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F4B52" w14:textId="06A8109E" w:rsidR="0041298C" w:rsidRDefault="00C972A0" w:rsidP="00C972A0">
      <w:pPr>
        <w:pStyle w:val="Pagedecouverture"/>
        <w:rPr>
          <w:noProof/>
        </w:rPr>
      </w:pPr>
      <w:bookmarkStart w:id="0" w:name="LW_BM_COVERPAGE"/>
      <w:r>
        <w:rPr>
          <w:noProof/>
        </w:rPr>
        <w:pict w14:anchorId="257CF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0951B14-92F6-445E-8CAB-30DA07B00366" style="width:455.25pt;height:425.25pt">
            <v:imagedata r:id="rId8" o:title=""/>
          </v:shape>
        </w:pict>
      </w:r>
    </w:p>
    <w:bookmarkEnd w:id="0"/>
    <w:p w14:paraId="34A775DB" w14:textId="77777777" w:rsidR="0041298C" w:rsidRPr="00575022" w:rsidRDefault="0041298C" w:rsidP="0041298C">
      <w:pPr>
        <w:rPr>
          <w:noProof/>
        </w:rPr>
        <w:sectPr w:rsidR="0041298C" w:rsidRPr="00575022" w:rsidSect="00C972A0">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134" w:right="1417" w:bottom="1134" w:left="1417" w:header="709" w:footer="709" w:gutter="0"/>
          <w:pgNumType w:start="1"/>
          <w:cols w:space="720"/>
          <w:docGrid w:linePitch="360"/>
        </w:sectPr>
      </w:pPr>
    </w:p>
    <w:p w14:paraId="43E20F66" w14:textId="7D1F4BAF" w:rsidR="00BC0237" w:rsidRPr="00E16EC0" w:rsidRDefault="00611B30" w:rsidP="00C06CBE">
      <w:pPr>
        <w:jc w:val="right"/>
        <w:rPr>
          <w:b/>
          <w:bCs/>
          <w:noProof/>
          <w:u w:val="single"/>
        </w:rPr>
      </w:pPr>
      <w:bookmarkStart w:id="1" w:name="_GoBack"/>
      <w:bookmarkEnd w:id="1"/>
      <w:r>
        <w:rPr>
          <w:b/>
          <w:noProof/>
          <w:u w:val="single"/>
        </w:rPr>
        <w:lastRenderedPageBreak/>
        <w:t>ПРИЛОЖЕНИЕ 2-A</w:t>
      </w:r>
    </w:p>
    <w:p w14:paraId="7BC29F01" w14:textId="1007A59E" w:rsidR="00D84AE4" w:rsidRPr="00E16EC0" w:rsidRDefault="00D84AE4" w:rsidP="00C06CBE">
      <w:pPr>
        <w:jc w:val="center"/>
        <w:rPr>
          <w:noProof/>
        </w:rPr>
      </w:pPr>
    </w:p>
    <w:p w14:paraId="2C8C5697" w14:textId="77777777" w:rsidR="00D84AE4" w:rsidRPr="00E16EC0" w:rsidRDefault="00D84AE4" w:rsidP="00C06CBE">
      <w:pPr>
        <w:jc w:val="center"/>
        <w:rPr>
          <w:noProof/>
        </w:rPr>
      </w:pPr>
    </w:p>
    <w:p w14:paraId="4992F589" w14:textId="4E79AA6F" w:rsidR="00611B30" w:rsidRPr="00E16EC0" w:rsidRDefault="00611B30" w:rsidP="00C06CBE">
      <w:pPr>
        <w:jc w:val="center"/>
        <w:rPr>
          <w:noProof/>
        </w:rPr>
      </w:pPr>
      <w:r>
        <w:rPr>
          <w:noProof/>
        </w:rPr>
        <w:t>ГРАФИЦИ ЗА ПРЕМАХВАНЕ НА МИТАТА</w:t>
      </w:r>
    </w:p>
    <w:p w14:paraId="25E25C77" w14:textId="1B8ED1B2" w:rsidR="00611B30" w:rsidRPr="00E16EC0" w:rsidRDefault="00611B30" w:rsidP="00C06CBE">
      <w:pPr>
        <w:jc w:val="center"/>
        <w:rPr>
          <w:noProof/>
        </w:rPr>
      </w:pPr>
    </w:p>
    <w:p w14:paraId="510F4C17" w14:textId="77777777" w:rsidR="00B033A7" w:rsidRPr="00E16EC0" w:rsidRDefault="00B033A7" w:rsidP="00C06CBE">
      <w:pPr>
        <w:jc w:val="center"/>
        <w:rPr>
          <w:noProof/>
        </w:rPr>
      </w:pPr>
    </w:p>
    <w:p w14:paraId="780216F2" w14:textId="77777777" w:rsidR="00611B30" w:rsidRPr="00E16EC0" w:rsidRDefault="00611B30" w:rsidP="00C06CBE">
      <w:pPr>
        <w:jc w:val="center"/>
        <w:rPr>
          <w:noProof/>
        </w:rPr>
      </w:pPr>
      <w:r>
        <w:rPr>
          <w:noProof/>
        </w:rPr>
        <w:t>РАЗДЕЛ A</w:t>
      </w:r>
    </w:p>
    <w:p w14:paraId="03373A54" w14:textId="77777777" w:rsidR="00611B30" w:rsidRPr="00E16EC0" w:rsidRDefault="00611B30" w:rsidP="00C06CBE">
      <w:pPr>
        <w:jc w:val="center"/>
        <w:rPr>
          <w:noProof/>
        </w:rPr>
      </w:pPr>
    </w:p>
    <w:p w14:paraId="78C55818" w14:textId="77777777" w:rsidR="00611B30" w:rsidRPr="00E16EC0" w:rsidRDefault="00611B30" w:rsidP="00C06CBE">
      <w:pPr>
        <w:jc w:val="center"/>
        <w:rPr>
          <w:noProof/>
        </w:rPr>
      </w:pPr>
      <w:r>
        <w:rPr>
          <w:noProof/>
        </w:rPr>
        <w:t>ОБЩИ РАЗПОРЕДБИ</w:t>
      </w:r>
    </w:p>
    <w:p w14:paraId="45D177AC" w14:textId="77777777" w:rsidR="00611B30" w:rsidRPr="00E16EC0" w:rsidRDefault="00611B30" w:rsidP="00336BD4">
      <w:pPr>
        <w:rPr>
          <w:noProof/>
        </w:rPr>
      </w:pPr>
    </w:p>
    <w:p w14:paraId="0FE8E212" w14:textId="77777777" w:rsidR="00611B30" w:rsidRPr="00E16EC0" w:rsidRDefault="00C06CBE" w:rsidP="00611B30">
      <w:pPr>
        <w:rPr>
          <w:noProof/>
        </w:rPr>
      </w:pPr>
      <w:r>
        <w:rPr>
          <w:noProof/>
        </w:rPr>
        <w:t>1.</w:t>
      </w:r>
      <w:r>
        <w:rPr>
          <w:noProof/>
        </w:rPr>
        <w:tab/>
        <w:t>За целите на настоящото приложение „година 0“ означава периодът от време, започващ от датата на влизане в сила на настоящото споразумение и завършващ на 31 декември от същата календарна година, през която настоящото споразумение влиза в сила. „Година 1“ започва на 1 януари след датата на влизане в сила на настоящото споразумение и завършва на 31 декември на същата календарна година. Всяко следващо намаление на митата влиза в сила на 1 януари на всяка следваща година.</w:t>
      </w:r>
    </w:p>
    <w:p w14:paraId="7435852F" w14:textId="77777777" w:rsidR="00611B30" w:rsidRPr="00E16EC0" w:rsidRDefault="00611B30" w:rsidP="00611B30">
      <w:pPr>
        <w:rPr>
          <w:noProof/>
        </w:rPr>
      </w:pPr>
    </w:p>
    <w:p w14:paraId="0F7EC1C4" w14:textId="77777777" w:rsidR="009841F6" w:rsidRPr="00E16EC0" w:rsidRDefault="00C06CBE" w:rsidP="00611B30">
      <w:pPr>
        <w:rPr>
          <w:noProof/>
        </w:rPr>
      </w:pPr>
      <w:r>
        <w:rPr>
          <w:noProof/>
        </w:rPr>
        <w:t>2.</w:t>
      </w:r>
      <w:r>
        <w:rPr>
          <w:noProof/>
        </w:rPr>
        <w:tab/>
        <w:t>Освен ако в настоящото приложение не е предвидено друго, всяка от страните намалява или премахва всички мита върху стоките с произход от другата страна на датата на влизане в сила на настоящото споразумение.</w:t>
      </w:r>
    </w:p>
    <w:p w14:paraId="634F8E8B" w14:textId="2B7DADBC" w:rsidR="00611B30" w:rsidRPr="00E16EC0" w:rsidRDefault="00611B30" w:rsidP="00611B30">
      <w:pPr>
        <w:rPr>
          <w:noProof/>
        </w:rPr>
      </w:pPr>
    </w:p>
    <w:p w14:paraId="7E1C5989" w14:textId="10E96A1E" w:rsidR="00611B30" w:rsidRPr="00E16EC0" w:rsidRDefault="00275BB1" w:rsidP="00611B30">
      <w:pPr>
        <w:rPr>
          <w:noProof/>
        </w:rPr>
      </w:pPr>
      <w:r>
        <w:rPr>
          <w:noProof/>
        </w:rPr>
        <w:br w:type="page"/>
        <w:t>3.</w:t>
      </w:r>
      <w:r>
        <w:rPr>
          <w:noProof/>
        </w:rPr>
        <w:tab/>
        <w:t>За стоките с произход от някоя от страните, посочени в графиците за премахване на митата на всяка от страните, включени в допълнения 2-А-1 (График за премахване на митата на Европейския съюз) и 2-A-2 (График за премахване на митата на Нова Зеландия) към настоящото приложение, се прилагат следните поетапни категории за премахването на митата от всяка от страните в съответствие с член 2.5 (Премахване на митата):</w:t>
      </w:r>
    </w:p>
    <w:p w14:paraId="20A3E451" w14:textId="77777777" w:rsidR="00611B30" w:rsidRPr="00E16EC0" w:rsidRDefault="00611B30" w:rsidP="00611B30">
      <w:pPr>
        <w:rPr>
          <w:noProof/>
        </w:rPr>
      </w:pPr>
    </w:p>
    <w:p w14:paraId="4A7AC188" w14:textId="489CFE8C" w:rsidR="00611B30" w:rsidRPr="00E16EC0" w:rsidRDefault="0094340C" w:rsidP="00545138">
      <w:pPr>
        <w:ind w:left="567" w:hanging="567"/>
        <w:rPr>
          <w:noProof/>
        </w:rPr>
      </w:pPr>
      <w:r>
        <w:rPr>
          <w:noProof/>
        </w:rPr>
        <w:t>а)</w:t>
      </w:r>
      <w:r>
        <w:rPr>
          <w:noProof/>
        </w:rPr>
        <w:tab/>
        <w:t>митата върху стоките с произход, предвидени в позициите от поетапна категория „А“ в графика за премахване на митата на някоя от страните, се премахват на датата на влизане в сила на настоящото споразумение;</w:t>
      </w:r>
    </w:p>
    <w:p w14:paraId="625F4A88" w14:textId="77777777" w:rsidR="00611B30" w:rsidRPr="00E16EC0" w:rsidRDefault="00611B30" w:rsidP="00545138">
      <w:pPr>
        <w:ind w:left="567" w:hanging="567"/>
        <w:rPr>
          <w:noProof/>
        </w:rPr>
      </w:pPr>
    </w:p>
    <w:p w14:paraId="7CBB3239" w14:textId="77777777" w:rsidR="00611B30" w:rsidRPr="00E16EC0" w:rsidRDefault="0094340C" w:rsidP="00545138">
      <w:pPr>
        <w:ind w:left="567" w:hanging="567"/>
        <w:rPr>
          <w:noProof/>
        </w:rPr>
      </w:pPr>
      <w:r>
        <w:rPr>
          <w:noProof/>
        </w:rPr>
        <w:t>б)</w:t>
      </w:r>
      <w:r>
        <w:rPr>
          <w:noProof/>
        </w:rPr>
        <w:tab/>
        <w:t>митата върху стоките с произход, предвидени в позициите от поетапна категория „B3“ в допълнение 2-A-1 (График за премахване на митата на Европейския съюз), се премахват на четири равни годишни етапа, считано от датата на влизане в сила на настоящото споразумение, и тези стоки се освобождават от мита на 1 януари от година 3;</w:t>
      </w:r>
    </w:p>
    <w:p w14:paraId="3482A759" w14:textId="77777777" w:rsidR="00611B30" w:rsidRPr="00E16EC0" w:rsidRDefault="00611B30" w:rsidP="00545138">
      <w:pPr>
        <w:ind w:left="567" w:hanging="567"/>
        <w:rPr>
          <w:noProof/>
        </w:rPr>
      </w:pPr>
    </w:p>
    <w:p w14:paraId="135AD7E1" w14:textId="77777777" w:rsidR="00611B30" w:rsidRPr="00E16EC0" w:rsidRDefault="0094340C" w:rsidP="00545138">
      <w:pPr>
        <w:ind w:left="567" w:hanging="567"/>
        <w:rPr>
          <w:noProof/>
        </w:rPr>
      </w:pPr>
      <w:r>
        <w:rPr>
          <w:noProof/>
        </w:rPr>
        <w:t>в)</w:t>
      </w:r>
      <w:r>
        <w:rPr>
          <w:noProof/>
        </w:rPr>
        <w:tab/>
        <w:t>митата върху стоките с произход, предвидени в позициите от поетапна категория „B5“ в допълнение 2-A-1 (График за премахване на митата на Европейския съюз), се премахват на шест равни годишни етапа, считано от датата на влизане в сила на настоящото споразумение, и тези стоки се освобождават от мита на 1 януари от година 5;</w:t>
      </w:r>
    </w:p>
    <w:p w14:paraId="1F187E59" w14:textId="77777777" w:rsidR="00611B30" w:rsidRPr="00E16EC0" w:rsidRDefault="00611B30" w:rsidP="00545138">
      <w:pPr>
        <w:ind w:left="567" w:hanging="567"/>
        <w:rPr>
          <w:noProof/>
        </w:rPr>
      </w:pPr>
    </w:p>
    <w:p w14:paraId="09B3EB3C" w14:textId="479E0E8A" w:rsidR="00611B30" w:rsidRPr="00E16EC0" w:rsidRDefault="00275BB1" w:rsidP="00545138">
      <w:pPr>
        <w:ind w:left="567" w:hanging="567"/>
        <w:rPr>
          <w:noProof/>
        </w:rPr>
      </w:pPr>
      <w:r>
        <w:rPr>
          <w:noProof/>
        </w:rPr>
        <w:br w:type="page"/>
        <w:t>г)</w:t>
      </w:r>
      <w:r>
        <w:rPr>
          <w:noProof/>
        </w:rPr>
        <w:tab/>
        <w:t>митата върху стоките с произход, предвидени в позициите от поетапна категория „B7“ в допълнение 2-A-1 (График за премахване на митата на Европейския съюз), се премахват на шест равни годишни етапа, считано от датата на влизане в сила на настоящото споразумение, и тези стоки се освобождават от мита на 1 януари от година 7;</w:t>
      </w:r>
    </w:p>
    <w:p w14:paraId="56541A89" w14:textId="77777777" w:rsidR="00611B30" w:rsidRPr="00E16EC0" w:rsidRDefault="00611B30" w:rsidP="00545138">
      <w:pPr>
        <w:ind w:left="567" w:hanging="567"/>
        <w:rPr>
          <w:noProof/>
        </w:rPr>
      </w:pPr>
    </w:p>
    <w:p w14:paraId="738AED62" w14:textId="51E88A44" w:rsidR="00611B30" w:rsidRPr="00E16EC0" w:rsidRDefault="0094340C" w:rsidP="00545138">
      <w:pPr>
        <w:ind w:left="567" w:hanging="567"/>
        <w:rPr>
          <w:noProof/>
        </w:rPr>
      </w:pPr>
      <w:r>
        <w:rPr>
          <w:noProof/>
        </w:rPr>
        <w:t>д)</w:t>
      </w:r>
      <w:r>
        <w:rPr>
          <w:noProof/>
        </w:rPr>
        <w:tab/>
      </w:r>
      <w:r>
        <w:rPr>
          <w:i/>
          <w:noProof/>
        </w:rPr>
        <w:t>адвалорният</w:t>
      </w:r>
      <w:r>
        <w:rPr>
          <w:noProof/>
        </w:rPr>
        <w:t xml:space="preserve"> компонент на митата върху стоките с произход, предвидени в позициите от поетапна категория „A (EP)“ в допълнение 2-A-1 (График за премахване на митата на Европейския съюз), се премахва на датата на влизане в сила на настоящото споразумение. От съображения за правна сигурност се уточнява, че се запазва специфичното мито върху стоките с произход в ситуации, при които вносната цена пада под входната цена</w:t>
      </w:r>
      <w:r w:rsidR="00611B30" w:rsidRPr="00E16EC0">
        <w:rPr>
          <w:rStyle w:val="FootnoteReference"/>
          <w:noProof/>
        </w:rPr>
        <w:footnoteReference w:id="2"/>
      </w:r>
      <w:r>
        <w:rPr>
          <w:noProof/>
        </w:rPr>
        <w:t>; и</w:t>
      </w:r>
    </w:p>
    <w:p w14:paraId="33C1ACDB" w14:textId="77777777" w:rsidR="00611B30" w:rsidRPr="00E16EC0" w:rsidRDefault="00611B30" w:rsidP="00545138">
      <w:pPr>
        <w:ind w:left="567" w:hanging="567"/>
        <w:rPr>
          <w:noProof/>
        </w:rPr>
      </w:pPr>
    </w:p>
    <w:p w14:paraId="281128E6" w14:textId="77777777" w:rsidR="00611B30" w:rsidRPr="00E16EC0" w:rsidRDefault="0094340C" w:rsidP="00545138">
      <w:pPr>
        <w:ind w:left="567" w:hanging="567"/>
        <w:rPr>
          <w:noProof/>
        </w:rPr>
      </w:pPr>
      <w:r>
        <w:rPr>
          <w:noProof/>
        </w:rPr>
        <w:t>е)</w:t>
      </w:r>
      <w:r>
        <w:rPr>
          <w:noProof/>
        </w:rPr>
        <w:tab/>
      </w:r>
      <w:r>
        <w:rPr>
          <w:i/>
          <w:noProof/>
        </w:rPr>
        <w:t>адвалорният</w:t>
      </w:r>
      <w:r>
        <w:rPr>
          <w:noProof/>
        </w:rPr>
        <w:t xml:space="preserve"> компонент на митата върху стоките с произход, предвидени в позициите от поетапна категория „B3 (EP)“ в допълнение 2-A-1 (График за премахване на митата на Европейския съюз), се премахва на четири равни годишни етапа, считано от датата на влизане в сила на настоящото споразумение, и се премахва на 1 януари от година 3. От съображения за правна сигурност се уточнява, че се запазва специфичното мито върху стоките с произход в ситуации, при които вносната цена пада под входната цена.</w:t>
      </w:r>
    </w:p>
    <w:p w14:paraId="355AC324" w14:textId="77777777" w:rsidR="00611B30" w:rsidRPr="00E16EC0" w:rsidRDefault="00611B30" w:rsidP="00611B30">
      <w:pPr>
        <w:rPr>
          <w:noProof/>
        </w:rPr>
      </w:pPr>
    </w:p>
    <w:p w14:paraId="79797136" w14:textId="77777777" w:rsidR="009841F6" w:rsidRPr="00E16EC0" w:rsidRDefault="0094340C" w:rsidP="00611B30">
      <w:pPr>
        <w:rPr>
          <w:noProof/>
        </w:rPr>
      </w:pPr>
      <w:r>
        <w:rPr>
          <w:noProof/>
        </w:rPr>
        <w:t>4.</w:t>
      </w:r>
      <w:r>
        <w:rPr>
          <w:noProof/>
        </w:rPr>
        <w:tab/>
        <w:t>Базовата ставка за определяне на междинната поетапна митническа ставка за дадена позиция е митническата ставка за най-облагодетелствана нация, прилагана от всяка от страните на 1 юли 2018 г.</w:t>
      </w:r>
    </w:p>
    <w:p w14:paraId="0852F4A7" w14:textId="0CDC4616" w:rsidR="00611B30" w:rsidRPr="00E16EC0" w:rsidRDefault="00611B30" w:rsidP="00611B30">
      <w:pPr>
        <w:rPr>
          <w:noProof/>
        </w:rPr>
      </w:pPr>
    </w:p>
    <w:p w14:paraId="71805659" w14:textId="306F0E80" w:rsidR="00611B30" w:rsidRPr="00E16EC0" w:rsidRDefault="00275BB1" w:rsidP="00611B30">
      <w:pPr>
        <w:rPr>
          <w:noProof/>
        </w:rPr>
      </w:pPr>
      <w:r>
        <w:rPr>
          <w:noProof/>
        </w:rPr>
        <w:br w:type="page"/>
        <w:t>5.</w:t>
      </w:r>
      <w:r>
        <w:rPr>
          <w:noProof/>
        </w:rPr>
        <w:tab/>
        <w:t>За целите на премахването на митата в съответствие с член 2.5 (Премахване на митата) ставките на временните поетапни мита се закръгляват надолу най-малко до най-близката десета от процентния пункт или ако ставката на митото е изразена в парични единици — най-малко до най-близката 0,01 от официалната парична единица на страната.</w:t>
      </w:r>
    </w:p>
    <w:p w14:paraId="637D9090" w14:textId="77777777" w:rsidR="00611B30" w:rsidRPr="00E16EC0" w:rsidRDefault="00611B30" w:rsidP="00611B30">
      <w:pPr>
        <w:rPr>
          <w:noProof/>
        </w:rPr>
      </w:pPr>
    </w:p>
    <w:p w14:paraId="0412A338" w14:textId="17AC866A" w:rsidR="00BC0237" w:rsidRPr="00E16EC0" w:rsidRDefault="0094340C" w:rsidP="00611B30">
      <w:pPr>
        <w:rPr>
          <w:noProof/>
        </w:rPr>
      </w:pPr>
      <w:r>
        <w:rPr>
          <w:noProof/>
        </w:rPr>
        <w:t>6.</w:t>
      </w:r>
      <w:r>
        <w:rPr>
          <w:noProof/>
        </w:rPr>
        <w:tab/>
        <w:t>Настоящото приложение се основава на ХС, изменена на 1 януари 2017 г.</w:t>
      </w:r>
    </w:p>
    <w:p w14:paraId="50AD4C00" w14:textId="4E87E8E6" w:rsidR="000253B1" w:rsidRPr="00E16EC0" w:rsidRDefault="000253B1" w:rsidP="00611B30">
      <w:pPr>
        <w:rPr>
          <w:noProof/>
        </w:rPr>
      </w:pPr>
    </w:p>
    <w:p w14:paraId="4EFEAA67" w14:textId="77777777" w:rsidR="008D4848" w:rsidRPr="00E16EC0" w:rsidRDefault="008D4848" w:rsidP="00611B30">
      <w:pPr>
        <w:rPr>
          <w:noProof/>
        </w:rPr>
      </w:pPr>
    </w:p>
    <w:p w14:paraId="10AEB79F" w14:textId="399F5A12" w:rsidR="00A456CC" w:rsidRPr="00E16EC0" w:rsidRDefault="00611B30" w:rsidP="00A456CC">
      <w:pPr>
        <w:jc w:val="center"/>
        <w:rPr>
          <w:noProof/>
        </w:rPr>
      </w:pPr>
      <w:r>
        <w:rPr>
          <w:noProof/>
        </w:rPr>
        <w:t>РАЗДЕЛ Б</w:t>
      </w:r>
    </w:p>
    <w:p w14:paraId="7FE6E888" w14:textId="77777777" w:rsidR="00611B30" w:rsidRPr="00E16EC0" w:rsidRDefault="00611B30" w:rsidP="00DB7D3F">
      <w:pPr>
        <w:jc w:val="center"/>
        <w:rPr>
          <w:noProof/>
        </w:rPr>
      </w:pPr>
    </w:p>
    <w:p w14:paraId="58739740" w14:textId="022A3B64" w:rsidR="00611B30" w:rsidRPr="00E16EC0" w:rsidRDefault="00611B30" w:rsidP="00DB7D3F">
      <w:pPr>
        <w:jc w:val="center"/>
        <w:rPr>
          <w:noProof/>
        </w:rPr>
      </w:pPr>
      <w:r>
        <w:rPr>
          <w:noProof/>
        </w:rPr>
        <w:t>УПРАВЛЕНИЕ НА ТАРИФНИТЕ КВОТИ</w:t>
      </w:r>
    </w:p>
    <w:p w14:paraId="657E572D" w14:textId="77777777" w:rsidR="00611B30" w:rsidRPr="00E16EC0" w:rsidRDefault="00611B30" w:rsidP="00611B30">
      <w:pPr>
        <w:rPr>
          <w:noProof/>
        </w:rPr>
      </w:pPr>
    </w:p>
    <w:p w14:paraId="3AE34CE3" w14:textId="77777777" w:rsidR="00611B30" w:rsidRPr="00E16EC0" w:rsidRDefault="0094340C" w:rsidP="00611B30">
      <w:pPr>
        <w:rPr>
          <w:noProof/>
        </w:rPr>
      </w:pPr>
      <w:r>
        <w:rPr>
          <w:noProof/>
        </w:rPr>
        <w:t>7.</w:t>
      </w:r>
      <w:r>
        <w:rPr>
          <w:noProof/>
        </w:rPr>
        <w:tab/>
        <w:t>В настоящия раздел се определят тарифните квоти, установени съгласно настоящото споразумение, които страната вносител прилага от датата на влизане в сила на настоящото споразумение по отношение на определени стоки с произход от страната износител.</w:t>
      </w:r>
    </w:p>
    <w:p w14:paraId="3D097DC0" w14:textId="77777777" w:rsidR="00611B30" w:rsidRPr="00E16EC0" w:rsidRDefault="00611B30" w:rsidP="00611B30">
      <w:pPr>
        <w:rPr>
          <w:noProof/>
        </w:rPr>
      </w:pPr>
    </w:p>
    <w:p w14:paraId="302A0E0F" w14:textId="77777777" w:rsidR="00611B30" w:rsidRPr="00E16EC0" w:rsidRDefault="0094340C" w:rsidP="00611B30">
      <w:pPr>
        <w:rPr>
          <w:noProof/>
        </w:rPr>
      </w:pPr>
      <w:r>
        <w:rPr>
          <w:noProof/>
        </w:rPr>
        <w:t>8.</w:t>
      </w:r>
      <w:r>
        <w:rPr>
          <w:noProof/>
        </w:rPr>
        <w:tab/>
        <w:t>Всяка от страните администрира тарифните квоти, установени съгласно настоящото споразумение, по прозрачен, обективен и недискриминационен начин.</w:t>
      </w:r>
    </w:p>
    <w:p w14:paraId="586A3116" w14:textId="77777777" w:rsidR="00611B30" w:rsidRPr="00E16EC0" w:rsidRDefault="00611B30" w:rsidP="00611B30">
      <w:pPr>
        <w:rPr>
          <w:noProof/>
        </w:rPr>
      </w:pPr>
    </w:p>
    <w:p w14:paraId="6A45C6A0" w14:textId="77777777" w:rsidR="009841F6" w:rsidRPr="00E16EC0" w:rsidRDefault="0094340C" w:rsidP="00611B30">
      <w:pPr>
        <w:rPr>
          <w:noProof/>
        </w:rPr>
      </w:pPr>
      <w:r>
        <w:rPr>
          <w:noProof/>
        </w:rPr>
        <w:t>9.</w:t>
      </w:r>
      <w:r>
        <w:rPr>
          <w:noProof/>
        </w:rPr>
        <w:tab/>
        <w:t>Стоките, обхванати от всяка тарифна квота, са общо определени в заглавието на параграфа, определящ тарифната квота в раздел В (Тарифни квоти на Съюза). Тези заглавия са включени единствено с цел да се подпомогне разбирането на настоящото приложение и не променят, нито заменят обхвата, установен чрез определянето на тарифните линии, предвидени за всяка тарифна квота в раздел В (Тарифни квоти на Съюза).</w:t>
      </w:r>
    </w:p>
    <w:p w14:paraId="36ED3D5A" w14:textId="42F91FCD" w:rsidR="00611B30" w:rsidRPr="00E16EC0" w:rsidRDefault="00611B30" w:rsidP="00611B30">
      <w:pPr>
        <w:rPr>
          <w:noProof/>
        </w:rPr>
      </w:pPr>
    </w:p>
    <w:p w14:paraId="46577CFD" w14:textId="74FC79A9" w:rsidR="00611B30" w:rsidRPr="00E16EC0" w:rsidRDefault="00275BB1" w:rsidP="00611B30">
      <w:pPr>
        <w:rPr>
          <w:noProof/>
        </w:rPr>
      </w:pPr>
      <w:r>
        <w:rPr>
          <w:noProof/>
        </w:rPr>
        <w:br w:type="page"/>
        <w:t>10.</w:t>
      </w:r>
      <w:r>
        <w:rPr>
          <w:noProof/>
        </w:rPr>
        <w:tab/>
        <w:t>Ако датата на влизане в сила на настоящото споразумение е дата, различна от 1 януари, количеството по тарифната квота за конкретната година се изчислява като дял от количеството на годишната тарифна квота, равен на броя дни, оставащи през въпросната година, разделен на броя на дните през същата година. През всички следващи години, докато тарифната квота е в действие, пълните годишни количества от тарифната квота са на разположение от 1 януари.</w:t>
      </w:r>
    </w:p>
    <w:p w14:paraId="2562C0D7" w14:textId="77777777" w:rsidR="00611B30" w:rsidRPr="00E16EC0" w:rsidRDefault="00611B30" w:rsidP="00611B30">
      <w:pPr>
        <w:rPr>
          <w:noProof/>
        </w:rPr>
      </w:pPr>
    </w:p>
    <w:p w14:paraId="588CC428" w14:textId="2431D1FD" w:rsidR="00611B30" w:rsidRPr="00E16EC0" w:rsidRDefault="00DB7D3F" w:rsidP="00611B30">
      <w:pPr>
        <w:rPr>
          <w:noProof/>
        </w:rPr>
      </w:pPr>
      <w:r>
        <w:rPr>
          <w:noProof/>
        </w:rPr>
        <w:t>11.</w:t>
      </w:r>
      <w:r>
        <w:rPr>
          <w:noProof/>
        </w:rPr>
        <w:tab/>
        <w:t>Количеството стоки с произход, внесено в рамките на тарифната квота, установена съгласно настоящото споразумение, не се отчита към количеството в рамките на квотата от никоя тарифна квота, предвидена за тези стоки съгласно тарифата на СТО на страната вносител или друго търговско споразумение.</w:t>
      </w:r>
    </w:p>
    <w:p w14:paraId="2B4E1A62" w14:textId="77777777" w:rsidR="00611B30" w:rsidRPr="00E16EC0" w:rsidRDefault="00611B30" w:rsidP="00611B30">
      <w:pPr>
        <w:rPr>
          <w:noProof/>
        </w:rPr>
      </w:pPr>
    </w:p>
    <w:p w14:paraId="1DEC061E" w14:textId="77777777" w:rsidR="009841F6" w:rsidRPr="00E16EC0" w:rsidRDefault="00DB7D3F" w:rsidP="00611B30">
      <w:pPr>
        <w:rPr>
          <w:noProof/>
        </w:rPr>
      </w:pPr>
      <w:r>
        <w:rPr>
          <w:noProof/>
        </w:rPr>
        <w:t>12.</w:t>
      </w:r>
      <w:r>
        <w:rPr>
          <w:noProof/>
        </w:rPr>
        <w:tab/>
        <w:t>Никоя от страните не може да прилага, нито да запазва в сила двустранна защитна мярка по отношение на която и да било стока, внесена в рамките на тарифната квота, установена съгласно настоящото споразумение.</w:t>
      </w:r>
    </w:p>
    <w:p w14:paraId="188EC005" w14:textId="11E1C916" w:rsidR="00611B30" w:rsidRPr="00E16EC0" w:rsidRDefault="00611B30" w:rsidP="00611B30">
      <w:pPr>
        <w:rPr>
          <w:rFonts w:eastAsiaTheme="minorHAnsi"/>
          <w:noProof/>
        </w:rPr>
      </w:pPr>
    </w:p>
    <w:p w14:paraId="37694760" w14:textId="77777777" w:rsidR="00611B30" w:rsidRPr="00E16EC0" w:rsidRDefault="00DB7D3F" w:rsidP="00611B30">
      <w:pPr>
        <w:rPr>
          <w:noProof/>
        </w:rPr>
      </w:pPr>
      <w:r>
        <w:rPr>
          <w:noProof/>
        </w:rPr>
        <w:t>13.</w:t>
      </w:r>
      <w:r>
        <w:rPr>
          <w:noProof/>
        </w:rPr>
        <w:tab/>
        <w:t>За да получи достъп до тарифната квота, установена съгласно настоящото споразумение, с изключение на тарифната квота, посочени в параграф 14, буква б), вносителят трябва да представи валиден сертификат за допустимост, издаден от страната износител или от упълномощен орган на тази страна, който е в сила за стоките. Страната износител гарантира, че сертификатите за допустимост се издават само до съответното количество за всяка тарифна квота.</w:t>
      </w:r>
    </w:p>
    <w:p w14:paraId="5CE3F342" w14:textId="77777777" w:rsidR="00611B30" w:rsidRPr="00E16EC0" w:rsidRDefault="00611B30" w:rsidP="00611B30">
      <w:pPr>
        <w:rPr>
          <w:noProof/>
        </w:rPr>
      </w:pPr>
    </w:p>
    <w:p w14:paraId="2FF80C76" w14:textId="4AE3BE65" w:rsidR="00611B30" w:rsidRPr="00E16EC0" w:rsidRDefault="00275BB1" w:rsidP="00611B30">
      <w:pPr>
        <w:rPr>
          <w:noProof/>
        </w:rPr>
      </w:pPr>
      <w:r>
        <w:rPr>
          <w:noProof/>
        </w:rPr>
        <w:br w:type="page"/>
        <w:t>14.</w:t>
      </w:r>
      <w:r>
        <w:rPr>
          <w:noProof/>
        </w:rPr>
        <w:tab/>
        <w:t>Прилагат се следните изисквания за внос:</w:t>
      </w:r>
    </w:p>
    <w:p w14:paraId="5A02CA68" w14:textId="77777777" w:rsidR="00611B30" w:rsidRPr="00E16EC0" w:rsidRDefault="00611B30" w:rsidP="00DF1149">
      <w:pPr>
        <w:ind w:left="567" w:hanging="567"/>
        <w:rPr>
          <w:noProof/>
        </w:rPr>
      </w:pPr>
    </w:p>
    <w:p w14:paraId="381BD2D2" w14:textId="77777777" w:rsidR="00611B30" w:rsidRPr="00E16EC0" w:rsidRDefault="00611B30" w:rsidP="00DF1149">
      <w:pPr>
        <w:ind w:left="567" w:hanging="567"/>
        <w:rPr>
          <w:noProof/>
        </w:rPr>
      </w:pPr>
      <w:r>
        <w:rPr>
          <w:noProof/>
        </w:rPr>
        <w:t>а)</w:t>
      </w:r>
      <w:r>
        <w:rPr>
          <w:noProof/>
        </w:rPr>
        <w:tab/>
        <w:t>вносът в рамките на TRQ-2 „Прясно/охладено овче и козе месо“, TRQ-3 „Замразено овче и козе месо“ и TRQ-7 „Преработени млечни селскостопански продукти (наричани по-долу „ПМСП“) и суроватка с високо белтъчно съдържание“ се извършва на принципа „пръв пристигнал — пръв обслужен“ при представяне от вносителя на валиден сертификат за допустимост, както е посочено в параграф 19. Не се изискват лицензии за внос;</w:t>
      </w:r>
    </w:p>
    <w:p w14:paraId="1E73905E" w14:textId="77777777" w:rsidR="00611B30" w:rsidRPr="00E16EC0" w:rsidRDefault="00611B30" w:rsidP="00DF1149">
      <w:pPr>
        <w:ind w:left="567" w:hanging="567"/>
        <w:rPr>
          <w:noProof/>
        </w:rPr>
      </w:pPr>
    </w:p>
    <w:p w14:paraId="527623F7" w14:textId="77777777" w:rsidR="00611B30" w:rsidRPr="00E16EC0" w:rsidRDefault="00DB7D3F" w:rsidP="00DF1149">
      <w:pPr>
        <w:ind w:left="567" w:hanging="567"/>
        <w:rPr>
          <w:noProof/>
        </w:rPr>
      </w:pPr>
      <w:r>
        <w:rPr>
          <w:noProof/>
        </w:rPr>
        <w:t>б)</w:t>
      </w:r>
      <w:r>
        <w:rPr>
          <w:noProof/>
        </w:rPr>
        <w:tab/>
        <w:t>вносът в рамките на TRQ-8 „Сладка царевица“ и TRQ-9 „Етанол“ се управлява от страната вносител, която своевременно и непрекъснато оповестява публично цялата съответна информация относно управлението на квотите, включително наличния обем; и</w:t>
      </w:r>
    </w:p>
    <w:p w14:paraId="194E8EF4" w14:textId="77777777" w:rsidR="00611B30" w:rsidRPr="00E16EC0" w:rsidRDefault="00611B30" w:rsidP="00DF1149">
      <w:pPr>
        <w:ind w:left="567" w:hanging="567"/>
        <w:rPr>
          <w:noProof/>
        </w:rPr>
      </w:pPr>
    </w:p>
    <w:p w14:paraId="3B05C0B0" w14:textId="77777777" w:rsidR="009841F6" w:rsidRPr="00E16EC0" w:rsidRDefault="00DB7D3F" w:rsidP="00DF1149">
      <w:pPr>
        <w:ind w:left="567" w:hanging="567"/>
        <w:rPr>
          <w:noProof/>
        </w:rPr>
      </w:pPr>
      <w:r>
        <w:rPr>
          <w:noProof/>
        </w:rPr>
        <w:t>в)</w:t>
      </w:r>
      <w:r>
        <w:rPr>
          <w:noProof/>
        </w:rPr>
        <w:tab/>
        <w:t>вносът по всички други тарифни квоти, установени съгласно настоящото споразумение, се извършва въз основа на лицензия за внос, издадена при поискване, само при условие че вносителят представи валиден сертификат за допустимост, както е посочено в параграф 19. Лицензиите за внос се издават незабавно във възможно най-кратък срок след представянето на сертификата за допустимост и са валидни до края на квотната година.</w:t>
      </w:r>
    </w:p>
    <w:p w14:paraId="1C83F7B6" w14:textId="02B37E6D" w:rsidR="00611B30" w:rsidRPr="00E16EC0" w:rsidRDefault="00611B30" w:rsidP="00611B30">
      <w:pPr>
        <w:rPr>
          <w:noProof/>
        </w:rPr>
      </w:pPr>
    </w:p>
    <w:p w14:paraId="20A2D5CA" w14:textId="77777777" w:rsidR="009841F6" w:rsidRPr="00E16EC0" w:rsidRDefault="00DB7D3F" w:rsidP="00611B30">
      <w:pPr>
        <w:rPr>
          <w:noProof/>
        </w:rPr>
      </w:pPr>
      <w:r>
        <w:rPr>
          <w:noProof/>
        </w:rPr>
        <w:t>15.</w:t>
      </w:r>
      <w:r>
        <w:rPr>
          <w:noProof/>
        </w:rPr>
        <w:tab/>
        <w:t>Вносът по тарифните квоти, установени съгласно настоящото споразумение, не подлежи на никакви допълнителни изисквания, условия или ограничения, различни от посочените в параграф 14, освен ако не са договорени взаимно.</w:t>
      </w:r>
    </w:p>
    <w:p w14:paraId="0168FEF7" w14:textId="66BDF668" w:rsidR="00611B30" w:rsidRPr="00E16EC0" w:rsidRDefault="00611B30" w:rsidP="00611B30">
      <w:pPr>
        <w:rPr>
          <w:noProof/>
        </w:rPr>
      </w:pPr>
    </w:p>
    <w:p w14:paraId="3409F1F8" w14:textId="0156F424" w:rsidR="00611B30" w:rsidRPr="00E16EC0" w:rsidRDefault="00E46D1E" w:rsidP="00611B30">
      <w:pPr>
        <w:rPr>
          <w:noProof/>
        </w:rPr>
      </w:pPr>
      <w:r>
        <w:rPr>
          <w:noProof/>
        </w:rPr>
        <w:br w:type="page"/>
        <w:t>16.</w:t>
      </w:r>
      <w:r>
        <w:rPr>
          <w:noProof/>
        </w:rPr>
        <w:tab/>
        <w:t>С изключение на тарифните квоти, посочени в параграф 14, буква а), страната вносител осигурява механизъм за своевременно и прозрачно връщане и повторно издаване до края на квотната година на неизползваните лицензии за внос.</w:t>
      </w:r>
    </w:p>
    <w:p w14:paraId="7C947F53" w14:textId="77777777" w:rsidR="00611B30" w:rsidRPr="00E16EC0" w:rsidRDefault="00611B30" w:rsidP="00611B30">
      <w:pPr>
        <w:rPr>
          <w:noProof/>
        </w:rPr>
      </w:pPr>
    </w:p>
    <w:p w14:paraId="67E57C63" w14:textId="77777777" w:rsidR="00611B30" w:rsidRPr="00E16EC0" w:rsidRDefault="00DB7D3F" w:rsidP="00611B30">
      <w:pPr>
        <w:rPr>
          <w:noProof/>
        </w:rPr>
      </w:pPr>
      <w:r>
        <w:rPr>
          <w:noProof/>
        </w:rPr>
        <w:t>17.</w:t>
      </w:r>
      <w:r>
        <w:rPr>
          <w:noProof/>
        </w:rPr>
        <w:tab/>
        <w:t>Страната износител незабавно уведомява страната вносител за самоличността на всеки делегиран орган, упълномощен да издава сертификати за допустимост, и за формата на използвания сертификат.</w:t>
      </w:r>
    </w:p>
    <w:p w14:paraId="69E1D37B" w14:textId="77777777" w:rsidR="00611B30" w:rsidRPr="00E16EC0" w:rsidRDefault="00611B30" w:rsidP="00611B30">
      <w:pPr>
        <w:rPr>
          <w:noProof/>
        </w:rPr>
      </w:pPr>
    </w:p>
    <w:p w14:paraId="201277CC" w14:textId="77777777" w:rsidR="009841F6" w:rsidRPr="00E16EC0" w:rsidRDefault="00DB7D3F" w:rsidP="00611B30">
      <w:pPr>
        <w:rPr>
          <w:noProof/>
        </w:rPr>
      </w:pPr>
      <w:r>
        <w:rPr>
          <w:noProof/>
        </w:rPr>
        <w:t>18.</w:t>
      </w:r>
      <w:r>
        <w:rPr>
          <w:noProof/>
        </w:rPr>
        <w:tab/>
        <w:t>Издаващите органи на страната износител незабавно изпращат на страната вносител копие от всеки заверен сертификат за допустимост, включително описание на стоките, общото количество на обхванатите стоки и срока на валидност (до края на приложимата квотна година). Когато е целесъобразно, издаващите органи на страната износител уведомяват за всяка отмяна на сертификат за допустимост или за всякакви корекции или изменения в този сертификат за допустимост.</w:t>
      </w:r>
    </w:p>
    <w:p w14:paraId="6354CD10" w14:textId="21F07057" w:rsidR="00611B30" w:rsidRPr="00E16EC0" w:rsidRDefault="00611B30" w:rsidP="00611B30">
      <w:pPr>
        <w:rPr>
          <w:noProof/>
        </w:rPr>
      </w:pPr>
    </w:p>
    <w:p w14:paraId="03D4D9BB" w14:textId="77777777" w:rsidR="009841F6" w:rsidRPr="00E16EC0" w:rsidRDefault="00DB7D3F" w:rsidP="00611B30">
      <w:pPr>
        <w:rPr>
          <w:noProof/>
        </w:rPr>
      </w:pPr>
      <w:r>
        <w:rPr>
          <w:noProof/>
        </w:rPr>
        <w:t>19.</w:t>
      </w:r>
      <w:r>
        <w:rPr>
          <w:noProof/>
        </w:rPr>
        <w:tab/>
        <w:t>Всеки сертификат за допустимост трябва:</w:t>
      </w:r>
    </w:p>
    <w:p w14:paraId="43785C7B" w14:textId="7F8A9DCE" w:rsidR="00611B30" w:rsidRPr="00E16EC0" w:rsidRDefault="00611B30" w:rsidP="00611B30">
      <w:pPr>
        <w:rPr>
          <w:noProof/>
        </w:rPr>
      </w:pPr>
    </w:p>
    <w:p w14:paraId="7B80B126" w14:textId="77777777" w:rsidR="00611B30" w:rsidRPr="00E16EC0" w:rsidRDefault="00DB7D3F" w:rsidP="00F90147">
      <w:pPr>
        <w:ind w:left="567" w:hanging="567"/>
        <w:rPr>
          <w:noProof/>
        </w:rPr>
      </w:pPr>
      <w:r>
        <w:rPr>
          <w:noProof/>
        </w:rPr>
        <w:t>а)</w:t>
      </w:r>
      <w:r>
        <w:rPr>
          <w:noProof/>
        </w:rPr>
        <w:tab/>
        <w:t>да има индивидуален сериен номер, определен от издаващия орган;</w:t>
      </w:r>
    </w:p>
    <w:p w14:paraId="1318F02D" w14:textId="77777777" w:rsidR="00611B30" w:rsidRPr="00E16EC0" w:rsidRDefault="00611B30" w:rsidP="00F90147">
      <w:pPr>
        <w:ind w:left="567" w:hanging="567"/>
        <w:rPr>
          <w:noProof/>
        </w:rPr>
      </w:pPr>
    </w:p>
    <w:p w14:paraId="3EC29B15" w14:textId="77777777" w:rsidR="00611B30" w:rsidRPr="00E16EC0" w:rsidRDefault="00DB7D3F" w:rsidP="00F90147">
      <w:pPr>
        <w:ind w:left="567" w:hanging="567"/>
        <w:rPr>
          <w:noProof/>
        </w:rPr>
      </w:pPr>
      <w:r>
        <w:rPr>
          <w:noProof/>
        </w:rPr>
        <w:t>б)</w:t>
      </w:r>
      <w:r>
        <w:rPr>
          <w:noProof/>
        </w:rPr>
        <w:tab/>
        <w:t>да е валиден само ако е надлежно попълнен и заверен от издаващия орган, като се посочва поредният номер или поредните номера на съответната или съответните тарифни квоти; и</w:t>
      </w:r>
    </w:p>
    <w:p w14:paraId="4AC438F7" w14:textId="77777777" w:rsidR="00611B30" w:rsidRPr="00E16EC0" w:rsidRDefault="00611B30" w:rsidP="00F90147">
      <w:pPr>
        <w:ind w:left="567" w:hanging="567"/>
        <w:rPr>
          <w:noProof/>
        </w:rPr>
      </w:pPr>
    </w:p>
    <w:p w14:paraId="64CA2861" w14:textId="3497CBAF" w:rsidR="00611B30" w:rsidRPr="00E16EC0" w:rsidRDefault="00275BB1" w:rsidP="00F90147">
      <w:pPr>
        <w:ind w:left="567" w:hanging="567"/>
        <w:rPr>
          <w:noProof/>
        </w:rPr>
      </w:pPr>
      <w:r>
        <w:rPr>
          <w:noProof/>
        </w:rPr>
        <w:br w:type="page"/>
        <w:t>в)</w:t>
      </w:r>
      <w:r>
        <w:rPr>
          <w:noProof/>
        </w:rPr>
        <w:tab/>
        <w:t>да се счита за надлежно заверен, ако посочва датата и мястото на издаване и носи печат или клеймо на издаващия орган и подпис на лицето или лицата, упълномощени да го подпишат.</w:t>
      </w:r>
    </w:p>
    <w:p w14:paraId="3A7C0A79" w14:textId="77777777" w:rsidR="00611B30" w:rsidRPr="00E16EC0" w:rsidRDefault="00611B30" w:rsidP="00611B30">
      <w:pPr>
        <w:rPr>
          <w:noProof/>
        </w:rPr>
      </w:pPr>
    </w:p>
    <w:p w14:paraId="123B1D9D" w14:textId="77777777" w:rsidR="009841F6" w:rsidRPr="00E16EC0" w:rsidRDefault="00611B30" w:rsidP="00611B30">
      <w:pPr>
        <w:rPr>
          <w:noProof/>
        </w:rPr>
      </w:pPr>
      <w:r>
        <w:rPr>
          <w:noProof/>
        </w:rPr>
        <w:t>Всички допълнителни изисквания на сертификата за допустимост са предмет на взаимно съгласие.</w:t>
      </w:r>
    </w:p>
    <w:p w14:paraId="02D933C5" w14:textId="17B19202" w:rsidR="00611B30" w:rsidRPr="00E16EC0" w:rsidRDefault="00611B30" w:rsidP="00611B30">
      <w:pPr>
        <w:rPr>
          <w:noProof/>
        </w:rPr>
      </w:pPr>
    </w:p>
    <w:p w14:paraId="61A3B7F3" w14:textId="77777777" w:rsidR="00611B30" w:rsidRPr="00E16EC0" w:rsidRDefault="00F72D06" w:rsidP="00611B30">
      <w:pPr>
        <w:rPr>
          <w:noProof/>
        </w:rPr>
      </w:pPr>
      <w:r>
        <w:rPr>
          <w:noProof/>
        </w:rPr>
        <w:t>20.</w:t>
      </w:r>
      <w:r>
        <w:rPr>
          <w:noProof/>
        </w:rPr>
        <w:tab/>
        <w:t>Ако възникне въпрос относно тарифните квоти или свързан с тях въпрос, всяка от страните може да отправи писмено искане до другата страна за:</w:t>
      </w:r>
    </w:p>
    <w:p w14:paraId="60D4C5A3" w14:textId="77777777" w:rsidR="00611B30" w:rsidRPr="00E16EC0" w:rsidRDefault="00611B30" w:rsidP="00611B30">
      <w:pPr>
        <w:rPr>
          <w:noProof/>
        </w:rPr>
      </w:pPr>
    </w:p>
    <w:p w14:paraId="5DAEDF52" w14:textId="77777777" w:rsidR="00611B30" w:rsidRPr="00E16EC0" w:rsidRDefault="00F72D06" w:rsidP="00F90147">
      <w:pPr>
        <w:ind w:left="567" w:hanging="567"/>
        <w:rPr>
          <w:noProof/>
        </w:rPr>
      </w:pPr>
      <w:r>
        <w:rPr>
          <w:noProof/>
        </w:rPr>
        <w:t>а)</w:t>
      </w:r>
      <w:r>
        <w:rPr>
          <w:noProof/>
        </w:rPr>
        <w:tab/>
        <w:t>провеждане на заседание на Комитета по търговията със стоки;</w:t>
      </w:r>
    </w:p>
    <w:p w14:paraId="18BA3637" w14:textId="77777777" w:rsidR="00611B30" w:rsidRPr="00E16EC0" w:rsidRDefault="00611B30" w:rsidP="00F90147">
      <w:pPr>
        <w:ind w:left="567" w:hanging="567"/>
        <w:rPr>
          <w:noProof/>
        </w:rPr>
      </w:pPr>
    </w:p>
    <w:p w14:paraId="3ABEA543" w14:textId="77777777" w:rsidR="00611B30" w:rsidRPr="00E16EC0" w:rsidRDefault="00611B30" w:rsidP="00F90147">
      <w:pPr>
        <w:ind w:left="567" w:hanging="567"/>
        <w:rPr>
          <w:noProof/>
        </w:rPr>
      </w:pPr>
      <w:r>
        <w:rPr>
          <w:noProof/>
        </w:rPr>
        <w:t>б)</w:t>
      </w:r>
      <w:r>
        <w:rPr>
          <w:noProof/>
        </w:rPr>
        <w:tab/>
        <w:t>своевременен отговор на конкретни въпроси; и</w:t>
      </w:r>
    </w:p>
    <w:p w14:paraId="3ED6C78B" w14:textId="77777777" w:rsidR="00611B30" w:rsidRPr="00E16EC0" w:rsidRDefault="00611B30" w:rsidP="00F90147">
      <w:pPr>
        <w:ind w:left="567" w:hanging="567"/>
        <w:rPr>
          <w:noProof/>
        </w:rPr>
      </w:pPr>
    </w:p>
    <w:p w14:paraId="27D0A217" w14:textId="77777777" w:rsidR="00BC0237" w:rsidRPr="00E16EC0" w:rsidRDefault="00611B30" w:rsidP="00F90147">
      <w:pPr>
        <w:ind w:left="567" w:hanging="567"/>
        <w:rPr>
          <w:noProof/>
        </w:rPr>
      </w:pPr>
      <w:r>
        <w:rPr>
          <w:noProof/>
        </w:rPr>
        <w:t>в)</w:t>
      </w:r>
      <w:r>
        <w:rPr>
          <w:noProof/>
        </w:rPr>
        <w:tab/>
        <w:t>своевременно предоставяне на информация, свързана със съответната или съответните тарифни квоти.</w:t>
      </w:r>
    </w:p>
    <w:p w14:paraId="10194B3D" w14:textId="77777777" w:rsidR="00FE29F9" w:rsidRPr="00E16EC0" w:rsidRDefault="00FE29F9" w:rsidP="00FE29F9">
      <w:pPr>
        <w:rPr>
          <w:noProof/>
        </w:rPr>
      </w:pPr>
    </w:p>
    <w:p w14:paraId="514A6F3A" w14:textId="77777777" w:rsidR="00FE29F9" w:rsidRPr="00E16EC0" w:rsidRDefault="00FE29F9" w:rsidP="00FE29F9">
      <w:pPr>
        <w:rPr>
          <w:noProof/>
        </w:rPr>
      </w:pPr>
    </w:p>
    <w:p w14:paraId="33E4BE19" w14:textId="5FC630C9" w:rsidR="00611B30" w:rsidRPr="00E16EC0" w:rsidRDefault="00611B30" w:rsidP="006B513B">
      <w:pPr>
        <w:jc w:val="center"/>
        <w:rPr>
          <w:noProof/>
        </w:rPr>
      </w:pPr>
      <w:r>
        <w:rPr>
          <w:noProof/>
        </w:rPr>
        <w:t>РАЗДЕЛ В</w:t>
      </w:r>
    </w:p>
    <w:p w14:paraId="695D87B1" w14:textId="77777777" w:rsidR="00611B30" w:rsidRPr="00E16EC0" w:rsidRDefault="00611B30" w:rsidP="006B513B">
      <w:pPr>
        <w:jc w:val="center"/>
        <w:rPr>
          <w:noProof/>
        </w:rPr>
      </w:pPr>
    </w:p>
    <w:p w14:paraId="537A5610" w14:textId="7076122A" w:rsidR="00611B30" w:rsidRPr="00E16EC0" w:rsidRDefault="00611B30" w:rsidP="00F90147">
      <w:pPr>
        <w:jc w:val="center"/>
        <w:rPr>
          <w:noProof/>
        </w:rPr>
      </w:pPr>
      <w:r>
        <w:rPr>
          <w:noProof/>
        </w:rPr>
        <w:t>ТАРИФНИ КВОТИ НА СЪЮЗА</w:t>
      </w:r>
    </w:p>
    <w:p w14:paraId="1744975B" w14:textId="77777777" w:rsidR="00611B30" w:rsidRPr="00E16EC0" w:rsidRDefault="00611B30" w:rsidP="00611B30">
      <w:pPr>
        <w:rPr>
          <w:noProof/>
        </w:rPr>
      </w:pPr>
    </w:p>
    <w:p w14:paraId="3D6F34FB" w14:textId="77777777" w:rsidR="00611B30" w:rsidRPr="00E16EC0" w:rsidRDefault="00F72D06" w:rsidP="00611B30">
      <w:pPr>
        <w:rPr>
          <w:noProof/>
        </w:rPr>
      </w:pPr>
      <w:bookmarkStart w:id="2" w:name="_Hlk107151948"/>
      <w:r>
        <w:rPr>
          <w:noProof/>
        </w:rPr>
        <w:t>21.</w:t>
      </w:r>
      <w:r>
        <w:rPr>
          <w:noProof/>
        </w:rPr>
        <w:tab/>
        <w:t>TRQ-1 Тарифна квота за говеждо месо</w:t>
      </w:r>
    </w:p>
    <w:p w14:paraId="6E50607D" w14:textId="77777777" w:rsidR="00611B30" w:rsidRPr="00E16EC0" w:rsidRDefault="00611B30" w:rsidP="00611B30">
      <w:pPr>
        <w:rPr>
          <w:noProof/>
        </w:rPr>
      </w:pPr>
    </w:p>
    <w:p w14:paraId="1C929D6A" w14:textId="77777777" w:rsidR="00611B30" w:rsidRPr="00E16EC0" w:rsidRDefault="00F72D06" w:rsidP="001D7B23">
      <w:pPr>
        <w:ind w:left="567" w:hanging="567"/>
        <w:rPr>
          <w:noProof/>
        </w:rPr>
      </w:pPr>
      <w:r>
        <w:rPr>
          <w:noProof/>
        </w:rPr>
        <w:t>а)</w:t>
      </w:r>
      <w:r>
        <w:rPr>
          <w:noProof/>
        </w:rPr>
        <w:tab/>
        <w:t>Стоките с произход, предвидени в позициите с обозначение „TRQ-1 Говеждо месо“ в допълнение 2-A-1 (График за премахване на митата на Европейския съюз) и изброени в буква б), подлежат на следното третиране в рамките на квотата, считано от датата на влизане в сила на настоящото споразумение:</w:t>
      </w:r>
    </w:p>
    <w:p w14:paraId="3FADA4AE" w14:textId="77777777" w:rsidR="00611B30" w:rsidRPr="00E16EC0" w:rsidRDefault="00611B30" w:rsidP="001D7B23">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6EC0" w14:paraId="68095ABE" w14:textId="77777777" w:rsidTr="00270E5B">
        <w:tc>
          <w:tcPr>
            <w:tcW w:w="1666" w:type="pct"/>
            <w:shd w:val="clear" w:color="auto" w:fill="auto"/>
          </w:tcPr>
          <w:p w14:paraId="03937165" w14:textId="77777777" w:rsidR="00611B30" w:rsidRPr="00E16EC0" w:rsidRDefault="00611B30" w:rsidP="00266C8C">
            <w:pPr>
              <w:pageBreakBefore/>
              <w:spacing w:before="60" w:after="60" w:line="240" w:lineRule="auto"/>
              <w:jc w:val="center"/>
              <w:rPr>
                <w:noProof/>
              </w:rPr>
            </w:pPr>
            <w:bookmarkStart w:id="3" w:name="_Hlk107152302"/>
            <w:r>
              <w:rPr>
                <w:noProof/>
              </w:rPr>
              <w:t>Година</w:t>
            </w:r>
          </w:p>
        </w:tc>
        <w:tc>
          <w:tcPr>
            <w:tcW w:w="1666" w:type="pct"/>
            <w:shd w:val="clear" w:color="auto" w:fill="auto"/>
          </w:tcPr>
          <w:p w14:paraId="6D4A6E79" w14:textId="791A39CC" w:rsidR="00611B30" w:rsidRPr="00E16EC0" w:rsidRDefault="00611B30" w:rsidP="00711FD8">
            <w:pPr>
              <w:spacing w:before="60" w:after="60" w:line="240" w:lineRule="auto"/>
              <w:jc w:val="center"/>
              <w:rPr>
                <w:noProof/>
              </w:rPr>
            </w:pPr>
            <w:r>
              <w:rPr>
                <w:noProof/>
              </w:rPr>
              <w:t xml:space="preserve">Сумарно количество </w:t>
            </w:r>
            <w:r>
              <w:rPr>
                <w:noProof/>
              </w:rPr>
              <w:br/>
              <w:t xml:space="preserve">(метрични тонове („МТ“) —  </w:t>
            </w:r>
            <w:r>
              <w:rPr>
                <w:noProof/>
              </w:rPr>
              <w:br/>
              <w:t>еквивалент кланично тегло)</w:t>
            </w:r>
          </w:p>
        </w:tc>
        <w:tc>
          <w:tcPr>
            <w:tcW w:w="1667" w:type="pct"/>
            <w:shd w:val="clear" w:color="auto" w:fill="auto"/>
          </w:tcPr>
          <w:p w14:paraId="5B7D1131" w14:textId="77777777" w:rsidR="00611B30" w:rsidRPr="00E16EC0" w:rsidRDefault="00611B30" w:rsidP="00711FD8">
            <w:pPr>
              <w:spacing w:before="60" w:after="60" w:line="240" w:lineRule="auto"/>
              <w:jc w:val="center"/>
              <w:rPr>
                <w:noProof/>
              </w:rPr>
            </w:pPr>
            <w:r>
              <w:rPr>
                <w:noProof/>
              </w:rPr>
              <w:t>Ставка в рамките на квотата</w:t>
            </w:r>
          </w:p>
        </w:tc>
      </w:tr>
      <w:tr w:rsidR="00611B30" w:rsidRPr="00E16EC0" w14:paraId="02E2CF68" w14:textId="77777777" w:rsidTr="00270E5B">
        <w:tc>
          <w:tcPr>
            <w:tcW w:w="1666" w:type="pct"/>
            <w:shd w:val="clear" w:color="auto" w:fill="auto"/>
          </w:tcPr>
          <w:p w14:paraId="49EB11FA" w14:textId="77777777" w:rsidR="00611B30" w:rsidRPr="00E16EC0" w:rsidRDefault="00611B30" w:rsidP="00711FD8">
            <w:pPr>
              <w:spacing w:before="60" w:after="60" w:line="240" w:lineRule="auto"/>
              <w:jc w:val="center"/>
              <w:rPr>
                <w:noProof/>
              </w:rPr>
            </w:pPr>
            <w:r>
              <w:rPr>
                <w:noProof/>
              </w:rPr>
              <w:t>Година 0 (влизане в сила)</w:t>
            </w:r>
          </w:p>
        </w:tc>
        <w:tc>
          <w:tcPr>
            <w:tcW w:w="1666" w:type="pct"/>
            <w:shd w:val="clear" w:color="auto" w:fill="auto"/>
            <w:vAlign w:val="bottom"/>
          </w:tcPr>
          <w:p w14:paraId="5A1D6D53" w14:textId="50EE1FDF" w:rsidR="00611B30" w:rsidRPr="00E16EC0" w:rsidRDefault="00611B30" w:rsidP="00274086">
            <w:pPr>
              <w:spacing w:before="60" w:after="60" w:line="240" w:lineRule="auto"/>
              <w:jc w:val="center"/>
              <w:rPr>
                <w:noProof/>
              </w:rPr>
            </w:pPr>
            <w:r>
              <w:rPr>
                <w:noProof/>
              </w:rPr>
              <w:t>3 333 MT</w:t>
            </w:r>
          </w:p>
        </w:tc>
        <w:tc>
          <w:tcPr>
            <w:tcW w:w="1667" w:type="pct"/>
            <w:shd w:val="clear" w:color="auto" w:fill="auto"/>
          </w:tcPr>
          <w:p w14:paraId="35F7EA43" w14:textId="0CC4628D" w:rsidR="00611B30" w:rsidRPr="00E16EC0" w:rsidRDefault="00611B30" w:rsidP="00711FD8">
            <w:pPr>
              <w:spacing w:before="60" w:after="60" w:line="240" w:lineRule="auto"/>
              <w:jc w:val="center"/>
              <w:rPr>
                <w:noProof/>
              </w:rPr>
            </w:pPr>
            <w:r>
              <w:rPr>
                <w:noProof/>
              </w:rPr>
              <w:t>7,5 %</w:t>
            </w:r>
          </w:p>
        </w:tc>
      </w:tr>
      <w:tr w:rsidR="00611B30" w:rsidRPr="00E16EC0" w14:paraId="17617461" w14:textId="77777777" w:rsidTr="00270E5B">
        <w:tc>
          <w:tcPr>
            <w:tcW w:w="1666" w:type="pct"/>
            <w:shd w:val="clear" w:color="auto" w:fill="auto"/>
          </w:tcPr>
          <w:p w14:paraId="523B6BB2" w14:textId="77777777" w:rsidR="00611B30" w:rsidRPr="00E16EC0" w:rsidRDefault="00611B30" w:rsidP="00711FD8">
            <w:pPr>
              <w:spacing w:before="60" w:after="60" w:line="240" w:lineRule="auto"/>
              <w:jc w:val="center"/>
              <w:rPr>
                <w:noProof/>
              </w:rPr>
            </w:pPr>
            <w:r>
              <w:rPr>
                <w:noProof/>
              </w:rPr>
              <w:t>Година 1</w:t>
            </w:r>
          </w:p>
        </w:tc>
        <w:tc>
          <w:tcPr>
            <w:tcW w:w="1666" w:type="pct"/>
            <w:shd w:val="clear" w:color="auto" w:fill="auto"/>
            <w:vAlign w:val="bottom"/>
          </w:tcPr>
          <w:p w14:paraId="4C9F7E3B" w14:textId="5A499290" w:rsidR="00611B30" w:rsidRPr="00E16EC0" w:rsidRDefault="00611B30" w:rsidP="00274086">
            <w:pPr>
              <w:spacing w:before="60" w:after="60" w:line="240" w:lineRule="auto"/>
              <w:jc w:val="center"/>
              <w:rPr>
                <w:noProof/>
              </w:rPr>
            </w:pPr>
            <w:r>
              <w:rPr>
                <w:noProof/>
              </w:rPr>
              <w:t>4 286 MT</w:t>
            </w:r>
          </w:p>
        </w:tc>
        <w:tc>
          <w:tcPr>
            <w:tcW w:w="1667" w:type="pct"/>
            <w:shd w:val="clear" w:color="auto" w:fill="auto"/>
          </w:tcPr>
          <w:p w14:paraId="1DBA83DD" w14:textId="1F4BD9FB" w:rsidR="00611B30" w:rsidRPr="00E16EC0" w:rsidRDefault="00611B30" w:rsidP="00711FD8">
            <w:pPr>
              <w:spacing w:before="60" w:after="60" w:line="240" w:lineRule="auto"/>
              <w:jc w:val="center"/>
              <w:rPr>
                <w:noProof/>
              </w:rPr>
            </w:pPr>
            <w:r>
              <w:rPr>
                <w:noProof/>
              </w:rPr>
              <w:t>7,5 %</w:t>
            </w:r>
          </w:p>
        </w:tc>
      </w:tr>
      <w:tr w:rsidR="00611B30" w:rsidRPr="00E16EC0" w14:paraId="2D43B118" w14:textId="77777777" w:rsidTr="00270E5B">
        <w:tc>
          <w:tcPr>
            <w:tcW w:w="1666" w:type="pct"/>
            <w:shd w:val="clear" w:color="auto" w:fill="auto"/>
          </w:tcPr>
          <w:p w14:paraId="10BA5E78" w14:textId="77777777" w:rsidR="00611B30" w:rsidRPr="00E16EC0" w:rsidRDefault="00611B30" w:rsidP="00711FD8">
            <w:pPr>
              <w:spacing w:before="60" w:after="60" w:line="240" w:lineRule="auto"/>
              <w:jc w:val="center"/>
              <w:rPr>
                <w:noProof/>
              </w:rPr>
            </w:pPr>
            <w:r>
              <w:rPr>
                <w:noProof/>
              </w:rPr>
              <w:t>Година 2</w:t>
            </w:r>
          </w:p>
        </w:tc>
        <w:tc>
          <w:tcPr>
            <w:tcW w:w="1666" w:type="pct"/>
            <w:shd w:val="clear" w:color="auto" w:fill="auto"/>
            <w:vAlign w:val="bottom"/>
          </w:tcPr>
          <w:p w14:paraId="58C6E208" w14:textId="5388955F" w:rsidR="00611B30" w:rsidRPr="00E16EC0" w:rsidRDefault="00611B30" w:rsidP="00274086">
            <w:pPr>
              <w:spacing w:before="60" w:after="60" w:line="240" w:lineRule="auto"/>
              <w:jc w:val="center"/>
              <w:rPr>
                <w:noProof/>
              </w:rPr>
            </w:pPr>
            <w:r>
              <w:rPr>
                <w:noProof/>
              </w:rPr>
              <w:t>5 238 MT</w:t>
            </w:r>
          </w:p>
        </w:tc>
        <w:tc>
          <w:tcPr>
            <w:tcW w:w="1667" w:type="pct"/>
            <w:shd w:val="clear" w:color="auto" w:fill="auto"/>
          </w:tcPr>
          <w:p w14:paraId="60DA2ED6" w14:textId="5FA72114" w:rsidR="00611B30" w:rsidRPr="00E16EC0" w:rsidRDefault="00611B30" w:rsidP="00711FD8">
            <w:pPr>
              <w:spacing w:before="60" w:after="60" w:line="240" w:lineRule="auto"/>
              <w:jc w:val="center"/>
              <w:rPr>
                <w:noProof/>
              </w:rPr>
            </w:pPr>
            <w:r>
              <w:rPr>
                <w:noProof/>
              </w:rPr>
              <w:t>7,5 %</w:t>
            </w:r>
          </w:p>
        </w:tc>
      </w:tr>
      <w:tr w:rsidR="00611B30" w:rsidRPr="00E16EC0" w14:paraId="1BBC51CD" w14:textId="77777777" w:rsidTr="00270E5B">
        <w:tc>
          <w:tcPr>
            <w:tcW w:w="1666" w:type="pct"/>
            <w:shd w:val="clear" w:color="auto" w:fill="auto"/>
          </w:tcPr>
          <w:p w14:paraId="18EDA808" w14:textId="77777777" w:rsidR="00611B30" w:rsidRPr="00E16EC0" w:rsidRDefault="00611B30" w:rsidP="00711FD8">
            <w:pPr>
              <w:spacing w:before="60" w:after="60" w:line="240" w:lineRule="auto"/>
              <w:jc w:val="center"/>
              <w:rPr>
                <w:noProof/>
              </w:rPr>
            </w:pPr>
            <w:r>
              <w:rPr>
                <w:noProof/>
              </w:rPr>
              <w:t>Година 3</w:t>
            </w:r>
          </w:p>
        </w:tc>
        <w:tc>
          <w:tcPr>
            <w:tcW w:w="1666" w:type="pct"/>
            <w:shd w:val="clear" w:color="auto" w:fill="auto"/>
            <w:vAlign w:val="bottom"/>
          </w:tcPr>
          <w:p w14:paraId="70540B3A" w14:textId="39D74F67" w:rsidR="00611B30" w:rsidRPr="00E16EC0" w:rsidRDefault="00611B30" w:rsidP="00274086">
            <w:pPr>
              <w:spacing w:before="60" w:after="60" w:line="240" w:lineRule="auto"/>
              <w:jc w:val="center"/>
              <w:rPr>
                <w:noProof/>
              </w:rPr>
            </w:pPr>
            <w:r>
              <w:rPr>
                <w:noProof/>
              </w:rPr>
              <w:t>6 190 MT</w:t>
            </w:r>
          </w:p>
        </w:tc>
        <w:tc>
          <w:tcPr>
            <w:tcW w:w="1667" w:type="pct"/>
            <w:shd w:val="clear" w:color="auto" w:fill="auto"/>
          </w:tcPr>
          <w:p w14:paraId="633FA57B" w14:textId="6831095F" w:rsidR="00611B30" w:rsidRPr="00E16EC0" w:rsidRDefault="00611B30" w:rsidP="00711FD8">
            <w:pPr>
              <w:spacing w:before="60" w:after="60" w:line="240" w:lineRule="auto"/>
              <w:jc w:val="center"/>
              <w:rPr>
                <w:noProof/>
              </w:rPr>
            </w:pPr>
            <w:r>
              <w:rPr>
                <w:noProof/>
              </w:rPr>
              <w:t>7,5 %</w:t>
            </w:r>
          </w:p>
        </w:tc>
      </w:tr>
      <w:tr w:rsidR="00611B30" w:rsidRPr="00E16EC0" w14:paraId="6774C2A6" w14:textId="77777777" w:rsidTr="00270E5B">
        <w:tc>
          <w:tcPr>
            <w:tcW w:w="1666" w:type="pct"/>
            <w:shd w:val="clear" w:color="auto" w:fill="auto"/>
          </w:tcPr>
          <w:p w14:paraId="229AF174" w14:textId="77777777" w:rsidR="00611B30" w:rsidRPr="00E16EC0" w:rsidRDefault="00611B30" w:rsidP="00711FD8">
            <w:pPr>
              <w:spacing w:before="60" w:after="60" w:line="240" w:lineRule="auto"/>
              <w:jc w:val="center"/>
              <w:rPr>
                <w:noProof/>
              </w:rPr>
            </w:pPr>
            <w:r>
              <w:rPr>
                <w:noProof/>
              </w:rPr>
              <w:t>Година 4</w:t>
            </w:r>
          </w:p>
        </w:tc>
        <w:tc>
          <w:tcPr>
            <w:tcW w:w="1666" w:type="pct"/>
            <w:shd w:val="clear" w:color="auto" w:fill="auto"/>
            <w:vAlign w:val="bottom"/>
          </w:tcPr>
          <w:p w14:paraId="2D2DA9A9" w14:textId="140DFFDB" w:rsidR="00611B30" w:rsidRPr="00E16EC0" w:rsidRDefault="00611B30" w:rsidP="00274086">
            <w:pPr>
              <w:spacing w:before="60" w:after="60" w:line="240" w:lineRule="auto"/>
              <w:jc w:val="center"/>
              <w:rPr>
                <w:noProof/>
              </w:rPr>
            </w:pPr>
            <w:r>
              <w:rPr>
                <w:noProof/>
              </w:rPr>
              <w:t>7 143 MT</w:t>
            </w:r>
          </w:p>
        </w:tc>
        <w:tc>
          <w:tcPr>
            <w:tcW w:w="1667" w:type="pct"/>
            <w:shd w:val="clear" w:color="auto" w:fill="auto"/>
          </w:tcPr>
          <w:p w14:paraId="4BD28CEA" w14:textId="37CF5E84" w:rsidR="00611B30" w:rsidRPr="00E16EC0" w:rsidRDefault="00611B30" w:rsidP="00711FD8">
            <w:pPr>
              <w:spacing w:before="60" w:after="60" w:line="240" w:lineRule="auto"/>
              <w:jc w:val="center"/>
              <w:rPr>
                <w:noProof/>
              </w:rPr>
            </w:pPr>
            <w:r>
              <w:rPr>
                <w:noProof/>
              </w:rPr>
              <w:t>7,5 %</w:t>
            </w:r>
          </w:p>
        </w:tc>
      </w:tr>
      <w:tr w:rsidR="00611B30" w:rsidRPr="00E16EC0" w14:paraId="3F1CD832" w14:textId="77777777" w:rsidTr="00270E5B">
        <w:tc>
          <w:tcPr>
            <w:tcW w:w="1666" w:type="pct"/>
            <w:shd w:val="clear" w:color="auto" w:fill="auto"/>
          </w:tcPr>
          <w:p w14:paraId="055C4BC0" w14:textId="77777777" w:rsidR="00611B30" w:rsidRPr="00E16EC0" w:rsidRDefault="00611B30" w:rsidP="00711FD8">
            <w:pPr>
              <w:spacing w:before="60" w:after="60" w:line="240" w:lineRule="auto"/>
              <w:jc w:val="center"/>
              <w:rPr>
                <w:noProof/>
              </w:rPr>
            </w:pPr>
            <w:r>
              <w:rPr>
                <w:noProof/>
              </w:rPr>
              <w:t>Година 5</w:t>
            </w:r>
          </w:p>
        </w:tc>
        <w:tc>
          <w:tcPr>
            <w:tcW w:w="1666" w:type="pct"/>
            <w:shd w:val="clear" w:color="auto" w:fill="auto"/>
            <w:vAlign w:val="bottom"/>
          </w:tcPr>
          <w:p w14:paraId="40D2B860" w14:textId="781D3B70" w:rsidR="00611B30" w:rsidRPr="00E16EC0" w:rsidRDefault="00611B30" w:rsidP="00274086">
            <w:pPr>
              <w:spacing w:before="60" w:after="60" w:line="240" w:lineRule="auto"/>
              <w:jc w:val="center"/>
              <w:rPr>
                <w:noProof/>
              </w:rPr>
            </w:pPr>
            <w:r>
              <w:rPr>
                <w:noProof/>
              </w:rPr>
              <w:t>8 095 MT</w:t>
            </w:r>
          </w:p>
        </w:tc>
        <w:tc>
          <w:tcPr>
            <w:tcW w:w="1667" w:type="pct"/>
            <w:shd w:val="clear" w:color="auto" w:fill="auto"/>
          </w:tcPr>
          <w:p w14:paraId="6EF81A7B" w14:textId="58E096E7" w:rsidR="00611B30" w:rsidRPr="00E16EC0" w:rsidRDefault="00611B30" w:rsidP="00711FD8">
            <w:pPr>
              <w:spacing w:before="60" w:after="60" w:line="240" w:lineRule="auto"/>
              <w:jc w:val="center"/>
              <w:rPr>
                <w:noProof/>
              </w:rPr>
            </w:pPr>
            <w:r>
              <w:rPr>
                <w:noProof/>
              </w:rPr>
              <w:t>7,5 %</w:t>
            </w:r>
          </w:p>
        </w:tc>
      </w:tr>
      <w:tr w:rsidR="00611B30" w:rsidRPr="00E16EC0" w14:paraId="1DADF680" w14:textId="77777777" w:rsidTr="00270E5B">
        <w:tc>
          <w:tcPr>
            <w:tcW w:w="1666" w:type="pct"/>
            <w:shd w:val="clear" w:color="auto" w:fill="auto"/>
          </w:tcPr>
          <w:p w14:paraId="509EC536" w14:textId="77777777" w:rsidR="00611B30" w:rsidRPr="00E16EC0" w:rsidRDefault="00611B30" w:rsidP="00711FD8">
            <w:pPr>
              <w:spacing w:before="60" w:after="60" w:line="240" w:lineRule="auto"/>
              <w:jc w:val="center"/>
              <w:rPr>
                <w:noProof/>
              </w:rPr>
            </w:pPr>
            <w:r>
              <w:rPr>
                <w:noProof/>
              </w:rPr>
              <w:t>Година 6</w:t>
            </w:r>
          </w:p>
        </w:tc>
        <w:tc>
          <w:tcPr>
            <w:tcW w:w="1666" w:type="pct"/>
            <w:shd w:val="clear" w:color="auto" w:fill="auto"/>
            <w:vAlign w:val="bottom"/>
          </w:tcPr>
          <w:p w14:paraId="76009AA8" w14:textId="147E3173" w:rsidR="00611B30" w:rsidRPr="00E16EC0" w:rsidRDefault="00611B30" w:rsidP="00274086">
            <w:pPr>
              <w:spacing w:before="60" w:after="60" w:line="240" w:lineRule="auto"/>
              <w:jc w:val="center"/>
              <w:rPr>
                <w:noProof/>
              </w:rPr>
            </w:pPr>
            <w:r>
              <w:rPr>
                <w:noProof/>
              </w:rPr>
              <w:t>9 048 MT</w:t>
            </w:r>
          </w:p>
        </w:tc>
        <w:tc>
          <w:tcPr>
            <w:tcW w:w="1667" w:type="pct"/>
            <w:shd w:val="clear" w:color="auto" w:fill="auto"/>
          </w:tcPr>
          <w:p w14:paraId="103A0A68" w14:textId="7F2780C4" w:rsidR="00611B30" w:rsidRPr="00E16EC0" w:rsidRDefault="00611B30" w:rsidP="00711FD8">
            <w:pPr>
              <w:spacing w:before="60" w:after="60" w:line="240" w:lineRule="auto"/>
              <w:jc w:val="center"/>
              <w:rPr>
                <w:noProof/>
              </w:rPr>
            </w:pPr>
            <w:r>
              <w:rPr>
                <w:noProof/>
              </w:rPr>
              <w:t>7,5 %</w:t>
            </w:r>
          </w:p>
        </w:tc>
      </w:tr>
      <w:tr w:rsidR="00611B30" w:rsidRPr="00E16EC0" w14:paraId="24F02CD1" w14:textId="77777777" w:rsidTr="00270E5B">
        <w:tc>
          <w:tcPr>
            <w:tcW w:w="1666" w:type="pct"/>
            <w:shd w:val="clear" w:color="auto" w:fill="auto"/>
          </w:tcPr>
          <w:p w14:paraId="7792094A" w14:textId="0099A227" w:rsidR="00611B30" w:rsidRPr="00E16EC0" w:rsidRDefault="00611B30" w:rsidP="00711FD8">
            <w:pPr>
              <w:spacing w:before="60" w:after="60" w:line="240" w:lineRule="auto"/>
              <w:jc w:val="center"/>
              <w:rPr>
                <w:noProof/>
              </w:rPr>
            </w:pPr>
            <w:r>
              <w:rPr>
                <w:noProof/>
              </w:rPr>
              <w:t xml:space="preserve">Година 7 </w:t>
            </w:r>
            <w:r>
              <w:rPr>
                <w:noProof/>
              </w:rPr>
              <w:br/>
              <w:t>и следващите години</w:t>
            </w:r>
          </w:p>
        </w:tc>
        <w:tc>
          <w:tcPr>
            <w:tcW w:w="1666" w:type="pct"/>
            <w:shd w:val="clear" w:color="auto" w:fill="auto"/>
          </w:tcPr>
          <w:p w14:paraId="387B624E" w14:textId="483BC2B2" w:rsidR="00611B30" w:rsidRPr="00E16EC0" w:rsidRDefault="00611B30" w:rsidP="00274086">
            <w:pPr>
              <w:spacing w:before="60" w:after="60" w:line="240" w:lineRule="auto"/>
              <w:jc w:val="center"/>
              <w:rPr>
                <w:noProof/>
              </w:rPr>
            </w:pPr>
            <w:r>
              <w:rPr>
                <w:noProof/>
              </w:rPr>
              <w:t>10 000 MT</w:t>
            </w:r>
          </w:p>
        </w:tc>
        <w:tc>
          <w:tcPr>
            <w:tcW w:w="1667" w:type="pct"/>
            <w:shd w:val="clear" w:color="auto" w:fill="auto"/>
          </w:tcPr>
          <w:p w14:paraId="70771F14" w14:textId="401C0D30" w:rsidR="00611B30" w:rsidRPr="00E16EC0" w:rsidRDefault="00611B30" w:rsidP="00711FD8">
            <w:pPr>
              <w:spacing w:before="60" w:after="60" w:line="240" w:lineRule="auto"/>
              <w:jc w:val="center"/>
              <w:rPr>
                <w:noProof/>
              </w:rPr>
            </w:pPr>
            <w:r>
              <w:rPr>
                <w:noProof/>
              </w:rPr>
              <w:t>7,5 %</w:t>
            </w:r>
          </w:p>
        </w:tc>
      </w:tr>
      <w:bookmarkEnd w:id="3"/>
    </w:tbl>
    <w:p w14:paraId="2CF40CCB" w14:textId="77777777" w:rsidR="006B513B" w:rsidRPr="00E16EC0" w:rsidRDefault="006B513B" w:rsidP="007424BA">
      <w:pPr>
        <w:ind w:left="567" w:hanging="567"/>
        <w:rPr>
          <w:noProof/>
        </w:rPr>
      </w:pPr>
    </w:p>
    <w:p w14:paraId="299B8A6F" w14:textId="2136C9A4" w:rsidR="00611B30" w:rsidRPr="00E16EC0" w:rsidRDefault="006B513B" w:rsidP="007424BA">
      <w:pPr>
        <w:ind w:left="567" w:hanging="567"/>
        <w:rPr>
          <w:noProof/>
        </w:rPr>
      </w:pPr>
      <w:r>
        <w:rPr>
          <w:noProof/>
        </w:rPr>
        <w:t>б)</w:t>
      </w:r>
      <w:r>
        <w:rPr>
          <w:noProof/>
        </w:rPr>
        <w:tab/>
        <w:t>Буква а) се прилага за стоки с произход, класирани в следните тарифни линии: 0201, 0202, 0206.10.95, 0206.29.91, 0210.20.10, 0210.20.90, 0210.99.51, 0210.99.59, ex 1502.10.90 (само за говеждо месо), ex 1502.90.90 (само за говеждо месо) и 1602.50,</w:t>
      </w:r>
      <w:r w:rsidR="00611B30" w:rsidRPr="00FA4088">
        <w:rPr>
          <w:rStyle w:val="FootnoteReference"/>
          <w:noProof/>
        </w:rPr>
        <w:footnoteReference w:id="3"/>
      </w:r>
      <w:r>
        <w:rPr>
          <w:noProof/>
        </w:rPr>
        <w:t xml:space="preserve"> за продукти от животни, отглеждани при условията на пасищното животновъдство в Нова Зеландия. От съображения за правна сигурност се уточнява, че това не включва търговски фуражни стопанства.</w:t>
      </w:r>
    </w:p>
    <w:p w14:paraId="4F1A9120" w14:textId="77777777" w:rsidR="00611B30" w:rsidRPr="00E16EC0" w:rsidRDefault="00611B30" w:rsidP="007424BA">
      <w:pPr>
        <w:ind w:left="567" w:hanging="567"/>
        <w:rPr>
          <w:noProof/>
        </w:rPr>
      </w:pPr>
    </w:p>
    <w:p w14:paraId="493E596F" w14:textId="56356FCC" w:rsidR="00611B30" w:rsidRPr="00E16EC0" w:rsidRDefault="00117BED" w:rsidP="007424BA">
      <w:pPr>
        <w:ind w:left="567" w:hanging="567"/>
        <w:rPr>
          <w:noProof/>
        </w:rPr>
      </w:pPr>
      <w:r>
        <w:rPr>
          <w:noProof/>
        </w:rPr>
        <w:t>в)</w:t>
      </w:r>
      <w:r>
        <w:rPr>
          <w:noProof/>
        </w:rPr>
        <w:tab/>
        <w:t>Стоки от Нова Зеландия, които се внасят в Съюза в рамките на съществуващата специфична за страната квота на Съюза в рамките на СТО за Нова Зеландия за говеждо месо, както е определено в Регламент за изпълнение (ЕС) 2020/761 на Комисията</w:t>
      </w:r>
      <w:r w:rsidR="00611B30" w:rsidRPr="00E16EC0">
        <w:rPr>
          <w:rStyle w:val="FootnoteReference"/>
          <w:noProof/>
        </w:rPr>
        <w:footnoteReference w:id="4"/>
      </w:r>
      <w:r>
        <w:rPr>
          <w:noProof/>
        </w:rPr>
        <w:t xml:space="preserve"> с пореден номер на квотата 09.4454, подлежат на мито от 7,5 % от датата на влизане в сила на настоящото споразумение.</w:t>
      </w:r>
    </w:p>
    <w:p w14:paraId="77F9C4DF" w14:textId="77777777" w:rsidR="00611B30" w:rsidRPr="00E16EC0" w:rsidRDefault="00611B30" w:rsidP="007424BA">
      <w:pPr>
        <w:ind w:left="567" w:hanging="567"/>
        <w:rPr>
          <w:noProof/>
        </w:rPr>
      </w:pPr>
    </w:p>
    <w:p w14:paraId="6EC11562" w14:textId="4800F33D" w:rsidR="009841F6" w:rsidRPr="00E16EC0" w:rsidRDefault="007500BF" w:rsidP="007424BA">
      <w:pPr>
        <w:ind w:left="567" w:hanging="567"/>
        <w:rPr>
          <w:noProof/>
        </w:rPr>
      </w:pPr>
      <w:r>
        <w:rPr>
          <w:noProof/>
        </w:rPr>
        <w:br w:type="page"/>
        <w:t>г)</w:t>
      </w:r>
      <w:r>
        <w:rPr>
          <w:noProof/>
        </w:rPr>
        <w:tab/>
        <w:t>Стоките с произход, внесени съгласно настоящото споразумение в превишение на сумарните количества, посочени в буква а), подлежат на облагане с базовата митническа ставка, определена в допълнение 2-А-1 (График за премахване на митата на Европейския съюз), или приложимата ставка за най-облагодетелствана нация, която от двете стойности е по-ниска.</w:t>
      </w:r>
    </w:p>
    <w:p w14:paraId="339FF2EF" w14:textId="00EBBD12" w:rsidR="00611B30" w:rsidRPr="00E16EC0" w:rsidRDefault="00611B30" w:rsidP="007424BA">
      <w:pPr>
        <w:ind w:left="567" w:hanging="567"/>
        <w:rPr>
          <w:noProof/>
        </w:rPr>
      </w:pPr>
    </w:p>
    <w:p w14:paraId="1A377FE9" w14:textId="77777777" w:rsidR="00611B30" w:rsidRPr="00E16EC0" w:rsidRDefault="00117BED" w:rsidP="007424BA">
      <w:pPr>
        <w:ind w:left="567" w:hanging="567"/>
        <w:rPr>
          <w:noProof/>
        </w:rPr>
      </w:pPr>
      <w:r>
        <w:rPr>
          <w:noProof/>
        </w:rPr>
        <w:t>д)</w:t>
      </w:r>
      <w:r>
        <w:rPr>
          <w:noProof/>
        </w:rPr>
        <w:tab/>
        <w:t>При изчисляване на количествата, внесени в рамките на TRQ-1 „Говеждо месо“, се използват коефициентите на преобразуване, посочени в раздел Г, за превръщане на теглото на продукта в еквивалент кланично тегло.</w:t>
      </w:r>
    </w:p>
    <w:p w14:paraId="5E32D340" w14:textId="77777777" w:rsidR="00611B30" w:rsidRPr="00E16EC0" w:rsidRDefault="00611B30" w:rsidP="00611B30">
      <w:pPr>
        <w:rPr>
          <w:noProof/>
        </w:rPr>
      </w:pPr>
    </w:p>
    <w:p w14:paraId="5EDF34A3" w14:textId="3E49EDD4" w:rsidR="00611B30" w:rsidRPr="00E16EC0" w:rsidRDefault="00117BED" w:rsidP="00611B30">
      <w:pPr>
        <w:rPr>
          <w:noProof/>
        </w:rPr>
      </w:pPr>
      <w:bookmarkStart w:id="4" w:name="_Hlk107152868"/>
      <w:bookmarkEnd w:id="2"/>
      <w:r>
        <w:rPr>
          <w:noProof/>
        </w:rPr>
        <w:t>22.</w:t>
      </w:r>
      <w:r>
        <w:rPr>
          <w:noProof/>
        </w:rPr>
        <w:tab/>
        <w:t>TRQ-2 Тарифна квота за прясно/охладено овче и козе месо</w:t>
      </w:r>
    </w:p>
    <w:p w14:paraId="33F32AC1" w14:textId="77777777" w:rsidR="00611B30" w:rsidRPr="00E16EC0" w:rsidRDefault="00611B30" w:rsidP="003E4D91">
      <w:pPr>
        <w:rPr>
          <w:noProof/>
        </w:rPr>
      </w:pPr>
    </w:p>
    <w:p w14:paraId="38DC7F56" w14:textId="77777777" w:rsidR="009841F6" w:rsidRPr="00E16EC0" w:rsidRDefault="00117BED" w:rsidP="007424BA">
      <w:pPr>
        <w:ind w:left="567" w:hanging="567"/>
        <w:rPr>
          <w:noProof/>
        </w:rPr>
      </w:pPr>
      <w:r>
        <w:rPr>
          <w:noProof/>
        </w:rPr>
        <w:t>а)</w:t>
      </w:r>
      <w:r>
        <w:rPr>
          <w:noProof/>
        </w:rPr>
        <w:tab/>
        <w:t>Стоките с произход, посочени в позиции с обозначение „TRQ-2 Прясно/охладено овче и козе месо“ в допълнение 2-A-1 (График за премахване на митата на Европейския съюз) и изброени в буква б), подлежат на следното третиране в рамките на квотата, считано от датата на влизане в сила на настоящото споразумение:</w:t>
      </w:r>
    </w:p>
    <w:p w14:paraId="52E3094D" w14:textId="005E3323" w:rsidR="00611B30" w:rsidRPr="00E16EC0" w:rsidRDefault="00611B30" w:rsidP="007424BA">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6EC0" w14:paraId="0049CB49" w14:textId="77777777" w:rsidTr="00270E5B">
        <w:tc>
          <w:tcPr>
            <w:tcW w:w="1666" w:type="pct"/>
            <w:shd w:val="clear" w:color="auto" w:fill="auto"/>
          </w:tcPr>
          <w:p w14:paraId="6AE8C20F" w14:textId="77777777" w:rsidR="00611B30" w:rsidRPr="00E16EC0" w:rsidRDefault="00611B30" w:rsidP="00270E5B">
            <w:pPr>
              <w:spacing w:before="60" w:after="60" w:line="240" w:lineRule="auto"/>
              <w:jc w:val="center"/>
              <w:rPr>
                <w:noProof/>
              </w:rPr>
            </w:pPr>
            <w:r>
              <w:rPr>
                <w:noProof/>
              </w:rPr>
              <w:t>Година</w:t>
            </w:r>
          </w:p>
        </w:tc>
        <w:tc>
          <w:tcPr>
            <w:tcW w:w="1666" w:type="pct"/>
            <w:shd w:val="clear" w:color="auto" w:fill="auto"/>
          </w:tcPr>
          <w:p w14:paraId="6B837BF0" w14:textId="7911C1D7" w:rsidR="00611B30" w:rsidRPr="00E16EC0" w:rsidRDefault="00611B30" w:rsidP="00270E5B">
            <w:pPr>
              <w:spacing w:before="60" w:after="60" w:line="240" w:lineRule="auto"/>
              <w:jc w:val="center"/>
              <w:rPr>
                <w:noProof/>
              </w:rPr>
            </w:pPr>
            <w:r>
              <w:rPr>
                <w:noProof/>
              </w:rPr>
              <w:t xml:space="preserve">Сумарно количество </w:t>
            </w:r>
            <w:r>
              <w:rPr>
                <w:noProof/>
              </w:rPr>
              <w:br/>
              <w:t xml:space="preserve">(метрични тонове („МТ“) — </w:t>
            </w:r>
            <w:r>
              <w:rPr>
                <w:noProof/>
              </w:rPr>
              <w:br/>
              <w:t>еквивалент кланично тегло)</w:t>
            </w:r>
          </w:p>
        </w:tc>
        <w:tc>
          <w:tcPr>
            <w:tcW w:w="1667" w:type="pct"/>
            <w:shd w:val="clear" w:color="auto" w:fill="auto"/>
          </w:tcPr>
          <w:p w14:paraId="2E369DA0" w14:textId="77777777" w:rsidR="00611B30" w:rsidRPr="00E16EC0" w:rsidRDefault="00611B30" w:rsidP="00270E5B">
            <w:pPr>
              <w:spacing w:before="60" w:after="60" w:line="240" w:lineRule="auto"/>
              <w:jc w:val="center"/>
              <w:rPr>
                <w:noProof/>
              </w:rPr>
            </w:pPr>
            <w:r>
              <w:rPr>
                <w:noProof/>
              </w:rPr>
              <w:t>Ставка в рамките на квотата</w:t>
            </w:r>
          </w:p>
        </w:tc>
      </w:tr>
      <w:tr w:rsidR="00611B30" w:rsidRPr="00E16EC0" w14:paraId="3CCA7170" w14:textId="77777777" w:rsidTr="00270E5B">
        <w:tc>
          <w:tcPr>
            <w:tcW w:w="1666" w:type="pct"/>
            <w:shd w:val="clear" w:color="auto" w:fill="auto"/>
          </w:tcPr>
          <w:p w14:paraId="2A085FED" w14:textId="77777777" w:rsidR="00611B30" w:rsidRPr="00E16EC0" w:rsidRDefault="00611B30" w:rsidP="00270E5B">
            <w:pPr>
              <w:spacing w:before="60" w:after="60" w:line="240" w:lineRule="auto"/>
              <w:jc w:val="center"/>
              <w:rPr>
                <w:noProof/>
              </w:rPr>
            </w:pPr>
            <w:r>
              <w:rPr>
                <w:noProof/>
              </w:rPr>
              <w:t>Година 0 (влизане в сила)</w:t>
            </w:r>
          </w:p>
        </w:tc>
        <w:tc>
          <w:tcPr>
            <w:tcW w:w="1666" w:type="pct"/>
            <w:shd w:val="clear" w:color="auto" w:fill="auto"/>
          </w:tcPr>
          <w:p w14:paraId="1E54C79D" w14:textId="1CEBA331" w:rsidR="00611B30" w:rsidRPr="00E16EC0" w:rsidRDefault="00611B30" w:rsidP="00270E5B">
            <w:pPr>
              <w:spacing w:before="60" w:after="60" w:line="240" w:lineRule="auto"/>
              <w:jc w:val="center"/>
              <w:rPr>
                <w:noProof/>
              </w:rPr>
            </w:pPr>
            <w:r>
              <w:rPr>
                <w:noProof/>
              </w:rPr>
              <w:t>4 433 MT</w:t>
            </w:r>
          </w:p>
        </w:tc>
        <w:tc>
          <w:tcPr>
            <w:tcW w:w="1667" w:type="pct"/>
            <w:shd w:val="clear" w:color="auto" w:fill="auto"/>
          </w:tcPr>
          <w:p w14:paraId="357AA2F5" w14:textId="41060B0C" w:rsidR="00611B30" w:rsidRPr="00E16EC0" w:rsidRDefault="00611B30" w:rsidP="00270E5B">
            <w:pPr>
              <w:spacing w:before="60" w:after="60" w:line="240" w:lineRule="auto"/>
              <w:jc w:val="center"/>
              <w:rPr>
                <w:noProof/>
              </w:rPr>
            </w:pPr>
            <w:r>
              <w:rPr>
                <w:noProof/>
              </w:rPr>
              <w:t>0 %</w:t>
            </w:r>
          </w:p>
        </w:tc>
      </w:tr>
      <w:tr w:rsidR="00611B30" w:rsidRPr="00E16EC0" w14:paraId="00DC7984" w14:textId="77777777" w:rsidTr="00270E5B">
        <w:tc>
          <w:tcPr>
            <w:tcW w:w="1666" w:type="pct"/>
            <w:shd w:val="clear" w:color="auto" w:fill="auto"/>
          </w:tcPr>
          <w:p w14:paraId="3D6EA6C3" w14:textId="77777777" w:rsidR="00611B30" w:rsidRPr="00E16EC0" w:rsidRDefault="00611B30" w:rsidP="00270E5B">
            <w:pPr>
              <w:spacing w:before="60" w:after="60" w:line="240" w:lineRule="auto"/>
              <w:jc w:val="center"/>
              <w:rPr>
                <w:noProof/>
              </w:rPr>
            </w:pPr>
            <w:r>
              <w:rPr>
                <w:noProof/>
              </w:rPr>
              <w:t>Година 1</w:t>
            </w:r>
          </w:p>
        </w:tc>
        <w:tc>
          <w:tcPr>
            <w:tcW w:w="1666" w:type="pct"/>
            <w:shd w:val="clear" w:color="auto" w:fill="auto"/>
          </w:tcPr>
          <w:p w14:paraId="59004ED8" w14:textId="16E04A5F" w:rsidR="00611B30" w:rsidRPr="00E16EC0" w:rsidRDefault="00611B30" w:rsidP="00270E5B">
            <w:pPr>
              <w:spacing w:before="60" w:after="60" w:line="240" w:lineRule="auto"/>
              <w:jc w:val="center"/>
              <w:rPr>
                <w:noProof/>
              </w:rPr>
            </w:pPr>
            <w:r>
              <w:rPr>
                <w:noProof/>
              </w:rPr>
              <w:t>5 911 MT</w:t>
            </w:r>
          </w:p>
        </w:tc>
        <w:tc>
          <w:tcPr>
            <w:tcW w:w="1667" w:type="pct"/>
            <w:shd w:val="clear" w:color="auto" w:fill="auto"/>
          </w:tcPr>
          <w:p w14:paraId="7BDDA3A9" w14:textId="54476E71" w:rsidR="00611B30" w:rsidRPr="00E16EC0" w:rsidRDefault="00611B30" w:rsidP="00270E5B">
            <w:pPr>
              <w:spacing w:before="60" w:after="60" w:line="240" w:lineRule="auto"/>
              <w:jc w:val="center"/>
              <w:rPr>
                <w:noProof/>
              </w:rPr>
            </w:pPr>
            <w:r>
              <w:rPr>
                <w:noProof/>
              </w:rPr>
              <w:t>0 %</w:t>
            </w:r>
          </w:p>
        </w:tc>
      </w:tr>
      <w:tr w:rsidR="00611B30" w:rsidRPr="00E16EC0" w14:paraId="258AC0D5" w14:textId="77777777" w:rsidTr="00270E5B">
        <w:tc>
          <w:tcPr>
            <w:tcW w:w="1666" w:type="pct"/>
            <w:shd w:val="clear" w:color="auto" w:fill="auto"/>
          </w:tcPr>
          <w:p w14:paraId="252E7ED1" w14:textId="77777777" w:rsidR="00611B30" w:rsidRPr="00E16EC0" w:rsidRDefault="00611B30" w:rsidP="00270E5B">
            <w:pPr>
              <w:spacing w:before="60" w:after="60" w:line="240" w:lineRule="auto"/>
              <w:jc w:val="center"/>
              <w:rPr>
                <w:noProof/>
              </w:rPr>
            </w:pPr>
            <w:r>
              <w:rPr>
                <w:noProof/>
              </w:rPr>
              <w:t>Година 2</w:t>
            </w:r>
          </w:p>
        </w:tc>
        <w:tc>
          <w:tcPr>
            <w:tcW w:w="1666" w:type="pct"/>
            <w:shd w:val="clear" w:color="auto" w:fill="auto"/>
          </w:tcPr>
          <w:p w14:paraId="03C3E4CF" w14:textId="3591E180" w:rsidR="00611B30" w:rsidRPr="00E16EC0" w:rsidRDefault="00611B30" w:rsidP="00270E5B">
            <w:pPr>
              <w:spacing w:before="60" w:after="60" w:line="240" w:lineRule="auto"/>
              <w:jc w:val="center"/>
              <w:rPr>
                <w:noProof/>
              </w:rPr>
            </w:pPr>
            <w:r>
              <w:rPr>
                <w:noProof/>
              </w:rPr>
              <w:t>7 389 MT</w:t>
            </w:r>
          </w:p>
        </w:tc>
        <w:tc>
          <w:tcPr>
            <w:tcW w:w="1667" w:type="pct"/>
            <w:shd w:val="clear" w:color="auto" w:fill="auto"/>
          </w:tcPr>
          <w:p w14:paraId="0D2D7FC1" w14:textId="5B01C23D" w:rsidR="00611B30" w:rsidRPr="00E16EC0" w:rsidRDefault="00611B30" w:rsidP="00270E5B">
            <w:pPr>
              <w:spacing w:before="60" w:after="60" w:line="240" w:lineRule="auto"/>
              <w:jc w:val="center"/>
              <w:rPr>
                <w:noProof/>
              </w:rPr>
            </w:pPr>
            <w:r>
              <w:rPr>
                <w:noProof/>
              </w:rPr>
              <w:t>0 %</w:t>
            </w:r>
          </w:p>
        </w:tc>
      </w:tr>
      <w:tr w:rsidR="00611B30" w:rsidRPr="00E16EC0" w14:paraId="4582B7DE" w14:textId="77777777" w:rsidTr="00270E5B">
        <w:tc>
          <w:tcPr>
            <w:tcW w:w="1666" w:type="pct"/>
            <w:shd w:val="clear" w:color="auto" w:fill="auto"/>
          </w:tcPr>
          <w:p w14:paraId="57145F91" w14:textId="77777777" w:rsidR="00611B30" w:rsidRPr="00E16EC0" w:rsidRDefault="00611B30" w:rsidP="00270E5B">
            <w:pPr>
              <w:spacing w:before="60" w:after="60" w:line="240" w:lineRule="auto"/>
              <w:jc w:val="center"/>
              <w:rPr>
                <w:noProof/>
              </w:rPr>
            </w:pPr>
            <w:r>
              <w:rPr>
                <w:noProof/>
              </w:rPr>
              <w:t>Година 3</w:t>
            </w:r>
          </w:p>
        </w:tc>
        <w:tc>
          <w:tcPr>
            <w:tcW w:w="1666" w:type="pct"/>
            <w:shd w:val="clear" w:color="auto" w:fill="auto"/>
          </w:tcPr>
          <w:p w14:paraId="43A31800" w14:textId="3884ADD0" w:rsidR="00611B30" w:rsidRPr="00E16EC0" w:rsidRDefault="00611B30" w:rsidP="00270E5B">
            <w:pPr>
              <w:spacing w:before="60" w:after="60" w:line="240" w:lineRule="auto"/>
              <w:jc w:val="center"/>
              <w:rPr>
                <w:noProof/>
              </w:rPr>
            </w:pPr>
            <w:r>
              <w:rPr>
                <w:noProof/>
              </w:rPr>
              <w:t>8 867 MT</w:t>
            </w:r>
          </w:p>
        </w:tc>
        <w:tc>
          <w:tcPr>
            <w:tcW w:w="1667" w:type="pct"/>
            <w:shd w:val="clear" w:color="auto" w:fill="auto"/>
          </w:tcPr>
          <w:p w14:paraId="62DCA3BF" w14:textId="38CBB676" w:rsidR="00611B30" w:rsidRPr="00E16EC0" w:rsidRDefault="00611B30" w:rsidP="00270E5B">
            <w:pPr>
              <w:spacing w:before="60" w:after="60" w:line="240" w:lineRule="auto"/>
              <w:jc w:val="center"/>
              <w:rPr>
                <w:noProof/>
              </w:rPr>
            </w:pPr>
            <w:r>
              <w:rPr>
                <w:noProof/>
              </w:rPr>
              <w:t>0 %</w:t>
            </w:r>
          </w:p>
        </w:tc>
      </w:tr>
      <w:tr w:rsidR="00611B30" w:rsidRPr="00E16EC0" w14:paraId="2D4353D7" w14:textId="77777777" w:rsidTr="00270E5B">
        <w:tc>
          <w:tcPr>
            <w:tcW w:w="1666" w:type="pct"/>
            <w:shd w:val="clear" w:color="auto" w:fill="auto"/>
          </w:tcPr>
          <w:p w14:paraId="42D4A58D" w14:textId="77777777" w:rsidR="00611B30" w:rsidRPr="00E16EC0" w:rsidRDefault="00611B30" w:rsidP="00270E5B">
            <w:pPr>
              <w:spacing w:before="60" w:after="60" w:line="240" w:lineRule="auto"/>
              <w:jc w:val="center"/>
              <w:rPr>
                <w:noProof/>
              </w:rPr>
            </w:pPr>
            <w:r>
              <w:rPr>
                <w:noProof/>
              </w:rPr>
              <w:t>Година 4</w:t>
            </w:r>
          </w:p>
        </w:tc>
        <w:tc>
          <w:tcPr>
            <w:tcW w:w="1666" w:type="pct"/>
            <w:shd w:val="clear" w:color="auto" w:fill="auto"/>
          </w:tcPr>
          <w:p w14:paraId="72DFED42" w14:textId="550CD4E2" w:rsidR="00611B30" w:rsidRPr="00E16EC0" w:rsidRDefault="00611B30" w:rsidP="00270E5B">
            <w:pPr>
              <w:spacing w:before="60" w:after="60" w:line="240" w:lineRule="auto"/>
              <w:jc w:val="center"/>
              <w:rPr>
                <w:noProof/>
              </w:rPr>
            </w:pPr>
            <w:r>
              <w:rPr>
                <w:noProof/>
              </w:rPr>
              <w:t>10 344 MT</w:t>
            </w:r>
          </w:p>
        </w:tc>
        <w:tc>
          <w:tcPr>
            <w:tcW w:w="1667" w:type="pct"/>
            <w:shd w:val="clear" w:color="auto" w:fill="auto"/>
          </w:tcPr>
          <w:p w14:paraId="139DF16B" w14:textId="419A63A3" w:rsidR="00611B30" w:rsidRPr="00E16EC0" w:rsidRDefault="00611B30" w:rsidP="00270E5B">
            <w:pPr>
              <w:spacing w:before="60" w:after="60" w:line="240" w:lineRule="auto"/>
              <w:jc w:val="center"/>
              <w:rPr>
                <w:noProof/>
              </w:rPr>
            </w:pPr>
            <w:r>
              <w:rPr>
                <w:noProof/>
              </w:rPr>
              <w:t>0 %</w:t>
            </w:r>
          </w:p>
        </w:tc>
      </w:tr>
      <w:tr w:rsidR="00611B30" w:rsidRPr="00E16EC0" w14:paraId="765BC704" w14:textId="77777777" w:rsidTr="00270E5B">
        <w:tc>
          <w:tcPr>
            <w:tcW w:w="1666" w:type="pct"/>
            <w:shd w:val="clear" w:color="auto" w:fill="auto"/>
          </w:tcPr>
          <w:p w14:paraId="0AF41AE7" w14:textId="77777777" w:rsidR="00611B30" w:rsidRPr="00E16EC0" w:rsidRDefault="00611B30" w:rsidP="00270E5B">
            <w:pPr>
              <w:spacing w:before="60" w:after="60" w:line="240" w:lineRule="auto"/>
              <w:jc w:val="center"/>
              <w:rPr>
                <w:noProof/>
              </w:rPr>
            </w:pPr>
            <w:r>
              <w:rPr>
                <w:noProof/>
              </w:rPr>
              <w:t>Година 5</w:t>
            </w:r>
          </w:p>
        </w:tc>
        <w:tc>
          <w:tcPr>
            <w:tcW w:w="1666" w:type="pct"/>
            <w:shd w:val="clear" w:color="auto" w:fill="auto"/>
          </w:tcPr>
          <w:p w14:paraId="51B8C172" w14:textId="684FD783" w:rsidR="00611B30" w:rsidRPr="00E16EC0" w:rsidRDefault="00611B30" w:rsidP="00270E5B">
            <w:pPr>
              <w:spacing w:before="60" w:after="60" w:line="240" w:lineRule="auto"/>
              <w:jc w:val="center"/>
              <w:rPr>
                <w:noProof/>
              </w:rPr>
            </w:pPr>
            <w:r>
              <w:rPr>
                <w:noProof/>
              </w:rPr>
              <w:t>11 822 MT</w:t>
            </w:r>
          </w:p>
        </w:tc>
        <w:tc>
          <w:tcPr>
            <w:tcW w:w="1667" w:type="pct"/>
            <w:shd w:val="clear" w:color="auto" w:fill="auto"/>
          </w:tcPr>
          <w:p w14:paraId="37E20EBA" w14:textId="5AD9EC1A" w:rsidR="00611B30" w:rsidRPr="00E16EC0" w:rsidRDefault="00611B30" w:rsidP="00270E5B">
            <w:pPr>
              <w:spacing w:before="60" w:after="60" w:line="240" w:lineRule="auto"/>
              <w:jc w:val="center"/>
              <w:rPr>
                <w:noProof/>
              </w:rPr>
            </w:pPr>
            <w:r>
              <w:rPr>
                <w:noProof/>
              </w:rPr>
              <w:t>0 %</w:t>
            </w:r>
          </w:p>
        </w:tc>
      </w:tr>
      <w:tr w:rsidR="00611B30" w:rsidRPr="00E16EC0" w14:paraId="58E57018" w14:textId="77777777" w:rsidTr="00270E5B">
        <w:tc>
          <w:tcPr>
            <w:tcW w:w="1666" w:type="pct"/>
            <w:shd w:val="clear" w:color="auto" w:fill="auto"/>
          </w:tcPr>
          <w:p w14:paraId="199397B7" w14:textId="283EEFD9" w:rsidR="00611B30" w:rsidRPr="00E16EC0" w:rsidRDefault="00611B30" w:rsidP="00270E5B">
            <w:pPr>
              <w:spacing w:before="60" w:after="60" w:line="240" w:lineRule="auto"/>
              <w:jc w:val="center"/>
              <w:rPr>
                <w:noProof/>
              </w:rPr>
            </w:pPr>
            <w:r>
              <w:rPr>
                <w:noProof/>
              </w:rPr>
              <w:t xml:space="preserve">Година 6 </w:t>
            </w:r>
            <w:r>
              <w:rPr>
                <w:noProof/>
              </w:rPr>
              <w:br/>
              <w:t>и следващите години</w:t>
            </w:r>
          </w:p>
        </w:tc>
        <w:tc>
          <w:tcPr>
            <w:tcW w:w="1666" w:type="pct"/>
            <w:shd w:val="clear" w:color="auto" w:fill="auto"/>
          </w:tcPr>
          <w:p w14:paraId="4E2FF9AF" w14:textId="5A0BAEA1" w:rsidR="00611B30" w:rsidRPr="00E16EC0" w:rsidRDefault="00611B30" w:rsidP="00270E5B">
            <w:pPr>
              <w:spacing w:before="60" w:after="60" w:line="240" w:lineRule="auto"/>
              <w:jc w:val="center"/>
              <w:rPr>
                <w:noProof/>
              </w:rPr>
            </w:pPr>
            <w:r>
              <w:rPr>
                <w:noProof/>
              </w:rPr>
              <w:t>13 300 MT</w:t>
            </w:r>
          </w:p>
        </w:tc>
        <w:tc>
          <w:tcPr>
            <w:tcW w:w="1667" w:type="pct"/>
            <w:shd w:val="clear" w:color="auto" w:fill="auto"/>
          </w:tcPr>
          <w:p w14:paraId="218A7CE0" w14:textId="398FA92D" w:rsidR="00611B30" w:rsidRPr="00E16EC0" w:rsidRDefault="00611B30" w:rsidP="00270E5B">
            <w:pPr>
              <w:spacing w:before="60" w:after="60" w:line="240" w:lineRule="auto"/>
              <w:jc w:val="center"/>
              <w:rPr>
                <w:noProof/>
              </w:rPr>
            </w:pPr>
            <w:r>
              <w:rPr>
                <w:noProof/>
              </w:rPr>
              <w:t>0 %</w:t>
            </w:r>
          </w:p>
        </w:tc>
      </w:tr>
    </w:tbl>
    <w:p w14:paraId="750A36EF" w14:textId="77777777" w:rsidR="00611B30" w:rsidRPr="00E16EC0" w:rsidRDefault="00611B30" w:rsidP="007424BA">
      <w:pPr>
        <w:ind w:left="567" w:hanging="567"/>
        <w:rPr>
          <w:noProof/>
        </w:rPr>
      </w:pPr>
    </w:p>
    <w:p w14:paraId="23EA7672" w14:textId="151D9DC8" w:rsidR="00611B30" w:rsidRPr="00E16EC0" w:rsidRDefault="007500BF" w:rsidP="007424BA">
      <w:pPr>
        <w:ind w:left="567" w:hanging="567"/>
        <w:rPr>
          <w:noProof/>
        </w:rPr>
      </w:pPr>
      <w:r>
        <w:rPr>
          <w:noProof/>
        </w:rPr>
        <w:br w:type="page"/>
        <w:t>б)</w:t>
      </w:r>
      <w:r>
        <w:rPr>
          <w:noProof/>
        </w:rPr>
        <w:tab/>
        <w:t>Буква а) се прилага за стоки с произход, класирани в следните тарифни линии: 0204.10.00, 0204.21.00, 0204.22.10, 0204.22.30, 0204.22.50, 0204.22.90, 0204.23.00, 0204.50.11, 0204.50.13, 0204.50.15, 0204.50.19, 0204.50.31, 0204.50.39, ex 0210.99.21 (само пресни/охладени) и ex 0210.99.29 (само пресни/охладени).</w:t>
      </w:r>
    </w:p>
    <w:p w14:paraId="74CEC48F" w14:textId="77777777" w:rsidR="00611B30" w:rsidRPr="00E16EC0" w:rsidRDefault="00611B30" w:rsidP="007424BA">
      <w:pPr>
        <w:ind w:left="567" w:hanging="567"/>
        <w:rPr>
          <w:noProof/>
        </w:rPr>
      </w:pPr>
    </w:p>
    <w:p w14:paraId="3B57974A" w14:textId="77777777" w:rsidR="00611B30" w:rsidRPr="00E16EC0" w:rsidRDefault="00117BED" w:rsidP="007424BA">
      <w:pPr>
        <w:ind w:left="567" w:hanging="567"/>
        <w:rPr>
          <w:noProof/>
        </w:rPr>
      </w:pPr>
      <w:bookmarkStart w:id="5" w:name="_Hlk107153408"/>
      <w:r>
        <w:rPr>
          <w:noProof/>
        </w:rPr>
        <w:t>в)</w:t>
      </w:r>
      <w:r>
        <w:rPr>
          <w:noProof/>
        </w:rPr>
        <w:tab/>
        <w:t>Стоките с произход, внесени съгласно настоящото споразумение в превишение на сумарните количества, посочени в буква а), подлежат на облагане с базовата митническа ставка, определена в допълнение 2-А-1 (График за премахване на митата на Европейския съюз), или приложимата ставка за най-облагодетелствана нация, която от двете стойности е по-ниска.</w:t>
      </w:r>
    </w:p>
    <w:p w14:paraId="2A53B6BE" w14:textId="77777777" w:rsidR="00611B30" w:rsidRPr="00E16EC0" w:rsidRDefault="00611B30" w:rsidP="00F412FE">
      <w:pPr>
        <w:ind w:left="567" w:hanging="567"/>
        <w:rPr>
          <w:noProof/>
        </w:rPr>
      </w:pPr>
    </w:p>
    <w:p w14:paraId="68966E17" w14:textId="5E793772" w:rsidR="00611B30" w:rsidRPr="00E16EC0" w:rsidRDefault="00F412FE" w:rsidP="00F412FE">
      <w:pPr>
        <w:ind w:left="567" w:hanging="567"/>
        <w:rPr>
          <w:noProof/>
        </w:rPr>
      </w:pPr>
      <w:r>
        <w:rPr>
          <w:noProof/>
        </w:rPr>
        <w:t>г)</w:t>
      </w:r>
      <w:r>
        <w:rPr>
          <w:noProof/>
        </w:rPr>
        <w:tab/>
        <w:t>При изчисляване на количествата, внесени в рамките на TRQ-2 „Прясно/охладено овче и козе месо“, се използват коефициентите на преобразуване, посочени в раздел Г, за превръщане на теглото на продукта в еквивалент кланично тегло.</w:t>
      </w:r>
    </w:p>
    <w:bookmarkEnd w:id="4"/>
    <w:bookmarkEnd w:id="5"/>
    <w:p w14:paraId="6E0A44BD" w14:textId="77777777" w:rsidR="00611B30" w:rsidRPr="00E16EC0" w:rsidRDefault="00611B30" w:rsidP="00611B30">
      <w:pPr>
        <w:rPr>
          <w:noProof/>
        </w:rPr>
      </w:pPr>
    </w:p>
    <w:p w14:paraId="1AFC0571" w14:textId="77777777" w:rsidR="00611B30" w:rsidRPr="00E16EC0" w:rsidRDefault="00117BED" w:rsidP="00611B30">
      <w:pPr>
        <w:rPr>
          <w:noProof/>
        </w:rPr>
      </w:pPr>
      <w:r>
        <w:rPr>
          <w:noProof/>
        </w:rPr>
        <w:t>23.</w:t>
      </w:r>
      <w:r>
        <w:rPr>
          <w:noProof/>
        </w:rPr>
        <w:tab/>
        <w:t>TRQ-3 Тарифна квота за замразено овче и козе месо</w:t>
      </w:r>
    </w:p>
    <w:p w14:paraId="5169806A" w14:textId="77777777" w:rsidR="00611B30" w:rsidRPr="00E16EC0" w:rsidRDefault="00611B30" w:rsidP="003E4D91">
      <w:pPr>
        <w:rPr>
          <w:noProof/>
        </w:rPr>
      </w:pPr>
    </w:p>
    <w:p w14:paraId="7385DAC4" w14:textId="45158540" w:rsidR="009841F6" w:rsidRPr="00E16EC0" w:rsidRDefault="00117BED" w:rsidP="00F412FE">
      <w:pPr>
        <w:ind w:left="567" w:hanging="567"/>
        <w:rPr>
          <w:noProof/>
        </w:rPr>
      </w:pPr>
      <w:r>
        <w:rPr>
          <w:noProof/>
        </w:rPr>
        <w:t>а)</w:t>
      </w:r>
      <w:r>
        <w:rPr>
          <w:noProof/>
        </w:rPr>
        <w:tab/>
        <w:t>Стоките с произход, посочени в позиции с обозначение „TRQ-3 Замразено овче и козе месо“ в допълнение 2-A-1 (График за премахване на митата на Европейския съюз) и изброени в буква б), подлежат на следното третиране в рамките на квотата, считано от датата на влизане в сила на настоящото споразумение:</w:t>
      </w:r>
    </w:p>
    <w:p w14:paraId="65A5D0FF" w14:textId="03A727A7" w:rsidR="007500BF" w:rsidRPr="00E16EC0" w:rsidRDefault="007500BF" w:rsidP="00F412FE">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9C3438" w:rsidRPr="00E16EC0" w14:paraId="63457F41" w14:textId="77777777" w:rsidTr="007500BF">
        <w:tc>
          <w:tcPr>
            <w:tcW w:w="1666" w:type="pct"/>
            <w:shd w:val="clear" w:color="auto" w:fill="auto"/>
            <w:vAlign w:val="center"/>
          </w:tcPr>
          <w:p w14:paraId="1308D81E" w14:textId="47886821" w:rsidR="00611B30" w:rsidRPr="00E16EC0" w:rsidRDefault="007500BF" w:rsidP="007500BF">
            <w:pPr>
              <w:pageBreakBefore/>
              <w:spacing w:before="60" w:after="60" w:line="240" w:lineRule="auto"/>
              <w:jc w:val="center"/>
              <w:rPr>
                <w:noProof/>
              </w:rPr>
            </w:pPr>
            <w:r>
              <w:rPr>
                <w:noProof/>
              </w:rPr>
              <w:br w:type="page"/>
            </w:r>
            <w:r>
              <w:rPr>
                <w:noProof/>
              </w:rPr>
              <w:br w:type="page"/>
              <w:t>Година</w:t>
            </w:r>
          </w:p>
        </w:tc>
        <w:tc>
          <w:tcPr>
            <w:tcW w:w="1666" w:type="pct"/>
            <w:shd w:val="clear" w:color="auto" w:fill="auto"/>
            <w:vAlign w:val="center"/>
          </w:tcPr>
          <w:p w14:paraId="1E4A00E5" w14:textId="26AFFAB4" w:rsidR="00611B30" w:rsidRPr="00E16EC0" w:rsidRDefault="00611B30" w:rsidP="007500BF">
            <w:pPr>
              <w:spacing w:before="60" w:after="60" w:line="240" w:lineRule="auto"/>
              <w:jc w:val="center"/>
              <w:rPr>
                <w:noProof/>
              </w:rPr>
            </w:pPr>
            <w:r>
              <w:rPr>
                <w:noProof/>
              </w:rPr>
              <w:t xml:space="preserve">Сумарно количество </w:t>
            </w:r>
            <w:r>
              <w:rPr>
                <w:noProof/>
              </w:rPr>
              <w:br/>
              <w:t xml:space="preserve">(метрични тонове („МТ“) — </w:t>
            </w:r>
            <w:r>
              <w:rPr>
                <w:noProof/>
              </w:rPr>
              <w:br/>
              <w:t>еквивалент кланично тегло)</w:t>
            </w:r>
          </w:p>
        </w:tc>
        <w:tc>
          <w:tcPr>
            <w:tcW w:w="1667" w:type="pct"/>
            <w:shd w:val="clear" w:color="auto" w:fill="auto"/>
            <w:vAlign w:val="center"/>
          </w:tcPr>
          <w:p w14:paraId="18111B00" w14:textId="77777777" w:rsidR="00611B30" w:rsidRPr="00E16EC0" w:rsidRDefault="00611B30" w:rsidP="007500BF">
            <w:pPr>
              <w:spacing w:before="60" w:after="60" w:line="240" w:lineRule="auto"/>
              <w:jc w:val="center"/>
              <w:rPr>
                <w:noProof/>
              </w:rPr>
            </w:pPr>
            <w:r>
              <w:rPr>
                <w:noProof/>
              </w:rPr>
              <w:t>Ставка в рамките на квотата</w:t>
            </w:r>
          </w:p>
        </w:tc>
      </w:tr>
      <w:tr w:rsidR="009C3438" w:rsidRPr="00E16EC0" w14:paraId="02D47D2E" w14:textId="77777777" w:rsidTr="00E2059D">
        <w:tc>
          <w:tcPr>
            <w:tcW w:w="1666" w:type="pct"/>
            <w:shd w:val="clear" w:color="auto" w:fill="auto"/>
          </w:tcPr>
          <w:p w14:paraId="7C2FB98D" w14:textId="77777777" w:rsidR="00611B30" w:rsidRPr="00E16EC0" w:rsidRDefault="00611B30" w:rsidP="009C3438">
            <w:pPr>
              <w:spacing w:before="60" w:after="60" w:line="240" w:lineRule="auto"/>
              <w:jc w:val="center"/>
              <w:rPr>
                <w:noProof/>
              </w:rPr>
            </w:pPr>
            <w:r>
              <w:rPr>
                <w:noProof/>
              </w:rPr>
              <w:t>Година 0 (влизане в сила)</w:t>
            </w:r>
          </w:p>
        </w:tc>
        <w:tc>
          <w:tcPr>
            <w:tcW w:w="1666" w:type="pct"/>
            <w:shd w:val="clear" w:color="auto" w:fill="auto"/>
          </w:tcPr>
          <w:p w14:paraId="4DEE475D" w14:textId="41647D07" w:rsidR="00611B30" w:rsidRPr="00E16EC0" w:rsidRDefault="00611B30" w:rsidP="009C3438">
            <w:pPr>
              <w:spacing w:before="60" w:after="60" w:line="240" w:lineRule="auto"/>
              <w:jc w:val="center"/>
              <w:rPr>
                <w:noProof/>
              </w:rPr>
            </w:pPr>
            <w:r>
              <w:rPr>
                <w:noProof/>
              </w:rPr>
              <w:t>8 233 MT</w:t>
            </w:r>
          </w:p>
        </w:tc>
        <w:tc>
          <w:tcPr>
            <w:tcW w:w="1667" w:type="pct"/>
            <w:shd w:val="clear" w:color="auto" w:fill="auto"/>
          </w:tcPr>
          <w:p w14:paraId="49349F6A" w14:textId="1C92F86C" w:rsidR="00611B30" w:rsidRPr="00E16EC0" w:rsidRDefault="00611B30" w:rsidP="009C3438">
            <w:pPr>
              <w:spacing w:before="60" w:after="60" w:line="240" w:lineRule="auto"/>
              <w:jc w:val="center"/>
              <w:rPr>
                <w:noProof/>
              </w:rPr>
            </w:pPr>
            <w:r>
              <w:rPr>
                <w:noProof/>
              </w:rPr>
              <w:t>0 %</w:t>
            </w:r>
          </w:p>
        </w:tc>
      </w:tr>
      <w:tr w:rsidR="009C3438" w:rsidRPr="00E16EC0" w14:paraId="21E727F5" w14:textId="77777777" w:rsidTr="00E2059D">
        <w:tc>
          <w:tcPr>
            <w:tcW w:w="1666" w:type="pct"/>
            <w:shd w:val="clear" w:color="auto" w:fill="auto"/>
          </w:tcPr>
          <w:p w14:paraId="2CD2EEC1" w14:textId="77777777" w:rsidR="00611B30" w:rsidRPr="00E16EC0" w:rsidRDefault="00611B30" w:rsidP="009C3438">
            <w:pPr>
              <w:spacing w:before="60" w:after="60" w:line="240" w:lineRule="auto"/>
              <w:jc w:val="center"/>
              <w:rPr>
                <w:noProof/>
              </w:rPr>
            </w:pPr>
            <w:r>
              <w:rPr>
                <w:noProof/>
              </w:rPr>
              <w:t>Година 1</w:t>
            </w:r>
          </w:p>
        </w:tc>
        <w:tc>
          <w:tcPr>
            <w:tcW w:w="1666" w:type="pct"/>
            <w:shd w:val="clear" w:color="auto" w:fill="auto"/>
          </w:tcPr>
          <w:p w14:paraId="331E3FED" w14:textId="471D45B7" w:rsidR="00611B30" w:rsidRPr="00E16EC0" w:rsidRDefault="00611B30" w:rsidP="009C3438">
            <w:pPr>
              <w:spacing w:before="60" w:after="60" w:line="240" w:lineRule="auto"/>
              <w:jc w:val="center"/>
              <w:rPr>
                <w:noProof/>
              </w:rPr>
            </w:pPr>
            <w:r>
              <w:rPr>
                <w:noProof/>
              </w:rPr>
              <w:t>10 978 MT</w:t>
            </w:r>
          </w:p>
        </w:tc>
        <w:tc>
          <w:tcPr>
            <w:tcW w:w="1667" w:type="pct"/>
            <w:shd w:val="clear" w:color="auto" w:fill="auto"/>
          </w:tcPr>
          <w:p w14:paraId="2A874176" w14:textId="3B7A5291" w:rsidR="00611B30" w:rsidRPr="00E16EC0" w:rsidRDefault="00611B30" w:rsidP="009C3438">
            <w:pPr>
              <w:spacing w:before="60" w:after="60" w:line="240" w:lineRule="auto"/>
              <w:jc w:val="center"/>
              <w:rPr>
                <w:noProof/>
              </w:rPr>
            </w:pPr>
            <w:r>
              <w:rPr>
                <w:noProof/>
              </w:rPr>
              <w:t>0 %</w:t>
            </w:r>
          </w:p>
        </w:tc>
      </w:tr>
      <w:tr w:rsidR="009C3438" w:rsidRPr="00E16EC0" w14:paraId="1E2F278A" w14:textId="77777777" w:rsidTr="00E2059D">
        <w:tc>
          <w:tcPr>
            <w:tcW w:w="1666" w:type="pct"/>
            <w:shd w:val="clear" w:color="auto" w:fill="auto"/>
          </w:tcPr>
          <w:p w14:paraId="3BF49E8C" w14:textId="77777777" w:rsidR="00611B30" w:rsidRPr="00E16EC0" w:rsidRDefault="00611B30" w:rsidP="009C3438">
            <w:pPr>
              <w:spacing w:before="60" w:after="60" w:line="240" w:lineRule="auto"/>
              <w:jc w:val="center"/>
              <w:rPr>
                <w:noProof/>
              </w:rPr>
            </w:pPr>
            <w:r>
              <w:rPr>
                <w:noProof/>
              </w:rPr>
              <w:t>Година 2</w:t>
            </w:r>
          </w:p>
        </w:tc>
        <w:tc>
          <w:tcPr>
            <w:tcW w:w="1666" w:type="pct"/>
            <w:shd w:val="clear" w:color="auto" w:fill="auto"/>
          </w:tcPr>
          <w:p w14:paraId="327331B5" w14:textId="490864F5" w:rsidR="00611B30" w:rsidRPr="00E16EC0" w:rsidRDefault="00611B30" w:rsidP="009C3438">
            <w:pPr>
              <w:spacing w:before="60" w:after="60" w:line="240" w:lineRule="auto"/>
              <w:jc w:val="center"/>
              <w:rPr>
                <w:noProof/>
              </w:rPr>
            </w:pPr>
            <w:r>
              <w:rPr>
                <w:noProof/>
              </w:rPr>
              <w:t>13 722 MT</w:t>
            </w:r>
          </w:p>
        </w:tc>
        <w:tc>
          <w:tcPr>
            <w:tcW w:w="1667" w:type="pct"/>
            <w:shd w:val="clear" w:color="auto" w:fill="auto"/>
          </w:tcPr>
          <w:p w14:paraId="0846C639" w14:textId="48EC17BC" w:rsidR="00611B30" w:rsidRPr="00E16EC0" w:rsidRDefault="00611B30" w:rsidP="009C3438">
            <w:pPr>
              <w:spacing w:before="60" w:after="60" w:line="240" w:lineRule="auto"/>
              <w:jc w:val="center"/>
              <w:rPr>
                <w:noProof/>
              </w:rPr>
            </w:pPr>
            <w:r>
              <w:rPr>
                <w:noProof/>
              </w:rPr>
              <w:t>0 %</w:t>
            </w:r>
          </w:p>
        </w:tc>
      </w:tr>
      <w:tr w:rsidR="009C3438" w:rsidRPr="00E16EC0" w14:paraId="2A0A2131" w14:textId="77777777" w:rsidTr="00E2059D">
        <w:tc>
          <w:tcPr>
            <w:tcW w:w="1666" w:type="pct"/>
            <w:shd w:val="clear" w:color="auto" w:fill="auto"/>
          </w:tcPr>
          <w:p w14:paraId="120CA0C4" w14:textId="77777777" w:rsidR="00611B30" w:rsidRPr="00E16EC0" w:rsidRDefault="00611B30" w:rsidP="009C3438">
            <w:pPr>
              <w:spacing w:before="60" w:after="60" w:line="240" w:lineRule="auto"/>
              <w:jc w:val="center"/>
              <w:rPr>
                <w:noProof/>
              </w:rPr>
            </w:pPr>
            <w:r>
              <w:rPr>
                <w:noProof/>
              </w:rPr>
              <w:t>Година 3</w:t>
            </w:r>
          </w:p>
        </w:tc>
        <w:tc>
          <w:tcPr>
            <w:tcW w:w="1666" w:type="pct"/>
            <w:shd w:val="clear" w:color="auto" w:fill="auto"/>
          </w:tcPr>
          <w:p w14:paraId="09804B8F" w14:textId="6215DEEC" w:rsidR="00611B30" w:rsidRPr="00E16EC0" w:rsidRDefault="00611B30" w:rsidP="009C3438">
            <w:pPr>
              <w:spacing w:before="60" w:after="60" w:line="240" w:lineRule="auto"/>
              <w:jc w:val="center"/>
              <w:rPr>
                <w:noProof/>
              </w:rPr>
            </w:pPr>
            <w:r>
              <w:rPr>
                <w:noProof/>
              </w:rPr>
              <w:t>467 MT</w:t>
            </w:r>
          </w:p>
        </w:tc>
        <w:tc>
          <w:tcPr>
            <w:tcW w:w="1667" w:type="pct"/>
            <w:shd w:val="clear" w:color="auto" w:fill="auto"/>
          </w:tcPr>
          <w:p w14:paraId="19DF63F3" w14:textId="49B7508C" w:rsidR="00611B30" w:rsidRPr="00E16EC0" w:rsidRDefault="00611B30" w:rsidP="009C3438">
            <w:pPr>
              <w:spacing w:before="60" w:after="60" w:line="240" w:lineRule="auto"/>
              <w:jc w:val="center"/>
              <w:rPr>
                <w:noProof/>
              </w:rPr>
            </w:pPr>
            <w:r>
              <w:rPr>
                <w:noProof/>
              </w:rPr>
              <w:t>0 %</w:t>
            </w:r>
          </w:p>
        </w:tc>
      </w:tr>
      <w:tr w:rsidR="009C3438" w:rsidRPr="00E16EC0" w14:paraId="5DD48E84" w14:textId="77777777" w:rsidTr="00E2059D">
        <w:tc>
          <w:tcPr>
            <w:tcW w:w="1666" w:type="pct"/>
            <w:shd w:val="clear" w:color="auto" w:fill="auto"/>
          </w:tcPr>
          <w:p w14:paraId="61A82C51" w14:textId="77777777" w:rsidR="00611B30" w:rsidRPr="00E16EC0" w:rsidRDefault="00611B30" w:rsidP="009C3438">
            <w:pPr>
              <w:spacing w:before="60" w:after="60" w:line="240" w:lineRule="auto"/>
              <w:jc w:val="center"/>
              <w:rPr>
                <w:noProof/>
              </w:rPr>
            </w:pPr>
            <w:r>
              <w:rPr>
                <w:noProof/>
              </w:rPr>
              <w:t>Година 4</w:t>
            </w:r>
          </w:p>
        </w:tc>
        <w:tc>
          <w:tcPr>
            <w:tcW w:w="1666" w:type="pct"/>
            <w:shd w:val="clear" w:color="auto" w:fill="auto"/>
          </w:tcPr>
          <w:p w14:paraId="0BB8FF43" w14:textId="7C15EE5B" w:rsidR="00611B30" w:rsidRPr="00E16EC0" w:rsidRDefault="00611B30" w:rsidP="009C3438">
            <w:pPr>
              <w:spacing w:before="60" w:after="60" w:line="240" w:lineRule="auto"/>
              <w:jc w:val="center"/>
              <w:rPr>
                <w:noProof/>
              </w:rPr>
            </w:pPr>
            <w:r>
              <w:rPr>
                <w:noProof/>
              </w:rPr>
              <w:t>19 211 MT</w:t>
            </w:r>
          </w:p>
        </w:tc>
        <w:tc>
          <w:tcPr>
            <w:tcW w:w="1667" w:type="pct"/>
            <w:shd w:val="clear" w:color="auto" w:fill="auto"/>
          </w:tcPr>
          <w:p w14:paraId="53256D07" w14:textId="63185680" w:rsidR="00611B30" w:rsidRPr="00E16EC0" w:rsidRDefault="00611B30" w:rsidP="009C3438">
            <w:pPr>
              <w:spacing w:before="60" w:after="60" w:line="240" w:lineRule="auto"/>
              <w:jc w:val="center"/>
              <w:rPr>
                <w:noProof/>
              </w:rPr>
            </w:pPr>
            <w:r>
              <w:rPr>
                <w:noProof/>
              </w:rPr>
              <w:t>0 %</w:t>
            </w:r>
          </w:p>
        </w:tc>
      </w:tr>
      <w:tr w:rsidR="009C3438" w:rsidRPr="00E16EC0" w14:paraId="423AAC3E" w14:textId="77777777" w:rsidTr="00E2059D">
        <w:tc>
          <w:tcPr>
            <w:tcW w:w="1666" w:type="pct"/>
            <w:shd w:val="clear" w:color="auto" w:fill="auto"/>
          </w:tcPr>
          <w:p w14:paraId="3E6C4A26" w14:textId="77777777" w:rsidR="00611B30" w:rsidRPr="00E16EC0" w:rsidRDefault="00611B30" w:rsidP="009C3438">
            <w:pPr>
              <w:spacing w:before="60" w:after="60" w:line="240" w:lineRule="auto"/>
              <w:jc w:val="center"/>
              <w:rPr>
                <w:noProof/>
              </w:rPr>
            </w:pPr>
            <w:r>
              <w:rPr>
                <w:noProof/>
              </w:rPr>
              <w:t>Година 5</w:t>
            </w:r>
          </w:p>
        </w:tc>
        <w:tc>
          <w:tcPr>
            <w:tcW w:w="1666" w:type="pct"/>
            <w:shd w:val="clear" w:color="auto" w:fill="auto"/>
          </w:tcPr>
          <w:p w14:paraId="5B6578BB" w14:textId="7066051A" w:rsidR="00611B30" w:rsidRPr="00E16EC0" w:rsidRDefault="00611B30" w:rsidP="009C3438">
            <w:pPr>
              <w:spacing w:before="60" w:after="60" w:line="240" w:lineRule="auto"/>
              <w:jc w:val="center"/>
              <w:rPr>
                <w:noProof/>
              </w:rPr>
            </w:pPr>
            <w:r>
              <w:rPr>
                <w:noProof/>
              </w:rPr>
              <w:t>21 956 MT</w:t>
            </w:r>
          </w:p>
        </w:tc>
        <w:tc>
          <w:tcPr>
            <w:tcW w:w="1667" w:type="pct"/>
            <w:shd w:val="clear" w:color="auto" w:fill="auto"/>
          </w:tcPr>
          <w:p w14:paraId="5ED59179" w14:textId="2774DE8C" w:rsidR="00611B30" w:rsidRPr="00E16EC0" w:rsidRDefault="00611B30" w:rsidP="009C3438">
            <w:pPr>
              <w:spacing w:before="60" w:after="60" w:line="240" w:lineRule="auto"/>
              <w:jc w:val="center"/>
              <w:rPr>
                <w:noProof/>
              </w:rPr>
            </w:pPr>
            <w:r>
              <w:rPr>
                <w:noProof/>
              </w:rPr>
              <w:t>0 %</w:t>
            </w:r>
          </w:p>
        </w:tc>
      </w:tr>
      <w:tr w:rsidR="009C3438" w:rsidRPr="00E16EC0" w14:paraId="4AA80F8F" w14:textId="77777777" w:rsidTr="00E2059D">
        <w:tc>
          <w:tcPr>
            <w:tcW w:w="1666" w:type="pct"/>
            <w:shd w:val="clear" w:color="auto" w:fill="auto"/>
          </w:tcPr>
          <w:p w14:paraId="615CB804" w14:textId="2414FE73" w:rsidR="00611B30" w:rsidRPr="00E16EC0" w:rsidRDefault="00611B30" w:rsidP="009C3438">
            <w:pPr>
              <w:spacing w:before="60" w:after="60" w:line="240" w:lineRule="auto"/>
              <w:jc w:val="center"/>
              <w:rPr>
                <w:noProof/>
              </w:rPr>
            </w:pPr>
            <w:r>
              <w:rPr>
                <w:noProof/>
              </w:rPr>
              <w:t xml:space="preserve">Година 6 </w:t>
            </w:r>
            <w:r>
              <w:rPr>
                <w:noProof/>
              </w:rPr>
              <w:br/>
              <w:t>и следващите години</w:t>
            </w:r>
          </w:p>
        </w:tc>
        <w:tc>
          <w:tcPr>
            <w:tcW w:w="1666" w:type="pct"/>
            <w:shd w:val="clear" w:color="auto" w:fill="auto"/>
          </w:tcPr>
          <w:p w14:paraId="3D0C50EA" w14:textId="14DEB3F4" w:rsidR="00611B30" w:rsidRPr="00E16EC0" w:rsidRDefault="00611B30" w:rsidP="009C3438">
            <w:pPr>
              <w:spacing w:before="60" w:after="60" w:line="240" w:lineRule="auto"/>
              <w:jc w:val="center"/>
              <w:rPr>
                <w:noProof/>
              </w:rPr>
            </w:pPr>
            <w:r>
              <w:rPr>
                <w:noProof/>
              </w:rPr>
              <w:t>24 700 MT</w:t>
            </w:r>
          </w:p>
        </w:tc>
        <w:tc>
          <w:tcPr>
            <w:tcW w:w="1667" w:type="pct"/>
            <w:shd w:val="clear" w:color="auto" w:fill="auto"/>
          </w:tcPr>
          <w:p w14:paraId="1C88E439" w14:textId="5B3C9421" w:rsidR="00611B30" w:rsidRPr="00E16EC0" w:rsidRDefault="00611B30" w:rsidP="009C3438">
            <w:pPr>
              <w:spacing w:before="60" w:after="60" w:line="240" w:lineRule="auto"/>
              <w:jc w:val="center"/>
              <w:rPr>
                <w:noProof/>
              </w:rPr>
            </w:pPr>
            <w:r>
              <w:rPr>
                <w:noProof/>
              </w:rPr>
              <w:t>0 %</w:t>
            </w:r>
          </w:p>
        </w:tc>
      </w:tr>
    </w:tbl>
    <w:p w14:paraId="2C69CB46" w14:textId="77777777" w:rsidR="00611B30" w:rsidRPr="00E16EC0" w:rsidRDefault="00611B30" w:rsidP="00F412FE">
      <w:pPr>
        <w:ind w:left="567" w:hanging="567"/>
        <w:rPr>
          <w:noProof/>
        </w:rPr>
      </w:pPr>
    </w:p>
    <w:p w14:paraId="71A80C9A" w14:textId="77777777" w:rsidR="00611B30" w:rsidRPr="00E16EC0" w:rsidRDefault="00117BED" w:rsidP="00F412FE">
      <w:pPr>
        <w:ind w:left="567" w:hanging="567"/>
        <w:rPr>
          <w:rFonts w:eastAsiaTheme="minorEastAsia"/>
          <w:noProof/>
        </w:rPr>
      </w:pPr>
      <w:r>
        <w:rPr>
          <w:noProof/>
        </w:rPr>
        <w:t>б)</w:t>
      </w:r>
      <w:r>
        <w:rPr>
          <w:noProof/>
        </w:rPr>
        <w:tab/>
        <w:t>Буква а) се прилага за стоки с произход, класирани в следните тарифни линии: 0204.30.00, 0204.41.00, 0204.42.10, 0204.42.30, 0204.42.50, 0204.42.90, 0204.43.10, 0204.43.90, 0204.50.51, 0204.50.53, 0204.50.55, 0204.50.59, 0204.50.71, 0204.50.79, ex 0210.99.21 (само замразени) и ex 0210.99.29 (само замразени).</w:t>
      </w:r>
    </w:p>
    <w:p w14:paraId="56F8576C" w14:textId="77777777" w:rsidR="00611B30" w:rsidRPr="00E16EC0" w:rsidRDefault="00611B30" w:rsidP="00F412FE">
      <w:pPr>
        <w:ind w:left="567" w:hanging="567"/>
        <w:rPr>
          <w:noProof/>
        </w:rPr>
      </w:pPr>
    </w:p>
    <w:p w14:paraId="103E9E3B" w14:textId="77777777" w:rsidR="00611B30" w:rsidRPr="00E16EC0" w:rsidRDefault="00117BED" w:rsidP="00F412FE">
      <w:pPr>
        <w:ind w:left="567" w:hanging="567"/>
        <w:rPr>
          <w:noProof/>
        </w:rPr>
      </w:pPr>
      <w:r>
        <w:rPr>
          <w:noProof/>
        </w:rPr>
        <w:t>в)</w:t>
      </w:r>
      <w:r>
        <w:rPr>
          <w:noProof/>
        </w:rPr>
        <w:tab/>
        <w:t>Стоките с произход, внесени съгласно настоящото споразумение в превишение на сумарните количества, посочени в буква а), подлежат на облагане с базовата митническа ставка, определена в допълнение 2-А-1 (График за премахване на митата на Европейския съюз), или приложимата ставка за най-облагодетелствана нация, която от двете стойности е по-ниска.</w:t>
      </w:r>
    </w:p>
    <w:p w14:paraId="4D4908A9" w14:textId="77777777" w:rsidR="00611B30" w:rsidRPr="00E16EC0" w:rsidRDefault="00611B30" w:rsidP="00F412FE">
      <w:pPr>
        <w:ind w:left="567" w:hanging="567"/>
        <w:rPr>
          <w:noProof/>
        </w:rPr>
      </w:pPr>
    </w:p>
    <w:p w14:paraId="05DE2353" w14:textId="517207F9" w:rsidR="00611B30" w:rsidRPr="00E16EC0" w:rsidRDefault="008F67BE" w:rsidP="00F412FE">
      <w:pPr>
        <w:ind w:left="567" w:hanging="567"/>
        <w:rPr>
          <w:noProof/>
        </w:rPr>
      </w:pPr>
      <w:r>
        <w:rPr>
          <w:noProof/>
        </w:rPr>
        <w:t>г)</w:t>
      </w:r>
      <w:r>
        <w:rPr>
          <w:noProof/>
        </w:rPr>
        <w:tab/>
        <w:t>При изчисляване на количествата, внесени в рамките на TRQ-3 „Замразено овче и козе месо“, се използват коефициентите на преобразуване, посочени в раздел Г, за превръщане на теглото на продукта в еквивалент кланично тегло.</w:t>
      </w:r>
    </w:p>
    <w:p w14:paraId="35FDD828" w14:textId="77777777" w:rsidR="00611B30" w:rsidRPr="00E16EC0" w:rsidRDefault="00611B30" w:rsidP="00611B30">
      <w:pPr>
        <w:rPr>
          <w:noProof/>
        </w:rPr>
      </w:pPr>
    </w:p>
    <w:p w14:paraId="665A486D" w14:textId="239217C1" w:rsidR="00611B30" w:rsidRPr="00E16EC0" w:rsidRDefault="007500BF" w:rsidP="00611B30">
      <w:pPr>
        <w:rPr>
          <w:noProof/>
        </w:rPr>
      </w:pPr>
      <w:bookmarkStart w:id="6" w:name="_Hlk107153648"/>
      <w:r>
        <w:rPr>
          <w:noProof/>
        </w:rPr>
        <w:br w:type="page"/>
        <w:t>24.</w:t>
      </w:r>
      <w:r>
        <w:rPr>
          <w:noProof/>
        </w:rPr>
        <w:tab/>
        <w:t>TRQ-4 Тарифна квота за мляко на прах</w:t>
      </w:r>
    </w:p>
    <w:p w14:paraId="30996BE5" w14:textId="77777777" w:rsidR="00611B30" w:rsidRPr="00E16EC0" w:rsidRDefault="00611B30" w:rsidP="00611B30">
      <w:pPr>
        <w:rPr>
          <w:noProof/>
        </w:rPr>
      </w:pPr>
    </w:p>
    <w:p w14:paraId="08CCF20F" w14:textId="5C5B44B3" w:rsidR="00611B30" w:rsidRPr="00E16EC0" w:rsidRDefault="00611B30" w:rsidP="00E2059D">
      <w:pPr>
        <w:ind w:left="567" w:hanging="567"/>
        <w:rPr>
          <w:noProof/>
        </w:rPr>
      </w:pPr>
      <w:r>
        <w:rPr>
          <w:noProof/>
        </w:rPr>
        <w:t>а)</w:t>
      </w:r>
      <w:r>
        <w:rPr>
          <w:noProof/>
        </w:rPr>
        <w:tab/>
        <w:t>Стоките с произход, предвидени в позициите с обозначение „TRQ-4 Мляко на прах“ в допълнение 2-A-1 (График за премахване на митата на Европейския съюз) и изброени в буква б), подлежат на следното третиране в рамките на квотата, считано от датата на влизане в сила на настоящото споразумение:</w:t>
      </w:r>
    </w:p>
    <w:p w14:paraId="396ECFF7" w14:textId="77777777" w:rsidR="00611B30" w:rsidRPr="00E16EC0" w:rsidRDefault="00611B30" w:rsidP="00E2059D">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6EC0" w14:paraId="5C375199" w14:textId="77777777" w:rsidTr="000617A8">
        <w:tc>
          <w:tcPr>
            <w:tcW w:w="1666" w:type="pct"/>
            <w:shd w:val="clear" w:color="auto" w:fill="auto"/>
          </w:tcPr>
          <w:p w14:paraId="6B2CF824" w14:textId="77777777" w:rsidR="00611B30" w:rsidRPr="00E16EC0" w:rsidRDefault="00611B30" w:rsidP="00E2059D">
            <w:pPr>
              <w:spacing w:before="60" w:after="60" w:line="240" w:lineRule="auto"/>
              <w:jc w:val="center"/>
              <w:rPr>
                <w:noProof/>
              </w:rPr>
            </w:pPr>
            <w:r>
              <w:rPr>
                <w:noProof/>
              </w:rPr>
              <w:t>Година</w:t>
            </w:r>
          </w:p>
        </w:tc>
        <w:tc>
          <w:tcPr>
            <w:tcW w:w="1666" w:type="pct"/>
            <w:shd w:val="clear" w:color="auto" w:fill="auto"/>
          </w:tcPr>
          <w:p w14:paraId="0AB58127" w14:textId="19E04F85" w:rsidR="00611B30" w:rsidRPr="00FA4088" w:rsidRDefault="00611B30" w:rsidP="00E2059D">
            <w:pPr>
              <w:spacing w:before="60" w:after="60" w:line="240" w:lineRule="auto"/>
              <w:jc w:val="center"/>
              <w:rPr>
                <w:noProof/>
              </w:rPr>
            </w:pPr>
            <w:r>
              <w:rPr>
                <w:noProof/>
              </w:rPr>
              <w:t xml:space="preserve">Сумарно количество </w:t>
            </w:r>
            <w:r>
              <w:rPr>
                <w:noProof/>
              </w:rPr>
              <w:br/>
              <w:t>(метрични тонове („МТ“))</w:t>
            </w:r>
          </w:p>
        </w:tc>
        <w:tc>
          <w:tcPr>
            <w:tcW w:w="1667" w:type="pct"/>
            <w:shd w:val="clear" w:color="auto" w:fill="auto"/>
          </w:tcPr>
          <w:p w14:paraId="70287C59" w14:textId="77777777" w:rsidR="00611B30" w:rsidRPr="00E16EC0" w:rsidRDefault="00611B30" w:rsidP="00E2059D">
            <w:pPr>
              <w:spacing w:before="60" w:after="60" w:line="240" w:lineRule="auto"/>
              <w:jc w:val="center"/>
              <w:rPr>
                <w:noProof/>
              </w:rPr>
            </w:pPr>
            <w:r>
              <w:rPr>
                <w:noProof/>
              </w:rPr>
              <w:t>Ставка в рамките на квотата</w:t>
            </w:r>
          </w:p>
        </w:tc>
      </w:tr>
      <w:tr w:rsidR="00611B30" w:rsidRPr="00E16EC0" w14:paraId="491F0E6E" w14:textId="77777777" w:rsidTr="000617A8">
        <w:tc>
          <w:tcPr>
            <w:tcW w:w="1666" w:type="pct"/>
          </w:tcPr>
          <w:p w14:paraId="514250BE" w14:textId="77777777" w:rsidR="00611B30" w:rsidRPr="00E16EC0" w:rsidRDefault="00611B30" w:rsidP="00E2059D">
            <w:pPr>
              <w:spacing w:before="60" w:after="60" w:line="240" w:lineRule="auto"/>
              <w:jc w:val="center"/>
              <w:rPr>
                <w:noProof/>
              </w:rPr>
            </w:pPr>
            <w:r>
              <w:rPr>
                <w:noProof/>
              </w:rPr>
              <w:t>Година 0 (влизане в сила)</w:t>
            </w:r>
          </w:p>
        </w:tc>
        <w:tc>
          <w:tcPr>
            <w:tcW w:w="1666" w:type="pct"/>
          </w:tcPr>
          <w:p w14:paraId="78207405" w14:textId="3EAA54B5" w:rsidR="00611B30" w:rsidRPr="00E16EC0" w:rsidRDefault="00611B30" w:rsidP="00E2059D">
            <w:pPr>
              <w:spacing w:before="60" w:after="60" w:line="240" w:lineRule="auto"/>
              <w:jc w:val="center"/>
              <w:rPr>
                <w:noProof/>
              </w:rPr>
            </w:pPr>
            <w:r>
              <w:rPr>
                <w:noProof/>
              </w:rPr>
              <w:t>5 000 MT</w:t>
            </w:r>
          </w:p>
        </w:tc>
        <w:tc>
          <w:tcPr>
            <w:tcW w:w="1667" w:type="pct"/>
          </w:tcPr>
          <w:p w14:paraId="100FCC58" w14:textId="5CADA8C8" w:rsidR="00611B30" w:rsidRPr="00E16EC0" w:rsidRDefault="00611B30" w:rsidP="00E2059D">
            <w:pPr>
              <w:spacing w:before="60" w:after="60" w:line="240" w:lineRule="auto"/>
              <w:jc w:val="center"/>
              <w:rPr>
                <w:noProof/>
              </w:rPr>
            </w:pPr>
            <w:r>
              <w:rPr>
                <w:noProof/>
              </w:rPr>
              <w:t>20 % от ставката по режима за НОН</w:t>
            </w:r>
          </w:p>
        </w:tc>
      </w:tr>
      <w:tr w:rsidR="00611B30" w:rsidRPr="00E16EC0" w14:paraId="5051FA91" w14:textId="77777777" w:rsidTr="000617A8">
        <w:tc>
          <w:tcPr>
            <w:tcW w:w="1666" w:type="pct"/>
          </w:tcPr>
          <w:p w14:paraId="47797038" w14:textId="77777777" w:rsidR="00611B30" w:rsidRPr="00E16EC0" w:rsidRDefault="00611B30" w:rsidP="00E2059D">
            <w:pPr>
              <w:spacing w:before="60" w:after="60" w:line="240" w:lineRule="auto"/>
              <w:jc w:val="center"/>
              <w:rPr>
                <w:noProof/>
              </w:rPr>
            </w:pPr>
            <w:r>
              <w:rPr>
                <w:noProof/>
              </w:rPr>
              <w:t>Година 1</w:t>
            </w:r>
          </w:p>
        </w:tc>
        <w:tc>
          <w:tcPr>
            <w:tcW w:w="1666" w:type="pct"/>
          </w:tcPr>
          <w:p w14:paraId="18D30184" w14:textId="27807F05" w:rsidR="00611B30" w:rsidRPr="00E16EC0" w:rsidRDefault="00611B30" w:rsidP="00E2059D">
            <w:pPr>
              <w:spacing w:before="60" w:after="60" w:line="240" w:lineRule="auto"/>
              <w:jc w:val="center"/>
              <w:rPr>
                <w:noProof/>
              </w:rPr>
            </w:pPr>
            <w:r>
              <w:rPr>
                <w:noProof/>
              </w:rPr>
              <w:t>6 428 MT</w:t>
            </w:r>
          </w:p>
        </w:tc>
        <w:tc>
          <w:tcPr>
            <w:tcW w:w="1667" w:type="pct"/>
          </w:tcPr>
          <w:p w14:paraId="71EDF161" w14:textId="2796DC29" w:rsidR="00611B30" w:rsidRPr="00E16EC0" w:rsidRDefault="00611B30" w:rsidP="00E2059D">
            <w:pPr>
              <w:spacing w:before="60" w:after="60" w:line="240" w:lineRule="auto"/>
              <w:jc w:val="center"/>
              <w:rPr>
                <w:noProof/>
              </w:rPr>
            </w:pPr>
            <w:r>
              <w:rPr>
                <w:noProof/>
              </w:rPr>
              <w:t>20 % от ставката по режима за НОН</w:t>
            </w:r>
          </w:p>
        </w:tc>
      </w:tr>
      <w:tr w:rsidR="00611B30" w:rsidRPr="00E16EC0" w14:paraId="3A9932A1" w14:textId="77777777" w:rsidTr="000617A8">
        <w:tc>
          <w:tcPr>
            <w:tcW w:w="1666" w:type="pct"/>
          </w:tcPr>
          <w:p w14:paraId="74066EE7" w14:textId="77777777" w:rsidR="00611B30" w:rsidRPr="00E16EC0" w:rsidRDefault="00611B30" w:rsidP="00E2059D">
            <w:pPr>
              <w:spacing w:before="60" w:after="60" w:line="240" w:lineRule="auto"/>
              <w:jc w:val="center"/>
              <w:rPr>
                <w:noProof/>
              </w:rPr>
            </w:pPr>
            <w:r>
              <w:rPr>
                <w:noProof/>
              </w:rPr>
              <w:t>Година 2</w:t>
            </w:r>
          </w:p>
        </w:tc>
        <w:tc>
          <w:tcPr>
            <w:tcW w:w="1666" w:type="pct"/>
          </w:tcPr>
          <w:p w14:paraId="35D99924" w14:textId="07959F70" w:rsidR="00611B30" w:rsidRPr="00E16EC0" w:rsidRDefault="00611B30" w:rsidP="00E2059D">
            <w:pPr>
              <w:spacing w:before="60" w:after="60" w:line="240" w:lineRule="auto"/>
              <w:jc w:val="center"/>
              <w:rPr>
                <w:noProof/>
              </w:rPr>
            </w:pPr>
            <w:r>
              <w:rPr>
                <w:noProof/>
              </w:rPr>
              <w:t>7 857 MT</w:t>
            </w:r>
          </w:p>
        </w:tc>
        <w:tc>
          <w:tcPr>
            <w:tcW w:w="1667" w:type="pct"/>
          </w:tcPr>
          <w:p w14:paraId="77D4D26A" w14:textId="5C93A09D" w:rsidR="00611B30" w:rsidRPr="00E16EC0" w:rsidRDefault="00611B30" w:rsidP="00E2059D">
            <w:pPr>
              <w:spacing w:before="60" w:after="60" w:line="240" w:lineRule="auto"/>
              <w:jc w:val="center"/>
              <w:rPr>
                <w:noProof/>
              </w:rPr>
            </w:pPr>
            <w:r>
              <w:rPr>
                <w:noProof/>
              </w:rPr>
              <w:t>20 % от ставката по режима за НОН</w:t>
            </w:r>
          </w:p>
        </w:tc>
      </w:tr>
      <w:tr w:rsidR="00611B30" w:rsidRPr="00E16EC0" w14:paraId="2C5A1FD7" w14:textId="77777777" w:rsidTr="000617A8">
        <w:tc>
          <w:tcPr>
            <w:tcW w:w="1666" w:type="pct"/>
          </w:tcPr>
          <w:p w14:paraId="223829B9" w14:textId="77777777" w:rsidR="00611B30" w:rsidRPr="00E16EC0" w:rsidRDefault="00611B30" w:rsidP="00E2059D">
            <w:pPr>
              <w:spacing w:before="60" w:after="60" w:line="240" w:lineRule="auto"/>
              <w:jc w:val="center"/>
              <w:rPr>
                <w:noProof/>
              </w:rPr>
            </w:pPr>
            <w:r>
              <w:rPr>
                <w:noProof/>
              </w:rPr>
              <w:t>Година 3</w:t>
            </w:r>
          </w:p>
        </w:tc>
        <w:tc>
          <w:tcPr>
            <w:tcW w:w="1666" w:type="pct"/>
          </w:tcPr>
          <w:p w14:paraId="5FA572E0" w14:textId="12123D25" w:rsidR="00611B30" w:rsidRPr="00E16EC0" w:rsidRDefault="00611B30" w:rsidP="00E2059D">
            <w:pPr>
              <w:spacing w:before="60" w:after="60" w:line="240" w:lineRule="auto"/>
              <w:jc w:val="center"/>
              <w:rPr>
                <w:noProof/>
              </w:rPr>
            </w:pPr>
            <w:r>
              <w:rPr>
                <w:noProof/>
              </w:rPr>
              <w:t>9 286 MT</w:t>
            </w:r>
          </w:p>
        </w:tc>
        <w:tc>
          <w:tcPr>
            <w:tcW w:w="1667" w:type="pct"/>
          </w:tcPr>
          <w:p w14:paraId="6934DEF4" w14:textId="6DB32041" w:rsidR="00611B30" w:rsidRPr="00E16EC0" w:rsidRDefault="00611B30" w:rsidP="00E2059D">
            <w:pPr>
              <w:spacing w:before="60" w:after="60" w:line="240" w:lineRule="auto"/>
              <w:jc w:val="center"/>
              <w:rPr>
                <w:noProof/>
              </w:rPr>
            </w:pPr>
            <w:r>
              <w:rPr>
                <w:noProof/>
              </w:rPr>
              <w:t>20 % от ставката по режима за НОН</w:t>
            </w:r>
          </w:p>
        </w:tc>
      </w:tr>
      <w:tr w:rsidR="00611B30" w:rsidRPr="00E16EC0" w14:paraId="3629B6C3" w14:textId="77777777" w:rsidTr="000617A8">
        <w:tc>
          <w:tcPr>
            <w:tcW w:w="1666" w:type="pct"/>
          </w:tcPr>
          <w:p w14:paraId="188455D9" w14:textId="77777777" w:rsidR="00611B30" w:rsidRPr="00E16EC0" w:rsidRDefault="00611B30" w:rsidP="00E2059D">
            <w:pPr>
              <w:spacing w:before="60" w:after="60" w:line="240" w:lineRule="auto"/>
              <w:jc w:val="center"/>
              <w:rPr>
                <w:noProof/>
              </w:rPr>
            </w:pPr>
            <w:r>
              <w:rPr>
                <w:noProof/>
              </w:rPr>
              <w:t>Година 4</w:t>
            </w:r>
          </w:p>
        </w:tc>
        <w:tc>
          <w:tcPr>
            <w:tcW w:w="1666" w:type="pct"/>
          </w:tcPr>
          <w:p w14:paraId="27DE1809" w14:textId="60C0636B" w:rsidR="00611B30" w:rsidRPr="00E16EC0" w:rsidRDefault="00611B30" w:rsidP="00E2059D">
            <w:pPr>
              <w:spacing w:before="60" w:after="60" w:line="240" w:lineRule="auto"/>
              <w:jc w:val="center"/>
              <w:rPr>
                <w:noProof/>
              </w:rPr>
            </w:pPr>
            <w:r>
              <w:rPr>
                <w:noProof/>
              </w:rPr>
              <w:t>10 714 MT</w:t>
            </w:r>
          </w:p>
        </w:tc>
        <w:tc>
          <w:tcPr>
            <w:tcW w:w="1667" w:type="pct"/>
          </w:tcPr>
          <w:p w14:paraId="0E4CDF93" w14:textId="134806AC" w:rsidR="00611B30" w:rsidRPr="00E16EC0" w:rsidRDefault="00611B30" w:rsidP="00E2059D">
            <w:pPr>
              <w:spacing w:before="60" w:after="60" w:line="240" w:lineRule="auto"/>
              <w:jc w:val="center"/>
              <w:rPr>
                <w:noProof/>
              </w:rPr>
            </w:pPr>
            <w:r>
              <w:rPr>
                <w:noProof/>
              </w:rPr>
              <w:t>20 % от ставката по режима за НОН</w:t>
            </w:r>
          </w:p>
        </w:tc>
      </w:tr>
      <w:tr w:rsidR="00611B30" w:rsidRPr="00E16EC0" w14:paraId="72C3AE13" w14:textId="77777777" w:rsidTr="000617A8">
        <w:tc>
          <w:tcPr>
            <w:tcW w:w="1666" w:type="pct"/>
          </w:tcPr>
          <w:p w14:paraId="79551EB1" w14:textId="77777777" w:rsidR="00611B30" w:rsidRPr="00E16EC0" w:rsidRDefault="00611B30" w:rsidP="00E2059D">
            <w:pPr>
              <w:spacing w:before="60" w:after="60" w:line="240" w:lineRule="auto"/>
              <w:jc w:val="center"/>
              <w:rPr>
                <w:noProof/>
              </w:rPr>
            </w:pPr>
            <w:r>
              <w:rPr>
                <w:noProof/>
              </w:rPr>
              <w:t>Година 5</w:t>
            </w:r>
          </w:p>
        </w:tc>
        <w:tc>
          <w:tcPr>
            <w:tcW w:w="1666" w:type="pct"/>
          </w:tcPr>
          <w:p w14:paraId="518773EC" w14:textId="4FB2FBCD" w:rsidR="00611B30" w:rsidRPr="00E16EC0" w:rsidRDefault="00611B30" w:rsidP="00E2059D">
            <w:pPr>
              <w:spacing w:before="60" w:after="60" w:line="240" w:lineRule="auto"/>
              <w:jc w:val="center"/>
              <w:rPr>
                <w:noProof/>
              </w:rPr>
            </w:pPr>
            <w:r>
              <w:rPr>
                <w:noProof/>
              </w:rPr>
              <w:t>12 143 MT</w:t>
            </w:r>
          </w:p>
        </w:tc>
        <w:tc>
          <w:tcPr>
            <w:tcW w:w="1667" w:type="pct"/>
          </w:tcPr>
          <w:p w14:paraId="5476F5E1" w14:textId="79D9E5FE" w:rsidR="00611B30" w:rsidRPr="00E16EC0" w:rsidRDefault="00611B30" w:rsidP="00E2059D">
            <w:pPr>
              <w:spacing w:before="60" w:after="60" w:line="240" w:lineRule="auto"/>
              <w:jc w:val="center"/>
              <w:rPr>
                <w:noProof/>
              </w:rPr>
            </w:pPr>
            <w:r>
              <w:rPr>
                <w:noProof/>
              </w:rPr>
              <w:t>20 % от ставката по режима за НОН</w:t>
            </w:r>
          </w:p>
        </w:tc>
      </w:tr>
      <w:tr w:rsidR="00611B30" w:rsidRPr="00E16EC0" w14:paraId="6D53AFD6" w14:textId="77777777" w:rsidTr="000617A8">
        <w:tc>
          <w:tcPr>
            <w:tcW w:w="1666" w:type="pct"/>
          </w:tcPr>
          <w:p w14:paraId="57F9F9F9" w14:textId="77777777" w:rsidR="00611B30" w:rsidRPr="00E16EC0" w:rsidRDefault="00611B30" w:rsidP="00E2059D">
            <w:pPr>
              <w:spacing w:before="60" w:after="60" w:line="240" w:lineRule="auto"/>
              <w:jc w:val="center"/>
              <w:rPr>
                <w:noProof/>
              </w:rPr>
            </w:pPr>
            <w:r>
              <w:rPr>
                <w:noProof/>
              </w:rPr>
              <w:t>Година 6</w:t>
            </w:r>
          </w:p>
        </w:tc>
        <w:tc>
          <w:tcPr>
            <w:tcW w:w="1666" w:type="pct"/>
          </w:tcPr>
          <w:p w14:paraId="2BF7B507" w14:textId="2072D1F3" w:rsidR="00611B30" w:rsidRPr="00E16EC0" w:rsidRDefault="00611B30" w:rsidP="00E2059D">
            <w:pPr>
              <w:spacing w:before="60" w:after="60" w:line="240" w:lineRule="auto"/>
              <w:jc w:val="center"/>
              <w:rPr>
                <w:noProof/>
              </w:rPr>
            </w:pPr>
            <w:r>
              <w:rPr>
                <w:noProof/>
              </w:rPr>
              <w:t>13 571 MT</w:t>
            </w:r>
          </w:p>
        </w:tc>
        <w:tc>
          <w:tcPr>
            <w:tcW w:w="1667" w:type="pct"/>
          </w:tcPr>
          <w:p w14:paraId="58E892C7" w14:textId="726342D5" w:rsidR="00611B30" w:rsidRPr="00E16EC0" w:rsidRDefault="00611B30" w:rsidP="00E2059D">
            <w:pPr>
              <w:spacing w:before="60" w:after="60" w:line="240" w:lineRule="auto"/>
              <w:jc w:val="center"/>
              <w:rPr>
                <w:noProof/>
              </w:rPr>
            </w:pPr>
            <w:r>
              <w:rPr>
                <w:noProof/>
              </w:rPr>
              <w:t>20 % от ставката по режима за НОН</w:t>
            </w:r>
          </w:p>
        </w:tc>
      </w:tr>
      <w:tr w:rsidR="00611B30" w:rsidRPr="00E16EC0" w14:paraId="3FC336BF" w14:textId="77777777" w:rsidTr="000617A8">
        <w:tc>
          <w:tcPr>
            <w:tcW w:w="1666" w:type="pct"/>
          </w:tcPr>
          <w:p w14:paraId="5848E8E7" w14:textId="1B97580B" w:rsidR="00611B30" w:rsidRPr="00E16EC0" w:rsidRDefault="00611B30" w:rsidP="00E2059D">
            <w:pPr>
              <w:spacing w:before="60" w:after="60" w:line="240" w:lineRule="auto"/>
              <w:jc w:val="center"/>
              <w:rPr>
                <w:noProof/>
              </w:rPr>
            </w:pPr>
            <w:r>
              <w:rPr>
                <w:noProof/>
              </w:rPr>
              <w:t xml:space="preserve">Година 7 </w:t>
            </w:r>
            <w:r>
              <w:rPr>
                <w:noProof/>
              </w:rPr>
              <w:br/>
              <w:t>и следващите години</w:t>
            </w:r>
          </w:p>
        </w:tc>
        <w:tc>
          <w:tcPr>
            <w:tcW w:w="1666" w:type="pct"/>
          </w:tcPr>
          <w:p w14:paraId="001BC8FA" w14:textId="6FED0F05" w:rsidR="00611B30" w:rsidRPr="00E16EC0" w:rsidRDefault="00611B30" w:rsidP="00E2059D">
            <w:pPr>
              <w:spacing w:before="60" w:after="60" w:line="240" w:lineRule="auto"/>
              <w:jc w:val="center"/>
              <w:rPr>
                <w:noProof/>
              </w:rPr>
            </w:pPr>
            <w:r>
              <w:rPr>
                <w:noProof/>
              </w:rPr>
              <w:t>15 000 MT</w:t>
            </w:r>
          </w:p>
        </w:tc>
        <w:tc>
          <w:tcPr>
            <w:tcW w:w="1667" w:type="pct"/>
          </w:tcPr>
          <w:p w14:paraId="44F9D73E" w14:textId="77929E64" w:rsidR="00611B30" w:rsidRPr="00E16EC0" w:rsidRDefault="00611B30" w:rsidP="00E2059D">
            <w:pPr>
              <w:spacing w:before="60" w:after="60" w:line="240" w:lineRule="auto"/>
              <w:jc w:val="center"/>
              <w:rPr>
                <w:noProof/>
              </w:rPr>
            </w:pPr>
            <w:r>
              <w:rPr>
                <w:noProof/>
              </w:rPr>
              <w:t>20 % от ставката по режима за НОН</w:t>
            </w:r>
          </w:p>
        </w:tc>
      </w:tr>
    </w:tbl>
    <w:p w14:paraId="3F1821B7" w14:textId="77777777" w:rsidR="00611B30" w:rsidRPr="00E16EC0" w:rsidRDefault="00611B30" w:rsidP="00E2059D">
      <w:pPr>
        <w:ind w:left="567" w:hanging="567"/>
        <w:rPr>
          <w:noProof/>
        </w:rPr>
      </w:pPr>
    </w:p>
    <w:p w14:paraId="1BD24BA4" w14:textId="77777777" w:rsidR="00611B30" w:rsidRPr="00E16EC0" w:rsidRDefault="008F67BE" w:rsidP="00E2059D">
      <w:pPr>
        <w:ind w:left="567" w:hanging="567"/>
        <w:rPr>
          <w:noProof/>
        </w:rPr>
      </w:pPr>
      <w:r>
        <w:rPr>
          <w:noProof/>
        </w:rPr>
        <w:t>б)</w:t>
      </w:r>
      <w:r>
        <w:rPr>
          <w:noProof/>
        </w:rPr>
        <w:tab/>
        <w:t>Буква а) се прилага за стоки с произход, класирани в тарифните линии на следните подпозиции: 0402.10, 0402.21 и 0402.29.</w:t>
      </w:r>
    </w:p>
    <w:p w14:paraId="6DAC841A" w14:textId="77777777" w:rsidR="00611B30" w:rsidRPr="00E16EC0" w:rsidRDefault="00611B30" w:rsidP="00E2059D">
      <w:pPr>
        <w:ind w:left="567" w:hanging="567"/>
        <w:rPr>
          <w:noProof/>
        </w:rPr>
      </w:pPr>
    </w:p>
    <w:p w14:paraId="0E54DC20" w14:textId="5B87A075" w:rsidR="00611B30" w:rsidRPr="00E16EC0" w:rsidRDefault="008F67BE" w:rsidP="00BE3A7F">
      <w:pPr>
        <w:ind w:left="567" w:hanging="567"/>
        <w:rPr>
          <w:noProof/>
        </w:rPr>
      </w:pPr>
      <w:r>
        <w:rPr>
          <w:noProof/>
        </w:rPr>
        <w:t>в)</w:t>
      </w:r>
      <w:r>
        <w:rPr>
          <w:noProof/>
        </w:rPr>
        <w:tab/>
        <w:t>Стоките с произход, внесени съгласно настоящото споразумение в превишение на сумарните количества, посочени в буква а), подлежат на облагане с базовата митническа ставка, определена в допълнение 2-А-1 (График за премахване на митата на Европейския съюз), или приложимата ставка за най-облагодетелствана нация, която от двете стойности е по-ниска.</w:t>
      </w:r>
    </w:p>
    <w:bookmarkEnd w:id="6"/>
    <w:p w14:paraId="688D62B5" w14:textId="77777777" w:rsidR="00611B30" w:rsidRPr="00E16EC0" w:rsidRDefault="00611B30" w:rsidP="00611B30">
      <w:pPr>
        <w:rPr>
          <w:noProof/>
        </w:rPr>
      </w:pPr>
    </w:p>
    <w:p w14:paraId="1310A49B" w14:textId="3D704A34" w:rsidR="00611B30" w:rsidRPr="00E16EC0" w:rsidRDefault="007500BF" w:rsidP="00611B30">
      <w:pPr>
        <w:rPr>
          <w:noProof/>
        </w:rPr>
      </w:pPr>
      <w:r>
        <w:rPr>
          <w:noProof/>
        </w:rPr>
        <w:br w:type="page"/>
        <w:t>25.</w:t>
      </w:r>
      <w:r>
        <w:rPr>
          <w:noProof/>
        </w:rPr>
        <w:tab/>
        <w:t>TRQ-5 Тарифна квота за масло</w:t>
      </w:r>
    </w:p>
    <w:p w14:paraId="0087828A" w14:textId="77777777" w:rsidR="00611B30" w:rsidRPr="00E16EC0" w:rsidRDefault="00611B30" w:rsidP="00611B30">
      <w:pPr>
        <w:rPr>
          <w:noProof/>
        </w:rPr>
      </w:pPr>
    </w:p>
    <w:p w14:paraId="6C0D3DE9" w14:textId="77777777" w:rsidR="009841F6" w:rsidRPr="00E16EC0" w:rsidRDefault="008F67BE" w:rsidP="00BE3A7F">
      <w:pPr>
        <w:ind w:left="567" w:hanging="567"/>
        <w:rPr>
          <w:noProof/>
        </w:rPr>
      </w:pPr>
      <w:r>
        <w:rPr>
          <w:noProof/>
        </w:rPr>
        <w:t>а)</w:t>
      </w:r>
      <w:r>
        <w:rPr>
          <w:noProof/>
        </w:rPr>
        <w:tab/>
        <w:t>Стоките с произход, предвидени в позициите с обозначение „TRQ-5 Масло“ в допълнение 2-A-1 (График за премахване на митата на Европейския съюз) и изброени в буква б), подлежат на следното третиране в рамките на квотата, считано от датата на влизане в сила на настоящото споразумение:</w:t>
      </w:r>
    </w:p>
    <w:p w14:paraId="5BC1FB99" w14:textId="7126796D" w:rsidR="00611B30" w:rsidRPr="00E16EC0" w:rsidRDefault="00611B30" w:rsidP="00BE3A7F">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6EC0" w14:paraId="4764F27F" w14:textId="77777777" w:rsidTr="000617A8">
        <w:tc>
          <w:tcPr>
            <w:tcW w:w="1666" w:type="pct"/>
            <w:shd w:val="clear" w:color="auto" w:fill="auto"/>
          </w:tcPr>
          <w:p w14:paraId="3BDDFA05" w14:textId="77777777" w:rsidR="00611B30" w:rsidRPr="00E16EC0" w:rsidRDefault="00611B30" w:rsidP="00CD2F92">
            <w:pPr>
              <w:spacing w:before="60" w:after="60" w:line="240" w:lineRule="auto"/>
              <w:jc w:val="center"/>
              <w:rPr>
                <w:noProof/>
              </w:rPr>
            </w:pPr>
            <w:r>
              <w:rPr>
                <w:noProof/>
              </w:rPr>
              <w:t>Година</w:t>
            </w:r>
          </w:p>
        </w:tc>
        <w:tc>
          <w:tcPr>
            <w:tcW w:w="1666" w:type="pct"/>
            <w:shd w:val="clear" w:color="auto" w:fill="auto"/>
          </w:tcPr>
          <w:p w14:paraId="59D09E6C" w14:textId="40FBEA44" w:rsidR="00611B30" w:rsidRPr="00FA4088" w:rsidRDefault="00611B30" w:rsidP="00CD2F92">
            <w:pPr>
              <w:spacing w:before="60" w:after="60" w:line="240" w:lineRule="auto"/>
              <w:jc w:val="center"/>
              <w:rPr>
                <w:noProof/>
              </w:rPr>
            </w:pPr>
            <w:r>
              <w:rPr>
                <w:noProof/>
              </w:rPr>
              <w:t xml:space="preserve">Сумарно количество </w:t>
            </w:r>
            <w:r>
              <w:rPr>
                <w:noProof/>
              </w:rPr>
              <w:br/>
              <w:t>(метрични тонове („МТ“))</w:t>
            </w:r>
          </w:p>
        </w:tc>
        <w:tc>
          <w:tcPr>
            <w:tcW w:w="1667" w:type="pct"/>
            <w:shd w:val="clear" w:color="auto" w:fill="auto"/>
          </w:tcPr>
          <w:p w14:paraId="30585295" w14:textId="06CB3886" w:rsidR="00611B30" w:rsidRPr="00E16EC0" w:rsidRDefault="00611B30" w:rsidP="00CD2F92">
            <w:pPr>
              <w:spacing w:before="60" w:after="60" w:line="240" w:lineRule="auto"/>
              <w:jc w:val="center"/>
              <w:rPr>
                <w:noProof/>
              </w:rPr>
            </w:pPr>
            <w:r>
              <w:rPr>
                <w:noProof/>
              </w:rPr>
              <w:t xml:space="preserve">Ставка в рамките на квотата </w:t>
            </w:r>
            <w:r>
              <w:rPr>
                <w:noProof/>
              </w:rPr>
              <w:br/>
              <w:t>(процент от ставката по режима за НОН)</w:t>
            </w:r>
          </w:p>
        </w:tc>
      </w:tr>
      <w:tr w:rsidR="00611B30" w:rsidRPr="00E16EC0" w14:paraId="60AA1E3A" w14:textId="77777777" w:rsidTr="000617A8">
        <w:tc>
          <w:tcPr>
            <w:tcW w:w="1666" w:type="pct"/>
          </w:tcPr>
          <w:p w14:paraId="06B7E036" w14:textId="77777777" w:rsidR="00611B30" w:rsidRPr="00E16EC0" w:rsidRDefault="00611B30" w:rsidP="00CD2F92">
            <w:pPr>
              <w:spacing w:before="60" w:after="60" w:line="240" w:lineRule="auto"/>
              <w:jc w:val="center"/>
              <w:rPr>
                <w:noProof/>
              </w:rPr>
            </w:pPr>
            <w:r>
              <w:rPr>
                <w:noProof/>
              </w:rPr>
              <w:t>Година 0 (влизане в сила)</w:t>
            </w:r>
          </w:p>
        </w:tc>
        <w:tc>
          <w:tcPr>
            <w:tcW w:w="1666" w:type="pct"/>
          </w:tcPr>
          <w:p w14:paraId="57212493" w14:textId="713D2E81" w:rsidR="00611B30" w:rsidRPr="00E16EC0" w:rsidRDefault="00611B30" w:rsidP="00CD2F92">
            <w:pPr>
              <w:spacing w:before="60" w:after="60" w:line="240" w:lineRule="auto"/>
              <w:jc w:val="center"/>
              <w:rPr>
                <w:noProof/>
              </w:rPr>
            </w:pPr>
            <w:r>
              <w:rPr>
                <w:noProof/>
              </w:rPr>
              <w:t>5 000 MT</w:t>
            </w:r>
          </w:p>
        </w:tc>
        <w:tc>
          <w:tcPr>
            <w:tcW w:w="1667" w:type="pct"/>
          </w:tcPr>
          <w:p w14:paraId="2D84F4A5" w14:textId="2F375E07" w:rsidR="00611B30" w:rsidRPr="00E16EC0" w:rsidRDefault="00611B30" w:rsidP="00CD2F92">
            <w:pPr>
              <w:spacing w:before="60" w:after="60" w:line="240" w:lineRule="auto"/>
              <w:jc w:val="center"/>
              <w:rPr>
                <w:noProof/>
              </w:rPr>
            </w:pPr>
            <w:r>
              <w:rPr>
                <w:noProof/>
              </w:rPr>
              <w:t>20 % от ставката по режима за НОН</w:t>
            </w:r>
          </w:p>
        </w:tc>
      </w:tr>
      <w:tr w:rsidR="00611B30" w:rsidRPr="00E16EC0" w14:paraId="507E7027" w14:textId="77777777" w:rsidTr="000617A8">
        <w:tc>
          <w:tcPr>
            <w:tcW w:w="1666" w:type="pct"/>
          </w:tcPr>
          <w:p w14:paraId="7956916D" w14:textId="77777777" w:rsidR="00611B30" w:rsidRPr="00E16EC0" w:rsidRDefault="00611B30" w:rsidP="00CD2F92">
            <w:pPr>
              <w:spacing w:before="60" w:after="60" w:line="240" w:lineRule="auto"/>
              <w:jc w:val="center"/>
              <w:rPr>
                <w:noProof/>
              </w:rPr>
            </w:pPr>
            <w:r>
              <w:rPr>
                <w:noProof/>
              </w:rPr>
              <w:t>Година 1</w:t>
            </w:r>
          </w:p>
        </w:tc>
        <w:tc>
          <w:tcPr>
            <w:tcW w:w="1666" w:type="pct"/>
          </w:tcPr>
          <w:p w14:paraId="0915F431" w14:textId="532E0705" w:rsidR="00611B30" w:rsidRPr="00E16EC0" w:rsidRDefault="00611B30" w:rsidP="00CD2F92">
            <w:pPr>
              <w:spacing w:before="60" w:after="60" w:line="240" w:lineRule="auto"/>
              <w:jc w:val="center"/>
              <w:rPr>
                <w:noProof/>
              </w:rPr>
            </w:pPr>
            <w:r>
              <w:rPr>
                <w:noProof/>
              </w:rPr>
              <w:t>6 428 MT</w:t>
            </w:r>
          </w:p>
        </w:tc>
        <w:tc>
          <w:tcPr>
            <w:tcW w:w="1667" w:type="pct"/>
          </w:tcPr>
          <w:p w14:paraId="2A45BD5D" w14:textId="1378A54B" w:rsidR="00611B30" w:rsidRPr="00E16EC0" w:rsidRDefault="00611B30" w:rsidP="00CD2F92">
            <w:pPr>
              <w:spacing w:before="60" w:after="60" w:line="240" w:lineRule="auto"/>
              <w:jc w:val="center"/>
              <w:rPr>
                <w:noProof/>
              </w:rPr>
            </w:pPr>
            <w:r>
              <w:rPr>
                <w:noProof/>
              </w:rPr>
              <w:t>15 % от ставката по режима за НОН</w:t>
            </w:r>
          </w:p>
        </w:tc>
      </w:tr>
      <w:tr w:rsidR="00611B30" w:rsidRPr="00E16EC0" w14:paraId="00F28026" w14:textId="77777777" w:rsidTr="000617A8">
        <w:tc>
          <w:tcPr>
            <w:tcW w:w="1666" w:type="pct"/>
          </w:tcPr>
          <w:p w14:paraId="1DA15A11" w14:textId="77777777" w:rsidR="00611B30" w:rsidRPr="00E16EC0" w:rsidRDefault="00611B30" w:rsidP="00CD2F92">
            <w:pPr>
              <w:spacing w:before="60" w:after="60" w:line="240" w:lineRule="auto"/>
              <w:jc w:val="center"/>
              <w:rPr>
                <w:noProof/>
              </w:rPr>
            </w:pPr>
            <w:r>
              <w:rPr>
                <w:noProof/>
              </w:rPr>
              <w:t>Година 2</w:t>
            </w:r>
          </w:p>
        </w:tc>
        <w:tc>
          <w:tcPr>
            <w:tcW w:w="1666" w:type="pct"/>
          </w:tcPr>
          <w:p w14:paraId="5209061B" w14:textId="27D023E8" w:rsidR="00611B30" w:rsidRPr="00E16EC0" w:rsidRDefault="00611B30" w:rsidP="00CD2F92">
            <w:pPr>
              <w:spacing w:before="60" w:after="60" w:line="240" w:lineRule="auto"/>
              <w:jc w:val="center"/>
              <w:rPr>
                <w:noProof/>
              </w:rPr>
            </w:pPr>
            <w:r>
              <w:rPr>
                <w:noProof/>
              </w:rPr>
              <w:t>7 857 MT</w:t>
            </w:r>
          </w:p>
        </w:tc>
        <w:tc>
          <w:tcPr>
            <w:tcW w:w="1667" w:type="pct"/>
          </w:tcPr>
          <w:p w14:paraId="3F3C2209" w14:textId="7ABF9CF0" w:rsidR="00611B30" w:rsidRPr="00E16EC0" w:rsidRDefault="00611B30" w:rsidP="00CD2F92">
            <w:pPr>
              <w:spacing w:before="60" w:after="60" w:line="240" w:lineRule="auto"/>
              <w:jc w:val="center"/>
              <w:rPr>
                <w:noProof/>
              </w:rPr>
            </w:pPr>
            <w:r>
              <w:rPr>
                <w:noProof/>
              </w:rPr>
              <w:t>13,33 % от ставката по режима за НОН</w:t>
            </w:r>
          </w:p>
        </w:tc>
      </w:tr>
      <w:tr w:rsidR="00611B30" w:rsidRPr="00E16EC0" w14:paraId="55A8E7E1" w14:textId="77777777" w:rsidTr="000617A8">
        <w:tc>
          <w:tcPr>
            <w:tcW w:w="1666" w:type="pct"/>
          </w:tcPr>
          <w:p w14:paraId="722AF337" w14:textId="77777777" w:rsidR="00611B30" w:rsidRPr="00E16EC0" w:rsidRDefault="00611B30" w:rsidP="00CD2F92">
            <w:pPr>
              <w:spacing w:before="60" w:after="60" w:line="240" w:lineRule="auto"/>
              <w:jc w:val="center"/>
              <w:rPr>
                <w:noProof/>
              </w:rPr>
            </w:pPr>
            <w:r>
              <w:rPr>
                <w:noProof/>
              </w:rPr>
              <w:t>Година 3</w:t>
            </w:r>
          </w:p>
        </w:tc>
        <w:tc>
          <w:tcPr>
            <w:tcW w:w="1666" w:type="pct"/>
          </w:tcPr>
          <w:p w14:paraId="74C174C6" w14:textId="76FE53FE" w:rsidR="00611B30" w:rsidRPr="00E16EC0" w:rsidRDefault="00611B30" w:rsidP="00CD2F92">
            <w:pPr>
              <w:spacing w:before="60" w:after="60" w:line="240" w:lineRule="auto"/>
              <w:jc w:val="center"/>
              <w:rPr>
                <w:noProof/>
              </w:rPr>
            </w:pPr>
            <w:r>
              <w:rPr>
                <w:noProof/>
              </w:rPr>
              <w:t>9 286 MT</w:t>
            </w:r>
          </w:p>
        </w:tc>
        <w:tc>
          <w:tcPr>
            <w:tcW w:w="1667" w:type="pct"/>
          </w:tcPr>
          <w:p w14:paraId="3CA9B59C" w14:textId="7D0A2F9A" w:rsidR="00611B30" w:rsidRPr="00E16EC0" w:rsidRDefault="00611B30" w:rsidP="00CD2F92">
            <w:pPr>
              <w:spacing w:before="60" w:after="60" w:line="240" w:lineRule="auto"/>
              <w:jc w:val="center"/>
              <w:rPr>
                <w:noProof/>
              </w:rPr>
            </w:pPr>
            <w:r>
              <w:rPr>
                <w:noProof/>
              </w:rPr>
              <w:t>11,64 % от ставката по режима за НОН</w:t>
            </w:r>
          </w:p>
        </w:tc>
      </w:tr>
      <w:tr w:rsidR="00611B30" w:rsidRPr="00E16EC0" w14:paraId="3DBEEEF8" w14:textId="77777777" w:rsidTr="000617A8">
        <w:tc>
          <w:tcPr>
            <w:tcW w:w="1666" w:type="pct"/>
          </w:tcPr>
          <w:p w14:paraId="4BD48425" w14:textId="77777777" w:rsidR="00611B30" w:rsidRPr="00E16EC0" w:rsidRDefault="00611B30" w:rsidP="00CD2F92">
            <w:pPr>
              <w:spacing w:before="60" w:after="60" w:line="240" w:lineRule="auto"/>
              <w:jc w:val="center"/>
              <w:rPr>
                <w:noProof/>
              </w:rPr>
            </w:pPr>
            <w:r>
              <w:rPr>
                <w:noProof/>
              </w:rPr>
              <w:t>Година 4</w:t>
            </w:r>
          </w:p>
        </w:tc>
        <w:tc>
          <w:tcPr>
            <w:tcW w:w="1666" w:type="pct"/>
          </w:tcPr>
          <w:p w14:paraId="32DE5E60" w14:textId="15E939E0" w:rsidR="00611B30" w:rsidRPr="00E16EC0" w:rsidRDefault="00611B30" w:rsidP="00CD2F92">
            <w:pPr>
              <w:spacing w:before="60" w:after="60" w:line="240" w:lineRule="auto"/>
              <w:jc w:val="center"/>
              <w:rPr>
                <w:noProof/>
              </w:rPr>
            </w:pPr>
            <w:r>
              <w:rPr>
                <w:noProof/>
              </w:rPr>
              <w:t>10 714 MT</w:t>
            </w:r>
          </w:p>
        </w:tc>
        <w:tc>
          <w:tcPr>
            <w:tcW w:w="1667" w:type="pct"/>
          </w:tcPr>
          <w:p w14:paraId="17D76809" w14:textId="16C8F81B" w:rsidR="00611B30" w:rsidRPr="00E16EC0" w:rsidRDefault="00611B30" w:rsidP="00CD2F92">
            <w:pPr>
              <w:spacing w:before="60" w:after="60" w:line="240" w:lineRule="auto"/>
              <w:jc w:val="center"/>
              <w:rPr>
                <w:noProof/>
              </w:rPr>
            </w:pPr>
            <w:r>
              <w:rPr>
                <w:noProof/>
              </w:rPr>
              <w:t>9,98 % от ставката по режима за НОН</w:t>
            </w:r>
          </w:p>
        </w:tc>
      </w:tr>
      <w:tr w:rsidR="00611B30" w:rsidRPr="00E16EC0" w14:paraId="3FFF4AEE" w14:textId="77777777" w:rsidTr="000617A8">
        <w:tc>
          <w:tcPr>
            <w:tcW w:w="1666" w:type="pct"/>
          </w:tcPr>
          <w:p w14:paraId="60E287CB" w14:textId="77777777" w:rsidR="00611B30" w:rsidRPr="00E16EC0" w:rsidRDefault="00611B30" w:rsidP="00CD2F92">
            <w:pPr>
              <w:spacing w:before="60" w:after="60" w:line="240" w:lineRule="auto"/>
              <w:jc w:val="center"/>
              <w:rPr>
                <w:noProof/>
              </w:rPr>
            </w:pPr>
            <w:r>
              <w:rPr>
                <w:noProof/>
              </w:rPr>
              <w:t>Година 5</w:t>
            </w:r>
          </w:p>
        </w:tc>
        <w:tc>
          <w:tcPr>
            <w:tcW w:w="1666" w:type="pct"/>
          </w:tcPr>
          <w:p w14:paraId="6D805F91" w14:textId="2F5E10EE" w:rsidR="00611B30" w:rsidRPr="00E16EC0" w:rsidRDefault="00611B30" w:rsidP="00CD2F92">
            <w:pPr>
              <w:spacing w:before="60" w:after="60" w:line="240" w:lineRule="auto"/>
              <w:jc w:val="center"/>
              <w:rPr>
                <w:noProof/>
              </w:rPr>
            </w:pPr>
            <w:r>
              <w:rPr>
                <w:noProof/>
              </w:rPr>
              <w:t>12 143 MT</w:t>
            </w:r>
          </w:p>
        </w:tc>
        <w:tc>
          <w:tcPr>
            <w:tcW w:w="1667" w:type="pct"/>
          </w:tcPr>
          <w:p w14:paraId="70DF424C" w14:textId="39BCE26C" w:rsidR="00611B30" w:rsidRPr="00E16EC0" w:rsidRDefault="00611B30" w:rsidP="00CD2F92">
            <w:pPr>
              <w:spacing w:before="60" w:after="60" w:line="240" w:lineRule="auto"/>
              <w:jc w:val="center"/>
              <w:rPr>
                <w:noProof/>
              </w:rPr>
            </w:pPr>
            <w:r>
              <w:rPr>
                <w:noProof/>
              </w:rPr>
              <w:t>8,32 % от ставката по режима за НОН</w:t>
            </w:r>
          </w:p>
        </w:tc>
      </w:tr>
      <w:tr w:rsidR="00611B30" w:rsidRPr="00E16EC0" w14:paraId="3D86E4BA" w14:textId="77777777" w:rsidTr="000617A8">
        <w:tc>
          <w:tcPr>
            <w:tcW w:w="1666" w:type="pct"/>
          </w:tcPr>
          <w:p w14:paraId="3FEA66E6" w14:textId="77777777" w:rsidR="00611B30" w:rsidRPr="00E16EC0" w:rsidRDefault="00611B30" w:rsidP="00CD2F92">
            <w:pPr>
              <w:spacing w:before="60" w:after="60" w:line="240" w:lineRule="auto"/>
              <w:jc w:val="center"/>
              <w:rPr>
                <w:noProof/>
              </w:rPr>
            </w:pPr>
            <w:r>
              <w:rPr>
                <w:noProof/>
              </w:rPr>
              <w:t>Година 6</w:t>
            </w:r>
          </w:p>
        </w:tc>
        <w:tc>
          <w:tcPr>
            <w:tcW w:w="1666" w:type="pct"/>
          </w:tcPr>
          <w:p w14:paraId="1E7A689D" w14:textId="46BC4A09" w:rsidR="00611B30" w:rsidRPr="00E16EC0" w:rsidRDefault="00611B30" w:rsidP="00CD2F92">
            <w:pPr>
              <w:spacing w:before="60" w:after="60" w:line="240" w:lineRule="auto"/>
              <w:jc w:val="center"/>
              <w:rPr>
                <w:noProof/>
              </w:rPr>
            </w:pPr>
            <w:r>
              <w:rPr>
                <w:noProof/>
              </w:rPr>
              <w:t>13 571 MT</w:t>
            </w:r>
          </w:p>
        </w:tc>
        <w:tc>
          <w:tcPr>
            <w:tcW w:w="1667" w:type="pct"/>
          </w:tcPr>
          <w:p w14:paraId="590C0774" w14:textId="28AC5200" w:rsidR="00611B30" w:rsidRPr="00E16EC0" w:rsidRDefault="00611B30" w:rsidP="00CD2F92">
            <w:pPr>
              <w:spacing w:before="60" w:after="60" w:line="240" w:lineRule="auto"/>
              <w:jc w:val="center"/>
              <w:rPr>
                <w:noProof/>
              </w:rPr>
            </w:pPr>
            <w:r>
              <w:rPr>
                <w:noProof/>
              </w:rPr>
              <w:t>6,66 % от ставката по режима за НОН</w:t>
            </w:r>
          </w:p>
        </w:tc>
      </w:tr>
      <w:tr w:rsidR="00611B30" w:rsidRPr="00E16EC0" w14:paraId="69FF1503" w14:textId="77777777" w:rsidTr="000617A8">
        <w:tc>
          <w:tcPr>
            <w:tcW w:w="1666" w:type="pct"/>
          </w:tcPr>
          <w:p w14:paraId="05054D8C" w14:textId="4C9C3188" w:rsidR="00611B30" w:rsidRPr="00E16EC0" w:rsidRDefault="00611B30" w:rsidP="00CD2F92">
            <w:pPr>
              <w:spacing w:before="60" w:after="60" w:line="240" w:lineRule="auto"/>
              <w:jc w:val="center"/>
              <w:rPr>
                <w:noProof/>
              </w:rPr>
            </w:pPr>
            <w:r>
              <w:rPr>
                <w:noProof/>
              </w:rPr>
              <w:t xml:space="preserve">Година 7 </w:t>
            </w:r>
            <w:r>
              <w:rPr>
                <w:noProof/>
              </w:rPr>
              <w:br/>
              <w:t>и следващите години</w:t>
            </w:r>
          </w:p>
        </w:tc>
        <w:tc>
          <w:tcPr>
            <w:tcW w:w="1666" w:type="pct"/>
          </w:tcPr>
          <w:p w14:paraId="377C9727" w14:textId="4071115D" w:rsidR="00611B30" w:rsidRPr="00E16EC0" w:rsidRDefault="00611B30" w:rsidP="00CD2F92">
            <w:pPr>
              <w:spacing w:before="60" w:after="60" w:line="240" w:lineRule="auto"/>
              <w:jc w:val="center"/>
              <w:rPr>
                <w:noProof/>
              </w:rPr>
            </w:pPr>
            <w:r>
              <w:rPr>
                <w:noProof/>
              </w:rPr>
              <w:t>15 000 MT</w:t>
            </w:r>
          </w:p>
        </w:tc>
        <w:tc>
          <w:tcPr>
            <w:tcW w:w="1667" w:type="pct"/>
          </w:tcPr>
          <w:p w14:paraId="41BF7BD9" w14:textId="2AC4F939" w:rsidR="00611B30" w:rsidRPr="00E16EC0" w:rsidRDefault="00611B30" w:rsidP="00CD2F92">
            <w:pPr>
              <w:spacing w:before="60" w:after="60" w:line="240" w:lineRule="auto"/>
              <w:jc w:val="center"/>
              <w:rPr>
                <w:noProof/>
              </w:rPr>
            </w:pPr>
            <w:r>
              <w:rPr>
                <w:noProof/>
              </w:rPr>
              <w:t>5 % от ставката по режима за НОН</w:t>
            </w:r>
          </w:p>
        </w:tc>
      </w:tr>
    </w:tbl>
    <w:p w14:paraId="79D6047B" w14:textId="77777777" w:rsidR="00611B30" w:rsidRPr="00E16EC0" w:rsidRDefault="00611B30" w:rsidP="00BE3A7F">
      <w:pPr>
        <w:ind w:left="567" w:hanging="567"/>
        <w:rPr>
          <w:noProof/>
        </w:rPr>
      </w:pPr>
    </w:p>
    <w:p w14:paraId="2276CE35" w14:textId="7417EC43" w:rsidR="00611B30" w:rsidRPr="00E16EC0" w:rsidRDefault="008E32C0" w:rsidP="00BE3A7F">
      <w:pPr>
        <w:ind w:left="567" w:hanging="567"/>
        <w:rPr>
          <w:noProof/>
        </w:rPr>
      </w:pPr>
      <w:r>
        <w:rPr>
          <w:noProof/>
        </w:rPr>
        <w:t>б)</w:t>
      </w:r>
      <w:r>
        <w:rPr>
          <w:noProof/>
        </w:rPr>
        <w:tab/>
        <w:t>Буква а) се прилага за стоки с произход, класирани в тарифните линии на следните подпозиции: 0405.10, 0405.20 и 0405.90.</w:t>
      </w:r>
    </w:p>
    <w:p w14:paraId="42D193E8" w14:textId="77777777" w:rsidR="00611B30" w:rsidRPr="00E16EC0" w:rsidRDefault="00611B30" w:rsidP="00BE3A7F">
      <w:pPr>
        <w:ind w:left="567" w:hanging="567"/>
        <w:rPr>
          <w:noProof/>
        </w:rPr>
      </w:pPr>
    </w:p>
    <w:p w14:paraId="7D23FE26" w14:textId="7B65D2D5" w:rsidR="00611B30" w:rsidRPr="00E16EC0" w:rsidRDefault="008E32C0" w:rsidP="00BE3A7F">
      <w:pPr>
        <w:ind w:left="567" w:hanging="567"/>
        <w:rPr>
          <w:noProof/>
        </w:rPr>
      </w:pPr>
      <w:r>
        <w:rPr>
          <w:noProof/>
        </w:rPr>
        <w:t>в)</w:t>
      </w:r>
      <w:r>
        <w:rPr>
          <w:noProof/>
        </w:rPr>
        <w:tab/>
        <w:t>Стоките с произход, внесени съгласно настоящото споразумение в превишение на сумарните количества, посочени в буква а), подлежат на облагане с базовата митническа ставка, определена в допълнение 2-А-1 (График за премахване на митата на Европейския съюз), или приложимата ставка за най-облагодетелствана нация, която от двете стойности е по-ниска.</w:t>
      </w:r>
    </w:p>
    <w:p w14:paraId="68D9F3F5" w14:textId="77777777" w:rsidR="00611B30" w:rsidRPr="00E16EC0" w:rsidRDefault="00611B30" w:rsidP="00BE3A7F">
      <w:pPr>
        <w:ind w:left="567" w:hanging="567"/>
        <w:rPr>
          <w:noProof/>
        </w:rPr>
      </w:pPr>
    </w:p>
    <w:p w14:paraId="0C70FD76" w14:textId="4CB3EB4F" w:rsidR="00611B30" w:rsidRPr="00E16EC0" w:rsidRDefault="007500BF" w:rsidP="00BE3A7F">
      <w:pPr>
        <w:ind w:left="567" w:hanging="567"/>
        <w:rPr>
          <w:noProof/>
        </w:rPr>
      </w:pPr>
      <w:r>
        <w:rPr>
          <w:noProof/>
        </w:rPr>
        <w:br w:type="page"/>
        <w:t>г)</w:t>
      </w:r>
      <w:r>
        <w:rPr>
          <w:noProof/>
        </w:rPr>
        <w:tab/>
        <w:t>Стоките от Нова Зеландия, които се внасят в Съюза в рамките на съществуващите специфични за страната квоти на Съюза в рамките на СТО за Нова Зеландия за масло, определени в Регламент за изпълнение (ЕС) 2020/761 на Комисията с поредни номера на квотите 09.4182 и 09.4195, подлежат на третирането, посочено в таблиците по-долу, от датата на влизане в сила на настоящото споразумение и са предмет на допълнителните разпоредби за управление на тарифните квоти, посочени в буква е):</w:t>
      </w:r>
    </w:p>
    <w:p w14:paraId="65B84A38" w14:textId="77777777" w:rsidR="00611B30" w:rsidRPr="00E16EC0" w:rsidRDefault="00611B30" w:rsidP="00BE3A7F">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6EC0" w14:paraId="668AA185" w14:textId="77777777" w:rsidTr="000617A8">
        <w:tc>
          <w:tcPr>
            <w:tcW w:w="1666" w:type="pct"/>
            <w:shd w:val="clear" w:color="auto" w:fill="auto"/>
          </w:tcPr>
          <w:p w14:paraId="6A042294" w14:textId="77777777" w:rsidR="00611B30" w:rsidRPr="00E16EC0" w:rsidRDefault="00611B30" w:rsidP="008E32C0">
            <w:pPr>
              <w:spacing w:before="60" w:after="60" w:line="240" w:lineRule="auto"/>
              <w:jc w:val="center"/>
              <w:rPr>
                <w:noProof/>
              </w:rPr>
            </w:pPr>
            <w:r>
              <w:rPr>
                <w:noProof/>
              </w:rPr>
              <w:t>Година</w:t>
            </w:r>
          </w:p>
        </w:tc>
        <w:tc>
          <w:tcPr>
            <w:tcW w:w="1666" w:type="pct"/>
            <w:shd w:val="clear" w:color="auto" w:fill="auto"/>
          </w:tcPr>
          <w:p w14:paraId="55B2C147" w14:textId="56D0ACFD" w:rsidR="00611B30" w:rsidRPr="00FA4088" w:rsidRDefault="00611B30" w:rsidP="008E32C0">
            <w:pPr>
              <w:spacing w:before="60" w:after="60" w:line="240" w:lineRule="auto"/>
              <w:jc w:val="center"/>
              <w:rPr>
                <w:noProof/>
              </w:rPr>
            </w:pPr>
            <w:r>
              <w:rPr>
                <w:noProof/>
              </w:rPr>
              <w:t xml:space="preserve">Сумарно количество </w:t>
            </w:r>
            <w:r>
              <w:rPr>
                <w:noProof/>
              </w:rPr>
              <w:br/>
              <w:t>(метрични тонове („МТ“))</w:t>
            </w:r>
          </w:p>
        </w:tc>
        <w:tc>
          <w:tcPr>
            <w:tcW w:w="1667" w:type="pct"/>
            <w:shd w:val="clear" w:color="auto" w:fill="auto"/>
          </w:tcPr>
          <w:p w14:paraId="302069E1" w14:textId="063634DF" w:rsidR="00611B30" w:rsidRPr="00E16EC0" w:rsidRDefault="00611B30" w:rsidP="008E32C0">
            <w:pPr>
              <w:spacing w:before="60" w:after="60" w:line="240" w:lineRule="auto"/>
              <w:jc w:val="center"/>
              <w:rPr>
                <w:noProof/>
              </w:rPr>
            </w:pPr>
            <w:r>
              <w:rPr>
                <w:noProof/>
              </w:rPr>
              <w:t xml:space="preserve">Ставка в рамките на квотата </w:t>
            </w:r>
            <w:r>
              <w:rPr>
                <w:noProof/>
              </w:rPr>
              <w:br/>
              <w:t>(процент от ставката по режима за НОН)</w:t>
            </w:r>
          </w:p>
        </w:tc>
      </w:tr>
      <w:tr w:rsidR="00611B30" w:rsidRPr="00E16EC0" w14:paraId="5CFC82D6" w14:textId="77777777" w:rsidTr="000617A8">
        <w:tc>
          <w:tcPr>
            <w:tcW w:w="1666" w:type="pct"/>
            <w:shd w:val="clear" w:color="auto" w:fill="auto"/>
          </w:tcPr>
          <w:p w14:paraId="6F6361C7" w14:textId="77777777" w:rsidR="00611B30" w:rsidRPr="00E16EC0" w:rsidRDefault="00611B30" w:rsidP="00CD2F92">
            <w:pPr>
              <w:spacing w:before="60" w:after="60" w:line="240" w:lineRule="auto"/>
              <w:jc w:val="center"/>
              <w:rPr>
                <w:noProof/>
              </w:rPr>
            </w:pPr>
            <w:r>
              <w:rPr>
                <w:noProof/>
              </w:rPr>
              <w:t>Година 0 (влизане в сила)</w:t>
            </w:r>
          </w:p>
        </w:tc>
        <w:tc>
          <w:tcPr>
            <w:tcW w:w="1666" w:type="pct"/>
            <w:shd w:val="clear" w:color="auto" w:fill="auto"/>
          </w:tcPr>
          <w:p w14:paraId="52AAEFCD" w14:textId="2D571D54" w:rsidR="00611B30" w:rsidRPr="00E16EC0" w:rsidRDefault="00611B30" w:rsidP="00CD2F92">
            <w:pPr>
              <w:spacing w:before="60" w:after="60" w:line="240" w:lineRule="auto"/>
              <w:jc w:val="center"/>
              <w:rPr>
                <w:noProof/>
              </w:rPr>
            </w:pPr>
            <w:r>
              <w:rPr>
                <w:noProof/>
              </w:rPr>
              <w:t>21 000 MT</w:t>
            </w:r>
          </w:p>
        </w:tc>
        <w:tc>
          <w:tcPr>
            <w:tcW w:w="1667" w:type="pct"/>
            <w:shd w:val="clear" w:color="auto" w:fill="auto"/>
          </w:tcPr>
          <w:p w14:paraId="02BE6384" w14:textId="622B1058" w:rsidR="00611B30" w:rsidRPr="00E16EC0" w:rsidRDefault="00611B30" w:rsidP="00CD2F92">
            <w:pPr>
              <w:spacing w:before="60" w:after="60" w:line="240" w:lineRule="auto"/>
              <w:jc w:val="center"/>
              <w:rPr>
                <w:noProof/>
              </w:rPr>
            </w:pPr>
            <w:r>
              <w:rPr>
                <w:noProof/>
              </w:rPr>
              <w:t>20 % от ставката по режима за НОН</w:t>
            </w:r>
          </w:p>
        </w:tc>
      </w:tr>
      <w:tr w:rsidR="00611B30" w:rsidRPr="00E16EC0" w14:paraId="5B4136BF" w14:textId="77777777" w:rsidTr="000617A8">
        <w:tc>
          <w:tcPr>
            <w:tcW w:w="1666" w:type="pct"/>
            <w:shd w:val="clear" w:color="auto" w:fill="auto"/>
          </w:tcPr>
          <w:p w14:paraId="5E343B50" w14:textId="77777777" w:rsidR="00611B30" w:rsidRPr="00E16EC0" w:rsidRDefault="00611B30" w:rsidP="00CD2F92">
            <w:pPr>
              <w:spacing w:before="60" w:after="60" w:line="240" w:lineRule="auto"/>
              <w:jc w:val="center"/>
              <w:rPr>
                <w:noProof/>
              </w:rPr>
            </w:pPr>
            <w:r>
              <w:rPr>
                <w:noProof/>
              </w:rPr>
              <w:t>Година 1</w:t>
            </w:r>
          </w:p>
        </w:tc>
        <w:tc>
          <w:tcPr>
            <w:tcW w:w="1666" w:type="pct"/>
            <w:shd w:val="clear" w:color="auto" w:fill="auto"/>
          </w:tcPr>
          <w:p w14:paraId="14D4484D" w14:textId="020CDB03" w:rsidR="00611B30" w:rsidRPr="00E16EC0" w:rsidRDefault="00611B30" w:rsidP="00CD2F92">
            <w:pPr>
              <w:spacing w:before="60" w:after="60" w:line="240" w:lineRule="auto"/>
              <w:jc w:val="center"/>
              <w:rPr>
                <w:noProof/>
              </w:rPr>
            </w:pPr>
            <w:r>
              <w:rPr>
                <w:noProof/>
              </w:rPr>
              <w:t>21 000 MT</w:t>
            </w:r>
          </w:p>
        </w:tc>
        <w:tc>
          <w:tcPr>
            <w:tcW w:w="1667" w:type="pct"/>
            <w:shd w:val="clear" w:color="auto" w:fill="auto"/>
          </w:tcPr>
          <w:p w14:paraId="2EE67C74" w14:textId="249E71EF" w:rsidR="00611B30" w:rsidRPr="00E16EC0" w:rsidRDefault="00611B30" w:rsidP="00CD2F92">
            <w:pPr>
              <w:spacing w:before="60" w:after="60" w:line="240" w:lineRule="auto"/>
              <w:jc w:val="center"/>
              <w:rPr>
                <w:noProof/>
              </w:rPr>
            </w:pPr>
            <w:r>
              <w:rPr>
                <w:noProof/>
              </w:rPr>
              <w:t>15 % от ставката по режима за НОН</w:t>
            </w:r>
          </w:p>
        </w:tc>
      </w:tr>
      <w:tr w:rsidR="00611B30" w:rsidRPr="00E16EC0" w14:paraId="74F7709D" w14:textId="77777777" w:rsidTr="000617A8">
        <w:tc>
          <w:tcPr>
            <w:tcW w:w="1666" w:type="pct"/>
            <w:shd w:val="clear" w:color="auto" w:fill="auto"/>
          </w:tcPr>
          <w:p w14:paraId="6FDE1799" w14:textId="77777777" w:rsidR="00611B30" w:rsidRPr="00E16EC0" w:rsidRDefault="00611B30" w:rsidP="00CD2F92">
            <w:pPr>
              <w:spacing w:before="60" w:after="60" w:line="240" w:lineRule="auto"/>
              <w:jc w:val="center"/>
              <w:rPr>
                <w:noProof/>
              </w:rPr>
            </w:pPr>
            <w:r>
              <w:rPr>
                <w:noProof/>
              </w:rPr>
              <w:t>Година 2</w:t>
            </w:r>
          </w:p>
        </w:tc>
        <w:tc>
          <w:tcPr>
            <w:tcW w:w="1666" w:type="pct"/>
            <w:shd w:val="clear" w:color="auto" w:fill="auto"/>
          </w:tcPr>
          <w:p w14:paraId="363C3D19" w14:textId="423ABE1C" w:rsidR="00611B30" w:rsidRPr="00E16EC0" w:rsidRDefault="00611B30" w:rsidP="00CD2F92">
            <w:pPr>
              <w:spacing w:before="60" w:after="60" w:line="240" w:lineRule="auto"/>
              <w:jc w:val="center"/>
              <w:rPr>
                <w:noProof/>
              </w:rPr>
            </w:pPr>
            <w:r>
              <w:rPr>
                <w:noProof/>
              </w:rPr>
              <w:t>21 000 MT</w:t>
            </w:r>
          </w:p>
        </w:tc>
        <w:tc>
          <w:tcPr>
            <w:tcW w:w="1667" w:type="pct"/>
            <w:shd w:val="clear" w:color="auto" w:fill="auto"/>
          </w:tcPr>
          <w:p w14:paraId="4000ACF1" w14:textId="3D1A8F7C" w:rsidR="00611B30" w:rsidRPr="00E16EC0" w:rsidRDefault="00611B30" w:rsidP="00CD2F92">
            <w:pPr>
              <w:spacing w:before="60" w:after="60" w:line="240" w:lineRule="auto"/>
              <w:jc w:val="center"/>
              <w:rPr>
                <w:noProof/>
              </w:rPr>
            </w:pPr>
            <w:r>
              <w:rPr>
                <w:noProof/>
              </w:rPr>
              <w:t>13,33 % от ставката по режима за НОН</w:t>
            </w:r>
          </w:p>
        </w:tc>
      </w:tr>
      <w:tr w:rsidR="00611B30" w:rsidRPr="00E16EC0" w14:paraId="254E0894" w14:textId="77777777" w:rsidTr="000617A8">
        <w:tc>
          <w:tcPr>
            <w:tcW w:w="1666" w:type="pct"/>
            <w:shd w:val="clear" w:color="auto" w:fill="auto"/>
          </w:tcPr>
          <w:p w14:paraId="53A839C9" w14:textId="77777777" w:rsidR="00611B30" w:rsidRPr="00E16EC0" w:rsidRDefault="00611B30" w:rsidP="00CD2F92">
            <w:pPr>
              <w:spacing w:before="60" w:after="60" w:line="240" w:lineRule="auto"/>
              <w:jc w:val="center"/>
              <w:rPr>
                <w:noProof/>
              </w:rPr>
            </w:pPr>
            <w:r>
              <w:rPr>
                <w:noProof/>
              </w:rPr>
              <w:t>Година 3</w:t>
            </w:r>
          </w:p>
        </w:tc>
        <w:tc>
          <w:tcPr>
            <w:tcW w:w="1666" w:type="pct"/>
            <w:shd w:val="clear" w:color="auto" w:fill="auto"/>
          </w:tcPr>
          <w:p w14:paraId="77BDAC82" w14:textId="629BFE9B" w:rsidR="00611B30" w:rsidRPr="00E16EC0" w:rsidRDefault="00611B30" w:rsidP="00CD2F92">
            <w:pPr>
              <w:spacing w:before="60" w:after="60" w:line="240" w:lineRule="auto"/>
              <w:jc w:val="center"/>
              <w:rPr>
                <w:noProof/>
              </w:rPr>
            </w:pPr>
            <w:r>
              <w:rPr>
                <w:noProof/>
              </w:rPr>
              <w:t>21 000 MT</w:t>
            </w:r>
          </w:p>
        </w:tc>
        <w:tc>
          <w:tcPr>
            <w:tcW w:w="1667" w:type="pct"/>
            <w:shd w:val="clear" w:color="auto" w:fill="auto"/>
          </w:tcPr>
          <w:p w14:paraId="428FE4EC" w14:textId="6386B3BA" w:rsidR="00611B30" w:rsidRPr="00E16EC0" w:rsidRDefault="00611B30" w:rsidP="00CD2F92">
            <w:pPr>
              <w:spacing w:before="60" w:after="60" w:line="240" w:lineRule="auto"/>
              <w:jc w:val="center"/>
              <w:rPr>
                <w:noProof/>
              </w:rPr>
            </w:pPr>
            <w:r>
              <w:rPr>
                <w:noProof/>
              </w:rPr>
              <w:t>11,64 % от ставката по режима за НОН</w:t>
            </w:r>
          </w:p>
        </w:tc>
      </w:tr>
      <w:tr w:rsidR="00611B30" w:rsidRPr="00E16EC0" w14:paraId="76723FF2" w14:textId="77777777" w:rsidTr="000617A8">
        <w:tc>
          <w:tcPr>
            <w:tcW w:w="1666" w:type="pct"/>
            <w:shd w:val="clear" w:color="auto" w:fill="auto"/>
          </w:tcPr>
          <w:p w14:paraId="3DABDD3F" w14:textId="77777777" w:rsidR="00611B30" w:rsidRPr="00E16EC0" w:rsidRDefault="00611B30" w:rsidP="00CD2F92">
            <w:pPr>
              <w:spacing w:before="60" w:after="60" w:line="240" w:lineRule="auto"/>
              <w:jc w:val="center"/>
              <w:rPr>
                <w:noProof/>
              </w:rPr>
            </w:pPr>
            <w:r>
              <w:rPr>
                <w:noProof/>
              </w:rPr>
              <w:t>Година 4</w:t>
            </w:r>
          </w:p>
        </w:tc>
        <w:tc>
          <w:tcPr>
            <w:tcW w:w="1666" w:type="pct"/>
            <w:shd w:val="clear" w:color="auto" w:fill="auto"/>
          </w:tcPr>
          <w:p w14:paraId="05539EAB" w14:textId="15836743" w:rsidR="00611B30" w:rsidRPr="00E16EC0" w:rsidRDefault="00611B30" w:rsidP="00CD2F92">
            <w:pPr>
              <w:spacing w:before="60" w:after="60" w:line="240" w:lineRule="auto"/>
              <w:jc w:val="center"/>
              <w:rPr>
                <w:noProof/>
              </w:rPr>
            </w:pPr>
            <w:r>
              <w:rPr>
                <w:noProof/>
              </w:rPr>
              <w:t>21 000 MT</w:t>
            </w:r>
          </w:p>
        </w:tc>
        <w:tc>
          <w:tcPr>
            <w:tcW w:w="1667" w:type="pct"/>
            <w:shd w:val="clear" w:color="auto" w:fill="auto"/>
          </w:tcPr>
          <w:p w14:paraId="73FAC55C" w14:textId="289D89F0" w:rsidR="00611B30" w:rsidRPr="00E16EC0" w:rsidRDefault="00611B30" w:rsidP="00CD2F92">
            <w:pPr>
              <w:spacing w:before="60" w:after="60" w:line="240" w:lineRule="auto"/>
              <w:jc w:val="center"/>
              <w:rPr>
                <w:noProof/>
              </w:rPr>
            </w:pPr>
            <w:r>
              <w:rPr>
                <w:noProof/>
              </w:rPr>
              <w:t>9,98 % от ставката по режима за НОН</w:t>
            </w:r>
          </w:p>
        </w:tc>
      </w:tr>
      <w:tr w:rsidR="00611B30" w:rsidRPr="00E16EC0" w14:paraId="340DE60E" w14:textId="77777777" w:rsidTr="000617A8">
        <w:tc>
          <w:tcPr>
            <w:tcW w:w="1666" w:type="pct"/>
            <w:shd w:val="clear" w:color="auto" w:fill="auto"/>
          </w:tcPr>
          <w:p w14:paraId="180C2BEA" w14:textId="77777777" w:rsidR="00611B30" w:rsidRPr="00E16EC0" w:rsidRDefault="00611B30" w:rsidP="00CD2F92">
            <w:pPr>
              <w:spacing w:before="60" w:after="60" w:line="240" w:lineRule="auto"/>
              <w:jc w:val="center"/>
              <w:rPr>
                <w:noProof/>
              </w:rPr>
            </w:pPr>
            <w:r>
              <w:rPr>
                <w:noProof/>
              </w:rPr>
              <w:t>Година 5</w:t>
            </w:r>
          </w:p>
        </w:tc>
        <w:tc>
          <w:tcPr>
            <w:tcW w:w="1666" w:type="pct"/>
            <w:shd w:val="clear" w:color="auto" w:fill="auto"/>
          </w:tcPr>
          <w:p w14:paraId="25FD735F" w14:textId="6D1D3ED8" w:rsidR="00611B30" w:rsidRPr="00E16EC0" w:rsidRDefault="00611B30" w:rsidP="00CD2F92">
            <w:pPr>
              <w:spacing w:before="60" w:after="60" w:line="240" w:lineRule="auto"/>
              <w:jc w:val="center"/>
              <w:rPr>
                <w:noProof/>
              </w:rPr>
            </w:pPr>
            <w:r>
              <w:rPr>
                <w:noProof/>
              </w:rPr>
              <w:t>21 000 MT</w:t>
            </w:r>
          </w:p>
        </w:tc>
        <w:tc>
          <w:tcPr>
            <w:tcW w:w="1667" w:type="pct"/>
            <w:shd w:val="clear" w:color="auto" w:fill="auto"/>
          </w:tcPr>
          <w:p w14:paraId="073FC24E" w14:textId="224C6BBC" w:rsidR="00611B30" w:rsidRPr="00E16EC0" w:rsidRDefault="00611B30" w:rsidP="00CD2F92">
            <w:pPr>
              <w:spacing w:before="60" w:after="60" w:line="240" w:lineRule="auto"/>
              <w:jc w:val="center"/>
              <w:rPr>
                <w:noProof/>
              </w:rPr>
            </w:pPr>
            <w:r>
              <w:rPr>
                <w:noProof/>
              </w:rPr>
              <w:t>8,32 % от ставката по режима за НОН</w:t>
            </w:r>
          </w:p>
        </w:tc>
      </w:tr>
      <w:tr w:rsidR="00611B30" w:rsidRPr="00E16EC0" w14:paraId="2F01A01A" w14:textId="77777777" w:rsidTr="000617A8">
        <w:tc>
          <w:tcPr>
            <w:tcW w:w="1666" w:type="pct"/>
            <w:shd w:val="clear" w:color="auto" w:fill="auto"/>
          </w:tcPr>
          <w:p w14:paraId="143F7803" w14:textId="77777777" w:rsidR="00611B30" w:rsidRPr="00E16EC0" w:rsidRDefault="00611B30" w:rsidP="00CD2F92">
            <w:pPr>
              <w:spacing w:before="60" w:after="60" w:line="240" w:lineRule="auto"/>
              <w:jc w:val="center"/>
              <w:rPr>
                <w:noProof/>
              </w:rPr>
            </w:pPr>
            <w:r>
              <w:rPr>
                <w:noProof/>
              </w:rPr>
              <w:t>Година 6</w:t>
            </w:r>
          </w:p>
        </w:tc>
        <w:tc>
          <w:tcPr>
            <w:tcW w:w="1666" w:type="pct"/>
            <w:shd w:val="clear" w:color="auto" w:fill="auto"/>
          </w:tcPr>
          <w:p w14:paraId="61EBC528" w14:textId="1600C594" w:rsidR="00611B30" w:rsidRPr="00E16EC0" w:rsidRDefault="00611B30" w:rsidP="00CD2F92">
            <w:pPr>
              <w:spacing w:before="60" w:after="60" w:line="240" w:lineRule="auto"/>
              <w:jc w:val="center"/>
              <w:rPr>
                <w:noProof/>
              </w:rPr>
            </w:pPr>
            <w:r>
              <w:rPr>
                <w:noProof/>
              </w:rPr>
              <w:t>21 000 MT</w:t>
            </w:r>
          </w:p>
        </w:tc>
        <w:tc>
          <w:tcPr>
            <w:tcW w:w="1667" w:type="pct"/>
            <w:shd w:val="clear" w:color="auto" w:fill="auto"/>
          </w:tcPr>
          <w:p w14:paraId="2CF786F8" w14:textId="3D2A0968" w:rsidR="00611B30" w:rsidRPr="00E16EC0" w:rsidRDefault="00611B30" w:rsidP="00CD2F92">
            <w:pPr>
              <w:spacing w:before="60" w:after="60" w:line="240" w:lineRule="auto"/>
              <w:jc w:val="center"/>
              <w:rPr>
                <w:noProof/>
              </w:rPr>
            </w:pPr>
            <w:r>
              <w:rPr>
                <w:noProof/>
              </w:rPr>
              <w:t>6,66 % от ставката по режима за НОН</w:t>
            </w:r>
          </w:p>
        </w:tc>
      </w:tr>
      <w:tr w:rsidR="00611B30" w:rsidRPr="00E16EC0" w14:paraId="5F3F696C" w14:textId="77777777" w:rsidTr="000617A8">
        <w:tc>
          <w:tcPr>
            <w:tcW w:w="1666" w:type="pct"/>
            <w:shd w:val="clear" w:color="auto" w:fill="auto"/>
          </w:tcPr>
          <w:p w14:paraId="6561428C" w14:textId="3550D897" w:rsidR="00611B30" w:rsidRPr="00E16EC0" w:rsidRDefault="00611B30" w:rsidP="00CD2F92">
            <w:pPr>
              <w:spacing w:before="60" w:after="60" w:line="240" w:lineRule="auto"/>
              <w:jc w:val="center"/>
              <w:rPr>
                <w:noProof/>
              </w:rPr>
            </w:pPr>
            <w:r>
              <w:rPr>
                <w:noProof/>
              </w:rPr>
              <w:t xml:space="preserve">Година 7 </w:t>
            </w:r>
            <w:r>
              <w:rPr>
                <w:noProof/>
              </w:rPr>
              <w:br/>
              <w:t>и следващите години</w:t>
            </w:r>
          </w:p>
        </w:tc>
        <w:tc>
          <w:tcPr>
            <w:tcW w:w="1666" w:type="pct"/>
            <w:shd w:val="clear" w:color="auto" w:fill="auto"/>
          </w:tcPr>
          <w:p w14:paraId="5F42DD15" w14:textId="36A881D4" w:rsidR="00611B30" w:rsidRPr="00E16EC0" w:rsidRDefault="00611B30" w:rsidP="00CD2F92">
            <w:pPr>
              <w:spacing w:before="60" w:after="60" w:line="240" w:lineRule="auto"/>
              <w:jc w:val="center"/>
              <w:rPr>
                <w:noProof/>
              </w:rPr>
            </w:pPr>
            <w:r>
              <w:rPr>
                <w:noProof/>
              </w:rPr>
              <w:t>21 000 MT</w:t>
            </w:r>
          </w:p>
        </w:tc>
        <w:tc>
          <w:tcPr>
            <w:tcW w:w="1667" w:type="pct"/>
            <w:shd w:val="clear" w:color="auto" w:fill="auto"/>
          </w:tcPr>
          <w:p w14:paraId="232861DF" w14:textId="7093A0B6" w:rsidR="00611B30" w:rsidRPr="00E16EC0" w:rsidRDefault="00611B30" w:rsidP="00CD2F92">
            <w:pPr>
              <w:spacing w:before="60" w:after="60" w:line="240" w:lineRule="auto"/>
              <w:jc w:val="center"/>
              <w:rPr>
                <w:noProof/>
              </w:rPr>
            </w:pPr>
            <w:r>
              <w:rPr>
                <w:noProof/>
              </w:rPr>
              <w:t>5 % от ставката по режима за НОН</w:t>
            </w:r>
          </w:p>
        </w:tc>
      </w:tr>
    </w:tbl>
    <w:p w14:paraId="1EBC4408" w14:textId="77777777" w:rsidR="00611B30" w:rsidRPr="00E16EC0" w:rsidRDefault="00611B30" w:rsidP="00E9637B">
      <w:pPr>
        <w:ind w:left="567"/>
        <w:rPr>
          <w:noProof/>
        </w:rPr>
      </w:pPr>
    </w:p>
    <w:p w14:paraId="378A9AAF" w14:textId="4928B77C" w:rsidR="00611B30" w:rsidRPr="00E16EC0" w:rsidRDefault="00BE3A7F" w:rsidP="00E9637B">
      <w:pPr>
        <w:ind w:left="567"/>
        <w:rPr>
          <w:noProof/>
        </w:rPr>
      </w:pPr>
      <w:r>
        <w:rPr>
          <w:noProof/>
        </w:rPr>
        <w:t>и:</w:t>
      </w:r>
    </w:p>
    <w:p w14:paraId="5B5CF2C1" w14:textId="77777777" w:rsidR="00611B30" w:rsidRPr="00E16EC0" w:rsidRDefault="00611B30" w:rsidP="00E9637B">
      <w:pPr>
        <w:ind w:left="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6EC0" w14:paraId="3D31C923" w14:textId="77777777" w:rsidTr="000617A8">
        <w:tc>
          <w:tcPr>
            <w:tcW w:w="1666" w:type="pct"/>
            <w:shd w:val="clear" w:color="auto" w:fill="auto"/>
          </w:tcPr>
          <w:p w14:paraId="17D9C562" w14:textId="77777777" w:rsidR="00611B30" w:rsidRPr="00E16EC0" w:rsidRDefault="00611B30" w:rsidP="007500BF">
            <w:pPr>
              <w:pageBreakBefore/>
              <w:spacing w:before="60" w:after="60" w:line="240" w:lineRule="auto"/>
              <w:jc w:val="center"/>
              <w:rPr>
                <w:noProof/>
              </w:rPr>
            </w:pPr>
            <w:r>
              <w:rPr>
                <w:noProof/>
              </w:rPr>
              <w:t>Година</w:t>
            </w:r>
          </w:p>
        </w:tc>
        <w:tc>
          <w:tcPr>
            <w:tcW w:w="1666" w:type="pct"/>
            <w:shd w:val="clear" w:color="auto" w:fill="auto"/>
          </w:tcPr>
          <w:p w14:paraId="045D2430" w14:textId="221D2DF7" w:rsidR="00611B30" w:rsidRPr="00FA4088" w:rsidRDefault="00611B30" w:rsidP="000617A8">
            <w:pPr>
              <w:spacing w:before="60" w:after="60" w:line="240" w:lineRule="auto"/>
              <w:jc w:val="center"/>
              <w:rPr>
                <w:noProof/>
              </w:rPr>
            </w:pPr>
            <w:r>
              <w:rPr>
                <w:noProof/>
              </w:rPr>
              <w:t xml:space="preserve">Сумарно количество </w:t>
            </w:r>
            <w:r>
              <w:rPr>
                <w:noProof/>
              </w:rPr>
              <w:br/>
              <w:t>(метрични тонове („МТ“))</w:t>
            </w:r>
          </w:p>
        </w:tc>
        <w:tc>
          <w:tcPr>
            <w:tcW w:w="1667" w:type="pct"/>
            <w:shd w:val="clear" w:color="auto" w:fill="auto"/>
          </w:tcPr>
          <w:p w14:paraId="6F08BC6E" w14:textId="1D2AA299" w:rsidR="00611B30" w:rsidRPr="00E16EC0" w:rsidRDefault="00611B30" w:rsidP="000617A8">
            <w:pPr>
              <w:spacing w:before="60" w:after="60" w:line="240" w:lineRule="auto"/>
              <w:jc w:val="center"/>
              <w:rPr>
                <w:noProof/>
              </w:rPr>
            </w:pPr>
            <w:r>
              <w:rPr>
                <w:noProof/>
              </w:rPr>
              <w:t xml:space="preserve">Ставка в рамките на квотата </w:t>
            </w:r>
            <w:r>
              <w:rPr>
                <w:noProof/>
              </w:rPr>
              <w:br/>
              <w:t>(процент от ставката по режима за НОН)</w:t>
            </w:r>
          </w:p>
        </w:tc>
      </w:tr>
      <w:tr w:rsidR="00611B30" w:rsidRPr="00E16EC0" w14:paraId="7DEC8EC8" w14:textId="77777777" w:rsidTr="000617A8">
        <w:tc>
          <w:tcPr>
            <w:tcW w:w="1666" w:type="pct"/>
            <w:shd w:val="clear" w:color="auto" w:fill="auto"/>
          </w:tcPr>
          <w:p w14:paraId="39FE2340" w14:textId="77777777" w:rsidR="00611B30" w:rsidRPr="00E16EC0" w:rsidRDefault="00611B30" w:rsidP="000617A8">
            <w:pPr>
              <w:spacing w:before="60" w:after="60" w:line="240" w:lineRule="auto"/>
              <w:jc w:val="center"/>
              <w:rPr>
                <w:noProof/>
              </w:rPr>
            </w:pPr>
            <w:r>
              <w:rPr>
                <w:noProof/>
              </w:rPr>
              <w:t>Година 0 (влизане в сила)</w:t>
            </w:r>
          </w:p>
        </w:tc>
        <w:tc>
          <w:tcPr>
            <w:tcW w:w="1666" w:type="pct"/>
            <w:shd w:val="clear" w:color="auto" w:fill="auto"/>
          </w:tcPr>
          <w:p w14:paraId="659B186D" w14:textId="79896B4B" w:rsidR="00611B30" w:rsidRPr="00E16EC0" w:rsidRDefault="00611B30" w:rsidP="000617A8">
            <w:pPr>
              <w:spacing w:before="60" w:after="60" w:line="240" w:lineRule="auto"/>
              <w:jc w:val="center"/>
              <w:rPr>
                <w:noProof/>
              </w:rPr>
            </w:pPr>
            <w:r>
              <w:rPr>
                <w:noProof/>
              </w:rPr>
              <w:t>14 000 MT</w:t>
            </w:r>
          </w:p>
        </w:tc>
        <w:tc>
          <w:tcPr>
            <w:tcW w:w="1667" w:type="pct"/>
            <w:shd w:val="clear" w:color="auto" w:fill="auto"/>
          </w:tcPr>
          <w:p w14:paraId="0A05070F" w14:textId="30449649" w:rsidR="00611B30" w:rsidRPr="00E16EC0" w:rsidRDefault="00611B30" w:rsidP="000617A8">
            <w:pPr>
              <w:spacing w:before="60" w:after="60" w:line="240" w:lineRule="auto"/>
              <w:jc w:val="center"/>
              <w:rPr>
                <w:noProof/>
              </w:rPr>
            </w:pPr>
            <w:r>
              <w:rPr>
                <w:noProof/>
              </w:rPr>
              <w:t>30 % от ставката по режима за НОН</w:t>
            </w:r>
          </w:p>
        </w:tc>
      </w:tr>
      <w:tr w:rsidR="00611B30" w:rsidRPr="00E16EC0" w14:paraId="42D80BF9" w14:textId="77777777" w:rsidTr="000617A8">
        <w:tc>
          <w:tcPr>
            <w:tcW w:w="1666" w:type="pct"/>
            <w:shd w:val="clear" w:color="auto" w:fill="auto"/>
          </w:tcPr>
          <w:p w14:paraId="772E81AB" w14:textId="77777777" w:rsidR="00611B30" w:rsidRPr="00E16EC0" w:rsidRDefault="00611B30" w:rsidP="000617A8">
            <w:pPr>
              <w:spacing w:before="60" w:after="60" w:line="240" w:lineRule="auto"/>
              <w:jc w:val="center"/>
              <w:rPr>
                <w:noProof/>
              </w:rPr>
            </w:pPr>
            <w:r>
              <w:rPr>
                <w:noProof/>
              </w:rPr>
              <w:t>Година 1</w:t>
            </w:r>
          </w:p>
        </w:tc>
        <w:tc>
          <w:tcPr>
            <w:tcW w:w="1666" w:type="pct"/>
            <w:shd w:val="clear" w:color="auto" w:fill="auto"/>
          </w:tcPr>
          <w:p w14:paraId="4E31766E" w14:textId="27E60ED0" w:rsidR="00611B30" w:rsidRPr="00E16EC0" w:rsidRDefault="00611B30" w:rsidP="000617A8">
            <w:pPr>
              <w:spacing w:before="60" w:after="60" w:line="240" w:lineRule="auto"/>
              <w:jc w:val="center"/>
              <w:rPr>
                <w:noProof/>
              </w:rPr>
            </w:pPr>
            <w:r>
              <w:rPr>
                <w:noProof/>
              </w:rPr>
              <w:t>14 000 MT</w:t>
            </w:r>
          </w:p>
        </w:tc>
        <w:tc>
          <w:tcPr>
            <w:tcW w:w="1667" w:type="pct"/>
            <w:shd w:val="clear" w:color="auto" w:fill="auto"/>
          </w:tcPr>
          <w:p w14:paraId="5A9936CC" w14:textId="69844EEF" w:rsidR="00611B30" w:rsidRPr="00E16EC0" w:rsidRDefault="00611B30" w:rsidP="000617A8">
            <w:pPr>
              <w:spacing w:before="60" w:after="60" w:line="240" w:lineRule="auto"/>
              <w:jc w:val="center"/>
              <w:rPr>
                <w:noProof/>
              </w:rPr>
            </w:pPr>
            <w:r>
              <w:rPr>
                <w:noProof/>
              </w:rPr>
              <w:t>30 % от ставката по режима за НОН</w:t>
            </w:r>
          </w:p>
        </w:tc>
      </w:tr>
      <w:tr w:rsidR="00611B30" w:rsidRPr="00E16EC0" w14:paraId="518BEA0C" w14:textId="77777777" w:rsidTr="000617A8">
        <w:tc>
          <w:tcPr>
            <w:tcW w:w="1666" w:type="pct"/>
            <w:shd w:val="clear" w:color="auto" w:fill="auto"/>
          </w:tcPr>
          <w:p w14:paraId="75501D74" w14:textId="77777777" w:rsidR="00611B30" w:rsidRPr="00E16EC0" w:rsidRDefault="00611B30" w:rsidP="000617A8">
            <w:pPr>
              <w:spacing w:before="60" w:after="60" w:line="240" w:lineRule="auto"/>
              <w:jc w:val="center"/>
              <w:rPr>
                <w:noProof/>
              </w:rPr>
            </w:pPr>
            <w:r>
              <w:rPr>
                <w:noProof/>
              </w:rPr>
              <w:t>Година 2</w:t>
            </w:r>
          </w:p>
        </w:tc>
        <w:tc>
          <w:tcPr>
            <w:tcW w:w="1666" w:type="pct"/>
            <w:shd w:val="clear" w:color="auto" w:fill="auto"/>
          </w:tcPr>
          <w:p w14:paraId="1D86EEB8" w14:textId="3FD31110" w:rsidR="00611B30" w:rsidRPr="00E16EC0" w:rsidRDefault="00611B30" w:rsidP="000617A8">
            <w:pPr>
              <w:spacing w:before="60" w:after="60" w:line="240" w:lineRule="auto"/>
              <w:jc w:val="center"/>
              <w:rPr>
                <w:noProof/>
              </w:rPr>
            </w:pPr>
            <w:r>
              <w:rPr>
                <w:noProof/>
              </w:rPr>
              <w:t>14 000 MT</w:t>
            </w:r>
          </w:p>
        </w:tc>
        <w:tc>
          <w:tcPr>
            <w:tcW w:w="1667" w:type="pct"/>
            <w:shd w:val="clear" w:color="auto" w:fill="auto"/>
          </w:tcPr>
          <w:p w14:paraId="5C80BAD2" w14:textId="6FDA50A8" w:rsidR="00611B30" w:rsidRPr="00E16EC0" w:rsidRDefault="00611B30" w:rsidP="000617A8">
            <w:pPr>
              <w:spacing w:before="60" w:after="60" w:line="240" w:lineRule="auto"/>
              <w:jc w:val="center"/>
              <w:rPr>
                <w:noProof/>
              </w:rPr>
            </w:pPr>
            <w:r>
              <w:rPr>
                <w:noProof/>
              </w:rPr>
              <w:t>30 % от ставката по режима за НОН</w:t>
            </w:r>
          </w:p>
        </w:tc>
      </w:tr>
      <w:tr w:rsidR="00611B30" w:rsidRPr="00E16EC0" w14:paraId="34954ACA" w14:textId="77777777" w:rsidTr="000617A8">
        <w:tc>
          <w:tcPr>
            <w:tcW w:w="1666" w:type="pct"/>
            <w:shd w:val="clear" w:color="auto" w:fill="auto"/>
          </w:tcPr>
          <w:p w14:paraId="7F9EAD71" w14:textId="77777777" w:rsidR="00611B30" w:rsidRPr="00E16EC0" w:rsidRDefault="00611B30" w:rsidP="000617A8">
            <w:pPr>
              <w:spacing w:before="60" w:after="60" w:line="240" w:lineRule="auto"/>
              <w:jc w:val="center"/>
              <w:rPr>
                <w:noProof/>
              </w:rPr>
            </w:pPr>
            <w:r>
              <w:rPr>
                <w:noProof/>
              </w:rPr>
              <w:t>Година 3</w:t>
            </w:r>
          </w:p>
        </w:tc>
        <w:tc>
          <w:tcPr>
            <w:tcW w:w="1666" w:type="pct"/>
            <w:shd w:val="clear" w:color="auto" w:fill="auto"/>
          </w:tcPr>
          <w:p w14:paraId="0570B526" w14:textId="1F4261F0" w:rsidR="00611B30" w:rsidRPr="00E16EC0" w:rsidRDefault="00611B30" w:rsidP="000617A8">
            <w:pPr>
              <w:spacing w:before="60" w:after="60" w:line="240" w:lineRule="auto"/>
              <w:jc w:val="center"/>
              <w:rPr>
                <w:noProof/>
              </w:rPr>
            </w:pPr>
            <w:r>
              <w:rPr>
                <w:noProof/>
              </w:rPr>
              <w:t>14 000 MT</w:t>
            </w:r>
          </w:p>
        </w:tc>
        <w:tc>
          <w:tcPr>
            <w:tcW w:w="1667" w:type="pct"/>
            <w:shd w:val="clear" w:color="auto" w:fill="auto"/>
          </w:tcPr>
          <w:p w14:paraId="4FE23843" w14:textId="50ADE8E4" w:rsidR="00611B30" w:rsidRPr="00E16EC0" w:rsidRDefault="00611B30" w:rsidP="000617A8">
            <w:pPr>
              <w:spacing w:before="60" w:after="60" w:line="240" w:lineRule="auto"/>
              <w:jc w:val="center"/>
              <w:rPr>
                <w:noProof/>
              </w:rPr>
            </w:pPr>
            <w:r>
              <w:rPr>
                <w:noProof/>
              </w:rPr>
              <w:t>30 % от ставката по режима за НОН</w:t>
            </w:r>
          </w:p>
        </w:tc>
      </w:tr>
      <w:tr w:rsidR="00611B30" w:rsidRPr="00E16EC0" w14:paraId="12A4FF36" w14:textId="77777777" w:rsidTr="000617A8">
        <w:tc>
          <w:tcPr>
            <w:tcW w:w="1666" w:type="pct"/>
            <w:shd w:val="clear" w:color="auto" w:fill="auto"/>
          </w:tcPr>
          <w:p w14:paraId="5E63092A" w14:textId="77777777" w:rsidR="00611B30" w:rsidRPr="00E16EC0" w:rsidRDefault="00611B30" w:rsidP="000617A8">
            <w:pPr>
              <w:spacing w:before="60" w:after="60" w:line="240" w:lineRule="auto"/>
              <w:jc w:val="center"/>
              <w:rPr>
                <w:noProof/>
              </w:rPr>
            </w:pPr>
            <w:r>
              <w:rPr>
                <w:noProof/>
              </w:rPr>
              <w:t>Година 4</w:t>
            </w:r>
          </w:p>
        </w:tc>
        <w:tc>
          <w:tcPr>
            <w:tcW w:w="1666" w:type="pct"/>
            <w:shd w:val="clear" w:color="auto" w:fill="auto"/>
          </w:tcPr>
          <w:p w14:paraId="18636BAC" w14:textId="50B406D5" w:rsidR="00611B30" w:rsidRPr="00E16EC0" w:rsidRDefault="00611B30" w:rsidP="000617A8">
            <w:pPr>
              <w:spacing w:before="60" w:after="60" w:line="240" w:lineRule="auto"/>
              <w:jc w:val="center"/>
              <w:rPr>
                <w:noProof/>
              </w:rPr>
            </w:pPr>
            <w:r>
              <w:rPr>
                <w:noProof/>
              </w:rPr>
              <w:t>14 000 MT</w:t>
            </w:r>
          </w:p>
        </w:tc>
        <w:tc>
          <w:tcPr>
            <w:tcW w:w="1667" w:type="pct"/>
            <w:shd w:val="clear" w:color="auto" w:fill="auto"/>
          </w:tcPr>
          <w:p w14:paraId="3926700A" w14:textId="4E468405" w:rsidR="00611B30" w:rsidRPr="00E16EC0" w:rsidRDefault="00611B30" w:rsidP="000617A8">
            <w:pPr>
              <w:spacing w:before="60" w:after="60" w:line="240" w:lineRule="auto"/>
              <w:jc w:val="center"/>
              <w:rPr>
                <w:noProof/>
              </w:rPr>
            </w:pPr>
            <w:r>
              <w:rPr>
                <w:noProof/>
              </w:rPr>
              <w:t>30 % от ставката по режима за НОН</w:t>
            </w:r>
          </w:p>
        </w:tc>
      </w:tr>
      <w:tr w:rsidR="00611B30" w:rsidRPr="00E16EC0" w14:paraId="776D77ED" w14:textId="77777777" w:rsidTr="000617A8">
        <w:tc>
          <w:tcPr>
            <w:tcW w:w="1666" w:type="pct"/>
            <w:shd w:val="clear" w:color="auto" w:fill="auto"/>
          </w:tcPr>
          <w:p w14:paraId="5EDF6A58" w14:textId="77777777" w:rsidR="00611B30" w:rsidRPr="00E16EC0" w:rsidRDefault="00611B30" w:rsidP="000617A8">
            <w:pPr>
              <w:spacing w:before="60" w:after="60" w:line="240" w:lineRule="auto"/>
              <w:jc w:val="center"/>
              <w:rPr>
                <w:noProof/>
              </w:rPr>
            </w:pPr>
            <w:r>
              <w:rPr>
                <w:noProof/>
              </w:rPr>
              <w:t>Година 5</w:t>
            </w:r>
          </w:p>
        </w:tc>
        <w:tc>
          <w:tcPr>
            <w:tcW w:w="1666" w:type="pct"/>
            <w:shd w:val="clear" w:color="auto" w:fill="auto"/>
          </w:tcPr>
          <w:p w14:paraId="3BFFA6DC" w14:textId="257700A2" w:rsidR="00611B30" w:rsidRPr="00E16EC0" w:rsidRDefault="00611B30" w:rsidP="000617A8">
            <w:pPr>
              <w:spacing w:before="60" w:after="60" w:line="240" w:lineRule="auto"/>
              <w:jc w:val="center"/>
              <w:rPr>
                <w:noProof/>
              </w:rPr>
            </w:pPr>
            <w:r>
              <w:rPr>
                <w:noProof/>
              </w:rPr>
              <w:t>14 000 MT</w:t>
            </w:r>
          </w:p>
        </w:tc>
        <w:tc>
          <w:tcPr>
            <w:tcW w:w="1667" w:type="pct"/>
            <w:shd w:val="clear" w:color="auto" w:fill="auto"/>
          </w:tcPr>
          <w:p w14:paraId="59B1072F" w14:textId="764A846E" w:rsidR="00611B30" w:rsidRPr="00E16EC0" w:rsidRDefault="00611B30" w:rsidP="000617A8">
            <w:pPr>
              <w:spacing w:before="60" w:after="60" w:line="240" w:lineRule="auto"/>
              <w:jc w:val="center"/>
              <w:rPr>
                <w:noProof/>
              </w:rPr>
            </w:pPr>
            <w:r>
              <w:rPr>
                <w:noProof/>
              </w:rPr>
              <w:t>30 % от ставката по режима за НОН</w:t>
            </w:r>
          </w:p>
        </w:tc>
      </w:tr>
      <w:tr w:rsidR="00611B30" w:rsidRPr="00E16EC0" w14:paraId="3E74411C" w14:textId="77777777" w:rsidTr="000617A8">
        <w:tc>
          <w:tcPr>
            <w:tcW w:w="1666" w:type="pct"/>
            <w:shd w:val="clear" w:color="auto" w:fill="auto"/>
          </w:tcPr>
          <w:p w14:paraId="3D9EC7D8" w14:textId="77777777" w:rsidR="00611B30" w:rsidRPr="00E16EC0" w:rsidRDefault="00611B30" w:rsidP="000617A8">
            <w:pPr>
              <w:spacing w:before="60" w:after="60" w:line="240" w:lineRule="auto"/>
              <w:jc w:val="center"/>
              <w:rPr>
                <w:noProof/>
              </w:rPr>
            </w:pPr>
            <w:r>
              <w:rPr>
                <w:noProof/>
              </w:rPr>
              <w:t>Година 6</w:t>
            </w:r>
          </w:p>
        </w:tc>
        <w:tc>
          <w:tcPr>
            <w:tcW w:w="1666" w:type="pct"/>
            <w:shd w:val="clear" w:color="auto" w:fill="auto"/>
          </w:tcPr>
          <w:p w14:paraId="0F656FFB" w14:textId="616005DD" w:rsidR="00611B30" w:rsidRPr="00E16EC0" w:rsidRDefault="00611B30" w:rsidP="000617A8">
            <w:pPr>
              <w:spacing w:before="60" w:after="60" w:line="240" w:lineRule="auto"/>
              <w:jc w:val="center"/>
              <w:rPr>
                <w:noProof/>
              </w:rPr>
            </w:pPr>
            <w:r>
              <w:rPr>
                <w:noProof/>
              </w:rPr>
              <w:t>14 000 MT</w:t>
            </w:r>
          </w:p>
        </w:tc>
        <w:tc>
          <w:tcPr>
            <w:tcW w:w="1667" w:type="pct"/>
            <w:shd w:val="clear" w:color="auto" w:fill="auto"/>
          </w:tcPr>
          <w:p w14:paraId="4185A0BD" w14:textId="350D052C" w:rsidR="00611B30" w:rsidRPr="00E16EC0" w:rsidRDefault="00611B30" w:rsidP="000617A8">
            <w:pPr>
              <w:spacing w:before="60" w:after="60" w:line="240" w:lineRule="auto"/>
              <w:jc w:val="center"/>
              <w:rPr>
                <w:noProof/>
              </w:rPr>
            </w:pPr>
            <w:r>
              <w:rPr>
                <w:noProof/>
              </w:rPr>
              <w:t>30 % от ставката по режима за НОН</w:t>
            </w:r>
          </w:p>
        </w:tc>
      </w:tr>
      <w:tr w:rsidR="00611B30" w:rsidRPr="00E16EC0" w14:paraId="197D0DBB" w14:textId="77777777" w:rsidTr="000617A8">
        <w:tc>
          <w:tcPr>
            <w:tcW w:w="1666" w:type="pct"/>
            <w:shd w:val="clear" w:color="auto" w:fill="auto"/>
          </w:tcPr>
          <w:p w14:paraId="55503DFE" w14:textId="2B4B8A83" w:rsidR="00611B30" w:rsidRPr="00E16EC0" w:rsidRDefault="00611B30" w:rsidP="000617A8">
            <w:pPr>
              <w:spacing w:before="60" w:after="60" w:line="240" w:lineRule="auto"/>
              <w:jc w:val="center"/>
              <w:rPr>
                <w:noProof/>
              </w:rPr>
            </w:pPr>
            <w:r>
              <w:rPr>
                <w:noProof/>
              </w:rPr>
              <w:t xml:space="preserve">Година 7 </w:t>
            </w:r>
            <w:r>
              <w:rPr>
                <w:noProof/>
              </w:rPr>
              <w:br/>
              <w:t>и следващите години</w:t>
            </w:r>
          </w:p>
        </w:tc>
        <w:tc>
          <w:tcPr>
            <w:tcW w:w="1666" w:type="pct"/>
            <w:shd w:val="clear" w:color="auto" w:fill="auto"/>
          </w:tcPr>
          <w:p w14:paraId="02671B49" w14:textId="3BCDE646" w:rsidR="00611B30" w:rsidRPr="00E16EC0" w:rsidRDefault="00611B30" w:rsidP="000617A8">
            <w:pPr>
              <w:spacing w:before="60" w:after="60" w:line="240" w:lineRule="auto"/>
              <w:jc w:val="center"/>
              <w:rPr>
                <w:noProof/>
              </w:rPr>
            </w:pPr>
            <w:r>
              <w:rPr>
                <w:noProof/>
              </w:rPr>
              <w:t>14 000 MT</w:t>
            </w:r>
          </w:p>
        </w:tc>
        <w:tc>
          <w:tcPr>
            <w:tcW w:w="1667" w:type="pct"/>
            <w:shd w:val="clear" w:color="auto" w:fill="auto"/>
          </w:tcPr>
          <w:p w14:paraId="488E631C" w14:textId="5259D0EB" w:rsidR="00611B30" w:rsidRPr="00E16EC0" w:rsidRDefault="00611B30" w:rsidP="000617A8">
            <w:pPr>
              <w:spacing w:before="60" w:after="60" w:line="240" w:lineRule="auto"/>
              <w:jc w:val="center"/>
              <w:rPr>
                <w:noProof/>
              </w:rPr>
            </w:pPr>
            <w:r>
              <w:rPr>
                <w:noProof/>
              </w:rPr>
              <w:t>30 % от ставката по режима за НОН</w:t>
            </w:r>
          </w:p>
        </w:tc>
      </w:tr>
    </w:tbl>
    <w:p w14:paraId="6D848045" w14:textId="77777777" w:rsidR="00611B30" w:rsidRPr="00E16EC0" w:rsidRDefault="00611B30" w:rsidP="00427E40">
      <w:pPr>
        <w:ind w:left="567" w:hanging="567"/>
        <w:rPr>
          <w:noProof/>
        </w:rPr>
      </w:pPr>
    </w:p>
    <w:p w14:paraId="0F39BFE5" w14:textId="0481F09A" w:rsidR="00611B30" w:rsidRPr="00E16EC0" w:rsidRDefault="000617A8" w:rsidP="000617A8">
      <w:pPr>
        <w:ind w:left="567" w:hanging="567"/>
        <w:rPr>
          <w:noProof/>
        </w:rPr>
      </w:pPr>
      <w:r>
        <w:rPr>
          <w:noProof/>
        </w:rPr>
        <w:t>д)</w:t>
      </w:r>
      <w:r>
        <w:rPr>
          <w:noProof/>
        </w:rPr>
        <w:tab/>
        <w:t>Квотата на СТО, посочена в буква г), се прилага за стоки, класирани в тарифните линии на подпозиция 0405.10.</w:t>
      </w:r>
    </w:p>
    <w:p w14:paraId="35836C2A" w14:textId="77777777" w:rsidR="00611B30" w:rsidRPr="00E16EC0" w:rsidRDefault="00611B30" w:rsidP="000617A8">
      <w:pPr>
        <w:ind w:left="567" w:hanging="567"/>
        <w:rPr>
          <w:noProof/>
        </w:rPr>
      </w:pPr>
    </w:p>
    <w:p w14:paraId="0DD95509" w14:textId="642FEB54" w:rsidR="00611B30" w:rsidRPr="00E16EC0" w:rsidRDefault="000617A8" w:rsidP="000617A8">
      <w:pPr>
        <w:ind w:left="567" w:hanging="567"/>
        <w:rPr>
          <w:noProof/>
        </w:rPr>
      </w:pPr>
      <w:r>
        <w:rPr>
          <w:noProof/>
        </w:rPr>
        <w:t>е)</w:t>
      </w:r>
      <w:r>
        <w:rPr>
          <w:noProof/>
        </w:rPr>
        <w:tab/>
        <w:t>Поредните номера за квотата на СТО, посочени в буква г), се обединяват и разделението между традиционни и нови вносители престава да се прилага. Подпериодите на квотата също престават да се прилагат.</w:t>
      </w:r>
    </w:p>
    <w:p w14:paraId="65A00293" w14:textId="77777777" w:rsidR="00611B30" w:rsidRPr="00E16EC0" w:rsidRDefault="00611B30" w:rsidP="00611B30">
      <w:pPr>
        <w:rPr>
          <w:noProof/>
        </w:rPr>
      </w:pPr>
    </w:p>
    <w:p w14:paraId="468FA61B" w14:textId="77777777" w:rsidR="00611B30" w:rsidRPr="00E16EC0" w:rsidRDefault="008F67BE" w:rsidP="00611B30">
      <w:pPr>
        <w:rPr>
          <w:noProof/>
        </w:rPr>
      </w:pPr>
      <w:r>
        <w:rPr>
          <w:noProof/>
        </w:rPr>
        <w:t>26.</w:t>
      </w:r>
      <w:r>
        <w:rPr>
          <w:noProof/>
        </w:rPr>
        <w:tab/>
        <w:t>TRQ-6 Тарифна квота за сирене</w:t>
      </w:r>
    </w:p>
    <w:p w14:paraId="0FE43872" w14:textId="77777777" w:rsidR="00611B30" w:rsidRPr="00E16EC0" w:rsidRDefault="00611B30" w:rsidP="00611B30">
      <w:pPr>
        <w:rPr>
          <w:noProof/>
        </w:rPr>
      </w:pPr>
    </w:p>
    <w:p w14:paraId="415630B3" w14:textId="44F6C507" w:rsidR="00611B30" w:rsidRPr="00E16EC0" w:rsidRDefault="008F67BE" w:rsidP="005E6905">
      <w:pPr>
        <w:ind w:left="567" w:hanging="567"/>
        <w:rPr>
          <w:noProof/>
        </w:rPr>
      </w:pPr>
      <w:r>
        <w:rPr>
          <w:noProof/>
        </w:rPr>
        <w:t>а)</w:t>
      </w:r>
      <w:r>
        <w:rPr>
          <w:noProof/>
        </w:rPr>
        <w:tab/>
        <w:t>Стоките с произход, предвидени в позициите с обозначение „TRQ-6 Сирене“ в допълнение 2</w:t>
      </w:r>
      <w:r>
        <w:rPr>
          <w:noProof/>
        </w:rPr>
        <w:noBreakHyphen/>
        <w:t>A</w:t>
      </w:r>
      <w:r>
        <w:rPr>
          <w:noProof/>
        </w:rPr>
        <w:noBreakHyphen/>
        <w:t>1 (График за премахване на митата на Европейския съюз) и изброени в буква б), подлежат на следното третиране в рамките на квотата, считано от датата на влизане в сила на настоящото споразумение:</w:t>
      </w:r>
    </w:p>
    <w:p w14:paraId="22972137" w14:textId="77777777" w:rsidR="00611B30" w:rsidRPr="00E16EC0" w:rsidRDefault="00611B30" w:rsidP="005E6905">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6EC0" w14:paraId="0580FD58" w14:textId="77777777" w:rsidTr="005E6905">
        <w:tc>
          <w:tcPr>
            <w:tcW w:w="1666" w:type="pct"/>
            <w:shd w:val="clear" w:color="auto" w:fill="auto"/>
          </w:tcPr>
          <w:p w14:paraId="1AE1FAD2" w14:textId="77777777" w:rsidR="00611B30" w:rsidRPr="00E16EC0" w:rsidRDefault="00611B30" w:rsidP="007500BF">
            <w:pPr>
              <w:pageBreakBefore/>
              <w:spacing w:before="60" w:after="60" w:line="240" w:lineRule="auto"/>
              <w:jc w:val="center"/>
              <w:rPr>
                <w:noProof/>
              </w:rPr>
            </w:pPr>
            <w:r>
              <w:rPr>
                <w:noProof/>
              </w:rPr>
              <w:t>Година</w:t>
            </w:r>
          </w:p>
        </w:tc>
        <w:tc>
          <w:tcPr>
            <w:tcW w:w="1666" w:type="pct"/>
            <w:shd w:val="clear" w:color="auto" w:fill="auto"/>
          </w:tcPr>
          <w:p w14:paraId="6A601AD6" w14:textId="77777777" w:rsidR="00611B30" w:rsidRPr="00FA4088" w:rsidRDefault="00611B30" w:rsidP="008E32C0">
            <w:pPr>
              <w:spacing w:before="60" w:after="60" w:line="240" w:lineRule="auto"/>
              <w:jc w:val="center"/>
              <w:rPr>
                <w:noProof/>
              </w:rPr>
            </w:pPr>
            <w:r>
              <w:rPr>
                <w:noProof/>
              </w:rPr>
              <w:t xml:space="preserve">Сумарно количество </w:t>
            </w:r>
            <w:r>
              <w:rPr>
                <w:noProof/>
              </w:rPr>
              <w:br/>
              <w:t>(метрични тонове („МТ“))</w:t>
            </w:r>
          </w:p>
        </w:tc>
        <w:tc>
          <w:tcPr>
            <w:tcW w:w="1667" w:type="pct"/>
            <w:shd w:val="clear" w:color="auto" w:fill="auto"/>
          </w:tcPr>
          <w:p w14:paraId="03F267B3" w14:textId="77777777" w:rsidR="00611B30" w:rsidRPr="00E16EC0" w:rsidRDefault="00611B30" w:rsidP="008E32C0">
            <w:pPr>
              <w:spacing w:before="60" w:after="60" w:line="240" w:lineRule="auto"/>
              <w:jc w:val="center"/>
              <w:rPr>
                <w:noProof/>
              </w:rPr>
            </w:pPr>
            <w:r>
              <w:rPr>
                <w:noProof/>
              </w:rPr>
              <w:t>Ставка в рамките на квотата</w:t>
            </w:r>
          </w:p>
        </w:tc>
      </w:tr>
      <w:tr w:rsidR="00611B30" w:rsidRPr="00E16EC0" w14:paraId="1FA94C51" w14:textId="77777777" w:rsidTr="005E6905">
        <w:tc>
          <w:tcPr>
            <w:tcW w:w="1666" w:type="pct"/>
            <w:shd w:val="clear" w:color="auto" w:fill="auto"/>
          </w:tcPr>
          <w:p w14:paraId="4083DF1A" w14:textId="77777777" w:rsidR="00611B30" w:rsidRPr="00E16EC0" w:rsidRDefault="00611B30" w:rsidP="008E32C0">
            <w:pPr>
              <w:spacing w:before="60" w:after="60" w:line="240" w:lineRule="auto"/>
              <w:jc w:val="center"/>
              <w:rPr>
                <w:noProof/>
              </w:rPr>
            </w:pPr>
            <w:r>
              <w:rPr>
                <w:noProof/>
              </w:rPr>
              <w:t>Година 0 (влизане в сила)</w:t>
            </w:r>
          </w:p>
        </w:tc>
        <w:tc>
          <w:tcPr>
            <w:tcW w:w="1666" w:type="pct"/>
            <w:shd w:val="clear" w:color="auto" w:fill="auto"/>
          </w:tcPr>
          <w:p w14:paraId="1E12C2E3" w14:textId="6507CFFD" w:rsidR="00611B30" w:rsidRPr="00E16EC0" w:rsidRDefault="00611B30" w:rsidP="008E32C0">
            <w:pPr>
              <w:spacing w:before="60" w:after="60" w:line="240" w:lineRule="auto"/>
              <w:jc w:val="center"/>
              <w:rPr>
                <w:noProof/>
              </w:rPr>
            </w:pPr>
            <w:r>
              <w:rPr>
                <w:noProof/>
              </w:rPr>
              <w:t>8 333 MT</w:t>
            </w:r>
          </w:p>
        </w:tc>
        <w:tc>
          <w:tcPr>
            <w:tcW w:w="1667" w:type="pct"/>
            <w:shd w:val="clear" w:color="auto" w:fill="auto"/>
          </w:tcPr>
          <w:p w14:paraId="50CB3B28" w14:textId="47D46761" w:rsidR="00611B30" w:rsidRPr="00E16EC0" w:rsidRDefault="00611B30" w:rsidP="008E32C0">
            <w:pPr>
              <w:spacing w:before="60" w:after="60" w:line="240" w:lineRule="auto"/>
              <w:jc w:val="center"/>
              <w:rPr>
                <w:noProof/>
              </w:rPr>
            </w:pPr>
            <w:r>
              <w:rPr>
                <w:noProof/>
              </w:rPr>
              <w:t>0 %</w:t>
            </w:r>
          </w:p>
        </w:tc>
      </w:tr>
      <w:tr w:rsidR="00611B30" w:rsidRPr="00E16EC0" w14:paraId="4E16529C" w14:textId="77777777" w:rsidTr="005E6905">
        <w:tc>
          <w:tcPr>
            <w:tcW w:w="1666" w:type="pct"/>
            <w:shd w:val="clear" w:color="auto" w:fill="auto"/>
          </w:tcPr>
          <w:p w14:paraId="3CE190A6" w14:textId="77777777" w:rsidR="00611B30" w:rsidRPr="00E16EC0" w:rsidRDefault="00611B30" w:rsidP="008E32C0">
            <w:pPr>
              <w:spacing w:before="60" w:after="60" w:line="240" w:lineRule="auto"/>
              <w:jc w:val="center"/>
              <w:rPr>
                <w:noProof/>
              </w:rPr>
            </w:pPr>
            <w:r>
              <w:rPr>
                <w:noProof/>
              </w:rPr>
              <w:t>Година 1</w:t>
            </w:r>
          </w:p>
        </w:tc>
        <w:tc>
          <w:tcPr>
            <w:tcW w:w="1666" w:type="pct"/>
            <w:shd w:val="clear" w:color="auto" w:fill="auto"/>
            <w:vAlign w:val="bottom"/>
          </w:tcPr>
          <w:p w14:paraId="34770640" w14:textId="77C2FE77" w:rsidR="00611B30" w:rsidRPr="00E16EC0" w:rsidRDefault="00611B30" w:rsidP="008E32C0">
            <w:pPr>
              <w:spacing w:before="60" w:after="60" w:line="240" w:lineRule="auto"/>
              <w:jc w:val="center"/>
              <w:rPr>
                <w:noProof/>
              </w:rPr>
            </w:pPr>
            <w:r>
              <w:rPr>
                <w:noProof/>
              </w:rPr>
              <w:t>10 714 MT</w:t>
            </w:r>
          </w:p>
        </w:tc>
        <w:tc>
          <w:tcPr>
            <w:tcW w:w="1667" w:type="pct"/>
            <w:shd w:val="clear" w:color="auto" w:fill="auto"/>
          </w:tcPr>
          <w:p w14:paraId="553785D6" w14:textId="1553721E" w:rsidR="00611B30" w:rsidRPr="00E16EC0" w:rsidRDefault="00611B30" w:rsidP="008E32C0">
            <w:pPr>
              <w:spacing w:before="60" w:after="60" w:line="240" w:lineRule="auto"/>
              <w:jc w:val="center"/>
              <w:rPr>
                <w:noProof/>
              </w:rPr>
            </w:pPr>
            <w:r>
              <w:rPr>
                <w:noProof/>
              </w:rPr>
              <w:t>0 %</w:t>
            </w:r>
          </w:p>
        </w:tc>
      </w:tr>
      <w:tr w:rsidR="00611B30" w:rsidRPr="00E16EC0" w14:paraId="44B30DD4" w14:textId="77777777" w:rsidTr="005E6905">
        <w:tc>
          <w:tcPr>
            <w:tcW w:w="1666" w:type="pct"/>
            <w:shd w:val="clear" w:color="auto" w:fill="auto"/>
          </w:tcPr>
          <w:p w14:paraId="496C0BC7" w14:textId="77777777" w:rsidR="00611B30" w:rsidRPr="00E16EC0" w:rsidRDefault="00611B30" w:rsidP="008E32C0">
            <w:pPr>
              <w:spacing w:before="60" w:after="60" w:line="240" w:lineRule="auto"/>
              <w:jc w:val="center"/>
              <w:rPr>
                <w:noProof/>
              </w:rPr>
            </w:pPr>
            <w:r>
              <w:rPr>
                <w:noProof/>
              </w:rPr>
              <w:t>Година 2</w:t>
            </w:r>
          </w:p>
        </w:tc>
        <w:tc>
          <w:tcPr>
            <w:tcW w:w="1666" w:type="pct"/>
            <w:shd w:val="clear" w:color="auto" w:fill="auto"/>
            <w:vAlign w:val="bottom"/>
          </w:tcPr>
          <w:p w14:paraId="510CBAB7" w14:textId="0EA9081B" w:rsidR="00611B30" w:rsidRPr="00E16EC0" w:rsidRDefault="00611B30" w:rsidP="008E32C0">
            <w:pPr>
              <w:spacing w:before="60" w:after="60" w:line="240" w:lineRule="auto"/>
              <w:jc w:val="center"/>
              <w:rPr>
                <w:noProof/>
              </w:rPr>
            </w:pPr>
            <w:r>
              <w:rPr>
                <w:noProof/>
              </w:rPr>
              <w:t>13 095 MT</w:t>
            </w:r>
          </w:p>
        </w:tc>
        <w:tc>
          <w:tcPr>
            <w:tcW w:w="1667" w:type="pct"/>
            <w:shd w:val="clear" w:color="auto" w:fill="auto"/>
          </w:tcPr>
          <w:p w14:paraId="7063EE1F" w14:textId="697152A2" w:rsidR="00611B30" w:rsidRPr="00E16EC0" w:rsidRDefault="00611B30" w:rsidP="008E32C0">
            <w:pPr>
              <w:spacing w:before="60" w:after="60" w:line="240" w:lineRule="auto"/>
              <w:jc w:val="center"/>
              <w:rPr>
                <w:noProof/>
              </w:rPr>
            </w:pPr>
            <w:r>
              <w:rPr>
                <w:noProof/>
              </w:rPr>
              <w:t>0 %</w:t>
            </w:r>
          </w:p>
        </w:tc>
      </w:tr>
      <w:tr w:rsidR="00611B30" w:rsidRPr="00E16EC0" w14:paraId="65EDCEF8" w14:textId="77777777" w:rsidTr="005E6905">
        <w:tc>
          <w:tcPr>
            <w:tcW w:w="1666" w:type="pct"/>
            <w:shd w:val="clear" w:color="auto" w:fill="auto"/>
          </w:tcPr>
          <w:p w14:paraId="24264D84" w14:textId="77777777" w:rsidR="00611B30" w:rsidRPr="00E16EC0" w:rsidRDefault="00611B30" w:rsidP="008E32C0">
            <w:pPr>
              <w:spacing w:before="60" w:after="60" w:line="240" w:lineRule="auto"/>
              <w:jc w:val="center"/>
              <w:rPr>
                <w:noProof/>
              </w:rPr>
            </w:pPr>
            <w:r>
              <w:rPr>
                <w:noProof/>
              </w:rPr>
              <w:t>Година 3</w:t>
            </w:r>
          </w:p>
        </w:tc>
        <w:tc>
          <w:tcPr>
            <w:tcW w:w="1666" w:type="pct"/>
            <w:shd w:val="clear" w:color="auto" w:fill="auto"/>
            <w:vAlign w:val="bottom"/>
          </w:tcPr>
          <w:p w14:paraId="6C789013" w14:textId="05A8A471" w:rsidR="00611B30" w:rsidRPr="00E16EC0" w:rsidRDefault="00611B30" w:rsidP="008E32C0">
            <w:pPr>
              <w:spacing w:before="60" w:after="60" w:line="240" w:lineRule="auto"/>
              <w:jc w:val="center"/>
              <w:rPr>
                <w:noProof/>
              </w:rPr>
            </w:pPr>
            <w:r>
              <w:rPr>
                <w:noProof/>
              </w:rPr>
              <w:t>15 467 MT</w:t>
            </w:r>
          </w:p>
        </w:tc>
        <w:tc>
          <w:tcPr>
            <w:tcW w:w="1667" w:type="pct"/>
            <w:shd w:val="clear" w:color="auto" w:fill="auto"/>
          </w:tcPr>
          <w:p w14:paraId="683C21E9" w14:textId="20CF8176" w:rsidR="00611B30" w:rsidRPr="00E16EC0" w:rsidRDefault="00611B30" w:rsidP="008E32C0">
            <w:pPr>
              <w:spacing w:before="60" w:after="60" w:line="240" w:lineRule="auto"/>
              <w:jc w:val="center"/>
              <w:rPr>
                <w:noProof/>
              </w:rPr>
            </w:pPr>
            <w:r>
              <w:rPr>
                <w:noProof/>
              </w:rPr>
              <w:t>0 %</w:t>
            </w:r>
          </w:p>
        </w:tc>
      </w:tr>
      <w:tr w:rsidR="00611B30" w:rsidRPr="00E16EC0" w14:paraId="36E27739" w14:textId="77777777" w:rsidTr="005E6905">
        <w:tc>
          <w:tcPr>
            <w:tcW w:w="1666" w:type="pct"/>
            <w:shd w:val="clear" w:color="auto" w:fill="auto"/>
          </w:tcPr>
          <w:p w14:paraId="6F29EC70" w14:textId="77777777" w:rsidR="00611B30" w:rsidRPr="00E16EC0" w:rsidRDefault="00611B30" w:rsidP="008E32C0">
            <w:pPr>
              <w:spacing w:before="60" w:after="60" w:line="240" w:lineRule="auto"/>
              <w:jc w:val="center"/>
              <w:rPr>
                <w:noProof/>
              </w:rPr>
            </w:pPr>
            <w:r>
              <w:rPr>
                <w:noProof/>
              </w:rPr>
              <w:t>Година 4</w:t>
            </w:r>
          </w:p>
        </w:tc>
        <w:tc>
          <w:tcPr>
            <w:tcW w:w="1666" w:type="pct"/>
            <w:shd w:val="clear" w:color="auto" w:fill="auto"/>
            <w:vAlign w:val="bottom"/>
          </w:tcPr>
          <w:p w14:paraId="3660778E" w14:textId="31B9321B" w:rsidR="00611B30" w:rsidRPr="00E16EC0" w:rsidRDefault="00611B30" w:rsidP="008E32C0">
            <w:pPr>
              <w:spacing w:before="60" w:after="60" w:line="240" w:lineRule="auto"/>
              <w:jc w:val="center"/>
              <w:rPr>
                <w:noProof/>
              </w:rPr>
            </w:pPr>
            <w:r>
              <w:rPr>
                <w:noProof/>
              </w:rPr>
              <w:t>17 857 MT</w:t>
            </w:r>
          </w:p>
        </w:tc>
        <w:tc>
          <w:tcPr>
            <w:tcW w:w="1667" w:type="pct"/>
            <w:shd w:val="clear" w:color="auto" w:fill="auto"/>
          </w:tcPr>
          <w:p w14:paraId="2DD74799" w14:textId="2C1B01AB" w:rsidR="00611B30" w:rsidRPr="00E16EC0" w:rsidRDefault="00611B30" w:rsidP="008E32C0">
            <w:pPr>
              <w:spacing w:before="60" w:after="60" w:line="240" w:lineRule="auto"/>
              <w:jc w:val="center"/>
              <w:rPr>
                <w:noProof/>
              </w:rPr>
            </w:pPr>
            <w:r>
              <w:rPr>
                <w:noProof/>
              </w:rPr>
              <w:t>0 %</w:t>
            </w:r>
          </w:p>
        </w:tc>
      </w:tr>
      <w:tr w:rsidR="00611B30" w:rsidRPr="00E16EC0" w14:paraId="55A5E9EC" w14:textId="77777777" w:rsidTr="005E6905">
        <w:tc>
          <w:tcPr>
            <w:tcW w:w="1666" w:type="pct"/>
            <w:shd w:val="clear" w:color="auto" w:fill="auto"/>
          </w:tcPr>
          <w:p w14:paraId="290499DA" w14:textId="77777777" w:rsidR="00611B30" w:rsidRPr="00E16EC0" w:rsidRDefault="00611B30" w:rsidP="008E32C0">
            <w:pPr>
              <w:spacing w:before="60" w:after="60" w:line="240" w:lineRule="auto"/>
              <w:jc w:val="center"/>
              <w:rPr>
                <w:noProof/>
              </w:rPr>
            </w:pPr>
            <w:r>
              <w:rPr>
                <w:noProof/>
              </w:rPr>
              <w:t>Година 5</w:t>
            </w:r>
          </w:p>
        </w:tc>
        <w:tc>
          <w:tcPr>
            <w:tcW w:w="1666" w:type="pct"/>
            <w:shd w:val="clear" w:color="auto" w:fill="auto"/>
            <w:vAlign w:val="bottom"/>
          </w:tcPr>
          <w:p w14:paraId="308F195C" w14:textId="28C41259" w:rsidR="00611B30" w:rsidRPr="00E16EC0" w:rsidRDefault="00611B30" w:rsidP="008E32C0">
            <w:pPr>
              <w:spacing w:before="60" w:after="60" w:line="240" w:lineRule="auto"/>
              <w:jc w:val="center"/>
              <w:rPr>
                <w:noProof/>
              </w:rPr>
            </w:pPr>
            <w:r>
              <w:rPr>
                <w:noProof/>
              </w:rPr>
              <w:t>20 238 MT</w:t>
            </w:r>
          </w:p>
        </w:tc>
        <w:tc>
          <w:tcPr>
            <w:tcW w:w="1667" w:type="pct"/>
            <w:shd w:val="clear" w:color="auto" w:fill="auto"/>
          </w:tcPr>
          <w:p w14:paraId="7CCCBE1A" w14:textId="7B4C6CFB" w:rsidR="00611B30" w:rsidRPr="00E16EC0" w:rsidRDefault="00611B30" w:rsidP="008E32C0">
            <w:pPr>
              <w:spacing w:before="60" w:after="60" w:line="240" w:lineRule="auto"/>
              <w:jc w:val="center"/>
              <w:rPr>
                <w:noProof/>
              </w:rPr>
            </w:pPr>
            <w:r>
              <w:rPr>
                <w:noProof/>
              </w:rPr>
              <w:t>0 %</w:t>
            </w:r>
          </w:p>
        </w:tc>
      </w:tr>
      <w:tr w:rsidR="00611B30" w:rsidRPr="00E16EC0" w14:paraId="0DE621BD" w14:textId="77777777" w:rsidTr="005E6905">
        <w:tc>
          <w:tcPr>
            <w:tcW w:w="1666" w:type="pct"/>
            <w:shd w:val="clear" w:color="auto" w:fill="auto"/>
          </w:tcPr>
          <w:p w14:paraId="590BF3F3" w14:textId="77777777" w:rsidR="00611B30" w:rsidRPr="00E16EC0" w:rsidRDefault="00611B30" w:rsidP="008E32C0">
            <w:pPr>
              <w:spacing w:before="60" w:after="60" w:line="240" w:lineRule="auto"/>
              <w:jc w:val="center"/>
              <w:rPr>
                <w:noProof/>
              </w:rPr>
            </w:pPr>
            <w:r>
              <w:rPr>
                <w:noProof/>
              </w:rPr>
              <w:t>Година 6</w:t>
            </w:r>
          </w:p>
        </w:tc>
        <w:tc>
          <w:tcPr>
            <w:tcW w:w="1666" w:type="pct"/>
            <w:shd w:val="clear" w:color="auto" w:fill="auto"/>
            <w:vAlign w:val="bottom"/>
          </w:tcPr>
          <w:p w14:paraId="3A9A9CBA" w14:textId="0500A053" w:rsidR="00611B30" w:rsidRPr="00E16EC0" w:rsidRDefault="00611B30" w:rsidP="008E32C0">
            <w:pPr>
              <w:spacing w:before="60" w:after="60" w:line="240" w:lineRule="auto"/>
              <w:jc w:val="center"/>
              <w:rPr>
                <w:noProof/>
              </w:rPr>
            </w:pPr>
            <w:r>
              <w:rPr>
                <w:noProof/>
              </w:rPr>
              <w:t>22 619 MT</w:t>
            </w:r>
          </w:p>
        </w:tc>
        <w:tc>
          <w:tcPr>
            <w:tcW w:w="1667" w:type="pct"/>
            <w:shd w:val="clear" w:color="auto" w:fill="auto"/>
          </w:tcPr>
          <w:p w14:paraId="587B512D" w14:textId="4BC93C79" w:rsidR="00611B30" w:rsidRPr="00E16EC0" w:rsidRDefault="00611B30" w:rsidP="008E32C0">
            <w:pPr>
              <w:spacing w:before="60" w:after="60" w:line="240" w:lineRule="auto"/>
              <w:jc w:val="center"/>
              <w:rPr>
                <w:noProof/>
              </w:rPr>
            </w:pPr>
            <w:r>
              <w:rPr>
                <w:noProof/>
              </w:rPr>
              <w:t>0 %</w:t>
            </w:r>
          </w:p>
        </w:tc>
      </w:tr>
      <w:tr w:rsidR="00611B30" w:rsidRPr="00E16EC0" w14:paraId="2095628D" w14:textId="77777777" w:rsidTr="005E6905">
        <w:tc>
          <w:tcPr>
            <w:tcW w:w="1666" w:type="pct"/>
            <w:shd w:val="clear" w:color="auto" w:fill="auto"/>
          </w:tcPr>
          <w:p w14:paraId="50A902D6" w14:textId="60A4FFC5" w:rsidR="00611B30" w:rsidRPr="00E16EC0" w:rsidRDefault="00611B30" w:rsidP="008E32C0">
            <w:pPr>
              <w:spacing w:before="60" w:after="60" w:line="240" w:lineRule="auto"/>
              <w:jc w:val="center"/>
              <w:rPr>
                <w:noProof/>
              </w:rPr>
            </w:pPr>
            <w:r>
              <w:rPr>
                <w:noProof/>
              </w:rPr>
              <w:t xml:space="preserve">Година 7 </w:t>
            </w:r>
            <w:r>
              <w:rPr>
                <w:noProof/>
              </w:rPr>
              <w:br/>
              <w:t>и следващите години</w:t>
            </w:r>
          </w:p>
        </w:tc>
        <w:tc>
          <w:tcPr>
            <w:tcW w:w="1666" w:type="pct"/>
            <w:shd w:val="clear" w:color="auto" w:fill="auto"/>
          </w:tcPr>
          <w:p w14:paraId="7EDEA7E7" w14:textId="04134847" w:rsidR="00611B30" w:rsidRPr="00E16EC0" w:rsidRDefault="00611B30" w:rsidP="008E32C0">
            <w:pPr>
              <w:spacing w:before="60" w:after="60" w:line="240" w:lineRule="auto"/>
              <w:jc w:val="center"/>
              <w:rPr>
                <w:noProof/>
              </w:rPr>
            </w:pPr>
            <w:r>
              <w:rPr>
                <w:noProof/>
              </w:rPr>
              <w:t>25 000 MT</w:t>
            </w:r>
          </w:p>
        </w:tc>
        <w:tc>
          <w:tcPr>
            <w:tcW w:w="1667" w:type="pct"/>
            <w:shd w:val="clear" w:color="auto" w:fill="auto"/>
          </w:tcPr>
          <w:p w14:paraId="3EDC32CB" w14:textId="6314E4A3" w:rsidR="00611B30" w:rsidRPr="00E16EC0" w:rsidRDefault="00611B30" w:rsidP="008E32C0">
            <w:pPr>
              <w:spacing w:before="60" w:after="60" w:line="240" w:lineRule="auto"/>
              <w:jc w:val="center"/>
              <w:rPr>
                <w:noProof/>
              </w:rPr>
            </w:pPr>
            <w:r>
              <w:rPr>
                <w:noProof/>
              </w:rPr>
              <w:t>0 %</w:t>
            </w:r>
          </w:p>
        </w:tc>
      </w:tr>
    </w:tbl>
    <w:p w14:paraId="1DF275AB" w14:textId="77777777" w:rsidR="00611B30" w:rsidRPr="00E16EC0" w:rsidRDefault="00611B30" w:rsidP="005E6905">
      <w:pPr>
        <w:ind w:left="567" w:hanging="567"/>
        <w:rPr>
          <w:noProof/>
        </w:rPr>
      </w:pPr>
    </w:p>
    <w:p w14:paraId="7998EEAB" w14:textId="2B5DAF35" w:rsidR="00611B30" w:rsidRPr="00E16EC0" w:rsidRDefault="008F67BE" w:rsidP="00FD59B1">
      <w:pPr>
        <w:ind w:left="567" w:hanging="567"/>
        <w:rPr>
          <w:noProof/>
        </w:rPr>
      </w:pPr>
      <w:r>
        <w:rPr>
          <w:noProof/>
        </w:rPr>
        <w:t>б)</w:t>
      </w:r>
      <w:r>
        <w:rPr>
          <w:noProof/>
        </w:rPr>
        <w:tab/>
        <w:t>Буква а) се прилага за стоки с произход, класирани в тарифните линии на следните подпозиции: 0406.10, 0406.20, 0406.30, 0406.40 и 0406.90. Считано от 1 януари на година 7 стоките с произход от Нова Зеландия за тарифните линии от подпозиции 0406.30 и 0406.40 не се причисляват към количествата, посочени в буква а).</w:t>
      </w:r>
    </w:p>
    <w:p w14:paraId="7B09163F" w14:textId="77777777" w:rsidR="00611B30" w:rsidRPr="00E16EC0" w:rsidRDefault="00611B30" w:rsidP="00FD59B1">
      <w:pPr>
        <w:ind w:left="567" w:hanging="567"/>
        <w:rPr>
          <w:noProof/>
        </w:rPr>
      </w:pPr>
    </w:p>
    <w:p w14:paraId="26A7601B" w14:textId="77777777" w:rsidR="00611B30" w:rsidRPr="00E16EC0" w:rsidRDefault="008F67BE" w:rsidP="00E4342D">
      <w:pPr>
        <w:ind w:left="567" w:hanging="567"/>
        <w:rPr>
          <w:noProof/>
        </w:rPr>
      </w:pPr>
      <w:r>
        <w:rPr>
          <w:noProof/>
        </w:rPr>
        <w:t>в)</w:t>
      </w:r>
      <w:r>
        <w:rPr>
          <w:noProof/>
        </w:rPr>
        <w:tab/>
        <w:t>Стоките с произход, внасяни по силата на настоящото споразумение в количества, надвишаващи сумарните количества, посочени в буква а), се облагат с базовата ставка на митото, посочена в допълнение 2-A-1 (График за премахване на митата на Европейския съюз), или с приложимата ставка при режима за най-облагодетелствана нация, в зависимост от това коя от двете е по-ниска, с изключение на тарифните линии в подпозиции 0406.30 и 0406.40, за които митата се премахват в съответствие с разпоредбите на поетапна категория „B7“.</w:t>
      </w:r>
    </w:p>
    <w:p w14:paraId="7E1EB0F7" w14:textId="77777777" w:rsidR="00611B30" w:rsidRPr="00E16EC0" w:rsidRDefault="00611B30" w:rsidP="00E4342D">
      <w:pPr>
        <w:ind w:left="567" w:hanging="567"/>
        <w:rPr>
          <w:noProof/>
        </w:rPr>
      </w:pPr>
    </w:p>
    <w:p w14:paraId="7A77E6AB" w14:textId="110F2882" w:rsidR="00611B30" w:rsidRPr="00E16EC0" w:rsidRDefault="007500BF" w:rsidP="00E4342D">
      <w:pPr>
        <w:ind w:left="567" w:hanging="567"/>
        <w:rPr>
          <w:noProof/>
        </w:rPr>
      </w:pPr>
      <w:r>
        <w:rPr>
          <w:noProof/>
        </w:rPr>
        <w:br w:type="page"/>
        <w:t>г)</w:t>
      </w:r>
      <w:r>
        <w:rPr>
          <w:noProof/>
        </w:rPr>
        <w:tab/>
        <w:t>Стоките от Нова Зеландия, които се внасят в Съюза в рамките на съществуващите специфични за страната квоти на Съюза в рамките на СТО за Нова Зеландия за сирене, определени в Регламент за изпълнение (ЕС) 2020/761 на Комисията с пореден номер на квотата 09.4514 и 09.4515</w:t>
      </w:r>
      <w:r w:rsidR="00611B30" w:rsidRPr="00E16EC0">
        <w:rPr>
          <w:rStyle w:val="FootnoteReference"/>
          <w:noProof/>
        </w:rPr>
        <w:footnoteReference w:id="5"/>
      </w:r>
      <w:r>
        <w:rPr>
          <w:noProof/>
        </w:rPr>
        <w:t>, се освобождават от мито в сумарното годишно количество от 6 031 МТ от датата на влизане в сила на настоящото споразумение.</w:t>
      </w:r>
    </w:p>
    <w:p w14:paraId="64D92089" w14:textId="77777777" w:rsidR="00611B30" w:rsidRPr="00E16EC0" w:rsidRDefault="00611B30" w:rsidP="00611B30">
      <w:pPr>
        <w:rPr>
          <w:noProof/>
        </w:rPr>
      </w:pPr>
    </w:p>
    <w:p w14:paraId="78C20FB1" w14:textId="77777777" w:rsidR="00611B30" w:rsidRPr="00E16EC0" w:rsidRDefault="008F67BE" w:rsidP="00611B30">
      <w:pPr>
        <w:rPr>
          <w:noProof/>
        </w:rPr>
      </w:pPr>
      <w:bookmarkStart w:id="7" w:name="_Hlk107159031"/>
      <w:r>
        <w:rPr>
          <w:noProof/>
        </w:rPr>
        <w:t>27.</w:t>
      </w:r>
      <w:r>
        <w:rPr>
          <w:noProof/>
        </w:rPr>
        <w:tab/>
        <w:t>TRQ-7 Тарифна квота за преработени млечни селскостопански продукти и суроватка с високо белтъчно съдържание</w:t>
      </w:r>
    </w:p>
    <w:p w14:paraId="47E0F708" w14:textId="77777777" w:rsidR="00611B30" w:rsidRPr="00E16EC0" w:rsidRDefault="00611B30" w:rsidP="00611B30">
      <w:pPr>
        <w:rPr>
          <w:noProof/>
        </w:rPr>
      </w:pPr>
    </w:p>
    <w:p w14:paraId="35245B95" w14:textId="77777777" w:rsidR="009841F6" w:rsidRPr="00E16EC0" w:rsidRDefault="008F67BE" w:rsidP="00FD59B1">
      <w:pPr>
        <w:ind w:left="567" w:hanging="567"/>
        <w:rPr>
          <w:noProof/>
        </w:rPr>
      </w:pPr>
      <w:r>
        <w:rPr>
          <w:noProof/>
        </w:rPr>
        <w:t>а)</w:t>
      </w:r>
      <w:r>
        <w:rPr>
          <w:noProof/>
        </w:rPr>
        <w:tab/>
        <w:t>Стоките с произход, предвидени в позициите с обозначение „TRQ-7 Преработени млечни селскостопански продукти и суроватка с високо белтъчно съдържание“ в допълнение 2-A-1 (График за премахване на митата на Европейския съюз) и изброени в буква б), подлежат на следното третиране в рамките на квотата, считано от датата на влизане в сила на настоящото споразумение:</w:t>
      </w:r>
    </w:p>
    <w:p w14:paraId="52DDC982" w14:textId="530D0276" w:rsidR="00611B30" w:rsidRPr="00E16EC0" w:rsidRDefault="00611B30" w:rsidP="00611B30">
      <w:pPr>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6EC0" w14:paraId="1AA8F690" w14:textId="77777777" w:rsidTr="00E4342D">
        <w:tc>
          <w:tcPr>
            <w:tcW w:w="1666" w:type="pct"/>
            <w:shd w:val="clear" w:color="auto" w:fill="auto"/>
          </w:tcPr>
          <w:p w14:paraId="21886036" w14:textId="77777777" w:rsidR="00611B30" w:rsidRPr="00E16EC0" w:rsidRDefault="00611B30" w:rsidP="004B421C">
            <w:pPr>
              <w:spacing w:before="60" w:after="60" w:line="240" w:lineRule="auto"/>
              <w:jc w:val="center"/>
              <w:rPr>
                <w:noProof/>
              </w:rPr>
            </w:pPr>
            <w:r>
              <w:rPr>
                <w:noProof/>
              </w:rPr>
              <w:t>Година</w:t>
            </w:r>
          </w:p>
        </w:tc>
        <w:tc>
          <w:tcPr>
            <w:tcW w:w="1666" w:type="pct"/>
            <w:shd w:val="clear" w:color="auto" w:fill="auto"/>
          </w:tcPr>
          <w:p w14:paraId="07DFC53F" w14:textId="77777777" w:rsidR="00611B30" w:rsidRPr="00FA4088" w:rsidRDefault="00611B30" w:rsidP="004B421C">
            <w:pPr>
              <w:spacing w:before="60" w:after="60" w:line="240" w:lineRule="auto"/>
              <w:jc w:val="center"/>
              <w:rPr>
                <w:noProof/>
              </w:rPr>
            </w:pPr>
            <w:r>
              <w:rPr>
                <w:noProof/>
              </w:rPr>
              <w:t xml:space="preserve">Сумарно количество </w:t>
            </w:r>
            <w:r>
              <w:rPr>
                <w:noProof/>
              </w:rPr>
              <w:br/>
              <w:t>(метрични тонове („МТ“))</w:t>
            </w:r>
          </w:p>
        </w:tc>
        <w:tc>
          <w:tcPr>
            <w:tcW w:w="1667" w:type="pct"/>
            <w:shd w:val="clear" w:color="auto" w:fill="auto"/>
          </w:tcPr>
          <w:p w14:paraId="2E9EBC42" w14:textId="77777777" w:rsidR="00611B30" w:rsidRPr="00E16EC0" w:rsidRDefault="00611B30" w:rsidP="004B421C">
            <w:pPr>
              <w:spacing w:before="60" w:after="60" w:line="240" w:lineRule="auto"/>
              <w:jc w:val="center"/>
              <w:rPr>
                <w:noProof/>
              </w:rPr>
            </w:pPr>
            <w:r>
              <w:rPr>
                <w:noProof/>
              </w:rPr>
              <w:t>Ставка в рамките на квотата</w:t>
            </w:r>
          </w:p>
        </w:tc>
      </w:tr>
      <w:tr w:rsidR="00611B30" w:rsidRPr="00E16EC0" w14:paraId="7A70337E" w14:textId="77777777" w:rsidTr="00E4342D">
        <w:tc>
          <w:tcPr>
            <w:tcW w:w="1666" w:type="pct"/>
            <w:shd w:val="clear" w:color="auto" w:fill="auto"/>
          </w:tcPr>
          <w:p w14:paraId="5F07A9D5" w14:textId="77777777" w:rsidR="00611B30" w:rsidRPr="00E16EC0" w:rsidRDefault="00611B30" w:rsidP="004B421C">
            <w:pPr>
              <w:spacing w:before="60" w:after="60" w:line="240" w:lineRule="auto"/>
              <w:jc w:val="center"/>
              <w:rPr>
                <w:noProof/>
              </w:rPr>
            </w:pPr>
            <w:r>
              <w:rPr>
                <w:noProof/>
              </w:rPr>
              <w:t>Година 0 (влизане в сила)</w:t>
            </w:r>
          </w:p>
        </w:tc>
        <w:tc>
          <w:tcPr>
            <w:tcW w:w="1666" w:type="pct"/>
            <w:shd w:val="clear" w:color="auto" w:fill="auto"/>
          </w:tcPr>
          <w:p w14:paraId="440B4112" w14:textId="0D91C265" w:rsidR="00611B30" w:rsidRPr="00E16EC0" w:rsidRDefault="00611B30" w:rsidP="004B421C">
            <w:pPr>
              <w:spacing w:before="60" w:after="60" w:line="240" w:lineRule="auto"/>
              <w:jc w:val="center"/>
              <w:rPr>
                <w:noProof/>
              </w:rPr>
            </w:pPr>
            <w:r>
              <w:rPr>
                <w:noProof/>
              </w:rPr>
              <w:t>1 167 MT</w:t>
            </w:r>
          </w:p>
        </w:tc>
        <w:tc>
          <w:tcPr>
            <w:tcW w:w="1667" w:type="pct"/>
            <w:shd w:val="clear" w:color="auto" w:fill="auto"/>
          </w:tcPr>
          <w:p w14:paraId="7ECC3091" w14:textId="54B0A752" w:rsidR="00611B30" w:rsidRPr="00E16EC0" w:rsidRDefault="00611B30" w:rsidP="004B421C">
            <w:pPr>
              <w:spacing w:before="60" w:after="60" w:line="240" w:lineRule="auto"/>
              <w:jc w:val="center"/>
              <w:rPr>
                <w:noProof/>
              </w:rPr>
            </w:pPr>
            <w:r>
              <w:rPr>
                <w:noProof/>
              </w:rPr>
              <w:t>0 %</w:t>
            </w:r>
          </w:p>
        </w:tc>
      </w:tr>
      <w:tr w:rsidR="00611B30" w:rsidRPr="00E16EC0" w14:paraId="0AE7A120" w14:textId="77777777" w:rsidTr="00E4342D">
        <w:tc>
          <w:tcPr>
            <w:tcW w:w="1666" w:type="pct"/>
            <w:shd w:val="clear" w:color="auto" w:fill="auto"/>
          </w:tcPr>
          <w:p w14:paraId="3D745CB0" w14:textId="77777777" w:rsidR="00611B30" w:rsidRPr="00E16EC0" w:rsidRDefault="00611B30" w:rsidP="004B421C">
            <w:pPr>
              <w:spacing w:before="60" w:after="60" w:line="240" w:lineRule="auto"/>
              <w:jc w:val="center"/>
              <w:rPr>
                <w:noProof/>
              </w:rPr>
            </w:pPr>
            <w:r>
              <w:rPr>
                <w:noProof/>
              </w:rPr>
              <w:t>Година 1</w:t>
            </w:r>
          </w:p>
        </w:tc>
        <w:tc>
          <w:tcPr>
            <w:tcW w:w="1666" w:type="pct"/>
            <w:shd w:val="clear" w:color="auto" w:fill="auto"/>
          </w:tcPr>
          <w:p w14:paraId="3414A5C7" w14:textId="2BDB54E4" w:rsidR="00611B30" w:rsidRPr="00E16EC0" w:rsidRDefault="00611B30" w:rsidP="004B421C">
            <w:pPr>
              <w:spacing w:before="60" w:after="60" w:line="240" w:lineRule="auto"/>
              <w:jc w:val="center"/>
              <w:rPr>
                <w:noProof/>
              </w:rPr>
            </w:pPr>
            <w:r>
              <w:rPr>
                <w:noProof/>
              </w:rPr>
              <w:t>1 556 MT</w:t>
            </w:r>
          </w:p>
        </w:tc>
        <w:tc>
          <w:tcPr>
            <w:tcW w:w="1667" w:type="pct"/>
            <w:shd w:val="clear" w:color="auto" w:fill="auto"/>
          </w:tcPr>
          <w:p w14:paraId="172894F8" w14:textId="30F28E1C" w:rsidR="00611B30" w:rsidRPr="00E16EC0" w:rsidRDefault="00611B30" w:rsidP="004B421C">
            <w:pPr>
              <w:spacing w:before="60" w:after="60" w:line="240" w:lineRule="auto"/>
              <w:jc w:val="center"/>
              <w:rPr>
                <w:noProof/>
              </w:rPr>
            </w:pPr>
            <w:r>
              <w:rPr>
                <w:noProof/>
              </w:rPr>
              <w:t>0 %</w:t>
            </w:r>
          </w:p>
        </w:tc>
      </w:tr>
      <w:tr w:rsidR="00611B30" w:rsidRPr="00E16EC0" w14:paraId="3CEEC88D" w14:textId="77777777" w:rsidTr="00E4342D">
        <w:tc>
          <w:tcPr>
            <w:tcW w:w="1666" w:type="pct"/>
            <w:shd w:val="clear" w:color="auto" w:fill="auto"/>
          </w:tcPr>
          <w:p w14:paraId="731CF07C" w14:textId="77777777" w:rsidR="00611B30" w:rsidRPr="00E16EC0" w:rsidRDefault="00611B30" w:rsidP="004B421C">
            <w:pPr>
              <w:spacing w:before="60" w:after="60" w:line="240" w:lineRule="auto"/>
              <w:jc w:val="center"/>
              <w:rPr>
                <w:noProof/>
              </w:rPr>
            </w:pPr>
            <w:r>
              <w:rPr>
                <w:noProof/>
              </w:rPr>
              <w:t>Година 2</w:t>
            </w:r>
          </w:p>
        </w:tc>
        <w:tc>
          <w:tcPr>
            <w:tcW w:w="1666" w:type="pct"/>
            <w:shd w:val="clear" w:color="auto" w:fill="auto"/>
          </w:tcPr>
          <w:p w14:paraId="3842B72A" w14:textId="18546B26" w:rsidR="00611B30" w:rsidRPr="00E16EC0" w:rsidRDefault="00611B30" w:rsidP="004B421C">
            <w:pPr>
              <w:spacing w:before="60" w:after="60" w:line="240" w:lineRule="auto"/>
              <w:jc w:val="center"/>
              <w:rPr>
                <w:noProof/>
              </w:rPr>
            </w:pPr>
            <w:r>
              <w:rPr>
                <w:noProof/>
              </w:rPr>
              <w:t>1 945 MT</w:t>
            </w:r>
          </w:p>
        </w:tc>
        <w:tc>
          <w:tcPr>
            <w:tcW w:w="1667" w:type="pct"/>
            <w:shd w:val="clear" w:color="auto" w:fill="auto"/>
          </w:tcPr>
          <w:p w14:paraId="7279924F" w14:textId="6AE6A36A" w:rsidR="00611B30" w:rsidRPr="00E16EC0" w:rsidRDefault="00611B30" w:rsidP="004B421C">
            <w:pPr>
              <w:spacing w:before="60" w:after="60" w:line="240" w:lineRule="auto"/>
              <w:jc w:val="center"/>
              <w:rPr>
                <w:noProof/>
              </w:rPr>
            </w:pPr>
            <w:r>
              <w:rPr>
                <w:noProof/>
              </w:rPr>
              <w:t>0 %</w:t>
            </w:r>
          </w:p>
        </w:tc>
      </w:tr>
      <w:tr w:rsidR="00611B30" w:rsidRPr="00E16EC0" w14:paraId="509E11C5" w14:textId="77777777" w:rsidTr="00E4342D">
        <w:tc>
          <w:tcPr>
            <w:tcW w:w="1666" w:type="pct"/>
            <w:shd w:val="clear" w:color="auto" w:fill="auto"/>
          </w:tcPr>
          <w:p w14:paraId="2F9099C6" w14:textId="77777777" w:rsidR="00611B30" w:rsidRPr="00E16EC0" w:rsidRDefault="00611B30" w:rsidP="004B421C">
            <w:pPr>
              <w:spacing w:before="60" w:after="60" w:line="240" w:lineRule="auto"/>
              <w:jc w:val="center"/>
              <w:rPr>
                <w:noProof/>
              </w:rPr>
            </w:pPr>
            <w:r>
              <w:rPr>
                <w:noProof/>
              </w:rPr>
              <w:t>Година 3</w:t>
            </w:r>
          </w:p>
        </w:tc>
        <w:tc>
          <w:tcPr>
            <w:tcW w:w="1666" w:type="pct"/>
            <w:shd w:val="clear" w:color="auto" w:fill="auto"/>
          </w:tcPr>
          <w:p w14:paraId="5967FE85" w14:textId="799F4CBE" w:rsidR="00611B30" w:rsidRPr="00E16EC0" w:rsidRDefault="00611B30" w:rsidP="004B421C">
            <w:pPr>
              <w:spacing w:before="60" w:after="60" w:line="240" w:lineRule="auto"/>
              <w:jc w:val="center"/>
              <w:rPr>
                <w:noProof/>
              </w:rPr>
            </w:pPr>
            <w:r>
              <w:rPr>
                <w:noProof/>
              </w:rPr>
              <w:t>2 334 MT</w:t>
            </w:r>
          </w:p>
        </w:tc>
        <w:tc>
          <w:tcPr>
            <w:tcW w:w="1667" w:type="pct"/>
            <w:shd w:val="clear" w:color="auto" w:fill="auto"/>
          </w:tcPr>
          <w:p w14:paraId="059C19FF" w14:textId="0FCA7670" w:rsidR="00611B30" w:rsidRPr="00E16EC0" w:rsidRDefault="00611B30" w:rsidP="004B421C">
            <w:pPr>
              <w:spacing w:before="60" w:after="60" w:line="240" w:lineRule="auto"/>
              <w:jc w:val="center"/>
              <w:rPr>
                <w:noProof/>
              </w:rPr>
            </w:pPr>
            <w:r>
              <w:rPr>
                <w:noProof/>
              </w:rPr>
              <w:t>0 %</w:t>
            </w:r>
          </w:p>
        </w:tc>
      </w:tr>
      <w:tr w:rsidR="00611B30" w:rsidRPr="00E16EC0" w14:paraId="1F87BB55" w14:textId="77777777" w:rsidTr="00E4342D">
        <w:tc>
          <w:tcPr>
            <w:tcW w:w="1666" w:type="pct"/>
            <w:shd w:val="clear" w:color="auto" w:fill="auto"/>
          </w:tcPr>
          <w:p w14:paraId="5B1C8D01" w14:textId="77777777" w:rsidR="00611B30" w:rsidRPr="00E16EC0" w:rsidRDefault="00611B30" w:rsidP="004B421C">
            <w:pPr>
              <w:spacing w:before="60" w:after="60" w:line="240" w:lineRule="auto"/>
              <w:jc w:val="center"/>
              <w:rPr>
                <w:noProof/>
              </w:rPr>
            </w:pPr>
            <w:r>
              <w:rPr>
                <w:noProof/>
              </w:rPr>
              <w:t>Година 4</w:t>
            </w:r>
          </w:p>
        </w:tc>
        <w:tc>
          <w:tcPr>
            <w:tcW w:w="1666" w:type="pct"/>
            <w:shd w:val="clear" w:color="auto" w:fill="auto"/>
          </w:tcPr>
          <w:p w14:paraId="715A426A" w14:textId="6F502136" w:rsidR="00611B30" w:rsidRPr="00E16EC0" w:rsidRDefault="00611B30" w:rsidP="004B421C">
            <w:pPr>
              <w:spacing w:before="60" w:after="60" w:line="240" w:lineRule="auto"/>
              <w:jc w:val="center"/>
              <w:rPr>
                <w:noProof/>
              </w:rPr>
            </w:pPr>
            <w:r>
              <w:rPr>
                <w:noProof/>
              </w:rPr>
              <w:t>2 722 MT</w:t>
            </w:r>
          </w:p>
        </w:tc>
        <w:tc>
          <w:tcPr>
            <w:tcW w:w="1667" w:type="pct"/>
            <w:shd w:val="clear" w:color="auto" w:fill="auto"/>
          </w:tcPr>
          <w:p w14:paraId="2EB2E1A8" w14:textId="3EF5270B" w:rsidR="00611B30" w:rsidRPr="00E16EC0" w:rsidRDefault="00611B30" w:rsidP="004B421C">
            <w:pPr>
              <w:spacing w:before="60" w:after="60" w:line="240" w:lineRule="auto"/>
              <w:jc w:val="center"/>
              <w:rPr>
                <w:noProof/>
              </w:rPr>
            </w:pPr>
            <w:r>
              <w:rPr>
                <w:noProof/>
              </w:rPr>
              <w:t>0 %</w:t>
            </w:r>
          </w:p>
        </w:tc>
      </w:tr>
      <w:tr w:rsidR="00611B30" w:rsidRPr="00E16EC0" w14:paraId="5DBA08B0" w14:textId="77777777" w:rsidTr="00E4342D">
        <w:tc>
          <w:tcPr>
            <w:tcW w:w="1666" w:type="pct"/>
            <w:shd w:val="clear" w:color="auto" w:fill="auto"/>
          </w:tcPr>
          <w:p w14:paraId="352A626D" w14:textId="77777777" w:rsidR="00611B30" w:rsidRPr="00E16EC0" w:rsidRDefault="00611B30" w:rsidP="004B421C">
            <w:pPr>
              <w:spacing w:before="60" w:after="60" w:line="240" w:lineRule="auto"/>
              <w:jc w:val="center"/>
              <w:rPr>
                <w:noProof/>
              </w:rPr>
            </w:pPr>
            <w:r>
              <w:rPr>
                <w:noProof/>
              </w:rPr>
              <w:t>Година 5</w:t>
            </w:r>
          </w:p>
        </w:tc>
        <w:tc>
          <w:tcPr>
            <w:tcW w:w="1666" w:type="pct"/>
            <w:shd w:val="clear" w:color="auto" w:fill="auto"/>
          </w:tcPr>
          <w:p w14:paraId="360ED26E" w14:textId="70170F1F" w:rsidR="00611B30" w:rsidRPr="00E16EC0" w:rsidRDefault="00611B30" w:rsidP="004B421C">
            <w:pPr>
              <w:spacing w:before="60" w:after="60" w:line="240" w:lineRule="auto"/>
              <w:jc w:val="center"/>
              <w:rPr>
                <w:noProof/>
              </w:rPr>
            </w:pPr>
            <w:r>
              <w:rPr>
                <w:noProof/>
              </w:rPr>
              <w:t>3 111 MT</w:t>
            </w:r>
          </w:p>
        </w:tc>
        <w:tc>
          <w:tcPr>
            <w:tcW w:w="1667" w:type="pct"/>
            <w:shd w:val="clear" w:color="auto" w:fill="auto"/>
          </w:tcPr>
          <w:p w14:paraId="71AB8FD6" w14:textId="1852EACB" w:rsidR="00611B30" w:rsidRPr="00E16EC0" w:rsidRDefault="00611B30" w:rsidP="004B421C">
            <w:pPr>
              <w:spacing w:before="60" w:after="60" w:line="240" w:lineRule="auto"/>
              <w:jc w:val="center"/>
              <w:rPr>
                <w:noProof/>
              </w:rPr>
            </w:pPr>
            <w:r>
              <w:rPr>
                <w:noProof/>
              </w:rPr>
              <w:t>0 %</w:t>
            </w:r>
          </w:p>
        </w:tc>
      </w:tr>
      <w:tr w:rsidR="00611B30" w:rsidRPr="00E16EC0" w14:paraId="374A29E3" w14:textId="77777777" w:rsidTr="00E4342D">
        <w:tc>
          <w:tcPr>
            <w:tcW w:w="1666" w:type="pct"/>
            <w:shd w:val="clear" w:color="auto" w:fill="auto"/>
          </w:tcPr>
          <w:p w14:paraId="36DAA749" w14:textId="10D591EC" w:rsidR="00611B30" w:rsidRPr="00E16EC0" w:rsidRDefault="00611B30" w:rsidP="004B421C">
            <w:pPr>
              <w:spacing w:before="60" w:after="60" w:line="240" w:lineRule="auto"/>
              <w:jc w:val="center"/>
              <w:rPr>
                <w:noProof/>
              </w:rPr>
            </w:pPr>
            <w:r>
              <w:rPr>
                <w:noProof/>
              </w:rPr>
              <w:t xml:space="preserve">Година 6 </w:t>
            </w:r>
            <w:r>
              <w:rPr>
                <w:noProof/>
              </w:rPr>
              <w:br/>
              <w:t>и следващите години</w:t>
            </w:r>
          </w:p>
        </w:tc>
        <w:tc>
          <w:tcPr>
            <w:tcW w:w="1666" w:type="pct"/>
            <w:shd w:val="clear" w:color="auto" w:fill="auto"/>
          </w:tcPr>
          <w:p w14:paraId="7D50785A" w14:textId="3FAC17DD" w:rsidR="00611B30" w:rsidRPr="00E16EC0" w:rsidRDefault="00611B30" w:rsidP="004B421C">
            <w:pPr>
              <w:spacing w:before="60" w:after="60" w:line="240" w:lineRule="auto"/>
              <w:jc w:val="center"/>
              <w:rPr>
                <w:noProof/>
              </w:rPr>
            </w:pPr>
            <w:r>
              <w:rPr>
                <w:noProof/>
              </w:rPr>
              <w:t>3 500 MT</w:t>
            </w:r>
          </w:p>
        </w:tc>
        <w:tc>
          <w:tcPr>
            <w:tcW w:w="1667" w:type="pct"/>
            <w:shd w:val="clear" w:color="auto" w:fill="auto"/>
          </w:tcPr>
          <w:p w14:paraId="132616EC" w14:textId="4666372E" w:rsidR="00611B30" w:rsidRPr="00E16EC0" w:rsidRDefault="00611B30" w:rsidP="004B421C">
            <w:pPr>
              <w:spacing w:before="60" w:after="60" w:line="240" w:lineRule="auto"/>
              <w:jc w:val="center"/>
              <w:rPr>
                <w:noProof/>
              </w:rPr>
            </w:pPr>
            <w:r>
              <w:rPr>
                <w:noProof/>
              </w:rPr>
              <w:t>0 %</w:t>
            </w:r>
          </w:p>
        </w:tc>
      </w:tr>
    </w:tbl>
    <w:p w14:paraId="3335AE40" w14:textId="77777777" w:rsidR="00611B30" w:rsidRPr="00E16EC0" w:rsidRDefault="00611B30" w:rsidP="00E4342D">
      <w:pPr>
        <w:ind w:left="567" w:hanging="567"/>
        <w:rPr>
          <w:noProof/>
        </w:rPr>
      </w:pPr>
    </w:p>
    <w:p w14:paraId="2D6A9D5A" w14:textId="2477CEA5" w:rsidR="00611B30" w:rsidRPr="00E16EC0" w:rsidRDefault="0022543E" w:rsidP="00E4342D">
      <w:pPr>
        <w:ind w:left="567" w:hanging="567"/>
        <w:rPr>
          <w:noProof/>
        </w:rPr>
      </w:pPr>
      <w:r>
        <w:rPr>
          <w:noProof/>
        </w:rPr>
        <w:br w:type="page"/>
        <w:t>б)</w:t>
      </w:r>
      <w:r>
        <w:rPr>
          <w:noProof/>
        </w:rPr>
        <w:tab/>
        <w:t>Буква а) се прилага за стоки с произход, класирани в следните тарифни линии: 0404.10.12, 0404.10.14, 0404.10.16, 0404.90.21, 0404.90.23, 0404.90.29, 0404.90.81, 0404.90.83, 0404.90.89, 1806.20.70, 1901.90.99, 2106.90.92, 2106.90.98, 3502.20.91 и 3502.20.99.</w:t>
      </w:r>
    </w:p>
    <w:p w14:paraId="6E233FD6" w14:textId="77777777" w:rsidR="00611B30" w:rsidRPr="00E16EC0" w:rsidRDefault="00611B30" w:rsidP="00E4342D">
      <w:pPr>
        <w:ind w:left="567" w:hanging="567"/>
        <w:rPr>
          <w:noProof/>
        </w:rPr>
      </w:pPr>
    </w:p>
    <w:p w14:paraId="5954F325" w14:textId="77777777" w:rsidR="00611B30" w:rsidRPr="00E16EC0" w:rsidRDefault="00286F82" w:rsidP="00E4342D">
      <w:pPr>
        <w:ind w:left="567" w:hanging="567"/>
        <w:rPr>
          <w:noProof/>
        </w:rPr>
      </w:pPr>
      <w:r>
        <w:rPr>
          <w:noProof/>
        </w:rPr>
        <w:t>в)</w:t>
      </w:r>
      <w:r>
        <w:rPr>
          <w:noProof/>
        </w:rPr>
        <w:tab/>
        <w:t>Стоките с произход, внесени съгласно настоящото споразумение в превишение на сумарните количества, посочени в буква а), подлежат на облагане с базовата митническа ставка, определена в допълнение 2-А-1 (График за премахване на митата на Европейския съюз), или приложимата ставка за най-облагодетелствана нация, която от двете стойности е по-ниска.</w:t>
      </w:r>
    </w:p>
    <w:bookmarkEnd w:id="7"/>
    <w:p w14:paraId="2B00BCC4" w14:textId="77777777" w:rsidR="00611B30" w:rsidRPr="00E16EC0" w:rsidRDefault="00611B30" w:rsidP="00611B30">
      <w:pPr>
        <w:rPr>
          <w:noProof/>
        </w:rPr>
      </w:pPr>
    </w:p>
    <w:p w14:paraId="56567B60" w14:textId="77777777" w:rsidR="00611B30" w:rsidRPr="00E16EC0" w:rsidRDefault="00286F82" w:rsidP="00611B30">
      <w:pPr>
        <w:rPr>
          <w:noProof/>
        </w:rPr>
      </w:pPr>
      <w:r>
        <w:rPr>
          <w:noProof/>
        </w:rPr>
        <w:t>28.</w:t>
      </w:r>
      <w:r>
        <w:rPr>
          <w:noProof/>
        </w:rPr>
        <w:tab/>
        <w:t>TRQ-8 Тарифна квота за сладка царевица</w:t>
      </w:r>
    </w:p>
    <w:p w14:paraId="4EC7F95A" w14:textId="77777777" w:rsidR="00611B30" w:rsidRPr="00E16EC0" w:rsidRDefault="00611B30" w:rsidP="00291D75">
      <w:pPr>
        <w:rPr>
          <w:noProof/>
        </w:rPr>
      </w:pPr>
    </w:p>
    <w:p w14:paraId="68B5C59D" w14:textId="0165F2AE" w:rsidR="00611B30" w:rsidRPr="00E16EC0" w:rsidRDefault="00611B30" w:rsidP="00E4342D">
      <w:pPr>
        <w:ind w:left="567" w:hanging="567"/>
        <w:rPr>
          <w:noProof/>
        </w:rPr>
      </w:pPr>
      <w:r>
        <w:rPr>
          <w:noProof/>
        </w:rPr>
        <w:t>а)</w:t>
      </w:r>
      <w:r>
        <w:rPr>
          <w:noProof/>
        </w:rPr>
        <w:tab/>
        <w:t>Стоките с произход, предвидени в позициите с обозначение „TRQ-8 Сладка царевица“ в допълнение 2</w:t>
      </w:r>
      <w:r>
        <w:rPr>
          <w:noProof/>
        </w:rPr>
        <w:noBreakHyphen/>
        <w:t>A-1 (График за премахване на митата на Европейския съюз) и изброени в буква б), се освобождават от мито</w:t>
      </w:r>
      <w:r>
        <w:rPr>
          <w:noProof/>
        </w:rPr>
        <w:noBreakHyphen/>
        <w:t>в сумарно годишно количество от 800 МТ, считано от датата на влизане в сила на настоящото споразумение.</w:t>
      </w:r>
    </w:p>
    <w:p w14:paraId="206B02A9" w14:textId="77777777" w:rsidR="00611B30" w:rsidRPr="00E16EC0" w:rsidRDefault="00611B30" w:rsidP="00E4342D">
      <w:pPr>
        <w:ind w:left="567" w:hanging="567"/>
        <w:rPr>
          <w:noProof/>
        </w:rPr>
      </w:pPr>
    </w:p>
    <w:p w14:paraId="4451D314" w14:textId="5F21A6D8" w:rsidR="00611B30" w:rsidRPr="00E16EC0" w:rsidRDefault="00611B30" w:rsidP="00E4342D">
      <w:pPr>
        <w:ind w:left="567" w:hanging="567"/>
        <w:rPr>
          <w:noProof/>
        </w:rPr>
      </w:pPr>
      <w:r>
        <w:rPr>
          <w:noProof/>
        </w:rPr>
        <w:t>б)</w:t>
      </w:r>
      <w:r>
        <w:rPr>
          <w:noProof/>
        </w:rPr>
        <w:tab/>
        <w:t>Буква а) се прилага за стоки с произход, класирани в следните тарифни линии: 0710.40.00 и 2005.80.</w:t>
      </w:r>
    </w:p>
    <w:p w14:paraId="121B7D43" w14:textId="77777777" w:rsidR="00611B30" w:rsidRPr="00E16EC0" w:rsidRDefault="00611B30" w:rsidP="00E4342D">
      <w:pPr>
        <w:ind w:left="567" w:hanging="567"/>
        <w:rPr>
          <w:noProof/>
        </w:rPr>
      </w:pPr>
    </w:p>
    <w:p w14:paraId="43A12265" w14:textId="0893CD0D" w:rsidR="00611B30" w:rsidRPr="00E16EC0" w:rsidRDefault="00611B30" w:rsidP="00E4342D">
      <w:pPr>
        <w:ind w:left="567" w:hanging="567"/>
        <w:rPr>
          <w:noProof/>
        </w:rPr>
      </w:pPr>
      <w:r>
        <w:rPr>
          <w:noProof/>
        </w:rPr>
        <w:t>в)</w:t>
      </w:r>
      <w:r>
        <w:rPr>
          <w:noProof/>
        </w:rPr>
        <w:tab/>
        <w:t>Стоките с произход, внесени съгласно настоящото споразумение в превишение на сумарните количества, посочени в буква а), подлежат на облагане с базовата митническа ставка, определена в допълнение 2-А-1 (График за премахване на митата на Европейския съюз), или приложимата ставка при режима за най-облагодетелствана нация, която от двете стойности е по-ниска.</w:t>
      </w:r>
    </w:p>
    <w:p w14:paraId="17B1593B" w14:textId="77777777" w:rsidR="00611B30" w:rsidRPr="00E16EC0" w:rsidRDefault="00611B30" w:rsidP="00611B30">
      <w:pPr>
        <w:rPr>
          <w:noProof/>
        </w:rPr>
      </w:pPr>
    </w:p>
    <w:p w14:paraId="09B8EC6D" w14:textId="5D8904AF" w:rsidR="00611B30" w:rsidRPr="00E16EC0" w:rsidRDefault="0022543E" w:rsidP="00611B30">
      <w:pPr>
        <w:rPr>
          <w:noProof/>
        </w:rPr>
      </w:pPr>
      <w:r>
        <w:rPr>
          <w:noProof/>
        </w:rPr>
        <w:br w:type="page"/>
        <w:t>29.</w:t>
      </w:r>
      <w:r>
        <w:rPr>
          <w:noProof/>
        </w:rPr>
        <w:tab/>
        <w:t>TRQ-9 Тарифна квота за етанол</w:t>
      </w:r>
    </w:p>
    <w:p w14:paraId="1652C9B9" w14:textId="77777777" w:rsidR="00611B30" w:rsidRPr="00E16EC0" w:rsidRDefault="00611B30" w:rsidP="00611B30">
      <w:pPr>
        <w:rPr>
          <w:noProof/>
        </w:rPr>
      </w:pPr>
    </w:p>
    <w:p w14:paraId="0111738F" w14:textId="16CDD5A0" w:rsidR="00611B30" w:rsidRPr="00E16EC0" w:rsidRDefault="00611B30" w:rsidP="00291D75">
      <w:pPr>
        <w:ind w:left="567" w:hanging="567"/>
        <w:rPr>
          <w:noProof/>
        </w:rPr>
      </w:pPr>
      <w:bookmarkStart w:id="8" w:name="_Hlk107236721"/>
      <w:r>
        <w:rPr>
          <w:noProof/>
        </w:rPr>
        <w:t>а)</w:t>
      </w:r>
      <w:r>
        <w:rPr>
          <w:noProof/>
        </w:rPr>
        <w:tab/>
        <w:t>Стоките с произход, предвидени в позициите с обозначение „TRQ-9 Етанол“ в допълнение 2</w:t>
      </w:r>
      <w:r>
        <w:rPr>
          <w:noProof/>
        </w:rPr>
        <w:noBreakHyphen/>
        <w:t>A</w:t>
      </w:r>
      <w:r>
        <w:rPr>
          <w:noProof/>
        </w:rPr>
        <w:noBreakHyphen/>
        <w:t>1 (График за премахване на митата на Европейския съюз) и изброени в буква б), се освобождават от мито в сумарно годишно количество от 4 000 МТ, считано от датата на влизане в сила на настоящото споразумение.</w:t>
      </w:r>
    </w:p>
    <w:p w14:paraId="158AF504" w14:textId="77777777" w:rsidR="00611B30" w:rsidRPr="00E16EC0" w:rsidRDefault="00611B30" w:rsidP="00291D75">
      <w:pPr>
        <w:ind w:left="567" w:hanging="567"/>
        <w:rPr>
          <w:noProof/>
        </w:rPr>
      </w:pPr>
    </w:p>
    <w:bookmarkEnd w:id="8"/>
    <w:p w14:paraId="0EE6598C" w14:textId="4A8D6491" w:rsidR="00611B30" w:rsidRPr="00E16EC0" w:rsidRDefault="00611B30" w:rsidP="00291D75">
      <w:pPr>
        <w:ind w:left="567" w:hanging="567"/>
        <w:rPr>
          <w:noProof/>
        </w:rPr>
      </w:pPr>
      <w:r>
        <w:rPr>
          <w:noProof/>
        </w:rPr>
        <w:t>б)</w:t>
      </w:r>
      <w:r>
        <w:rPr>
          <w:noProof/>
        </w:rPr>
        <w:tab/>
        <w:t>Буква а) се прилага за стоки с произход, класирани в следните тарифни линии: 2207.10.00, 2207.20.00 и 2208.90.99.</w:t>
      </w:r>
    </w:p>
    <w:p w14:paraId="36060C97" w14:textId="77777777" w:rsidR="00611B30" w:rsidRPr="00E16EC0" w:rsidRDefault="00611B30" w:rsidP="00291D75">
      <w:pPr>
        <w:ind w:left="567" w:hanging="567"/>
        <w:rPr>
          <w:noProof/>
        </w:rPr>
      </w:pPr>
    </w:p>
    <w:p w14:paraId="7EF1348A" w14:textId="77920E37" w:rsidR="00BC0237" w:rsidRPr="00E16EC0" w:rsidRDefault="00611B30" w:rsidP="00291D75">
      <w:pPr>
        <w:ind w:left="567" w:hanging="567"/>
        <w:rPr>
          <w:noProof/>
        </w:rPr>
      </w:pPr>
      <w:r>
        <w:rPr>
          <w:noProof/>
        </w:rPr>
        <w:t>в)</w:t>
      </w:r>
      <w:r>
        <w:rPr>
          <w:noProof/>
        </w:rPr>
        <w:tab/>
        <w:t>Стоките с произход, внесени съгласно настоящото споразумение в превишение на сумарните количества, посочени в буква а), подлежат на облагане с базовата митническа ставка, определена в допълнение 2-А-1 (График за премахване на митата на Европейския съюз), или приложимата ставка за най-облагодетелствана нация, която от двете стойности е по-ниска.</w:t>
      </w:r>
    </w:p>
    <w:p w14:paraId="39383E28" w14:textId="0AD2ADFD" w:rsidR="0022543E" w:rsidRPr="00E16EC0" w:rsidRDefault="0022543E" w:rsidP="00291D75">
      <w:pPr>
        <w:ind w:left="567" w:hanging="567"/>
        <w:rPr>
          <w:noProof/>
        </w:rPr>
      </w:pPr>
    </w:p>
    <w:p w14:paraId="4F697D6E" w14:textId="77777777" w:rsidR="0022543E" w:rsidRPr="00E16EC0" w:rsidRDefault="0022543E" w:rsidP="00291D75">
      <w:pPr>
        <w:ind w:left="567" w:hanging="567"/>
        <w:rPr>
          <w:noProof/>
        </w:rPr>
      </w:pPr>
    </w:p>
    <w:p w14:paraId="47C95309" w14:textId="09E70681" w:rsidR="00611B30" w:rsidRPr="00E16EC0" w:rsidRDefault="00611B30" w:rsidP="00286F82">
      <w:pPr>
        <w:jc w:val="center"/>
        <w:rPr>
          <w:noProof/>
        </w:rPr>
      </w:pPr>
      <w:r>
        <w:rPr>
          <w:noProof/>
        </w:rPr>
        <w:t>РАЗДЕЛ Г</w:t>
      </w:r>
    </w:p>
    <w:p w14:paraId="11835278" w14:textId="77777777" w:rsidR="00611B30" w:rsidRPr="00E16EC0" w:rsidRDefault="00611B30" w:rsidP="00286F82">
      <w:pPr>
        <w:jc w:val="center"/>
        <w:rPr>
          <w:noProof/>
        </w:rPr>
      </w:pPr>
    </w:p>
    <w:p w14:paraId="75FF8308" w14:textId="77777777" w:rsidR="00611B30" w:rsidRPr="00E16EC0" w:rsidRDefault="00611B30" w:rsidP="00286F82">
      <w:pPr>
        <w:jc w:val="center"/>
        <w:rPr>
          <w:noProof/>
        </w:rPr>
      </w:pPr>
      <w:r>
        <w:rPr>
          <w:noProof/>
        </w:rPr>
        <w:t>КОЕФИЦИЕНТИ НА ПРЕОБРАЗУВАНЕ</w:t>
      </w:r>
    </w:p>
    <w:p w14:paraId="6652C802" w14:textId="77777777" w:rsidR="00611B30" w:rsidRPr="00E16EC0" w:rsidRDefault="00611B30" w:rsidP="00611B30">
      <w:pPr>
        <w:rPr>
          <w:noProof/>
        </w:rPr>
      </w:pPr>
    </w:p>
    <w:p w14:paraId="10CFE98B" w14:textId="77777777" w:rsidR="00611B30" w:rsidRPr="00E16EC0" w:rsidRDefault="00286F82" w:rsidP="00611B30">
      <w:pPr>
        <w:rPr>
          <w:noProof/>
        </w:rPr>
      </w:pPr>
      <w:r>
        <w:rPr>
          <w:noProof/>
        </w:rPr>
        <w:t>30.</w:t>
      </w:r>
      <w:r>
        <w:rPr>
          <w:noProof/>
        </w:rPr>
        <w:tab/>
        <w:t>По отношение на TRQ-1 Говеждо месо, TRQ-2 Прясно/охладено овче и козе месо и TRQ-3 Замразено овче и козе месо се използват следните коефициенти на преобразуване за конвертиране на теглото на продукта в еквивалент кланично тегло:</w:t>
      </w:r>
    </w:p>
    <w:p w14:paraId="133F33CB" w14:textId="77777777" w:rsidR="00611B30" w:rsidRPr="00E16EC0" w:rsidRDefault="00611B30" w:rsidP="00611B30">
      <w:pPr>
        <w:rPr>
          <w:noProof/>
        </w:rPr>
      </w:pPr>
    </w:p>
    <w:p w14:paraId="7AB2B25B" w14:textId="77777777" w:rsidR="00611B30" w:rsidRPr="00E16EC0" w:rsidRDefault="00286F82" w:rsidP="004876F3">
      <w:pPr>
        <w:ind w:left="567" w:hanging="567"/>
        <w:rPr>
          <w:noProof/>
        </w:rPr>
      </w:pPr>
      <w:r>
        <w:rPr>
          <w:noProof/>
        </w:rPr>
        <w:t>а)</w:t>
      </w:r>
      <w:r>
        <w:rPr>
          <w:noProof/>
        </w:rPr>
        <w:tab/>
        <w:t>TRQ-1 Говеждо месо, посочено в параграф 21:</w:t>
      </w:r>
    </w:p>
    <w:p w14:paraId="3471556E" w14:textId="110A69AE" w:rsidR="00611B30" w:rsidRPr="00E16EC0" w:rsidRDefault="00611B30" w:rsidP="004876F3">
      <w:pPr>
        <w:ind w:left="567"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9"/>
        <w:gridCol w:w="6205"/>
        <w:gridCol w:w="1710"/>
      </w:tblGrid>
      <w:tr w:rsidR="00611B30" w:rsidRPr="00E16EC0" w14:paraId="4FE7751B" w14:textId="77777777" w:rsidTr="00D246B4">
        <w:trPr>
          <w:tblHeader/>
        </w:trPr>
        <w:tc>
          <w:tcPr>
            <w:tcW w:w="1003" w:type="pct"/>
          </w:tcPr>
          <w:p w14:paraId="10CCC391" w14:textId="25556522" w:rsidR="00611B30" w:rsidRPr="00E16EC0" w:rsidRDefault="00611B30" w:rsidP="0022543E">
            <w:pPr>
              <w:pageBreakBefore/>
              <w:spacing w:before="60" w:after="60" w:line="240" w:lineRule="auto"/>
              <w:jc w:val="center"/>
              <w:rPr>
                <w:noProof/>
              </w:rPr>
            </w:pPr>
            <w:r>
              <w:rPr>
                <w:noProof/>
              </w:rPr>
              <w:t xml:space="preserve">Тарифна линия </w:t>
            </w:r>
            <w:r>
              <w:rPr>
                <w:noProof/>
              </w:rPr>
              <w:br/>
              <w:t>(код по КН 2018)</w:t>
            </w:r>
          </w:p>
        </w:tc>
        <w:tc>
          <w:tcPr>
            <w:tcW w:w="3166" w:type="pct"/>
          </w:tcPr>
          <w:p w14:paraId="6B4BCA5B" w14:textId="70983216" w:rsidR="00611B30" w:rsidRPr="00E16EC0" w:rsidRDefault="00611B30" w:rsidP="00D00DFA">
            <w:pPr>
              <w:spacing w:before="60" w:after="60" w:line="240" w:lineRule="auto"/>
              <w:jc w:val="center"/>
              <w:rPr>
                <w:noProof/>
              </w:rPr>
            </w:pPr>
            <w:r>
              <w:rPr>
                <w:noProof/>
              </w:rPr>
              <w:t xml:space="preserve">Описание на тарифната линия </w:t>
            </w:r>
            <w:r>
              <w:rPr>
                <w:noProof/>
              </w:rPr>
              <w:br/>
              <w:t>(само с илюстративна цел)</w:t>
            </w:r>
          </w:p>
        </w:tc>
        <w:tc>
          <w:tcPr>
            <w:tcW w:w="830" w:type="pct"/>
          </w:tcPr>
          <w:p w14:paraId="559F009D" w14:textId="77777777" w:rsidR="00611B30" w:rsidRPr="00E16EC0" w:rsidRDefault="00611B30" w:rsidP="00D00DFA">
            <w:pPr>
              <w:spacing w:before="60" w:after="60" w:line="240" w:lineRule="auto"/>
              <w:jc w:val="center"/>
              <w:rPr>
                <w:noProof/>
              </w:rPr>
            </w:pPr>
            <w:r>
              <w:rPr>
                <w:noProof/>
              </w:rPr>
              <w:t>Коефициент на преобразуване</w:t>
            </w:r>
          </w:p>
        </w:tc>
      </w:tr>
      <w:tr w:rsidR="00611B30" w:rsidRPr="00E16EC0" w14:paraId="7DDA8B12" w14:textId="77777777" w:rsidTr="00D246B4">
        <w:tc>
          <w:tcPr>
            <w:tcW w:w="1003" w:type="pct"/>
          </w:tcPr>
          <w:p w14:paraId="7D846020" w14:textId="5713BEE6" w:rsidR="00611B30" w:rsidRPr="00E16EC0" w:rsidRDefault="00611B30" w:rsidP="004876F3">
            <w:pPr>
              <w:spacing w:before="60" w:after="60" w:line="240" w:lineRule="auto"/>
              <w:rPr>
                <w:noProof/>
              </w:rPr>
            </w:pPr>
            <w:r>
              <w:rPr>
                <w:noProof/>
              </w:rPr>
              <w:t>0201.10.00</w:t>
            </w:r>
          </w:p>
        </w:tc>
        <w:tc>
          <w:tcPr>
            <w:tcW w:w="3166" w:type="pct"/>
          </w:tcPr>
          <w:p w14:paraId="5A68AB3A" w14:textId="77777777" w:rsidR="00611B30" w:rsidRPr="00E16EC0" w:rsidRDefault="00611B30" w:rsidP="004876F3">
            <w:pPr>
              <w:spacing w:before="60" w:after="60" w:line="240" w:lineRule="auto"/>
              <w:rPr>
                <w:noProof/>
              </w:rPr>
            </w:pPr>
            <w:r>
              <w:rPr>
                <w:noProof/>
              </w:rPr>
              <w:t>Кланични трупове или половинки кланични трупове на животни от рода на едрия рогат добитък; пресни или охладени</w:t>
            </w:r>
          </w:p>
        </w:tc>
        <w:tc>
          <w:tcPr>
            <w:tcW w:w="830" w:type="pct"/>
          </w:tcPr>
          <w:p w14:paraId="7C7DB6CB" w14:textId="7E5EFAD4" w:rsidR="00611B30" w:rsidRPr="00E16EC0" w:rsidRDefault="00611B30" w:rsidP="004876F3">
            <w:pPr>
              <w:spacing w:before="60" w:after="60" w:line="240" w:lineRule="auto"/>
              <w:rPr>
                <w:noProof/>
              </w:rPr>
            </w:pPr>
            <w:r>
              <w:rPr>
                <w:noProof/>
              </w:rPr>
              <w:t>100 %</w:t>
            </w:r>
          </w:p>
        </w:tc>
      </w:tr>
      <w:tr w:rsidR="00611B30" w:rsidRPr="00E16EC0" w14:paraId="256B5BEB" w14:textId="77777777" w:rsidTr="00D246B4">
        <w:tc>
          <w:tcPr>
            <w:tcW w:w="1003" w:type="pct"/>
          </w:tcPr>
          <w:p w14:paraId="44161F29" w14:textId="35468D4C" w:rsidR="00611B30" w:rsidRPr="00E16EC0" w:rsidRDefault="00611B30" w:rsidP="004876F3">
            <w:pPr>
              <w:spacing w:before="60" w:after="60" w:line="240" w:lineRule="auto"/>
              <w:rPr>
                <w:noProof/>
              </w:rPr>
            </w:pPr>
            <w:r>
              <w:rPr>
                <w:noProof/>
              </w:rPr>
              <w:t>0201.20.20</w:t>
            </w:r>
          </w:p>
        </w:tc>
        <w:tc>
          <w:tcPr>
            <w:tcW w:w="3166" w:type="pct"/>
          </w:tcPr>
          <w:p w14:paraId="1FB637D8" w14:textId="77777777" w:rsidR="00611B30" w:rsidRPr="00E16EC0" w:rsidRDefault="00611B30" w:rsidP="004876F3">
            <w:pPr>
              <w:spacing w:before="60" w:after="60" w:line="240" w:lineRule="auto"/>
              <w:rPr>
                <w:noProof/>
              </w:rPr>
            </w:pPr>
            <w:r>
              <w:rPr>
                <w:noProof/>
              </w:rPr>
              <w:t>Компенсирани четвъртинки от животни от рода на едрия рогат добитък, необезкостени; пресни или охладени</w:t>
            </w:r>
          </w:p>
        </w:tc>
        <w:tc>
          <w:tcPr>
            <w:tcW w:w="830" w:type="pct"/>
          </w:tcPr>
          <w:p w14:paraId="2C892C0B" w14:textId="79C9F2F8" w:rsidR="00611B30" w:rsidRPr="00E16EC0" w:rsidRDefault="00611B30" w:rsidP="004876F3">
            <w:pPr>
              <w:spacing w:before="60" w:after="60" w:line="240" w:lineRule="auto"/>
              <w:rPr>
                <w:noProof/>
              </w:rPr>
            </w:pPr>
            <w:r>
              <w:rPr>
                <w:noProof/>
              </w:rPr>
              <w:t>100 %</w:t>
            </w:r>
          </w:p>
        </w:tc>
      </w:tr>
      <w:tr w:rsidR="00611B30" w:rsidRPr="00E16EC0" w14:paraId="5A011F37" w14:textId="77777777" w:rsidTr="00D246B4">
        <w:tc>
          <w:tcPr>
            <w:tcW w:w="1003" w:type="pct"/>
          </w:tcPr>
          <w:p w14:paraId="22B20982" w14:textId="2544DBD2" w:rsidR="00611B30" w:rsidRPr="00E16EC0" w:rsidRDefault="00611B30" w:rsidP="004876F3">
            <w:pPr>
              <w:spacing w:before="60" w:after="60" w:line="240" w:lineRule="auto"/>
              <w:rPr>
                <w:noProof/>
              </w:rPr>
            </w:pPr>
            <w:r>
              <w:rPr>
                <w:noProof/>
              </w:rPr>
              <w:t>0201.20.30</w:t>
            </w:r>
          </w:p>
        </w:tc>
        <w:tc>
          <w:tcPr>
            <w:tcW w:w="3166" w:type="pct"/>
          </w:tcPr>
          <w:p w14:paraId="2323907A" w14:textId="77777777" w:rsidR="00611B30" w:rsidRPr="00E16EC0" w:rsidRDefault="00611B30" w:rsidP="004876F3">
            <w:pPr>
              <w:spacing w:before="60" w:after="60" w:line="240" w:lineRule="auto"/>
              <w:rPr>
                <w:noProof/>
              </w:rPr>
            </w:pPr>
            <w:r>
              <w:rPr>
                <w:noProof/>
              </w:rPr>
              <w:t>Разфасовани или неразфасовани предни четвъртинки от животни от рода на едрия рогат добитък, необезкостени; пресни или охладени</w:t>
            </w:r>
          </w:p>
        </w:tc>
        <w:tc>
          <w:tcPr>
            <w:tcW w:w="830" w:type="pct"/>
          </w:tcPr>
          <w:p w14:paraId="266A6067" w14:textId="35954476" w:rsidR="00611B30" w:rsidRPr="00E16EC0" w:rsidRDefault="00611B30" w:rsidP="004876F3">
            <w:pPr>
              <w:spacing w:before="60" w:after="60" w:line="240" w:lineRule="auto"/>
              <w:rPr>
                <w:noProof/>
              </w:rPr>
            </w:pPr>
            <w:r>
              <w:rPr>
                <w:noProof/>
              </w:rPr>
              <w:t>100 %</w:t>
            </w:r>
          </w:p>
        </w:tc>
      </w:tr>
      <w:tr w:rsidR="00611B30" w:rsidRPr="00E16EC0" w14:paraId="13F2B002" w14:textId="77777777" w:rsidTr="00D246B4">
        <w:tc>
          <w:tcPr>
            <w:tcW w:w="1003" w:type="pct"/>
          </w:tcPr>
          <w:p w14:paraId="78176BFA" w14:textId="07483804" w:rsidR="00611B30" w:rsidRPr="00E16EC0" w:rsidRDefault="00611B30" w:rsidP="004876F3">
            <w:pPr>
              <w:spacing w:before="60" w:after="60" w:line="240" w:lineRule="auto"/>
              <w:rPr>
                <w:noProof/>
              </w:rPr>
            </w:pPr>
            <w:r>
              <w:rPr>
                <w:noProof/>
              </w:rPr>
              <w:t>0201.20.50</w:t>
            </w:r>
          </w:p>
        </w:tc>
        <w:tc>
          <w:tcPr>
            <w:tcW w:w="3166" w:type="pct"/>
          </w:tcPr>
          <w:p w14:paraId="35963E59" w14:textId="77777777" w:rsidR="00611B30" w:rsidRPr="00E16EC0" w:rsidRDefault="00611B30" w:rsidP="004876F3">
            <w:pPr>
              <w:spacing w:before="60" w:after="60" w:line="240" w:lineRule="auto"/>
              <w:rPr>
                <w:noProof/>
              </w:rPr>
            </w:pPr>
            <w:r>
              <w:rPr>
                <w:noProof/>
              </w:rPr>
              <w:t>Неразфасовани или разфасовани задни четвъртинки от животни от рода на едрия рогат добитък, необезкостени; пресни или охладени</w:t>
            </w:r>
          </w:p>
        </w:tc>
        <w:tc>
          <w:tcPr>
            <w:tcW w:w="830" w:type="pct"/>
          </w:tcPr>
          <w:p w14:paraId="5FE29ECB" w14:textId="7D1271BA" w:rsidR="00611B30" w:rsidRPr="00E16EC0" w:rsidRDefault="00611B30" w:rsidP="004876F3">
            <w:pPr>
              <w:spacing w:before="60" w:after="60" w:line="240" w:lineRule="auto"/>
              <w:rPr>
                <w:noProof/>
              </w:rPr>
            </w:pPr>
            <w:r>
              <w:rPr>
                <w:noProof/>
              </w:rPr>
              <w:t>100 %</w:t>
            </w:r>
          </w:p>
        </w:tc>
      </w:tr>
      <w:tr w:rsidR="00611B30" w:rsidRPr="00E16EC0" w14:paraId="614D60EE" w14:textId="77777777" w:rsidTr="00D246B4">
        <w:tc>
          <w:tcPr>
            <w:tcW w:w="1003" w:type="pct"/>
          </w:tcPr>
          <w:p w14:paraId="60570388" w14:textId="39255276" w:rsidR="00611B30" w:rsidRPr="00E16EC0" w:rsidRDefault="00611B30" w:rsidP="004876F3">
            <w:pPr>
              <w:spacing w:before="60" w:after="60" w:line="240" w:lineRule="auto"/>
              <w:rPr>
                <w:noProof/>
              </w:rPr>
            </w:pPr>
            <w:r>
              <w:rPr>
                <w:noProof/>
              </w:rPr>
              <w:t>0201.20.90</w:t>
            </w:r>
          </w:p>
        </w:tc>
        <w:tc>
          <w:tcPr>
            <w:tcW w:w="3166" w:type="pct"/>
          </w:tcPr>
          <w:p w14:paraId="052F6B33" w14:textId="77777777" w:rsidR="00611B30" w:rsidRPr="00E16EC0" w:rsidRDefault="00611B30" w:rsidP="004876F3">
            <w:pPr>
              <w:spacing w:before="60" w:after="60" w:line="240" w:lineRule="auto"/>
              <w:rPr>
                <w:noProof/>
              </w:rPr>
            </w:pPr>
            <w:r>
              <w:rPr>
                <w:noProof/>
              </w:rPr>
              <w:t>Разфасовки от животни от рода на едрия рогат добитък, необезкостени (с изключение на цели и половин трупове, компенсирани четвъртинки, предни и задни четвъртинки); пресни или охладени</w:t>
            </w:r>
          </w:p>
        </w:tc>
        <w:tc>
          <w:tcPr>
            <w:tcW w:w="830" w:type="pct"/>
          </w:tcPr>
          <w:p w14:paraId="0730417F" w14:textId="292DA34D" w:rsidR="00611B30" w:rsidRPr="00E16EC0" w:rsidRDefault="00611B30" w:rsidP="004876F3">
            <w:pPr>
              <w:spacing w:before="60" w:after="60" w:line="240" w:lineRule="auto"/>
              <w:rPr>
                <w:noProof/>
              </w:rPr>
            </w:pPr>
            <w:r>
              <w:rPr>
                <w:noProof/>
              </w:rPr>
              <w:t>100 %</w:t>
            </w:r>
          </w:p>
        </w:tc>
      </w:tr>
      <w:tr w:rsidR="00611B30" w:rsidRPr="00E16EC0" w14:paraId="28FE33D5" w14:textId="77777777" w:rsidTr="00D246B4">
        <w:tc>
          <w:tcPr>
            <w:tcW w:w="1003" w:type="pct"/>
          </w:tcPr>
          <w:p w14:paraId="708C6259" w14:textId="16D3C09A" w:rsidR="00611B30" w:rsidRPr="00E16EC0" w:rsidRDefault="00611B30" w:rsidP="004876F3">
            <w:pPr>
              <w:spacing w:before="60" w:after="60" w:line="240" w:lineRule="auto"/>
              <w:rPr>
                <w:noProof/>
              </w:rPr>
            </w:pPr>
            <w:r>
              <w:rPr>
                <w:noProof/>
              </w:rPr>
              <w:t>0201.30.00</w:t>
            </w:r>
          </w:p>
        </w:tc>
        <w:tc>
          <w:tcPr>
            <w:tcW w:w="3166" w:type="pct"/>
          </w:tcPr>
          <w:p w14:paraId="54A5F302" w14:textId="77777777" w:rsidR="00611B30" w:rsidRPr="00E16EC0" w:rsidRDefault="00611B30" w:rsidP="004876F3">
            <w:pPr>
              <w:spacing w:before="60" w:after="60" w:line="240" w:lineRule="auto"/>
              <w:rPr>
                <w:noProof/>
              </w:rPr>
            </w:pPr>
            <w:r>
              <w:rPr>
                <w:noProof/>
              </w:rPr>
              <w:t>Говеждо месо, обезкостено; прясно или охладено</w:t>
            </w:r>
          </w:p>
        </w:tc>
        <w:tc>
          <w:tcPr>
            <w:tcW w:w="830" w:type="pct"/>
          </w:tcPr>
          <w:p w14:paraId="7D68652C" w14:textId="35280C43" w:rsidR="00611B30" w:rsidRPr="00E16EC0" w:rsidRDefault="00611B30" w:rsidP="004876F3">
            <w:pPr>
              <w:spacing w:before="60" w:after="60" w:line="240" w:lineRule="auto"/>
              <w:rPr>
                <w:noProof/>
              </w:rPr>
            </w:pPr>
            <w:r>
              <w:rPr>
                <w:noProof/>
              </w:rPr>
              <w:t>130 %</w:t>
            </w:r>
          </w:p>
        </w:tc>
      </w:tr>
      <w:tr w:rsidR="00611B30" w:rsidRPr="00E16EC0" w14:paraId="4AE93B20" w14:textId="77777777" w:rsidTr="00D246B4">
        <w:tc>
          <w:tcPr>
            <w:tcW w:w="1003" w:type="pct"/>
          </w:tcPr>
          <w:p w14:paraId="3B174D1E" w14:textId="494BB906" w:rsidR="00611B30" w:rsidRPr="00E16EC0" w:rsidRDefault="00611B30" w:rsidP="004876F3">
            <w:pPr>
              <w:spacing w:before="60" w:after="60" w:line="240" w:lineRule="auto"/>
              <w:rPr>
                <w:noProof/>
              </w:rPr>
            </w:pPr>
            <w:r>
              <w:rPr>
                <w:noProof/>
              </w:rPr>
              <w:t>0202.10.00</w:t>
            </w:r>
          </w:p>
        </w:tc>
        <w:tc>
          <w:tcPr>
            <w:tcW w:w="3166" w:type="pct"/>
          </w:tcPr>
          <w:p w14:paraId="07F65078" w14:textId="77777777" w:rsidR="00611B30" w:rsidRPr="00E16EC0" w:rsidRDefault="00611B30" w:rsidP="004876F3">
            <w:pPr>
              <w:spacing w:before="60" w:after="60" w:line="240" w:lineRule="auto"/>
              <w:rPr>
                <w:noProof/>
              </w:rPr>
            </w:pPr>
            <w:r>
              <w:rPr>
                <w:noProof/>
              </w:rPr>
              <w:t>Кланични трупове или половинки кланични трупове на животни от рода на едрия рогат добитък; замразени</w:t>
            </w:r>
          </w:p>
        </w:tc>
        <w:tc>
          <w:tcPr>
            <w:tcW w:w="830" w:type="pct"/>
          </w:tcPr>
          <w:p w14:paraId="0F79B389" w14:textId="16C3F654" w:rsidR="00611B30" w:rsidRPr="00E16EC0" w:rsidRDefault="00611B30" w:rsidP="004876F3">
            <w:pPr>
              <w:spacing w:before="60" w:after="60" w:line="240" w:lineRule="auto"/>
              <w:rPr>
                <w:noProof/>
              </w:rPr>
            </w:pPr>
            <w:r>
              <w:rPr>
                <w:noProof/>
              </w:rPr>
              <w:t>100 %</w:t>
            </w:r>
          </w:p>
        </w:tc>
      </w:tr>
      <w:tr w:rsidR="00611B30" w:rsidRPr="00E16EC0" w14:paraId="7C2090D1" w14:textId="77777777" w:rsidTr="00D246B4">
        <w:tc>
          <w:tcPr>
            <w:tcW w:w="1003" w:type="pct"/>
          </w:tcPr>
          <w:p w14:paraId="708E28D8" w14:textId="7655FE4F" w:rsidR="00611B30" w:rsidRPr="00E16EC0" w:rsidRDefault="00611B30" w:rsidP="004876F3">
            <w:pPr>
              <w:spacing w:before="60" w:after="60" w:line="240" w:lineRule="auto"/>
              <w:rPr>
                <w:noProof/>
              </w:rPr>
            </w:pPr>
            <w:r>
              <w:rPr>
                <w:noProof/>
              </w:rPr>
              <w:t>0202.20.10</w:t>
            </w:r>
          </w:p>
        </w:tc>
        <w:tc>
          <w:tcPr>
            <w:tcW w:w="3166" w:type="pct"/>
          </w:tcPr>
          <w:p w14:paraId="18C1C7BA" w14:textId="77777777" w:rsidR="00611B30" w:rsidRPr="00E16EC0" w:rsidRDefault="00611B30" w:rsidP="004876F3">
            <w:pPr>
              <w:spacing w:before="60" w:after="60" w:line="240" w:lineRule="auto"/>
              <w:rPr>
                <w:noProof/>
              </w:rPr>
            </w:pPr>
            <w:r>
              <w:rPr>
                <w:noProof/>
              </w:rPr>
              <w:t>Компенсирани четвъртинки от животни от рода на едрия рогат добитък, необезкостени; замразени</w:t>
            </w:r>
          </w:p>
        </w:tc>
        <w:tc>
          <w:tcPr>
            <w:tcW w:w="830" w:type="pct"/>
          </w:tcPr>
          <w:p w14:paraId="5D17FBB7" w14:textId="4DB20A6A" w:rsidR="00611B30" w:rsidRPr="00E16EC0" w:rsidRDefault="00611B30" w:rsidP="004876F3">
            <w:pPr>
              <w:spacing w:before="60" w:after="60" w:line="240" w:lineRule="auto"/>
              <w:rPr>
                <w:noProof/>
              </w:rPr>
            </w:pPr>
            <w:r>
              <w:rPr>
                <w:noProof/>
              </w:rPr>
              <w:t>100 %</w:t>
            </w:r>
          </w:p>
        </w:tc>
      </w:tr>
      <w:tr w:rsidR="00611B30" w:rsidRPr="00E16EC0" w14:paraId="78233EF4" w14:textId="77777777" w:rsidTr="00D246B4">
        <w:tc>
          <w:tcPr>
            <w:tcW w:w="1003" w:type="pct"/>
          </w:tcPr>
          <w:p w14:paraId="08608D01" w14:textId="0C5C8C26" w:rsidR="00611B30" w:rsidRPr="00E16EC0" w:rsidRDefault="00611B30" w:rsidP="004876F3">
            <w:pPr>
              <w:spacing w:before="60" w:after="60" w:line="240" w:lineRule="auto"/>
              <w:rPr>
                <w:noProof/>
              </w:rPr>
            </w:pPr>
            <w:r>
              <w:rPr>
                <w:noProof/>
              </w:rPr>
              <w:t>0202.20.30</w:t>
            </w:r>
          </w:p>
        </w:tc>
        <w:tc>
          <w:tcPr>
            <w:tcW w:w="3166" w:type="pct"/>
          </w:tcPr>
          <w:p w14:paraId="7B0E0234" w14:textId="77777777" w:rsidR="00611B30" w:rsidRPr="00E16EC0" w:rsidRDefault="00611B30" w:rsidP="004876F3">
            <w:pPr>
              <w:spacing w:before="60" w:after="60" w:line="240" w:lineRule="auto"/>
              <w:rPr>
                <w:noProof/>
              </w:rPr>
            </w:pPr>
            <w:r>
              <w:rPr>
                <w:noProof/>
              </w:rPr>
              <w:t>Разфасовани или неразфасовани предни четвъртинки от животни от рода на едрия рогат добитък, необезкостени; замразени</w:t>
            </w:r>
          </w:p>
        </w:tc>
        <w:tc>
          <w:tcPr>
            <w:tcW w:w="830" w:type="pct"/>
          </w:tcPr>
          <w:p w14:paraId="6377707C" w14:textId="22647993" w:rsidR="00611B30" w:rsidRPr="00E16EC0" w:rsidRDefault="00611B30" w:rsidP="004876F3">
            <w:pPr>
              <w:spacing w:before="60" w:after="60" w:line="240" w:lineRule="auto"/>
              <w:rPr>
                <w:noProof/>
              </w:rPr>
            </w:pPr>
            <w:r>
              <w:rPr>
                <w:noProof/>
              </w:rPr>
              <w:t>100 %</w:t>
            </w:r>
          </w:p>
        </w:tc>
      </w:tr>
      <w:tr w:rsidR="00611B30" w:rsidRPr="00E16EC0" w14:paraId="5DC5A0AD" w14:textId="77777777" w:rsidTr="00D246B4">
        <w:tc>
          <w:tcPr>
            <w:tcW w:w="1003" w:type="pct"/>
          </w:tcPr>
          <w:p w14:paraId="7B3304C8" w14:textId="29654656" w:rsidR="00611B30" w:rsidRPr="00E16EC0" w:rsidRDefault="00611B30" w:rsidP="004876F3">
            <w:pPr>
              <w:spacing w:before="60" w:after="60" w:line="240" w:lineRule="auto"/>
              <w:rPr>
                <w:noProof/>
              </w:rPr>
            </w:pPr>
            <w:r>
              <w:rPr>
                <w:noProof/>
              </w:rPr>
              <w:t>0202.20.50</w:t>
            </w:r>
          </w:p>
        </w:tc>
        <w:tc>
          <w:tcPr>
            <w:tcW w:w="3166" w:type="pct"/>
          </w:tcPr>
          <w:p w14:paraId="6F4B6D75" w14:textId="77777777" w:rsidR="00611B30" w:rsidRPr="00E16EC0" w:rsidRDefault="00611B30" w:rsidP="004876F3">
            <w:pPr>
              <w:spacing w:before="60" w:after="60" w:line="240" w:lineRule="auto"/>
              <w:rPr>
                <w:noProof/>
              </w:rPr>
            </w:pPr>
            <w:r>
              <w:rPr>
                <w:noProof/>
              </w:rPr>
              <w:t>Неразфасовани или разфасовани задни четвъртинки от животни от рода на едрия рогат добитък, необезкостени; замразени</w:t>
            </w:r>
          </w:p>
        </w:tc>
        <w:tc>
          <w:tcPr>
            <w:tcW w:w="830" w:type="pct"/>
          </w:tcPr>
          <w:p w14:paraId="3BB304A2" w14:textId="13B71B61" w:rsidR="00611B30" w:rsidRPr="00E16EC0" w:rsidRDefault="00611B30" w:rsidP="004876F3">
            <w:pPr>
              <w:spacing w:before="60" w:after="60" w:line="240" w:lineRule="auto"/>
              <w:rPr>
                <w:noProof/>
              </w:rPr>
            </w:pPr>
            <w:r>
              <w:rPr>
                <w:noProof/>
              </w:rPr>
              <w:t>100 %</w:t>
            </w:r>
          </w:p>
        </w:tc>
      </w:tr>
      <w:tr w:rsidR="00611B30" w:rsidRPr="00E16EC0" w14:paraId="589C9C3E" w14:textId="77777777" w:rsidTr="00D246B4">
        <w:tc>
          <w:tcPr>
            <w:tcW w:w="1003" w:type="pct"/>
          </w:tcPr>
          <w:p w14:paraId="01B20749" w14:textId="42848F01" w:rsidR="00611B30" w:rsidRPr="00E16EC0" w:rsidRDefault="00611B30" w:rsidP="004876F3">
            <w:pPr>
              <w:spacing w:before="60" w:after="60" w:line="240" w:lineRule="auto"/>
              <w:rPr>
                <w:noProof/>
              </w:rPr>
            </w:pPr>
            <w:r>
              <w:rPr>
                <w:noProof/>
              </w:rPr>
              <w:t>0202.20.90</w:t>
            </w:r>
          </w:p>
        </w:tc>
        <w:tc>
          <w:tcPr>
            <w:tcW w:w="3166" w:type="pct"/>
          </w:tcPr>
          <w:p w14:paraId="25CE275B" w14:textId="77777777" w:rsidR="00611B30" w:rsidRPr="00E16EC0" w:rsidRDefault="00611B30" w:rsidP="004876F3">
            <w:pPr>
              <w:spacing w:before="60" w:after="60" w:line="240" w:lineRule="auto"/>
              <w:rPr>
                <w:noProof/>
              </w:rPr>
            </w:pPr>
            <w:r>
              <w:rPr>
                <w:noProof/>
              </w:rPr>
              <w:t>Разфасовки от животни от рода на едрия рогат добитък, необезкостени (с изключение на цели и половин трупове, компенсирани четвъртинки, предни и задни четвъртинки); замразени</w:t>
            </w:r>
          </w:p>
        </w:tc>
        <w:tc>
          <w:tcPr>
            <w:tcW w:w="830" w:type="pct"/>
          </w:tcPr>
          <w:p w14:paraId="70C88B80" w14:textId="4E65F49E" w:rsidR="00611B30" w:rsidRPr="00E16EC0" w:rsidRDefault="00611B30" w:rsidP="004876F3">
            <w:pPr>
              <w:spacing w:before="60" w:after="60" w:line="240" w:lineRule="auto"/>
              <w:rPr>
                <w:noProof/>
              </w:rPr>
            </w:pPr>
            <w:r>
              <w:rPr>
                <w:noProof/>
              </w:rPr>
              <w:t>100 %</w:t>
            </w:r>
          </w:p>
        </w:tc>
      </w:tr>
      <w:tr w:rsidR="00611B30" w:rsidRPr="00E16EC0" w14:paraId="70D62614" w14:textId="77777777" w:rsidTr="00D246B4">
        <w:tc>
          <w:tcPr>
            <w:tcW w:w="1003" w:type="pct"/>
          </w:tcPr>
          <w:p w14:paraId="0B22E259" w14:textId="229DA449" w:rsidR="00611B30" w:rsidRPr="00E16EC0" w:rsidRDefault="00611B30" w:rsidP="00D246B4">
            <w:pPr>
              <w:spacing w:before="60" w:after="60" w:line="240" w:lineRule="auto"/>
              <w:rPr>
                <w:noProof/>
              </w:rPr>
            </w:pPr>
            <w:r>
              <w:rPr>
                <w:noProof/>
              </w:rPr>
              <w:t>0202.30.10</w:t>
            </w:r>
          </w:p>
        </w:tc>
        <w:tc>
          <w:tcPr>
            <w:tcW w:w="3166" w:type="pct"/>
          </w:tcPr>
          <w:p w14:paraId="5452326B" w14:textId="77777777" w:rsidR="00611B30" w:rsidRPr="00E16EC0" w:rsidRDefault="00611B30" w:rsidP="004876F3">
            <w:pPr>
              <w:spacing w:before="60" w:after="60" w:line="240" w:lineRule="auto"/>
              <w:rPr>
                <w:noProof/>
              </w:rPr>
            </w:pPr>
            <w:r>
              <w:rPr>
                <w:noProof/>
              </w:rPr>
              <w:t>Предни четвъртинки от животни от рода на едрия рогат добитък, обезкостени, цели или нарязани максимум на пет парчета, като всяка предна четвъртинка е замразена поотделно; компенсирани четвъртинки, замразени на два блока, единият от които съдържа предната четвъртинка, цяла или нарязана на максимум пет парчета, а другият — задната четвъртинка без филето, в едно цяло парче; замразени</w:t>
            </w:r>
          </w:p>
        </w:tc>
        <w:tc>
          <w:tcPr>
            <w:tcW w:w="830" w:type="pct"/>
          </w:tcPr>
          <w:p w14:paraId="706514A6" w14:textId="42001B8F" w:rsidR="00611B30" w:rsidRPr="00E16EC0" w:rsidRDefault="00611B30" w:rsidP="004876F3">
            <w:pPr>
              <w:spacing w:before="60" w:after="60" w:line="240" w:lineRule="auto"/>
              <w:rPr>
                <w:noProof/>
              </w:rPr>
            </w:pPr>
            <w:r>
              <w:rPr>
                <w:noProof/>
              </w:rPr>
              <w:t>130 %</w:t>
            </w:r>
          </w:p>
        </w:tc>
      </w:tr>
      <w:tr w:rsidR="00611B30" w:rsidRPr="00E16EC0" w14:paraId="62907F78" w14:textId="77777777" w:rsidTr="00D246B4">
        <w:tc>
          <w:tcPr>
            <w:tcW w:w="1003" w:type="pct"/>
          </w:tcPr>
          <w:p w14:paraId="627FBE2E" w14:textId="61CC382F" w:rsidR="00611B30" w:rsidRPr="00E16EC0" w:rsidRDefault="00611B30" w:rsidP="00D246B4">
            <w:pPr>
              <w:pageBreakBefore/>
              <w:spacing w:before="60" w:after="60" w:line="240" w:lineRule="auto"/>
              <w:rPr>
                <w:noProof/>
              </w:rPr>
            </w:pPr>
            <w:r>
              <w:rPr>
                <w:noProof/>
              </w:rPr>
              <w:t>0202.30.50</w:t>
            </w:r>
          </w:p>
        </w:tc>
        <w:tc>
          <w:tcPr>
            <w:tcW w:w="3166" w:type="pct"/>
          </w:tcPr>
          <w:p w14:paraId="59AFE0B9" w14:textId="77777777" w:rsidR="00611B30" w:rsidRPr="00E16EC0" w:rsidRDefault="00611B30" w:rsidP="004876F3">
            <w:pPr>
              <w:spacing w:before="60" w:after="60" w:line="240" w:lineRule="auto"/>
              <w:rPr>
                <w:noProof/>
              </w:rPr>
            </w:pPr>
            <w:r>
              <w:rPr>
                <w:noProof/>
              </w:rPr>
              <w:t>Обезкостени разфасовки от предни четвъртинки и от гърди, наречени „австралийски“, от животни от рода на едрия рогат добитък; замразени</w:t>
            </w:r>
          </w:p>
        </w:tc>
        <w:tc>
          <w:tcPr>
            <w:tcW w:w="830" w:type="pct"/>
          </w:tcPr>
          <w:p w14:paraId="4B4CF645" w14:textId="15BA7140" w:rsidR="00611B30" w:rsidRPr="00E16EC0" w:rsidRDefault="00611B30" w:rsidP="004876F3">
            <w:pPr>
              <w:spacing w:before="60" w:after="60" w:line="240" w:lineRule="auto"/>
              <w:rPr>
                <w:noProof/>
              </w:rPr>
            </w:pPr>
            <w:r>
              <w:rPr>
                <w:noProof/>
              </w:rPr>
              <w:t>130 %</w:t>
            </w:r>
          </w:p>
        </w:tc>
      </w:tr>
      <w:tr w:rsidR="00611B30" w:rsidRPr="00E16EC0" w14:paraId="7D6B0416" w14:textId="77777777" w:rsidTr="00D246B4">
        <w:tc>
          <w:tcPr>
            <w:tcW w:w="1003" w:type="pct"/>
          </w:tcPr>
          <w:p w14:paraId="5C770698" w14:textId="40417D05" w:rsidR="00611B30" w:rsidRPr="00E16EC0" w:rsidRDefault="00611B30" w:rsidP="004876F3">
            <w:pPr>
              <w:spacing w:before="60" w:after="60" w:line="240" w:lineRule="auto"/>
              <w:rPr>
                <w:noProof/>
              </w:rPr>
            </w:pPr>
            <w:r>
              <w:rPr>
                <w:noProof/>
              </w:rPr>
              <w:t>0202.30.90</w:t>
            </w:r>
          </w:p>
        </w:tc>
        <w:tc>
          <w:tcPr>
            <w:tcW w:w="3166" w:type="pct"/>
          </w:tcPr>
          <w:p w14:paraId="5D44D38D" w14:textId="77777777" w:rsidR="00611B30" w:rsidRPr="00E16EC0" w:rsidRDefault="00611B30" w:rsidP="004876F3">
            <w:pPr>
              <w:spacing w:before="60" w:after="60" w:line="240" w:lineRule="auto"/>
              <w:rPr>
                <w:noProof/>
              </w:rPr>
            </w:pPr>
            <w:r>
              <w:rPr>
                <w:noProof/>
              </w:rPr>
              <w:t>Обезкостени меса от животни от рода на едрия рогат добитък (с изключение на предни четвъртинки, цели или нарязани максимум на пет парчета, като всяка четвъртинка е замразена поотделно; компенсирани четвъртинки, замразени на два блока, единият от които съдържа предната четвъртинка, цяла или нарязана максимум на пет парчета, а другият — задната четвъртинка, без филето, в едно цяло парче); замразени</w:t>
            </w:r>
          </w:p>
        </w:tc>
        <w:tc>
          <w:tcPr>
            <w:tcW w:w="830" w:type="pct"/>
          </w:tcPr>
          <w:p w14:paraId="3474BC5D" w14:textId="47633158" w:rsidR="00611B30" w:rsidRPr="00E16EC0" w:rsidRDefault="00611B30" w:rsidP="004876F3">
            <w:pPr>
              <w:spacing w:before="60" w:after="60" w:line="240" w:lineRule="auto"/>
              <w:rPr>
                <w:noProof/>
              </w:rPr>
            </w:pPr>
            <w:r>
              <w:rPr>
                <w:noProof/>
              </w:rPr>
              <w:t>130 %</w:t>
            </w:r>
          </w:p>
        </w:tc>
      </w:tr>
      <w:tr w:rsidR="00611B30" w:rsidRPr="00E16EC0" w14:paraId="0F6F79FB" w14:textId="77777777" w:rsidTr="00D246B4">
        <w:tc>
          <w:tcPr>
            <w:tcW w:w="1003" w:type="pct"/>
          </w:tcPr>
          <w:p w14:paraId="0D88CB10" w14:textId="020549C7" w:rsidR="00611B30" w:rsidRPr="00E16EC0" w:rsidRDefault="00611B30" w:rsidP="004876F3">
            <w:pPr>
              <w:spacing w:before="60" w:after="60" w:line="240" w:lineRule="auto"/>
              <w:rPr>
                <w:noProof/>
              </w:rPr>
            </w:pPr>
            <w:r>
              <w:rPr>
                <w:noProof/>
              </w:rPr>
              <w:t>0206.10.95</w:t>
            </w:r>
          </w:p>
        </w:tc>
        <w:tc>
          <w:tcPr>
            <w:tcW w:w="3166" w:type="pct"/>
          </w:tcPr>
          <w:p w14:paraId="53E2DD15" w14:textId="77777777" w:rsidR="00611B30" w:rsidRPr="00E16EC0" w:rsidRDefault="00611B30" w:rsidP="004876F3">
            <w:pPr>
              <w:spacing w:before="60" w:after="60" w:line="240" w:lineRule="auto"/>
              <w:rPr>
                <w:noProof/>
              </w:rPr>
            </w:pPr>
            <w:r>
              <w:rPr>
                <w:noProof/>
              </w:rPr>
              <w:t>Карантии, годни за консумация, от животни от рода на едрия рогат добитък, месести части от диафрагмата (с изключение на предназначените за производство на фармацевтични препарати); пресни или охладени</w:t>
            </w:r>
          </w:p>
        </w:tc>
        <w:tc>
          <w:tcPr>
            <w:tcW w:w="830" w:type="pct"/>
          </w:tcPr>
          <w:p w14:paraId="41485847" w14:textId="25FA6C69" w:rsidR="00611B30" w:rsidRPr="00E16EC0" w:rsidRDefault="00611B30" w:rsidP="004876F3">
            <w:pPr>
              <w:spacing w:before="60" w:after="60" w:line="240" w:lineRule="auto"/>
              <w:rPr>
                <w:noProof/>
              </w:rPr>
            </w:pPr>
            <w:r>
              <w:rPr>
                <w:noProof/>
              </w:rPr>
              <w:t>100 %</w:t>
            </w:r>
          </w:p>
        </w:tc>
      </w:tr>
      <w:tr w:rsidR="00611B30" w:rsidRPr="00E16EC0" w14:paraId="4858515B" w14:textId="77777777" w:rsidTr="00D246B4">
        <w:tc>
          <w:tcPr>
            <w:tcW w:w="1003" w:type="pct"/>
          </w:tcPr>
          <w:p w14:paraId="42A75206" w14:textId="3E5D2E1E" w:rsidR="00611B30" w:rsidRPr="00E16EC0" w:rsidRDefault="00611B30" w:rsidP="004876F3">
            <w:pPr>
              <w:spacing w:before="60" w:after="60" w:line="240" w:lineRule="auto"/>
              <w:rPr>
                <w:noProof/>
              </w:rPr>
            </w:pPr>
            <w:r>
              <w:rPr>
                <w:noProof/>
              </w:rPr>
              <w:t>0206.29.91</w:t>
            </w:r>
          </w:p>
        </w:tc>
        <w:tc>
          <w:tcPr>
            <w:tcW w:w="3166" w:type="pct"/>
          </w:tcPr>
          <w:p w14:paraId="280280BB" w14:textId="77777777" w:rsidR="00611B30" w:rsidRPr="00E16EC0" w:rsidRDefault="00611B30" w:rsidP="004876F3">
            <w:pPr>
              <w:spacing w:before="60" w:after="60" w:line="240" w:lineRule="auto"/>
              <w:rPr>
                <w:noProof/>
              </w:rPr>
            </w:pPr>
            <w:r>
              <w:rPr>
                <w:noProof/>
              </w:rPr>
              <w:t>Карантии, годни за консумация, от животни от рода на едрия рогат добитък, месести части от диафрагмата (с изключение на предназначените за производство на фармацевтични препарати); замразени</w:t>
            </w:r>
          </w:p>
        </w:tc>
        <w:tc>
          <w:tcPr>
            <w:tcW w:w="830" w:type="pct"/>
          </w:tcPr>
          <w:p w14:paraId="03114387" w14:textId="776720BD" w:rsidR="00611B30" w:rsidRPr="00E16EC0" w:rsidRDefault="00611B30" w:rsidP="004876F3">
            <w:pPr>
              <w:spacing w:before="60" w:after="60" w:line="240" w:lineRule="auto"/>
              <w:rPr>
                <w:noProof/>
              </w:rPr>
            </w:pPr>
            <w:r>
              <w:rPr>
                <w:noProof/>
              </w:rPr>
              <w:t>100 %</w:t>
            </w:r>
          </w:p>
        </w:tc>
      </w:tr>
      <w:tr w:rsidR="00611B30" w:rsidRPr="00E16EC0" w14:paraId="75393BC1" w14:textId="77777777" w:rsidTr="00D246B4">
        <w:tc>
          <w:tcPr>
            <w:tcW w:w="1003" w:type="pct"/>
          </w:tcPr>
          <w:p w14:paraId="7F35FC8E" w14:textId="19A7C32F" w:rsidR="00611B30" w:rsidRPr="00E16EC0" w:rsidRDefault="00611B30" w:rsidP="004876F3">
            <w:pPr>
              <w:spacing w:before="60" w:after="60" w:line="240" w:lineRule="auto"/>
              <w:rPr>
                <w:noProof/>
              </w:rPr>
            </w:pPr>
            <w:r>
              <w:rPr>
                <w:noProof/>
              </w:rPr>
              <w:t>0210.20.10</w:t>
            </w:r>
          </w:p>
        </w:tc>
        <w:tc>
          <w:tcPr>
            <w:tcW w:w="3166" w:type="pct"/>
          </w:tcPr>
          <w:p w14:paraId="5526C507" w14:textId="77777777" w:rsidR="00611B30" w:rsidRPr="00E16EC0" w:rsidRDefault="00611B30" w:rsidP="004876F3">
            <w:pPr>
              <w:spacing w:before="60" w:after="60" w:line="240" w:lineRule="auto"/>
              <w:rPr>
                <w:noProof/>
              </w:rPr>
            </w:pPr>
            <w:r>
              <w:rPr>
                <w:noProof/>
              </w:rPr>
              <w:t>Меса от животни от рода на едрия рогат добитък, осолени или в саламура, сушени или пушени; необезкостени</w:t>
            </w:r>
          </w:p>
        </w:tc>
        <w:tc>
          <w:tcPr>
            <w:tcW w:w="830" w:type="pct"/>
          </w:tcPr>
          <w:p w14:paraId="4B6177AE" w14:textId="5A2945BE" w:rsidR="00611B30" w:rsidRPr="00E16EC0" w:rsidRDefault="00611B30" w:rsidP="004876F3">
            <w:pPr>
              <w:spacing w:before="60" w:after="60" w:line="240" w:lineRule="auto"/>
              <w:rPr>
                <w:noProof/>
              </w:rPr>
            </w:pPr>
            <w:r>
              <w:rPr>
                <w:noProof/>
              </w:rPr>
              <w:t>100 %</w:t>
            </w:r>
          </w:p>
        </w:tc>
      </w:tr>
      <w:tr w:rsidR="00611B30" w:rsidRPr="00E16EC0" w14:paraId="50BEE83F" w14:textId="77777777" w:rsidTr="00D246B4">
        <w:tc>
          <w:tcPr>
            <w:tcW w:w="1003" w:type="pct"/>
          </w:tcPr>
          <w:p w14:paraId="2FB64A62" w14:textId="608F4196" w:rsidR="00611B30" w:rsidRPr="00E16EC0" w:rsidRDefault="00611B30" w:rsidP="004876F3">
            <w:pPr>
              <w:spacing w:before="60" w:after="60" w:line="240" w:lineRule="auto"/>
              <w:rPr>
                <w:noProof/>
              </w:rPr>
            </w:pPr>
            <w:r>
              <w:rPr>
                <w:noProof/>
              </w:rPr>
              <w:t>0210.20.90</w:t>
            </w:r>
          </w:p>
        </w:tc>
        <w:tc>
          <w:tcPr>
            <w:tcW w:w="3166" w:type="pct"/>
          </w:tcPr>
          <w:p w14:paraId="7F506166" w14:textId="77777777" w:rsidR="00611B30" w:rsidRPr="00E16EC0" w:rsidRDefault="00611B30" w:rsidP="004876F3">
            <w:pPr>
              <w:spacing w:before="60" w:after="60" w:line="240" w:lineRule="auto"/>
              <w:rPr>
                <w:noProof/>
              </w:rPr>
            </w:pPr>
            <w:r>
              <w:rPr>
                <w:noProof/>
              </w:rPr>
              <w:t>Меса от животни от рода на едрия рогат добитък, осолени или в саламура, сушени или пушени; обезкостени</w:t>
            </w:r>
          </w:p>
        </w:tc>
        <w:tc>
          <w:tcPr>
            <w:tcW w:w="830" w:type="pct"/>
          </w:tcPr>
          <w:p w14:paraId="49B5710D" w14:textId="5B752745" w:rsidR="00611B30" w:rsidRPr="00E16EC0" w:rsidRDefault="00611B30" w:rsidP="004876F3">
            <w:pPr>
              <w:spacing w:before="60" w:after="60" w:line="240" w:lineRule="auto"/>
              <w:rPr>
                <w:noProof/>
              </w:rPr>
            </w:pPr>
            <w:r>
              <w:rPr>
                <w:noProof/>
              </w:rPr>
              <w:t>135 %</w:t>
            </w:r>
          </w:p>
        </w:tc>
      </w:tr>
      <w:tr w:rsidR="00611B30" w:rsidRPr="00E16EC0" w14:paraId="62D1C195" w14:textId="77777777" w:rsidTr="00D246B4">
        <w:tc>
          <w:tcPr>
            <w:tcW w:w="1003" w:type="pct"/>
          </w:tcPr>
          <w:p w14:paraId="46E0A1A3" w14:textId="49062E3B" w:rsidR="00611B30" w:rsidRPr="00E16EC0" w:rsidRDefault="00611B30" w:rsidP="004876F3">
            <w:pPr>
              <w:spacing w:before="60" w:after="60" w:line="240" w:lineRule="auto"/>
              <w:rPr>
                <w:noProof/>
              </w:rPr>
            </w:pPr>
            <w:r>
              <w:rPr>
                <w:noProof/>
              </w:rPr>
              <w:t>0210.99.51</w:t>
            </w:r>
          </w:p>
        </w:tc>
        <w:tc>
          <w:tcPr>
            <w:tcW w:w="3166" w:type="pct"/>
          </w:tcPr>
          <w:p w14:paraId="32A5C182" w14:textId="77777777" w:rsidR="00611B30" w:rsidRPr="00E16EC0" w:rsidRDefault="00611B30" w:rsidP="004876F3">
            <w:pPr>
              <w:spacing w:before="60" w:after="60" w:line="240" w:lineRule="auto"/>
              <w:rPr>
                <w:noProof/>
              </w:rPr>
            </w:pPr>
            <w:r>
              <w:rPr>
                <w:noProof/>
              </w:rPr>
              <w:t>Карантии, годни за консумация, от животни от рода на едрия рогат добитък, осолени, в саламура, сушени или пушени; месести части от диафрагмата</w:t>
            </w:r>
          </w:p>
        </w:tc>
        <w:tc>
          <w:tcPr>
            <w:tcW w:w="830" w:type="pct"/>
          </w:tcPr>
          <w:p w14:paraId="1BFD6328" w14:textId="4D5F7877" w:rsidR="00611B30" w:rsidRPr="00E16EC0" w:rsidRDefault="00611B30" w:rsidP="004876F3">
            <w:pPr>
              <w:spacing w:before="60" w:after="60" w:line="240" w:lineRule="auto"/>
              <w:rPr>
                <w:noProof/>
              </w:rPr>
            </w:pPr>
            <w:r>
              <w:rPr>
                <w:noProof/>
              </w:rPr>
              <w:t>100 %</w:t>
            </w:r>
          </w:p>
        </w:tc>
      </w:tr>
      <w:tr w:rsidR="00611B30" w:rsidRPr="00E16EC0" w14:paraId="77D3085C" w14:textId="77777777" w:rsidTr="00D246B4">
        <w:tc>
          <w:tcPr>
            <w:tcW w:w="1003" w:type="pct"/>
          </w:tcPr>
          <w:p w14:paraId="23FC58FB" w14:textId="61A17F04" w:rsidR="00611B30" w:rsidRPr="00E16EC0" w:rsidRDefault="00611B30" w:rsidP="004876F3">
            <w:pPr>
              <w:spacing w:before="60" w:after="60" w:line="240" w:lineRule="auto"/>
              <w:rPr>
                <w:noProof/>
              </w:rPr>
            </w:pPr>
            <w:r>
              <w:rPr>
                <w:noProof/>
              </w:rPr>
              <w:t>0210.99.59</w:t>
            </w:r>
          </w:p>
        </w:tc>
        <w:tc>
          <w:tcPr>
            <w:tcW w:w="3166" w:type="pct"/>
          </w:tcPr>
          <w:p w14:paraId="22EE6595" w14:textId="77777777" w:rsidR="00611B30" w:rsidRPr="00E16EC0" w:rsidRDefault="00611B30" w:rsidP="004876F3">
            <w:pPr>
              <w:spacing w:before="60" w:after="60" w:line="240" w:lineRule="auto"/>
              <w:rPr>
                <w:noProof/>
              </w:rPr>
            </w:pPr>
            <w:r>
              <w:rPr>
                <w:noProof/>
              </w:rPr>
              <w:t>Карантии, годни за консумация, от животни от рода на едрия рогат добитък, осолени, в саламура, сушени или пушени; с изключение на месести части от диафрагмата</w:t>
            </w:r>
          </w:p>
        </w:tc>
        <w:tc>
          <w:tcPr>
            <w:tcW w:w="830" w:type="pct"/>
          </w:tcPr>
          <w:p w14:paraId="2EBBDB26" w14:textId="46F00CE2" w:rsidR="00611B30" w:rsidRPr="00E16EC0" w:rsidRDefault="00611B30" w:rsidP="004876F3">
            <w:pPr>
              <w:spacing w:before="60" w:after="60" w:line="240" w:lineRule="auto"/>
              <w:rPr>
                <w:noProof/>
              </w:rPr>
            </w:pPr>
            <w:r>
              <w:rPr>
                <w:noProof/>
              </w:rPr>
              <w:t>100 %</w:t>
            </w:r>
          </w:p>
        </w:tc>
      </w:tr>
      <w:tr w:rsidR="00611B30" w:rsidRPr="00E16EC0" w14:paraId="47EA10E2" w14:textId="77777777" w:rsidTr="00D246B4">
        <w:tc>
          <w:tcPr>
            <w:tcW w:w="1003" w:type="pct"/>
          </w:tcPr>
          <w:p w14:paraId="443E5C41" w14:textId="12040844" w:rsidR="00611B30" w:rsidRPr="00E16EC0" w:rsidRDefault="00611B30" w:rsidP="00D246B4">
            <w:pPr>
              <w:spacing w:before="60" w:after="60" w:line="240" w:lineRule="auto"/>
              <w:rPr>
                <w:noProof/>
              </w:rPr>
            </w:pPr>
            <w:r>
              <w:rPr>
                <w:noProof/>
              </w:rPr>
              <w:t xml:space="preserve">ex 1502.10.90 </w:t>
            </w:r>
            <w:r>
              <w:rPr>
                <w:noProof/>
              </w:rPr>
              <w:br/>
              <w:t>(само за говеждо месо)</w:t>
            </w:r>
          </w:p>
        </w:tc>
        <w:tc>
          <w:tcPr>
            <w:tcW w:w="3166" w:type="pct"/>
          </w:tcPr>
          <w:p w14:paraId="2765F72A" w14:textId="77777777" w:rsidR="00611B30" w:rsidRPr="00E16EC0" w:rsidRDefault="00611B30" w:rsidP="004876F3">
            <w:pPr>
              <w:spacing w:before="60" w:after="60" w:line="240" w:lineRule="auto"/>
              <w:rPr>
                <w:noProof/>
              </w:rPr>
            </w:pPr>
            <w:r>
              <w:rPr>
                <w:noProof/>
              </w:rPr>
              <w:t>Мазнини от животни от рода на едрия рогат добитък, различни от включените в позиция 1503 и лой; непредназначени за промишлени цели (различни от производството на хранителни продукти за човешка консумация)</w:t>
            </w:r>
          </w:p>
        </w:tc>
        <w:tc>
          <w:tcPr>
            <w:tcW w:w="830" w:type="pct"/>
          </w:tcPr>
          <w:p w14:paraId="0DC7E006" w14:textId="49F9529A" w:rsidR="00611B30" w:rsidRPr="00E16EC0" w:rsidRDefault="00611B30" w:rsidP="004876F3">
            <w:pPr>
              <w:spacing w:before="60" w:after="60" w:line="240" w:lineRule="auto"/>
              <w:rPr>
                <w:noProof/>
              </w:rPr>
            </w:pPr>
            <w:r>
              <w:rPr>
                <w:noProof/>
              </w:rPr>
              <w:t>100 %</w:t>
            </w:r>
          </w:p>
        </w:tc>
      </w:tr>
      <w:tr w:rsidR="00611B30" w:rsidRPr="00E16EC0" w14:paraId="369AE46D" w14:textId="77777777" w:rsidTr="00D246B4">
        <w:tc>
          <w:tcPr>
            <w:tcW w:w="1003" w:type="pct"/>
          </w:tcPr>
          <w:p w14:paraId="1F76D3E3" w14:textId="70010A5D" w:rsidR="00611B30" w:rsidRPr="00E16EC0" w:rsidRDefault="00611B30" w:rsidP="00180BC5">
            <w:pPr>
              <w:spacing w:before="60" w:after="60" w:line="240" w:lineRule="auto"/>
              <w:rPr>
                <w:noProof/>
              </w:rPr>
            </w:pPr>
            <w:r>
              <w:rPr>
                <w:noProof/>
              </w:rPr>
              <w:t xml:space="preserve">ex 1502.90.90 </w:t>
            </w:r>
            <w:r>
              <w:rPr>
                <w:noProof/>
              </w:rPr>
              <w:br/>
              <w:t>(само за говеждо месо)</w:t>
            </w:r>
          </w:p>
        </w:tc>
        <w:tc>
          <w:tcPr>
            <w:tcW w:w="3166" w:type="pct"/>
          </w:tcPr>
          <w:p w14:paraId="2CAB7AD1" w14:textId="77777777" w:rsidR="00611B30" w:rsidRPr="00E16EC0" w:rsidRDefault="00611B30" w:rsidP="004876F3">
            <w:pPr>
              <w:spacing w:before="60" w:after="60" w:line="240" w:lineRule="auto"/>
              <w:rPr>
                <w:noProof/>
              </w:rPr>
            </w:pPr>
            <w:r>
              <w:rPr>
                <w:noProof/>
              </w:rPr>
              <w:t>Мазнини от животни от рода на едрия рогат добитък, различни от включените в позиция 1503 и лой; непредназначени за промишлени цели (различни от производството на хранителни продукти за човешка консумация)</w:t>
            </w:r>
          </w:p>
        </w:tc>
        <w:tc>
          <w:tcPr>
            <w:tcW w:w="830" w:type="pct"/>
          </w:tcPr>
          <w:p w14:paraId="4993651D" w14:textId="2094C3FD" w:rsidR="00611B30" w:rsidRPr="00E16EC0" w:rsidRDefault="00611B30" w:rsidP="004876F3">
            <w:pPr>
              <w:spacing w:before="60" w:after="60" w:line="240" w:lineRule="auto"/>
              <w:rPr>
                <w:noProof/>
              </w:rPr>
            </w:pPr>
            <w:r>
              <w:rPr>
                <w:noProof/>
              </w:rPr>
              <w:t>100 %</w:t>
            </w:r>
          </w:p>
        </w:tc>
      </w:tr>
      <w:tr w:rsidR="00611B30" w:rsidRPr="00E16EC0" w14:paraId="7F12371B" w14:textId="77777777" w:rsidTr="00D246B4">
        <w:tc>
          <w:tcPr>
            <w:tcW w:w="1003" w:type="pct"/>
          </w:tcPr>
          <w:p w14:paraId="6F39E9BC" w14:textId="1ACB9526" w:rsidR="00611B30" w:rsidRPr="00E16EC0" w:rsidRDefault="00611B30" w:rsidP="00D246B4">
            <w:pPr>
              <w:pageBreakBefore/>
              <w:spacing w:before="60" w:after="60" w:line="240" w:lineRule="auto"/>
              <w:rPr>
                <w:noProof/>
              </w:rPr>
            </w:pPr>
            <w:r>
              <w:rPr>
                <w:noProof/>
              </w:rPr>
              <w:t>1602.50.10</w:t>
            </w:r>
          </w:p>
        </w:tc>
        <w:tc>
          <w:tcPr>
            <w:tcW w:w="3166" w:type="pct"/>
          </w:tcPr>
          <w:p w14:paraId="1BC8BDB8" w14:textId="77777777" w:rsidR="00611B30" w:rsidRPr="00E16EC0" w:rsidRDefault="00611B30" w:rsidP="004876F3">
            <w:pPr>
              <w:spacing w:before="60" w:after="60" w:line="240" w:lineRule="auto"/>
              <w:rPr>
                <w:noProof/>
              </w:rPr>
            </w:pPr>
            <w:r>
              <w:rPr>
                <w:noProof/>
              </w:rPr>
              <w:t>Месни заготовки от говеда, меса или карантии; приготвени или консервирани (без черен дроб и хомогенизирани продукти); без топлинна обработка; смеси от топлинно обработени месо или карантии и топлинно необработени месо или карантии</w:t>
            </w:r>
          </w:p>
        </w:tc>
        <w:tc>
          <w:tcPr>
            <w:tcW w:w="830" w:type="pct"/>
          </w:tcPr>
          <w:p w14:paraId="7F230F63" w14:textId="6A5394CD" w:rsidR="00611B30" w:rsidRPr="00E16EC0" w:rsidRDefault="00611B30" w:rsidP="004876F3">
            <w:pPr>
              <w:spacing w:before="60" w:after="60" w:line="240" w:lineRule="auto"/>
              <w:rPr>
                <w:noProof/>
              </w:rPr>
            </w:pPr>
            <w:r>
              <w:rPr>
                <w:noProof/>
              </w:rPr>
              <w:t>100 %</w:t>
            </w:r>
          </w:p>
        </w:tc>
      </w:tr>
      <w:tr w:rsidR="00611B30" w:rsidRPr="00E16EC0" w14:paraId="3409820B" w14:textId="77777777" w:rsidTr="00D246B4">
        <w:tc>
          <w:tcPr>
            <w:tcW w:w="1003" w:type="pct"/>
          </w:tcPr>
          <w:p w14:paraId="78D9079B" w14:textId="2E55418D" w:rsidR="00611B30" w:rsidRPr="00E16EC0" w:rsidRDefault="00611B30" w:rsidP="004876F3">
            <w:pPr>
              <w:spacing w:before="60" w:after="60" w:line="240" w:lineRule="auto"/>
              <w:rPr>
                <w:noProof/>
              </w:rPr>
            </w:pPr>
            <w:r>
              <w:rPr>
                <w:noProof/>
              </w:rPr>
              <w:t>1602.50.31</w:t>
            </w:r>
          </w:p>
        </w:tc>
        <w:tc>
          <w:tcPr>
            <w:tcW w:w="3166" w:type="pct"/>
          </w:tcPr>
          <w:p w14:paraId="3905CECE" w14:textId="77777777" w:rsidR="00611B30" w:rsidRPr="00E16EC0" w:rsidRDefault="00611B30" w:rsidP="004876F3">
            <w:pPr>
              <w:spacing w:before="60" w:after="60" w:line="240" w:lineRule="auto"/>
              <w:rPr>
                <w:noProof/>
              </w:rPr>
            </w:pPr>
            <w:r>
              <w:rPr>
                <w:noProof/>
              </w:rPr>
              <w:t>Месни заготовки от говеда, меса или карантии; приготвени или консервирани (без черен дроб и хомогенизирани продукти); Осолено говеждо месо („Corned Beef“), в херметически затворени опаковки</w:t>
            </w:r>
          </w:p>
        </w:tc>
        <w:tc>
          <w:tcPr>
            <w:tcW w:w="830" w:type="pct"/>
          </w:tcPr>
          <w:p w14:paraId="2EDB744D" w14:textId="1005AF83" w:rsidR="00611B30" w:rsidRPr="00E16EC0" w:rsidRDefault="00611B30" w:rsidP="004876F3">
            <w:pPr>
              <w:spacing w:before="60" w:after="60" w:line="240" w:lineRule="auto"/>
              <w:rPr>
                <w:noProof/>
              </w:rPr>
            </w:pPr>
            <w:r>
              <w:rPr>
                <w:noProof/>
              </w:rPr>
              <w:t>100 %</w:t>
            </w:r>
          </w:p>
        </w:tc>
      </w:tr>
      <w:tr w:rsidR="00611B30" w:rsidRPr="00E16EC0" w14:paraId="5560182C" w14:textId="77777777" w:rsidTr="00D246B4">
        <w:tc>
          <w:tcPr>
            <w:tcW w:w="1003" w:type="pct"/>
          </w:tcPr>
          <w:p w14:paraId="6BCEB231" w14:textId="533D27FC" w:rsidR="00611B30" w:rsidRPr="00E16EC0" w:rsidRDefault="00611B30" w:rsidP="004876F3">
            <w:pPr>
              <w:spacing w:before="60" w:after="60" w:line="240" w:lineRule="auto"/>
              <w:rPr>
                <w:noProof/>
              </w:rPr>
            </w:pPr>
            <w:r>
              <w:rPr>
                <w:noProof/>
              </w:rPr>
              <w:t>1602.50.95</w:t>
            </w:r>
          </w:p>
        </w:tc>
        <w:tc>
          <w:tcPr>
            <w:tcW w:w="3166" w:type="pct"/>
          </w:tcPr>
          <w:p w14:paraId="7396E59A" w14:textId="77777777" w:rsidR="00611B30" w:rsidRPr="00E16EC0" w:rsidRDefault="00611B30" w:rsidP="004876F3">
            <w:pPr>
              <w:spacing w:before="60" w:after="60" w:line="240" w:lineRule="auto"/>
              <w:rPr>
                <w:noProof/>
              </w:rPr>
            </w:pPr>
            <w:r>
              <w:rPr>
                <w:noProof/>
              </w:rPr>
              <w:t>Месни заготовки от говеда, меса или карантии; приготвени или консервирани (без черен дроб и хомогенизирани продукти); Други</w:t>
            </w:r>
          </w:p>
        </w:tc>
        <w:tc>
          <w:tcPr>
            <w:tcW w:w="830" w:type="pct"/>
          </w:tcPr>
          <w:p w14:paraId="7EF3430C" w14:textId="186C38FE" w:rsidR="00611B30" w:rsidRPr="00E16EC0" w:rsidRDefault="00611B30" w:rsidP="004876F3">
            <w:pPr>
              <w:spacing w:before="60" w:after="60" w:line="240" w:lineRule="auto"/>
              <w:rPr>
                <w:noProof/>
              </w:rPr>
            </w:pPr>
            <w:r>
              <w:rPr>
                <w:noProof/>
              </w:rPr>
              <w:t>100 %</w:t>
            </w:r>
          </w:p>
        </w:tc>
      </w:tr>
    </w:tbl>
    <w:p w14:paraId="3735C96D" w14:textId="77777777" w:rsidR="00611B30" w:rsidRPr="00E16EC0" w:rsidRDefault="00611B30" w:rsidP="00D00DFA">
      <w:pPr>
        <w:ind w:left="567" w:hanging="567"/>
        <w:rPr>
          <w:noProof/>
        </w:rPr>
      </w:pPr>
    </w:p>
    <w:p w14:paraId="257D387C" w14:textId="77777777" w:rsidR="00611B30" w:rsidRPr="00E16EC0" w:rsidRDefault="0038061B" w:rsidP="00D00DFA">
      <w:pPr>
        <w:ind w:left="567" w:hanging="567"/>
        <w:rPr>
          <w:noProof/>
        </w:rPr>
      </w:pPr>
      <w:r>
        <w:rPr>
          <w:noProof/>
        </w:rPr>
        <w:t>б)</w:t>
      </w:r>
      <w:r>
        <w:rPr>
          <w:noProof/>
        </w:rPr>
        <w:tab/>
        <w:t>TRQ-2 Прясно/охладено овче и козе месо, посочено в параграф 22:</w:t>
      </w:r>
    </w:p>
    <w:p w14:paraId="4FECB760" w14:textId="77777777" w:rsidR="00611B30" w:rsidRPr="00E16EC0" w:rsidRDefault="00611B30" w:rsidP="00D00DFA">
      <w:pPr>
        <w:ind w:left="567"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6031"/>
        <w:gridCol w:w="1710"/>
      </w:tblGrid>
      <w:tr w:rsidR="00611B30" w:rsidRPr="00E16EC0" w14:paraId="0DB28472" w14:textId="77777777" w:rsidTr="00D246B4">
        <w:trPr>
          <w:tblHeader/>
        </w:trPr>
        <w:tc>
          <w:tcPr>
            <w:tcW w:w="1004" w:type="pct"/>
          </w:tcPr>
          <w:p w14:paraId="0CFFACBE" w14:textId="3832AE46" w:rsidR="00611B30" w:rsidRPr="00E16EC0" w:rsidRDefault="00611B30" w:rsidP="00D00DFA">
            <w:pPr>
              <w:spacing w:before="60" w:after="60" w:line="240" w:lineRule="auto"/>
              <w:jc w:val="center"/>
              <w:rPr>
                <w:noProof/>
              </w:rPr>
            </w:pPr>
            <w:r>
              <w:rPr>
                <w:noProof/>
              </w:rPr>
              <w:t xml:space="preserve">Тарифна линия </w:t>
            </w:r>
            <w:r>
              <w:rPr>
                <w:noProof/>
              </w:rPr>
              <w:br/>
              <w:t>(код по КН 2018)</w:t>
            </w:r>
          </w:p>
        </w:tc>
        <w:tc>
          <w:tcPr>
            <w:tcW w:w="3166" w:type="pct"/>
          </w:tcPr>
          <w:p w14:paraId="5E79DDA3" w14:textId="30A63E0C" w:rsidR="00611B30" w:rsidRPr="00E16EC0" w:rsidRDefault="00611B30" w:rsidP="00D00DFA">
            <w:pPr>
              <w:spacing w:before="60" w:after="60" w:line="240" w:lineRule="auto"/>
              <w:jc w:val="center"/>
              <w:rPr>
                <w:noProof/>
              </w:rPr>
            </w:pPr>
            <w:r>
              <w:rPr>
                <w:noProof/>
              </w:rPr>
              <w:t xml:space="preserve">Описание на тарифната линия </w:t>
            </w:r>
            <w:r>
              <w:rPr>
                <w:noProof/>
              </w:rPr>
              <w:br/>
              <w:t>(само с илюстративна цел)</w:t>
            </w:r>
          </w:p>
        </w:tc>
        <w:tc>
          <w:tcPr>
            <w:tcW w:w="830" w:type="pct"/>
          </w:tcPr>
          <w:p w14:paraId="0438AF87" w14:textId="77777777" w:rsidR="00611B30" w:rsidRPr="00E16EC0" w:rsidRDefault="00611B30" w:rsidP="00D00DFA">
            <w:pPr>
              <w:spacing w:before="60" w:after="60" w:line="240" w:lineRule="auto"/>
              <w:jc w:val="center"/>
              <w:rPr>
                <w:noProof/>
              </w:rPr>
            </w:pPr>
            <w:r>
              <w:rPr>
                <w:noProof/>
              </w:rPr>
              <w:t>Коефициент на преобразуване</w:t>
            </w:r>
          </w:p>
        </w:tc>
      </w:tr>
      <w:tr w:rsidR="00611B30" w:rsidRPr="00E16EC0" w14:paraId="0ECD5EAD" w14:textId="77777777" w:rsidTr="00D246B4">
        <w:tc>
          <w:tcPr>
            <w:tcW w:w="1004" w:type="pct"/>
          </w:tcPr>
          <w:p w14:paraId="148FB7F3" w14:textId="1836DFAD" w:rsidR="00611B30" w:rsidRPr="00E16EC0" w:rsidRDefault="00611B30" w:rsidP="00180BC5">
            <w:pPr>
              <w:spacing w:before="60" w:after="60" w:line="240" w:lineRule="auto"/>
              <w:rPr>
                <w:noProof/>
              </w:rPr>
            </w:pPr>
            <w:r>
              <w:rPr>
                <w:noProof/>
              </w:rPr>
              <w:t>0204.10.00</w:t>
            </w:r>
          </w:p>
        </w:tc>
        <w:tc>
          <w:tcPr>
            <w:tcW w:w="3166" w:type="pct"/>
          </w:tcPr>
          <w:p w14:paraId="68909109" w14:textId="77777777" w:rsidR="00611B30" w:rsidRPr="00E16EC0" w:rsidRDefault="00611B30" w:rsidP="00180BC5">
            <w:pPr>
              <w:spacing w:before="60" w:after="60" w:line="240" w:lineRule="auto"/>
              <w:rPr>
                <w:noProof/>
              </w:rPr>
            </w:pPr>
            <w:r>
              <w:rPr>
                <w:noProof/>
              </w:rPr>
              <w:t>Меса от агнета; цели и половин трупове; пресни или охладени</w:t>
            </w:r>
          </w:p>
        </w:tc>
        <w:tc>
          <w:tcPr>
            <w:tcW w:w="830" w:type="pct"/>
          </w:tcPr>
          <w:p w14:paraId="0D18E31C" w14:textId="5F35ADEC" w:rsidR="00611B30" w:rsidRPr="00E16EC0" w:rsidRDefault="00611B30" w:rsidP="00180BC5">
            <w:pPr>
              <w:spacing w:before="60" w:after="60" w:line="240" w:lineRule="auto"/>
              <w:rPr>
                <w:noProof/>
              </w:rPr>
            </w:pPr>
            <w:r>
              <w:rPr>
                <w:noProof/>
              </w:rPr>
              <w:t>100 %</w:t>
            </w:r>
          </w:p>
        </w:tc>
      </w:tr>
      <w:tr w:rsidR="00611B30" w:rsidRPr="00E16EC0" w14:paraId="00FA7330" w14:textId="77777777" w:rsidTr="00D246B4">
        <w:tc>
          <w:tcPr>
            <w:tcW w:w="1004" w:type="pct"/>
          </w:tcPr>
          <w:p w14:paraId="77B5BA7B" w14:textId="1C656422" w:rsidR="00611B30" w:rsidRPr="00E16EC0" w:rsidRDefault="00611B30" w:rsidP="00180BC5">
            <w:pPr>
              <w:spacing w:before="60" w:after="60" w:line="240" w:lineRule="auto"/>
              <w:rPr>
                <w:noProof/>
              </w:rPr>
            </w:pPr>
            <w:r>
              <w:rPr>
                <w:noProof/>
              </w:rPr>
              <w:t>0204.21.00</w:t>
            </w:r>
          </w:p>
        </w:tc>
        <w:tc>
          <w:tcPr>
            <w:tcW w:w="3166" w:type="pct"/>
          </w:tcPr>
          <w:p w14:paraId="11C00443" w14:textId="77777777" w:rsidR="00611B30" w:rsidRPr="00E16EC0" w:rsidRDefault="00611B30" w:rsidP="00180BC5">
            <w:pPr>
              <w:spacing w:before="60" w:after="60" w:line="240" w:lineRule="auto"/>
              <w:rPr>
                <w:noProof/>
              </w:rPr>
            </w:pPr>
            <w:r>
              <w:rPr>
                <w:noProof/>
              </w:rPr>
              <w:t>Меса от животни от рода на овцете; цели и половин трупове; пресни или охладени</w:t>
            </w:r>
          </w:p>
        </w:tc>
        <w:tc>
          <w:tcPr>
            <w:tcW w:w="830" w:type="pct"/>
          </w:tcPr>
          <w:p w14:paraId="0E703052" w14:textId="19F09A98" w:rsidR="00611B30" w:rsidRPr="00E16EC0" w:rsidRDefault="00611B30" w:rsidP="00180BC5">
            <w:pPr>
              <w:spacing w:before="60" w:after="60" w:line="240" w:lineRule="auto"/>
              <w:rPr>
                <w:noProof/>
              </w:rPr>
            </w:pPr>
            <w:r>
              <w:rPr>
                <w:noProof/>
              </w:rPr>
              <w:t>100 %</w:t>
            </w:r>
          </w:p>
        </w:tc>
      </w:tr>
      <w:tr w:rsidR="00611B30" w:rsidRPr="00E16EC0" w14:paraId="6699918C" w14:textId="77777777" w:rsidTr="00D246B4">
        <w:tc>
          <w:tcPr>
            <w:tcW w:w="1004" w:type="pct"/>
          </w:tcPr>
          <w:p w14:paraId="2321B129" w14:textId="5BCF64AA" w:rsidR="00611B30" w:rsidRPr="00E16EC0" w:rsidRDefault="00611B30" w:rsidP="00180BC5">
            <w:pPr>
              <w:spacing w:before="60" w:after="60" w:line="240" w:lineRule="auto"/>
              <w:rPr>
                <w:noProof/>
              </w:rPr>
            </w:pPr>
            <w:r>
              <w:rPr>
                <w:noProof/>
              </w:rPr>
              <w:t>0204.22.10</w:t>
            </w:r>
          </w:p>
        </w:tc>
        <w:tc>
          <w:tcPr>
            <w:tcW w:w="3166" w:type="pct"/>
          </w:tcPr>
          <w:p w14:paraId="5E9638A0" w14:textId="77777777" w:rsidR="00611B30" w:rsidRPr="00E16EC0" w:rsidRDefault="00611B30" w:rsidP="00180BC5">
            <w:pPr>
              <w:spacing w:before="60" w:after="60" w:line="240" w:lineRule="auto"/>
              <w:rPr>
                <w:noProof/>
              </w:rPr>
            </w:pPr>
            <w:r>
              <w:rPr>
                <w:noProof/>
              </w:rPr>
              <w:t>Месо от животни от рода на овцете или от агнета; необезкостени разфасовки (с изключение на цели и половин трупове); предна част или половин предна част пресни или охладени</w:t>
            </w:r>
          </w:p>
        </w:tc>
        <w:tc>
          <w:tcPr>
            <w:tcW w:w="830" w:type="pct"/>
          </w:tcPr>
          <w:p w14:paraId="44074973" w14:textId="20827D2F" w:rsidR="00611B30" w:rsidRPr="00E16EC0" w:rsidRDefault="00611B30" w:rsidP="00180BC5">
            <w:pPr>
              <w:spacing w:before="60" w:after="60" w:line="240" w:lineRule="auto"/>
              <w:rPr>
                <w:noProof/>
              </w:rPr>
            </w:pPr>
            <w:r>
              <w:rPr>
                <w:noProof/>
              </w:rPr>
              <w:t>100 %</w:t>
            </w:r>
          </w:p>
        </w:tc>
      </w:tr>
      <w:tr w:rsidR="00611B30" w:rsidRPr="00E16EC0" w14:paraId="01AB500C" w14:textId="77777777" w:rsidTr="00D246B4">
        <w:tc>
          <w:tcPr>
            <w:tcW w:w="1004" w:type="pct"/>
          </w:tcPr>
          <w:p w14:paraId="2C71A0B8" w14:textId="76BAEDDF" w:rsidR="00611B30" w:rsidRPr="00E16EC0" w:rsidRDefault="00611B30" w:rsidP="00180BC5">
            <w:pPr>
              <w:spacing w:before="60" w:after="60" w:line="240" w:lineRule="auto"/>
              <w:rPr>
                <w:noProof/>
              </w:rPr>
            </w:pPr>
            <w:r>
              <w:rPr>
                <w:noProof/>
              </w:rPr>
              <w:t>0204.22.30</w:t>
            </w:r>
          </w:p>
        </w:tc>
        <w:tc>
          <w:tcPr>
            <w:tcW w:w="3166" w:type="pct"/>
          </w:tcPr>
          <w:p w14:paraId="1E2F8C29" w14:textId="77777777" w:rsidR="00611B30" w:rsidRPr="00E16EC0" w:rsidRDefault="00611B30" w:rsidP="00180BC5">
            <w:pPr>
              <w:spacing w:before="60" w:after="60" w:line="240" w:lineRule="auto"/>
              <w:rPr>
                <w:noProof/>
              </w:rPr>
            </w:pPr>
            <w:r>
              <w:rPr>
                <w:noProof/>
              </w:rPr>
              <w:t xml:space="preserve">Месо от животни от рода на овцете или от агнета; необезкостени разфасовки (с изключение на цели и половин трупове); карета и/или седло или половин каре и/или половин седло пресни или охладени </w:t>
            </w:r>
          </w:p>
        </w:tc>
        <w:tc>
          <w:tcPr>
            <w:tcW w:w="830" w:type="pct"/>
          </w:tcPr>
          <w:p w14:paraId="2120C827" w14:textId="0144869F" w:rsidR="00611B30" w:rsidRPr="00E16EC0" w:rsidRDefault="00611B30" w:rsidP="00180BC5">
            <w:pPr>
              <w:spacing w:before="60" w:after="60" w:line="240" w:lineRule="auto"/>
              <w:rPr>
                <w:noProof/>
              </w:rPr>
            </w:pPr>
            <w:r>
              <w:rPr>
                <w:noProof/>
              </w:rPr>
              <w:t>100 %</w:t>
            </w:r>
          </w:p>
        </w:tc>
      </w:tr>
      <w:tr w:rsidR="00611B30" w:rsidRPr="00E16EC0" w14:paraId="71922C8C" w14:textId="77777777" w:rsidTr="00D246B4">
        <w:tc>
          <w:tcPr>
            <w:tcW w:w="1004" w:type="pct"/>
          </w:tcPr>
          <w:p w14:paraId="242A819A" w14:textId="6B8B43FC" w:rsidR="00611B30" w:rsidRPr="00E16EC0" w:rsidRDefault="00611B30" w:rsidP="00180BC5">
            <w:pPr>
              <w:spacing w:before="60" w:after="60" w:line="240" w:lineRule="auto"/>
              <w:rPr>
                <w:noProof/>
              </w:rPr>
            </w:pPr>
            <w:r>
              <w:rPr>
                <w:noProof/>
              </w:rPr>
              <w:t>0204.22.50</w:t>
            </w:r>
          </w:p>
        </w:tc>
        <w:tc>
          <w:tcPr>
            <w:tcW w:w="3166" w:type="pct"/>
          </w:tcPr>
          <w:p w14:paraId="0DBAAEFE" w14:textId="77777777" w:rsidR="00611B30" w:rsidRPr="00E16EC0" w:rsidRDefault="00611B30" w:rsidP="00180BC5">
            <w:pPr>
              <w:spacing w:before="60" w:after="60" w:line="240" w:lineRule="auto"/>
              <w:rPr>
                <w:noProof/>
              </w:rPr>
            </w:pPr>
            <w:r>
              <w:rPr>
                <w:noProof/>
              </w:rPr>
              <w:t>Месо от животни от рода на овцете или от агнета; необезкостени разфасовки (с изключение на цели и половин трупове); крака; пресни или охладени</w:t>
            </w:r>
          </w:p>
        </w:tc>
        <w:tc>
          <w:tcPr>
            <w:tcW w:w="830" w:type="pct"/>
          </w:tcPr>
          <w:p w14:paraId="4DD7F9AC" w14:textId="71208DDA" w:rsidR="00611B30" w:rsidRPr="00E16EC0" w:rsidRDefault="00611B30" w:rsidP="00180BC5">
            <w:pPr>
              <w:spacing w:before="60" w:after="60" w:line="240" w:lineRule="auto"/>
              <w:rPr>
                <w:noProof/>
              </w:rPr>
            </w:pPr>
            <w:r>
              <w:rPr>
                <w:noProof/>
              </w:rPr>
              <w:t>100 %</w:t>
            </w:r>
          </w:p>
        </w:tc>
      </w:tr>
      <w:tr w:rsidR="00611B30" w:rsidRPr="00E16EC0" w14:paraId="41D0E900" w14:textId="77777777" w:rsidTr="00D246B4">
        <w:tc>
          <w:tcPr>
            <w:tcW w:w="1004" w:type="pct"/>
          </w:tcPr>
          <w:p w14:paraId="0FC3FABD" w14:textId="3FD4721B" w:rsidR="00611B30" w:rsidRPr="00E16EC0" w:rsidRDefault="00611B30" w:rsidP="00180BC5">
            <w:pPr>
              <w:spacing w:before="60" w:after="60" w:line="240" w:lineRule="auto"/>
              <w:rPr>
                <w:noProof/>
              </w:rPr>
            </w:pPr>
            <w:r>
              <w:rPr>
                <w:noProof/>
              </w:rPr>
              <w:t>0204.22.90</w:t>
            </w:r>
          </w:p>
        </w:tc>
        <w:tc>
          <w:tcPr>
            <w:tcW w:w="3166" w:type="pct"/>
          </w:tcPr>
          <w:p w14:paraId="6C76CC25" w14:textId="77777777" w:rsidR="00611B30" w:rsidRPr="00E16EC0" w:rsidRDefault="00611B30" w:rsidP="00180BC5">
            <w:pPr>
              <w:spacing w:before="60" w:after="60" w:line="240" w:lineRule="auto"/>
              <w:rPr>
                <w:noProof/>
              </w:rPr>
            </w:pPr>
            <w:r>
              <w:rPr>
                <w:noProof/>
              </w:rPr>
              <w:t>Месо от животни от рода на овцете или от агнета; необезкостени разфасовки (с изключение на цели и половин трупове); други; пресни или охладени</w:t>
            </w:r>
          </w:p>
        </w:tc>
        <w:tc>
          <w:tcPr>
            <w:tcW w:w="830" w:type="pct"/>
          </w:tcPr>
          <w:p w14:paraId="24829D15" w14:textId="4C55F5E9" w:rsidR="00611B30" w:rsidRPr="00E16EC0" w:rsidRDefault="00611B30" w:rsidP="00180BC5">
            <w:pPr>
              <w:spacing w:before="60" w:after="60" w:line="240" w:lineRule="auto"/>
              <w:rPr>
                <w:noProof/>
              </w:rPr>
            </w:pPr>
            <w:r>
              <w:rPr>
                <w:noProof/>
              </w:rPr>
              <w:t>100 %</w:t>
            </w:r>
          </w:p>
        </w:tc>
      </w:tr>
      <w:tr w:rsidR="00611B30" w:rsidRPr="00E16EC0" w14:paraId="218329B1" w14:textId="77777777" w:rsidTr="00D246B4">
        <w:tc>
          <w:tcPr>
            <w:tcW w:w="1004" w:type="pct"/>
          </w:tcPr>
          <w:p w14:paraId="06876B96" w14:textId="5AAD8BC9" w:rsidR="00611B30" w:rsidRPr="00E16EC0" w:rsidRDefault="00611B30" w:rsidP="00563E58">
            <w:pPr>
              <w:spacing w:before="60" w:after="60" w:line="240" w:lineRule="auto"/>
              <w:rPr>
                <w:noProof/>
              </w:rPr>
            </w:pPr>
            <w:r>
              <w:rPr>
                <w:noProof/>
              </w:rPr>
              <w:t>0204.23.00.11</w:t>
            </w:r>
          </w:p>
        </w:tc>
        <w:tc>
          <w:tcPr>
            <w:tcW w:w="3166" w:type="pct"/>
          </w:tcPr>
          <w:p w14:paraId="14371104" w14:textId="77777777" w:rsidR="00611B30" w:rsidRPr="00E16EC0" w:rsidRDefault="00611B30" w:rsidP="00180BC5">
            <w:pPr>
              <w:spacing w:before="60" w:after="60" w:line="240" w:lineRule="auto"/>
              <w:rPr>
                <w:noProof/>
              </w:rPr>
            </w:pPr>
            <w:r>
              <w:rPr>
                <w:noProof/>
              </w:rPr>
              <w:t>Меса от агнета, домашни; обезкостени; пресни или охладени</w:t>
            </w:r>
          </w:p>
        </w:tc>
        <w:tc>
          <w:tcPr>
            <w:tcW w:w="830" w:type="pct"/>
          </w:tcPr>
          <w:p w14:paraId="1F9490C9" w14:textId="46067427" w:rsidR="00611B30" w:rsidRPr="00E16EC0" w:rsidRDefault="00611B30" w:rsidP="00180BC5">
            <w:pPr>
              <w:spacing w:before="60" w:after="60" w:line="240" w:lineRule="auto"/>
              <w:rPr>
                <w:noProof/>
              </w:rPr>
            </w:pPr>
            <w:r>
              <w:rPr>
                <w:noProof/>
              </w:rPr>
              <w:t>167 %</w:t>
            </w:r>
          </w:p>
        </w:tc>
      </w:tr>
      <w:tr w:rsidR="00611B30" w:rsidRPr="00E16EC0" w14:paraId="32F554CE" w14:textId="77777777" w:rsidTr="00D246B4">
        <w:tc>
          <w:tcPr>
            <w:tcW w:w="1004" w:type="pct"/>
          </w:tcPr>
          <w:p w14:paraId="3FE32765" w14:textId="1407193D" w:rsidR="00611B30" w:rsidRPr="00E16EC0" w:rsidRDefault="00611B30" w:rsidP="00180BC5">
            <w:pPr>
              <w:spacing w:before="60" w:after="60" w:line="240" w:lineRule="auto"/>
              <w:rPr>
                <w:noProof/>
              </w:rPr>
            </w:pPr>
            <w:r>
              <w:rPr>
                <w:noProof/>
              </w:rPr>
              <w:t>0204.23.00.19</w:t>
            </w:r>
          </w:p>
        </w:tc>
        <w:tc>
          <w:tcPr>
            <w:tcW w:w="3166" w:type="pct"/>
          </w:tcPr>
          <w:p w14:paraId="086B1B19" w14:textId="77777777" w:rsidR="00611B30" w:rsidRPr="00E16EC0" w:rsidRDefault="00611B30" w:rsidP="00180BC5">
            <w:pPr>
              <w:spacing w:before="60" w:after="60" w:line="240" w:lineRule="auto"/>
              <w:rPr>
                <w:noProof/>
              </w:rPr>
            </w:pPr>
            <w:r>
              <w:rPr>
                <w:noProof/>
              </w:rPr>
              <w:t>Меса от животни от рода на овцете, домашни обезкостени; пресни или охладени</w:t>
            </w:r>
          </w:p>
        </w:tc>
        <w:tc>
          <w:tcPr>
            <w:tcW w:w="830" w:type="pct"/>
          </w:tcPr>
          <w:p w14:paraId="0FFB338D" w14:textId="048B1EC9" w:rsidR="00611B30" w:rsidRPr="00E16EC0" w:rsidRDefault="00611B30" w:rsidP="00180BC5">
            <w:pPr>
              <w:spacing w:before="60" w:after="60" w:line="240" w:lineRule="auto"/>
              <w:rPr>
                <w:noProof/>
              </w:rPr>
            </w:pPr>
            <w:r>
              <w:rPr>
                <w:noProof/>
              </w:rPr>
              <w:t>181 %</w:t>
            </w:r>
          </w:p>
        </w:tc>
      </w:tr>
      <w:tr w:rsidR="00611B30" w:rsidRPr="00E16EC0" w14:paraId="289BCAE4" w14:textId="77777777" w:rsidTr="00D246B4">
        <w:tc>
          <w:tcPr>
            <w:tcW w:w="1004" w:type="pct"/>
          </w:tcPr>
          <w:p w14:paraId="08C33F9A" w14:textId="10DBAA06" w:rsidR="00611B30" w:rsidRPr="00E16EC0" w:rsidRDefault="00611B30" w:rsidP="00563E58">
            <w:pPr>
              <w:pageBreakBefore/>
              <w:spacing w:before="60" w:after="60" w:line="240" w:lineRule="auto"/>
              <w:rPr>
                <w:noProof/>
              </w:rPr>
            </w:pPr>
            <w:r>
              <w:rPr>
                <w:noProof/>
              </w:rPr>
              <w:t>0204.23.00.91</w:t>
            </w:r>
          </w:p>
        </w:tc>
        <w:tc>
          <w:tcPr>
            <w:tcW w:w="3166" w:type="pct"/>
          </w:tcPr>
          <w:p w14:paraId="456BA57A" w14:textId="77777777" w:rsidR="00611B30" w:rsidRPr="00E16EC0" w:rsidRDefault="00611B30" w:rsidP="00180BC5">
            <w:pPr>
              <w:spacing w:before="60" w:after="60" w:line="240" w:lineRule="auto"/>
              <w:rPr>
                <w:noProof/>
              </w:rPr>
            </w:pPr>
            <w:r>
              <w:rPr>
                <w:noProof/>
              </w:rPr>
              <w:t>Агнешко месо, друго; обезкостени; пресни или охладени</w:t>
            </w:r>
          </w:p>
        </w:tc>
        <w:tc>
          <w:tcPr>
            <w:tcW w:w="830" w:type="pct"/>
          </w:tcPr>
          <w:p w14:paraId="4DB80B71" w14:textId="7F76C391" w:rsidR="00611B30" w:rsidRPr="00E16EC0" w:rsidRDefault="00611B30" w:rsidP="00180BC5">
            <w:pPr>
              <w:spacing w:before="60" w:after="60" w:line="240" w:lineRule="auto"/>
              <w:rPr>
                <w:noProof/>
              </w:rPr>
            </w:pPr>
            <w:r>
              <w:rPr>
                <w:noProof/>
              </w:rPr>
              <w:t>167 %</w:t>
            </w:r>
          </w:p>
        </w:tc>
      </w:tr>
      <w:tr w:rsidR="00611B30" w:rsidRPr="00E16EC0" w14:paraId="4C93C278" w14:textId="77777777" w:rsidTr="00D246B4">
        <w:tc>
          <w:tcPr>
            <w:tcW w:w="1004" w:type="pct"/>
          </w:tcPr>
          <w:p w14:paraId="7BC34253" w14:textId="61D570F5" w:rsidR="00611B30" w:rsidRPr="00E16EC0" w:rsidRDefault="00611B30" w:rsidP="00180BC5">
            <w:pPr>
              <w:spacing w:before="60" w:after="60" w:line="240" w:lineRule="auto"/>
              <w:rPr>
                <w:noProof/>
              </w:rPr>
            </w:pPr>
            <w:r>
              <w:rPr>
                <w:noProof/>
              </w:rPr>
              <w:t>0204.23.00.99</w:t>
            </w:r>
          </w:p>
        </w:tc>
        <w:tc>
          <w:tcPr>
            <w:tcW w:w="3166" w:type="pct"/>
          </w:tcPr>
          <w:p w14:paraId="0CD45E85" w14:textId="77777777" w:rsidR="00611B30" w:rsidRPr="00E16EC0" w:rsidRDefault="00611B30" w:rsidP="00180BC5">
            <w:pPr>
              <w:spacing w:before="60" w:after="60" w:line="240" w:lineRule="auto"/>
              <w:rPr>
                <w:noProof/>
              </w:rPr>
            </w:pPr>
            <w:r>
              <w:rPr>
                <w:noProof/>
              </w:rPr>
              <w:t>Меса от животни от рода на овцете, други; обезкостени; пресни или охладени</w:t>
            </w:r>
          </w:p>
        </w:tc>
        <w:tc>
          <w:tcPr>
            <w:tcW w:w="830" w:type="pct"/>
          </w:tcPr>
          <w:p w14:paraId="4A3ACB3D" w14:textId="5C706423" w:rsidR="00611B30" w:rsidRPr="00E16EC0" w:rsidRDefault="00611B30" w:rsidP="00180BC5">
            <w:pPr>
              <w:spacing w:before="60" w:after="60" w:line="240" w:lineRule="auto"/>
              <w:rPr>
                <w:noProof/>
              </w:rPr>
            </w:pPr>
            <w:r>
              <w:rPr>
                <w:noProof/>
              </w:rPr>
              <w:t>181 %</w:t>
            </w:r>
          </w:p>
        </w:tc>
      </w:tr>
      <w:tr w:rsidR="00611B30" w:rsidRPr="00E16EC0" w14:paraId="19DA05B6" w14:textId="77777777" w:rsidTr="00D246B4">
        <w:tc>
          <w:tcPr>
            <w:tcW w:w="1004" w:type="pct"/>
          </w:tcPr>
          <w:p w14:paraId="5B98513B" w14:textId="5114B39E" w:rsidR="00611B30" w:rsidRPr="00E16EC0" w:rsidRDefault="00611B30" w:rsidP="00180BC5">
            <w:pPr>
              <w:spacing w:before="60" w:after="60" w:line="240" w:lineRule="auto"/>
              <w:rPr>
                <w:noProof/>
              </w:rPr>
            </w:pPr>
            <w:r>
              <w:rPr>
                <w:noProof/>
              </w:rPr>
              <w:t>0204.50.11</w:t>
            </w:r>
          </w:p>
        </w:tc>
        <w:tc>
          <w:tcPr>
            <w:tcW w:w="3166" w:type="pct"/>
          </w:tcPr>
          <w:p w14:paraId="7D7123E4" w14:textId="77777777" w:rsidR="00611B30" w:rsidRPr="00E16EC0" w:rsidRDefault="00611B30" w:rsidP="00180BC5">
            <w:pPr>
              <w:spacing w:before="60" w:after="60" w:line="240" w:lineRule="auto"/>
              <w:rPr>
                <w:noProof/>
              </w:rPr>
            </w:pPr>
            <w:r>
              <w:rPr>
                <w:noProof/>
              </w:rPr>
              <w:t>Меса от животни от рода на козите; цели и половин трупове; пресни или охладени</w:t>
            </w:r>
          </w:p>
        </w:tc>
        <w:tc>
          <w:tcPr>
            <w:tcW w:w="830" w:type="pct"/>
          </w:tcPr>
          <w:p w14:paraId="787ACB66" w14:textId="4DF7CB7C" w:rsidR="00611B30" w:rsidRPr="00E16EC0" w:rsidRDefault="00611B30" w:rsidP="00180BC5">
            <w:pPr>
              <w:spacing w:before="60" w:after="60" w:line="240" w:lineRule="auto"/>
              <w:rPr>
                <w:noProof/>
              </w:rPr>
            </w:pPr>
            <w:r>
              <w:rPr>
                <w:noProof/>
              </w:rPr>
              <w:t>100 %</w:t>
            </w:r>
          </w:p>
        </w:tc>
      </w:tr>
      <w:tr w:rsidR="00611B30" w:rsidRPr="00E16EC0" w14:paraId="6FD7503C" w14:textId="77777777" w:rsidTr="00D246B4">
        <w:tc>
          <w:tcPr>
            <w:tcW w:w="1004" w:type="pct"/>
          </w:tcPr>
          <w:p w14:paraId="5C19E21E" w14:textId="6028DEB6" w:rsidR="00611B30" w:rsidRPr="00E16EC0" w:rsidRDefault="00611B30" w:rsidP="00180BC5">
            <w:pPr>
              <w:spacing w:before="60" w:after="60" w:line="240" w:lineRule="auto"/>
              <w:rPr>
                <w:noProof/>
              </w:rPr>
            </w:pPr>
            <w:r>
              <w:rPr>
                <w:noProof/>
              </w:rPr>
              <w:t>0204.50.13</w:t>
            </w:r>
          </w:p>
        </w:tc>
        <w:tc>
          <w:tcPr>
            <w:tcW w:w="3166" w:type="pct"/>
          </w:tcPr>
          <w:p w14:paraId="68049248" w14:textId="77777777" w:rsidR="00611B30" w:rsidRPr="00E16EC0" w:rsidRDefault="00611B30" w:rsidP="00180BC5">
            <w:pPr>
              <w:spacing w:before="60" w:after="60" w:line="240" w:lineRule="auto"/>
              <w:rPr>
                <w:noProof/>
              </w:rPr>
            </w:pPr>
            <w:r>
              <w:rPr>
                <w:noProof/>
              </w:rPr>
              <w:t>Меса от животни от рода на козите; предна част или половин предна част пресни или охладени</w:t>
            </w:r>
          </w:p>
        </w:tc>
        <w:tc>
          <w:tcPr>
            <w:tcW w:w="830" w:type="pct"/>
          </w:tcPr>
          <w:p w14:paraId="126CB7E4" w14:textId="3F077BDE" w:rsidR="00611B30" w:rsidRPr="00E16EC0" w:rsidRDefault="00611B30" w:rsidP="00180BC5">
            <w:pPr>
              <w:spacing w:before="60" w:after="60" w:line="240" w:lineRule="auto"/>
              <w:rPr>
                <w:noProof/>
              </w:rPr>
            </w:pPr>
            <w:r>
              <w:rPr>
                <w:noProof/>
              </w:rPr>
              <w:t>100 %</w:t>
            </w:r>
          </w:p>
        </w:tc>
      </w:tr>
      <w:tr w:rsidR="00611B30" w:rsidRPr="00E16EC0" w14:paraId="011337A0" w14:textId="77777777" w:rsidTr="00D246B4">
        <w:tc>
          <w:tcPr>
            <w:tcW w:w="1004" w:type="pct"/>
          </w:tcPr>
          <w:p w14:paraId="322E06A8" w14:textId="3F37ED30" w:rsidR="00611B30" w:rsidRPr="00E16EC0" w:rsidRDefault="00611B30" w:rsidP="00180BC5">
            <w:pPr>
              <w:spacing w:before="60" w:after="60" w:line="240" w:lineRule="auto"/>
              <w:rPr>
                <w:noProof/>
              </w:rPr>
            </w:pPr>
            <w:r>
              <w:rPr>
                <w:noProof/>
              </w:rPr>
              <w:t>0204.50.15</w:t>
            </w:r>
          </w:p>
        </w:tc>
        <w:tc>
          <w:tcPr>
            <w:tcW w:w="3166" w:type="pct"/>
          </w:tcPr>
          <w:p w14:paraId="2AC2346C" w14:textId="77777777" w:rsidR="00611B30" w:rsidRPr="00E16EC0" w:rsidRDefault="00611B30" w:rsidP="00180BC5">
            <w:pPr>
              <w:spacing w:before="60" w:after="60" w:line="240" w:lineRule="auto"/>
              <w:rPr>
                <w:noProof/>
              </w:rPr>
            </w:pPr>
            <w:r>
              <w:rPr>
                <w:noProof/>
              </w:rPr>
              <w:t>Меса от животни от рода на козите; карета и/или седло или половин каре и/или половин седло пресни или охладени</w:t>
            </w:r>
          </w:p>
        </w:tc>
        <w:tc>
          <w:tcPr>
            <w:tcW w:w="830" w:type="pct"/>
          </w:tcPr>
          <w:p w14:paraId="7761E175" w14:textId="1AE92740" w:rsidR="00611B30" w:rsidRPr="00E16EC0" w:rsidRDefault="00611B30" w:rsidP="00180BC5">
            <w:pPr>
              <w:spacing w:before="60" w:after="60" w:line="240" w:lineRule="auto"/>
              <w:rPr>
                <w:noProof/>
              </w:rPr>
            </w:pPr>
            <w:r>
              <w:rPr>
                <w:noProof/>
              </w:rPr>
              <w:t>100 %</w:t>
            </w:r>
          </w:p>
        </w:tc>
      </w:tr>
      <w:tr w:rsidR="00611B30" w:rsidRPr="00E16EC0" w14:paraId="7221FDA9" w14:textId="77777777" w:rsidTr="00D246B4">
        <w:tc>
          <w:tcPr>
            <w:tcW w:w="1004" w:type="pct"/>
          </w:tcPr>
          <w:p w14:paraId="59499AD0" w14:textId="2B174723" w:rsidR="00611B30" w:rsidRPr="00E16EC0" w:rsidRDefault="00611B30" w:rsidP="00180BC5">
            <w:pPr>
              <w:spacing w:before="60" w:after="60" w:line="240" w:lineRule="auto"/>
              <w:rPr>
                <w:noProof/>
              </w:rPr>
            </w:pPr>
            <w:r>
              <w:rPr>
                <w:noProof/>
              </w:rPr>
              <w:t>0204.50.19</w:t>
            </w:r>
          </w:p>
        </w:tc>
        <w:tc>
          <w:tcPr>
            <w:tcW w:w="3166" w:type="pct"/>
          </w:tcPr>
          <w:p w14:paraId="77C50569" w14:textId="77777777" w:rsidR="00611B30" w:rsidRPr="00E16EC0" w:rsidRDefault="00611B30" w:rsidP="00180BC5">
            <w:pPr>
              <w:spacing w:before="60" w:after="60" w:line="240" w:lineRule="auto"/>
              <w:rPr>
                <w:noProof/>
              </w:rPr>
            </w:pPr>
            <w:r>
              <w:rPr>
                <w:noProof/>
              </w:rPr>
              <w:t>Меса от животни от рода на козите; крака; пресни или охладени</w:t>
            </w:r>
          </w:p>
        </w:tc>
        <w:tc>
          <w:tcPr>
            <w:tcW w:w="830" w:type="pct"/>
          </w:tcPr>
          <w:p w14:paraId="5C6D8F5E" w14:textId="1CD61538" w:rsidR="00611B30" w:rsidRPr="00E16EC0" w:rsidRDefault="00611B30" w:rsidP="00180BC5">
            <w:pPr>
              <w:spacing w:before="60" w:after="60" w:line="240" w:lineRule="auto"/>
              <w:rPr>
                <w:noProof/>
              </w:rPr>
            </w:pPr>
            <w:r>
              <w:rPr>
                <w:noProof/>
              </w:rPr>
              <w:t>100 %</w:t>
            </w:r>
          </w:p>
        </w:tc>
      </w:tr>
      <w:tr w:rsidR="00611B30" w:rsidRPr="00E16EC0" w14:paraId="1AAABD65" w14:textId="77777777" w:rsidTr="00D246B4">
        <w:tc>
          <w:tcPr>
            <w:tcW w:w="1004" w:type="pct"/>
          </w:tcPr>
          <w:p w14:paraId="1D0D278B" w14:textId="1E470CA4" w:rsidR="00611B30" w:rsidRPr="00E16EC0" w:rsidRDefault="00611B30" w:rsidP="00180BC5">
            <w:pPr>
              <w:spacing w:before="60" w:after="60" w:line="240" w:lineRule="auto"/>
              <w:rPr>
                <w:noProof/>
              </w:rPr>
            </w:pPr>
            <w:r>
              <w:rPr>
                <w:noProof/>
              </w:rPr>
              <w:t>0204.50.31</w:t>
            </w:r>
          </w:p>
        </w:tc>
        <w:tc>
          <w:tcPr>
            <w:tcW w:w="3166" w:type="pct"/>
          </w:tcPr>
          <w:p w14:paraId="1CB2CFBF" w14:textId="77777777" w:rsidR="00611B30" w:rsidRPr="00E16EC0" w:rsidRDefault="00611B30" w:rsidP="00180BC5">
            <w:pPr>
              <w:spacing w:before="60" w:after="60" w:line="240" w:lineRule="auto"/>
              <w:rPr>
                <w:noProof/>
              </w:rPr>
            </w:pPr>
            <w:r>
              <w:rPr>
                <w:noProof/>
              </w:rPr>
              <w:t>Меса от животни от рода на козите; други необезкостени разфасовки; пресни или охладени</w:t>
            </w:r>
          </w:p>
        </w:tc>
        <w:tc>
          <w:tcPr>
            <w:tcW w:w="830" w:type="pct"/>
          </w:tcPr>
          <w:p w14:paraId="12D89A79" w14:textId="727D8370" w:rsidR="00611B30" w:rsidRPr="00E16EC0" w:rsidRDefault="00611B30" w:rsidP="00180BC5">
            <w:pPr>
              <w:spacing w:before="60" w:after="60" w:line="240" w:lineRule="auto"/>
              <w:rPr>
                <w:noProof/>
              </w:rPr>
            </w:pPr>
            <w:r>
              <w:rPr>
                <w:noProof/>
              </w:rPr>
              <w:t>100 %</w:t>
            </w:r>
          </w:p>
        </w:tc>
      </w:tr>
      <w:tr w:rsidR="00611B30" w:rsidRPr="00E16EC0" w14:paraId="4ED7154D" w14:textId="77777777" w:rsidTr="00D246B4">
        <w:tc>
          <w:tcPr>
            <w:tcW w:w="1004" w:type="pct"/>
          </w:tcPr>
          <w:p w14:paraId="23309054" w14:textId="2DAB630D" w:rsidR="00611B30" w:rsidRPr="00E16EC0" w:rsidRDefault="00611B30" w:rsidP="00180BC5">
            <w:pPr>
              <w:spacing w:before="60" w:after="60" w:line="240" w:lineRule="auto"/>
              <w:rPr>
                <w:noProof/>
              </w:rPr>
            </w:pPr>
            <w:r>
              <w:rPr>
                <w:noProof/>
              </w:rPr>
              <w:t>0204.50.39</w:t>
            </w:r>
          </w:p>
        </w:tc>
        <w:tc>
          <w:tcPr>
            <w:tcW w:w="3166" w:type="pct"/>
          </w:tcPr>
          <w:p w14:paraId="191DA8AE" w14:textId="77777777" w:rsidR="00611B30" w:rsidRPr="00E16EC0" w:rsidRDefault="00611B30" w:rsidP="00180BC5">
            <w:pPr>
              <w:spacing w:before="60" w:after="60" w:line="240" w:lineRule="auto"/>
              <w:rPr>
                <w:noProof/>
              </w:rPr>
            </w:pPr>
            <w:r>
              <w:rPr>
                <w:noProof/>
              </w:rPr>
              <w:t>Меса от животни от рода на козите; други обезкостени разфасовки; пресни или охладени</w:t>
            </w:r>
          </w:p>
        </w:tc>
        <w:tc>
          <w:tcPr>
            <w:tcW w:w="830" w:type="pct"/>
          </w:tcPr>
          <w:p w14:paraId="312E0DE0" w14:textId="47A15F3B" w:rsidR="00611B30" w:rsidRPr="00E16EC0" w:rsidRDefault="00611B30" w:rsidP="0009523E">
            <w:pPr>
              <w:spacing w:before="60" w:after="60" w:line="240" w:lineRule="auto"/>
              <w:rPr>
                <w:noProof/>
              </w:rPr>
            </w:pPr>
            <w:r>
              <w:rPr>
                <w:noProof/>
              </w:rPr>
              <w:t>167 % (ярета)</w:t>
            </w:r>
            <w:r>
              <w:rPr>
                <w:noProof/>
              </w:rPr>
              <w:br/>
              <w:t>181 % (други)</w:t>
            </w:r>
          </w:p>
        </w:tc>
      </w:tr>
      <w:tr w:rsidR="00611B30" w:rsidRPr="00E16EC0" w14:paraId="30E3963F" w14:textId="77777777" w:rsidTr="00D246B4">
        <w:tc>
          <w:tcPr>
            <w:tcW w:w="1004" w:type="pct"/>
          </w:tcPr>
          <w:p w14:paraId="2C591D64" w14:textId="62CE38D8" w:rsidR="00611B30" w:rsidRPr="00E16EC0" w:rsidRDefault="00611B30" w:rsidP="00180BC5">
            <w:pPr>
              <w:spacing w:before="60" w:after="60" w:line="240" w:lineRule="auto"/>
              <w:rPr>
                <w:noProof/>
              </w:rPr>
            </w:pPr>
            <w:r>
              <w:rPr>
                <w:noProof/>
              </w:rPr>
              <w:t>ex 0210.99.21 (пресни/охладени)</w:t>
            </w:r>
          </w:p>
        </w:tc>
        <w:tc>
          <w:tcPr>
            <w:tcW w:w="3166" w:type="pct"/>
          </w:tcPr>
          <w:p w14:paraId="71C946D0" w14:textId="77777777" w:rsidR="00611B30" w:rsidRPr="00E16EC0" w:rsidRDefault="00611B30" w:rsidP="00180BC5">
            <w:pPr>
              <w:spacing w:before="60" w:after="60" w:line="240" w:lineRule="auto"/>
              <w:rPr>
                <w:noProof/>
              </w:rPr>
            </w:pPr>
            <w:r>
              <w:rPr>
                <w:noProof/>
              </w:rPr>
              <w:t>Консервирани меса от животни от рода на овцете и годни за консумация карантии от животни от рода на овцете; осолени, в саламура, изсушени или пушени, както и брашна и прахове, годни за консумация, от меса от животни от рода на овцете или карантии от животни от рода на овцете; необезкостени; пресни или охладени</w:t>
            </w:r>
          </w:p>
        </w:tc>
        <w:tc>
          <w:tcPr>
            <w:tcW w:w="830" w:type="pct"/>
          </w:tcPr>
          <w:p w14:paraId="51AE9053" w14:textId="6A7465DA" w:rsidR="00611B30" w:rsidRPr="00E16EC0" w:rsidRDefault="00611B30" w:rsidP="00180BC5">
            <w:pPr>
              <w:spacing w:before="60" w:after="60" w:line="240" w:lineRule="auto"/>
              <w:rPr>
                <w:noProof/>
              </w:rPr>
            </w:pPr>
            <w:r>
              <w:rPr>
                <w:noProof/>
              </w:rPr>
              <w:t>100 %</w:t>
            </w:r>
          </w:p>
        </w:tc>
      </w:tr>
      <w:tr w:rsidR="00611B30" w:rsidRPr="00E16EC0" w14:paraId="6070289D" w14:textId="77777777" w:rsidTr="00D246B4">
        <w:tc>
          <w:tcPr>
            <w:tcW w:w="1004" w:type="pct"/>
          </w:tcPr>
          <w:p w14:paraId="2607BD6A" w14:textId="4F4293E7" w:rsidR="00611B30" w:rsidRPr="00E16EC0" w:rsidRDefault="00611B30" w:rsidP="00180BC5">
            <w:pPr>
              <w:spacing w:before="60" w:after="60" w:line="240" w:lineRule="auto"/>
              <w:rPr>
                <w:noProof/>
              </w:rPr>
            </w:pPr>
            <w:r>
              <w:rPr>
                <w:noProof/>
              </w:rPr>
              <w:t>ex 0210.99.29 (пресни/охладени)</w:t>
            </w:r>
          </w:p>
        </w:tc>
        <w:tc>
          <w:tcPr>
            <w:tcW w:w="3166" w:type="pct"/>
          </w:tcPr>
          <w:p w14:paraId="11FA4CC6" w14:textId="77777777" w:rsidR="00611B30" w:rsidRPr="00E16EC0" w:rsidRDefault="00611B30" w:rsidP="00180BC5">
            <w:pPr>
              <w:spacing w:before="60" w:after="60" w:line="240" w:lineRule="auto"/>
              <w:rPr>
                <w:noProof/>
              </w:rPr>
            </w:pPr>
            <w:r>
              <w:rPr>
                <w:noProof/>
              </w:rPr>
              <w:t>Консервирани меса от животни от рода на овцете и годни за консумация карантии от животни от рода на овцете; осолени, в саламура, изсушени или пушени, както и брашна и прахове, годни за консумация, от меса от животни от рода на овцете или карантии от животни от рода на овцете; обезкостени; пресни или охладени</w:t>
            </w:r>
          </w:p>
        </w:tc>
        <w:tc>
          <w:tcPr>
            <w:tcW w:w="830" w:type="pct"/>
          </w:tcPr>
          <w:p w14:paraId="4A60036C" w14:textId="1E888392" w:rsidR="00611B30" w:rsidRPr="00E16EC0" w:rsidRDefault="00611B30" w:rsidP="00180BC5">
            <w:pPr>
              <w:spacing w:before="60" w:after="60" w:line="240" w:lineRule="auto"/>
              <w:rPr>
                <w:noProof/>
              </w:rPr>
            </w:pPr>
            <w:r>
              <w:rPr>
                <w:noProof/>
              </w:rPr>
              <w:t>167 %</w:t>
            </w:r>
          </w:p>
        </w:tc>
      </w:tr>
    </w:tbl>
    <w:p w14:paraId="49D2FBD5" w14:textId="77777777" w:rsidR="00611B30" w:rsidRPr="00E16EC0" w:rsidRDefault="00611B30" w:rsidP="0009523E">
      <w:pPr>
        <w:ind w:left="567" w:hanging="567"/>
        <w:rPr>
          <w:noProof/>
        </w:rPr>
      </w:pPr>
    </w:p>
    <w:p w14:paraId="1D116B17" w14:textId="77777777" w:rsidR="00611B30" w:rsidRPr="00E16EC0" w:rsidRDefault="0038061B" w:rsidP="0009523E">
      <w:pPr>
        <w:ind w:left="567" w:hanging="567"/>
        <w:rPr>
          <w:noProof/>
        </w:rPr>
      </w:pPr>
      <w:r>
        <w:rPr>
          <w:noProof/>
        </w:rPr>
        <w:t>в)</w:t>
      </w:r>
      <w:r>
        <w:rPr>
          <w:noProof/>
        </w:rPr>
        <w:tab/>
        <w:t>TRQ-3 Замразено овче и козе месо, посочено в параграф 23:</w:t>
      </w:r>
    </w:p>
    <w:p w14:paraId="40460B46" w14:textId="77777777" w:rsidR="00611B30" w:rsidRPr="00E16EC0" w:rsidRDefault="00611B30" w:rsidP="0009523E">
      <w:pPr>
        <w:ind w:left="567"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9"/>
        <w:gridCol w:w="6195"/>
        <w:gridCol w:w="1710"/>
      </w:tblGrid>
      <w:tr w:rsidR="00611B30" w:rsidRPr="00E16EC0" w14:paraId="6E381E54" w14:textId="77777777" w:rsidTr="00D246B4">
        <w:trPr>
          <w:tblHeader/>
        </w:trPr>
        <w:tc>
          <w:tcPr>
            <w:tcW w:w="1000" w:type="pct"/>
            <w:vAlign w:val="center"/>
          </w:tcPr>
          <w:p w14:paraId="4DF22BB5" w14:textId="58948CE2" w:rsidR="00611B30" w:rsidRPr="00E16EC0" w:rsidRDefault="00611B30" w:rsidP="00D457CD">
            <w:pPr>
              <w:spacing w:before="60" w:after="60" w:line="240" w:lineRule="auto"/>
              <w:jc w:val="center"/>
              <w:rPr>
                <w:noProof/>
              </w:rPr>
            </w:pPr>
            <w:r>
              <w:rPr>
                <w:noProof/>
              </w:rPr>
              <w:t xml:space="preserve">Тарифна линия </w:t>
            </w:r>
            <w:r>
              <w:rPr>
                <w:noProof/>
              </w:rPr>
              <w:br/>
              <w:t>(код по КН 2018)</w:t>
            </w:r>
          </w:p>
        </w:tc>
        <w:tc>
          <w:tcPr>
            <w:tcW w:w="3154" w:type="pct"/>
            <w:vAlign w:val="center"/>
          </w:tcPr>
          <w:p w14:paraId="7C984D53" w14:textId="0B4663CA" w:rsidR="00611B30" w:rsidRPr="00E16EC0" w:rsidRDefault="00611B30" w:rsidP="00D457CD">
            <w:pPr>
              <w:spacing w:before="60" w:after="60" w:line="240" w:lineRule="auto"/>
              <w:jc w:val="center"/>
              <w:rPr>
                <w:noProof/>
              </w:rPr>
            </w:pPr>
            <w:r>
              <w:rPr>
                <w:noProof/>
              </w:rPr>
              <w:t xml:space="preserve">Описание на тарифната линия </w:t>
            </w:r>
            <w:r>
              <w:rPr>
                <w:noProof/>
              </w:rPr>
              <w:br/>
              <w:t>(само с илюстративна цел)</w:t>
            </w:r>
          </w:p>
        </w:tc>
        <w:tc>
          <w:tcPr>
            <w:tcW w:w="846" w:type="pct"/>
            <w:vAlign w:val="center"/>
          </w:tcPr>
          <w:p w14:paraId="79DB5426" w14:textId="77777777" w:rsidR="00611B30" w:rsidRPr="00E16EC0" w:rsidRDefault="00611B30" w:rsidP="00D457CD">
            <w:pPr>
              <w:spacing w:before="60" w:after="60" w:line="240" w:lineRule="auto"/>
              <w:jc w:val="center"/>
              <w:rPr>
                <w:noProof/>
              </w:rPr>
            </w:pPr>
            <w:r>
              <w:rPr>
                <w:noProof/>
              </w:rPr>
              <w:t>Коефициент на преобразуване</w:t>
            </w:r>
          </w:p>
        </w:tc>
      </w:tr>
      <w:tr w:rsidR="00611B30" w:rsidRPr="00E16EC0" w14:paraId="6E3EF5B1" w14:textId="77777777" w:rsidTr="00D246B4">
        <w:tc>
          <w:tcPr>
            <w:tcW w:w="1000" w:type="pct"/>
          </w:tcPr>
          <w:p w14:paraId="79F06556" w14:textId="141E1E54" w:rsidR="00611B30" w:rsidRPr="00E16EC0" w:rsidRDefault="00611B30" w:rsidP="00D457CD">
            <w:pPr>
              <w:spacing w:before="60" w:after="60" w:line="240" w:lineRule="auto"/>
              <w:rPr>
                <w:noProof/>
              </w:rPr>
            </w:pPr>
            <w:r>
              <w:rPr>
                <w:noProof/>
              </w:rPr>
              <w:t>0204.30.00</w:t>
            </w:r>
          </w:p>
        </w:tc>
        <w:tc>
          <w:tcPr>
            <w:tcW w:w="3154" w:type="pct"/>
          </w:tcPr>
          <w:p w14:paraId="166C98F1" w14:textId="77777777" w:rsidR="00611B30" w:rsidRPr="00E16EC0" w:rsidRDefault="00611B30" w:rsidP="00D457CD">
            <w:pPr>
              <w:spacing w:before="60" w:after="60" w:line="240" w:lineRule="auto"/>
              <w:rPr>
                <w:noProof/>
              </w:rPr>
            </w:pPr>
            <w:r>
              <w:rPr>
                <w:noProof/>
              </w:rPr>
              <w:t>Меса от агнета; цели и половин трупове; замразени</w:t>
            </w:r>
          </w:p>
        </w:tc>
        <w:tc>
          <w:tcPr>
            <w:tcW w:w="846" w:type="pct"/>
          </w:tcPr>
          <w:p w14:paraId="5F342366" w14:textId="173ADC61" w:rsidR="00611B30" w:rsidRPr="00E16EC0" w:rsidRDefault="00611B30" w:rsidP="00D457CD">
            <w:pPr>
              <w:spacing w:before="60" w:after="60" w:line="240" w:lineRule="auto"/>
              <w:rPr>
                <w:noProof/>
              </w:rPr>
            </w:pPr>
            <w:r>
              <w:rPr>
                <w:noProof/>
              </w:rPr>
              <w:t>100 %</w:t>
            </w:r>
          </w:p>
        </w:tc>
      </w:tr>
      <w:tr w:rsidR="00611B30" w:rsidRPr="00E16EC0" w14:paraId="1BCDEBD5" w14:textId="77777777" w:rsidTr="00D246B4">
        <w:tc>
          <w:tcPr>
            <w:tcW w:w="1000" w:type="pct"/>
          </w:tcPr>
          <w:p w14:paraId="006467E3" w14:textId="1C8E45C3" w:rsidR="00611B30" w:rsidRPr="00E16EC0" w:rsidRDefault="00611B30" w:rsidP="00D457CD">
            <w:pPr>
              <w:spacing w:before="60" w:after="60" w:line="240" w:lineRule="auto"/>
              <w:rPr>
                <w:noProof/>
              </w:rPr>
            </w:pPr>
            <w:r>
              <w:rPr>
                <w:noProof/>
              </w:rPr>
              <w:t>0204.41.00</w:t>
            </w:r>
          </w:p>
        </w:tc>
        <w:tc>
          <w:tcPr>
            <w:tcW w:w="3154" w:type="pct"/>
          </w:tcPr>
          <w:p w14:paraId="26F22830" w14:textId="77777777" w:rsidR="00611B30" w:rsidRPr="00E16EC0" w:rsidRDefault="00611B30" w:rsidP="00D457CD">
            <w:pPr>
              <w:spacing w:before="60" w:after="60" w:line="240" w:lineRule="auto"/>
              <w:rPr>
                <w:noProof/>
              </w:rPr>
            </w:pPr>
            <w:r>
              <w:rPr>
                <w:noProof/>
              </w:rPr>
              <w:t>Меса от животни от рода на овцете; цели и половин трупове; замразени</w:t>
            </w:r>
          </w:p>
        </w:tc>
        <w:tc>
          <w:tcPr>
            <w:tcW w:w="846" w:type="pct"/>
          </w:tcPr>
          <w:p w14:paraId="32FC802C" w14:textId="5532FF2B" w:rsidR="00611B30" w:rsidRPr="00E16EC0" w:rsidRDefault="00611B30" w:rsidP="00D457CD">
            <w:pPr>
              <w:spacing w:before="60" w:after="60" w:line="240" w:lineRule="auto"/>
              <w:rPr>
                <w:noProof/>
              </w:rPr>
            </w:pPr>
            <w:r>
              <w:rPr>
                <w:noProof/>
              </w:rPr>
              <w:t>100 %</w:t>
            </w:r>
          </w:p>
        </w:tc>
      </w:tr>
      <w:tr w:rsidR="00611B30" w:rsidRPr="00E16EC0" w14:paraId="095F5372" w14:textId="77777777" w:rsidTr="00D246B4">
        <w:tc>
          <w:tcPr>
            <w:tcW w:w="1000" w:type="pct"/>
          </w:tcPr>
          <w:p w14:paraId="45DD07AC" w14:textId="21BBE134" w:rsidR="00611B30" w:rsidRPr="00E16EC0" w:rsidRDefault="00611B30" w:rsidP="00D457CD">
            <w:pPr>
              <w:spacing w:before="60" w:after="60" w:line="240" w:lineRule="auto"/>
              <w:rPr>
                <w:noProof/>
              </w:rPr>
            </w:pPr>
            <w:r>
              <w:rPr>
                <w:noProof/>
              </w:rPr>
              <w:t>0204.42.10</w:t>
            </w:r>
          </w:p>
        </w:tc>
        <w:tc>
          <w:tcPr>
            <w:tcW w:w="3154" w:type="pct"/>
          </w:tcPr>
          <w:p w14:paraId="4B7C1B4A" w14:textId="77777777" w:rsidR="00611B30" w:rsidRPr="00E16EC0" w:rsidRDefault="00611B30" w:rsidP="00D457CD">
            <w:pPr>
              <w:spacing w:before="60" w:after="60" w:line="240" w:lineRule="auto"/>
              <w:rPr>
                <w:noProof/>
              </w:rPr>
            </w:pPr>
            <w:r>
              <w:rPr>
                <w:noProof/>
              </w:rPr>
              <w:t>Месо от животни от рода на овцете или от агнета; необезкостени разфасовки (с изключение на цели и половин трупове); предна част или половин предна част замразени</w:t>
            </w:r>
          </w:p>
        </w:tc>
        <w:tc>
          <w:tcPr>
            <w:tcW w:w="846" w:type="pct"/>
          </w:tcPr>
          <w:p w14:paraId="732FBC7F" w14:textId="1BA3EA20" w:rsidR="00611B30" w:rsidRPr="00E16EC0" w:rsidRDefault="00611B30" w:rsidP="00D457CD">
            <w:pPr>
              <w:spacing w:before="60" w:after="60" w:line="240" w:lineRule="auto"/>
              <w:rPr>
                <w:noProof/>
              </w:rPr>
            </w:pPr>
            <w:r>
              <w:rPr>
                <w:noProof/>
              </w:rPr>
              <w:t>100 %</w:t>
            </w:r>
          </w:p>
        </w:tc>
      </w:tr>
      <w:tr w:rsidR="00611B30" w:rsidRPr="00E16EC0" w14:paraId="34396280" w14:textId="77777777" w:rsidTr="00D246B4">
        <w:tc>
          <w:tcPr>
            <w:tcW w:w="1000" w:type="pct"/>
          </w:tcPr>
          <w:p w14:paraId="2910E0E8" w14:textId="1022F152" w:rsidR="00611B30" w:rsidRPr="00E16EC0" w:rsidRDefault="00611B30" w:rsidP="00D457CD">
            <w:pPr>
              <w:spacing w:before="60" w:after="60" w:line="240" w:lineRule="auto"/>
              <w:rPr>
                <w:noProof/>
              </w:rPr>
            </w:pPr>
            <w:r>
              <w:rPr>
                <w:noProof/>
              </w:rPr>
              <w:t>0204.42.30</w:t>
            </w:r>
          </w:p>
        </w:tc>
        <w:tc>
          <w:tcPr>
            <w:tcW w:w="3154" w:type="pct"/>
          </w:tcPr>
          <w:p w14:paraId="0790E95E" w14:textId="77777777" w:rsidR="00611B30" w:rsidRPr="00E16EC0" w:rsidRDefault="00611B30" w:rsidP="00D457CD">
            <w:pPr>
              <w:spacing w:before="60" w:after="60" w:line="240" w:lineRule="auto"/>
              <w:rPr>
                <w:noProof/>
              </w:rPr>
            </w:pPr>
            <w:r>
              <w:rPr>
                <w:noProof/>
              </w:rPr>
              <w:t>Месо от животни от рода на овцете или от агнета; необезкостени разфасовки (с изключение на цели и половин трупове); карета и/или седло или половин каре и/или половин седло замразени</w:t>
            </w:r>
          </w:p>
        </w:tc>
        <w:tc>
          <w:tcPr>
            <w:tcW w:w="846" w:type="pct"/>
          </w:tcPr>
          <w:p w14:paraId="5D5580C1" w14:textId="5A9D275E" w:rsidR="00611B30" w:rsidRPr="00E16EC0" w:rsidRDefault="00611B30" w:rsidP="00D457CD">
            <w:pPr>
              <w:spacing w:before="60" w:after="60" w:line="240" w:lineRule="auto"/>
              <w:rPr>
                <w:noProof/>
              </w:rPr>
            </w:pPr>
            <w:r>
              <w:rPr>
                <w:noProof/>
              </w:rPr>
              <w:t>100 %</w:t>
            </w:r>
          </w:p>
        </w:tc>
      </w:tr>
      <w:tr w:rsidR="00611B30" w:rsidRPr="00E16EC0" w14:paraId="441C1E7D" w14:textId="77777777" w:rsidTr="00D246B4">
        <w:tc>
          <w:tcPr>
            <w:tcW w:w="1000" w:type="pct"/>
          </w:tcPr>
          <w:p w14:paraId="1884A20B" w14:textId="6E23AF3C" w:rsidR="00611B30" w:rsidRPr="00E16EC0" w:rsidRDefault="00611B30" w:rsidP="00563E58">
            <w:pPr>
              <w:pageBreakBefore/>
              <w:spacing w:before="60" w:after="60" w:line="240" w:lineRule="auto"/>
              <w:rPr>
                <w:noProof/>
              </w:rPr>
            </w:pPr>
            <w:r>
              <w:rPr>
                <w:noProof/>
              </w:rPr>
              <w:t>0204.42.50</w:t>
            </w:r>
          </w:p>
        </w:tc>
        <w:tc>
          <w:tcPr>
            <w:tcW w:w="3154" w:type="pct"/>
          </w:tcPr>
          <w:p w14:paraId="334935CC" w14:textId="77777777" w:rsidR="00611B30" w:rsidRPr="00E16EC0" w:rsidRDefault="00611B30" w:rsidP="00D457CD">
            <w:pPr>
              <w:spacing w:before="60" w:after="60" w:line="240" w:lineRule="auto"/>
              <w:rPr>
                <w:noProof/>
              </w:rPr>
            </w:pPr>
            <w:r>
              <w:rPr>
                <w:noProof/>
              </w:rPr>
              <w:t>Месо от животни от рода на овцете или от агнета; необезкостени разфасовки (с изключение на цели и половин трупове); крака; замразени</w:t>
            </w:r>
          </w:p>
        </w:tc>
        <w:tc>
          <w:tcPr>
            <w:tcW w:w="846" w:type="pct"/>
          </w:tcPr>
          <w:p w14:paraId="1AA1969F" w14:textId="3C5B7744" w:rsidR="00611B30" w:rsidRPr="00E16EC0" w:rsidRDefault="00611B30" w:rsidP="00D457CD">
            <w:pPr>
              <w:spacing w:before="60" w:after="60" w:line="240" w:lineRule="auto"/>
              <w:rPr>
                <w:noProof/>
              </w:rPr>
            </w:pPr>
            <w:r>
              <w:rPr>
                <w:noProof/>
              </w:rPr>
              <w:t>100 %</w:t>
            </w:r>
          </w:p>
        </w:tc>
      </w:tr>
      <w:tr w:rsidR="00611B30" w:rsidRPr="00E16EC0" w14:paraId="392BA3DA" w14:textId="77777777" w:rsidTr="00D246B4">
        <w:tc>
          <w:tcPr>
            <w:tcW w:w="1000" w:type="pct"/>
          </w:tcPr>
          <w:p w14:paraId="05CA7B41" w14:textId="1906BDF9" w:rsidR="00611B30" w:rsidRPr="00E16EC0" w:rsidRDefault="00611B30" w:rsidP="00D457CD">
            <w:pPr>
              <w:spacing w:before="60" w:after="60" w:line="240" w:lineRule="auto"/>
              <w:rPr>
                <w:noProof/>
              </w:rPr>
            </w:pPr>
            <w:r>
              <w:rPr>
                <w:noProof/>
              </w:rPr>
              <w:t>0204.42.90</w:t>
            </w:r>
          </w:p>
        </w:tc>
        <w:tc>
          <w:tcPr>
            <w:tcW w:w="3154" w:type="pct"/>
          </w:tcPr>
          <w:p w14:paraId="43E717EC" w14:textId="77777777" w:rsidR="00611B30" w:rsidRPr="00E16EC0" w:rsidRDefault="00611B30" w:rsidP="00D457CD">
            <w:pPr>
              <w:spacing w:before="60" w:after="60" w:line="240" w:lineRule="auto"/>
              <w:rPr>
                <w:noProof/>
              </w:rPr>
            </w:pPr>
            <w:r>
              <w:rPr>
                <w:noProof/>
              </w:rPr>
              <w:t>Месо от животни от рода на овцете или от агнета; необезкостени разфасовки (с изключение на цели и половин трупове); други; замразени</w:t>
            </w:r>
          </w:p>
        </w:tc>
        <w:tc>
          <w:tcPr>
            <w:tcW w:w="846" w:type="pct"/>
          </w:tcPr>
          <w:p w14:paraId="138D9220" w14:textId="10E9FFB5" w:rsidR="00611B30" w:rsidRPr="00E16EC0" w:rsidRDefault="00611B30" w:rsidP="00D457CD">
            <w:pPr>
              <w:spacing w:before="60" w:after="60" w:line="240" w:lineRule="auto"/>
              <w:rPr>
                <w:noProof/>
              </w:rPr>
            </w:pPr>
            <w:r>
              <w:rPr>
                <w:noProof/>
              </w:rPr>
              <w:t>100 %</w:t>
            </w:r>
          </w:p>
        </w:tc>
      </w:tr>
      <w:tr w:rsidR="00611B30" w:rsidRPr="00E16EC0" w14:paraId="2F9509BB" w14:textId="77777777" w:rsidTr="00D246B4">
        <w:tc>
          <w:tcPr>
            <w:tcW w:w="1000" w:type="pct"/>
          </w:tcPr>
          <w:p w14:paraId="5A39ADF2" w14:textId="0EA65BB6" w:rsidR="00611B30" w:rsidRPr="00E16EC0" w:rsidRDefault="00611B30" w:rsidP="00D457CD">
            <w:pPr>
              <w:spacing w:before="60" w:after="60" w:line="240" w:lineRule="auto"/>
              <w:rPr>
                <w:noProof/>
              </w:rPr>
            </w:pPr>
            <w:r>
              <w:rPr>
                <w:noProof/>
              </w:rPr>
              <w:t>0204.43.10</w:t>
            </w:r>
          </w:p>
        </w:tc>
        <w:tc>
          <w:tcPr>
            <w:tcW w:w="3154" w:type="pct"/>
          </w:tcPr>
          <w:p w14:paraId="71D30F40" w14:textId="77777777" w:rsidR="00611B30" w:rsidRPr="00E16EC0" w:rsidRDefault="00611B30" w:rsidP="00D457CD">
            <w:pPr>
              <w:spacing w:before="60" w:after="60" w:line="240" w:lineRule="auto"/>
              <w:rPr>
                <w:noProof/>
              </w:rPr>
            </w:pPr>
            <w:r>
              <w:rPr>
                <w:noProof/>
              </w:rPr>
              <w:t>Меса от агнета; обезкостени; замразени</w:t>
            </w:r>
          </w:p>
        </w:tc>
        <w:tc>
          <w:tcPr>
            <w:tcW w:w="846" w:type="pct"/>
          </w:tcPr>
          <w:p w14:paraId="48FD117F" w14:textId="2C4E81EF" w:rsidR="00611B30" w:rsidRPr="00E16EC0" w:rsidRDefault="00611B30" w:rsidP="00D457CD">
            <w:pPr>
              <w:spacing w:before="60" w:after="60" w:line="240" w:lineRule="auto"/>
              <w:rPr>
                <w:noProof/>
              </w:rPr>
            </w:pPr>
            <w:r>
              <w:rPr>
                <w:noProof/>
              </w:rPr>
              <w:t>167 %</w:t>
            </w:r>
          </w:p>
        </w:tc>
      </w:tr>
      <w:tr w:rsidR="00611B30" w:rsidRPr="00E16EC0" w14:paraId="6E513AF8" w14:textId="77777777" w:rsidTr="00D246B4">
        <w:tc>
          <w:tcPr>
            <w:tcW w:w="1000" w:type="pct"/>
          </w:tcPr>
          <w:p w14:paraId="03A3278D" w14:textId="1EF29AD1" w:rsidR="00611B30" w:rsidRPr="00E16EC0" w:rsidRDefault="00611B30" w:rsidP="00D457CD">
            <w:pPr>
              <w:spacing w:before="60" w:after="60" w:line="240" w:lineRule="auto"/>
              <w:rPr>
                <w:noProof/>
              </w:rPr>
            </w:pPr>
            <w:r>
              <w:rPr>
                <w:noProof/>
              </w:rPr>
              <w:t>0204.43.90</w:t>
            </w:r>
          </w:p>
        </w:tc>
        <w:tc>
          <w:tcPr>
            <w:tcW w:w="3154" w:type="pct"/>
          </w:tcPr>
          <w:p w14:paraId="2530ECD2" w14:textId="77777777" w:rsidR="00611B30" w:rsidRPr="00E16EC0" w:rsidRDefault="00611B30" w:rsidP="00D457CD">
            <w:pPr>
              <w:spacing w:before="60" w:after="60" w:line="240" w:lineRule="auto"/>
              <w:rPr>
                <w:noProof/>
              </w:rPr>
            </w:pPr>
            <w:r>
              <w:rPr>
                <w:noProof/>
              </w:rPr>
              <w:t>Меса от животни от рода на овцете; обезкостени; замразени</w:t>
            </w:r>
          </w:p>
        </w:tc>
        <w:tc>
          <w:tcPr>
            <w:tcW w:w="846" w:type="pct"/>
          </w:tcPr>
          <w:p w14:paraId="60F9E84A" w14:textId="312FEA9B" w:rsidR="00611B30" w:rsidRPr="00E16EC0" w:rsidRDefault="00611B30" w:rsidP="00D457CD">
            <w:pPr>
              <w:spacing w:before="60" w:after="60" w:line="240" w:lineRule="auto"/>
              <w:rPr>
                <w:noProof/>
              </w:rPr>
            </w:pPr>
            <w:r>
              <w:rPr>
                <w:noProof/>
              </w:rPr>
              <w:t>181 %</w:t>
            </w:r>
          </w:p>
        </w:tc>
      </w:tr>
      <w:tr w:rsidR="00611B30" w:rsidRPr="00E16EC0" w14:paraId="70EF49CD" w14:textId="77777777" w:rsidTr="00D246B4">
        <w:tc>
          <w:tcPr>
            <w:tcW w:w="1000" w:type="pct"/>
          </w:tcPr>
          <w:p w14:paraId="3D501F00" w14:textId="50ABE019" w:rsidR="00611B30" w:rsidRPr="00E16EC0" w:rsidRDefault="00611B30" w:rsidP="00D457CD">
            <w:pPr>
              <w:spacing w:before="60" w:after="60" w:line="240" w:lineRule="auto"/>
              <w:rPr>
                <w:noProof/>
              </w:rPr>
            </w:pPr>
            <w:r>
              <w:rPr>
                <w:noProof/>
              </w:rPr>
              <w:t>0204.50.51</w:t>
            </w:r>
          </w:p>
        </w:tc>
        <w:tc>
          <w:tcPr>
            <w:tcW w:w="3154" w:type="pct"/>
          </w:tcPr>
          <w:p w14:paraId="45C213D9" w14:textId="77777777" w:rsidR="00611B30" w:rsidRPr="00E16EC0" w:rsidRDefault="00611B30" w:rsidP="00D457CD">
            <w:pPr>
              <w:spacing w:before="60" w:after="60" w:line="240" w:lineRule="auto"/>
              <w:rPr>
                <w:noProof/>
              </w:rPr>
            </w:pPr>
            <w:r>
              <w:rPr>
                <w:noProof/>
              </w:rPr>
              <w:t>Меса от животни от рода на козите; цели и половин трупове; замразени</w:t>
            </w:r>
          </w:p>
        </w:tc>
        <w:tc>
          <w:tcPr>
            <w:tcW w:w="846" w:type="pct"/>
          </w:tcPr>
          <w:p w14:paraId="4180454C" w14:textId="6510D249" w:rsidR="00611B30" w:rsidRPr="00E16EC0" w:rsidRDefault="00611B30" w:rsidP="00D457CD">
            <w:pPr>
              <w:spacing w:before="60" w:after="60" w:line="240" w:lineRule="auto"/>
              <w:rPr>
                <w:noProof/>
              </w:rPr>
            </w:pPr>
            <w:r>
              <w:rPr>
                <w:noProof/>
              </w:rPr>
              <w:t>100 %</w:t>
            </w:r>
          </w:p>
        </w:tc>
      </w:tr>
      <w:tr w:rsidR="00611B30" w:rsidRPr="00E16EC0" w14:paraId="512F76B5" w14:textId="77777777" w:rsidTr="00D246B4">
        <w:tc>
          <w:tcPr>
            <w:tcW w:w="1000" w:type="pct"/>
          </w:tcPr>
          <w:p w14:paraId="26EF2B78" w14:textId="43EED254" w:rsidR="00611B30" w:rsidRPr="00E16EC0" w:rsidRDefault="00611B30" w:rsidP="00D457CD">
            <w:pPr>
              <w:spacing w:before="60" w:after="60" w:line="240" w:lineRule="auto"/>
              <w:rPr>
                <w:noProof/>
              </w:rPr>
            </w:pPr>
            <w:r>
              <w:rPr>
                <w:noProof/>
              </w:rPr>
              <w:t>0204.50.53</w:t>
            </w:r>
          </w:p>
        </w:tc>
        <w:tc>
          <w:tcPr>
            <w:tcW w:w="3154" w:type="pct"/>
          </w:tcPr>
          <w:p w14:paraId="406366F2" w14:textId="77777777" w:rsidR="00611B30" w:rsidRPr="00E16EC0" w:rsidRDefault="00611B30" w:rsidP="00D457CD">
            <w:pPr>
              <w:spacing w:before="60" w:after="60" w:line="240" w:lineRule="auto"/>
              <w:rPr>
                <w:noProof/>
              </w:rPr>
            </w:pPr>
            <w:r>
              <w:rPr>
                <w:noProof/>
              </w:rPr>
              <w:t>Меса от животни от рода на козите; предна част или половин предна част замразени</w:t>
            </w:r>
          </w:p>
        </w:tc>
        <w:tc>
          <w:tcPr>
            <w:tcW w:w="846" w:type="pct"/>
          </w:tcPr>
          <w:p w14:paraId="40712F46" w14:textId="73749FFB" w:rsidR="00611B30" w:rsidRPr="00E16EC0" w:rsidRDefault="00611B30" w:rsidP="00D457CD">
            <w:pPr>
              <w:spacing w:before="60" w:after="60" w:line="240" w:lineRule="auto"/>
              <w:rPr>
                <w:noProof/>
              </w:rPr>
            </w:pPr>
            <w:r>
              <w:rPr>
                <w:noProof/>
              </w:rPr>
              <w:t>100 %</w:t>
            </w:r>
          </w:p>
        </w:tc>
      </w:tr>
      <w:tr w:rsidR="00611B30" w:rsidRPr="00E16EC0" w14:paraId="2B377B49" w14:textId="77777777" w:rsidTr="00D246B4">
        <w:tc>
          <w:tcPr>
            <w:tcW w:w="1000" w:type="pct"/>
          </w:tcPr>
          <w:p w14:paraId="24E9D546" w14:textId="0C886922" w:rsidR="00611B30" w:rsidRPr="00E16EC0" w:rsidRDefault="00611B30" w:rsidP="00D457CD">
            <w:pPr>
              <w:spacing w:before="60" w:after="60" w:line="240" w:lineRule="auto"/>
              <w:rPr>
                <w:noProof/>
              </w:rPr>
            </w:pPr>
            <w:r>
              <w:rPr>
                <w:noProof/>
              </w:rPr>
              <w:t>0204.50.55</w:t>
            </w:r>
          </w:p>
        </w:tc>
        <w:tc>
          <w:tcPr>
            <w:tcW w:w="3154" w:type="pct"/>
          </w:tcPr>
          <w:p w14:paraId="39A797E7" w14:textId="77777777" w:rsidR="00611B30" w:rsidRPr="00E16EC0" w:rsidRDefault="00611B30" w:rsidP="00D457CD">
            <w:pPr>
              <w:spacing w:before="60" w:after="60" w:line="240" w:lineRule="auto"/>
              <w:rPr>
                <w:noProof/>
              </w:rPr>
            </w:pPr>
            <w:r>
              <w:rPr>
                <w:noProof/>
              </w:rPr>
              <w:t>Меса от животни от рода на козите; карета и/или седло или половин каре и/или половин седло замразени</w:t>
            </w:r>
          </w:p>
        </w:tc>
        <w:tc>
          <w:tcPr>
            <w:tcW w:w="846" w:type="pct"/>
          </w:tcPr>
          <w:p w14:paraId="6D7B389B" w14:textId="5E42646C" w:rsidR="00611B30" w:rsidRPr="00E16EC0" w:rsidRDefault="00611B30" w:rsidP="00D457CD">
            <w:pPr>
              <w:spacing w:before="60" w:after="60" w:line="240" w:lineRule="auto"/>
              <w:rPr>
                <w:noProof/>
              </w:rPr>
            </w:pPr>
            <w:r>
              <w:rPr>
                <w:noProof/>
              </w:rPr>
              <w:t>100 %</w:t>
            </w:r>
          </w:p>
        </w:tc>
      </w:tr>
      <w:tr w:rsidR="00611B30" w:rsidRPr="00E16EC0" w14:paraId="1B0D2477" w14:textId="77777777" w:rsidTr="00D246B4">
        <w:tc>
          <w:tcPr>
            <w:tcW w:w="1000" w:type="pct"/>
          </w:tcPr>
          <w:p w14:paraId="0A81656E" w14:textId="7BA0A170" w:rsidR="00611B30" w:rsidRPr="00E16EC0" w:rsidRDefault="00611B30" w:rsidP="00D457CD">
            <w:pPr>
              <w:spacing w:before="60" w:after="60" w:line="240" w:lineRule="auto"/>
              <w:rPr>
                <w:noProof/>
              </w:rPr>
            </w:pPr>
            <w:r>
              <w:rPr>
                <w:noProof/>
              </w:rPr>
              <w:t>0204.50.59</w:t>
            </w:r>
          </w:p>
        </w:tc>
        <w:tc>
          <w:tcPr>
            <w:tcW w:w="3154" w:type="pct"/>
          </w:tcPr>
          <w:p w14:paraId="211CF27F" w14:textId="77777777" w:rsidR="00611B30" w:rsidRPr="00E16EC0" w:rsidRDefault="00611B30" w:rsidP="00D457CD">
            <w:pPr>
              <w:spacing w:before="60" w:after="60" w:line="240" w:lineRule="auto"/>
              <w:rPr>
                <w:noProof/>
              </w:rPr>
            </w:pPr>
            <w:r>
              <w:rPr>
                <w:noProof/>
              </w:rPr>
              <w:t>Меса от животни от рода на козите; крака; замразени</w:t>
            </w:r>
          </w:p>
        </w:tc>
        <w:tc>
          <w:tcPr>
            <w:tcW w:w="846" w:type="pct"/>
          </w:tcPr>
          <w:p w14:paraId="6E8FBB30" w14:textId="66005269" w:rsidR="00611B30" w:rsidRPr="00E16EC0" w:rsidRDefault="00611B30" w:rsidP="00D457CD">
            <w:pPr>
              <w:spacing w:before="60" w:after="60" w:line="240" w:lineRule="auto"/>
              <w:rPr>
                <w:noProof/>
              </w:rPr>
            </w:pPr>
            <w:r>
              <w:rPr>
                <w:noProof/>
              </w:rPr>
              <w:t>100 %</w:t>
            </w:r>
          </w:p>
        </w:tc>
      </w:tr>
      <w:tr w:rsidR="00611B30" w:rsidRPr="00E16EC0" w14:paraId="1D5178D1" w14:textId="77777777" w:rsidTr="00D246B4">
        <w:tc>
          <w:tcPr>
            <w:tcW w:w="1000" w:type="pct"/>
          </w:tcPr>
          <w:p w14:paraId="623C9ECD" w14:textId="27F6CA37" w:rsidR="00611B30" w:rsidRPr="00E16EC0" w:rsidRDefault="00611B30" w:rsidP="00D457CD">
            <w:pPr>
              <w:spacing w:before="60" w:after="60" w:line="240" w:lineRule="auto"/>
              <w:rPr>
                <w:noProof/>
              </w:rPr>
            </w:pPr>
            <w:r>
              <w:rPr>
                <w:noProof/>
              </w:rPr>
              <w:t>0204.50.71</w:t>
            </w:r>
          </w:p>
        </w:tc>
        <w:tc>
          <w:tcPr>
            <w:tcW w:w="3154" w:type="pct"/>
          </w:tcPr>
          <w:p w14:paraId="4AA519CE" w14:textId="77777777" w:rsidR="00611B30" w:rsidRPr="00E16EC0" w:rsidRDefault="00611B30" w:rsidP="00D457CD">
            <w:pPr>
              <w:spacing w:before="60" w:after="60" w:line="240" w:lineRule="auto"/>
              <w:rPr>
                <w:noProof/>
              </w:rPr>
            </w:pPr>
            <w:r>
              <w:rPr>
                <w:noProof/>
              </w:rPr>
              <w:t>Меса от животни от рода на козите; други необезкостени разфасовки; замразени</w:t>
            </w:r>
          </w:p>
        </w:tc>
        <w:tc>
          <w:tcPr>
            <w:tcW w:w="846" w:type="pct"/>
          </w:tcPr>
          <w:p w14:paraId="3ADBCCED" w14:textId="339CB6CC" w:rsidR="00611B30" w:rsidRPr="00E16EC0" w:rsidRDefault="00611B30" w:rsidP="00D457CD">
            <w:pPr>
              <w:spacing w:before="60" w:after="60" w:line="240" w:lineRule="auto"/>
              <w:rPr>
                <w:noProof/>
              </w:rPr>
            </w:pPr>
            <w:r>
              <w:rPr>
                <w:noProof/>
              </w:rPr>
              <w:t>100 %</w:t>
            </w:r>
          </w:p>
        </w:tc>
      </w:tr>
      <w:tr w:rsidR="00611B30" w:rsidRPr="00E16EC0" w14:paraId="6A782C98" w14:textId="77777777" w:rsidTr="00D246B4">
        <w:tc>
          <w:tcPr>
            <w:tcW w:w="1000" w:type="pct"/>
          </w:tcPr>
          <w:p w14:paraId="59949FCC" w14:textId="59914837" w:rsidR="00611B30" w:rsidRPr="00E16EC0" w:rsidRDefault="00611B30" w:rsidP="00D457CD">
            <w:pPr>
              <w:spacing w:before="60" w:after="60" w:line="240" w:lineRule="auto"/>
              <w:rPr>
                <w:noProof/>
              </w:rPr>
            </w:pPr>
            <w:r>
              <w:rPr>
                <w:noProof/>
              </w:rPr>
              <w:t>0204.50.79</w:t>
            </w:r>
          </w:p>
        </w:tc>
        <w:tc>
          <w:tcPr>
            <w:tcW w:w="3154" w:type="pct"/>
          </w:tcPr>
          <w:p w14:paraId="35C345F4" w14:textId="77777777" w:rsidR="00611B30" w:rsidRPr="00E16EC0" w:rsidRDefault="00611B30" w:rsidP="00D457CD">
            <w:pPr>
              <w:spacing w:before="60" w:after="60" w:line="240" w:lineRule="auto"/>
              <w:rPr>
                <w:noProof/>
              </w:rPr>
            </w:pPr>
            <w:r>
              <w:rPr>
                <w:noProof/>
              </w:rPr>
              <w:t>Меса от животни от рода на козите; други обезкостени разфасовки; замразени</w:t>
            </w:r>
          </w:p>
        </w:tc>
        <w:tc>
          <w:tcPr>
            <w:tcW w:w="846" w:type="pct"/>
          </w:tcPr>
          <w:p w14:paraId="2A7BCD1A" w14:textId="47D3C0CB" w:rsidR="00611B30" w:rsidRPr="00E16EC0" w:rsidRDefault="00D457CD" w:rsidP="00B51FF7">
            <w:pPr>
              <w:spacing w:before="60" w:after="60" w:line="240" w:lineRule="auto"/>
              <w:rPr>
                <w:noProof/>
              </w:rPr>
            </w:pPr>
            <w:r>
              <w:rPr>
                <w:noProof/>
              </w:rPr>
              <w:t>167 % (ярета)</w:t>
            </w:r>
            <w:r>
              <w:rPr>
                <w:noProof/>
              </w:rPr>
              <w:br/>
              <w:t>181 % (други)</w:t>
            </w:r>
          </w:p>
        </w:tc>
      </w:tr>
      <w:tr w:rsidR="00611B30" w:rsidRPr="00E16EC0" w14:paraId="66BC63BB" w14:textId="77777777" w:rsidTr="00D246B4">
        <w:tc>
          <w:tcPr>
            <w:tcW w:w="1000" w:type="pct"/>
          </w:tcPr>
          <w:p w14:paraId="1F53AE5E" w14:textId="61F1BC04" w:rsidR="00611B30" w:rsidRPr="00E16EC0" w:rsidRDefault="00611B30" w:rsidP="00D457CD">
            <w:pPr>
              <w:spacing w:before="60" w:after="60" w:line="240" w:lineRule="auto"/>
              <w:rPr>
                <w:noProof/>
              </w:rPr>
            </w:pPr>
            <w:r>
              <w:rPr>
                <w:noProof/>
              </w:rPr>
              <w:t>ex 0210.99.21 (замразени)</w:t>
            </w:r>
          </w:p>
        </w:tc>
        <w:tc>
          <w:tcPr>
            <w:tcW w:w="3154" w:type="pct"/>
          </w:tcPr>
          <w:p w14:paraId="68551C3F" w14:textId="77777777" w:rsidR="00611B30" w:rsidRPr="00E16EC0" w:rsidRDefault="00611B30" w:rsidP="00D457CD">
            <w:pPr>
              <w:spacing w:before="60" w:after="60" w:line="240" w:lineRule="auto"/>
              <w:rPr>
                <w:noProof/>
              </w:rPr>
            </w:pPr>
            <w:r>
              <w:rPr>
                <w:noProof/>
              </w:rPr>
              <w:t>Консервирани меса от животни от рода на овцете и годни за консумация карантии от животни от рода на овцете; осолени, в саламура, изсушени или пушени, както и брашна и прахове, годни за консумация, от меса от животни от рода на овцете или карантии от животни от рода на овцете; необезкостени; замразени</w:t>
            </w:r>
          </w:p>
        </w:tc>
        <w:tc>
          <w:tcPr>
            <w:tcW w:w="846" w:type="pct"/>
          </w:tcPr>
          <w:p w14:paraId="24297D65" w14:textId="432E1303" w:rsidR="00611B30" w:rsidRPr="00E16EC0" w:rsidRDefault="00611B30" w:rsidP="00D457CD">
            <w:pPr>
              <w:spacing w:before="60" w:after="60" w:line="240" w:lineRule="auto"/>
              <w:rPr>
                <w:noProof/>
              </w:rPr>
            </w:pPr>
            <w:r>
              <w:rPr>
                <w:noProof/>
              </w:rPr>
              <w:t>100 %</w:t>
            </w:r>
          </w:p>
        </w:tc>
      </w:tr>
      <w:tr w:rsidR="00611B30" w:rsidRPr="00E16EC0" w14:paraId="62E8B9DF" w14:textId="77777777" w:rsidTr="00D246B4">
        <w:tc>
          <w:tcPr>
            <w:tcW w:w="1000" w:type="pct"/>
          </w:tcPr>
          <w:p w14:paraId="644AE72E" w14:textId="15E99544" w:rsidR="00611B30" w:rsidRPr="00E16EC0" w:rsidRDefault="00611B30" w:rsidP="00D457CD">
            <w:pPr>
              <w:spacing w:before="60" w:after="60" w:line="240" w:lineRule="auto"/>
              <w:rPr>
                <w:noProof/>
              </w:rPr>
            </w:pPr>
            <w:r>
              <w:rPr>
                <w:noProof/>
              </w:rPr>
              <w:t>ex 0210.99.29 (замразени)</w:t>
            </w:r>
          </w:p>
        </w:tc>
        <w:tc>
          <w:tcPr>
            <w:tcW w:w="3154" w:type="pct"/>
          </w:tcPr>
          <w:p w14:paraId="2893BF48" w14:textId="77777777" w:rsidR="00611B30" w:rsidRPr="00E16EC0" w:rsidRDefault="00611B30" w:rsidP="00D457CD">
            <w:pPr>
              <w:spacing w:before="60" w:after="60" w:line="240" w:lineRule="auto"/>
              <w:rPr>
                <w:noProof/>
              </w:rPr>
            </w:pPr>
            <w:r>
              <w:rPr>
                <w:noProof/>
              </w:rPr>
              <w:t>Консервирани меса от животни от рода на овцете и годни за консумация карантии от животни от рода на овцете; осолени, в саламура, изсушени или пушени, както и брашна и прахове, годни за консумация, от меса от животни от рода на овцете или карантии от животни от рода на овцете; обезкостени; замразени</w:t>
            </w:r>
          </w:p>
        </w:tc>
        <w:tc>
          <w:tcPr>
            <w:tcW w:w="846" w:type="pct"/>
          </w:tcPr>
          <w:p w14:paraId="471DF264" w14:textId="5AA04AB0" w:rsidR="00611B30" w:rsidRPr="00E16EC0" w:rsidRDefault="00611B30" w:rsidP="00D457CD">
            <w:pPr>
              <w:spacing w:before="60" w:after="60" w:line="240" w:lineRule="auto"/>
              <w:rPr>
                <w:noProof/>
              </w:rPr>
            </w:pPr>
            <w:r>
              <w:rPr>
                <w:noProof/>
              </w:rPr>
              <w:t>167 %</w:t>
            </w:r>
          </w:p>
        </w:tc>
      </w:tr>
    </w:tbl>
    <w:p w14:paraId="152F8E29" w14:textId="3CE76248" w:rsidR="00611B30" w:rsidRPr="00E16EC0" w:rsidRDefault="00611B30" w:rsidP="00611B30">
      <w:pPr>
        <w:rPr>
          <w:noProof/>
        </w:rPr>
      </w:pPr>
    </w:p>
    <w:p w14:paraId="13B22DE4" w14:textId="77777777" w:rsidR="00563E58" w:rsidRPr="00E16EC0" w:rsidRDefault="00563E58" w:rsidP="00611B30">
      <w:pPr>
        <w:rPr>
          <w:noProof/>
        </w:rPr>
      </w:pPr>
    </w:p>
    <w:p w14:paraId="5C6D6ED2" w14:textId="316B560E" w:rsidR="0038061B" w:rsidRPr="00E16EC0" w:rsidRDefault="00A65887" w:rsidP="00A65887">
      <w:pPr>
        <w:jc w:val="center"/>
        <w:rPr>
          <w:noProof/>
        </w:rPr>
      </w:pPr>
      <w:r>
        <w:rPr>
          <w:noProof/>
        </w:rPr>
        <w:t>________________</w:t>
      </w:r>
    </w:p>
    <w:p w14:paraId="532C4890" w14:textId="77777777" w:rsidR="004A7859" w:rsidRPr="00E16EC0" w:rsidRDefault="004A7859" w:rsidP="0038061B">
      <w:pPr>
        <w:jc w:val="right"/>
        <w:rPr>
          <w:rFonts w:eastAsiaTheme="minorEastAsia"/>
          <w:b/>
          <w:bCs/>
          <w:noProof/>
          <w:u w:val="single"/>
        </w:rPr>
        <w:sectPr w:rsidR="004A7859" w:rsidRPr="00E16EC0" w:rsidSect="0041298C">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pgMar w:top="1134" w:right="1134" w:bottom="1134" w:left="1134" w:header="1134" w:footer="1134" w:gutter="0"/>
          <w:pgNumType w:start="1"/>
          <w:cols w:space="720"/>
          <w:docGrid w:linePitch="360"/>
        </w:sectPr>
      </w:pPr>
    </w:p>
    <w:p w14:paraId="6D414368" w14:textId="0BF1B7FE" w:rsidR="00611B30" w:rsidRPr="00E16EC0" w:rsidRDefault="00611B30" w:rsidP="0038061B">
      <w:pPr>
        <w:jc w:val="right"/>
        <w:rPr>
          <w:rFonts w:eastAsiaTheme="minorEastAsia"/>
          <w:b/>
          <w:bCs/>
          <w:noProof/>
          <w:u w:val="single"/>
        </w:rPr>
      </w:pPr>
      <w:r>
        <w:rPr>
          <w:b/>
          <w:noProof/>
          <w:u w:val="single"/>
        </w:rPr>
        <w:t>ПРИЛОЖЕНИЕ 3-A</w:t>
      </w:r>
    </w:p>
    <w:p w14:paraId="7BC3D3CE" w14:textId="0957AC12" w:rsidR="00611B30" w:rsidRPr="00E16EC0" w:rsidRDefault="00611B30" w:rsidP="001A3446">
      <w:pPr>
        <w:jc w:val="center"/>
        <w:rPr>
          <w:rFonts w:eastAsia="Calibri"/>
          <w:noProof/>
        </w:rPr>
      </w:pPr>
    </w:p>
    <w:p w14:paraId="0370F13B" w14:textId="77777777" w:rsidR="00C3584D" w:rsidRPr="00E16EC0" w:rsidRDefault="00C3584D" w:rsidP="001A3446">
      <w:pPr>
        <w:jc w:val="center"/>
        <w:rPr>
          <w:rFonts w:eastAsia="Calibri"/>
          <w:noProof/>
        </w:rPr>
      </w:pPr>
    </w:p>
    <w:p w14:paraId="22A17CC0" w14:textId="77777777" w:rsidR="00611B30" w:rsidRPr="00E16EC0" w:rsidRDefault="0038061B" w:rsidP="001A3446">
      <w:pPr>
        <w:jc w:val="center"/>
        <w:rPr>
          <w:rFonts w:eastAsiaTheme="minorEastAsia"/>
          <w:noProof/>
        </w:rPr>
      </w:pPr>
      <w:r>
        <w:rPr>
          <w:noProof/>
        </w:rPr>
        <w:t>УВОДНИ БЕЛЕЖКИ КЪМ СПЕЦИФИЧНИТЕ ЗА ОТДЕЛНИТЕ ПРОДУКТИ ПРАВИЛА ЗА ПРОИЗХОД</w:t>
      </w:r>
    </w:p>
    <w:p w14:paraId="283B8F6B" w14:textId="77777777" w:rsidR="00611B30" w:rsidRPr="00E16EC0" w:rsidRDefault="00611B30" w:rsidP="001A3446">
      <w:pPr>
        <w:jc w:val="center"/>
        <w:rPr>
          <w:rFonts w:eastAsiaTheme="minorEastAsia"/>
          <w:noProof/>
        </w:rPr>
      </w:pPr>
    </w:p>
    <w:p w14:paraId="0FF9C228" w14:textId="77777777" w:rsidR="00611B30" w:rsidRPr="00E16EC0" w:rsidRDefault="00611B30" w:rsidP="001A3446">
      <w:pPr>
        <w:jc w:val="center"/>
        <w:rPr>
          <w:rFonts w:eastAsia="Calibri"/>
          <w:noProof/>
        </w:rPr>
      </w:pPr>
      <w:r>
        <w:rPr>
          <w:noProof/>
        </w:rPr>
        <w:t>БЕЛЕЖКА 1</w:t>
      </w:r>
    </w:p>
    <w:p w14:paraId="7B9A3A8A" w14:textId="77777777" w:rsidR="00611B30" w:rsidRPr="00E16EC0" w:rsidRDefault="00611B30" w:rsidP="001A3446">
      <w:pPr>
        <w:jc w:val="center"/>
        <w:rPr>
          <w:rFonts w:eastAsia="Calibri"/>
          <w:noProof/>
        </w:rPr>
      </w:pPr>
    </w:p>
    <w:p w14:paraId="66C4C14F" w14:textId="77777777" w:rsidR="00611B30" w:rsidRPr="00E16EC0" w:rsidRDefault="00611B30" w:rsidP="001A3446">
      <w:pPr>
        <w:jc w:val="center"/>
        <w:rPr>
          <w:rFonts w:eastAsia="Calibri"/>
          <w:noProof/>
        </w:rPr>
      </w:pPr>
      <w:r>
        <w:rPr>
          <w:noProof/>
        </w:rPr>
        <w:t>Общи принципи</w:t>
      </w:r>
    </w:p>
    <w:p w14:paraId="2538D33C" w14:textId="77777777" w:rsidR="00611B30" w:rsidRPr="00E16EC0" w:rsidRDefault="00611B30" w:rsidP="00611B30">
      <w:pPr>
        <w:rPr>
          <w:rFonts w:eastAsia="Calibri"/>
          <w:noProof/>
        </w:rPr>
      </w:pPr>
    </w:p>
    <w:p w14:paraId="100C6EFB" w14:textId="27D8A159" w:rsidR="00611B30" w:rsidRPr="00E16EC0" w:rsidRDefault="00611B30" w:rsidP="00611B30">
      <w:pPr>
        <w:rPr>
          <w:rFonts w:eastAsia="Calibri"/>
          <w:noProof/>
        </w:rPr>
      </w:pPr>
      <w:r>
        <w:rPr>
          <w:noProof/>
        </w:rPr>
        <w:t>1.</w:t>
      </w:r>
      <w:r>
        <w:rPr>
          <w:noProof/>
        </w:rPr>
        <w:tab/>
        <w:t>В настоящото приложение се определят общите правила за приложимите изисквания на приложение 3-Б (Специфични за отделните продукти правила за произход), както е предвидено в член 3.2 (1), буква в) (Общи изисквания за продуктите с произход).</w:t>
      </w:r>
    </w:p>
    <w:p w14:paraId="480A3FEA" w14:textId="77777777" w:rsidR="00611B30" w:rsidRPr="00E16EC0" w:rsidRDefault="00611B30" w:rsidP="00611B30">
      <w:pPr>
        <w:rPr>
          <w:rFonts w:eastAsia="Calibri"/>
          <w:noProof/>
        </w:rPr>
      </w:pPr>
    </w:p>
    <w:p w14:paraId="25E8E1B0" w14:textId="77777777" w:rsidR="009841F6" w:rsidRPr="00E16EC0" w:rsidRDefault="00611B30" w:rsidP="00611B30">
      <w:pPr>
        <w:rPr>
          <w:rFonts w:eastAsia="Calibri"/>
          <w:noProof/>
        </w:rPr>
      </w:pPr>
      <w:r>
        <w:rPr>
          <w:noProof/>
        </w:rPr>
        <w:t>2.</w:t>
      </w:r>
      <w:r>
        <w:rPr>
          <w:noProof/>
        </w:rPr>
        <w:tab/>
        <w:t>За целите на настоящото приложение и приложение 3-Б (Специфични за отделните продукти правила за произход) изискванията даден продукт да има статут на продукт с произход в съответствие с член 3.2, параграф 1 (Общи изисквания към продуктите с произход), буква в) са промяна в тарифното класиране, производствен процес, максимална стойност или тегло на материалите без произход или всяко друго изискване, посочено в настоящото приложение и приложение 3-Б (Специфични за отделните продукти правила за произход).</w:t>
      </w:r>
    </w:p>
    <w:p w14:paraId="3C669268" w14:textId="4EDA407D" w:rsidR="00611B30" w:rsidRPr="00E16EC0" w:rsidRDefault="00611B30" w:rsidP="00611B30">
      <w:pPr>
        <w:rPr>
          <w:rFonts w:eastAsia="Calibri"/>
          <w:noProof/>
        </w:rPr>
      </w:pPr>
    </w:p>
    <w:p w14:paraId="460B72A7" w14:textId="77777777" w:rsidR="00611B30" w:rsidRPr="00E16EC0" w:rsidRDefault="00611B30" w:rsidP="00611B30">
      <w:pPr>
        <w:rPr>
          <w:rFonts w:eastAsia="Calibri"/>
          <w:noProof/>
        </w:rPr>
      </w:pPr>
      <w:r>
        <w:rPr>
          <w:noProof/>
        </w:rPr>
        <w:t>3.</w:t>
      </w:r>
      <w:r>
        <w:rPr>
          <w:noProof/>
        </w:rPr>
        <w:tab/>
        <w:t>Позоваването на теглото в специфичното за отделните продукти правило за произход означава нетното тегло, което представлява теглото на даден материал или продукт, без да се включва теглото на опаковката.</w:t>
      </w:r>
    </w:p>
    <w:p w14:paraId="403A4676" w14:textId="77777777" w:rsidR="00611B30" w:rsidRPr="00E16EC0" w:rsidRDefault="00611B30" w:rsidP="00611B30">
      <w:pPr>
        <w:rPr>
          <w:rFonts w:eastAsia="Calibri"/>
          <w:noProof/>
        </w:rPr>
      </w:pPr>
    </w:p>
    <w:p w14:paraId="7DA584F4" w14:textId="3E002A6F" w:rsidR="00BC0237" w:rsidRPr="00E16EC0" w:rsidRDefault="00611B30" w:rsidP="007756A1">
      <w:pPr>
        <w:rPr>
          <w:rFonts w:eastAsia="Calibri"/>
          <w:noProof/>
        </w:rPr>
      </w:pPr>
      <w:r>
        <w:rPr>
          <w:noProof/>
        </w:rPr>
        <w:t>4.</w:t>
      </w:r>
      <w:r>
        <w:rPr>
          <w:noProof/>
        </w:rPr>
        <w:tab/>
        <w:t>Настоящото приложение и приложение 3-Б (Специфични за продуктите правила за произход) се основават на ХС, изменена на 1 януари 2022 г.</w:t>
      </w:r>
    </w:p>
    <w:p w14:paraId="3433EB17" w14:textId="0A639EE6" w:rsidR="00B51FF7" w:rsidRPr="00E16EC0" w:rsidRDefault="00B51FF7" w:rsidP="007756A1">
      <w:pPr>
        <w:rPr>
          <w:rFonts w:eastAsia="Calibri"/>
          <w:noProof/>
        </w:rPr>
      </w:pPr>
    </w:p>
    <w:p w14:paraId="2AD38352" w14:textId="77777777" w:rsidR="00B51FF7" w:rsidRPr="00E16EC0" w:rsidRDefault="00B51FF7" w:rsidP="00611B30">
      <w:pPr>
        <w:rPr>
          <w:rFonts w:eastAsia="Calibri"/>
          <w:noProof/>
        </w:rPr>
      </w:pPr>
    </w:p>
    <w:p w14:paraId="5F3802E7" w14:textId="74B3ADA9" w:rsidR="00611B30" w:rsidRPr="00E16EC0" w:rsidRDefault="00B51FF7" w:rsidP="001A3446">
      <w:pPr>
        <w:jc w:val="center"/>
        <w:rPr>
          <w:rFonts w:eastAsia="Calibri"/>
          <w:noProof/>
        </w:rPr>
      </w:pPr>
      <w:r>
        <w:rPr>
          <w:noProof/>
        </w:rPr>
        <w:br w:type="page"/>
        <w:t>БЕЛЕЖКА 2</w:t>
      </w:r>
    </w:p>
    <w:p w14:paraId="02D44A7D" w14:textId="77777777" w:rsidR="00611B30" w:rsidRPr="00E16EC0" w:rsidRDefault="00611B30" w:rsidP="001A3446">
      <w:pPr>
        <w:jc w:val="center"/>
        <w:rPr>
          <w:rFonts w:eastAsia="Calibri"/>
          <w:noProof/>
        </w:rPr>
      </w:pPr>
    </w:p>
    <w:p w14:paraId="253A4679" w14:textId="77777777" w:rsidR="00611B30" w:rsidRPr="00E16EC0" w:rsidRDefault="00611B30" w:rsidP="001A3446">
      <w:pPr>
        <w:jc w:val="center"/>
        <w:rPr>
          <w:rFonts w:eastAsia="Calibri"/>
          <w:noProof/>
        </w:rPr>
      </w:pPr>
      <w:r>
        <w:rPr>
          <w:noProof/>
        </w:rPr>
        <w:t>Структура на списъка на специфичните за отделните продукти правила за произход</w:t>
      </w:r>
    </w:p>
    <w:p w14:paraId="47AE581D" w14:textId="77777777" w:rsidR="00611B30" w:rsidRPr="00E16EC0" w:rsidRDefault="00611B30" w:rsidP="00611B30">
      <w:pPr>
        <w:rPr>
          <w:rFonts w:eastAsia="Calibri"/>
          <w:noProof/>
        </w:rPr>
      </w:pPr>
    </w:p>
    <w:p w14:paraId="06773E4F" w14:textId="77777777" w:rsidR="00611B30" w:rsidRPr="00E16EC0" w:rsidRDefault="00611B30" w:rsidP="00611B30">
      <w:pPr>
        <w:rPr>
          <w:rFonts w:eastAsia="Calibri"/>
          <w:noProof/>
        </w:rPr>
      </w:pPr>
      <w:r>
        <w:rPr>
          <w:noProof/>
        </w:rPr>
        <w:t>1.</w:t>
      </w:r>
      <w:r>
        <w:rPr>
          <w:noProof/>
        </w:rPr>
        <w:tab/>
        <w:t>Бележките по раздели или глави, където е приложимо, се разглеждат във връзка със специфичните за отделните продукти правила за произход за съответния раздел, глава, позиция или подпозиция.</w:t>
      </w:r>
    </w:p>
    <w:p w14:paraId="279E1426" w14:textId="77777777" w:rsidR="00611B30" w:rsidRPr="00E16EC0" w:rsidRDefault="00611B30" w:rsidP="00611B30">
      <w:pPr>
        <w:rPr>
          <w:rFonts w:eastAsia="Calibri"/>
          <w:noProof/>
        </w:rPr>
      </w:pPr>
    </w:p>
    <w:p w14:paraId="7677B92A" w14:textId="2BFC46FD" w:rsidR="00611B30" w:rsidRPr="00E16EC0" w:rsidRDefault="00611B30" w:rsidP="00611B30">
      <w:pPr>
        <w:rPr>
          <w:rFonts w:eastAsia="Calibri"/>
          <w:noProof/>
        </w:rPr>
      </w:pPr>
      <w:r>
        <w:rPr>
          <w:noProof/>
        </w:rPr>
        <w:t>2.</w:t>
      </w:r>
      <w:r>
        <w:rPr>
          <w:noProof/>
        </w:rPr>
        <w:tab/>
        <w:t>Всяко специфично за продукта правило за произход, посочено в колона 2 от приложение 3-Б (Специфични за отделните продукти правила за произход), се прилага за съответния продукт, посочен в колона 1 от приложение 3-Б (Специфични за отделните продукти правила за произход).</w:t>
      </w:r>
    </w:p>
    <w:p w14:paraId="6A076569" w14:textId="77777777" w:rsidR="00611B30" w:rsidRPr="00E16EC0" w:rsidRDefault="00611B30" w:rsidP="00611B30">
      <w:pPr>
        <w:rPr>
          <w:rFonts w:eastAsia="Calibri"/>
          <w:noProof/>
        </w:rPr>
      </w:pPr>
    </w:p>
    <w:p w14:paraId="38CA4F60" w14:textId="77777777" w:rsidR="00611B30" w:rsidRPr="00E16EC0" w:rsidRDefault="00611B30" w:rsidP="00611B30">
      <w:pPr>
        <w:rPr>
          <w:rFonts w:eastAsia="Calibri"/>
          <w:noProof/>
        </w:rPr>
      </w:pPr>
      <w:r>
        <w:rPr>
          <w:noProof/>
        </w:rPr>
        <w:t>3.</w:t>
      </w:r>
      <w:r>
        <w:rPr>
          <w:noProof/>
        </w:rPr>
        <w:tab/>
        <w:t>Ако даден продукт е предмет на алтернативни специфични за отделните продукти правила за произход, той е с произход в някоя от страните, ако изпълнява едно от алтернативните правила. В такива случаи алтернативните специфични за продукта правила се разделят с точка и запетая (;), като последната точка и запетая са последвани от „или“.</w:t>
      </w:r>
    </w:p>
    <w:p w14:paraId="4453F4BC" w14:textId="77777777" w:rsidR="00611B30" w:rsidRPr="00E16EC0" w:rsidRDefault="00611B30" w:rsidP="00611B30">
      <w:pPr>
        <w:rPr>
          <w:rFonts w:eastAsia="Calibri"/>
          <w:noProof/>
        </w:rPr>
      </w:pPr>
    </w:p>
    <w:p w14:paraId="63E0A87C" w14:textId="77777777" w:rsidR="00611B30" w:rsidRPr="00E16EC0" w:rsidRDefault="00611B30" w:rsidP="00611B30">
      <w:pPr>
        <w:rPr>
          <w:rFonts w:eastAsia="Calibri"/>
          <w:noProof/>
        </w:rPr>
      </w:pPr>
      <w:r>
        <w:rPr>
          <w:noProof/>
        </w:rPr>
        <w:t>4.</w:t>
      </w:r>
      <w:r>
        <w:rPr>
          <w:noProof/>
        </w:rPr>
        <w:tab/>
        <w:t>Ако даден продукт е предмет на специфично за отделните продукти правило за произход, което включва множество изисквания, този продукт е с произход от някоя от страните само ако изпълнява всички изисквания. В такива случаи кумулативните специфични за продукта правила с множество изисквания се разделят с точка и запетая (;), като последната точка и запетая са последвани от „и“.</w:t>
      </w:r>
    </w:p>
    <w:p w14:paraId="3CAC953B" w14:textId="77777777" w:rsidR="00611B30" w:rsidRPr="00E16EC0" w:rsidRDefault="00611B30" w:rsidP="00611B30">
      <w:pPr>
        <w:rPr>
          <w:rFonts w:eastAsia="Calibri"/>
          <w:noProof/>
        </w:rPr>
      </w:pPr>
    </w:p>
    <w:p w14:paraId="43E5DFC3" w14:textId="77777777" w:rsidR="00611B30" w:rsidRPr="00E16EC0" w:rsidRDefault="00611B30" w:rsidP="00611B30">
      <w:pPr>
        <w:rPr>
          <w:rFonts w:eastAsia="Calibri"/>
          <w:noProof/>
        </w:rPr>
      </w:pPr>
      <w:r>
        <w:rPr>
          <w:noProof/>
        </w:rPr>
        <w:t>5.</w:t>
      </w:r>
      <w:r>
        <w:rPr>
          <w:noProof/>
        </w:rPr>
        <w:tab/>
        <w:t>За целите на настоящото приложение и приложение 3-Б (Специфични за отделните продукти правила за произход) се прилагат следните определения:</w:t>
      </w:r>
    </w:p>
    <w:p w14:paraId="64C601D2" w14:textId="77777777" w:rsidR="00611B30" w:rsidRPr="00E16EC0" w:rsidRDefault="00611B30" w:rsidP="00611B30">
      <w:pPr>
        <w:rPr>
          <w:rFonts w:eastAsia="Calibri"/>
          <w:noProof/>
        </w:rPr>
      </w:pPr>
    </w:p>
    <w:p w14:paraId="1B40C828" w14:textId="77777777" w:rsidR="00611B30" w:rsidRPr="00E16EC0" w:rsidRDefault="00611B30" w:rsidP="000860F7">
      <w:pPr>
        <w:ind w:left="567" w:hanging="567"/>
        <w:rPr>
          <w:rFonts w:eastAsia="Calibri"/>
          <w:noProof/>
        </w:rPr>
      </w:pPr>
      <w:r>
        <w:rPr>
          <w:noProof/>
        </w:rPr>
        <w:t>а)</w:t>
      </w:r>
      <w:r>
        <w:rPr>
          <w:noProof/>
        </w:rPr>
        <w:tab/>
        <w:t>„Раздел“ означава раздел от ХС;</w:t>
      </w:r>
    </w:p>
    <w:p w14:paraId="1F4B6B78" w14:textId="77777777" w:rsidR="00611B30" w:rsidRPr="00E16EC0" w:rsidRDefault="00611B30" w:rsidP="000860F7">
      <w:pPr>
        <w:ind w:left="567" w:hanging="567"/>
        <w:rPr>
          <w:rFonts w:eastAsia="Calibri"/>
          <w:noProof/>
        </w:rPr>
      </w:pPr>
    </w:p>
    <w:p w14:paraId="2B669244" w14:textId="631456A1" w:rsidR="00611B30" w:rsidRPr="00E16EC0" w:rsidRDefault="00123029" w:rsidP="000860F7">
      <w:pPr>
        <w:ind w:left="567" w:hanging="567"/>
        <w:rPr>
          <w:rFonts w:eastAsia="Calibri"/>
          <w:noProof/>
        </w:rPr>
      </w:pPr>
      <w:r>
        <w:rPr>
          <w:noProof/>
        </w:rPr>
        <w:br w:type="page"/>
        <w:t>б)</w:t>
      </w:r>
      <w:r>
        <w:rPr>
          <w:noProof/>
        </w:rPr>
        <w:tab/>
        <w:t>„Глава“ означава първите две цифри в номера на тарифното класиране по ХС;</w:t>
      </w:r>
    </w:p>
    <w:p w14:paraId="190612F9" w14:textId="77777777" w:rsidR="00611B30" w:rsidRPr="00E16EC0" w:rsidRDefault="00611B30" w:rsidP="000860F7">
      <w:pPr>
        <w:ind w:left="567" w:hanging="567"/>
        <w:rPr>
          <w:rFonts w:eastAsia="Calibri"/>
          <w:noProof/>
        </w:rPr>
      </w:pPr>
    </w:p>
    <w:p w14:paraId="19128CE3" w14:textId="77777777" w:rsidR="00611B30" w:rsidRPr="00E16EC0" w:rsidRDefault="00611B30" w:rsidP="000860F7">
      <w:pPr>
        <w:ind w:left="567" w:hanging="567"/>
        <w:rPr>
          <w:rFonts w:eastAsia="Calibri"/>
          <w:noProof/>
        </w:rPr>
      </w:pPr>
      <w:r>
        <w:rPr>
          <w:noProof/>
        </w:rPr>
        <w:t>в)</w:t>
      </w:r>
      <w:r>
        <w:rPr>
          <w:noProof/>
        </w:rPr>
        <w:tab/>
        <w:t>„позиция“ означава първите четири цифри в номера на тарифното класиране по ХС; и</w:t>
      </w:r>
    </w:p>
    <w:p w14:paraId="77B39D4E" w14:textId="77777777" w:rsidR="00611B30" w:rsidRPr="00E16EC0" w:rsidRDefault="00611B30" w:rsidP="000860F7">
      <w:pPr>
        <w:ind w:left="567" w:hanging="567"/>
        <w:rPr>
          <w:rFonts w:eastAsia="Calibri"/>
          <w:noProof/>
        </w:rPr>
      </w:pPr>
    </w:p>
    <w:p w14:paraId="40A6A60F" w14:textId="77777777" w:rsidR="00611B30" w:rsidRPr="00E16EC0" w:rsidRDefault="00611B30" w:rsidP="000860F7">
      <w:pPr>
        <w:ind w:left="567" w:hanging="567"/>
        <w:rPr>
          <w:rFonts w:eastAsia="Calibri"/>
          <w:noProof/>
        </w:rPr>
      </w:pPr>
      <w:r>
        <w:rPr>
          <w:noProof/>
        </w:rPr>
        <w:t>г)</w:t>
      </w:r>
      <w:r>
        <w:rPr>
          <w:noProof/>
        </w:rPr>
        <w:tab/>
        <w:t>„подпозиция“ означава първите шест цифри в номера на тарифното класиране по ХС.</w:t>
      </w:r>
    </w:p>
    <w:p w14:paraId="543D5681" w14:textId="77777777" w:rsidR="00611B30" w:rsidRPr="00E16EC0" w:rsidRDefault="00611B30" w:rsidP="00611B30">
      <w:pPr>
        <w:rPr>
          <w:rFonts w:eastAsia="Calibri"/>
          <w:noProof/>
        </w:rPr>
      </w:pPr>
    </w:p>
    <w:p w14:paraId="502C7086" w14:textId="77777777" w:rsidR="00611B30" w:rsidRPr="00E16EC0" w:rsidRDefault="00611B30" w:rsidP="00611B30">
      <w:pPr>
        <w:rPr>
          <w:rFonts w:eastAsia="Calibri"/>
          <w:noProof/>
        </w:rPr>
      </w:pPr>
      <w:r>
        <w:rPr>
          <w:noProof/>
        </w:rPr>
        <w:t>6.</w:t>
      </w:r>
      <w:r>
        <w:rPr>
          <w:noProof/>
        </w:rPr>
        <w:tab/>
        <w:t>За целите на специфичните за отделните продукти правила за произход, основани на промяна в тарифното класиране</w:t>
      </w:r>
      <w:r w:rsidRPr="00E16EC0">
        <w:rPr>
          <w:rStyle w:val="FootnoteReference"/>
          <w:rFonts w:eastAsia="Calibri"/>
          <w:noProof/>
        </w:rPr>
        <w:footnoteReference w:id="6"/>
      </w:r>
      <w:r>
        <w:rPr>
          <w:noProof/>
        </w:rPr>
        <w:t>, се прилагат следните съкращения:</w:t>
      </w:r>
    </w:p>
    <w:p w14:paraId="53E5A077" w14:textId="77777777" w:rsidR="00611B30" w:rsidRPr="00E16EC0" w:rsidRDefault="00611B30" w:rsidP="00611B30">
      <w:pPr>
        <w:rPr>
          <w:noProof/>
        </w:rPr>
      </w:pPr>
    </w:p>
    <w:p w14:paraId="2B49E2A1" w14:textId="083C32F4" w:rsidR="00611B30" w:rsidRPr="00E16EC0" w:rsidRDefault="00611B30" w:rsidP="00C61BFA">
      <w:pPr>
        <w:ind w:left="567" w:hanging="567"/>
        <w:rPr>
          <w:rFonts w:eastAsia="Calibri"/>
          <w:noProof/>
        </w:rPr>
      </w:pPr>
      <w:r>
        <w:rPr>
          <w:noProof/>
        </w:rPr>
        <w:t>а)</w:t>
      </w:r>
      <w:r>
        <w:rPr>
          <w:noProof/>
        </w:rPr>
        <w:tab/>
        <w:t>„СС“ означава производство от материали без произход по която и да било глава, с изключение на материали по същата глава, от която е продуктът; това означава, че всички материали без произход, използвани в производството на продукта, трябва да претърпят промяна в тарифното класиране на 2-цифрено ниво (т.е. промяна в главата) на ХС;</w:t>
      </w:r>
    </w:p>
    <w:p w14:paraId="7226F473" w14:textId="77777777" w:rsidR="009841F6" w:rsidRPr="00E16EC0" w:rsidRDefault="009841F6" w:rsidP="00C61BFA">
      <w:pPr>
        <w:ind w:left="567" w:hanging="567"/>
        <w:rPr>
          <w:rFonts w:eastAsia="Calibri"/>
          <w:noProof/>
        </w:rPr>
      </w:pPr>
    </w:p>
    <w:p w14:paraId="16E06179" w14:textId="1A87FCD1" w:rsidR="00611B30" w:rsidRPr="00E16EC0" w:rsidRDefault="00611B30" w:rsidP="00C61BFA">
      <w:pPr>
        <w:ind w:left="567" w:hanging="567"/>
        <w:rPr>
          <w:rFonts w:eastAsia="Calibri"/>
          <w:noProof/>
        </w:rPr>
      </w:pPr>
      <w:r>
        <w:rPr>
          <w:noProof/>
        </w:rPr>
        <w:t>б)</w:t>
      </w:r>
      <w:r>
        <w:rPr>
          <w:noProof/>
        </w:rPr>
        <w:tab/>
        <w:t>„СТН“ означава производство от материали без произход по която и да било позиция, с изключение на материали по същата позиция, от която е продуктът; това означава, че всички материали без произход, използвани в производството на продукта, трябва да претърпят промяна в тарифното класиране на 4-цифрено ниво (т.е. промяна в позицията) по ХС; и</w:t>
      </w:r>
    </w:p>
    <w:p w14:paraId="39081BE0" w14:textId="77777777" w:rsidR="00611B30" w:rsidRPr="00E16EC0" w:rsidRDefault="00611B30" w:rsidP="00C61BFA">
      <w:pPr>
        <w:ind w:left="567" w:hanging="567"/>
        <w:rPr>
          <w:rFonts w:eastAsia="Calibri"/>
          <w:noProof/>
        </w:rPr>
      </w:pPr>
    </w:p>
    <w:p w14:paraId="2BF74FCD" w14:textId="2C770D85" w:rsidR="00BC0237" w:rsidRPr="00E16EC0" w:rsidRDefault="00611B30" w:rsidP="00C61BFA">
      <w:pPr>
        <w:ind w:left="567" w:hanging="567"/>
        <w:rPr>
          <w:rFonts w:eastAsia="Calibri"/>
          <w:noProof/>
        </w:rPr>
      </w:pPr>
      <w:r>
        <w:rPr>
          <w:noProof/>
        </w:rPr>
        <w:t>в)</w:t>
      </w:r>
      <w:r>
        <w:rPr>
          <w:noProof/>
        </w:rPr>
        <w:tab/>
        <w:t>„CTSH“ означава производство от материали без произход по която и да било подпозиция, с изключение на материали по същата подпозиция, от която е продуктът; това означава, че всички материали без произход, използвани в производството на продукта, трябва да претърпят промяна в тарифното класиране на 6-цифрено ниво (т.е. промяна в позицията) по ХС;</w:t>
      </w:r>
    </w:p>
    <w:p w14:paraId="6E4E7C35" w14:textId="0B9749C1" w:rsidR="00123029" w:rsidRPr="00E16EC0" w:rsidRDefault="00123029" w:rsidP="00C61BFA">
      <w:pPr>
        <w:ind w:left="567" w:hanging="567"/>
        <w:rPr>
          <w:rFonts w:eastAsia="Calibri"/>
          <w:noProof/>
        </w:rPr>
      </w:pPr>
    </w:p>
    <w:p w14:paraId="46C8C951" w14:textId="3F07C07B" w:rsidR="00611B30" w:rsidRPr="00E16EC0" w:rsidRDefault="00123029" w:rsidP="001A3446">
      <w:pPr>
        <w:jc w:val="center"/>
        <w:rPr>
          <w:rFonts w:eastAsia="Calibri"/>
          <w:noProof/>
        </w:rPr>
      </w:pPr>
      <w:r>
        <w:rPr>
          <w:noProof/>
        </w:rPr>
        <w:br w:type="page"/>
        <w:t>БЕЛЕЖКА 3</w:t>
      </w:r>
    </w:p>
    <w:p w14:paraId="1FE004D1" w14:textId="77777777" w:rsidR="00611B30" w:rsidRPr="00E16EC0" w:rsidRDefault="00611B30" w:rsidP="001A3446">
      <w:pPr>
        <w:jc w:val="center"/>
        <w:rPr>
          <w:rFonts w:eastAsia="Calibri"/>
          <w:noProof/>
        </w:rPr>
      </w:pPr>
    </w:p>
    <w:p w14:paraId="702577FA" w14:textId="77777777" w:rsidR="00611B30" w:rsidRPr="00E16EC0" w:rsidRDefault="00611B30" w:rsidP="001A3446">
      <w:pPr>
        <w:jc w:val="center"/>
        <w:rPr>
          <w:rFonts w:eastAsia="Calibri"/>
          <w:noProof/>
        </w:rPr>
      </w:pPr>
      <w:r>
        <w:rPr>
          <w:noProof/>
        </w:rPr>
        <w:t>Прилагане на специфичните за отделните продукти правила за произход</w:t>
      </w:r>
    </w:p>
    <w:p w14:paraId="6878988B" w14:textId="77777777" w:rsidR="00611B30" w:rsidRPr="00E16EC0" w:rsidRDefault="00611B30" w:rsidP="00611B30">
      <w:pPr>
        <w:rPr>
          <w:rFonts w:eastAsia="Calibri"/>
          <w:noProof/>
        </w:rPr>
      </w:pPr>
    </w:p>
    <w:p w14:paraId="75810DE5" w14:textId="77777777" w:rsidR="00611B30" w:rsidRPr="00E16EC0" w:rsidRDefault="001A3446" w:rsidP="00611B30">
      <w:pPr>
        <w:rPr>
          <w:rFonts w:eastAsia="Calibri"/>
          <w:noProof/>
        </w:rPr>
      </w:pPr>
      <w:r>
        <w:rPr>
          <w:noProof/>
        </w:rPr>
        <w:t>1.</w:t>
      </w:r>
      <w:r>
        <w:rPr>
          <w:noProof/>
        </w:rPr>
        <w:tab/>
        <w:t>Член 3.2, параграф 2 (Общи изисквания за продукти с произход) относно продукт, придобил статут на продукт с произход, който се използва в производството на друг продукт, се прилага независимо дали е придобит статут на продукт с произход в същия завод в страна, в която се използва продуктът.</w:t>
      </w:r>
    </w:p>
    <w:p w14:paraId="72FEFEA1" w14:textId="77777777" w:rsidR="00611B30" w:rsidRPr="00E16EC0" w:rsidRDefault="00611B30" w:rsidP="00611B30">
      <w:pPr>
        <w:rPr>
          <w:noProof/>
        </w:rPr>
      </w:pPr>
    </w:p>
    <w:p w14:paraId="3B7B4AD1" w14:textId="77777777" w:rsidR="00611B30" w:rsidRPr="00E16EC0" w:rsidRDefault="001A3446" w:rsidP="00611B30">
      <w:pPr>
        <w:rPr>
          <w:noProof/>
        </w:rPr>
      </w:pPr>
      <w:r>
        <w:rPr>
          <w:noProof/>
        </w:rPr>
        <w:t>2.</w:t>
      </w:r>
      <w:r>
        <w:rPr>
          <w:noProof/>
        </w:rPr>
        <w:tab/>
        <w:t>Ако специфично за продукта правило за произход изрично изключва някои материали без произход или предвижда, че стойността или теглото на определен материал без произход не надвишава определен праг, тези условия не се прилагат за материалите без произход, класирани на друго място в ХС.</w:t>
      </w:r>
    </w:p>
    <w:p w14:paraId="03F21629" w14:textId="77777777" w:rsidR="00611B30" w:rsidRPr="00E16EC0" w:rsidRDefault="00611B30" w:rsidP="00123029">
      <w:pPr>
        <w:rPr>
          <w:rFonts w:eastAsia="Calibri"/>
          <w:noProof/>
        </w:rPr>
      </w:pPr>
    </w:p>
    <w:p w14:paraId="7948DB63" w14:textId="77777777" w:rsidR="00611B30" w:rsidRPr="00E16EC0" w:rsidRDefault="00611B30" w:rsidP="00123029">
      <w:pPr>
        <w:rPr>
          <w:rFonts w:eastAsia="Calibri"/>
          <w:noProof/>
        </w:rPr>
      </w:pPr>
      <w:r>
        <w:rPr>
          <w:noProof/>
        </w:rPr>
        <w:t>Пример 1: когато правилото за булдозери (подпозиция 8429.11) изисква: „CTH, с изключение на материалите без произход от позиция 84.31, използването на материали без произход, класирани на място, различно от 84.29 и 84.31, като винтове (позиция 73.18), изолирани проводници и електрически проводници (позиция 85.44) и различна електроника (глава 85), не е ограничено.</w:t>
      </w:r>
    </w:p>
    <w:p w14:paraId="7B156384" w14:textId="77777777" w:rsidR="00611B30" w:rsidRPr="00E16EC0" w:rsidRDefault="00611B30" w:rsidP="00123029">
      <w:pPr>
        <w:rPr>
          <w:rFonts w:eastAsia="Calibri"/>
          <w:noProof/>
        </w:rPr>
      </w:pPr>
    </w:p>
    <w:p w14:paraId="7E97B736" w14:textId="141241D2" w:rsidR="00611B30" w:rsidRPr="00E16EC0" w:rsidRDefault="00611B30" w:rsidP="00123029">
      <w:pPr>
        <w:rPr>
          <w:rFonts w:eastAsia="Calibri"/>
          <w:noProof/>
        </w:rPr>
      </w:pPr>
      <w:r>
        <w:rPr>
          <w:noProof/>
        </w:rPr>
        <w:t>Пример 2: Когато правилото за глава 19 изисква „общото тегло на използваните материали без произход от позиции 10.06, 11.01—11.08 да не надвишава 20 % от теглото на продукта“, използването на житни растения без произход от глава 10, различни от ориза от позиция 10.06, не е ограничено.</w:t>
      </w:r>
    </w:p>
    <w:p w14:paraId="1D5C80FD" w14:textId="77777777" w:rsidR="00611B30" w:rsidRPr="00E16EC0" w:rsidRDefault="00611B30" w:rsidP="00611B30">
      <w:pPr>
        <w:rPr>
          <w:rFonts w:eastAsia="Calibri"/>
          <w:noProof/>
        </w:rPr>
      </w:pPr>
    </w:p>
    <w:p w14:paraId="00CD32D2" w14:textId="5791639E" w:rsidR="00611B30" w:rsidRPr="00E16EC0" w:rsidRDefault="00123029" w:rsidP="00611B30">
      <w:pPr>
        <w:rPr>
          <w:rFonts w:eastAsia="Calibri"/>
          <w:noProof/>
        </w:rPr>
      </w:pPr>
      <w:r>
        <w:rPr>
          <w:noProof/>
        </w:rPr>
        <w:br w:type="page"/>
        <w:t>3.</w:t>
      </w:r>
      <w:r>
        <w:rPr>
          <w:noProof/>
        </w:rPr>
        <w:tab/>
        <w:t>Ако в специфично за продукта правило за произход се използва изразът „производство от определен(и) материал(и) без произход“ (например правилото за позиция 71.06 „производство от необработени благородни метали без произход“), тогава се разрешава използването на тези материал(и) без произход. Използването на такива материали без произход на по-ранен етап на преработка (напр. руда) е разрешено, но използването на такива материали без произход, които са били допълнително преработени (напр. полуготови плочи), не е разрешено. Това обаче не възпрепятства използването на други материали, които не могат да изпълнят това правило поради присъщото им естество.</w:t>
      </w:r>
    </w:p>
    <w:p w14:paraId="5B234BA6" w14:textId="77777777" w:rsidR="00611B30" w:rsidRPr="00E16EC0" w:rsidRDefault="00611B30" w:rsidP="00611B30">
      <w:pPr>
        <w:rPr>
          <w:rFonts w:eastAsia="Calibri"/>
          <w:noProof/>
        </w:rPr>
      </w:pPr>
    </w:p>
    <w:p w14:paraId="618F6795" w14:textId="3C3CAC4B" w:rsidR="009841F6" w:rsidRPr="00E16EC0" w:rsidRDefault="00611B30" w:rsidP="00611B30">
      <w:pPr>
        <w:rPr>
          <w:rFonts w:eastAsia="Calibri"/>
          <w:noProof/>
        </w:rPr>
      </w:pPr>
      <w:r>
        <w:rPr>
          <w:noProof/>
        </w:rPr>
        <w:t>4.</w:t>
      </w:r>
      <w:r>
        <w:rPr>
          <w:noProof/>
        </w:rPr>
        <w:tab/>
        <w:t>Ако в специфично за продукта правило за произход се използва изразът „производство от материали без произход от която и да било позиция“, това означава използването на материали без произход, класирани също в същата позиция, при условие че производството надхвърля недостатъчното производство по член 3.6 (Недостатъчна обработка или преработка).</w:t>
      </w:r>
    </w:p>
    <w:p w14:paraId="24FECBFE" w14:textId="5B7CE5F9" w:rsidR="00611B30" w:rsidRPr="00E16EC0" w:rsidRDefault="00611B30" w:rsidP="00123029">
      <w:pPr>
        <w:rPr>
          <w:rFonts w:eastAsia="Calibri"/>
          <w:noProof/>
        </w:rPr>
      </w:pPr>
    </w:p>
    <w:p w14:paraId="5DE48957" w14:textId="77777777" w:rsidR="00611B30" w:rsidRPr="00E16EC0" w:rsidRDefault="00611B30" w:rsidP="00123029">
      <w:pPr>
        <w:rPr>
          <w:rFonts w:eastAsia="Calibri"/>
          <w:noProof/>
        </w:rPr>
      </w:pPr>
      <w:r>
        <w:rPr>
          <w:noProof/>
        </w:rPr>
        <w:t>Пример: Правилото за 09.01 (кафе) е „производство от материали без произход от която и да било позиция“ и означава, че процеси като декофеинизиране или печене, предприети самостоятелно или в комбинация с кафе на зърна без произход, ще придадат произход. Процес като простото смесване обаче не би бил достатъчен за придаване на произход, тъй като се счита за недостатъчно производство в член 3.6 (Недостатъчна обработка или преработка).</w:t>
      </w:r>
    </w:p>
    <w:p w14:paraId="2375C60B" w14:textId="77777777" w:rsidR="00611B30" w:rsidRPr="00E16EC0" w:rsidRDefault="00611B30" w:rsidP="00123029">
      <w:pPr>
        <w:rPr>
          <w:rFonts w:eastAsia="Calibri"/>
          <w:noProof/>
        </w:rPr>
      </w:pPr>
    </w:p>
    <w:p w14:paraId="783B5C00" w14:textId="6F8653EC" w:rsidR="00611B30" w:rsidRPr="00E16EC0" w:rsidRDefault="00611B30" w:rsidP="00611B30">
      <w:pPr>
        <w:rPr>
          <w:rFonts w:eastAsia="Calibri"/>
          <w:noProof/>
        </w:rPr>
      </w:pPr>
      <w:r>
        <w:rPr>
          <w:noProof/>
        </w:rPr>
        <w:t>5.</w:t>
      </w:r>
      <w:r>
        <w:rPr>
          <w:noProof/>
        </w:rPr>
        <w:tab/>
        <w:t>За целите на специфичните за отделните продукти правила за даден продукт в глави 1—24 и в съответствие с член 3.3 (Кумулиране на произхода) могат да се комбинират изцяло получени материали от едната или от двете страни, за да се изпълни правило, основано на изискването за „изцяло получени“.</w:t>
      </w:r>
    </w:p>
    <w:p w14:paraId="18455B32" w14:textId="77777777" w:rsidR="00611B30" w:rsidRPr="00E16EC0" w:rsidRDefault="00611B30" w:rsidP="00123029">
      <w:pPr>
        <w:rPr>
          <w:rFonts w:eastAsia="Calibri"/>
          <w:noProof/>
        </w:rPr>
      </w:pPr>
    </w:p>
    <w:p w14:paraId="37C855EC" w14:textId="5F987BE0" w:rsidR="00611B30" w:rsidRPr="00E16EC0" w:rsidRDefault="00123029" w:rsidP="00123029">
      <w:pPr>
        <w:rPr>
          <w:rFonts w:eastAsia="Calibri"/>
          <w:noProof/>
        </w:rPr>
      </w:pPr>
      <w:r>
        <w:rPr>
          <w:noProof/>
        </w:rPr>
        <w:br w:type="page"/>
        <w:t>Пример: Пакет от сушени плодове и ядки от позиция 08.13 се прави от комбинация от плодове и ядки, отгледани в Съюза и Нова Зеландия, и следователно отговаря на специфичното за продукта правило „производство, при което всички използвани материали от глава 8 са изцяло получени“.</w:t>
      </w:r>
    </w:p>
    <w:p w14:paraId="1B950086" w14:textId="77777777" w:rsidR="00611B30" w:rsidRPr="00E16EC0" w:rsidRDefault="00611B30" w:rsidP="00123029">
      <w:pPr>
        <w:rPr>
          <w:rFonts w:eastAsia="Calibri"/>
          <w:noProof/>
        </w:rPr>
      </w:pPr>
    </w:p>
    <w:p w14:paraId="049A2D9E" w14:textId="5060532D" w:rsidR="009841F6" w:rsidRPr="00E16EC0" w:rsidRDefault="00611B30" w:rsidP="00611B30">
      <w:pPr>
        <w:rPr>
          <w:rFonts w:eastAsia="Calibri"/>
          <w:noProof/>
        </w:rPr>
      </w:pPr>
      <w:r>
        <w:rPr>
          <w:noProof/>
        </w:rPr>
        <w:t>6.</w:t>
      </w:r>
      <w:r>
        <w:rPr>
          <w:noProof/>
        </w:rPr>
        <w:tab/>
        <w:t>За целите на специфичните за отделните продукти правила за даден продукт от глави 1—24 продукт, който отговаря на правилото „производство, при което всички материали от глава [X] са изцяло получени“, се счита за изцяло получен, когато се използва като материал в последващото производство.</w:t>
      </w:r>
    </w:p>
    <w:p w14:paraId="7F6B9863" w14:textId="5585AF12" w:rsidR="00611B30" w:rsidRPr="00E16EC0" w:rsidRDefault="00611B30" w:rsidP="00123029">
      <w:pPr>
        <w:rPr>
          <w:rFonts w:eastAsia="Calibri"/>
          <w:noProof/>
        </w:rPr>
      </w:pPr>
    </w:p>
    <w:p w14:paraId="7C97858D" w14:textId="6F529C1D" w:rsidR="00BC0237" w:rsidRPr="00E16EC0" w:rsidRDefault="00611B30" w:rsidP="00123029">
      <w:pPr>
        <w:rPr>
          <w:rFonts w:eastAsia="Calibri"/>
          <w:noProof/>
        </w:rPr>
      </w:pPr>
      <w:r>
        <w:rPr>
          <w:noProof/>
        </w:rPr>
        <w:t>Пример: Млякото на прах се произвежда, като се използва 9 % от стойността на млечен пермеат без произход (0404.90), и следователно отговаря на специфичното за продукта правило „производство от изцяло получени материали от глава 4“, като се използва правилото за допустимо отклонение по член 3.5 (Допустими отклонения). Когато това мляко на прах се използва като материал за производството на хранителен прах от подпозиция 1901.10, то се счита за изцяло получено по смисъла на специфичното за продукта правило от позиция 19.01.</w:t>
      </w:r>
    </w:p>
    <w:p w14:paraId="4F3C0377" w14:textId="4695D5D6" w:rsidR="00123029" w:rsidRPr="00E16EC0" w:rsidRDefault="00123029" w:rsidP="00123029">
      <w:pPr>
        <w:rPr>
          <w:rFonts w:eastAsia="Calibri"/>
          <w:noProof/>
        </w:rPr>
      </w:pPr>
    </w:p>
    <w:p w14:paraId="7D39428A" w14:textId="77777777" w:rsidR="00123029" w:rsidRPr="00E16EC0" w:rsidRDefault="00123029" w:rsidP="00123029">
      <w:pPr>
        <w:rPr>
          <w:rFonts w:eastAsia="Calibri"/>
          <w:noProof/>
        </w:rPr>
      </w:pPr>
    </w:p>
    <w:p w14:paraId="02FA5711" w14:textId="44E9A7E2" w:rsidR="00611B30" w:rsidRPr="00E16EC0" w:rsidRDefault="00611B30" w:rsidP="00A80A69">
      <w:pPr>
        <w:jc w:val="center"/>
        <w:rPr>
          <w:rFonts w:eastAsia="Calibri"/>
          <w:noProof/>
        </w:rPr>
      </w:pPr>
      <w:r>
        <w:rPr>
          <w:noProof/>
        </w:rPr>
        <w:t>БЕЛЕЖКА 4</w:t>
      </w:r>
    </w:p>
    <w:p w14:paraId="58EACA17" w14:textId="77777777" w:rsidR="00611B30" w:rsidRPr="00E16EC0" w:rsidRDefault="00611B30" w:rsidP="00A80A69">
      <w:pPr>
        <w:jc w:val="center"/>
        <w:rPr>
          <w:rFonts w:eastAsia="Calibri"/>
          <w:noProof/>
        </w:rPr>
      </w:pPr>
    </w:p>
    <w:p w14:paraId="4257C6EC" w14:textId="77777777" w:rsidR="00611B30" w:rsidRPr="00E16EC0" w:rsidRDefault="00611B30" w:rsidP="00A80A69">
      <w:pPr>
        <w:jc w:val="center"/>
        <w:rPr>
          <w:rFonts w:eastAsia="Calibri"/>
          <w:noProof/>
        </w:rPr>
      </w:pPr>
      <w:r>
        <w:rPr>
          <w:noProof/>
        </w:rPr>
        <w:t>Прилагане на правила, основани на максимална стойност на материалите без произход</w:t>
      </w:r>
    </w:p>
    <w:p w14:paraId="3C773229" w14:textId="77777777" w:rsidR="00611B30" w:rsidRPr="00E16EC0" w:rsidRDefault="00611B30" w:rsidP="00611B30">
      <w:pPr>
        <w:rPr>
          <w:rFonts w:eastAsia="Calibri"/>
          <w:noProof/>
        </w:rPr>
      </w:pPr>
    </w:p>
    <w:p w14:paraId="43CC3459" w14:textId="77777777" w:rsidR="00611B30" w:rsidRPr="00E16EC0" w:rsidRDefault="00611B30" w:rsidP="00611B30">
      <w:pPr>
        <w:rPr>
          <w:rFonts w:eastAsia="Calibri"/>
          <w:noProof/>
        </w:rPr>
      </w:pPr>
      <w:r>
        <w:rPr>
          <w:noProof/>
        </w:rPr>
        <w:t>1.</w:t>
      </w:r>
      <w:r>
        <w:rPr>
          <w:noProof/>
        </w:rPr>
        <w:tab/>
        <w:t>За целите на специфичните за отделните продукти правила за произход се използват следните определения:</w:t>
      </w:r>
    </w:p>
    <w:p w14:paraId="0C0111ED" w14:textId="77777777" w:rsidR="00611B30" w:rsidRPr="00E16EC0" w:rsidRDefault="00611B30" w:rsidP="00611B30">
      <w:pPr>
        <w:rPr>
          <w:rFonts w:eastAsia="Calibri"/>
          <w:noProof/>
        </w:rPr>
      </w:pPr>
    </w:p>
    <w:p w14:paraId="62A36442" w14:textId="77777777" w:rsidR="009841F6" w:rsidRPr="00E16EC0" w:rsidRDefault="00611B30" w:rsidP="00951A1C">
      <w:pPr>
        <w:ind w:left="567" w:hanging="567"/>
        <w:rPr>
          <w:rFonts w:eastAsia="Calibri"/>
          <w:noProof/>
        </w:rPr>
      </w:pPr>
      <w:r>
        <w:rPr>
          <w:noProof/>
        </w:rPr>
        <w:t>а)</w:t>
      </w:r>
      <w:r>
        <w:rPr>
          <w:noProof/>
        </w:rPr>
        <w:tab/>
        <w:t>„митническа стойност“ означава стойността, определена в съответствие със Споразумението за прилагане на член VII от Общото споразумение за митата и търговията от 1994 г.;</w:t>
      </w:r>
    </w:p>
    <w:p w14:paraId="0B2576B4" w14:textId="29D4C557" w:rsidR="00611B30" w:rsidRPr="00E16EC0" w:rsidRDefault="00611B30" w:rsidP="00951A1C">
      <w:pPr>
        <w:ind w:left="567" w:hanging="567"/>
        <w:rPr>
          <w:rFonts w:eastAsia="Calibri"/>
          <w:noProof/>
        </w:rPr>
      </w:pPr>
    </w:p>
    <w:p w14:paraId="37479A61" w14:textId="57CF363A" w:rsidR="00611B30" w:rsidRPr="00E16EC0" w:rsidRDefault="00123029" w:rsidP="00951A1C">
      <w:pPr>
        <w:ind w:left="567" w:hanging="567"/>
        <w:rPr>
          <w:rFonts w:eastAsia="Calibri"/>
          <w:noProof/>
        </w:rPr>
      </w:pPr>
      <w:r>
        <w:rPr>
          <w:noProof/>
        </w:rPr>
        <w:br w:type="page"/>
        <w:t>б)</w:t>
      </w:r>
      <w:r>
        <w:rPr>
          <w:noProof/>
        </w:rPr>
        <w:tab/>
        <w:t>EXW или „цена франко завод“ означава:</w:t>
      </w:r>
    </w:p>
    <w:p w14:paraId="50FA3D8D" w14:textId="77777777" w:rsidR="00611B30" w:rsidRPr="00E16EC0" w:rsidRDefault="00611B30" w:rsidP="00951A1C">
      <w:pPr>
        <w:ind w:left="567" w:hanging="567"/>
        <w:rPr>
          <w:rFonts w:eastAsia="Calibri"/>
          <w:noProof/>
        </w:rPr>
      </w:pPr>
    </w:p>
    <w:p w14:paraId="2B181A8C" w14:textId="77777777" w:rsidR="00611B30" w:rsidRPr="00E16EC0" w:rsidRDefault="00611B30" w:rsidP="00F25AEA">
      <w:pPr>
        <w:ind w:left="1134" w:hanging="567"/>
        <w:rPr>
          <w:rFonts w:eastAsia="Calibri"/>
          <w:noProof/>
        </w:rPr>
      </w:pPr>
      <w:r>
        <w:rPr>
          <w:noProof/>
        </w:rPr>
        <w:t>i)</w:t>
      </w:r>
      <w:r>
        <w:rPr>
          <w:noProof/>
        </w:rPr>
        <w:tab/>
        <w:t>цената на продукта, платена или дължима на производителя, в чието предприятие е извършена последната обработка или преработка, при условие че в цената са включени стойността на всички използвани материали и всички други разходи, направени във връзка с производството на продукта, без всякакви вътрешни данъци, които са или могат да бъдат възстановени след износа на получения продукт; или</w:t>
      </w:r>
    </w:p>
    <w:p w14:paraId="56BF3BE8" w14:textId="77777777" w:rsidR="00611B30" w:rsidRPr="00E16EC0" w:rsidRDefault="00611B30" w:rsidP="00F25AEA">
      <w:pPr>
        <w:ind w:left="1134" w:hanging="567"/>
        <w:rPr>
          <w:rFonts w:eastAsia="Calibri"/>
          <w:noProof/>
        </w:rPr>
      </w:pPr>
    </w:p>
    <w:p w14:paraId="016A2554" w14:textId="0078FAE1" w:rsidR="00611B30" w:rsidRPr="00E16EC0" w:rsidRDefault="00611B30" w:rsidP="00F25AEA">
      <w:pPr>
        <w:ind w:left="1134" w:hanging="567"/>
        <w:rPr>
          <w:rFonts w:eastAsia="Calibri"/>
          <w:noProof/>
        </w:rPr>
      </w:pPr>
      <w:r>
        <w:rPr>
          <w:noProof/>
        </w:rPr>
        <w:t>ii)</w:t>
      </w:r>
      <w:r>
        <w:rPr>
          <w:noProof/>
        </w:rPr>
        <w:tab/>
        <w:t>ако няма платена или дължима цена или ако действително платената цена не отразява всички разходи, действително направени във връзка с производството на продукта, стойността на всички използвани материали и всички други разходи, направени във връзка с производството на продукта в страната износител, които</w:t>
      </w:r>
    </w:p>
    <w:p w14:paraId="6026A629" w14:textId="77777777" w:rsidR="00611B30" w:rsidRPr="00E16EC0" w:rsidRDefault="00611B30" w:rsidP="00F25AEA">
      <w:pPr>
        <w:ind w:left="1134" w:hanging="567"/>
        <w:rPr>
          <w:rFonts w:eastAsia="Calibri"/>
          <w:noProof/>
        </w:rPr>
      </w:pPr>
    </w:p>
    <w:p w14:paraId="45C157E6" w14:textId="21CB1368" w:rsidR="00611B30" w:rsidRPr="00E16EC0" w:rsidRDefault="00F25AEA" w:rsidP="00F25AEA">
      <w:pPr>
        <w:ind w:left="1701" w:hanging="567"/>
        <w:rPr>
          <w:rFonts w:eastAsia="Calibri"/>
          <w:noProof/>
        </w:rPr>
      </w:pPr>
      <w:r>
        <w:rPr>
          <w:noProof/>
        </w:rPr>
        <w:t>A)</w:t>
      </w:r>
      <w:r>
        <w:rPr>
          <w:noProof/>
        </w:rPr>
        <w:tab/>
        <w:t>включват разходите за продажба, общите и административните разходи, както и печалбата, които могат обосновано да бъдат разпределени към продукта; и</w:t>
      </w:r>
    </w:p>
    <w:p w14:paraId="2555F22A" w14:textId="77777777" w:rsidR="00611B30" w:rsidRPr="00E16EC0" w:rsidRDefault="00611B30" w:rsidP="00F25AEA">
      <w:pPr>
        <w:ind w:left="1701" w:hanging="567"/>
        <w:rPr>
          <w:rFonts w:eastAsia="Carlito"/>
          <w:noProof/>
        </w:rPr>
      </w:pPr>
    </w:p>
    <w:p w14:paraId="6D380667" w14:textId="77777777" w:rsidR="00611B30" w:rsidRPr="00E16EC0" w:rsidRDefault="00611B30" w:rsidP="00F25AEA">
      <w:pPr>
        <w:ind w:left="1701" w:hanging="567"/>
        <w:rPr>
          <w:rFonts w:eastAsia="Carlito"/>
          <w:noProof/>
        </w:rPr>
      </w:pPr>
      <w:r>
        <w:rPr>
          <w:noProof/>
        </w:rPr>
        <w:t>Б)</w:t>
      </w:r>
      <w:r>
        <w:rPr>
          <w:noProof/>
        </w:rPr>
        <w:tab/>
        <w:t>изключват разходите за навло, застраховка, всички други разходи за транспортирането на продукта и всички вътрешни данъци на страната износител, които са или могат да бъдат възстановени след износа на получения продукт;</w:t>
      </w:r>
    </w:p>
    <w:p w14:paraId="195A92C2" w14:textId="77777777" w:rsidR="00611B30" w:rsidRPr="00E16EC0" w:rsidRDefault="00611B30" w:rsidP="00F25AEA">
      <w:pPr>
        <w:ind w:left="1134" w:hanging="567"/>
        <w:rPr>
          <w:rFonts w:eastAsia="Carlito"/>
          <w:noProof/>
        </w:rPr>
      </w:pPr>
    </w:p>
    <w:p w14:paraId="42BCE156" w14:textId="77777777" w:rsidR="00611B30" w:rsidRPr="00E16EC0" w:rsidRDefault="00611B30" w:rsidP="00F25AEA">
      <w:pPr>
        <w:ind w:left="1134" w:hanging="567"/>
        <w:rPr>
          <w:rFonts w:eastAsia="Calibri"/>
          <w:noProof/>
        </w:rPr>
      </w:pPr>
      <w:r>
        <w:rPr>
          <w:noProof/>
        </w:rPr>
        <w:t>iii)</w:t>
      </w:r>
      <w:r>
        <w:rPr>
          <w:noProof/>
        </w:rPr>
        <w:tab/>
        <w:t>за целите на подточка i), когато последното производство е било възложено на подизпълнител, понятието „производител“ в подточка i) се отнася до лицето, което е наело подизпълнителя;</w:t>
      </w:r>
    </w:p>
    <w:p w14:paraId="631D774F" w14:textId="77777777" w:rsidR="00611B30" w:rsidRPr="00E16EC0" w:rsidRDefault="00611B30" w:rsidP="00951A1C">
      <w:pPr>
        <w:ind w:left="567" w:hanging="567"/>
        <w:rPr>
          <w:rFonts w:eastAsia="Calibri"/>
          <w:noProof/>
        </w:rPr>
      </w:pPr>
    </w:p>
    <w:p w14:paraId="7C76EE15" w14:textId="4729BA81" w:rsidR="00611B30" w:rsidRPr="00E16EC0" w:rsidRDefault="00123029" w:rsidP="00951A1C">
      <w:pPr>
        <w:ind w:left="567" w:hanging="567"/>
        <w:rPr>
          <w:rFonts w:eastAsia="Calibri"/>
          <w:noProof/>
        </w:rPr>
      </w:pPr>
      <w:r>
        <w:rPr>
          <w:noProof/>
        </w:rPr>
        <w:br w:type="page"/>
        <w:t>в)</w:t>
      </w:r>
      <w:r>
        <w:rPr>
          <w:noProof/>
        </w:rPr>
        <w:tab/>
        <w:t>„VNM“ означава стойността на материалите без произход, използвани в производството на продукт, която е тяхната митническа стойност в момента на вноса, включително разходи за навло, застраховки, където това е целесъобразно, опаковане и всички други разходи, свързани с транспортирането на материалите до пристанището на вноса в страната, в която се намира производителят на стоката; Ако стойността на материалите без произход не е известна и не може да бъде установена, се използва първата установима цена, платена за материалите без произход в Съюза или в Нова Зеландия. Стойността на материалите без произход, използвани в производството на продукта, може да бъде изчислена въз основа на формулата за среднопретеглената стойност или друг метод за оценяване на материалните запаси съгласно общоприетите в страната счетоводни принципи; и</w:t>
      </w:r>
    </w:p>
    <w:p w14:paraId="79989A68" w14:textId="77777777" w:rsidR="00611B30" w:rsidRPr="00E16EC0" w:rsidRDefault="00611B30" w:rsidP="00951A1C">
      <w:pPr>
        <w:ind w:left="567" w:hanging="567"/>
        <w:rPr>
          <w:rFonts w:eastAsia="Calibri"/>
          <w:noProof/>
        </w:rPr>
      </w:pPr>
    </w:p>
    <w:p w14:paraId="6E686E81" w14:textId="2568DD1E" w:rsidR="00611B30" w:rsidRPr="00E16EC0" w:rsidRDefault="00F25AEA" w:rsidP="00951A1C">
      <w:pPr>
        <w:ind w:left="567" w:hanging="567"/>
        <w:rPr>
          <w:rFonts w:eastAsia="Calibri"/>
          <w:noProof/>
        </w:rPr>
      </w:pPr>
      <w:r>
        <w:rPr>
          <w:noProof/>
        </w:rPr>
        <w:t>г)</w:t>
      </w:r>
      <w:r>
        <w:rPr>
          <w:noProof/>
        </w:rPr>
        <w:tab/>
        <w:t>„MaxNOM“ означава максималната стойност на материалите без произход, които могат да бъдат използвани в производството на даден продукт, изразена като процент от цената франко завода на крайния продукт.</w:t>
      </w:r>
    </w:p>
    <w:p w14:paraId="37644C44" w14:textId="77777777" w:rsidR="00611B30" w:rsidRPr="00E16EC0" w:rsidRDefault="00611B30" w:rsidP="00611B30">
      <w:pPr>
        <w:rPr>
          <w:rFonts w:eastAsia="Calibri"/>
          <w:noProof/>
        </w:rPr>
      </w:pPr>
    </w:p>
    <w:p w14:paraId="04C7CC01" w14:textId="6ACC04B1" w:rsidR="009841F6" w:rsidRPr="00E16EC0" w:rsidRDefault="00F25AEA" w:rsidP="00611B30">
      <w:pPr>
        <w:rPr>
          <w:rFonts w:eastAsia="Calibri"/>
          <w:noProof/>
        </w:rPr>
      </w:pPr>
      <w:r>
        <w:rPr>
          <w:noProof/>
        </w:rPr>
        <w:t>2.</w:t>
      </w:r>
      <w:r>
        <w:rPr>
          <w:noProof/>
        </w:rPr>
        <w:tab/>
        <w:t>Даден продукт отговаря на правило, основано на максимална стойност на материалите без произход, ако VNM, изразена като процент от цената франко завода (EXW) на продукта, е по-малка или равна на MaxNOM (%), определена за този продукт в приложение 3-Б (Специфични за отделните продукти правила за произход), съгласно следната формула:</w:t>
      </w:r>
    </w:p>
    <w:p w14:paraId="1A178858" w14:textId="314A2706" w:rsidR="00611B30" w:rsidRPr="00E16EC0" w:rsidRDefault="00611B30" w:rsidP="00611B30">
      <w:pPr>
        <w:rPr>
          <w:rFonts w:eastAsia="Calibri"/>
          <w:noProof/>
        </w:rPr>
      </w:pPr>
    </w:p>
    <w:p w14:paraId="718BFD09" w14:textId="7445A222" w:rsidR="00BC0237" w:rsidRPr="00E16EC0" w:rsidRDefault="00C972A0" w:rsidP="00611B30">
      <w:pPr>
        <w:rPr>
          <w:rFonts w:eastAsia="Calibri"/>
          <w:noProof/>
        </w:rPr>
      </w:pPr>
      <m:oMathPara>
        <m:oMath>
          <m:f>
            <m:fPr>
              <m:ctrlPr>
                <w:rPr>
                  <w:rFonts w:ascii="Cambria Math" w:eastAsia="Calibri" w:hAnsi="Cambria Math"/>
                  <w:noProof/>
                </w:rPr>
              </m:ctrlPr>
            </m:fPr>
            <m:num>
              <m:r>
                <m:rPr>
                  <m:sty m:val="p"/>
                </m:rPr>
                <w:rPr>
                  <w:rFonts w:ascii="Cambria Math" w:eastAsia="Calibri" w:hAnsi="Cambria Math"/>
                  <w:noProof/>
                </w:rPr>
                <m:t>VNM</m:t>
              </m:r>
            </m:num>
            <m:den>
              <m:r>
                <m:rPr>
                  <m:sty m:val="p"/>
                </m:rPr>
                <w:rPr>
                  <w:rFonts w:ascii="Cambria Math" w:eastAsia="Calibri" w:hAnsi="Cambria Math"/>
                  <w:noProof/>
                </w:rPr>
                <m:t>EXW</m:t>
              </m:r>
            </m:den>
          </m:f>
          <m:r>
            <m:rPr>
              <m:sty m:val="p"/>
            </m:rPr>
            <w:rPr>
              <w:rFonts w:ascii="Cambria Math" w:eastAsia="Calibri" w:hAnsi="Cambria Math"/>
              <w:noProof/>
            </w:rPr>
            <m:t>*100 ≤MaxNOM ( %)</m:t>
          </m:r>
        </m:oMath>
      </m:oMathPara>
    </w:p>
    <w:p w14:paraId="2E69F088" w14:textId="715E0BE3" w:rsidR="00A15A7B" w:rsidRPr="00E16EC0" w:rsidRDefault="00A15A7B" w:rsidP="00611B30">
      <w:pPr>
        <w:rPr>
          <w:rFonts w:eastAsia="Calibri"/>
          <w:noProof/>
        </w:rPr>
      </w:pPr>
    </w:p>
    <w:p w14:paraId="3FFAEE9D" w14:textId="77777777" w:rsidR="00A15A7B" w:rsidRPr="00E16EC0" w:rsidRDefault="00A15A7B" w:rsidP="00611B30">
      <w:pPr>
        <w:rPr>
          <w:rFonts w:eastAsia="Calibri"/>
          <w:noProof/>
        </w:rPr>
      </w:pPr>
    </w:p>
    <w:p w14:paraId="17237249" w14:textId="1D3DA511" w:rsidR="00611B30" w:rsidRPr="00E16EC0" w:rsidRDefault="00A15A7B" w:rsidP="00A80A69">
      <w:pPr>
        <w:jc w:val="center"/>
        <w:rPr>
          <w:rFonts w:eastAsia="Calibri"/>
          <w:noProof/>
        </w:rPr>
      </w:pPr>
      <w:r>
        <w:rPr>
          <w:noProof/>
        </w:rPr>
        <w:br w:type="page"/>
        <w:t>БЕЛЕЖКА 5</w:t>
      </w:r>
    </w:p>
    <w:p w14:paraId="45E423B9" w14:textId="77777777" w:rsidR="00611B30" w:rsidRPr="00E16EC0" w:rsidRDefault="00611B30" w:rsidP="00A80A69">
      <w:pPr>
        <w:jc w:val="center"/>
        <w:rPr>
          <w:rFonts w:eastAsia="Calibri"/>
          <w:noProof/>
        </w:rPr>
      </w:pPr>
    </w:p>
    <w:p w14:paraId="5C3B5BCD" w14:textId="66F5BC57" w:rsidR="00611B30" w:rsidRPr="00E16EC0" w:rsidRDefault="00611B30" w:rsidP="00A15A7B">
      <w:pPr>
        <w:jc w:val="center"/>
        <w:rPr>
          <w:rFonts w:eastAsia="Calibri"/>
          <w:noProof/>
        </w:rPr>
      </w:pPr>
      <w:r>
        <w:rPr>
          <w:noProof/>
        </w:rPr>
        <w:t xml:space="preserve">Определения на процесите, посочени в раздели V—VII от приложение 3-Б (Специфични за отделните продукти </w:t>
      </w:r>
      <w:r>
        <w:rPr>
          <w:noProof/>
        </w:rPr>
        <w:cr/>
      </w:r>
      <w:r>
        <w:rPr>
          <w:noProof/>
        </w:rPr>
        <w:br/>
      </w:r>
      <w:r>
        <w:rPr>
          <w:noProof/>
        </w:rPr>
        <w:cr/>
      </w:r>
      <w:r>
        <w:rPr>
          <w:noProof/>
        </w:rPr>
        <w:br/>
        <w:t>правила за произход)</w:t>
      </w:r>
    </w:p>
    <w:p w14:paraId="6C3DC161" w14:textId="77777777" w:rsidR="00611B30" w:rsidRPr="00E16EC0" w:rsidRDefault="00611B30" w:rsidP="00611B30">
      <w:pPr>
        <w:rPr>
          <w:rFonts w:eastAsia="Calibri"/>
          <w:noProof/>
        </w:rPr>
      </w:pPr>
    </w:p>
    <w:p w14:paraId="18309463" w14:textId="77777777" w:rsidR="00611B30" w:rsidRPr="00E16EC0" w:rsidRDefault="00611B30" w:rsidP="00611B30">
      <w:pPr>
        <w:rPr>
          <w:rFonts w:eastAsia="Calibri"/>
          <w:noProof/>
        </w:rPr>
      </w:pPr>
      <w:r>
        <w:rPr>
          <w:noProof/>
        </w:rPr>
        <w:t>За целите на специфичните за отделните продукти правила за произход се използват следните определения:</w:t>
      </w:r>
    </w:p>
    <w:p w14:paraId="1AB94E0B" w14:textId="77777777" w:rsidR="00611B30" w:rsidRPr="00E16EC0" w:rsidRDefault="00611B30" w:rsidP="00611B30">
      <w:pPr>
        <w:rPr>
          <w:rFonts w:eastAsia="Calibri"/>
          <w:noProof/>
        </w:rPr>
      </w:pPr>
    </w:p>
    <w:p w14:paraId="51F3B8B0" w14:textId="77777777" w:rsidR="00611B30" w:rsidRPr="00E16EC0" w:rsidRDefault="00611B30" w:rsidP="006771E9">
      <w:pPr>
        <w:ind w:left="567" w:hanging="567"/>
        <w:rPr>
          <w:rFonts w:eastAsia="Calibri"/>
          <w:noProof/>
        </w:rPr>
      </w:pPr>
      <w:r>
        <w:rPr>
          <w:noProof/>
        </w:rPr>
        <w:t>а)</w:t>
      </w:r>
      <w:r>
        <w:rPr>
          <w:noProof/>
        </w:rPr>
        <w:tab/>
        <w:t>„биотехнологична преработка“ означава:</w:t>
      </w:r>
    </w:p>
    <w:p w14:paraId="0E0116BA" w14:textId="77777777" w:rsidR="00611B30" w:rsidRPr="00E16EC0" w:rsidRDefault="00611B30" w:rsidP="006771E9">
      <w:pPr>
        <w:ind w:left="567" w:hanging="567"/>
        <w:rPr>
          <w:rFonts w:eastAsia="Calibri"/>
          <w:noProof/>
        </w:rPr>
      </w:pPr>
    </w:p>
    <w:p w14:paraId="5AD1886E" w14:textId="77777777" w:rsidR="00611B30" w:rsidRPr="00E16EC0" w:rsidRDefault="00611B30" w:rsidP="00365804">
      <w:pPr>
        <w:ind w:left="1134" w:hanging="567"/>
        <w:rPr>
          <w:rFonts w:eastAsia="Calibri"/>
          <w:noProof/>
        </w:rPr>
      </w:pPr>
      <w:r>
        <w:rPr>
          <w:noProof/>
        </w:rPr>
        <w:t>i)</w:t>
      </w:r>
      <w:r>
        <w:rPr>
          <w:noProof/>
        </w:rPr>
        <w:tab/>
        <w:t>биологично или биотехнологично култивиране (включително клетъчно култивиране), хибридизация или генетична модификация на микроорганизми (бактерии, вируси (включително бактериофаги) и др.) или човешки, животински или растителни клетки; и</w:t>
      </w:r>
    </w:p>
    <w:p w14:paraId="336BB9E8" w14:textId="77777777" w:rsidR="00611B30" w:rsidRPr="00E16EC0" w:rsidRDefault="00611B30" w:rsidP="00365804">
      <w:pPr>
        <w:ind w:left="1134" w:hanging="567"/>
        <w:rPr>
          <w:rFonts w:eastAsia="Calibri"/>
          <w:noProof/>
        </w:rPr>
      </w:pPr>
    </w:p>
    <w:p w14:paraId="46C7B9DF" w14:textId="77777777" w:rsidR="00611B30" w:rsidRPr="00E16EC0" w:rsidRDefault="00611B30" w:rsidP="00365804">
      <w:pPr>
        <w:ind w:left="1134" w:hanging="567"/>
        <w:rPr>
          <w:rFonts w:eastAsia="Calibri"/>
          <w:noProof/>
        </w:rPr>
      </w:pPr>
      <w:r>
        <w:rPr>
          <w:noProof/>
        </w:rPr>
        <w:t>ii)</w:t>
      </w:r>
      <w:r>
        <w:rPr>
          <w:noProof/>
        </w:rPr>
        <w:tab/>
        <w:t>производство, изолиране или пречистване на клетъчни или междуклетъчни структури (като изолирани гени, генни фрагменти и плазмиди) или ферментация;</w:t>
      </w:r>
    </w:p>
    <w:p w14:paraId="77326983" w14:textId="77777777" w:rsidR="00611B30" w:rsidRPr="00E16EC0" w:rsidRDefault="00611B30" w:rsidP="006771E9">
      <w:pPr>
        <w:ind w:left="567" w:hanging="567"/>
        <w:rPr>
          <w:rFonts w:eastAsia="Calibri"/>
          <w:noProof/>
        </w:rPr>
      </w:pPr>
    </w:p>
    <w:p w14:paraId="6406CE0F" w14:textId="77777777" w:rsidR="00611B30" w:rsidRPr="00E16EC0" w:rsidRDefault="00611B30" w:rsidP="006771E9">
      <w:pPr>
        <w:ind w:left="567" w:hanging="567"/>
        <w:rPr>
          <w:rFonts w:eastAsia="Calibri"/>
          <w:noProof/>
        </w:rPr>
      </w:pPr>
      <w:r>
        <w:rPr>
          <w:noProof/>
        </w:rPr>
        <w:t>б)</w:t>
      </w:r>
      <w:r>
        <w:rPr>
          <w:noProof/>
        </w:rPr>
        <w:tab/>
        <w:t>„промяна в размера на частиците“ означава целенасочената и контролирана промяна в размера на частиците на продукт, различна от просто раздробяване или пресоване, в резултат на което се получава продукт с определен размер на частиците, определен гранулометричен състав или определена площ, които са от значение за целите на получения продукт, и с физични или химични свойства, различни от тези на суровините;</w:t>
      </w:r>
    </w:p>
    <w:p w14:paraId="741BFEDF" w14:textId="77777777" w:rsidR="00611B30" w:rsidRPr="00E16EC0" w:rsidRDefault="00611B30" w:rsidP="006771E9">
      <w:pPr>
        <w:ind w:left="567" w:hanging="567"/>
        <w:rPr>
          <w:rFonts w:eastAsia="Calibri"/>
          <w:noProof/>
        </w:rPr>
      </w:pPr>
    </w:p>
    <w:p w14:paraId="710DA0A7" w14:textId="3E93A7D6" w:rsidR="00611B30" w:rsidRPr="00E16EC0" w:rsidRDefault="00A15A7B" w:rsidP="006771E9">
      <w:pPr>
        <w:ind w:left="567" w:hanging="567"/>
        <w:rPr>
          <w:rFonts w:eastAsia="Calibri"/>
          <w:noProof/>
        </w:rPr>
      </w:pPr>
      <w:r>
        <w:rPr>
          <w:noProof/>
        </w:rPr>
        <w:br w:type="page"/>
        <w:t>в)</w:t>
      </w:r>
      <w:r>
        <w:rPr>
          <w:noProof/>
        </w:rPr>
        <w:tab/>
        <w:t>„химична реакция“ означава процес (включително биохимичен процес), в резултат на който се получава молекула с нов строеж чрез разкъсване на вътрешномолекулните връзки и образуване на нови вътрешномолекулни връзки или чрез промяна на пространственото разположение на атомите в молекулата, с изключение на следните процеси, които не се считат за химични реакции за целите на настоящото определение:</w:t>
      </w:r>
    </w:p>
    <w:p w14:paraId="32D91962" w14:textId="77777777" w:rsidR="00611B30" w:rsidRPr="00E16EC0" w:rsidRDefault="00611B30" w:rsidP="006771E9">
      <w:pPr>
        <w:ind w:left="567" w:hanging="567"/>
        <w:rPr>
          <w:rFonts w:eastAsia="Calibri"/>
          <w:noProof/>
        </w:rPr>
      </w:pPr>
    </w:p>
    <w:p w14:paraId="4DAFA209" w14:textId="77777777" w:rsidR="00611B30" w:rsidRPr="00E16EC0" w:rsidRDefault="00611B30" w:rsidP="00365804">
      <w:pPr>
        <w:ind w:left="1134" w:hanging="567"/>
        <w:rPr>
          <w:rFonts w:eastAsia="Calibri"/>
          <w:noProof/>
        </w:rPr>
      </w:pPr>
      <w:r>
        <w:rPr>
          <w:noProof/>
        </w:rPr>
        <w:t>i)</w:t>
      </w:r>
      <w:r>
        <w:rPr>
          <w:noProof/>
        </w:rPr>
        <w:tab/>
        <w:t>разтваряне във вода или в други разтворители;</w:t>
      </w:r>
    </w:p>
    <w:p w14:paraId="65E82083" w14:textId="77777777" w:rsidR="00611B30" w:rsidRPr="00E16EC0" w:rsidRDefault="00611B30" w:rsidP="00365804">
      <w:pPr>
        <w:ind w:left="1134" w:hanging="567"/>
        <w:rPr>
          <w:rFonts w:eastAsia="Calibri"/>
          <w:noProof/>
        </w:rPr>
      </w:pPr>
    </w:p>
    <w:p w14:paraId="15343B5A" w14:textId="77777777" w:rsidR="00611B30" w:rsidRPr="00E16EC0" w:rsidRDefault="00611B30" w:rsidP="00365804">
      <w:pPr>
        <w:ind w:left="1134" w:hanging="567"/>
        <w:rPr>
          <w:rFonts w:eastAsia="Calibri"/>
          <w:noProof/>
        </w:rPr>
      </w:pPr>
      <w:r>
        <w:rPr>
          <w:noProof/>
        </w:rPr>
        <w:t>ii)</w:t>
      </w:r>
      <w:r>
        <w:rPr>
          <w:noProof/>
        </w:rPr>
        <w:tab/>
        <w:t>отстраняване на разтворители, включително на вода в качеството ѝ на разтворител; или</w:t>
      </w:r>
    </w:p>
    <w:p w14:paraId="0FD5A58B" w14:textId="77777777" w:rsidR="00611B30" w:rsidRPr="00E16EC0" w:rsidRDefault="00611B30" w:rsidP="00365804">
      <w:pPr>
        <w:ind w:left="1134" w:hanging="567"/>
        <w:rPr>
          <w:rFonts w:eastAsia="Calibri"/>
          <w:noProof/>
        </w:rPr>
      </w:pPr>
    </w:p>
    <w:p w14:paraId="123C81AB" w14:textId="77777777" w:rsidR="00611B30" w:rsidRPr="00E16EC0" w:rsidRDefault="00611B30" w:rsidP="00365804">
      <w:pPr>
        <w:ind w:left="1134" w:hanging="567"/>
        <w:rPr>
          <w:rFonts w:eastAsia="Calibri"/>
          <w:noProof/>
        </w:rPr>
      </w:pPr>
      <w:r>
        <w:rPr>
          <w:noProof/>
        </w:rPr>
        <w:t>iii)</w:t>
      </w:r>
      <w:r>
        <w:rPr>
          <w:noProof/>
        </w:rPr>
        <w:tab/>
        <w:t>добавяне или отстраняване на кристализационна вода;</w:t>
      </w:r>
    </w:p>
    <w:p w14:paraId="36472B21" w14:textId="77777777" w:rsidR="00611B30" w:rsidRPr="00E16EC0" w:rsidRDefault="00611B30" w:rsidP="006771E9">
      <w:pPr>
        <w:ind w:left="567" w:hanging="567"/>
        <w:rPr>
          <w:rFonts w:eastAsia="Calibri"/>
          <w:noProof/>
        </w:rPr>
      </w:pPr>
    </w:p>
    <w:p w14:paraId="634E58B1" w14:textId="77777777" w:rsidR="00611B30" w:rsidRPr="00E16EC0" w:rsidRDefault="00611B30" w:rsidP="006771E9">
      <w:pPr>
        <w:ind w:left="567" w:hanging="567"/>
        <w:rPr>
          <w:rFonts w:eastAsia="Calibri"/>
          <w:noProof/>
        </w:rPr>
      </w:pPr>
      <w:r>
        <w:rPr>
          <w:noProof/>
        </w:rPr>
        <w:t>г)</w:t>
      </w:r>
      <w:r>
        <w:rPr>
          <w:noProof/>
        </w:rPr>
        <w:tab/>
        <w:t>„дестилация“ означава:</w:t>
      </w:r>
    </w:p>
    <w:p w14:paraId="4FAD77FC" w14:textId="77777777" w:rsidR="00611B30" w:rsidRPr="00E16EC0" w:rsidRDefault="00611B30" w:rsidP="006771E9">
      <w:pPr>
        <w:ind w:left="567" w:hanging="567"/>
        <w:rPr>
          <w:rFonts w:eastAsia="Calibri"/>
          <w:noProof/>
        </w:rPr>
      </w:pPr>
    </w:p>
    <w:p w14:paraId="4CE0D7C9" w14:textId="77777777" w:rsidR="00611B30" w:rsidRPr="00E16EC0" w:rsidRDefault="00611B30" w:rsidP="00365804">
      <w:pPr>
        <w:ind w:left="1134" w:hanging="567"/>
        <w:rPr>
          <w:rFonts w:eastAsia="Calibri"/>
          <w:noProof/>
        </w:rPr>
      </w:pPr>
      <w:r>
        <w:rPr>
          <w:noProof/>
        </w:rPr>
        <w:t>i)</w:t>
      </w:r>
      <w:r>
        <w:rPr>
          <w:noProof/>
        </w:rPr>
        <w:tab/>
        <w:t>атмосферна дестилация: процес на сепарация, при който нефтените масла се преобразуват в дестилационна кула във фракции в съответствие с точката на кипене, след което парата се кондензира в различни втечнени фракции; продуктите, получени от дестилацията на нефт, може да включват втечнен нефтен газ, нафта, бензин, керосин, дизелово гориво или мазут, леки газьоли и смазочни масла; и</w:t>
      </w:r>
    </w:p>
    <w:p w14:paraId="68C320AB" w14:textId="77777777" w:rsidR="00611B30" w:rsidRPr="00E16EC0" w:rsidRDefault="00611B30" w:rsidP="00365804">
      <w:pPr>
        <w:ind w:left="1134" w:hanging="567"/>
        <w:rPr>
          <w:rFonts w:eastAsia="Calibri"/>
          <w:noProof/>
        </w:rPr>
      </w:pPr>
    </w:p>
    <w:p w14:paraId="20C93A7B" w14:textId="77777777" w:rsidR="00611B30" w:rsidRPr="00E16EC0" w:rsidRDefault="00611B30" w:rsidP="00365804">
      <w:pPr>
        <w:ind w:left="1134" w:hanging="567"/>
        <w:rPr>
          <w:rFonts w:eastAsia="Calibri"/>
          <w:noProof/>
        </w:rPr>
      </w:pPr>
      <w:r>
        <w:rPr>
          <w:noProof/>
        </w:rPr>
        <w:t>ii)</w:t>
      </w:r>
      <w:r>
        <w:rPr>
          <w:noProof/>
        </w:rPr>
        <w:tab/>
        <w:t>вакуумна дестилация: дестилация при по-ниско от атмосферното налягане, но не толкова ниско, че да бъде класифицирана като молекулярна дестилация; вакуумната дестилация се използва за дестилация на материали с висока точка на кипене и материали, чувствителни на нагряване, като например тежки дестилати в нефтени масла за производството на леки до тежки вакуумни газьоли и вакуумни остатъци;</w:t>
      </w:r>
    </w:p>
    <w:p w14:paraId="62D54BE9" w14:textId="77777777" w:rsidR="00611B30" w:rsidRPr="00E16EC0" w:rsidRDefault="00611B30" w:rsidP="006771E9">
      <w:pPr>
        <w:ind w:left="567" w:hanging="567"/>
        <w:rPr>
          <w:rFonts w:eastAsia="Calibri"/>
          <w:noProof/>
        </w:rPr>
      </w:pPr>
    </w:p>
    <w:p w14:paraId="2BCE1192" w14:textId="05EA746C" w:rsidR="00611B30" w:rsidRPr="00E16EC0" w:rsidRDefault="00A15A7B" w:rsidP="006771E9">
      <w:pPr>
        <w:ind w:left="567" w:hanging="567"/>
        <w:rPr>
          <w:rFonts w:eastAsia="Calibri"/>
          <w:noProof/>
        </w:rPr>
      </w:pPr>
      <w:r>
        <w:rPr>
          <w:noProof/>
        </w:rPr>
        <w:br w:type="page"/>
        <w:t>д)</w:t>
      </w:r>
      <w:r>
        <w:rPr>
          <w:noProof/>
        </w:rPr>
        <w:tab/>
        <w:t>„разделяне на изомери“ означава изолация или отделяне на изомери от смес от изомери;</w:t>
      </w:r>
    </w:p>
    <w:p w14:paraId="1B84E568" w14:textId="77777777" w:rsidR="00611B30" w:rsidRPr="00E16EC0" w:rsidRDefault="00611B30" w:rsidP="006771E9">
      <w:pPr>
        <w:ind w:left="567" w:hanging="567"/>
        <w:rPr>
          <w:rFonts w:eastAsia="Calibri"/>
          <w:noProof/>
        </w:rPr>
      </w:pPr>
    </w:p>
    <w:p w14:paraId="546198AD" w14:textId="77777777" w:rsidR="00611B30" w:rsidRPr="00E16EC0" w:rsidRDefault="00611B30" w:rsidP="006771E9">
      <w:pPr>
        <w:ind w:left="567" w:hanging="567"/>
        <w:rPr>
          <w:rFonts w:eastAsia="Calibri"/>
          <w:noProof/>
        </w:rPr>
      </w:pPr>
      <w:r>
        <w:rPr>
          <w:noProof/>
        </w:rPr>
        <w:t>е)</w:t>
      </w:r>
      <w:r>
        <w:rPr>
          <w:noProof/>
        </w:rPr>
        <w:tab/>
        <w:t>„смесване и купажиране“ означава целенасоченото и пропорционално контролирано смесване или купажиране (включително разпръскване) на материали, различно от добавянето на разтворител, само за спазване на предварително определените спецификации, което води до получаването на продукт с физични или химични характеристики, които са от значение за целите или употребите на продукта и са различни от тези на вложените материали;</w:t>
      </w:r>
    </w:p>
    <w:p w14:paraId="3F2B1324" w14:textId="77777777" w:rsidR="00611B30" w:rsidRPr="00E16EC0" w:rsidRDefault="00611B30" w:rsidP="006771E9">
      <w:pPr>
        <w:ind w:left="567" w:hanging="567"/>
        <w:rPr>
          <w:rFonts w:eastAsia="Calibri"/>
          <w:noProof/>
        </w:rPr>
      </w:pPr>
    </w:p>
    <w:p w14:paraId="728A344D" w14:textId="138AA25B" w:rsidR="00611B30" w:rsidRPr="00E16EC0" w:rsidRDefault="00611B30" w:rsidP="006771E9">
      <w:pPr>
        <w:ind w:left="567" w:hanging="567"/>
        <w:rPr>
          <w:rFonts w:eastAsia="Calibri"/>
          <w:noProof/>
        </w:rPr>
      </w:pPr>
      <w:r>
        <w:rPr>
          <w:noProof/>
        </w:rPr>
        <w:t>ж)</w:t>
      </w:r>
      <w:r>
        <w:rPr>
          <w:noProof/>
        </w:rPr>
        <w:tab/>
        <w:t>„производство на стандартни материали“ (включително стандартни разтвори) означава производството на препарат, подходящ за аналитични, калибрационни или сравнителни цели, с точно определени степени на чистота или пропорции, сертифицирани от производителя; и</w:t>
      </w:r>
    </w:p>
    <w:p w14:paraId="3B056137" w14:textId="77777777" w:rsidR="00611B30" w:rsidRPr="00E16EC0" w:rsidRDefault="00611B30" w:rsidP="006771E9">
      <w:pPr>
        <w:ind w:left="567" w:hanging="567"/>
        <w:rPr>
          <w:rFonts w:eastAsia="Calibri"/>
          <w:noProof/>
        </w:rPr>
      </w:pPr>
    </w:p>
    <w:p w14:paraId="586F3C8B" w14:textId="07A30DE2" w:rsidR="00611B30" w:rsidRPr="00E16EC0" w:rsidRDefault="00611B30" w:rsidP="006771E9">
      <w:pPr>
        <w:ind w:left="567" w:hanging="567"/>
        <w:rPr>
          <w:rFonts w:eastAsia="Calibri"/>
          <w:noProof/>
        </w:rPr>
      </w:pPr>
      <w:r>
        <w:rPr>
          <w:noProof/>
        </w:rPr>
        <w:t>з)</w:t>
      </w:r>
      <w:r>
        <w:rPr>
          <w:noProof/>
        </w:rPr>
        <w:tab/>
        <w:t>„пречистване“ означава процес, който води до елиминиране на най-малко 80 % от съдържанието на съществуващите примеси или до намаляване или премахване на примесите, в резултат на което даден продукт е подходящ за едно или повече от следните приложения:</w:t>
      </w:r>
    </w:p>
    <w:p w14:paraId="3E7277DD" w14:textId="77777777" w:rsidR="00611B30" w:rsidRPr="00E16EC0" w:rsidRDefault="00611B30" w:rsidP="006771E9">
      <w:pPr>
        <w:ind w:left="567" w:hanging="567"/>
        <w:rPr>
          <w:rFonts w:eastAsia="Calibri"/>
          <w:noProof/>
        </w:rPr>
      </w:pPr>
    </w:p>
    <w:p w14:paraId="486D2B2E" w14:textId="77777777" w:rsidR="00611B30" w:rsidRPr="00E16EC0" w:rsidRDefault="00611B30" w:rsidP="00365804">
      <w:pPr>
        <w:ind w:left="1134" w:hanging="567"/>
        <w:rPr>
          <w:rFonts w:eastAsia="Calibri"/>
          <w:noProof/>
        </w:rPr>
      </w:pPr>
      <w:r>
        <w:rPr>
          <w:noProof/>
        </w:rPr>
        <w:t>i)</w:t>
      </w:r>
      <w:r>
        <w:rPr>
          <w:noProof/>
        </w:rPr>
        <w:tab/>
        <w:t>фармацевтични, медицински, козметични субстанции и субстанции за ветеринарни или хранителни цели;</w:t>
      </w:r>
    </w:p>
    <w:p w14:paraId="1F1E7202" w14:textId="77777777" w:rsidR="00611B30" w:rsidRPr="00E16EC0" w:rsidRDefault="00611B30" w:rsidP="00365804">
      <w:pPr>
        <w:ind w:left="1134" w:hanging="567"/>
        <w:rPr>
          <w:rFonts w:eastAsia="Calibri"/>
          <w:noProof/>
        </w:rPr>
      </w:pPr>
    </w:p>
    <w:p w14:paraId="6E087896" w14:textId="77777777" w:rsidR="00611B30" w:rsidRPr="00E16EC0" w:rsidRDefault="00611B30" w:rsidP="00365804">
      <w:pPr>
        <w:ind w:left="1134" w:hanging="567"/>
        <w:rPr>
          <w:rFonts w:eastAsia="Calibri"/>
          <w:noProof/>
        </w:rPr>
      </w:pPr>
      <w:r>
        <w:rPr>
          <w:noProof/>
        </w:rPr>
        <w:t>ii)</w:t>
      </w:r>
      <w:r>
        <w:rPr>
          <w:noProof/>
        </w:rPr>
        <w:tab/>
        <w:t>химични продукти и реактиви за аналитични, диагностични или лабораторни цели;</w:t>
      </w:r>
    </w:p>
    <w:p w14:paraId="560705BB" w14:textId="77777777" w:rsidR="00611B30" w:rsidRPr="00E16EC0" w:rsidRDefault="00611B30" w:rsidP="00365804">
      <w:pPr>
        <w:ind w:left="1134" w:hanging="567"/>
        <w:rPr>
          <w:rFonts w:eastAsia="Calibri"/>
          <w:noProof/>
        </w:rPr>
      </w:pPr>
    </w:p>
    <w:p w14:paraId="6673BEDB" w14:textId="77777777" w:rsidR="00611B30" w:rsidRPr="00E16EC0" w:rsidRDefault="00611B30" w:rsidP="00365804">
      <w:pPr>
        <w:ind w:left="1134" w:hanging="567"/>
        <w:rPr>
          <w:rFonts w:eastAsia="Calibri"/>
          <w:noProof/>
        </w:rPr>
      </w:pPr>
      <w:r>
        <w:rPr>
          <w:noProof/>
        </w:rPr>
        <w:t>iii)</w:t>
      </w:r>
      <w:r>
        <w:rPr>
          <w:noProof/>
        </w:rPr>
        <w:tab/>
        <w:t>елементи и компоненти за употреба в микроелектрониката;</w:t>
      </w:r>
    </w:p>
    <w:p w14:paraId="016DD54B" w14:textId="77777777" w:rsidR="00611B30" w:rsidRPr="00E16EC0" w:rsidRDefault="00611B30" w:rsidP="00365804">
      <w:pPr>
        <w:ind w:left="1134" w:hanging="567"/>
        <w:rPr>
          <w:rFonts w:eastAsia="Calibri"/>
          <w:noProof/>
        </w:rPr>
      </w:pPr>
    </w:p>
    <w:p w14:paraId="6D9C49C7" w14:textId="77777777" w:rsidR="00611B30" w:rsidRPr="00E16EC0" w:rsidRDefault="00611B30" w:rsidP="00365804">
      <w:pPr>
        <w:ind w:left="1134" w:hanging="567"/>
        <w:rPr>
          <w:rFonts w:eastAsia="Calibri"/>
          <w:noProof/>
        </w:rPr>
      </w:pPr>
      <w:r>
        <w:rPr>
          <w:noProof/>
        </w:rPr>
        <w:t>iv)</w:t>
      </w:r>
      <w:r>
        <w:rPr>
          <w:noProof/>
        </w:rPr>
        <w:tab/>
        <w:t>специализирани употреби в оптическата промишленост;</w:t>
      </w:r>
    </w:p>
    <w:p w14:paraId="1FC74597" w14:textId="77777777" w:rsidR="00611B30" w:rsidRPr="00E16EC0" w:rsidRDefault="00611B30" w:rsidP="00365804">
      <w:pPr>
        <w:ind w:left="1134" w:hanging="567"/>
        <w:rPr>
          <w:rFonts w:eastAsia="Calibri"/>
          <w:noProof/>
        </w:rPr>
      </w:pPr>
    </w:p>
    <w:p w14:paraId="3AC57F42" w14:textId="5A396807" w:rsidR="00611B30" w:rsidRPr="00E16EC0" w:rsidRDefault="00A15A7B" w:rsidP="00365804">
      <w:pPr>
        <w:ind w:left="1134" w:hanging="567"/>
        <w:rPr>
          <w:rFonts w:eastAsia="Calibri"/>
          <w:noProof/>
        </w:rPr>
      </w:pPr>
      <w:r>
        <w:rPr>
          <w:noProof/>
        </w:rPr>
        <w:br w:type="page"/>
        <w:t>v)</w:t>
      </w:r>
      <w:r>
        <w:rPr>
          <w:noProof/>
        </w:rPr>
        <w:tab/>
        <w:t>биотехнически цели, например за създаване на клетъчни култури, в генното инженерство или като катализатор;</w:t>
      </w:r>
    </w:p>
    <w:p w14:paraId="45AFD2CE" w14:textId="77777777" w:rsidR="00611B30" w:rsidRPr="00E16EC0" w:rsidRDefault="00611B30" w:rsidP="00365804">
      <w:pPr>
        <w:ind w:left="1134" w:hanging="567"/>
        <w:rPr>
          <w:rFonts w:eastAsia="Calibri"/>
          <w:noProof/>
        </w:rPr>
      </w:pPr>
    </w:p>
    <w:p w14:paraId="0536FBC9" w14:textId="77777777" w:rsidR="00611B30" w:rsidRPr="00E16EC0" w:rsidRDefault="00611B30" w:rsidP="00365804">
      <w:pPr>
        <w:ind w:left="1134" w:hanging="567"/>
        <w:rPr>
          <w:rFonts w:eastAsia="Calibri"/>
          <w:noProof/>
        </w:rPr>
      </w:pPr>
      <w:r>
        <w:rPr>
          <w:noProof/>
        </w:rPr>
        <w:t>vi)</w:t>
      </w:r>
      <w:r>
        <w:rPr>
          <w:noProof/>
        </w:rPr>
        <w:tab/>
        <w:t>носители, използвани в процес на отделяне; или</w:t>
      </w:r>
    </w:p>
    <w:p w14:paraId="2966046B" w14:textId="77777777" w:rsidR="00611B30" w:rsidRPr="00E16EC0" w:rsidRDefault="00611B30" w:rsidP="00365804">
      <w:pPr>
        <w:ind w:left="1134" w:hanging="567"/>
        <w:rPr>
          <w:rFonts w:eastAsia="Calibri"/>
          <w:noProof/>
        </w:rPr>
      </w:pPr>
    </w:p>
    <w:p w14:paraId="52E21D6D" w14:textId="6F9C25A4" w:rsidR="00BC0237" w:rsidRPr="00E16EC0" w:rsidRDefault="00611B30" w:rsidP="00365804">
      <w:pPr>
        <w:ind w:left="1134" w:hanging="567"/>
        <w:rPr>
          <w:rFonts w:eastAsia="Calibri"/>
          <w:noProof/>
        </w:rPr>
      </w:pPr>
      <w:r>
        <w:rPr>
          <w:noProof/>
        </w:rPr>
        <w:t>vii)</w:t>
      </w:r>
      <w:r>
        <w:rPr>
          <w:noProof/>
        </w:rPr>
        <w:tab/>
        <w:t>употреби, при които е необходимо ядрено качество.</w:t>
      </w:r>
    </w:p>
    <w:p w14:paraId="545D0468" w14:textId="74A74B6B" w:rsidR="00A15A7B" w:rsidRPr="00E16EC0" w:rsidRDefault="00A15A7B" w:rsidP="00365804">
      <w:pPr>
        <w:ind w:left="1134" w:hanging="567"/>
        <w:rPr>
          <w:rFonts w:eastAsia="Calibri"/>
          <w:noProof/>
        </w:rPr>
      </w:pPr>
    </w:p>
    <w:p w14:paraId="51054586" w14:textId="77777777" w:rsidR="00A15A7B" w:rsidRPr="00E16EC0" w:rsidRDefault="00A15A7B" w:rsidP="00365804">
      <w:pPr>
        <w:ind w:left="1134" w:hanging="567"/>
        <w:rPr>
          <w:rFonts w:eastAsia="Calibri"/>
          <w:noProof/>
        </w:rPr>
      </w:pPr>
    </w:p>
    <w:p w14:paraId="06A3B2FE" w14:textId="22773968" w:rsidR="00611B30" w:rsidRPr="00E16EC0" w:rsidRDefault="00611B30" w:rsidP="00511989">
      <w:pPr>
        <w:jc w:val="center"/>
        <w:rPr>
          <w:rFonts w:eastAsia="Calibri"/>
          <w:noProof/>
        </w:rPr>
      </w:pPr>
      <w:r>
        <w:rPr>
          <w:noProof/>
        </w:rPr>
        <w:t>БЕЛЕЖКА 6</w:t>
      </w:r>
    </w:p>
    <w:p w14:paraId="51166FC6" w14:textId="77777777" w:rsidR="00611B30" w:rsidRPr="00E16EC0" w:rsidRDefault="00611B30" w:rsidP="00511989">
      <w:pPr>
        <w:jc w:val="center"/>
        <w:rPr>
          <w:rFonts w:eastAsia="Calibri"/>
          <w:noProof/>
        </w:rPr>
      </w:pPr>
    </w:p>
    <w:p w14:paraId="64CACCEE" w14:textId="77777777" w:rsidR="00611B30" w:rsidRPr="00E16EC0" w:rsidRDefault="00611B30" w:rsidP="00511989">
      <w:pPr>
        <w:jc w:val="center"/>
        <w:rPr>
          <w:rFonts w:eastAsia="Calibri"/>
          <w:noProof/>
        </w:rPr>
      </w:pPr>
      <w:r>
        <w:rPr>
          <w:noProof/>
        </w:rPr>
        <w:t>Определения на термините, използвани в раздел XI от приложение 3-Б (Специфични за отделните продукти правила за произход)</w:t>
      </w:r>
    </w:p>
    <w:p w14:paraId="5324A3AC" w14:textId="77777777" w:rsidR="00611B30" w:rsidRPr="00E16EC0" w:rsidRDefault="00611B30" w:rsidP="00611B30">
      <w:pPr>
        <w:rPr>
          <w:rFonts w:eastAsia="Calibri"/>
          <w:noProof/>
        </w:rPr>
      </w:pPr>
    </w:p>
    <w:p w14:paraId="3FA7D5D3" w14:textId="77777777" w:rsidR="00611B30" w:rsidRPr="00E16EC0" w:rsidRDefault="00611B30" w:rsidP="00611B30">
      <w:pPr>
        <w:rPr>
          <w:rFonts w:eastAsia="Calibri"/>
          <w:noProof/>
        </w:rPr>
      </w:pPr>
      <w:r>
        <w:rPr>
          <w:noProof/>
        </w:rPr>
        <w:t>За целите на специфичните за отделните продукти правила за произход се използват следните определения:</w:t>
      </w:r>
    </w:p>
    <w:p w14:paraId="24C2DF6A" w14:textId="77777777" w:rsidR="00611B30" w:rsidRPr="00E16EC0" w:rsidRDefault="00611B30" w:rsidP="00611B30">
      <w:pPr>
        <w:rPr>
          <w:rFonts w:eastAsia="Calibri"/>
          <w:noProof/>
        </w:rPr>
      </w:pPr>
    </w:p>
    <w:p w14:paraId="63019E3A" w14:textId="77777777" w:rsidR="00611B30" w:rsidRPr="00E16EC0" w:rsidRDefault="00611B30" w:rsidP="00365804">
      <w:pPr>
        <w:ind w:left="567" w:hanging="567"/>
        <w:rPr>
          <w:rFonts w:eastAsia="Calibri"/>
          <w:noProof/>
        </w:rPr>
      </w:pPr>
      <w:r>
        <w:rPr>
          <w:noProof/>
        </w:rPr>
        <w:t>а)</w:t>
      </w:r>
      <w:r>
        <w:rPr>
          <w:noProof/>
        </w:rPr>
        <w:tab/>
        <w:t>„синтетични или изкуствени щапелни влакна“ означава кабели от синтетични или изкуствени нишки, щапелни влакна или отпадъци от щапелни влакна от позиции 55.01—55.07;</w:t>
      </w:r>
    </w:p>
    <w:p w14:paraId="5020042A" w14:textId="77777777" w:rsidR="00611B30" w:rsidRPr="00E16EC0" w:rsidRDefault="00611B30" w:rsidP="00365804">
      <w:pPr>
        <w:ind w:left="567" w:hanging="567"/>
        <w:rPr>
          <w:rFonts w:eastAsia="Calibri"/>
          <w:noProof/>
        </w:rPr>
      </w:pPr>
    </w:p>
    <w:p w14:paraId="774CAB14" w14:textId="48833DB9" w:rsidR="00611B30" w:rsidRPr="00E16EC0" w:rsidRDefault="00611B30" w:rsidP="00365804">
      <w:pPr>
        <w:ind w:left="567" w:hanging="567"/>
        <w:rPr>
          <w:rFonts w:eastAsia="Calibri"/>
          <w:noProof/>
        </w:rPr>
      </w:pPr>
      <w:r>
        <w:rPr>
          <w:noProof/>
        </w:rPr>
        <w:t>б)</w:t>
      </w:r>
      <w:r>
        <w:rPr>
          <w:noProof/>
        </w:rPr>
        <w:tab/>
        <w:t>„естествени влакна“ означава влакна, различни от синтетични или изкуствени влакна, чието използване се отнася единствено до етапите преди преденето, като включва и отпадъците, и освен ако не е предвидено друго, включва влакна, които са кардирани, пенирани или обработени по друг начин, но непредени; „естествени влакна“ включва конските косми от позиция 05.11, коприната от позиции 50.02 и 50.03, както и влакната от вълна, фините или грубите животински косми от позиции 51.01—51.05, памучните влакна от позиции 52.01—52.03 и другите растителни влакна от позиции 53.01—53.05;</w:t>
      </w:r>
    </w:p>
    <w:p w14:paraId="534C06B7" w14:textId="77777777" w:rsidR="00611B30" w:rsidRPr="00E16EC0" w:rsidRDefault="00611B30" w:rsidP="00365804">
      <w:pPr>
        <w:ind w:left="567" w:hanging="567"/>
        <w:rPr>
          <w:rFonts w:eastAsia="Calibri"/>
          <w:noProof/>
        </w:rPr>
      </w:pPr>
    </w:p>
    <w:p w14:paraId="26AA7C6A" w14:textId="0DBC6905" w:rsidR="00611B30" w:rsidRPr="00E16EC0" w:rsidRDefault="00A15A7B" w:rsidP="00365804">
      <w:pPr>
        <w:ind w:left="567" w:hanging="567"/>
        <w:rPr>
          <w:rFonts w:eastAsia="Calibri"/>
          <w:noProof/>
        </w:rPr>
      </w:pPr>
      <w:r>
        <w:rPr>
          <w:noProof/>
        </w:rPr>
        <w:br w:type="page"/>
        <w:t>в)</w:t>
      </w:r>
      <w:r>
        <w:rPr>
          <w:noProof/>
        </w:rPr>
        <w:tab/>
        <w:t>„печат“ означава техника, чрез която обективно оценена функция, като например цвят, дизайн или технически характеристики, се предава на текстилен субстрат с постоянен характер, като се използва екран, валяк, цифрова или трансферна техника; и</w:t>
      </w:r>
    </w:p>
    <w:p w14:paraId="7573B17E" w14:textId="77777777" w:rsidR="00611B30" w:rsidRPr="00E16EC0" w:rsidRDefault="00611B30" w:rsidP="00365804">
      <w:pPr>
        <w:ind w:left="567" w:hanging="567"/>
        <w:rPr>
          <w:rFonts w:eastAsia="Calibri"/>
          <w:noProof/>
        </w:rPr>
      </w:pPr>
    </w:p>
    <w:p w14:paraId="4B2A8611" w14:textId="4E717335" w:rsidR="009841F6" w:rsidRPr="00E16EC0" w:rsidRDefault="00611B30" w:rsidP="00365804">
      <w:pPr>
        <w:ind w:left="567" w:hanging="567"/>
        <w:rPr>
          <w:rFonts w:eastAsia="Calibri"/>
          <w:noProof/>
        </w:rPr>
      </w:pPr>
      <w:r>
        <w:rPr>
          <w:noProof/>
        </w:rPr>
        <w:t>г)</w:t>
      </w:r>
      <w:r>
        <w:rPr>
          <w:noProof/>
        </w:rPr>
        <w:tab/>
        <w:t>„печат (като отделна операция)“ означава техника, чрез която обективно оценена функция, като например цвят, дизайн или технически характеристики, се предава на текстилен субстрат с постоянен характер, като се използва екран, валяк, цифрова или трансферна техника,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рязане, пърлeне, процес на въздушно центрофугиране, обработка със сушилно-ширилни машини, смилане, обработка с пара и свиване, както и влажно декатиране), при условие че стойността на всички използвани материали без произход не надвишава 50 % от цената на продукта франко завода.</w:t>
      </w:r>
    </w:p>
    <w:p w14:paraId="715D8CD8" w14:textId="0198CD31" w:rsidR="00A15A7B" w:rsidRPr="00E16EC0" w:rsidRDefault="00A15A7B" w:rsidP="00365804">
      <w:pPr>
        <w:ind w:left="567" w:hanging="567"/>
        <w:rPr>
          <w:rFonts w:eastAsia="Calibri"/>
          <w:noProof/>
        </w:rPr>
      </w:pPr>
    </w:p>
    <w:p w14:paraId="5E047ECE" w14:textId="77777777" w:rsidR="00A15A7B" w:rsidRPr="00E16EC0" w:rsidRDefault="00A15A7B" w:rsidP="00365804">
      <w:pPr>
        <w:ind w:left="567" w:hanging="567"/>
        <w:rPr>
          <w:rFonts w:eastAsia="Calibri"/>
          <w:noProof/>
        </w:rPr>
      </w:pPr>
    </w:p>
    <w:p w14:paraId="7567FF70" w14:textId="7FE9E607" w:rsidR="00611B30" w:rsidRPr="00E16EC0" w:rsidRDefault="00611B30" w:rsidP="00511989">
      <w:pPr>
        <w:jc w:val="center"/>
        <w:rPr>
          <w:rFonts w:eastAsia="Calibri"/>
          <w:noProof/>
        </w:rPr>
      </w:pPr>
      <w:r>
        <w:rPr>
          <w:noProof/>
        </w:rPr>
        <w:t>БЕЛЕЖКА 7</w:t>
      </w:r>
    </w:p>
    <w:p w14:paraId="31BF6094" w14:textId="77777777" w:rsidR="00611B30" w:rsidRPr="00E16EC0" w:rsidRDefault="00611B30" w:rsidP="00511989">
      <w:pPr>
        <w:jc w:val="center"/>
        <w:rPr>
          <w:rFonts w:eastAsia="Calibri"/>
          <w:noProof/>
        </w:rPr>
      </w:pPr>
    </w:p>
    <w:p w14:paraId="15E8CF08" w14:textId="77777777" w:rsidR="00611B30" w:rsidRPr="00E16EC0" w:rsidRDefault="00611B30" w:rsidP="00511989">
      <w:pPr>
        <w:jc w:val="center"/>
        <w:rPr>
          <w:rFonts w:eastAsia="Calibri"/>
          <w:noProof/>
        </w:rPr>
      </w:pPr>
      <w:r>
        <w:rPr>
          <w:noProof/>
        </w:rPr>
        <w:t>Допустими отклонения, приложими към продукти, съдържащи два или повече основни текстилни материала</w:t>
      </w:r>
    </w:p>
    <w:p w14:paraId="1F5B2167" w14:textId="77777777" w:rsidR="00611B30" w:rsidRPr="00E16EC0" w:rsidRDefault="00611B30" w:rsidP="00611B30">
      <w:pPr>
        <w:rPr>
          <w:rFonts w:eastAsia="Calibri"/>
          <w:noProof/>
        </w:rPr>
      </w:pPr>
    </w:p>
    <w:p w14:paraId="061D2870" w14:textId="77777777" w:rsidR="00611B30" w:rsidRPr="00E16EC0" w:rsidRDefault="00611B30" w:rsidP="00611B30">
      <w:pPr>
        <w:rPr>
          <w:rFonts w:eastAsia="Calibri"/>
          <w:noProof/>
        </w:rPr>
      </w:pPr>
      <w:r>
        <w:rPr>
          <w:noProof/>
        </w:rPr>
        <w:t>1.</w:t>
      </w:r>
      <w:r>
        <w:rPr>
          <w:noProof/>
        </w:rPr>
        <w:tab/>
        <w:t>За целите на настоящата бележка основни текстилни материали са следните:</w:t>
      </w:r>
    </w:p>
    <w:p w14:paraId="27A5171F" w14:textId="77777777" w:rsidR="00611B30" w:rsidRPr="00E16EC0" w:rsidRDefault="00611B30" w:rsidP="00611B30">
      <w:pPr>
        <w:rPr>
          <w:rFonts w:eastAsia="Calibri"/>
          <w:noProof/>
        </w:rPr>
      </w:pPr>
    </w:p>
    <w:p w14:paraId="0374D037" w14:textId="77777777" w:rsidR="00611B30" w:rsidRPr="00E16EC0" w:rsidRDefault="00611B30" w:rsidP="00365804">
      <w:pPr>
        <w:ind w:left="567" w:hanging="567"/>
        <w:rPr>
          <w:rFonts w:eastAsia="Calibri"/>
          <w:noProof/>
        </w:rPr>
      </w:pPr>
      <w:r>
        <w:rPr>
          <w:noProof/>
        </w:rPr>
        <w:t>а)</w:t>
      </w:r>
      <w:r>
        <w:rPr>
          <w:noProof/>
        </w:rPr>
        <w:tab/>
        <w:t>коприна;</w:t>
      </w:r>
    </w:p>
    <w:p w14:paraId="33647A30" w14:textId="77777777" w:rsidR="00611B30" w:rsidRPr="00E16EC0" w:rsidRDefault="00611B30" w:rsidP="00365804">
      <w:pPr>
        <w:ind w:left="567" w:hanging="567"/>
        <w:rPr>
          <w:rFonts w:eastAsia="Calibri"/>
          <w:noProof/>
        </w:rPr>
      </w:pPr>
    </w:p>
    <w:p w14:paraId="30B063B9" w14:textId="77777777" w:rsidR="00611B30" w:rsidRPr="00E16EC0" w:rsidRDefault="00611B30" w:rsidP="00365804">
      <w:pPr>
        <w:ind w:left="567" w:hanging="567"/>
        <w:rPr>
          <w:rFonts w:eastAsia="Calibri"/>
          <w:noProof/>
        </w:rPr>
      </w:pPr>
      <w:r>
        <w:rPr>
          <w:noProof/>
        </w:rPr>
        <w:t>б)</w:t>
      </w:r>
      <w:r>
        <w:rPr>
          <w:noProof/>
        </w:rPr>
        <w:tab/>
        <w:t>вълна;</w:t>
      </w:r>
    </w:p>
    <w:p w14:paraId="79EE7357" w14:textId="77777777" w:rsidR="00611B30" w:rsidRPr="00E16EC0" w:rsidRDefault="00611B30" w:rsidP="00365804">
      <w:pPr>
        <w:ind w:left="567" w:hanging="567"/>
        <w:rPr>
          <w:rFonts w:eastAsia="Calibri"/>
          <w:noProof/>
        </w:rPr>
      </w:pPr>
    </w:p>
    <w:p w14:paraId="4BCBC737" w14:textId="621E1254" w:rsidR="00611B30" w:rsidRPr="00E16EC0" w:rsidRDefault="00A15A7B" w:rsidP="00365804">
      <w:pPr>
        <w:ind w:left="567" w:hanging="567"/>
        <w:rPr>
          <w:rFonts w:eastAsia="Calibri"/>
          <w:noProof/>
        </w:rPr>
      </w:pPr>
      <w:r>
        <w:rPr>
          <w:noProof/>
        </w:rPr>
        <w:br w:type="page"/>
        <w:t>в)</w:t>
      </w:r>
      <w:r>
        <w:rPr>
          <w:noProof/>
        </w:rPr>
        <w:tab/>
        <w:t>груби животински косми;</w:t>
      </w:r>
    </w:p>
    <w:p w14:paraId="63A6777F" w14:textId="77777777" w:rsidR="00611B30" w:rsidRPr="00E16EC0" w:rsidRDefault="00611B30" w:rsidP="00365804">
      <w:pPr>
        <w:ind w:left="567" w:hanging="567"/>
        <w:rPr>
          <w:rFonts w:eastAsia="Calibri"/>
          <w:noProof/>
        </w:rPr>
      </w:pPr>
    </w:p>
    <w:p w14:paraId="04434045" w14:textId="6DE3B2AD" w:rsidR="00611B30" w:rsidRPr="00E16EC0" w:rsidRDefault="00611B30" w:rsidP="00365804">
      <w:pPr>
        <w:ind w:left="567" w:hanging="567"/>
        <w:rPr>
          <w:rFonts w:eastAsia="Calibri"/>
          <w:noProof/>
        </w:rPr>
      </w:pPr>
      <w:r>
        <w:rPr>
          <w:noProof/>
        </w:rPr>
        <w:t>г)</w:t>
      </w:r>
      <w:r>
        <w:rPr>
          <w:noProof/>
        </w:rPr>
        <w:tab/>
        <w:t>фини животински косми;</w:t>
      </w:r>
    </w:p>
    <w:p w14:paraId="23055795" w14:textId="77777777" w:rsidR="00611B30" w:rsidRPr="00E16EC0" w:rsidRDefault="00611B30" w:rsidP="00365804">
      <w:pPr>
        <w:ind w:left="567" w:hanging="567"/>
        <w:rPr>
          <w:rFonts w:eastAsia="Calibri"/>
          <w:noProof/>
        </w:rPr>
      </w:pPr>
    </w:p>
    <w:p w14:paraId="1EFDB1AB" w14:textId="77777777" w:rsidR="00611B30" w:rsidRPr="00E16EC0" w:rsidRDefault="00611B30" w:rsidP="00365804">
      <w:pPr>
        <w:ind w:left="567" w:hanging="567"/>
        <w:rPr>
          <w:rFonts w:eastAsia="Calibri"/>
          <w:noProof/>
        </w:rPr>
      </w:pPr>
      <w:r>
        <w:rPr>
          <w:noProof/>
        </w:rPr>
        <w:t>д)</w:t>
      </w:r>
      <w:r>
        <w:rPr>
          <w:noProof/>
        </w:rPr>
        <w:tab/>
        <w:t>конски косми,</w:t>
      </w:r>
    </w:p>
    <w:p w14:paraId="0595ABFD" w14:textId="77777777" w:rsidR="00611B30" w:rsidRPr="00E16EC0" w:rsidRDefault="00611B30" w:rsidP="00365804">
      <w:pPr>
        <w:ind w:left="567" w:hanging="567"/>
        <w:rPr>
          <w:rFonts w:eastAsia="Calibri"/>
          <w:noProof/>
        </w:rPr>
      </w:pPr>
    </w:p>
    <w:p w14:paraId="59F3CB98" w14:textId="77777777" w:rsidR="00611B30" w:rsidRPr="00E16EC0" w:rsidRDefault="00611B30" w:rsidP="00365804">
      <w:pPr>
        <w:ind w:left="567" w:hanging="567"/>
        <w:rPr>
          <w:rFonts w:eastAsia="Calibri"/>
          <w:noProof/>
        </w:rPr>
      </w:pPr>
      <w:r>
        <w:rPr>
          <w:noProof/>
        </w:rPr>
        <w:t>е)</w:t>
      </w:r>
      <w:r>
        <w:rPr>
          <w:noProof/>
        </w:rPr>
        <w:tab/>
        <w:t>памук;</w:t>
      </w:r>
    </w:p>
    <w:p w14:paraId="78D67961" w14:textId="77777777" w:rsidR="00611B30" w:rsidRPr="00E16EC0" w:rsidRDefault="00611B30" w:rsidP="00365804">
      <w:pPr>
        <w:ind w:left="567" w:hanging="567"/>
        <w:rPr>
          <w:rFonts w:eastAsia="Calibri"/>
          <w:noProof/>
        </w:rPr>
      </w:pPr>
    </w:p>
    <w:p w14:paraId="56FB8568" w14:textId="77777777" w:rsidR="00611B30" w:rsidRPr="00E16EC0" w:rsidRDefault="00611B30" w:rsidP="00365804">
      <w:pPr>
        <w:ind w:left="567" w:hanging="567"/>
        <w:rPr>
          <w:rFonts w:eastAsia="Calibri"/>
          <w:noProof/>
        </w:rPr>
      </w:pPr>
      <w:r>
        <w:rPr>
          <w:noProof/>
        </w:rPr>
        <w:t>ж)</w:t>
      </w:r>
      <w:r>
        <w:rPr>
          <w:noProof/>
        </w:rPr>
        <w:tab/>
        <w:t>хартия и материали за производство на хартия;</w:t>
      </w:r>
    </w:p>
    <w:p w14:paraId="0A39DAB3" w14:textId="77777777" w:rsidR="00611B30" w:rsidRPr="00E16EC0" w:rsidRDefault="00611B30" w:rsidP="00365804">
      <w:pPr>
        <w:ind w:left="567" w:hanging="567"/>
        <w:rPr>
          <w:rFonts w:eastAsia="Calibri"/>
          <w:noProof/>
        </w:rPr>
      </w:pPr>
    </w:p>
    <w:p w14:paraId="6887B86D" w14:textId="77777777" w:rsidR="00611B30" w:rsidRPr="00E16EC0" w:rsidRDefault="00611B30" w:rsidP="00365804">
      <w:pPr>
        <w:ind w:left="567" w:hanging="567"/>
        <w:rPr>
          <w:rFonts w:eastAsia="Calibri"/>
          <w:noProof/>
        </w:rPr>
      </w:pPr>
      <w:r>
        <w:rPr>
          <w:noProof/>
        </w:rPr>
        <w:t>з)</w:t>
      </w:r>
      <w:r>
        <w:rPr>
          <w:noProof/>
        </w:rPr>
        <w:tab/>
        <w:t>лен;</w:t>
      </w:r>
    </w:p>
    <w:p w14:paraId="39BB1EAA" w14:textId="77777777" w:rsidR="00611B30" w:rsidRPr="00E16EC0" w:rsidRDefault="00611B30" w:rsidP="00365804">
      <w:pPr>
        <w:ind w:left="567" w:hanging="567"/>
        <w:rPr>
          <w:rFonts w:eastAsia="Calibri"/>
          <w:noProof/>
        </w:rPr>
      </w:pPr>
    </w:p>
    <w:p w14:paraId="5A943D44" w14:textId="77777777" w:rsidR="00611B30" w:rsidRPr="00E16EC0" w:rsidRDefault="00611B30" w:rsidP="00365804">
      <w:pPr>
        <w:ind w:left="567" w:hanging="567"/>
        <w:rPr>
          <w:rFonts w:eastAsia="Calibri"/>
          <w:noProof/>
        </w:rPr>
      </w:pPr>
      <w:r>
        <w:rPr>
          <w:noProof/>
        </w:rPr>
        <w:t>и)</w:t>
      </w:r>
      <w:r>
        <w:rPr>
          <w:noProof/>
        </w:rPr>
        <w:tab/>
        <w:t>коноп;</w:t>
      </w:r>
    </w:p>
    <w:p w14:paraId="03FF4DEC" w14:textId="77777777" w:rsidR="00611B30" w:rsidRPr="00E16EC0" w:rsidRDefault="00611B30" w:rsidP="00365804">
      <w:pPr>
        <w:ind w:left="567" w:hanging="567"/>
        <w:rPr>
          <w:rFonts w:eastAsia="Calibri"/>
          <w:noProof/>
        </w:rPr>
      </w:pPr>
    </w:p>
    <w:p w14:paraId="745CFFA4" w14:textId="77777777" w:rsidR="00611B30" w:rsidRPr="00E16EC0" w:rsidRDefault="00611B30" w:rsidP="00365804">
      <w:pPr>
        <w:ind w:left="567" w:hanging="567"/>
        <w:rPr>
          <w:rFonts w:eastAsia="Calibri"/>
          <w:noProof/>
        </w:rPr>
      </w:pPr>
      <w:r>
        <w:rPr>
          <w:noProof/>
        </w:rPr>
        <w:t>й)</w:t>
      </w:r>
      <w:r>
        <w:rPr>
          <w:noProof/>
        </w:rPr>
        <w:tab/>
        <w:t>юта и други текстилни ликови влакна,</w:t>
      </w:r>
    </w:p>
    <w:p w14:paraId="2EC83D86" w14:textId="77777777" w:rsidR="00611B30" w:rsidRPr="00E16EC0" w:rsidRDefault="00611B30" w:rsidP="00365804">
      <w:pPr>
        <w:ind w:left="567" w:hanging="567"/>
        <w:rPr>
          <w:rFonts w:eastAsia="Calibri"/>
          <w:noProof/>
        </w:rPr>
      </w:pPr>
    </w:p>
    <w:p w14:paraId="52ED1CC3" w14:textId="77777777" w:rsidR="00611B30" w:rsidRPr="00E16EC0" w:rsidRDefault="00611B30" w:rsidP="00365804">
      <w:pPr>
        <w:ind w:left="567" w:hanging="567"/>
        <w:rPr>
          <w:rFonts w:eastAsia="Calibri"/>
          <w:noProof/>
        </w:rPr>
      </w:pPr>
      <w:r>
        <w:rPr>
          <w:noProof/>
        </w:rPr>
        <w:t>к)</w:t>
      </w:r>
      <w:r>
        <w:rPr>
          <w:noProof/>
        </w:rPr>
        <w:tab/>
        <w:t>сизал и други текстилни влака от рода Agave;</w:t>
      </w:r>
    </w:p>
    <w:p w14:paraId="6D7551EF" w14:textId="77777777" w:rsidR="00611B30" w:rsidRPr="00E16EC0" w:rsidRDefault="00611B30" w:rsidP="00365804">
      <w:pPr>
        <w:ind w:left="567" w:hanging="567"/>
        <w:rPr>
          <w:rFonts w:eastAsia="Calibri"/>
          <w:noProof/>
        </w:rPr>
      </w:pPr>
    </w:p>
    <w:p w14:paraId="48D529A5" w14:textId="77777777" w:rsidR="00611B30" w:rsidRPr="00E16EC0" w:rsidRDefault="00611B30" w:rsidP="00365804">
      <w:pPr>
        <w:ind w:left="567" w:hanging="567"/>
        <w:rPr>
          <w:rFonts w:eastAsia="Calibri"/>
          <w:noProof/>
        </w:rPr>
      </w:pPr>
      <w:r>
        <w:rPr>
          <w:noProof/>
        </w:rPr>
        <w:t>л)</w:t>
      </w:r>
      <w:r>
        <w:rPr>
          <w:noProof/>
        </w:rPr>
        <w:tab/>
        <w:t>кокосово влакно, абака, рами и други растителни текстилни влакна;</w:t>
      </w:r>
    </w:p>
    <w:p w14:paraId="34AB8778" w14:textId="77777777" w:rsidR="00611B30" w:rsidRPr="00E16EC0" w:rsidRDefault="00611B30" w:rsidP="00365804">
      <w:pPr>
        <w:ind w:left="567" w:hanging="567"/>
        <w:rPr>
          <w:rFonts w:eastAsia="Calibri"/>
          <w:noProof/>
        </w:rPr>
      </w:pPr>
    </w:p>
    <w:p w14:paraId="3378C8FB" w14:textId="77777777" w:rsidR="00611B30" w:rsidRPr="00E16EC0" w:rsidRDefault="00611B30" w:rsidP="00365804">
      <w:pPr>
        <w:ind w:left="567" w:hanging="567"/>
        <w:rPr>
          <w:rFonts w:eastAsia="Calibri"/>
          <w:noProof/>
        </w:rPr>
      </w:pPr>
      <w:r>
        <w:rPr>
          <w:noProof/>
        </w:rPr>
        <w:t>м)</w:t>
      </w:r>
      <w:r>
        <w:rPr>
          <w:noProof/>
        </w:rPr>
        <w:tab/>
        <w:t>синтетични нишки;</w:t>
      </w:r>
    </w:p>
    <w:p w14:paraId="3BC31C7A" w14:textId="77777777" w:rsidR="00611B30" w:rsidRPr="00E16EC0" w:rsidRDefault="00611B30" w:rsidP="00365804">
      <w:pPr>
        <w:ind w:left="567" w:hanging="567"/>
        <w:rPr>
          <w:rFonts w:eastAsia="Calibri"/>
          <w:noProof/>
        </w:rPr>
      </w:pPr>
    </w:p>
    <w:p w14:paraId="47283F40" w14:textId="77777777" w:rsidR="00611B30" w:rsidRPr="00E16EC0" w:rsidRDefault="00611B30" w:rsidP="00365804">
      <w:pPr>
        <w:ind w:left="567" w:hanging="567"/>
        <w:rPr>
          <w:rFonts w:eastAsia="Calibri"/>
          <w:noProof/>
        </w:rPr>
      </w:pPr>
      <w:r>
        <w:rPr>
          <w:noProof/>
        </w:rPr>
        <w:t>н)</w:t>
      </w:r>
      <w:r>
        <w:rPr>
          <w:noProof/>
        </w:rPr>
        <w:tab/>
        <w:t>изкуствени нишки;</w:t>
      </w:r>
    </w:p>
    <w:p w14:paraId="6E0F464D" w14:textId="77777777" w:rsidR="00611B30" w:rsidRPr="00E16EC0" w:rsidRDefault="00611B30" w:rsidP="00365804">
      <w:pPr>
        <w:ind w:left="567" w:hanging="567"/>
        <w:rPr>
          <w:rFonts w:eastAsia="Calibri"/>
          <w:noProof/>
        </w:rPr>
      </w:pPr>
    </w:p>
    <w:p w14:paraId="5B08DFD2" w14:textId="65620BB6" w:rsidR="00611B30" w:rsidRPr="00E16EC0" w:rsidRDefault="00A15A7B" w:rsidP="00365804">
      <w:pPr>
        <w:ind w:left="567" w:hanging="567"/>
        <w:rPr>
          <w:rFonts w:eastAsia="Calibri"/>
          <w:noProof/>
        </w:rPr>
      </w:pPr>
      <w:r>
        <w:rPr>
          <w:noProof/>
        </w:rPr>
        <w:br w:type="page"/>
        <w:t>o)</w:t>
      </w:r>
      <w:r>
        <w:rPr>
          <w:noProof/>
        </w:rPr>
        <w:tab/>
        <w:t>електропроводими нишки;</w:t>
      </w:r>
    </w:p>
    <w:p w14:paraId="7E7F7232" w14:textId="77777777" w:rsidR="00611B30" w:rsidRPr="00E16EC0" w:rsidRDefault="00611B30" w:rsidP="00365804">
      <w:pPr>
        <w:ind w:left="567" w:hanging="567"/>
        <w:rPr>
          <w:rFonts w:eastAsia="Calibri"/>
          <w:noProof/>
        </w:rPr>
      </w:pPr>
    </w:p>
    <w:p w14:paraId="7A4CF27A" w14:textId="77777777" w:rsidR="00611B30" w:rsidRPr="00E16EC0" w:rsidRDefault="00611B30" w:rsidP="00365804">
      <w:pPr>
        <w:ind w:left="567" w:hanging="567"/>
        <w:rPr>
          <w:rFonts w:eastAsia="Calibri"/>
          <w:noProof/>
        </w:rPr>
      </w:pPr>
      <w:r>
        <w:rPr>
          <w:noProof/>
        </w:rPr>
        <w:t>п)</w:t>
      </w:r>
      <w:r>
        <w:rPr>
          <w:noProof/>
        </w:rPr>
        <w:tab/>
        <w:t>синтетични щапелни влакна от полипропилен;</w:t>
      </w:r>
    </w:p>
    <w:p w14:paraId="74FF3E82" w14:textId="77777777" w:rsidR="00611B30" w:rsidRPr="00E16EC0" w:rsidRDefault="00611B30" w:rsidP="00365804">
      <w:pPr>
        <w:ind w:left="567" w:hanging="567"/>
        <w:rPr>
          <w:rFonts w:eastAsia="Calibri"/>
          <w:noProof/>
        </w:rPr>
      </w:pPr>
    </w:p>
    <w:p w14:paraId="7F0DFBBB" w14:textId="77777777" w:rsidR="00611B30" w:rsidRPr="00E16EC0" w:rsidRDefault="00611B30" w:rsidP="00365804">
      <w:pPr>
        <w:ind w:left="567" w:hanging="567"/>
        <w:rPr>
          <w:rFonts w:eastAsia="Calibri"/>
          <w:noProof/>
        </w:rPr>
      </w:pPr>
      <w:r>
        <w:rPr>
          <w:noProof/>
        </w:rPr>
        <w:t>р)</w:t>
      </w:r>
      <w:r>
        <w:rPr>
          <w:noProof/>
        </w:rPr>
        <w:tab/>
        <w:t>синтетични щапелни влакна от полиестер;</w:t>
      </w:r>
    </w:p>
    <w:p w14:paraId="567F3489" w14:textId="77777777" w:rsidR="00611B30" w:rsidRPr="00E16EC0" w:rsidRDefault="00611B30" w:rsidP="00365804">
      <w:pPr>
        <w:ind w:left="567" w:hanging="567"/>
        <w:rPr>
          <w:rFonts w:eastAsia="Calibri"/>
          <w:noProof/>
        </w:rPr>
      </w:pPr>
    </w:p>
    <w:p w14:paraId="690F527E" w14:textId="77777777" w:rsidR="00611B30" w:rsidRPr="00E16EC0" w:rsidRDefault="00611B30" w:rsidP="00365804">
      <w:pPr>
        <w:ind w:left="567" w:hanging="567"/>
        <w:rPr>
          <w:rFonts w:eastAsia="Calibri"/>
          <w:noProof/>
        </w:rPr>
      </w:pPr>
      <w:r>
        <w:rPr>
          <w:noProof/>
        </w:rPr>
        <w:t>с)</w:t>
      </w:r>
      <w:r>
        <w:rPr>
          <w:noProof/>
        </w:rPr>
        <w:tab/>
        <w:t>синтетични щапелни влакна от полиамид;</w:t>
      </w:r>
    </w:p>
    <w:p w14:paraId="0BDCAD1A" w14:textId="77777777" w:rsidR="00611B30" w:rsidRPr="00E16EC0" w:rsidRDefault="00611B30" w:rsidP="00365804">
      <w:pPr>
        <w:ind w:left="567" w:hanging="567"/>
        <w:rPr>
          <w:rFonts w:eastAsia="Calibri"/>
          <w:noProof/>
        </w:rPr>
      </w:pPr>
    </w:p>
    <w:p w14:paraId="2BE9858E" w14:textId="77777777" w:rsidR="00611B30" w:rsidRPr="00E16EC0" w:rsidRDefault="00611B30" w:rsidP="00365804">
      <w:pPr>
        <w:ind w:left="567" w:hanging="567"/>
        <w:rPr>
          <w:rFonts w:eastAsia="Calibri"/>
          <w:noProof/>
        </w:rPr>
      </w:pPr>
      <w:r>
        <w:rPr>
          <w:noProof/>
        </w:rPr>
        <w:t>т)</w:t>
      </w:r>
      <w:r>
        <w:rPr>
          <w:noProof/>
        </w:rPr>
        <w:tab/>
        <w:t>синтетични щапелни влакна от полиакрилонитрил;</w:t>
      </w:r>
    </w:p>
    <w:p w14:paraId="38B55A86" w14:textId="77777777" w:rsidR="00611B30" w:rsidRPr="00E16EC0" w:rsidRDefault="00611B30" w:rsidP="00365804">
      <w:pPr>
        <w:ind w:left="567" w:hanging="567"/>
        <w:rPr>
          <w:rFonts w:eastAsia="Calibri"/>
          <w:noProof/>
        </w:rPr>
      </w:pPr>
    </w:p>
    <w:p w14:paraId="205E9A87" w14:textId="534A9A32" w:rsidR="00611B30" w:rsidRPr="00E16EC0" w:rsidRDefault="00611B30" w:rsidP="00365804">
      <w:pPr>
        <w:ind w:left="567" w:hanging="567"/>
        <w:rPr>
          <w:rFonts w:eastAsia="Calibri"/>
          <w:noProof/>
        </w:rPr>
      </w:pPr>
      <w:r>
        <w:rPr>
          <w:noProof/>
        </w:rPr>
        <w:t>у)</w:t>
      </w:r>
      <w:r>
        <w:rPr>
          <w:noProof/>
        </w:rPr>
        <w:tab/>
        <w:t>синтетични щапелни влакна от полиимид;</w:t>
      </w:r>
    </w:p>
    <w:p w14:paraId="685AEA55" w14:textId="77777777" w:rsidR="00611B30" w:rsidRPr="00E16EC0" w:rsidRDefault="00611B30" w:rsidP="00365804">
      <w:pPr>
        <w:ind w:left="567" w:hanging="567"/>
        <w:rPr>
          <w:rFonts w:eastAsia="Calibri"/>
          <w:noProof/>
        </w:rPr>
      </w:pPr>
    </w:p>
    <w:p w14:paraId="02DCAF0D" w14:textId="77777777" w:rsidR="00611B30" w:rsidRPr="00E16EC0" w:rsidRDefault="00611B30" w:rsidP="00365804">
      <w:pPr>
        <w:ind w:left="567" w:hanging="567"/>
        <w:rPr>
          <w:rFonts w:eastAsia="Calibri"/>
          <w:noProof/>
        </w:rPr>
      </w:pPr>
      <w:r>
        <w:rPr>
          <w:noProof/>
        </w:rPr>
        <w:t>ф)</w:t>
      </w:r>
      <w:r>
        <w:rPr>
          <w:noProof/>
        </w:rPr>
        <w:tab/>
        <w:t>синтетични щапелни влакна от политетрафлуороетилен;</w:t>
      </w:r>
    </w:p>
    <w:p w14:paraId="673435F9" w14:textId="77777777" w:rsidR="00611B30" w:rsidRPr="00E16EC0" w:rsidRDefault="00611B30" w:rsidP="00365804">
      <w:pPr>
        <w:ind w:left="567" w:hanging="567"/>
        <w:rPr>
          <w:rFonts w:eastAsia="Calibri"/>
          <w:noProof/>
        </w:rPr>
      </w:pPr>
    </w:p>
    <w:p w14:paraId="590790C3" w14:textId="77777777" w:rsidR="00611B30" w:rsidRPr="00E16EC0" w:rsidRDefault="00611B30" w:rsidP="00365804">
      <w:pPr>
        <w:ind w:left="567" w:hanging="567"/>
        <w:rPr>
          <w:rFonts w:eastAsia="Calibri"/>
          <w:noProof/>
        </w:rPr>
      </w:pPr>
      <w:r>
        <w:rPr>
          <w:noProof/>
        </w:rPr>
        <w:t>х)</w:t>
      </w:r>
      <w:r>
        <w:rPr>
          <w:noProof/>
        </w:rPr>
        <w:tab/>
        <w:t>синтетични щапелни влакна от поли(фенилен сулфид);</w:t>
      </w:r>
    </w:p>
    <w:p w14:paraId="12496AA0" w14:textId="77777777" w:rsidR="00611B30" w:rsidRPr="00E16EC0" w:rsidRDefault="00611B30" w:rsidP="00365804">
      <w:pPr>
        <w:ind w:left="567" w:hanging="567"/>
        <w:rPr>
          <w:rFonts w:eastAsia="Calibri"/>
          <w:noProof/>
        </w:rPr>
      </w:pPr>
    </w:p>
    <w:p w14:paraId="258C312D" w14:textId="77777777" w:rsidR="00611B30" w:rsidRPr="00E16EC0" w:rsidRDefault="00611B30" w:rsidP="00365804">
      <w:pPr>
        <w:ind w:left="567" w:hanging="567"/>
        <w:rPr>
          <w:rFonts w:eastAsia="Calibri"/>
          <w:noProof/>
        </w:rPr>
      </w:pPr>
      <w:r>
        <w:rPr>
          <w:noProof/>
        </w:rPr>
        <w:t>ц)</w:t>
      </w:r>
      <w:r>
        <w:rPr>
          <w:noProof/>
        </w:rPr>
        <w:tab/>
        <w:t>синтетични щапелни влакна от поли(винил хлорид);</w:t>
      </w:r>
    </w:p>
    <w:p w14:paraId="0E4755E8" w14:textId="77777777" w:rsidR="00611B30" w:rsidRPr="00E16EC0" w:rsidRDefault="00611B30" w:rsidP="00365804">
      <w:pPr>
        <w:ind w:left="567" w:hanging="567"/>
        <w:rPr>
          <w:rFonts w:eastAsia="Calibri"/>
          <w:noProof/>
        </w:rPr>
      </w:pPr>
    </w:p>
    <w:p w14:paraId="61B74E7D" w14:textId="77777777" w:rsidR="00611B30" w:rsidRPr="00E16EC0" w:rsidRDefault="00611B30" w:rsidP="00365804">
      <w:pPr>
        <w:ind w:left="567" w:hanging="567"/>
        <w:rPr>
          <w:rFonts w:eastAsia="Calibri"/>
          <w:noProof/>
        </w:rPr>
      </w:pPr>
      <w:r>
        <w:rPr>
          <w:noProof/>
        </w:rPr>
        <w:t>ч)</w:t>
      </w:r>
      <w:r>
        <w:rPr>
          <w:noProof/>
        </w:rPr>
        <w:tab/>
        <w:t>други синтетични щапелни влакна;</w:t>
      </w:r>
    </w:p>
    <w:p w14:paraId="504B0DDE" w14:textId="77777777" w:rsidR="00611B30" w:rsidRPr="00E16EC0" w:rsidRDefault="00611B30" w:rsidP="00365804">
      <w:pPr>
        <w:ind w:left="567" w:hanging="567"/>
        <w:rPr>
          <w:rFonts w:eastAsia="Calibri"/>
          <w:noProof/>
        </w:rPr>
      </w:pPr>
    </w:p>
    <w:p w14:paraId="6A5FCC2C" w14:textId="77777777" w:rsidR="00611B30" w:rsidRPr="00E16EC0" w:rsidRDefault="00611B30" w:rsidP="00365804">
      <w:pPr>
        <w:ind w:left="567" w:hanging="567"/>
        <w:rPr>
          <w:rFonts w:eastAsia="Calibri"/>
          <w:noProof/>
        </w:rPr>
      </w:pPr>
      <w:r>
        <w:rPr>
          <w:noProof/>
        </w:rPr>
        <w:t>ш)</w:t>
      </w:r>
      <w:r>
        <w:rPr>
          <w:noProof/>
        </w:rPr>
        <w:tab/>
        <w:t>изкуствени щапелни влакна от вискоза;</w:t>
      </w:r>
    </w:p>
    <w:p w14:paraId="78289B9B" w14:textId="77777777" w:rsidR="00611B30" w:rsidRPr="00E16EC0" w:rsidRDefault="00611B30" w:rsidP="00365804">
      <w:pPr>
        <w:ind w:left="567" w:hanging="567"/>
        <w:rPr>
          <w:rFonts w:eastAsia="Calibri"/>
          <w:noProof/>
        </w:rPr>
      </w:pPr>
    </w:p>
    <w:p w14:paraId="48E69187" w14:textId="77777777" w:rsidR="00611B30" w:rsidRPr="00E16EC0" w:rsidRDefault="00611B30" w:rsidP="00365804">
      <w:pPr>
        <w:ind w:left="567" w:hanging="567"/>
        <w:rPr>
          <w:rFonts w:eastAsia="Calibri"/>
          <w:noProof/>
        </w:rPr>
      </w:pPr>
      <w:r>
        <w:rPr>
          <w:noProof/>
        </w:rPr>
        <w:t>щ)</w:t>
      </w:r>
      <w:r>
        <w:rPr>
          <w:noProof/>
        </w:rPr>
        <w:tab/>
        <w:t>други изкуствени щапелни влакна;</w:t>
      </w:r>
    </w:p>
    <w:p w14:paraId="5069CA93" w14:textId="77777777" w:rsidR="00611B30" w:rsidRPr="00E16EC0" w:rsidRDefault="00611B30" w:rsidP="00365804">
      <w:pPr>
        <w:ind w:left="567" w:hanging="567"/>
        <w:rPr>
          <w:rFonts w:eastAsia="Calibri"/>
          <w:noProof/>
        </w:rPr>
      </w:pPr>
    </w:p>
    <w:p w14:paraId="058D3DC7" w14:textId="03DCD670" w:rsidR="00611B30" w:rsidRPr="00E16EC0" w:rsidRDefault="00A15A7B" w:rsidP="00365804">
      <w:pPr>
        <w:ind w:left="567" w:hanging="567"/>
        <w:rPr>
          <w:rFonts w:eastAsia="Calibri"/>
          <w:noProof/>
        </w:rPr>
      </w:pPr>
      <w:r>
        <w:rPr>
          <w:noProof/>
        </w:rPr>
        <w:br w:type="page"/>
        <w:t>аа)</w:t>
      </w:r>
      <w:r>
        <w:rPr>
          <w:noProof/>
        </w:rPr>
        <w:tab/>
        <w:t>прежди от полиуретан, с полиетерни гъвкави сегменти, дори обвити;</w:t>
      </w:r>
    </w:p>
    <w:p w14:paraId="16879CA4" w14:textId="77777777" w:rsidR="00611B30" w:rsidRPr="00E16EC0" w:rsidRDefault="00611B30" w:rsidP="00365804">
      <w:pPr>
        <w:ind w:left="567" w:hanging="567"/>
        <w:rPr>
          <w:rFonts w:eastAsia="Calibri"/>
          <w:noProof/>
        </w:rPr>
      </w:pPr>
    </w:p>
    <w:p w14:paraId="6B90EC88" w14:textId="77777777" w:rsidR="00611B30" w:rsidRPr="00E16EC0" w:rsidRDefault="00611B30" w:rsidP="00365804">
      <w:pPr>
        <w:ind w:left="567" w:hanging="567"/>
        <w:rPr>
          <w:rFonts w:eastAsia="Calibri"/>
          <w:noProof/>
        </w:rPr>
      </w:pPr>
      <w:r>
        <w:rPr>
          <w:noProof/>
        </w:rPr>
        <w:t>бб)</w:t>
      </w:r>
      <w:r>
        <w:rPr>
          <w:noProof/>
        </w:rPr>
        <w:tab/>
        <w:t>прежди от полиуретан с полиестерни гъвкави сегменти, дори обвити;</w:t>
      </w:r>
    </w:p>
    <w:p w14:paraId="31CF1D03" w14:textId="77777777" w:rsidR="00611B30" w:rsidRPr="00E16EC0" w:rsidRDefault="00611B30" w:rsidP="00365804">
      <w:pPr>
        <w:ind w:left="567" w:hanging="567"/>
        <w:rPr>
          <w:rFonts w:eastAsia="Calibri"/>
          <w:noProof/>
        </w:rPr>
      </w:pPr>
    </w:p>
    <w:p w14:paraId="7198BC73" w14:textId="77777777" w:rsidR="00611B30" w:rsidRPr="00E16EC0" w:rsidRDefault="00611B30" w:rsidP="00365804">
      <w:pPr>
        <w:ind w:left="567" w:hanging="567"/>
        <w:rPr>
          <w:rFonts w:eastAsia="Calibri"/>
          <w:noProof/>
        </w:rPr>
      </w:pPr>
      <w:r>
        <w:rPr>
          <w:noProof/>
        </w:rPr>
        <w:t>вв)</w:t>
      </w:r>
      <w:r>
        <w:rPr>
          <w:noProof/>
        </w:rPr>
        <w:tab/>
        <w:t>продукти от позиция 56.05 (метални и метализирани прежди), съдържащи лента, състояща се от сърцевина от алуминиево фолио или от сърцевина от пластмасов филм, независимо дали е покрита с алуминиев прах, с ширина, непревишаваща 5 mm, слепена чрез прозрачно или цветно лепило между два слоя пластмасов филм;</w:t>
      </w:r>
    </w:p>
    <w:p w14:paraId="0B82891B" w14:textId="77777777" w:rsidR="00611B30" w:rsidRPr="00E16EC0" w:rsidRDefault="00611B30" w:rsidP="00365804">
      <w:pPr>
        <w:ind w:left="567" w:hanging="567"/>
        <w:rPr>
          <w:rFonts w:eastAsia="Calibri"/>
          <w:noProof/>
        </w:rPr>
      </w:pPr>
    </w:p>
    <w:p w14:paraId="29D29811" w14:textId="77777777" w:rsidR="00611B30" w:rsidRPr="00E16EC0" w:rsidRDefault="00611B30" w:rsidP="00365804">
      <w:pPr>
        <w:ind w:left="567" w:hanging="567"/>
        <w:rPr>
          <w:rFonts w:eastAsia="Calibri"/>
          <w:noProof/>
        </w:rPr>
      </w:pPr>
      <w:r>
        <w:rPr>
          <w:noProof/>
        </w:rPr>
        <w:t>гг)</w:t>
      </w:r>
      <w:r>
        <w:rPr>
          <w:noProof/>
        </w:rPr>
        <w:tab/>
        <w:t>други продукти от позиция 56.05;</w:t>
      </w:r>
    </w:p>
    <w:p w14:paraId="0F20940D" w14:textId="77777777" w:rsidR="00611B30" w:rsidRPr="00E16EC0" w:rsidRDefault="00611B30" w:rsidP="00365804">
      <w:pPr>
        <w:ind w:left="567" w:hanging="567"/>
        <w:rPr>
          <w:rFonts w:eastAsia="Calibri"/>
          <w:noProof/>
        </w:rPr>
      </w:pPr>
    </w:p>
    <w:p w14:paraId="6FDC8253" w14:textId="77777777" w:rsidR="00611B30" w:rsidRPr="00E16EC0" w:rsidRDefault="00611B30" w:rsidP="00365804">
      <w:pPr>
        <w:ind w:left="567" w:hanging="567"/>
        <w:rPr>
          <w:rFonts w:eastAsia="Calibri"/>
          <w:noProof/>
        </w:rPr>
      </w:pPr>
      <w:r>
        <w:rPr>
          <w:noProof/>
        </w:rPr>
        <w:t>дд)</w:t>
      </w:r>
      <w:r>
        <w:rPr>
          <w:noProof/>
        </w:rPr>
        <w:tab/>
        <w:t>стъклени влакна; и</w:t>
      </w:r>
    </w:p>
    <w:p w14:paraId="79808E8E" w14:textId="77777777" w:rsidR="00611B30" w:rsidRPr="00E16EC0" w:rsidRDefault="00611B30" w:rsidP="00365804">
      <w:pPr>
        <w:ind w:left="567" w:hanging="567"/>
        <w:rPr>
          <w:rFonts w:eastAsia="Calibri"/>
          <w:noProof/>
        </w:rPr>
      </w:pPr>
    </w:p>
    <w:p w14:paraId="53E9C6B6" w14:textId="77777777" w:rsidR="00611B30" w:rsidRPr="00E16EC0" w:rsidRDefault="00611B30" w:rsidP="00365804">
      <w:pPr>
        <w:ind w:left="567" w:hanging="567"/>
        <w:rPr>
          <w:rFonts w:eastAsia="Calibri"/>
          <w:noProof/>
        </w:rPr>
      </w:pPr>
      <w:r>
        <w:rPr>
          <w:noProof/>
        </w:rPr>
        <w:t>ее)</w:t>
      </w:r>
      <w:r>
        <w:rPr>
          <w:noProof/>
        </w:rPr>
        <w:tab/>
        <w:t>метални влакна.</w:t>
      </w:r>
    </w:p>
    <w:p w14:paraId="4A7907F6" w14:textId="77777777" w:rsidR="00611B30" w:rsidRPr="00E16EC0" w:rsidRDefault="00611B30" w:rsidP="00611B30">
      <w:pPr>
        <w:rPr>
          <w:rFonts w:eastAsia="Calibri"/>
          <w:noProof/>
        </w:rPr>
      </w:pPr>
    </w:p>
    <w:p w14:paraId="20334C06" w14:textId="77777777" w:rsidR="00611B30" w:rsidRPr="00E16EC0" w:rsidRDefault="00611B30" w:rsidP="00611B30">
      <w:pPr>
        <w:rPr>
          <w:rFonts w:eastAsia="Calibri"/>
          <w:noProof/>
        </w:rPr>
      </w:pPr>
      <w:r>
        <w:rPr>
          <w:noProof/>
        </w:rPr>
        <w:t>2.</w:t>
      </w:r>
      <w:r>
        <w:rPr>
          <w:noProof/>
        </w:rPr>
        <w:tab/>
        <w:t>Когато в приложение 3-Б (Специфични за отделните продукти правила за произход) се прави позоваване на настоящата бележка, изискванията, посочени в колона 2 от приложение 3-Б (Специфични за отделните продукти правила за произход), не се прилагат, като допустимо отклонение, за основни текстилни материали без произход, които се използват в производството на даден продукт, при условие че:</w:t>
      </w:r>
    </w:p>
    <w:p w14:paraId="6AF84BFB" w14:textId="77777777" w:rsidR="00611B30" w:rsidRPr="00E16EC0" w:rsidRDefault="00611B30" w:rsidP="00611B30">
      <w:pPr>
        <w:rPr>
          <w:rFonts w:eastAsia="Calibri"/>
          <w:noProof/>
        </w:rPr>
      </w:pPr>
    </w:p>
    <w:p w14:paraId="5287D92A" w14:textId="77777777" w:rsidR="00611B30" w:rsidRPr="00E16EC0" w:rsidRDefault="00611B30" w:rsidP="00365804">
      <w:pPr>
        <w:ind w:left="567" w:hanging="567"/>
        <w:rPr>
          <w:rFonts w:eastAsia="Calibri"/>
          <w:noProof/>
        </w:rPr>
      </w:pPr>
      <w:r>
        <w:rPr>
          <w:noProof/>
        </w:rPr>
        <w:t>а)</w:t>
      </w:r>
      <w:r>
        <w:rPr>
          <w:noProof/>
        </w:rPr>
        <w:tab/>
        <w:t>продуктът съдържа два или повече основни текстилни материала; и</w:t>
      </w:r>
    </w:p>
    <w:p w14:paraId="40A2F933" w14:textId="77777777" w:rsidR="00611B30" w:rsidRPr="00E16EC0" w:rsidRDefault="00611B30" w:rsidP="00365804">
      <w:pPr>
        <w:ind w:left="567" w:hanging="567"/>
        <w:rPr>
          <w:rFonts w:eastAsia="Calibri"/>
          <w:noProof/>
        </w:rPr>
      </w:pPr>
    </w:p>
    <w:p w14:paraId="473EE44E" w14:textId="29A6BD98" w:rsidR="00611B30" w:rsidRPr="00E16EC0" w:rsidRDefault="00AB27AC" w:rsidP="00365804">
      <w:pPr>
        <w:ind w:left="567" w:hanging="567"/>
        <w:rPr>
          <w:rFonts w:eastAsia="Calibri"/>
          <w:noProof/>
        </w:rPr>
      </w:pPr>
      <w:r>
        <w:rPr>
          <w:noProof/>
        </w:rPr>
        <w:br w:type="page"/>
        <w:t>б)</w:t>
      </w:r>
      <w:r>
        <w:rPr>
          <w:noProof/>
        </w:rPr>
        <w:tab/>
        <w:t>общото тегло на основните текстилни материали без произход не надвишава 10 % от общото тегло на всички използвани основни текстилни материали.</w:t>
      </w:r>
    </w:p>
    <w:p w14:paraId="52C968D0" w14:textId="77777777" w:rsidR="00611B30" w:rsidRPr="00E16EC0" w:rsidRDefault="00611B30" w:rsidP="00AB27AC">
      <w:pPr>
        <w:rPr>
          <w:rFonts w:eastAsia="Calibri"/>
          <w:noProof/>
        </w:rPr>
      </w:pPr>
    </w:p>
    <w:p w14:paraId="13C6E3A9" w14:textId="1AA4BAAC" w:rsidR="00611B30" w:rsidRPr="00E16EC0" w:rsidRDefault="00611B30" w:rsidP="00AB27AC">
      <w:pPr>
        <w:rPr>
          <w:rFonts w:eastAsia="Calibri"/>
          <w:noProof/>
        </w:rPr>
      </w:pPr>
      <w:r>
        <w:rPr>
          <w:noProof/>
        </w:rPr>
        <w:t>Пример: За вълнена тъкан от позиция 51.12, съдържаща вълнена прежда от позиция 51.07 и памучна прежда от позиция 52.05, може да се използва вълнена прежда без произход, която не отговаря на изискването, посочено в приложение 3-Б (Специфични за продукта правила за произход), или памучна прежда без произход, която не отговаря на изискването, посочено в приложение 3-Б (Специфични за отделните продукти правила за произход), или комбинация от двете, при условие че общото им тегло не надвишава 10 % от теглото на всички основни текстилни материали.</w:t>
      </w:r>
    </w:p>
    <w:p w14:paraId="3C9A1F98" w14:textId="77777777" w:rsidR="00AB27AC" w:rsidRPr="00E16EC0" w:rsidRDefault="00AB27AC" w:rsidP="00AB27AC">
      <w:pPr>
        <w:rPr>
          <w:rFonts w:eastAsia="Calibri"/>
          <w:noProof/>
        </w:rPr>
      </w:pPr>
    </w:p>
    <w:p w14:paraId="501873AE" w14:textId="77777777" w:rsidR="00611B30" w:rsidRPr="00E16EC0" w:rsidRDefault="00611B30" w:rsidP="00AB27AC">
      <w:pPr>
        <w:rPr>
          <w:rFonts w:eastAsia="Calibri"/>
          <w:noProof/>
        </w:rPr>
      </w:pPr>
      <w:r>
        <w:rPr>
          <w:noProof/>
        </w:rPr>
        <w:t>Забележка: за да бъде приложимо това правило за отклонение, тъканта трябва да съдържа два или повече основни текстилни материала.</w:t>
      </w:r>
    </w:p>
    <w:p w14:paraId="551AB745" w14:textId="77777777" w:rsidR="00611B30" w:rsidRPr="00E16EC0" w:rsidRDefault="00611B30" w:rsidP="00611B30">
      <w:pPr>
        <w:rPr>
          <w:rFonts w:eastAsia="Calibri"/>
          <w:noProof/>
        </w:rPr>
      </w:pPr>
    </w:p>
    <w:p w14:paraId="7CF5C2D5" w14:textId="25791CE0" w:rsidR="00611B30" w:rsidRPr="00E16EC0" w:rsidRDefault="00611B30" w:rsidP="00611B30">
      <w:pPr>
        <w:rPr>
          <w:rFonts w:eastAsia="Calibri"/>
          <w:noProof/>
        </w:rPr>
      </w:pPr>
      <w:r>
        <w:rPr>
          <w:noProof/>
        </w:rPr>
        <w:t>3.</w:t>
      </w:r>
      <w:r>
        <w:rPr>
          <w:noProof/>
        </w:rPr>
        <w:tab/>
        <w:t>Независимо от точка 2, буква б), за продукти, съдържащи „прежди от полиуретан, с полиетерни гъвкави сегменти, дори обвити“, допустимото максимално отклонение е 20 %. Делът на другите основни текстилни материали без произход обаче не надвишава 10 %.</w:t>
      </w:r>
    </w:p>
    <w:p w14:paraId="7B404D60" w14:textId="77777777" w:rsidR="00611B30" w:rsidRPr="00E16EC0" w:rsidRDefault="00611B30" w:rsidP="00611B30">
      <w:pPr>
        <w:rPr>
          <w:rFonts w:eastAsia="Calibri"/>
          <w:noProof/>
        </w:rPr>
      </w:pPr>
    </w:p>
    <w:p w14:paraId="16BF6A16" w14:textId="0C7CC605" w:rsidR="00BC0237" w:rsidRPr="00E16EC0" w:rsidRDefault="00611B30" w:rsidP="00611B30">
      <w:pPr>
        <w:rPr>
          <w:rFonts w:eastAsia="Calibri"/>
          <w:noProof/>
        </w:rPr>
      </w:pPr>
      <w:r>
        <w:rPr>
          <w:noProof/>
        </w:rPr>
        <w:t>4.</w:t>
      </w:r>
      <w:r>
        <w:rPr>
          <w:noProof/>
        </w:rPr>
        <w:tab/>
        <w:t>Независимо от точка 2, буква б), за продукти, включващи „лента, състояща се от сърцевина от алуминиево фолио или от сърцевина от пластмасов филм, независимо дали е покрита с алуминиев прах, с ширина, непревишаваща 5 mm, слепена чрез прозрачно или цветно лепило между два слоя пластмасов филм“, допустимото максимално отклонение е 30 %. Делът на другите основни текстилни материали без произход обаче не надвишава 10 %.</w:t>
      </w:r>
    </w:p>
    <w:p w14:paraId="29C56318" w14:textId="1614C301" w:rsidR="00AB27AC" w:rsidRPr="00E16EC0" w:rsidRDefault="00AB27AC" w:rsidP="00611B30">
      <w:pPr>
        <w:rPr>
          <w:rFonts w:eastAsia="Calibri"/>
          <w:noProof/>
        </w:rPr>
      </w:pPr>
    </w:p>
    <w:p w14:paraId="3589C9CB" w14:textId="77777777" w:rsidR="00AB27AC" w:rsidRPr="00E16EC0" w:rsidRDefault="00AB27AC" w:rsidP="00611B30">
      <w:pPr>
        <w:rPr>
          <w:rFonts w:eastAsia="Calibri"/>
          <w:noProof/>
        </w:rPr>
      </w:pPr>
    </w:p>
    <w:p w14:paraId="2F3FBDEB" w14:textId="250EAE4F" w:rsidR="00611B30" w:rsidRPr="00E16EC0" w:rsidRDefault="00AB27AC" w:rsidP="00511989">
      <w:pPr>
        <w:jc w:val="center"/>
        <w:rPr>
          <w:rFonts w:eastAsia="Calibri"/>
          <w:noProof/>
        </w:rPr>
      </w:pPr>
      <w:r>
        <w:rPr>
          <w:noProof/>
        </w:rPr>
        <w:br w:type="page"/>
        <w:t>БЕЛЕЖКА 8</w:t>
      </w:r>
    </w:p>
    <w:p w14:paraId="3B65BB42" w14:textId="77777777" w:rsidR="00611B30" w:rsidRPr="00E16EC0" w:rsidRDefault="00611B30" w:rsidP="00511989">
      <w:pPr>
        <w:jc w:val="center"/>
        <w:rPr>
          <w:rFonts w:eastAsia="Calibri"/>
          <w:noProof/>
        </w:rPr>
      </w:pPr>
    </w:p>
    <w:p w14:paraId="48CDB97A" w14:textId="77777777" w:rsidR="00611B30" w:rsidRPr="00E16EC0" w:rsidRDefault="00611B30" w:rsidP="00511989">
      <w:pPr>
        <w:jc w:val="center"/>
        <w:rPr>
          <w:rFonts w:eastAsia="Calibri"/>
          <w:noProof/>
        </w:rPr>
      </w:pPr>
      <w:r>
        <w:rPr>
          <w:noProof/>
        </w:rPr>
        <w:t>Други допустими отклонения, приложими към някои текстилни продукти</w:t>
      </w:r>
    </w:p>
    <w:p w14:paraId="175169BF" w14:textId="77777777" w:rsidR="00611B30" w:rsidRPr="00E16EC0" w:rsidRDefault="00611B30" w:rsidP="00611B30">
      <w:pPr>
        <w:rPr>
          <w:rFonts w:eastAsia="Calibri"/>
          <w:noProof/>
        </w:rPr>
      </w:pPr>
    </w:p>
    <w:p w14:paraId="2952717F" w14:textId="368CCBE1" w:rsidR="00611B30" w:rsidRPr="00E16EC0" w:rsidRDefault="00611B30" w:rsidP="00611B30">
      <w:pPr>
        <w:rPr>
          <w:rFonts w:eastAsia="Calibri"/>
          <w:noProof/>
        </w:rPr>
      </w:pPr>
      <w:r>
        <w:rPr>
          <w:noProof/>
        </w:rPr>
        <w:t>1.</w:t>
      </w:r>
      <w:r>
        <w:rPr>
          <w:noProof/>
        </w:rPr>
        <w:tab/>
        <w:t>Когато се прави позоваване на настоящата бележка в приложение 3-Б (Специфични за продукта правила за произход), текстилните материали без произход (с изключение на подплатите и междинните подплати), които не отговарят на изискванията, посочени в колона 2 от приложение 3-Б (Специфични за продукта правила за произход) за конфекциониран текстилен продукт, могат да се използват, при условие че са класирани в позиция, различна от тази на продукта, и че тяхната стойност не надвишава 8 % от цената на продукта франко завода.</w:t>
      </w:r>
    </w:p>
    <w:p w14:paraId="5AD8D5F3" w14:textId="77777777" w:rsidR="00611B30" w:rsidRPr="00E16EC0" w:rsidRDefault="00611B30" w:rsidP="00611B30">
      <w:pPr>
        <w:rPr>
          <w:rFonts w:eastAsia="Calibri"/>
          <w:noProof/>
        </w:rPr>
      </w:pPr>
    </w:p>
    <w:p w14:paraId="4B94A9B0" w14:textId="77777777" w:rsidR="00611B30" w:rsidRPr="00E16EC0" w:rsidRDefault="00611B30" w:rsidP="00AB27AC">
      <w:pPr>
        <w:rPr>
          <w:rFonts w:eastAsia="Calibri"/>
          <w:noProof/>
        </w:rPr>
      </w:pPr>
      <w:r>
        <w:rPr>
          <w:noProof/>
        </w:rPr>
        <w:t>2.</w:t>
      </w:r>
      <w:r>
        <w:rPr>
          <w:noProof/>
        </w:rPr>
        <w:tab/>
        <w:t>Ако изискване, посочено в колона 2 от приложение 3-Б (Специфични за отделните продукти правила за произход), определя определен процес, материалите без произход, които не са класирани в глави 50—63, могат да се използват без ограничения при производството на текстилни продукти, класирани в глави 50—63, независимо дали съдържат текстил.</w:t>
      </w:r>
    </w:p>
    <w:p w14:paraId="213E99AF" w14:textId="77777777" w:rsidR="00611B30" w:rsidRPr="00E16EC0" w:rsidRDefault="00611B30" w:rsidP="00AB27AC">
      <w:pPr>
        <w:rPr>
          <w:rFonts w:eastAsia="Calibri"/>
          <w:noProof/>
        </w:rPr>
      </w:pPr>
    </w:p>
    <w:p w14:paraId="799A92C1" w14:textId="77777777" w:rsidR="00611B30" w:rsidRPr="00E16EC0" w:rsidRDefault="00611B30" w:rsidP="00AB27AC">
      <w:pPr>
        <w:rPr>
          <w:rFonts w:eastAsia="Calibri"/>
          <w:noProof/>
        </w:rPr>
      </w:pPr>
      <w:r>
        <w:rPr>
          <w:noProof/>
        </w:rPr>
        <w:t>Пример: Ако изискване, посочено в приложение 3-Б (Специфични за продукта правила за произход), предвижда, че за определено текстилно изделие (като например панталони) се използва прежда, това не възпрепятства използването на метални изделия без произход (като копчета), тъй като металните изделия не са класирани в глави 50—63. По същата причина то не ограничава използването на ципове без произход, въпреки че обикновено в циповете е вложен текстилен материал.</w:t>
      </w:r>
    </w:p>
    <w:p w14:paraId="39FD018E" w14:textId="77777777" w:rsidR="00611B30" w:rsidRPr="00E16EC0" w:rsidRDefault="00611B30" w:rsidP="00611B30">
      <w:pPr>
        <w:rPr>
          <w:rFonts w:eastAsia="Calibri"/>
          <w:noProof/>
        </w:rPr>
      </w:pPr>
    </w:p>
    <w:p w14:paraId="147CBCF3" w14:textId="188A030F" w:rsidR="00BC0237" w:rsidRPr="00E16EC0" w:rsidRDefault="00AB27AC" w:rsidP="00611B30">
      <w:pPr>
        <w:rPr>
          <w:rFonts w:eastAsia="Calibri"/>
          <w:noProof/>
        </w:rPr>
      </w:pPr>
      <w:r>
        <w:rPr>
          <w:noProof/>
        </w:rPr>
        <w:br w:type="page"/>
        <w:t>3.</w:t>
      </w:r>
      <w:r>
        <w:rPr>
          <w:noProof/>
        </w:rPr>
        <w:tab/>
        <w:t>Когато изискване, посочено в приложение 3-Б (Специфични за отделните продукти правила за произход), предвижда максимална стойност на материали без произход, стойността на материалите без произход, които не са класирани в глави 50—63, се взема предвид при изчисляването на стойността на материалите без произход.</w:t>
      </w:r>
    </w:p>
    <w:p w14:paraId="1F099001" w14:textId="4E74B082" w:rsidR="00AB27AC" w:rsidRPr="00E16EC0" w:rsidRDefault="00AB27AC" w:rsidP="00611B30">
      <w:pPr>
        <w:rPr>
          <w:rFonts w:eastAsia="Calibri"/>
          <w:noProof/>
        </w:rPr>
      </w:pPr>
    </w:p>
    <w:p w14:paraId="6DA456E5" w14:textId="77777777" w:rsidR="00AB27AC" w:rsidRPr="00E16EC0" w:rsidRDefault="00AB27AC" w:rsidP="00611B30">
      <w:pPr>
        <w:rPr>
          <w:rFonts w:eastAsia="Calibri"/>
          <w:noProof/>
        </w:rPr>
      </w:pPr>
    </w:p>
    <w:p w14:paraId="464DBB7D" w14:textId="13D7C864" w:rsidR="00611B30" w:rsidRPr="00E16EC0" w:rsidRDefault="00611B30" w:rsidP="00511989">
      <w:pPr>
        <w:jc w:val="center"/>
        <w:rPr>
          <w:rFonts w:eastAsia="Calibri"/>
          <w:noProof/>
        </w:rPr>
      </w:pPr>
      <w:r>
        <w:rPr>
          <w:noProof/>
        </w:rPr>
        <w:t>БЕЛЕЖКА 9</w:t>
      </w:r>
    </w:p>
    <w:p w14:paraId="2F1E7F61" w14:textId="77777777" w:rsidR="00611B30" w:rsidRPr="00E16EC0" w:rsidRDefault="00611B30" w:rsidP="00511989">
      <w:pPr>
        <w:jc w:val="center"/>
        <w:rPr>
          <w:rFonts w:eastAsia="Calibri"/>
          <w:noProof/>
        </w:rPr>
      </w:pPr>
    </w:p>
    <w:p w14:paraId="40098554" w14:textId="77777777" w:rsidR="00611B30" w:rsidRPr="00E16EC0" w:rsidRDefault="00611B30" w:rsidP="00511989">
      <w:pPr>
        <w:jc w:val="center"/>
        <w:rPr>
          <w:rFonts w:eastAsia="Calibri"/>
          <w:noProof/>
        </w:rPr>
      </w:pPr>
      <w:r>
        <w:rPr>
          <w:noProof/>
        </w:rPr>
        <w:t>Селскостопански продукти</w:t>
      </w:r>
    </w:p>
    <w:p w14:paraId="484CC03B" w14:textId="77777777" w:rsidR="00611B30" w:rsidRPr="00E16EC0" w:rsidRDefault="00611B30" w:rsidP="00611B30">
      <w:pPr>
        <w:rPr>
          <w:rFonts w:eastAsia="Calibri"/>
          <w:noProof/>
        </w:rPr>
      </w:pPr>
    </w:p>
    <w:p w14:paraId="437773AC" w14:textId="77777777" w:rsidR="00611B30" w:rsidRPr="00E16EC0" w:rsidRDefault="00611B30" w:rsidP="00611B30">
      <w:pPr>
        <w:rPr>
          <w:rFonts w:eastAsia="Calibri"/>
          <w:noProof/>
        </w:rPr>
      </w:pPr>
      <w:r>
        <w:rPr>
          <w:noProof/>
        </w:rPr>
        <w:t>Селскостопанските продукти, включени в глави 6, 7, 8, 9, 10, 12 и позиция 24.01, които са отгледани или добити на територията на някоя от страните, се третират като продукти с произход от тази страна дори ако са отгледани от семена, луковици, коренища, вкоренени подложки, изрезки, подложки, присадки, филизи, пъпки или други живи части от растения, внесени от трета държава.</w:t>
      </w:r>
    </w:p>
    <w:p w14:paraId="589D57F6" w14:textId="41E393B1" w:rsidR="00611B30" w:rsidRPr="00E16EC0" w:rsidRDefault="00611B30" w:rsidP="00611B30">
      <w:pPr>
        <w:rPr>
          <w:noProof/>
        </w:rPr>
      </w:pPr>
    </w:p>
    <w:p w14:paraId="52A5D394" w14:textId="77777777" w:rsidR="00A65887" w:rsidRPr="00E16EC0" w:rsidRDefault="00A65887" w:rsidP="00611B30">
      <w:pPr>
        <w:rPr>
          <w:noProof/>
        </w:rPr>
      </w:pPr>
    </w:p>
    <w:p w14:paraId="3B3FD2D8" w14:textId="5F9D44C4" w:rsidR="008D4848" w:rsidRPr="00E16EC0" w:rsidRDefault="00A65887" w:rsidP="00A65887">
      <w:pPr>
        <w:jc w:val="center"/>
        <w:rPr>
          <w:noProof/>
        </w:rPr>
      </w:pPr>
      <w:r>
        <w:rPr>
          <w:noProof/>
        </w:rPr>
        <w:t>________________</w:t>
      </w:r>
    </w:p>
    <w:p w14:paraId="6DE24179" w14:textId="77777777" w:rsidR="004A7859" w:rsidRPr="00E16EC0" w:rsidRDefault="004A7859" w:rsidP="00273E82">
      <w:pPr>
        <w:jc w:val="right"/>
        <w:rPr>
          <w:rFonts w:eastAsiaTheme="minorEastAsia"/>
          <w:b/>
          <w:bCs/>
          <w:noProof/>
          <w:u w:val="single"/>
        </w:rPr>
        <w:sectPr w:rsidR="004A7859" w:rsidRPr="00E16EC0" w:rsidSect="004A7859">
          <w:headerReference w:type="even" r:id="rId21"/>
          <w:headerReference w:type="default" r:id="rId22"/>
          <w:footerReference w:type="even" r:id="rId23"/>
          <w:footerReference w:type="default" r:id="rId24"/>
          <w:headerReference w:type="first" r:id="rId25"/>
          <w:footerReference w:type="first" r:id="rId26"/>
          <w:endnotePr>
            <w:numFmt w:val="decimal"/>
          </w:endnotePr>
          <w:pgSz w:w="11906" w:h="16838"/>
          <w:pgMar w:top="1134" w:right="1134" w:bottom="1134" w:left="1134" w:header="1134" w:footer="1134" w:gutter="0"/>
          <w:pgNumType w:start="1"/>
          <w:cols w:space="708"/>
          <w:docGrid w:linePitch="360"/>
        </w:sectPr>
      </w:pPr>
    </w:p>
    <w:p w14:paraId="27446756" w14:textId="4309E6A6" w:rsidR="00611B30" w:rsidRPr="00E16EC0" w:rsidRDefault="00611B30" w:rsidP="00273E82">
      <w:pPr>
        <w:jc w:val="right"/>
        <w:rPr>
          <w:rFonts w:eastAsiaTheme="minorEastAsia"/>
          <w:b/>
          <w:bCs/>
          <w:noProof/>
          <w:u w:val="single"/>
        </w:rPr>
      </w:pPr>
      <w:r>
        <w:rPr>
          <w:b/>
          <w:noProof/>
          <w:u w:val="single"/>
        </w:rPr>
        <w:t>ПРИЛОЖЕНИЕ 3-Б</w:t>
      </w:r>
    </w:p>
    <w:p w14:paraId="063D2876" w14:textId="4E366B54" w:rsidR="00611B30" w:rsidRPr="00E16EC0" w:rsidRDefault="00611B30" w:rsidP="00273E82">
      <w:pPr>
        <w:jc w:val="center"/>
        <w:rPr>
          <w:rFonts w:eastAsiaTheme="minorEastAsia"/>
          <w:noProof/>
        </w:rPr>
      </w:pPr>
    </w:p>
    <w:p w14:paraId="18C064B6" w14:textId="77777777" w:rsidR="008D4848" w:rsidRPr="00E16EC0" w:rsidRDefault="008D4848" w:rsidP="00273E82">
      <w:pPr>
        <w:jc w:val="center"/>
        <w:rPr>
          <w:rFonts w:eastAsiaTheme="minorEastAsia"/>
          <w:noProof/>
        </w:rPr>
      </w:pPr>
    </w:p>
    <w:p w14:paraId="7345DEA7" w14:textId="77777777" w:rsidR="00611B30" w:rsidRPr="00E16EC0" w:rsidRDefault="00273E82" w:rsidP="00273E82">
      <w:pPr>
        <w:jc w:val="center"/>
        <w:rPr>
          <w:rFonts w:eastAsiaTheme="minorEastAsia"/>
          <w:noProof/>
        </w:rPr>
      </w:pPr>
      <w:r>
        <w:rPr>
          <w:noProof/>
        </w:rPr>
        <w:t>СПЕЦИФИЧНИ ЗА ОТДЕЛНИТЕ ПРОДУКТИ ПРАВИЛА ЗА ПРОИЗХОД</w:t>
      </w:r>
    </w:p>
    <w:p w14:paraId="5A7B97D0" w14:textId="77777777" w:rsidR="00611B30" w:rsidRPr="00E16EC0" w:rsidRDefault="00611B30" w:rsidP="00611B30">
      <w:pPr>
        <w:rPr>
          <w:rFonts w:eastAsiaTheme="minorEastAsia"/>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77"/>
        <w:gridCol w:w="7477"/>
      </w:tblGrid>
      <w:tr w:rsidR="00611B30" w:rsidRPr="00E16EC0" w14:paraId="2865E15B" w14:textId="77777777" w:rsidTr="009A132D">
        <w:trPr>
          <w:tblHeader/>
        </w:trPr>
        <w:tc>
          <w:tcPr>
            <w:tcW w:w="1206" w:type="pct"/>
            <w:vAlign w:val="center"/>
          </w:tcPr>
          <w:p w14:paraId="527BFD2C" w14:textId="77777777" w:rsidR="00611B30" w:rsidRPr="00E16EC0" w:rsidRDefault="00611B30" w:rsidP="00B82AC8">
            <w:pPr>
              <w:spacing w:before="60" w:after="60" w:line="240" w:lineRule="auto"/>
              <w:jc w:val="center"/>
              <w:rPr>
                <w:noProof/>
              </w:rPr>
            </w:pPr>
            <w:r>
              <w:rPr>
                <w:noProof/>
              </w:rPr>
              <w:t>Колона 1</w:t>
            </w:r>
          </w:p>
          <w:p w14:paraId="79AC6F6D" w14:textId="77777777" w:rsidR="00611B30" w:rsidRPr="00E16EC0" w:rsidRDefault="00611B30" w:rsidP="00B82AC8">
            <w:pPr>
              <w:spacing w:before="60" w:after="60" w:line="240" w:lineRule="auto"/>
              <w:jc w:val="center"/>
              <w:rPr>
                <w:noProof/>
              </w:rPr>
            </w:pPr>
            <w:r>
              <w:rPr>
                <w:noProof/>
              </w:rPr>
              <w:t>Класиране по Хармонизираната система (2022 г.), включително специфично описание</w:t>
            </w:r>
          </w:p>
        </w:tc>
        <w:tc>
          <w:tcPr>
            <w:tcW w:w="3794" w:type="pct"/>
          </w:tcPr>
          <w:p w14:paraId="673B9EC2" w14:textId="77777777" w:rsidR="00611B30" w:rsidRPr="00E16EC0" w:rsidRDefault="00611B30" w:rsidP="00B82AC8">
            <w:pPr>
              <w:spacing w:before="60" w:after="60" w:line="240" w:lineRule="auto"/>
              <w:jc w:val="center"/>
              <w:rPr>
                <w:noProof/>
              </w:rPr>
            </w:pPr>
            <w:r>
              <w:rPr>
                <w:noProof/>
              </w:rPr>
              <w:t>Колона 2</w:t>
            </w:r>
          </w:p>
          <w:p w14:paraId="7546638C" w14:textId="1CBCDC14" w:rsidR="00611B30" w:rsidRPr="00E16EC0" w:rsidRDefault="00611B30" w:rsidP="00B82AC8">
            <w:pPr>
              <w:spacing w:before="60" w:after="60" w:line="240" w:lineRule="auto"/>
              <w:jc w:val="center"/>
              <w:rPr>
                <w:noProof/>
              </w:rPr>
            </w:pPr>
            <w:r>
              <w:rPr>
                <w:noProof/>
              </w:rPr>
              <w:t>Специфични за отделните продукти правила за произход</w:t>
            </w:r>
          </w:p>
        </w:tc>
      </w:tr>
      <w:tr w:rsidR="00611B30" w:rsidRPr="00E16EC0" w14:paraId="28FD98B3" w14:textId="77777777" w:rsidTr="0058682D">
        <w:tc>
          <w:tcPr>
            <w:tcW w:w="1206" w:type="pct"/>
          </w:tcPr>
          <w:p w14:paraId="67831E52" w14:textId="77777777" w:rsidR="00611B30" w:rsidRPr="00E16EC0" w:rsidRDefault="00611B30" w:rsidP="00B82AC8">
            <w:pPr>
              <w:spacing w:before="60" w:after="60" w:line="240" w:lineRule="auto"/>
              <w:rPr>
                <w:noProof/>
              </w:rPr>
            </w:pPr>
            <w:r>
              <w:rPr>
                <w:noProof/>
              </w:rPr>
              <w:t>РАЗДЕЛ I</w:t>
            </w:r>
          </w:p>
        </w:tc>
        <w:tc>
          <w:tcPr>
            <w:tcW w:w="3794" w:type="pct"/>
          </w:tcPr>
          <w:p w14:paraId="2C2F2DD2" w14:textId="77777777" w:rsidR="00611B30" w:rsidRPr="00E16EC0" w:rsidRDefault="00611B30" w:rsidP="00B82AC8">
            <w:pPr>
              <w:spacing w:before="60" w:after="60" w:line="240" w:lineRule="auto"/>
              <w:rPr>
                <w:noProof/>
              </w:rPr>
            </w:pPr>
            <w:r>
              <w:rPr>
                <w:noProof/>
              </w:rPr>
              <w:t>ЖИВИ ЖИВОТНИ; ЖИВОТИНСКИ ПРОДУКТИ</w:t>
            </w:r>
          </w:p>
        </w:tc>
      </w:tr>
      <w:tr w:rsidR="00611B30" w:rsidRPr="00E16EC0" w14:paraId="3DB1495D" w14:textId="77777777" w:rsidTr="0058682D">
        <w:trPr>
          <w:trHeight w:val="206"/>
        </w:trPr>
        <w:tc>
          <w:tcPr>
            <w:tcW w:w="1206" w:type="pct"/>
          </w:tcPr>
          <w:p w14:paraId="23D7C27A" w14:textId="77777777" w:rsidR="00611B30" w:rsidRPr="00E16EC0" w:rsidRDefault="00611B30" w:rsidP="00B82AC8">
            <w:pPr>
              <w:spacing w:before="60" w:after="60" w:line="240" w:lineRule="auto"/>
              <w:rPr>
                <w:noProof/>
              </w:rPr>
            </w:pPr>
            <w:r>
              <w:rPr>
                <w:noProof/>
              </w:rPr>
              <w:t>Глава 1</w:t>
            </w:r>
          </w:p>
        </w:tc>
        <w:tc>
          <w:tcPr>
            <w:tcW w:w="3794" w:type="pct"/>
          </w:tcPr>
          <w:p w14:paraId="274C85AF" w14:textId="77777777" w:rsidR="00611B30" w:rsidRPr="00E16EC0" w:rsidRDefault="00611B30" w:rsidP="00B82AC8">
            <w:pPr>
              <w:spacing w:before="60" w:after="60" w:line="240" w:lineRule="auto"/>
              <w:rPr>
                <w:noProof/>
              </w:rPr>
            </w:pPr>
            <w:r>
              <w:rPr>
                <w:noProof/>
              </w:rPr>
              <w:t>Живи животни</w:t>
            </w:r>
          </w:p>
        </w:tc>
      </w:tr>
      <w:tr w:rsidR="00611B30" w:rsidRPr="00E16EC0" w14:paraId="35D7E879" w14:textId="77777777" w:rsidTr="0058682D">
        <w:tc>
          <w:tcPr>
            <w:tcW w:w="1206" w:type="pct"/>
          </w:tcPr>
          <w:p w14:paraId="555856DE" w14:textId="77777777" w:rsidR="00611B30" w:rsidRPr="00E16EC0" w:rsidRDefault="00611B30" w:rsidP="00B82AC8">
            <w:pPr>
              <w:spacing w:before="60" w:after="60" w:line="240" w:lineRule="auto"/>
              <w:rPr>
                <w:noProof/>
              </w:rPr>
            </w:pPr>
            <w:r>
              <w:rPr>
                <w:noProof/>
              </w:rPr>
              <w:t>01.01—01.06</w:t>
            </w:r>
          </w:p>
        </w:tc>
        <w:tc>
          <w:tcPr>
            <w:tcW w:w="3794" w:type="pct"/>
          </w:tcPr>
          <w:p w14:paraId="39095392" w14:textId="77777777" w:rsidR="00611B30" w:rsidRPr="00E16EC0" w:rsidRDefault="00611B30" w:rsidP="00B82AC8">
            <w:pPr>
              <w:spacing w:before="60" w:after="60" w:line="240" w:lineRule="auto"/>
              <w:rPr>
                <w:noProof/>
              </w:rPr>
            </w:pPr>
            <w:r>
              <w:rPr>
                <w:noProof/>
              </w:rPr>
              <w:t>Всички животни от глава 1 са изцяло получени</w:t>
            </w:r>
          </w:p>
        </w:tc>
      </w:tr>
      <w:tr w:rsidR="00611B30" w:rsidRPr="00E16EC0" w14:paraId="668AFED6" w14:textId="77777777" w:rsidTr="0058682D">
        <w:trPr>
          <w:trHeight w:val="429"/>
        </w:trPr>
        <w:tc>
          <w:tcPr>
            <w:tcW w:w="1206" w:type="pct"/>
          </w:tcPr>
          <w:p w14:paraId="36FE3B08" w14:textId="77777777" w:rsidR="00611B30" w:rsidRPr="00E16EC0" w:rsidRDefault="00611B30" w:rsidP="00B82AC8">
            <w:pPr>
              <w:spacing w:before="60" w:after="60" w:line="240" w:lineRule="auto"/>
              <w:rPr>
                <w:noProof/>
              </w:rPr>
            </w:pPr>
            <w:r>
              <w:rPr>
                <w:noProof/>
              </w:rPr>
              <w:t>Глава 2</w:t>
            </w:r>
          </w:p>
        </w:tc>
        <w:tc>
          <w:tcPr>
            <w:tcW w:w="3794" w:type="pct"/>
          </w:tcPr>
          <w:p w14:paraId="522B69E9" w14:textId="77777777" w:rsidR="00611B30" w:rsidRPr="00E16EC0" w:rsidRDefault="00611B30" w:rsidP="00B82AC8">
            <w:pPr>
              <w:spacing w:before="60" w:after="60" w:line="240" w:lineRule="auto"/>
              <w:rPr>
                <w:noProof/>
              </w:rPr>
            </w:pPr>
            <w:r>
              <w:rPr>
                <w:noProof/>
              </w:rPr>
              <w:t>Меса и карантии, годни за консумация</w:t>
            </w:r>
          </w:p>
        </w:tc>
      </w:tr>
      <w:tr w:rsidR="00611B30" w:rsidRPr="00E16EC0" w14:paraId="4A75F4F6" w14:textId="77777777" w:rsidTr="0058682D">
        <w:tc>
          <w:tcPr>
            <w:tcW w:w="1206" w:type="pct"/>
          </w:tcPr>
          <w:p w14:paraId="7D5F46DC" w14:textId="77777777" w:rsidR="00611B30" w:rsidRPr="00E16EC0" w:rsidRDefault="00611B30" w:rsidP="00B82AC8">
            <w:pPr>
              <w:spacing w:before="60" w:after="60" w:line="240" w:lineRule="auto"/>
              <w:rPr>
                <w:noProof/>
              </w:rPr>
            </w:pPr>
            <w:r>
              <w:rPr>
                <w:noProof/>
              </w:rPr>
              <w:t>02.01—02.10</w:t>
            </w:r>
          </w:p>
        </w:tc>
        <w:tc>
          <w:tcPr>
            <w:tcW w:w="3794" w:type="pct"/>
          </w:tcPr>
          <w:p w14:paraId="4B2E4E12" w14:textId="77777777" w:rsidR="00611B30" w:rsidRPr="00E16EC0" w:rsidRDefault="00611B30" w:rsidP="00B82AC8">
            <w:pPr>
              <w:spacing w:before="60" w:after="60" w:line="240" w:lineRule="auto"/>
              <w:rPr>
                <w:noProof/>
              </w:rPr>
            </w:pPr>
            <w:r>
              <w:rPr>
                <w:noProof/>
              </w:rPr>
              <w:t>Производство, при което всички използвани материали от глави 1 и 2 са изцяло получени</w:t>
            </w:r>
          </w:p>
        </w:tc>
      </w:tr>
      <w:tr w:rsidR="00611B30" w:rsidRPr="00E16EC0" w14:paraId="373721C8" w14:textId="77777777" w:rsidTr="0058682D">
        <w:tc>
          <w:tcPr>
            <w:tcW w:w="1206" w:type="pct"/>
          </w:tcPr>
          <w:p w14:paraId="2A4354D7" w14:textId="77777777" w:rsidR="00611B30" w:rsidRPr="00E16EC0" w:rsidRDefault="00611B30" w:rsidP="00B82AC8">
            <w:pPr>
              <w:spacing w:before="60" w:after="60" w:line="240" w:lineRule="auto"/>
              <w:rPr>
                <w:noProof/>
              </w:rPr>
            </w:pPr>
            <w:r>
              <w:rPr>
                <w:noProof/>
              </w:rPr>
              <w:t>Глава 3</w:t>
            </w:r>
          </w:p>
        </w:tc>
        <w:tc>
          <w:tcPr>
            <w:tcW w:w="3794" w:type="pct"/>
          </w:tcPr>
          <w:p w14:paraId="741A7CEA" w14:textId="77777777" w:rsidR="00611B30" w:rsidRPr="00E16EC0" w:rsidRDefault="00611B30" w:rsidP="00B82AC8">
            <w:pPr>
              <w:spacing w:before="60" w:after="60" w:line="240" w:lineRule="auto"/>
              <w:rPr>
                <w:noProof/>
              </w:rPr>
            </w:pPr>
            <w:r>
              <w:rPr>
                <w:noProof/>
              </w:rPr>
              <w:t>Риби и ракообразни, мекотели и други водни безгръбначни</w:t>
            </w:r>
          </w:p>
        </w:tc>
      </w:tr>
      <w:tr w:rsidR="00611B30" w:rsidRPr="00E16EC0" w14:paraId="5DC41A06" w14:textId="77777777" w:rsidTr="0058682D">
        <w:trPr>
          <w:trHeight w:val="391"/>
        </w:trPr>
        <w:tc>
          <w:tcPr>
            <w:tcW w:w="1206" w:type="pct"/>
          </w:tcPr>
          <w:p w14:paraId="5917CA66" w14:textId="77777777" w:rsidR="00611B30" w:rsidRPr="00E16EC0" w:rsidRDefault="00611B30" w:rsidP="00B82AC8">
            <w:pPr>
              <w:spacing w:before="60" w:after="60" w:line="240" w:lineRule="auto"/>
              <w:rPr>
                <w:noProof/>
              </w:rPr>
            </w:pPr>
            <w:r>
              <w:rPr>
                <w:noProof/>
              </w:rPr>
              <w:t>03.01—03.09</w:t>
            </w:r>
          </w:p>
        </w:tc>
        <w:tc>
          <w:tcPr>
            <w:tcW w:w="3794" w:type="pct"/>
          </w:tcPr>
          <w:p w14:paraId="00BC959B" w14:textId="77777777" w:rsidR="00611B30" w:rsidRPr="00E16EC0" w:rsidRDefault="00611B30" w:rsidP="00B82AC8">
            <w:pPr>
              <w:spacing w:before="60" w:after="60" w:line="240" w:lineRule="auto"/>
              <w:rPr>
                <w:noProof/>
              </w:rPr>
            </w:pPr>
            <w:r>
              <w:rPr>
                <w:noProof/>
              </w:rPr>
              <w:t>Производство, при което всички използвани материали от глава 3 са изцяло получени</w:t>
            </w:r>
            <w:r w:rsidRPr="00E16EC0">
              <w:rPr>
                <w:rStyle w:val="FootnoteReference"/>
                <w:noProof/>
              </w:rPr>
              <w:footnoteReference w:id="7"/>
            </w:r>
          </w:p>
        </w:tc>
      </w:tr>
      <w:tr w:rsidR="00611B30" w:rsidRPr="00E16EC0" w14:paraId="62A85827" w14:textId="77777777" w:rsidTr="0058682D">
        <w:tc>
          <w:tcPr>
            <w:tcW w:w="1206" w:type="pct"/>
          </w:tcPr>
          <w:p w14:paraId="4727334B" w14:textId="77777777" w:rsidR="00611B30" w:rsidRPr="00E16EC0" w:rsidRDefault="00611B30" w:rsidP="00B82AC8">
            <w:pPr>
              <w:spacing w:before="60" w:after="60" w:line="240" w:lineRule="auto"/>
              <w:rPr>
                <w:noProof/>
              </w:rPr>
            </w:pPr>
            <w:r>
              <w:rPr>
                <w:noProof/>
              </w:rPr>
              <w:t>Глава 4</w:t>
            </w:r>
          </w:p>
        </w:tc>
        <w:tc>
          <w:tcPr>
            <w:tcW w:w="3794" w:type="pct"/>
          </w:tcPr>
          <w:p w14:paraId="45E7A4C1" w14:textId="77777777" w:rsidR="00611B30" w:rsidRPr="00E16EC0" w:rsidRDefault="00611B30" w:rsidP="00B82AC8">
            <w:pPr>
              <w:spacing w:before="60" w:after="60" w:line="240" w:lineRule="auto"/>
              <w:rPr>
                <w:noProof/>
              </w:rPr>
            </w:pPr>
            <w:r>
              <w:rPr>
                <w:noProof/>
              </w:rPr>
              <w:t>Мляко и млечни продукти; птичи яйца; естествен мед; продукти от животински произход, годни за консумация, неупоменати, нито включени другаде</w:t>
            </w:r>
          </w:p>
        </w:tc>
      </w:tr>
      <w:tr w:rsidR="00611B30" w:rsidRPr="00E16EC0" w14:paraId="0EB21894" w14:textId="77777777" w:rsidTr="0058682D">
        <w:tc>
          <w:tcPr>
            <w:tcW w:w="1206" w:type="pct"/>
          </w:tcPr>
          <w:p w14:paraId="6F4ABA6A" w14:textId="77777777" w:rsidR="00611B30" w:rsidRPr="00E16EC0" w:rsidRDefault="00611B30" w:rsidP="00B82AC8">
            <w:pPr>
              <w:spacing w:before="60" w:after="60" w:line="240" w:lineRule="auto"/>
              <w:rPr>
                <w:noProof/>
              </w:rPr>
            </w:pPr>
            <w:r>
              <w:rPr>
                <w:noProof/>
              </w:rPr>
              <w:t>04.01—04.10</w:t>
            </w:r>
          </w:p>
        </w:tc>
        <w:tc>
          <w:tcPr>
            <w:tcW w:w="3794" w:type="pct"/>
          </w:tcPr>
          <w:p w14:paraId="20DE6414" w14:textId="77777777" w:rsidR="00611B30" w:rsidRPr="00E16EC0" w:rsidRDefault="00611B30" w:rsidP="00B82AC8">
            <w:pPr>
              <w:spacing w:before="60" w:after="60" w:line="240" w:lineRule="auto"/>
              <w:rPr>
                <w:noProof/>
              </w:rPr>
            </w:pPr>
            <w:r>
              <w:rPr>
                <w:noProof/>
              </w:rPr>
              <w:t xml:space="preserve">Производство, при което всички използвани материали от глава 4 са изцяло получени </w:t>
            </w:r>
          </w:p>
        </w:tc>
      </w:tr>
      <w:tr w:rsidR="00611B30" w:rsidRPr="00E16EC0" w14:paraId="3C785D92" w14:textId="77777777" w:rsidTr="0058682D">
        <w:tc>
          <w:tcPr>
            <w:tcW w:w="1206" w:type="pct"/>
          </w:tcPr>
          <w:p w14:paraId="616599EA" w14:textId="77777777" w:rsidR="00611B30" w:rsidRPr="00E16EC0" w:rsidRDefault="00611B30" w:rsidP="00B82AC8">
            <w:pPr>
              <w:spacing w:before="60" w:after="60" w:line="240" w:lineRule="auto"/>
              <w:rPr>
                <w:noProof/>
              </w:rPr>
            </w:pPr>
            <w:r>
              <w:rPr>
                <w:noProof/>
              </w:rPr>
              <w:t>Глава 5</w:t>
            </w:r>
          </w:p>
        </w:tc>
        <w:tc>
          <w:tcPr>
            <w:tcW w:w="3794" w:type="pct"/>
          </w:tcPr>
          <w:p w14:paraId="11CE9009" w14:textId="77777777" w:rsidR="00611B30" w:rsidRPr="00E16EC0" w:rsidRDefault="00611B30" w:rsidP="00B82AC8">
            <w:pPr>
              <w:spacing w:before="60" w:after="60" w:line="240" w:lineRule="auto"/>
              <w:rPr>
                <w:noProof/>
              </w:rPr>
            </w:pPr>
            <w:r>
              <w:rPr>
                <w:noProof/>
              </w:rPr>
              <w:t>Други продукти от животински произход, неупоменати, нито включени другаде</w:t>
            </w:r>
          </w:p>
        </w:tc>
      </w:tr>
      <w:tr w:rsidR="00611B30" w:rsidRPr="00E16EC0" w14:paraId="16B0B590" w14:textId="77777777" w:rsidTr="0058682D">
        <w:tc>
          <w:tcPr>
            <w:tcW w:w="1206" w:type="pct"/>
          </w:tcPr>
          <w:p w14:paraId="70AA7BA2" w14:textId="77777777" w:rsidR="00611B30" w:rsidRPr="00E16EC0" w:rsidRDefault="00611B30" w:rsidP="00B82AC8">
            <w:pPr>
              <w:spacing w:before="60" w:after="60" w:line="240" w:lineRule="auto"/>
              <w:rPr>
                <w:noProof/>
              </w:rPr>
            </w:pPr>
            <w:r>
              <w:rPr>
                <w:noProof/>
              </w:rPr>
              <w:t>05.01—05.11</w:t>
            </w:r>
          </w:p>
        </w:tc>
        <w:tc>
          <w:tcPr>
            <w:tcW w:w="3794" w:type="pct"/>
          </w:tcPr>
          <w:p w14:paraId="5755EEA3" w14:textId="77777777" w:rsidR="00611B30" w:rsidRPr="00E16EC0" w:rsidRDefault="00611B30" w:rsidP="00B82AC8">
            <w:pPr>
              <w:spacing w:before="60" w:after="60" w:line="240" w:lineRule="auto"/>
              <w:rPr>
                <w:noProof/>
              </w:rPr>
            </w:pPr>
            <w:r>
              <w:rPr>
                <w:noProof/>
              </w:rPr>
              <w:t>Производство от материали без произход от която и да е позиция.</w:t>
            </w:r>
          </w:p>
        </w:tc>
      </w:tr>
      <w:tr w:rsidR="00611B30" w:rsidRPr="00E16EC0" w14:paraId="0C0E889A" w14:textId="77777777" w:rsidTr="0058682D">
        <w:tc>
          <w:tcPr>
            <w:tcW w:w="1206" w:type="pct"/>
          </w:tcPr>
          <w:p w14:paraId="143220B2" w14:textId="77777777" w:rsidR="00611B30" w:rsidRPr="00E16EC0" w:rsidRDefault="00611B30" w:rsidP="00B82AC8">
            <w:pPr>
              <w:pageBreakBefore/>
              <w:spacing w:before="60" w:after="60" w:line="240" w:lineRule="auto"/>
              <w:rPr>
                <w:noProof/>
              </w:rPr>
            </w:pPr>
            <w:r>
              <w:rPr>
                <w:noProof/>
              </w:rPr>
              <w:t>РАЗДЕЛ II</w:t>
            </w:r>
          </w:p>
        </w:tc>
        <w:tc>
          <w:tcPr>
            <w:tcW w:w="3794" w:type="pct"/>
          </w:tcPr>
          <w:p w14:paraId="621CF5CC" w14:textId="77777777" w:rsidR="00611B30" w:rsidRPr="00E16EC0" w:rsidRDefault="00611B30" w:rsidP="00B82AC8">
            <w:pPr>
              <w:spacing w:before="60" w:after="60" w:line="240" w:lineRule="auto"/>
              <w:rPr>
                <w:noProof/>
              </w:rPr>
            </w:pPr>
            <w:r>
              <w:rPr>
                <w:noProof/>
              </w:rPr>
              <w:t>ПРОДУКТИ ОТ РАСТИТЕЛЕН ПРОИЗХОД</w:t>
            </w:r>
          </w:p>
        </w:tc>
      </w:tr>
      <w:tr w:rsidR="00611B30" w:rsidRPr="00E16EC0" w14:paraId="48DBCF2B" w14:textId="77777777" w:rsidTr="0058682D">
        <w:tc>
          <w:tcPr>
            <w:tcW w:w="1206" w:type="pct"/>
          </w:tcPr>
          <w:p w14:paraId="249B283B" w14:textId="77777777" w:rsidR="00611B30" w:rsidRPr="00E16EC0" w:rsidRDefault="00611B30" w:rsidP="00B82AC8">
            <w:pPr>
              <w:spacing w:before="60" w:after="60" w:line="240" w:lineRule="auto"/>
              <w:rPr>
                <w:noProof/>
              </w:rPr>
            </w:pPr>
            <w:r>
              <w:rPr>
                <w:noProof/>
              </w:rPr>
              <w:t>Глава 6</w:t>
            </w:r>
          </w:p>
        </w:tc>
        <w:tc>
          <w:tcPr>
            <w:tcW w:w="3794" w:type="pct"/>
          </w:tcPr>
          <w:p w14:paraId="6F632052" w14:textId="77777777" w:rsidR="00611B30" w:rsidRPr="00E16EC0" w:rsidRDefault="00611B30" w:rsidP="00B82AC8">
            <w:pPr>
              <w:spacing w:before="60" w:after="60" w:line="240" w:lineRule="auto"/>
              <w:rPr>
                <w:noProof/>
              </w:rPr>
            </w:pPr>
            <w:r>
              <w:rPr>
                <w:noProof/>
              </w:rPr>
              <w:t>Живи растения и цветарски продукти; луковици, корени и други подобни; рязан цвят и декоративна зеленина</w:t>
            </w:r>
          </w:p>
        </w:tc>
      </w:tr>
      <w:tr w:rsidR="00611B30" w:rsidRPr="00E16EC0" w14:paraId="272F7EDD" w14:textId="77777777" w:rsidTr="0058682D">
        <w:tc>
          <w:tcPr>
            <w:tcW w:w="1206" w:type="pct"/>
          </w:tcPr>
          <w:p w14:paraId="33A77552" w14:textId="77777777" w:rsidR="00611B30" w:rsidRPr="00E16EC0" w:rsidRDefault="00611B30" w:rsidP="00B82AC8">
            <w:pPr>
              <w:spacing w:before="60" w:after="60" w:line="240" w:lineRule="auto"/>
              <w:rPr>
                <w:noProof/>
              </w:rPr>
            </w:pPr>
            <w:r>
              <w:rPr>
                <w:noProof/>
              </w:rPr>
              <w:t>06.01—06.04</w:t>
            </w:r>
          </w:p>
        </w:tc>
        <w:tc>
          <w:tcPr>
            <w:tcW w:w="3794" w:type="pct"/>
          </w:tcPr>
          <w:p w14:paraId="3A4C9651" w14:textId="77777777" w:rsidR="00611B30" w:rsidRPr="00E16EC0" w:rsidRDefault="00611B30" w:rsidP="00B82AC8">
            <w:pPr>
              <w:spacing w:before="60" w:after="60" w:line="240" w:lineRule="auto"/>
              <w:rPr>
                <w:noProof/>
              </w:rPr>
            </w:pPr>
            <w:r>
              <w:rPr>
                <w:noProof/>
              </w:rPr>
              <w:t>Производство, при което всички използвани материали от глава 6 са изцяло получени.</w:t>
            </w:r>
          </w:p>
        </w:tc>
      </w:tr>
      <w:tr w:rsidR="00611B30" w:rsidRPr="00E16EC0" w14:paraId="19C2CDAA" w14:textId="77777777" w:rsidTr="0058682D">
        <w:tc>
          <w:tcPr>
            <w:tcW w:w="1206" w:type="pct"/>
          </w:tcPr>
          <w:p w14:paraId="6422AB2A" w14:textId="77777777" w:rsidR="00611B30" w:rsidRPr="00E16EC0" w:rsidRDefault="00611B30" w:rsidP="00B82AC8">
            <w:pPr>
              <w:spacing w:before="60" w:after="60" w:line="240" w:lineRule="auto"/>
              <w:rPr>
                <w:noProof/>
              </w:rPr>
            </w:pPr>
            <w:r>
              <w:rPr>
                <w:noProof/>
              </w:rPr>
              <w:t>Глава 7</w:t>
            </w:r>
          </w:p>
        </w:tc>
        <w:tc>
          <w:tcPr>
            <w:tcW w:w="3794" w:type="pct"/>
          </w:tcPr>
          <w:p w14:paraId="210D6405" w14:textId="77777777" w:rsidR="00611B30" w:rsidRPr="00E16EC0" w:rsidRDefault="00611B30" w:rsidP="00B82AC8">
            <w:pPr>
              <w:spacing w:before="60" w:after="60" w:line="240" w:lineRule="auto"/>
              <w:rPr>
                <w:noProof/>
              </w:rPr>
            </w:pPr>
            <w:r>
              <w:rPr>
                <w:noProof/>
              </w:rPr>
              <w:t>Зеленчуци, растения, корени и грудки, годни за консумация</w:t>
            </w:r>
          </w:p>
        </w:tc>
      </w:tr>
      <w:tr w:rsidR="00611B30" w:rsidRPr="00E16EC0" w14:paraId="61D5594C" w14:textId="77777777" w:rsidTr="0058682D">
        <w:tc>
          <w:tcPr>
            <w:tcW w:w="1206" w:type="pct"/>
          </w:tcPr>
          <w:p w14:paraId="6158AEEC" w14:textId="77777777" w:rsidR="00611B30" w:rsidRPr="00E16EC0" w:rsidRDefault="00611B30" w:rsidP="00B82AC8">
            <w:pPr>
              <w:spacing w:before="60" w:after="60" w:line="240" w:lineRule="auto"/>
              <w:rPr>
                <w:noProof/>
              </w:rPr>
            </w:pPr>
            <w:r>
              <w:rPr>
                <w:noProof/>
              </w:rPr>
              <w:t>0701.10—0712.39</w:t>
            </w:r>
          </w:p>
        </w:tc>
        <w:tc>
          <w:tcPr>
            <w:tcW w:w="3794" w:type="pct"/>
          </w:tcPr>
          <w:p w14:paraId="223B8E78" w14:textId="77777777" w:rsidR="00611B30" w:rsidRPr="00E16EC0" w:rsidRDefault="00611B30" w:rsidP="00B82AC8">
            <w:pPr>
              <w:spacing w:before="60" w:after="60" w:line="240" w:lineRule="auto"/>
              <w:rPr>
                <w:noProof/>
              </w:rPr>
            </w:pPr>
            <w:r>
              <w:rPr>
                <w:noProof/>
              </w:rPr>
              <w:t>Производство, при което всички използвани материали от глава 7 са изцяло получени</w:t>
            </w:r>
          </w:p>
        </w:tc>
      </w:tr>
      <w:tr w:rsidR="00611B30" w:rsidRPr="00E16EC0" w14:paraId="1DA03BB3" w14:textId="77777777" w:rsidTr="0058682D">
        <w:tc>
          <w:tcPr>
            <w:tcW w:w="1206" w:type="pct"/>
          </w:tcPr>
          <w:p w14:paraId="50CFB24B" w14:textId="77777777" w:rsidR="00611B30" w:rsidRPr="00E16EC0" w:rsidRDefault="00611B30" w:rsidP="00B82AC8">
            <w:pPr>
              <w:spacing w:before="60" w:after="60" w:line="240" w:lineRule="auto"/>
              <w:rPr>
                <w:noProof/>
              </w:rPr>
            </w:pPr>
            <w:r>
              <w:rPr>
                <w:noProof/>
              </w:rPr>
              <w:t>0712.90</w:t>
            </w:r>
          </w:p>
        </w:tc>
        <w:tc>
          <w:tcPr>
            <w:tcW w:w="3794" w:type="pct"/>
          </w:tcPr>
          <w:p w14:paraId="4AF7C07C" w14:textId="21683F25" w:rsidR="00611B30" w:rsidRPr="00E16EC0" w:rsidRDefault="00611B30" w:rsidP="00B82AC8">
            <w:pPr>
              <w:spacing w:before="60" w:after="60" w:line="240" w:lineRule="auto"/>
              <w:rPr>
                <w:noProof/>
              </w:rPr>
            </w:pPr>
            <w:r>
              <w:rPr>
                <w:noProof/>
              </w:rPr>
              <w:t>CTSH, при условие че зеленчуците без произход от глава 7 не надвишават 30 % от нетното тегло на продукта</w:t>
            </w:r>
          </w:p>
        </w:tc>
      </w:tr>
      <w:tr w:rsidR="00611B30" w:rsidRPr="00E16EC0" w14:paraId="0C0210B6" w14:textId="77777777" w:rsidTr="0058682D">
        <w:tc>
          <w:tcPr>
            <w:tcW w:w="1206" w:type="pct"/>
          </w:tcPr>
          <w:p w14:paraId="271F1606" w14:textId="77777777" w:rsidR="00611B30" w:rsidRPr="00E16EC0" w:rsidRDefault="00611B30" w:rsidP="00B82AC8">
            <w:pPr>
              <w:spacing w:before="60" w:after="60" w:line="240" w:lineRule="auto"/>
              <w:rPr>
                <w:noProof/>
              </w:rPr>
            </w:pPr>
            <w:r>
              <w:rPr>
                <w:noProof/>
              </w:rPr>
              <w:t>07.13—07.14</w:t>
            </w:r>
          </w:p>
        </w:tc>
        <w:tc>
          <w:tcPr>
            <w:tcW w:w="3794" w:type="pct"/>
          </w:tcPr>
          <w:p w14:paraId="6E9CAF68" w14:textId="77777777" w:rsidR="00611B30" w:rsidRPr="00E16EC0" w:rsidRDefault="00611B30" w:rsidP="00B82AC8">
            <w:pPr>
              <w:spacing w:before="60" w:after="60" w:line="240" w:lineRule="auto"/>
              <w:rPr>
                <w:noProof/>
              </w:rPr>
            </w:pPr>
            <w:r>
              <w:rPr>
                <w:noProof/>
              </w:rPr>
              <w:t>Производство, при което всички използвани материали от глава 7 са изцяло получени</w:t>
            </w:r>
          </w:p>
        </w:tc>
      </w:tr>
      <w:tr w:rsidR="00611B30" w:rsidRPr="00E16EC0" w14:paraId="1BA1D0B8" w14:textId="77777777" w:rsidTr="0058682D">
        <w:tc>
          <w:tcPr>
            <w:tcW w:w="1206" w:type="pct"/>
          </w:tcPr>
          <w:p w14:paraId="4647C732" w14:textId="77777777" w:rsidR="00611B30" w:rsidRPr="00E16EC0" w:rsidRDefault="00611B30" w:rsidP="00B82AC8">
            <w:pPr>
              <w:spacing w:before="60" w:after="60" w:line="240" w:lineRule="auto"/>
              <w:rPr>
                <w:noProof/>
              </w:rPr>
            </w:pPr>
            <w:r>
              <w:rPr>
                <w:noProof/>
              </w:rPr>
              <w:t>Глава 8</w:t>
            </w:r>
          </w:p>
        </w:tc>
        <w:tc>
          <w:tcPr>
            <w:tcW w:w="3794" w:type="pct"/>
          </w:tcPr>
          <w:p w14:paraId="4AB1A207" w14:textId="77777777" w:rsidR="00611B30" w:rsidRPr="00E16EC0" w:rsidRDefault="00611B30" w:rsidP="00B82AC8">
            <w:pPr>
              <w:spacing w:before="60" w:after="60" w:line="240" w:lineRule="auto"/>
              <w:rPr>
                <w:noProof/>
              </w:rPr>
            </w:pPr>
            <w:r>
              <w:rPr>
                <w:noProof/>
              </w:rPr>
              <w:t>Плодове, годни за консумация; цитрусови или пъпешови кори</w:t>
            </w:r>
          </w:p>
        </w:tc>
      </w:tr>
      <w:tr w:rsidR="00611B30" w:rsidRPr="00E16EC0" w14:paraId="3664D9B8" w14:textId="77777777" w:rsidTr="0058682D">
        <w:tc>
          <w:tcPr>
            <w:tcW w:w="1206" w:type="pct"/>
          </w:tcPr>
          <w:p w14:paraId="29D0E515" w14:textId="77777777" w:rsidR="00611B30" w:rsidRPr="00E16EC0" w:rsidRDefault="00611B30" w:rsidP="00B82AC8">
            <w:pPr>
              <w:spacing w:before="60" w:after="60" w:line="240" w:lineRule="auto"/>
              <w:rPr>
                <w:noProof/>
              </w:rPr>
            </w:pPr>
            <w:r>
              <w:rPr>
                <w:noProof/>
              </w:rPr>
              <w:t>08.01—08.14</w:t>
            </w:r>
          </w:p>
        </w:tc>
        <w:tc>
          <w:tcPr>
            <w:tcW w:w="3794" w:type="pct"/>
          </w:tcPr>
          <w:p w14:paraId="4DF11FFC" w14:textId="77777777" w:rsidR="00611B30" w:rsidRPr="00E16EC0" w:rsidRDefault="00611B30" w:rsidP="00B82AC8">
            <w:pPr>
              <w:spacing w:before="60" w:after="60" w:line="240" w:lineRule="auto"/>
              <w:rPr>
                <w:noProof/>
              </w:rPr>
            </w:pPr>
            <w:r>
              <w:rPr>
                <w:noProof/>
              </w:rPr>
              <w:t xml:space="preserve">Производство, при което всички използвани материали от глава 8 са изцяло получени </w:t>
            </w:r>
          </w:p>
        </w:tc>
      </w:tr>
      <w:tr w:rsidR="00611B30" w:rsidRPr="00E16EC0" w14:paraId="2584137D" w14:textId="77777777" w:rsidTr="0058682D">
        <w:tc>
          <w:tcPr>
            <w:tcW w:w="1206" w:type="pct"/>
          </w:tcPr>
          <w:p w14:paraId="56013325" w14:textId="77777777" w:rsidR="00611B30" w:rsidRPr="00E16EC0" w:rsidRDefault="00611B30" w:rsidP="00B82AC8">
            <w:pPr>
              <w:spacing w:before="60" w:after="60" w:line="240" w:lineRule="auto"/>
              <w:rPr>
                <w:noProof/>
              </w:rPr>
            </w:pPr>
            <w:r>
              <w:rPr>
                <w:noProof/>
              </w:rPr>
              <w:t>Глава 9</w:t>
            </w:r>
          </w:p>
        </w:tc>
        <w:tc>
          <w:tcPr>
            <w:tcW w:w="3794" w:type="pct"/>
          </w:tcPr>
          <w:p w14:paraId="07140157" w14:textId="77777777" w:rsidR="00611B30" w:rsidRPr="00E16EC0" w:rsidRDefault="00611B30" w:rsidP="00B82AC8">
            <w:pPr>
              <w:spacing w:before="60" w:after="60" w:line="240" w:lineRule="auto"/>
              <w:rPr>
                <w:noProof/>
              </w:rPr>
            </w:pPr>
            <w:r>
              <w:rPr>
                <w:noProof/>
              </w:rPr>
              <w:t>Кафе, чай, мате и подправки</w:t>
            </w:r>
          </w:p>
        </w:tc>
      </w:tr>
      <w:tr w:rsidR="00611B30" w:rsidRPr="00E16EC0" w14:paraId="1F35942B" w14:textId="77777777" w:rsidTr="0058682D">
        <w:tc>
          <w:tcPr>
            <w:tcW w:w="1206" w:type="pct"/>
          </w:tcPr>
          <w:p w14:paraId="56EC74AE" w14:textId="77777777" w:rsidR="00611B30" w:rsidRPr="00E16EC0" w:rsidRDefault="00611B30" w:rsidP="00B82AC8">
            <w:pPr>
              <w:spacing w:before="60" w:after="60" w:line="240" w:lineRule="auto"/>
              <w:rPr>
                <w:noProof/>
              </w:rPr>
            </w:pPr>
            <w:r>
              <w:rPr>
                <w:noProof/>
              </w:rPr>
              <w:t>09.01—09.10</w:t>
            </w:r>
          </w:p>
        </w:tc>
        <w:tc>
          <w:tcPr>
            <w:tcW w:w="3794" w:type="pct"/>
          </w:tcPr>
          <w:p w14:paraId="484521FC" w14:textId="77777777" w:rsidR="00611B30" w:rsidRPr="00E16EC0" w:rsidRDefault="00611B30" w:rsidP="00B82AC8">
            <w:pPr>
              <w:spacing w:before="60" w:after="60" w:line="240" w:lineRule="auto"/>
              <w:rPr>
                <w:noProof/>
              </w:rPr>
            </w:pPr>
            <w:r>
              <w:rPr>
                <w:noProof/>
              </w:rPr>
              <w:t>Производство от материали без произход от която и да е позиция.</w:t>
            </w:r>
          </w:p>
        </w:tc>
      </w:tr>
      <w:tr w:rsidR="00611B30" w:rsidRPr="00E16EC0" w14:paraId="24B196B5" w14:textId="77777777" w:rsidTr="0058682D">
        <w:tc>
          <w:tcPr>
            <w:tcW w:w="1206" w:type="pct"/>
          </w:tcPr>
          <w:p w14:paraId="6582045E" w14:textId="77777777" w:rsidR="00611B30" w:rsidRPr="00E16EC0" w:rsidRDefault="00611B30" w:rsidP="00B82AC8">
            <w:pPr>
              <w:spacing w:before="60" w:after="60" w:line="240" w:lineRule="auto"/>
              <w:rPr>
                <w:noProof/>
              </w:rPr>
            </w:pPr>
            <w:r>
              <w:rPr>
                <w:noProof/>
              </w:rPr>
              <w:t>Глава 10</w:t>
            </w:r>
          </w:p>
        </w:tc>
        <w:tc>
          <w:tcPr>
            <w:tcW w:w="3794" w:type="pct"/>
          </w:tcPr>
          <w:p w14:paraId="47EE86AE" w14:textId="77777777" w:rsidR="00611B30" w:rsidRPr="00E16EC0" w:rsidRDefault="00611B30" w:rsidP="00B82AC8">
            <w:pPr>
              <w:spacing w:before="60" w:after="60" w:line="240" w:lineRule="auto"/>
              <w:rPr>
                <w:noProof/>
              </w:rPr>
            </w:pPr>
            <w:r>
              <w:rPr>
                <w:noProof/>
              </w:rPr>
              <w:t>Житни растения</w:t>
            </w:r>
          </w:p>
        </w:tc>
      </w:tr>
      <w:tr w:rsidR="00611B30" w:rsidRPr="00E16EC0" w14:paraId="77343F17" w14:textId="77777777" w:rsidTr="0058682D">
        <w:tc>
          <w:tcPr>
            <w:tcW w:w="1206" w:type="pct"/>
          </w:tcPr>
          <w:p w14:paraId="4BEF5AE5" w14:textId="77777777" w:rsidR="00611B30" w:rsidRPr="00E16EC0" w:rsidRDefault="00611B30" w:rsidP="00B82AC8">
            <w:pPr>
              <w:spacing w:before="60" w:after="60" w:line="240" w:lineRule="auto"/>
              <w:rPr>
                <w:noProof/>
              </w:rPr>
            </w:pPr>
            <w:r>
              <w:rPr>
                <w:noProof/>
              </w:rPr>
              <w:t>10.01—10.08</w:t>
            </w:r>
          </w:p>
        </w:tc>
        <w:tc>
          <w:tcPr>
            <w:tcW w:w="3794" w:type="pct"/>
          </w:tcPr>
          <w:p w14:paraId="387EE56C" w14:textId="77777777" w:rsidR="00611B30" w:rsidRPr="00E16EC0" w:rsidRDefault="00611B30" w:rsidP="00B82AC8">
            <w:pPr>
              <w:spacing w:before="60" w:after="60" w:line="240" w:lineRule="auto"/>
              <w:rPr>
                <w:noProof/>
              </w:rPr>
            </w:pPr>
            <w:r>
              <w:rPr>
                <w:noProof/>
              </w:rPr>
              <w:t>Производство, при което всички използвани материали от глава 10 са изцяло получени</w:t>
            </w:r>
          </w:p>
        </w:tc>
      </w:tr>
      <w:tr w:rsidR="00611B30" w:rsidRPr="00E16EC0" w14:paraId="1636136E" w14:textId="77777777" w:rsidTr="0058682D">
        <w:tc>
          <w:tcPr>
            <w:tcW w:w="1206" w:type="pct"/>
          </w:tcPr>
          <w:p w14:paraId="2A6553E9" w14:textId="77777777" w:rsidR="00611B30" w:rsidRPr="00E16EC0" w:rsidRDefault="00611B30" w:rsidP="00B82AC8">
            <w:pPr>
              <w:pageBreakBefore/>
              <w:spacing w:before="60" w:after="60" w:line="240" w:lineRule="auto"/>
              <w:rPr>
                <w:noProof/>
              </w:rPr>
            </w:pPr>
            <w:r>
              <w:rPr>
                <w:noProof/>
              </w:rPr>
              <w:t>Глава 11</w:t>
            </w:r>
          </w:p>
        </w:tc>
        <w:tc>
          <w:tcPr>
            <w:tcW w:w="3794" w:type="pct"/>
          </w:tcPr>
          <w:p w14:paraId="0C50E38B" w14:textId="77777777" w:rsidR="00611B30" w:rsidRPr="00E16EC0" w:rsidRDefault="00611B30" w:rsidP="00B82AC8">
            <w:pPr>
              <w:spacing w:before="60" w:after="60" w:line="240" w:lineRule="auto"/>
              <w:rPr>
                <w:noProof/>
              </w:rPr>
            </w:pPr>
            <w:r>
              <w:rPr>
                <w:noProof/>
              </w:rPr>
              <w:t>Мелничарски продукти; малц; скорбяла и нишесте; инулин; пшеничен глутен</w:t>
            </w:r>
          </w:p>
        </w:tc>
      </w:tr>
      <w:tr w:rsidR="00611B30" w:rsidRPr="00E16EC0" w14:paraId="4C0A45D1" w14:textId="77777777" w:rsidTr="0058682D">
        <w:tc>
          <w:tcPr>
            <w:tcW w:w="1206" w:type="pct"/>
          </w:tcPr>
          <w:p w14:paraId="339424D3" w14:textId="77777777" w:rsidR="00611B30" w:rsidRPr="00E16EC0" w:rsidRDefault="00611B30" w:rsidP="00B82AC8">
            <w:pPr>
              <w:spacing w:before="60" w:after="60" w:line="240" w:lineRule="auto"/>
              <w:rPr>
                <w:noProof/>
              </w:rPr>
            </w:pPr>
            <w:r>
              <w:rPr>
                <w:noProof/>
              </w:rPr>
              <w:t>11.01—11.09</w:t>
            </w:r>
          </w:p>
        </w:tc>
        <w:tc>
          <w:tcPr>
            <w:tcW w:w="3794" w:type="pct"/>
          </w:tcPr>
          <w:p w14:paraId="55557F87" w14:textId="77777777" w:rsidR="00611B30" w:rsidRPr="00E16EC0" w:rsidRDefault="00611B30" w:rsidP="00B82AC8">
            <w:pPr>
              <w:spacing w:before="60" w:after="60" w:line="240" w:lineRule="auto"/>
              <w:rPr>
                <w:noProof/>
              </w:rPr>
            </w:pPr>
            <w:r>
              <w:rPr>
                <w:noProof/>
              </w:rPr>
              <w:t>Производство, при което всички използвани материали без произход от глави 10 и 11, позиции 07.01, 07.14, 23.02—23.03 или подпозиция 0710.10 са изцяло получени</w:t>
            </w:r>
          </w:p>
        </w:tc>
      </w:tr>
      <w:tr w:rsidR="00611B30" w:rsidRPr="00E16EC0" w14:paraId="5AC128BA" w14:textId="77777777" w:rsidTr="0058682D">
        <w:tc>
          <w:tcPr>
            <w:tcW w:w="1206" w:type="pct"/>
          </w:tcPr>
          <w:p w14:paraId="412552B8" w14:textId="77777777" w:rsidR="00611B30" w:rsidRPr="00E16EC0" w:rsidRDefault="00611B30" w:rsidP="00B82AC8">
            <w:pPr>
              <w:spacing w:before="60" w:after="60" w:line="240" w:lineRule="auto"/>
              <w:rPr>
                <w:noProof/>
              </w:rPr>
            </w:pPr>
            <w:r>
              <w:rPr>
                <w:noProof/>
              </w:rPr>
              <w:t>Глава 12</w:t>
            </w:r>
          </w:p>
        </w:tc>
        <w:tc>
          <w:tcPr>
            <w:tcW w:w="3794" w:type="pct"/>
          </w:tcPr>
          <w:p w14:paraId="4FE336FB" w14:textId="77777777" w:rsidR="00611B30" w:rsidRPr="00E16EC0" w:rsidRDefault="00611B30" w:rsidP="00B82AC8">
            <w:pPr>
              <w:spacing w:before="60" w:after="60" w:line="240" w:lineRule="auto"/>
              <w:rPr>
                <w:noProof/>
              </w:rPr>
            </w:pPr>
            <w:r>
              <w:rPr>
                <w:noProof/>
              </w:rPr>
              <w:t>Маслодайни семена и плодове; различни видове зърнени храни, семена и плодове; индустриални или медицински растения; слама и фуражи</w:t>
            </w:r>
          </w:p>
        </w:tc>
      </w:tr>
      <w:tr w:rsidR="00611B30" w:rsidRPr="00E16EC0" w14:paraId="73B7BA0B" w14:textId="77777777" w:rsidTr="0058682D">
        <w:tc>
          <w:tcPr>
            <w:tcW w:w="1206" w:type="pct"/>
          </w:tcPr>
          <w:p w14:paraId="3F4456D7" w14:textId="77777777" w:rsidR="00611B30" w:rsidRPr="00E16EC0" w:rsidRDefault="00611B30" w:rsidP="00B82AC8">
            <w:pPr>
              <w:spacing w:before="60" w:after="60" w:line="240" w:lineRule="auto"/>
              <w:rPr>
                <w:noProof/>
              </w:rPr>
            </w:pPr>
            <w:r>
              <w:rPr>
                <w:noProof/>
              </w:rPr>
              <w:t>12.01—12.14</w:t>
            </w:r>
          </w:p>
        </w:tc>
        <w:tc>
          <w:tcPr>
            <w:tcW w:w="3794" w:type="pct"/>
          </w:tcPr>
          <w:p w14:paraId="3BC445D4" w14:textId="77777777" w:rsidR="00611B30" w:rsidRPr="00E16EC0" w:rsidRDefault="00611B30" w:rsidP="00B82AC8">
            <w:pPr>
              <w:spacing w:before="60" w:after="60" w:line="240" w:lineRule="auto"/>
              <w:rPr>
                <w:noProof/>
              </w:rPr>
            </w:pPr>
            <w:r>
              <w:rPr>
                <w:noProof/>
              </w:rPr>
              <w:t xml:space="preserve">CTH </w:t>
            </w:r>
          </w:p>
        </w:tc>
      </w:tr>
      <w:tr w:rsidR="00611B30" w:rsidRPr="00E16EC0" w14:paraId="10381E33" w14:textId="77777777" w:rsidTr="0058682D">
        <w:tc>
          <w:tcPr>
            <w:tcW w:w="1206" w:type="pct"/>
          </w:tcPr>
          <w:p w14:paraId="6A6924A4" w14:textId="77777777" w:rsidR="00611B30" w:rsidRPr="00E16EC0" w:rsidRDefault="00611B30" w:rsidP="00B82AC8">
            <w:pPr>
              <w:spacing w:before="60" w:after="60" w:line="240" w:lineRule="auto"/>
              <w:rPr>
                <w:noProof/>
              </w:rPr>
            </w:pPr>
            <w:r>
              <w:rPr>
                <w:noProof/>
              </w:rPr>
              <w:t>Глава 13</w:t>
            </w:r>
          </w:p>
        </w:tc>
        <w:tc>
          <w:tcPr>
            <w:tcW w:w="3794" w:type="pct"/>
          </w:tcPr>
          <w:p w14:paraId="5EAF901A" w14:textId="77777777" w:rsidR="00611B30" w:rsidRPr="00E16EC0" w:rsidRDefault="00611B30" w:rsidP="00B82AC8">
            <w:pPr>
              <w:spacing w:before="60" w:after="60" w:line="240" w:lineRule="auto"/>
              <w:rPr>
                <w:noProof/>
              </w:rPr>
            </w:pPr>
            <w:r>
              <w:rPr>
                <w:noProof/>
              </w:rPr>
              <w:t>Естествени лакове; клейове, смоли и други растителни сокове и екстракти</w:t>
            </w:r>
          </w:p>
        </w:tc>
      </w:tr>
      <w:tr w:rsidR="00611B30" w:rsidRPr="00E16EC0" w14:paraId="08B3E861" w14:textId="77777777" w:rsidTr="0058682D">
        <w:tc>
          <w:tcPr>
            <w:tcW w:w="1206" w:type="pct"/>
          </w:tcPr>
          <w:p w14:paraId="53EB3B74" w14:textId="77777777" w:rsidR="00611B30" w:rsidRPr="00E16EC0" w:rsidRDefault="00611B30" w:rsidP="00B82AC8">
            <w:pPr>
              <w:spacing w:before="60" w:after="60" w:line="240" w:lineRule="auto"/>
              <w:rPr>
                <w:noProof/>
              </w:rPr>
            </w:pPr>
            <w:r>
              <w:rPr>
                <w:noProof/>
              </w:rPr>
              <w:t>1301.20—1302.39</w:t>
            </w:r>
          </w:p>
        </w:tc>
        <w:tc>
          <w:tcPr>
            <w:tcW w:w="3794" w:type="pct"/>
          </w:tcPr>
          <w:p w14:paraId="0254C270" w14:textId="77777777" w:rsidR="00611B30" w:rsidRPr="00E16EC0" w:rsidRDefault="00611B30" w:rsidP="00B82AC8">
            <w:pPr>
              <w:spacing w:before="60" w:after="60" w:line="240" w:lineRule="auto"/>
              <w:rPr>
                <w:noProof/>
              </w:rPr>
            </w:pPr>
            <w:r>
              <w:rPr>
                <w:noProof/>
              </w:rPr>
              <w:t>Производство от материали без произход от която и да е позиция.</w:t>
            </w:r>
          </w:p>
        </w:tc>
      </w:tr>
      <w:tr w:rsidR="00611B30" w:rsidRPr="00E16EC0" w14:paraId="1B38518D" w14:textId="77777777" w:rsidTr="0058682D">
        <w:tc>
          <w:tcPr>
            <w:tcW w:w="1206" w:type="pct"/>
          </w:tcPr>
          <w:p w14:paraId="78E692BA" w14:textId="77777777" w:rsidR="00611B30" w:rsidRPr="00E16EC0" w:rsidRDefault="00611B30" w:rsidP="00B82AC8">
            <w:pPr>
              <w:spacing w:before="60" w:after="60" w:line="240" w:lineRule="auto"/>
              <w:rPr>
                <w:noProof/>
              </w:rPr>
            </w:pPr>
            <w:r>
              <w:rPr>
                <w:noProof/>
              </w:rPr>
              <w:t>Глава 14</w:t>
            </w:r>
          </w:p>
        </w:tc>
        <w:tc>
          <w:tcPr>
            <w:tcW w:w="3794" w:type="pct"/>
          </w:tcPr>
          <w:p w14:paraId="4097D0F6" w14:textId="77777777" w:rsidR="00611B30" w:rsidRPr="00E16EC0" w:rsidRDefault="00611B30" w:rsidP="00B82AC8">
            <w:pPr>
              <w:spacing w:before="60" w:after="60" w:line="240" w:lineRule="auto"/>
              <w:rPr>
                <w:noProof/>
              </w:rPr>
            </w:pPr>
            <w:r>
              <w:rPr>
                <w:noProof/>
              </w:rPr>
              <w:t>Растителни материали за сплитане; продукти от растителен произход, неупоменати, нито включени другаде</w:t>
            </w:r>
          </w:p>
        </w:tc>
      </w:tr>
      <w:tr w:rsidR="00611B30" w:rsidRPr="00E16EC0" w14:paraId="49BA439E" w14:textId="77777777" w:rsidTr="0058682D">
        <w:tc>
          <w:tcPr>
            <w:tcW w:w="1206" w:type="pct"/>
          </w:tcPr>
          <w:p w14:paraId="5A9D3C14" w14:textId="77777777" w:rsidR="00611B30" w:rsidRPr="00E16EC0" w:rsidRDefault="00611B30" w:rsidP="00B82AC8">
            <w:pPr>
              <w:spacing w:before="60" w:after="60" w:line="240" w:lineRule="auto"/>
              <w:rPr>
                <w:noProof/>
              </w:rPr>
            </w:pPr>
            <w:r>
              <w:rPr>
                <w:noProof/>
              </w:rPr>
              <w:t>14.01—14.04</w:t>
            </w:r>
          </w:p>
        </w:tc>
        <w:tc>
          <w:tcPr>
            <w:tcW w:w="3794" w:type="pct"/>
          </w:tcPr>
          <w:p w14:paraId="5D16AB66" w14:textId="77777777" w:rsidR="00611B30" w:rsidRPr="00E16EC0" w:rsidRDefault="00611B30" w:rsidP="00B82AC8">
            <w:pPr>
              <w:spacing w:before="60" w:after="60" w:line="240" w:lineRule="auto"/>
              <w:rPr>
                <w:noProof/>
              </w:rPr>
            </w:pPr>
            <w:r>
              <w:rPr>
                <w:noProof/>
              </w:rPr>
              <w:t>Производство от материали без произход от която и да е позиция.</w:t>
            </w:r>
          </w:p>
        </w:tc>
      </w:tr>
      <w:tr w:rsidR="00611B30" w:rsidRPr="00E16EC0" w14:paraId="21E5A1BD" w14:textId="77777777" w:rsidTr="0058682D">
        <w:tc>
          <w:tcPr>
            <w:tcW w:w="1206" w:type="pct"/>
          </w:tcPr>
          <w:p w14:paraId="09C0DCE4" w14:textId="77777777" w:rsidR="00611B30" w:rsidRPr="00E16EC0" w:rsidRDefault="00611B30" w:rsidP="00B82AC8">
            <w:pPr>
              <w:spacing w:before="60" w:after="60" w:line="240" w:lineRule="auto"/>
              <w:rPr>
                <w:noProof/>
              </w:rPr>
            </w:pPr>
            <w:r>
              <w:rPr>
                <w:noProof/>
              </w:rPr>
              <w:t>РАЗДЕЛ III</w:t>
            </w:r>
          </w:p>
        </w:tc>
        <w:tc>
          <w:tcPr>
            <w:tcW w:w="3794" w:type="pct"/>
          </w:tcPr>
          <w:p w14:paraId="46E6DE29" w14:textId="77777777" w:rsidR="00611B30" w:rsidRPr="00E16EC0" w:rsidRDefault="00611B30" w:rsidP="00B82AC8">
            <w:pPr>
              <w:spacing w:before="60" w:after="60" w:line="240" w:lineRule="auto"/>
              <w:rPr>
                <w:noProof/>
              </w:rPr>
            </w:pPr>
            <w:r>
              <w:rPr>
                <w:noProof/>
              </w:rPr>
              <w:t>МАЗНИНИ И МАСЛА ОТ ЖИВОТИНСКИ, РАСТИТЕЛЕН ИЛИ МИКРОБЕН ПРОИЗХОД И ПРОДУКТИ ОТ ТЯХНОТО РАЗПАДАНЕ; ОБРАБОТЕНИ МАЗНИНИ ЗА ХРАНИТЕЛНИ ЦЕЛИ; ВОСЪЦИ ОТ ЖИВОТИНСКИ ИЛИ РАСТИТЕЛЕН ПРОИЗХОД</w:t>
            </w:r>
          </w:p>
        </w:tc>
      </w:tr>
      <w:tr w:rsidR="00611B30" w:rsidRPr="00E16EC0" w14:paraId="7B63CB29" w14:textId="77777777" w:rsidTr="0058682D">
        <w:tc>
          <w:tcPr>
            <w:tcW w:w="1206" w:type="pct"/>
          </w:tcPr>
          <w:p w14:paraId="017A9725" w14:textId="77777777" w:rsidR="00611B30" w:rsidRPr="00E16EC0" w:rsidRDefault="00611B30" w:rsidP="00B82AC8">
            <w:pPr>
              <w:spacing w:before="60" w:after="60" w:line="240" w:lineRule="auto"/>
              <w:rPr>
                <w:noProof/>
              </w:rPr>
            </w:pPr>
            <w:r>
              <w:rPr>
                <w:noProof/>
              </w:rPr>
              <w:t>Глава 15</w:t>
            </w:r>
          </w:p>
        </w:tc>
        <w:tc>
          <w:tcPr>
            <w:tcW w:w="3794" w:type="pct"/>
          </w:tcPr>
          <w:p w14:paraId="570524DB" w14:textId="77777777" w:rsidR="00611B30" w:rsidRPr="00E16EC0" w:rsidRDefault="00611B30" w:rsidP="00B82AC8">
            <w:pPr>
              <w:spacing w:before="60" w:after="60" w:line="240" w:lineRule="auto"/>
              <w:rPr>
                <w:noProof/>
              </w:rPr>
            </w:pPr>
            <w:r>
              <w:rPr>
                <w:noProof/>
              </w:rPr>
              <w:t>Мазнини и масла от животински, растителен или микробен произход; продукти от тяхното разпадане; обработени мазнини за хранителни цели; восъци от животински или растителен произход</w:t>
            </w:r>
          </w:p>
        </w:tc>
      </w:tr>
      <w:tr w:rsidR="00611B30" w:rsidRPr="00E16EC0" w14:paraId="239C21B3" w14:textId="77777777" w:rsidTr="0058682D">
        <w:tc>
          <w:tcPr>
            <w:tcW w:w="1206" w:type="pct"/>
          </w:tcPr>
          <w:p w14:paraId="3E75D4E3" w14:textId="77777777" w:rsidR="00611B30" w:rsidRPr="00E16EC0" w:rsidRDefault="00611B30" w:rsidP="00B82AC8">
            <w:pPr>
              <w:spacing w:before="60" w:after="60" w:line="240" w:lineRule="auto"/>
              <w:rPr>
                <w:noProof/>
              </w:rPr>
            </w:pPr>
            <w:r>
              <w:rPr>
                <w:noProof/>
              </w:rPr>
              <w:t>15.01—15.04</w:t>
            </w:r>
          </w:p>
        </w:tc>
        <w:tc>
          <w:tcPr>
            <w:tcW w:w="3794" w:type="pct"/>
          </w:tcPr>
          <w:p w14:paraId="4974DF02" w14:textId="77777777" w:rsidR="00611B30" w:rsidRPr="00E16EC0" w:rsidRDefault="00611B30" w:rsidP="00B82AC8">
            <w:pPr>
              <w:spacing w:before="60" w:after="60" w:line="240" w:lineRule="auto"/>
              <w:rPr>
                <w:noProof/>
              </w:rPr>
            </w:pPr>
            <w:r>
              <w:rPr>
                <w:noProof/>
              </w:rPr>
              <w:t xml:space="preserve">CTH </w:t>
            </w:r>
          </w:p>
        </w:tc>
      </w:tr>
      <w:tr w:rsidR="00611B30" w:rsidRPr="00E16EC0" w14:paraId="3CE96E24" w14:textId="77777777" w:rsidTr="0058682D">
        <w:tc>
          <w:tcPr>
            <w:tcW w:w="1206" w:type="pct"/>
          </w:tcPr>
          <w:p w14:paraId="37C59EED" w14:textId="77777777" w:rsidR="00611B30" w:rsidRPr="00E16EC0" w:rsidRDefault="00611B30" w:rsidP="00B82AC8">
            <w:pPr>
              <w:spacing w:before="60" w:after="60" w:line="240" w:lineRule="auto"/>
              <w:rPr>
                <w:noProof/>
              </w:rPr>
            </w:pPr>
            <w:r>
              <w:rPr>
                <w:noProof/>
              </w:rPr>
              <w:t>15.05—15.06</w:t>
            </w:r>
          </w:p>
        </w:tc>
        <w:tc>
          <w:tcPr>
            <w:tcW w:w="3794" w:type="pct"/>
          </w:tcPr>
          <w:p w14:paraId="336ECE34" w14:textId="77777777" w:rsidR="00611B30" w:rsidRPr="00E16EC0" w:rsidRDefault="00611B30" w:rsidP="00B82AC8">
            <w:pPr>
              <w:spacing w:before="60" w:after="60" w:line="240" w:lineRule="auto"/>
              <w:rPr>
                <w:noProof/>
              </w:rPr>
            </w:pPr>
            <w:r>
              <w:rPr>
                <w:noProof/>
              </w:rPr>
              <w:t>Производство от материали без произход от която и да е позиция.</w:t>
            </w:r>
          </w:p>
        </w:tc>
      </w:tr>
      <w:tr w:rsidR="00611B30" w:rsidRPr="00E16EC0" w14:paraId="30AB1730" w14:textId="77777777" w:rsidTr="0058682D">
        <w:tc>
          <w:tcPr>
            <w:tcW w:w="1206" w:type="pct"/>
          </w:tcPr>
          <w:p w14:paraId="62333F55" w14:textId="77777777" w:rsidR="00611B30" w:rsidRPr="00E16EC0" w:rsidRDefault="00611B30" w:rsidP="00B82AC8">
            <w:pPr>
              <w:spacing w:before="60" w:after="60" w:line="240" w:lineRule="auto"/>
              <w:rPr>
                <w:noProof/>
              </w:rPr>
            </w:pPr>
            <w:r>
              <w:rPr>
                <w:noProof/>
              </w:rPr>
              <w:t>15.07—15.08</w:t>
            </w:r>
          </w:p>
        </w:tc>
        <w:tc>
          <w:tcPr>
            <w:tcW w:w="3794" w:type="pct"/>
          </w:tcPr>
          <w:p w14:paraId="63117B11" w14:textId="77777777" w:rsidR="00611B30" w:rsidRPr="00E16EC0" w:rsidRDefault="00611B30" w:rsidP="00B82AC8">
            <w:pPr>
              <w:spacing w:before="60" w:after="60" w:line="240" w:lineRule="auto"/>
              <w:rPr>
                <w:noProof/>
              </w:rPr>
            </w:pPr>
            <w:r>
              <w:rPr>
                <w:noProof/>
              </w:rPr>
              <w:t xml:space="preserve">CTSH </w:t>
            </w:r>
          </w:p>
        </w:tc>
      </w:tr>
      <w:tr w:rsidR="00611B30" w:rsidRPr="00E16EC0" w14:paraId="53E0DA8F" w14:textId="77777777" w:rsidTr="0058682D">
        <w:tc>
          <w:tcPr>
            <w:tcW w:w="1206" w:type="pct"/>
          </w:tcPr>
          <w:p w14:paraId="2EA56860" w14:textId="77777777" w:rsidR="00611B30" w:rsidRPr="00E16EC0" w:rsidRDefault="00611B30" w:rsidP="00B82AC8">
            <w:pPr>
              <w:spacing w:before="60" w:after="60" w:line="240" w:lineRule="auto"/>
              <w:rPr>
                <w:noProof/>
              </w:rPr>
            </w:pPr>
            <w:r>
              <w:rPr>
                <w:noProof/>
              </w:rPr>
              <w:t>15.09—15.10</w:t>
            </w:r>
          </w:p>
        </w:tc>
        <w:tc>
          <w:tcPr>
            <w:tcW w:w="3794" w:type="pct"/>
          </w:tcPr>
          <w:p w14:paraId="1AA1FFD9" w14:textId="77777777" w:rsidR="00611B30" w:rsidRPr="00E16EC0" w:rsidRDefault="00611B30" w:rsidP="00B82AC8">
            <w:pPr>
              <w:spacing w:before="60" w:after="60" w:line="240" w:lineRule="auto"/>
              <w:rPr>
                <w:noProof/>
              </w:rPr>
            </w:pPr>
            <w:r>
              <w:rPr>
                <w:noProof/>
              </w:rPr>
              <w:t>Производство, при което всички използвани растителни материали са изцяло получени</w:t>
            </w:r>
          </w:p>
        </w:tc>
      </w:tr>
      <w:tr w:rsidR="00611B30" w:rsidRPr="00E16EC0" w14:paraId="7A091A30" w14:textId="77777777" w:rsidTr="0058682D">
        <w:tc>
          <w:tcPr>
            <w:tcW w:w="1206" w:type="pct"/>
          </w:tcPr>
          <w:p w14:paraId="742D78A9" w14:textId="77777777" w:rsidR="00611B30" w:rsidRPr="00E16EC0" w:rsidRDefault="00611B30" w:rsidP="00B82AC8">
            <w:pPr>
              <w:pageBreakBefore/>
              <w:spacing w:before="60" w:after="60" w:line="240" w:lineRule="auto"/>
              <w:rPr>
                <w:noProof/>
              </w:rPr>
            </w:pPr>
            <w:r>
              <w:rPr>
                <w:noProof/>
              </w:rPr>
              <w:t>1511.10—1515.11</w:t>
            </w:r>
          </w:p>
        </w:tc>
        <w:tc>
          <w:tcPr>
            <w:tcW w:w="3794" w:type="pct"/>
          </w:tcPr>
          <w:p w14:paraId="0F7AEDFF" w14:textId="77777777" w:rsidR="00611B30" w:rsidRPr="00E16EC0" w:rsidRDefault="00611B30" w:rsidP="00B82AC8">
            <w:pPr>
              <w:spacing w:before="60" w:after="60" w:line="240" w:lineRule="auto"/>
              <w:rPr>
                <w:noProof/>
              </w:rPr>
            </w:pPr>
            <w:r>
              <w:rPr>
                <w:noProof/>
              </w:rPr>
              <w:t xml:space="preserve">CTSH </w:t>
            </w:r>
          </w:p>
        </w:tc>
      </w:tr>
      <w:tr w:rsidR="00611B30" w:rsidRPr="00E16EC0" w14:paraId="2786315D" w14:textId="77777777" w:rsidTr="0058682D">
        <w:tc>
          <w:tcPr>
            <w:tcW w:w="1206" w:type="pct"/>
          </w:tcPr>
          <w:p w14:paraId="4A3E9960" w14:textId="77777777" w:rsidR="00611B30" w:rsidRPr="00E16EC0" w:rsidRDefault="00611B30" w:rsidP="00B82AC8">
            <w:pPr>
              <w:spacing w:before="60" w:after="60" w:line="240" w:lineRule="auto"/>
              <w:rPr>
                <w:noProof/>
              </w:rPr>
            </w:pPr>
            <w:r>
              <w:rPr>
                <w:noProof/>
              </w:rPr>
              <w:t>1515.19</w:t>
            </w:r>
          </w:p>
        </w:tc>
        <w:tc>
          <w:tcPr>
            <w:tcW w:w="3794" w:type="pct"/>
          </w:tcPr>
          <w:p w14:paraId="5E8ECE1E" w14:textId="77777777" w:rsidR="00611B30" w:rsidRPr="00E16EC0" w:rsidRDefault="00611B30" w:rsidP="00B82AC8">
            <w:pPr>
              <w:spacing w:before="60" w:after="60" w:line="240" w:lineRule="auto"/>
              <w:rPr>
                <w:noProof/>
              </w:rPr>
            </w:pPr>
            <w:r>
              <w:rPr>
                <w:noProof/>
              </w:rPr>
              <w:t>Производство от материали без произход от която и да е позиция.</w:t>
            </w:r>
          </w:p>
        </w:tc>
      </w:tr>
      <w:tr w:rsidR="00611B30" w:rsidRPr="00E16EC0" w14:paraId="4585C463" w14:textId="77777777" w:rsidTr="0058682D">
        <w:tc>
          <w:tcPr>
            <w:tcW w:w="1206" w:type="pct"/>
          </w:tcPr>
          <w:p w14:paraId="622075CE" w14:textId="77777777" w:rsidR="00611B30" w:rsidRPr="00E16EC0" w:rsidRDefault="00611B30" w:rsidP="00B82AC8">
            <w:pPr>
              <w:spacing w:before="60" w:after="60" w:line="240" w:lineRule="auto"/>
              <w:rPr>
                <w:noProof/>
              </w:rPr>
            </w:pPr>
            <w:r>
              <w:rPr>
                <w:noProof/>
              </w:rPr>
              <w:t>1515.21—1515.50</w:t>
            </w:r>
          </w:p>
        </w:tc>
        <w:tc>
          <w:tcPr>
            <w:tcW w:w="3794" w:type="pct"/>
          </w:tcPr>
          <w:p w14:paraId="12544272" w14:textId="77777777" w:rsidR="00611B30" w:rsidRPr="00E16EC0" w:rsidRDefault="00611B30" w:rsidP="00B82AC8">
            <w:pPr>
              <w:spacing w:before="60" w:after="60" w:line="240" w:lineRule="auto"/>
              <w:rPr>
                <w:noProof/>
              </w:rPr>
            </w:pPr>
            <w:r>
              <w:rPr>
                <w:noProof/>
              </w:rPr>
              <w:t xml:space="preserve">CTSH </w:t>
            </w:r>
          </w:p>
        </w:tc>
      </w:tr>
      <w:tr w:rsidR="00611B30" w:rsidRPr="00E16EC0" w14:paraId="45EE6E1C" w14:textId="77777777" w:rsidTr="0058682D">
        <w:tc>
          <w:tcPr>
            <w:tcW w:w="1206" w:type="pct"/>
          </w:tcPr>
          <w:p w14:paraId="37CBF3EA" w14:textId="77777777" w:rsidR="00611B30" w:rsidRPr="00E16EC0" w:rsidRDefault="00611B30" w:rsidP="00B82AC8">
            <w:pPr>
              <w:spacing w:before="60" w:after="60" w:line="240" w:lineRule="auto"/>
              <w:rPr>
                <w:noProof/>
              </w:rPr>
            </w:pPr>
            <w:r>
              <w:rPr>
                <w:noProof/>
              </w:rPr>
              <w:t>1515.60—1515.90</w:t>
            </w:r>
          </w:p>
        </w:tc>
        <w:tc>
          <w:tcPr>
            <w:tcW w:w="3794" w:type="pct"/>
          </w:tcPr>
          <w:p w14:paraId="26592BB4" w14:textId="77777777" w:rsidR="00611B30" w:rsidRPr="00E16EC0" w:rsidRDefault="00611B30" w:rsidP="00B82AC8">
            <w:pPr>
              <w:spacing w:before="60" w:after="60" w:line="240" w:lineRule="auto"/>
              <w:rPr>
                <w:noProof/>
              </w:rPr>
            </w:pPr>
            <w:r>
              <w:rPr>
                <w:noProof/>
              </w:rPr>
              <w:t>Производство от материали без произход от която и да е позиция.</w:t>
            </w:r>
          </w:p>
        </w:tc>
      </w:tr>
      <w:tr w:rsidR="00611B30" w:rsidRPr="00E16EC0" w14:paraId="324F539A" w14:textId="77777777" w:rsidTr="0058682D">
        <w:tc>
          <w:tcPr>
            <w:tcW w:w="1206" w:type="pct"/>
          </w:tcPr>
          <w:p w14:paraId="6702FA37" w14:textId="77777777" w:rsidR="00611B30" w:rsidRPr="00E16EC0" w:rsidRDefault="00611B30" w:rsidP="00B82AC8">
            <w:pPr>
              <w:spacing w:before="60" w:after="60" w:line="240" w:lineRule="auto"/>
              <w:rPr>
                <w:noProof/>
              </w:rPr>
            </w:pPr>
            <w:r>
              <w:rPr>
                <w:noProof/>
              </w:rPr>
              <w:t>15.16—15.17</w:t>
            </w:r>
          </w:p>
        </w:tc>
        <w:tc>
          <w:tcPr>
            <w:tcW w:w="3794" w:type="pct"/>
          </w:tcPr>
          <w:p w14:paraId="78460C35" w14:textId="77777777" w:rsidR="00611B30" w:rsidRPr="00E16EC0" w:rsidRDefault="00611B30" w:rsidP="00B82AC8">
            <w:pPr>
              <w:spacing w:before="60" w:after="60" w:line="240" w:lineRule="auto"/>
              <w:rPr>
                <w:noProof/>
              </w:rPr>
            </w:pPr>
            <w:r>
              <w:rPr>
                <w:noProof/>
              </w:rPr>
              <w:t xml:space="preserve">CTH </w:t>
            </w:r>
          </w:p>
        </w:tc>
      </w:tr>
      <w:tr w:rsidR="00611B30" w:rsidRPr="00E16EC0" w14:paraId="16644168" w14:textId="77777777" w:rsidTr="0058682D">
        <w:tc>
          <w:tcPr>
            <w:tcW w:w="1206" w:type="pct"/>
          </w:tcPr>
          <w:p w14:paraId="284708A6" w14:textId="77777777" w:rsidR="00611B30" w:rsidRPr="00E16EC0" w:rsidRDefault="00611B30" w:rsidP="00B82AC8">
            <w:pPr>
              <w:spacing w:before="60" w:after="60" w:line="240" w:lineRule="auto"/>
              <w:rPr>
                <w:noProof/>
              </w:rPr>
            </w:pPr>
            <w:r>
              <w:rPr>
                <w:noProof/>
              </w:rPr>
              <w:t>15.18—15.19</w:t>
            </w:r>
          </w:p>
        </w:tc>
        <w:tc>
          <w:tcPr>
            <w:tcW w:w="3794" w:type="pct"/>
          </w:tcPr>
          <w:p w14:paraId="482389A4" w14:textId="77777777" w:rsidR="00611B30" w:rsidRPr="00E16EC0" w:rsidRDefault="00611B30" w:rsidP="00B82AC8">
            <w:pPr>
              <w:spacing w:before="60" w:after="60" w:line="240" w:lineRule="auto"/>
              <w:rPr>
                <w:noProof/>
              </w:rPr>
            </w:pPr>
            <w:r>
              <w:rPr>
                <w:noProof/>
              </w:rPr>
              <w:t xml:space="preserve">CTSH </w:t>
            </w:r>
          </w:p>
        </w:tc>
      </w:tr>
      <w:tr w:rsidR="00611B30" w:rsidRPr="00E16EC0" w14:paraId="3355783F" w14:textId="77777777" w:rsidTr="0058682D">
        <w:tc>
          <w:tcPr>
            <w:tcW w:w="1206" w:type="pct"/>
          </w:tcPr>
          <w:p w14:paraId="1F2DEAAE" w14:textId="77777777" w:rsidR="00611B30" w:rsidRPr="00E16EC0" w:rsidRDefault="00611B30" w:rsidP="00B82AC8">
            <w:pPr>
              <w:spacing w:before="60" w:after="60" w:line="240" w:lineRule="auto"/>
              <w:rPr>
                <w:noProof/>
              </w:rPr>
            </w:pPr>
            <w:r>
              <w:rPr>
                <w:noProof/>
              </w:rPr>
              <w:t>15.20</w:t>
            </w:r>
          </w:p>
        </w:tc>
        <w:tc>
          <w:tcPr>
            <w:tcW w:w="3794" w:type="pct"/>
          </w:tcPr>
          <w:p w14:paraId="3F90DC05" w14:textId="77777777" w:rsidR="00611B30" w:rsidRPr="00E16EC0" w:rsidRDefault="00611B30" w:rsidP="00B82AC8">
            <w:pPr>
              <w:spacing w:before="60" w:after="60" w:line="240" w:lineRule="auto"/>
              <w:rPr>
                <w:noProof/>
              </w:rPr>
            </w:pPr>
            <w:r>
              <w:rPr>
                <w:noProof/>
              </w:rPr>
              <w:t>Производство от материали без произход от която и да е позиция.</w:t>
            </w:r>
          </w:p>
        </w:tc>
      </w:tr>
      <w:tr w:rsidR="00611B30" w:rsidRPr="00E16EC0" w14:paraId="626003BC" w14:textId="77777777" w:rsidTr="0058682D">
        <w:tc>
          <w:tcPr>
            <w:tcW w:w="1206" w:type="pct"/>
          </w:tcPr>
          <w:p w14:paraId="70F2C6DA" w14:textId="77777777" w:rsidR="00611B30" w:rsidRPr="00E16EC0" w:rsidRDefault="00611B30" w:rsidP="00B82AC8">
            <w:pPr>
              <w:spacing w:before="60" w:after="60" w:line="240" w:lineRule="auto"/>
              <w:rPr>
                <w:noProof/>
              </w:rPr>
            </w:pPr>
            <w:r>
              <w:rPr>
                <w:noProof/>
              </w:rPr>
              <w:t>15.21—15.22</w:t>
            </w:r>
          </w:p>
        </w:tc>
        <w:tc>
          <w:tcPr>
            <w:tcW w:w="3794" w:type="pct"/>
          </w:tcPr>
          <w:p w14:paraId="2CC37B5A" w14:textId="77777777" w:rsidR="00611B30" w:rsidRPr="00E16EC0" w:rsidRDefault="00611B30" w:rsidP="00B82AC8">
            <w:pPr>
              <w:spacing w:before="60" w:after="60" w:line="240" w:lineRule="auto"/>
              <w:rPr>
                <w:noProof/>
              </w:rPr>
            </w:pPr>
            <w:r>
              <w:rPr>
                <w:noProof/>
              </w:rPr>
              <w:t xml:space="preserve">CTSH </w:t>
            </w:r>
          </w:p>
        </w:tc>
      </w:tr>
      <w:tr w:rsidR="00611B30" w:rsidRPr="00E16EC0" w14:paraId="7323DA68" w14:textId="77777777" w:rsidTr="0058682D">
        <w:tc>
          <w:tcPr>
            <w:tcW w:w="1206" w:type="pct"/>
          </w:tcPr>
          <w:p w14:paraId="187C2D8C" w14:textId="77777777" w:rsidR="00611B30" w:rsidRPr="00E16EC0" w:rsidRDefault="00611B30" w:rsidP="00B82AC8">
            <w:pPr>
              <w:spacing w:before="60" w:after="60" w:line="240" w:lineRule="auto"/>
              <w:rPr>
                <w:noProof/>
              </w:rPr>
            </w:pPr>
            <w:r>
              <w:rPr>
                <w:noProof/>
              </w:rPr>
              <w:t>РАЗДЕЛ IV</w:t>
            </w:r>
          </w:p>
        </w:tc>
        <w:tc>
          <w:tcPr>
            <w:tcW w:w="3794" w:type="pct"/>
          </w:tcPr>
          <w:p w14:paraId="6EEC1D10" w14:textId="77777777" w:rsidR="00611B30" w:rsidRPr="00E16EC0" w:rsidRDefault="00611B30" w:rsidP="00B82AC8">
            <w:pPr>
              <w:spacing w:before="60" w:after="60" w:line="240" w:lineRule="auto"/>
              <w:rPr>
                <w:noProof/>
              </w:rPr>
            </w:pPr>
            <w:r>
              <w:rPr>
                <w:noProof/>
              </w:rPr>
              <w:t>ПРОДУКТИ НА ХРАНИТЕЛНАТА ПРОМИШЛЕНОСТ; БЕЗАЛКОХОЛНИ И АЛКОХОЛНИ НАПИТКИ И ВИДОВЕ ОЦЕТ; ТЮТЮН И ОБРАБОТЕНИ ЗАМЕСТИТЕЛИ НА ТЮТЮНА; ПРОДУКТИ, ДОРИ СЪДЪРЖАЩИ НИКОТИН, ПРЕДНАЗНАЧЕНИ ЗА ВДИШВАНЕ БЕЗ ГОРЕНЕ НА ПРОДУКТИТЕ; ДРУГИ ПРОДУКТИ, СЪДЪРЖАЩИ НИКОТИН, ПРЕДНАЗНАЧЕНИ ЗА ВЪВЕЖДАНЕ НА НИКОТИН В ЧОВЕШКОТО ТЯЛО</w:t>
            </w:r>
          </w:p>
        </w:tc>
      </w:tr>
      <w:tr w:rsidR="00611B30" w:rsidRPr="00E16EC0" w14:paraId="4DF0BECA" w14:textId="77777777" w:rsidTr="0058682D">
        <w:tc>
          <w:tcPr>
            <w:tcW w:w="1206" w:type="pct"/>
          </w:tcPr>
          <w:p w14:paraId="417EC1B1" w14:textId="77777777" w:rsidR="00611B30" w:rsidRPr="00E16EC0" w:rsidRDefault="00611B30" w:rsidP="00B82AC8">
            <w:pPr>
              <w:spacing w:before="60" w:after="60" w:line="240" w:lineRule="auto"/>
              <w:rPr>
                <w:noProof/>
              </w:rPr>
            </w:pPr>
            <w:r>
              <w:rPr>
                <w:noProof/>
              </w:rPr>
              <w:t>Глава 16</w:t>
            </w:r>
          </w:p>
        </w:tc>
        <w:tc>
          <w:tcPr>
            <w:tcW w:w="3794" w:type="pct"/>
          </w:tcPr>
          <w:p w14:paraId="36D96B28" w14:textId="77777777" w:rsidR="00611B30" w:rsidRPr="00E16EC0" w:rsidRDefault="00611B30" w:rsidP="00B82AC8">
            <w:pPr>
              <w:spacing w:before="60" w:after="60" w:line="240" w:lineRule="auto"/>
              <w:rPr>
                <w:noProof/>
              </w:rPr>
            </w:pPr>
            <w:r>
              <w:rPr>
                <w:noProof/>
              </w:rPr>
              <w:t>Продукти от месо, риби или ракообразни, мекотели или други водни безгръбначни или от насекоми</w:t>
            </w:r>
          </w:p>
        </w:tc>
      </w:tr>
      <w:tr w:rsidR="00611B30" w:rsidRPr="00E16EC0" w14:paraId="48F30C87" w14:textId="77777777" w:rsidTr="0058682D">
        <w:tc>
          <w:tcPr>
            <w:tcW w:w="1206" w:type="pct"/>
          </w:tcPr>
          <w:p w14:paraId="27D41C62" w14:textId="77777777" w:rsidR="00611B30" w:rsidRPr="00E16EC0" w:rsidRDefault="00611B30" w:rsidP="00B82AC8">
            <w:pPr>
              <w:spacing w:before="60" w:after="60" w:line="240" w:lineRule="auto"/>
              <w:rPr>
                <w:noProof/>
              </w:rPr>
            </w:pPr>
            <w:r>
              <w:rPr>
                <w:noProof/>
              </w:rPr>
              <w:t>16.01—16.05</w:t>
            </w:r>
          </w:p>
        </w:tc>
        <w:tc>
          <w:tcPr>
            <w:tcW w:w="3794" w:type="pct"/>
          </w:tcPr>
          <w:p w14:paraId="0F519CA5" w14:textId="77777777" w:rsidR="00611B30" w:rsidRPr="00E16EC0" w:rsidRDefault="00611B30" w:rsidP="00B82AC8">
            <w:pPr>
              <w:spacing w:before="60" w:after="60" w:line="240" w:lineRule="auto"/>
              <w:rPr>
                <w:noProof/>
              </w:rPr>
            </w:pPr>
            <w:r>
              <w:rPr>
                <w:noProof/>
              </w:rPr>
              <w:t>Производство, при което всички използвани материали от глави 2, 3 и 16 са изцяло получени</w:t>
            </w:r>
          </w:p>
        </w:tc>
      </w:tr>
      <w:tr w:rsidR="00611B30" w:rsidRPr="00E16EC0" w14:paraId="6EB36FD0" w14:textId="77777777" w:rsidTr="0058682D">
        <w:tc>
          <w:tcPr>
            <w:tcW w:w="1206" w:type="pct"/>
          </w:tcPr>
          <w:p w14:paraId="2F3485CA" w14:textId="77777777" w:rsidR="00611B30" w:rsidRPr="00E16EC0" w:rsidRDefault="00611B30" w:rsidP="00B82AC8">
            <w:pPr>
              <w:spacing w:before="60" w:after="60" w:line="240" w:lineRule="auto"/>
              <w:rPr>
                <w:noProof/>
              </w:rPr>
            </w:pPr>
            <w:r>
              <w:rPr>
                <w:noProof/>
              </w:rPr>
              <w:t>Глава 17</w:t>
            </w:r>
          </w:p>
        </w:tc>
        <w:tc>
          <w:tcPr>
            <w:tcW w:w="3794" w:type="pct"/>
          </w:tcPr>
          <w:p w14:paraId="0CFD5BB2" w14:textId="77777777" w:rsidR="00611B30" w:rsidRPr="00E16EC0" w:rsidRDefault="00611B30" w:rsidP="00B82AC8">
            <w:pPr>
              <w:spacing w:before="60" w:after="60" w:line="240" w:lineRule="auto"/>
              <w:rPr>
                <w:noProof/>
              </w:rPr>
            </w:pPr>
            <w:r>
              <w:rPr>
                <w:noProof/>
              </w:rPr>
              <w:t>Захар и захарни изделия</w:t>
            </w:r>
          </w:p>
        </w:tc>
      </w:tr>
      <w:tr w:rsidR="00611B30" w:rsidRPr="00E16EC0" w14:paraId="16E03914" w14:textId="77777777" w:rsidTr="0058682D">
        <w:tc>
          <w:tcPr>
            <w:tcW w:w="1206" w:type="pct"/>
          </w:tcPr>
          <w:p w14:paraId="74D56895" w14:textId="77777777" w:rsidR="00611B30" w:rsidRPr="00E16EC0" w:rsidRDefault="00611B30" w:rsidP="00B82AC8">
            <w:pPr>
              <w:spacing w:before="60" w:after="60" w:line="240" w:lineRule="auto"/>
              <w:rPr>
                <w:noProof/>
              </w:rPr>
            </w:pPr>
            <w:r>
              <w:rPr>
                <w:noProof/>
              </w:rPr>
              <w:t>17.01</w:t>
            </w:r>
          </w:p>
        </w:tc>
        <w:tc>
          <w:tcPr>
            <w:tcW w:w="3794" w:type="pct"/>
          </w:tcPr>
          <w:p w14:paraId="3A1A1D3B" w14:textId="77777777" w:rsidR="00611B30" w:rsidRPr="00E16EC0" w:rsidRDefault="00611B30" w:rsidP="00B82AC8">
            <w:pPr>
              <w:spacing w:before="60" w:after="60" w:line="240" w:lineRule="auto"/>
              <w:rPr>
                <w:noProof/>
              </w:rPr>
            </w:pPr>
            <w:r>
              <w:rPr>
                <w:noProof/>
              </w:rPr>
              <w:t xml:space="preserve">CTH </w:t>
            </w:r>
          </w:p>
        </w:tc>
      </w:tr>
      <w:tr w:rsidR="00611B30" w:rsidRPr="00E16EC0" w14:paraId="11020BBA" w14:textId="77777777" w:rsidTr="0058682D">
        <w:tc>
          <w:tcPr>
            <w:tcW w:w="1206" w:type="pct"/>
          </w:tcPr>
          <w:p w14:paraId="32FA632C" w14:textId="77777777" w:rsidR="00611B30" w:rsidRPr="00E16EC0" w:rsidRDefault="00611B30" w:rsidP="00B82AC8">
            <w:pPr>
              <w:spacing w:before="60" w:after="60" w:line="240" w:lineRule="auto"/>
              <w:rPr>
                <w:noProof/>
              </w:rPr>
            </w:pPr>
            <w:r>
              <w:rPr>
                <w:noProof/>
              </w:rPr>
              <w:t>17.02</w:t>
            </w:r>
          </w:p>
        </w:tc>
        <w:tc>
          <w:tcPr>
            <w:tcW w:w="3794" w:type="pct"/>
          </w:tcPr>
          <w:p w14:paraId="4ABB5D95" w14:textId="5AFBE80A" w:rsidR="00611B30" w:rsidRPr="00E16EC0" w:rsidRDefault="00611B30" w:rsidP="00B82AC8">
            <w:pPr>
              <w:spacing w:before="60" w:after="60" w:line="240" w:lineRule="auto"/>
              <w:rPr>
                <w:noProof/>
              </w:rPr>
            </w:pPr>
            <w:r>
              <w:rPr>
                <w:noProof/>
              </w:rPr>
              <w:t>CTH, при условие че общото тегло на използваните материали без произход от позиции 11.01—11.08, 17.01 и 17.03 не надвишава 20 % от теглото на продукта</w:t>
            </w:r>
          </w:p>
        </w:tc>
      </w:tr>
      <w:tr w:rsidR="00611B30" w:rsidRPr="00E16EC0" w14:paraId="7423969B" w14:textId="77777777" w:rsidTr="0058682D">
        <w:tc>
          <w:tcPr>
            <w:tcW w:w="1206" w:type="pct"/>
          </w:tcPr>
          <w:p w14:paraId="168895F2" w14:textId="77777777" w:rsidR="00611B30" w:rsidRPr="00E16EC0" w:rsidRDefault="00611B30" w:rsidP="003C380D">
            <w:pPr>
              <w:pageBreakBefore/>
              <w:spacing w:before="60" w:after="60" w:line="240" w:lineRule="auto"/>
              <w:rPr>
                <w:noProof/>
              </w:rPr>
            </w:pPr>
            <w:r>
              <w:rPr>
                <w:noProof/>
              </w:rPr>
              <w:t>17.03</w:t>
            </w:r>
          </w:p>
        </w:tc>
        <w:tc>
          <w:tcPr>
            <w:tcW w:w="3794" w:type="pct"/>
          </w:tcPr>
          <w:p w14:paraId="10ED214F" w14:textId="77777777" w:rsidR="00611B30" w:rsidRPr="00E16EC0" w:rsidRDefault="00611B30" w:rsidP="00B82AC8">
            <w:pPr>
              <w:spacing w:before="60" w:after="60" w:line="240" w:lineRule="auto"/>
              <w:rPr>
                <w:noProof/>
              </w:rPr>
            </w:pPr>
            <w:r>
              <w:rPr>
                <w:noProof/>
              </w:rPr>
              <w:t xml:space="preserve">CTH </w:t>
            </w:r>
          </w:p>
        </w:tc>
      </w:tr>
      <w:tr w:rsidR="00611B30" w:rsidRPr="00E16EC0" w14:paraId="0964FC65" w14:textId="77777777" w:rsidTr="0058682D">
        <w:tc>
          <w:tcPr>
            <w:tcW w:w="1206" w:type="pct"/>
          </w:tcPr>
          <w:p w14:paraId="1455C062" w14:textId="77777777" w:rsidR="00611B30" w:rsidRPr="00E16EC0" w:rsidRDefault="00611B30" w:rsidP="00B82AC8">
            <w:pPr>
              <w:spacing w:before="60" w:after="60" w:line="240" w:lineRule="auto"/>
              <w:rPr>
                <w:noProof/>
              </w:rPr>
            </w:pPr>
            <w:r>
              <w:rPr>
                <w:noProof/>
              </w:rPr>
              <w:t>17.04</w:t>
            </w:r>
          </w:p>
        </w:tc>
        <w:tc>
          <w:tcPr>
            <w:tcW w:w="3794" w:type="pct"/>
          </w:tcPr>
          <w:p w14:paraId="38C21DAF" w14:textId="77777777" w:rsidR="00611B30" w:rsidRPr="00E16EC0" w:rsidRDefault="00611B30" w:rsidP="00B82AC8">
            <w:pPr>
              <w:spacing w:before="60" w:after="60" w:line="240" w:lineRule="auto"/>
              <w:rPr>
                <w:noProof/>
              </w:rPr>
            </w:pPr>
            <w:r>
              <w:rPr>
                <w:noProof/>
              </w:rPr>
              <w:t>CTH, при условие че:</w:t>
            </w:r>
          </w:p>
          <w:p w14:paraId="09F99141" w14:textId="0F793C8A" w:rsidR="00611B30" w:rsidRPr="00E16EC0" w:rsidRDefault="009A132D" w:rsidP="00B82AC8">
            <w:pPr>
              <w:spacing w:before="60" w:after="60" w:line="240" w:lineRule="auto"/>
              <w:ind w:left="567" w:hanging="567"/>
              <w:rPr>
                <w:noProof/>
              </w:rPr>
            </w:pPr>
            <w:r>
              <w:rPr>
                <w:noProof/>
              </w:rPr>
              <w:t>–</w:t>
            </w:r>
            <w:r>
              <w:rPr>
                <w:noProof/>
              </w:rPr>
              <w:tab/>
              <w:t>всички използвани материали от глава 4 са изцяло получени; и</w:t>
            </w:r>
          </w:p>
          <w:p w14:paraId="46461373" w14:textId="1F1E8AA4" w:rsidR="00611B30" w:rsidRPr="00E16EC0" w:rsidRDefault="009A132D" w:rsidP="00B82AC8">
            <w:pPr>
              <w:spacing w:before="60" w:after="60" w:line="240" w:lineRule="auto"/>
              <w:ind w:left="567" w:hanging="567"/>
              <w:rPr>
                <w:noProof/>
              </w:rPr>
            </w:pPr>
            <w:r>
              <w:rPr>
                <w:noProof/>
              </w:rPr>
              <w:t>–</w:t>
            </w:r>
            <w:r>
              <w:rPr>
                <w:noProof/>
              </w:rPr>
              <w:tab/>
              <w:t xml:space="preserve">общото тегло на използваните материали без произход от позиции 17.01 и 17.02 не надвишава 40 % от теглото на продукта </w:t>
            </w:r>
          </w:p>
        </w:tc>
      </w:tr>
      <w:tr w:rsidR="00611B30" w:rsidRPr="00E16EC0" w14:paraId="7ED6AA14" w14:textId="77777777" w:rsidTr="0058682D">
        <w:tc>
          <w:tcPr>
            <w:tcW w:w="1206" w:type="pct"/>
          </w:tcPr>
          <w:p w14:paraId="02336B76" w14:textId="77777777" w:rsidR="00611B30" w:rsidRPr="00E16EC0" w:rsidRDefault="00611B30" w:rsidP="00B82AC8">
            <w:pPr>
              <w:spacing w:before="60" w:after="60" w:line="240" w:lineRule="auto"/>
              <w:rPr>
                <w:noProof/>
              </w:rPr>
            </w:pPr>
            <w:r>
              <w:rPr>
                <w:noProof/>
              </w:rPr>
              <w:t>Глава 18</w:t>
            </w:r>
          </w:p>
        </w:tc>
        <w:tc>
          <w:tcPr>
            <w:tcW w:w="3794" w:type="pct"/>
          </w:tcPr>
          <w:p w14:paraId="09AE4D43" w14:textId="77777777" w:rsidR="00611B30" w:rsidRPr="00E16EC0" w:rsidRDefault="00611B30" w:rsidP="00B82AC8">
            <w:pPr>
              <w:spacing w:before="60" w:after="60" w:line="240" w:lineRule="auto"/>
              <w:rPr>
                <w:noProof/>
              </w:rPr>
            </w:pPr>
            <w:r>
              <w:rPr>
                <w:noProof/>
              </w:rPr>
              <w:t>Какао и продукти от какао</w:t>
            </w:r>
          </w:p>
        </w:tc>
      </w:tr>
      <w:tr w:rsidR="00611B30" w:rsidRPr="00E16EC0" w14:paraId="0971CE55" w14:textId="77777777" w:rsidTr="0058682D">
        <w:tc>
          <w:tcPr>
            <w:tcW w:w="1206" w:type="pct"/>
          </w:tcPr>
          <w:p w14:paraId="0C47AE95" w14:textId="77777777" w:rsidR="00611B30" w:rsidRPr="00E16EC0" w:rsidRDefault="00611B30" w:rsidP="00B82AC8">
            <w:pPr>
              <w:spacing w:before="60" w:after="60" w:line="240" w:lineRule="auto"/>
              <w:rPr>
                <w:noProof/>
              </w:rPr>
            </w:pPr>
            <w:r>
              <w:rPr>
                <w:noProof/>
              </w:rPr>
              <w:t>18.01—18.05</w:t>
            </w:r>
          </w:p>
        </w:tc>
        <w:tc>
          <w:tcPr>
            <w:tcW w:w="3794" w:type="pct"/>
          </w:tcPr>
          <w:p w14:paraId="35012EEB" w14:textId="0A3A0301" w:rsidR="00611B30" w:rsidRPr="00E16EC0" w:rsidRDefault="0082472A" w:rsidP="00B82AC8">
            <w:pPr>
              <w:spacing w:before="60" w:after="60" w:line="240" w:lineRule="auto"/>
              <w:rPr>
                <w:noProof/>
              </w:rPr>
            </w:pPr>
            <w:r>
              <w:rPr>
                <w:noProof/>
              </w:rPr>
              <w:t>CTH</w:t>
            </w:r>
          </w:p>
        </w:tc>
      </w:tr>
      <w:tr w:rsidR="00611B30" w:rsidRPr="00E16EC0" w14:paraId="24A3DE1C" w14:textId="77777777" w:rsidTr="0058682D">
        <w:tc>
          <w:tcPr>
            <w:tcW w:w="1206" w:type="pct"/>
          </w:tcPr>
          <w:p w14:paraId="6E054800" w14:textId="77777777" w:rsidR="00611B30" w:rsidRPr="00E16EC0" w:rsidRDefault="00611B30" w:rsidP="00B82AC8">
            <w:pPr>
              <w:spacing w:before="60" w:after="60" w:line="240" w:lineRule="auto"/>
              <w:rPr>
                <w:noProof/>
              </w:rPr>
            </w:pPr>
            <w:r>
              <w:rPr>
                <w:noProof/>
              </w:rPr>
              <w:t>18.06</w:t>
            </w:r>
          </w:p>
        </w:tc>
        <w:tc>
          <w:tcPr>
            <w:tcW w:w="3794" w:type="pct"/>
          </w:tcPr>
          <w:p w14:paraId="5BA81FE2" w14:textId="77777777" w:rsidR="00611B30" w:rsidRPr="00E16EC0" w:rsidRDefault="00611B30" w:rsidP="00B82AC8">
            <w:pPr>
              <w:spacing w:before="60" w:after="60" w:line="240" w:lineRule="auto"/>
              <w:rPr>
                <w:noProof/>
              </w:rPr>
            </w:pPr>
            <w:r>
              <w:rPr>
                <w:noProof/>
              </w:rPr>
              <w:t>CTH, при условие че:</w:t>
            </w:r>
          </w:p>
          <w:p w14:paraId="5BDC12EB" w14:textId="6FEC0E44" w:rsidR="00611B30" w:rsidRPr="00E16EC0" w:rsidRDefault="009A132D" w:rsidP="00B82AC8">
            <w:pPr>
              <w:spacing w:before="60" w:after="60" w:line="240" w:lineRule="auto"/>
              <w:ind w:left="567" w:hanging="567"/>
              <w:rPr>
                <w:noProof/>
              </w:rPr>
            </w:pPr>
            <w:r>
              <w:rPr>
                <w:noProof/>
              </w:rPr>
              <w:t>–</w:t>
            </w:r>
            <w:r>
              <w:rPr>
                <w:noProof/>
              </w:rPr>
              <w:tab/>
              <w:t>всички използвани материали от глава 4 са изцяло получени; и</w:t>
            </w:r>
          </w:p>
          <w:p w14:paraId="24CE97D7" w14:textId="49C951A3" w:rsidR="00611B30" w:rsidRPr="00E16EC0" w:rsidRDefault="009A132D" w:rsidP="00B82AC8">
            <w:pPr>
              <w:spacing w:before="60" w:after="60" w:line="240" w:lineRule="auto"/>
              <w:ind w:left="567" w:hanging="567"/>
              <w:rPr>
                <w:noProof/>
              </w:rPr>
            </w:pPr>
            <w:r>
              <w:rPr>
                <w:noProof/>
              </w:rPr>
              <w:t>–</w:t>
            </w:r>
            <w:r>
              <w:rPr>
                <w:noProof/>
              </w:rPr>
              <w:tab/>
              <w:t>общото тегло на използваните материали без произход от позиции 17.01 и 17.02 не надвишава 40 % от теглото на продукта</w:t>
            </w:r>
          </w:p>
        </w:tc>
      </w:tr>
      <w:tr w:rsidR="00611B30" w:rsidRPr="00E16EC0" w14:paraId="34EDE42E" w14:textId="77777777" w:rsidTr="0058682D">
        <w:tc>
          <w:tcPr>
            <w:tcW w:w="1206" w:type="pct"/>
          </w:tcPr>
          <w:p w14:paraId="3D8CAB31" w14:textId="77777777" w:rsidR="00611B30" w:rsidRPr="00E16EC0" w:rsidRDefault="00611B30" w:rsidP="00B82AC8">
            <w:pPr>
              <w:spacing w:before="60" w:after="60" w:line="240" w:lineRule="auto"/>
              <w:rPr>
                <w:noProof/>
              </w:rPr>
            </w:pPr>
            <w:r>
              <w:rPr>
                <w:noProof/>
              </w:rPr>
              <w:t>Глава 19</w:t>
            </w:r>
          </w:p>
        </w:tc>
        <w:tc>
          <w:tcPr>
            <w:tcW w:w="3794" w:type="pct"/>
          </w:tcPr>
          <w:p w14:paraId="58905A87" w14:textId="77777777" w:rsidR="00611B30" w:rsidRPr="00E16EC0" w:rsidRDefault="00611B30" w:rsidP="00B82AC8">
            <w:pPr>
              <w:spacing w:before="60" w:after="60" w:line="240" w:lineRule="auto"/>
              <w:rPr>
                <w:noProof/>
              </w:rPr>
            </w:pPr>
            <w:r>
              <w:rPr>
                <w:noProof/>
              </w:rPr>
              <w:t>Хранителни продукти, приготвени на базата на житни растения, брашна, скорбяла, нишесте или мляко; тестени сладкарски изделия</w:t>
            </w:r>
          </w:p>
        </w:tc>
      </w:tr>
      <w:tr w:rsidR="00611B30" w:rsidRPr="00E16EC0" w14:paraId="70BE90B5" w14:textId="77777777" w:rsidTr="0058682D">
        <w:tc>
          <w:tcPr>
            <w:tcW w:w="1206" w:type="pct"/>
          </w:tcPr>
          <w:p w14:paraId="25578B35" w14:textId="77777777" w:rsidR="00611B30" w:rsidRPr="00E16EC0" w:rsidRDefault="00611B30" w:rsidP="00B82AC8">
            <w:pPr>
              <w:spacing w:before="60" w:after="60" w:line="240" w:lineRule="auto"/>
              <w:rPr>
                <w:noProof/>
              </w:rPr>
            </w:pPr>
            <w:r>
              <w:rPr>
                <w:noProof/>
              </w:rPr>
              <w:t>19.01</w:t>
            </w:r>
          </w:p>
        </w:tc>
        <w:tc>
          <w:tcPr>
            <w:tcW w:w="3794" w:type="pct"/>
          </w:tcPr>
          <w:p w14:paraId="2A844992" w14:textId="77777777" w:rsidR="00611B30" w:rsidRPr="00E16EC0" w:rsidRDefault="00611B30" w:rsidP="00B82AC8">
            <w:pPr>
              <w:spacing w:before="60" w:after="60" w:line="240" w:lineRule="auto"/>
              <w:rPr>
                <w:noProof/>
              </w:rPr>
            </w:pPr>
            <w:r>
              <w:rPr>
                <w:noProof/>
              </w:rPr>
              <w:t>CTH, при условие че:</w:t>
            </w:r>
          </w:p>
          <w:p w14:paraId="30072D4C" w14:textId="35D5398C" w:rsidR="00611B30" w:rsidRPr="00E16EC0" w:rsidRDefault="009A132D" w:rsidP="00B82AC8">
            <w:pPr>
              <w:spacing w:before="60" w:after="60" w:line="240" w:lineRule="auto"/>
              <w:ind w:left="567" w:hanging="567"/>
              <w:rPr>
                <w:noProof/>
              </w:rPr>
            </w:pPr>
            <w:r>
              <w:rPr>
                <w:noProof/>
              </w:rPr>
              <w:t>–</w:t>
            </w:r>
            <w:r>
              <w:rPr>
                <w:noProof/>
              </w:rPr>
              <w:tab/>
              <w:t>всички използвани материали от глава 4 са изцяло получени;</w:t>
            </w:r>
          </w:p>
          <w:p w14:paraId="1E618C7C" w14:textId="00A7F1EF" w:rsidR="00611B30" w:rsidRPr="00E16EC0" w:rsidRDefault="009A132D" w:rsidP="00B82AC8">
            <w:pPr>
              <w:spacing w:before="60" w:after="60" w:line="240" w:lineRule="auto"/>
              <w:ind w:left="567" w:hanging="567"/>
              <w:rPr>
                <w:noProof/>
              </w:rPr>
            </w:pPr>
            <w:r>
              <w:rPr>
                <w:noProof/>
              </w:rPr>
              <w:t>–</w:t>
            </w:r>
            <w:r>
              <w:rPr>
                <w:noProof/>
              </w:rPr>
              <w:tab/>
              <w:t>общото тегло на използваните материали без произход от позиции 10.06 и 11.01—11.08 не надвишава 20 % от теглото на продукта; и</w:t>
            </w:r>
          </w:p>
          <w:p w14:paraId="1F573CA7" w14:textId="0F057B39" w:rsidR="00611B30" w:rsidRPr="00E16EC0" w:rsidRDefault="009A132D" w:rsidP="00B82AC8">
            <w:pPr>
              <w:spacing w:before="60" w:after="60" w:line="240" w:lineRule="auto"/>
              <w:ind w:left="567" w:hanging="567"/>
              <w:rPr>
                <w:noProof/>
              </w:rPr>
            </w:pPr>
            <w:r>
              <w:rPr>
                <w:noProof/>
              </w:rPr>
              <w:t>–</w:t>
            </w:r>
            <w:r>
              <w:rPr>
                <w:noProof/>
              </w:rPr>
              <w:tab/>
              <w:t>общото тегло на използваните материали без произход от позиции 17.01 и 17.02 не надвишава 40 % от теглото на продукта</w:t>
            </w:r>
          </w:p>
        </w:tc>
      </w:tr>
      <w:tr w:rsidR="00611B30" w:rsidRPr="00E16EC0" w14:paraId="79B3ED64" w14:textId="77777777" w:rsidTr="0058682D">
        <w:tc>
          <w:tcPr>
            <w:tcW w:w="1206" w:type="pct"/>
          </w:tcPr>
          <w:p w14:paraId="59C258E1" w14:textId="77777777" w:rsidR="00611B30" w:rsidRPr="00E16EC0" w:rsidRDefault="00611B30" w:rsidP="003C380D">
            <w:pPr>
              <w:pageBreakBefore/>
              <w:spacing w:before="60" w:after="60" w:line="240" w:lineRule="auto"/>
              <w:rPr>
                <w:noProof/>
              </w:rPr>
            </w:pPr>
            <w:r>
              <w:rPr>
                <w:noProof/>
              </w:rPr>
              <w:t>19.02—19.03</w:t>
            </w:r>
          </w:p>
        </w:tc>
        <w:tc>
          <w:tcPr>
            <w:tcW w:w="3794" w:type="pct"/>
          </w:tcPr>
          <w:p w14:paraId="0FD88396" w14:textId="77777777" w:rsidR="00611B30" w:rsidRPr="00E16EC0" w:rsidRDefault="00611B30" w:rsidP="00B82AC8">
            <w:pPr>
              <w:spacing w:before="60" w:after="60" w:line="240" w:lineRule="auto"/>
              <w:rPr>
                <w:noProof/>
              </w:rPr>
            </w:pPr>
            <w:r>
              <w:rPr>
                <w:noProof/>
              </w:rPr>
              <w:t>CTH, при условие че:</w:t>
            </w:r>
          </w:p>
          <w:p w14:paraId="003CCECA" w14:textId="0C26E2C1" w:rsidR="00611B30" w:rsidRPr="00E16EC0" w:rsidRDefault="009A132D" w:rsidP="00B82AC8">
            <w:pPr>
              <w:spacing w:before="60" w:after="60" w:line="240" w:lineRule="auto"/>
              <w:ind w:left="567" w:hanging="567"/>
              <w:rPr>
                <w:noProof/>
              </w:rPr>
            </w:pPr>
            <w:r>
              <w:rPr>
                <w:noProof/>
              </w:rPr>
              <w:t>–</w:t>
            </w:r>
            <w:r>
              <w:rPr>
                <w:noProof/>
              </w:rPr>
              <w:tab/>
              <w:t>всички използвани материали от глава 4 са изцяло получени;</w:t>
            </w:r>
          </w:p>
          <w:p w14:paraId="37D5BED3" w14:textId="47166DAF" w:rsidR="00611B30" w:rsidRPr="00E16EC0" w:rsidRDefault="009A132D" w:rsidP="00B82AC8">
            <w:pPr>
              <w:spacing w:before="60" w:after="60" w:line="240" w:lineRule="auto"/>
              <w:ind w:left="567" w:hanging="567"/>
              <w:rPr>
                <w:noProof/>
              </w:rPr>
            </w:pPr>
            <w:r>
              <w:rPr>
                <w:noProof/>
              </w:rPr>
              <w:t>–</w:t>
            </w:r>
            <w:r>
              <w:rPr>
                <w:noProof/>
              </w:rPr>
              <w:tab/>
              <w:t>общото тегло на използваните материали без произход от глави 2, 3 и 16 не надвишава 20 % от теглото на продукта; и</w:t>
            </w:r>
          </w:p>
          <w:p w14:paraId="1E067B46" w14:textId="59B12B0A" w:rsidR="00611B30" w:rsidRPr="00E16EC0" w:rsidRDefault="009A132D" w:rsidP="00B82AC8">
            <w:pPr>
              <w:spacing w:before="60" w:after="60" w:line="240" w:lineRule="auto"/>
              <w:ind w:left="567" w:hanging="567"/>
              <w:rPr>
                <w:noProof/>
              </w:rPr>
            </w:pPr>
            <w:r>
              <w:rPr>
                <w:noProof/>
              </w:rPr>
              <w:t>–</w:t>
            </w:r>
            <w:r>
              <w:rPr>
                <w:noProof/>
              </w:rPr>
              <w:tab/>
              <w:t>общото тегло на използваните материали без произход от позиции 10.06 и 11.01—11.08 не надвишава 20 % от теглото на продукта</w:t>
            </w:r>
          </w:p>
        </w:tc>
      </w:tr>
      <w:tr w:rsidR="00611B30" w:rsidRPr="00E16EC0" w14:paraId="7FB4104F" w14:textId="77777777" w:rsidTr="0058682D">
        <w:tc>
          <w:tcPr>
            <w:tcW w:w="1206" w:type="pct"/>
          </w:tcPr>
          <w:p w14:paraId="06A701AE" w14:textId="77777777" w:rsidR="00611B30" w:rsidRPr="00E16EC0" w:rsidRDefault="00611B30" w:rsidP="00B82AC8">
            <w:pPr>
              <w:spacing w:before="60" w:after="60" w:line="240" w:lineRule="auto"/>
              <w:rPr>
                <w:noProof/>
              </w:rPr>
            </w:pPr>
            <w:r>
              <w:rPr>
                <w:noProof/>
              </w:rPr>
              <w:t>19.04—19.05</w:t>
            </w:r>
          </w:p>
        </w:tc>
        <w:tc>
          <w:tcPr>
            <w:tcW w:w="3794" w:type="pct"/>
          </w:tcPr>
          <w:p w14:paraId="4FF81680" w14:textId="77777777" w:rsidR="00611B30" w:rsidRPr="00E16EC0" w:rsidRDefault="00611B30" w:rsidP="00B82AC8">
            <w:pPr>
              <w:spacing w:before="60" w:after="60" w:line="240" w:lineRule="auto"/>
              <w:rPr>
                <w:noProof/>
              </w:rPr>
            </w:pPr>
            <w:r>
              <w:rPr>
                <w:noProof/>
              </w:rPr>
              <w:t>CTH, при условие че:</w:t>
            </w:r>
          </w:p>
          <w:p w14:paraId="7B83FF5E" w14:textId="08A4DCF9" w:rsidR="00611B30" w:rsidRPr="00E16EC0" w:rsidRDefault="00C26F75" w:rsidP="00B82AC8">
            <w:pPr>
              <w:spacing w:before="60" w:after="60" w:line="240" w:lineRule="auto"/>
              <w:ind w:left="567" w:hanging="567"/>
              <w:rPr>
                <w:noProof/>
              </w:rPr>
            </w:pPr>
            <w:r>
              <w:rPr>
                <w:noProof/>
              </w:rPr>
              <w:t>–</w:t>
            </w:r>
            <w:r>
              <w:rPr>
                <w:noProof/>
              </w:rPr>
              <w:tab/>
              <w:t>всички използвани материали от глава 4 са изцяло получени;</w:t>
            </w:r>
          </w:p>
          <w:p w14:paraId="11E8B54F" w14:textId="477B1B91" w:rsidR="00611B30" w:rsidRPr="00E16EC0" w:rsidRDefault="00C26F75" w:rsidP="00B82AC8">
            <w:pPr>
              <w:spacing w:before="60" w:after="60" w:line="240" w:lineRule="auto"/>
              <w:ind w:left="567" w:hanging="567"/>
              <w:rPr>
                <w:noProof/>
              </w:rPr>
            </w:pPr>
            <w:r>
              <w:rPr>
                <w:noProof/>
              </w:rPr>
              <w:t>–</w:t>
            </w:r>
            <w:r>
              <w:rPr>
                <w:noProof/>
              </w:rPr>
              <w:tab/>
              <w:t>общото тегло на използваните материали без произход от позиции 10.06 и 11.01—11.08 не надвишава 30 % от теглото на продукта; и</w:t>
            </w:r>
          </w:p>
          <w:p w14:paraId="27804A6D" w14:textId="1738109D" w:rsidR="00611B30" w:rsidRPr="00E16EC0" w:rsidRDefault="00C26F75" w:rsidP="00B82AC8">
            <w:pPr>
              <w:spacing w:before="60" w:after="60" w:line="240" w:lineRule="auto"/>
              <w:ind w:left="567" w:hanging="567"/>
              <w:rPr>
                <w:noProof/>
              </w:rPr>
            </w:pPr>
            <w:r>
              <w:rPr>
                <w:noProof/>
              </w:rPr>
              <w:t>–</w:t>
            </w:r>
            <w:r>
              <w:rPr>
                <w:noProof/>
              </w:rPr>
              <w:tab/>
              <w:t xml:space="preserve">общото тегло на използваните материали без произход от позиции 17.01 и 17.02 не надвишава 40 % от теглото на продукта </w:t>
            </w:r>
          </w:p>
        </w:tc>
      </w:tr>
      <w:tr w:rsidR="00611B30" w:rsidRPr="00E16EC0" w14:paraId="702B3F9D" w14:textId="77777777" w:rsidTr="0058682D">
        <w:trPr>
          <w:trHeight w:val="299"/>
        </w:trPr>
        <w:tc>
          <w:tcPr>
            <w:tcW w:w="1206" w:type="pct"/>
          </w:tcPr>
          <w:p w14:paraId="39E2A94D" w14:textId="77777777" w:rsidR="00611B30" w:rsidRPr="00E16EC0" w:rsidRDefault="00611B30" w:rsidP="00B82AC8">
            <w:pPr>
              <w:spacing w:before="60" w:after="60" w:line="240" w:lineRule="auto"/>
              <w:rPr>
                <w:noProof/>
              </w:rPr>
            </w:pPr>
            <w:r>
              <w:rPr>
                <w:noProof/>
              </w:rPr>
              <w:t>Глава 20</w:t>
            </w:r>
          </w:p>
        </w:tc>
        <w:tc>
          <w:tcPr>
            <w:tcW w:w="3794" w:type="pct"/>
          </w:tcPr>
          <w:p w14:paraId="4785B987" w14:textId="77777777" w:rsidR="00611B30" w:rsidRPr="00E16EC0" w:rsidRDefault="00611B30" w:rsidP="00B82AC8">
            <w:pPr>
              <w:spacing w:before="60" w:after="60" w:line="240" w:lineRule="auto"/>
              <w:rPr>
                <w:noProof/>
              </w:rPr>
            </w:pPr>
            <w:r>
              <w:rPr>
                <w:noProof/>
              </w:rPr>
              <w:t>Хранителни продукти от зеленчуци, плодове или други части от растения</w:t>
            </w:r>
          </w:p>
        </w:tc>
      </w:tr>
      <w:tr w:rsidR="00611B30" w:rsidRPr="00E16EC0" w14:paraId="1230311C" w14:textId="77777777" w:rsidTr="0058682D">
        <w:trPr>
          <w:trHeight w:val="130"/>
        </w:trPr>
        <w:tc>
          <w:tcPr>
            <w:tcW w:w="1206" w:type="pct"/>
          </w:tcPr>
          <w:p w14:paraId="4634667E" w14:textId="77777777" w:rsidR="00611B30" w:rsidRPr="00E16EC0" w:rsidRDefault="00611B30" w:rsidP="00B82AC8">
            <w:pPr>
              <w:spacing w:before="60" w:after="60" w:line="240" w:lineRule="auto"/>
              <w:rPr>
                <w:noProof/>
              </w:rPr>
            </w:pPr>
            <w:r>
              <w:rPr>
                <w:noProof/>
              </w:rPr>
              <w:t>20.01</w:t>
            </w:r>
          </w:p>
        </w:tc>
        <w:tc>
          <w:tcPr>
            <w:tcW w:w="3794" w:type="pct"/>
          </w:tcPr>
          <w:p w14:paraId="634CBE5F" w14:textId="77777777" w:rsidR="00611B30" w:rsidRPr="00E16EC0" w:rsidRDefault="00611B30" w:rsidP="00B82AC8">
            <w:pPr>
              <w:spacing w:before="60" w:after="60" w:line="240" w:lineRule="auto"/>
              <w:rPr>
                <w:noProof/>
              </w:rPr>
            </w:pPr>
            <w:r>
              <w:rPr>
                <w:noProof/>
              </w:rPr>
              <w:t xml:space="preserve">CTH </w:t>
            </w:r>
          </w:p>
        </w:tc>
      </w:tr>
      <w:tr w:rsidR="00611B30" w:rsidRPr="00E16EC0" w14:paraId="6F04E186" w14:textId="77777777" w:rsidTr="0058682D">
        <w:trPr>
          <w:trHeight w:val="175"/>
        </w:trPr>
        <w:tc>
          <w:tcPr>
            <w:tcW w:w="1206" w:type="pct"/>
          </w:tcPr>
          <w:p w14:paraId="5DD8B68B" w14:textId="77777777" w:rsidR="00611B30" w:rsidRPr="00E16EC0" w:rsidRDefault="00611B30" w:rsidP="00B82AC8">
            <w:pPr>
              <w:spacing w:before="60" w:after="60" w:line="240" w:lineRule="auto"/>
              <w:rPr>
                <w:noProof/>
              </w:rPr>
            </w:pPr>
            <w:r>
              <w:rPr>
                <w:noProof/>
              </w:rPr>
              <w:t>20.02—20.03</w:t>
            </w:r>
          </w:p>
        </w:tc>
        <w:tc>
          <w:tcPr>
            <w:tcW w:w="3794" w:type="pct"/>
          </w:tcPr>
          <w:p w14:paraId="5DDFD540" w14:textId="77777777" w:rsidR="00611B30" w:rsidRPr="00E16EC0" w:rsidRDefault="00611B30" w:rsidP="00B82AC8">
            <w:pPr>
              <w:spacing w:before="60" w:after="60" w:line="240" w:lineRule="auto"/>
              <w:rPr>
                <w:noProof/>
              </w:rPr>
            </w:pPr>
            <w:r>
              <w:rPr>
                <w:noProof/>
              </w:rPr>
              <w:t>Производство, при което всички използвани материали от глава 7 са изцяло получени</w:t>
            </w:r>
          </w:p>
        </w:tc>
      </w:tr>
      <w:tr w:rsidR="00611B30" w:rsidRPr="00E16EC0" w14:paraId="29C4D7D2" w14:textId="77777777" w:rsidTr="0058682D">
        <w:trPr>
          <w:trHeight w:val="175"/>
        </w:trPr>
        <w:tc>
          <w:tcPr>
            <w:tcW w:w="1206" w:type="pct"/>
          </w:tcPr>
          <w:p w14:paraId="294CB363" w14:textId="77777777" w:rsidR="00611B30" w:rsidRPr="00E16EC0" w:rsidRDefault="00611B30" w:rsidP="00B82AC8">
            <w:pPr>
              <w:spacing w:before="60" w:after="60" w:line="240" w:lineRule="auto"/>
              <w:rPr>
                <w:noProof/>
              </w:rPr>
            </w:pPr>
            <w:r>
              <w:rPr>
                <w:noProof/>
              </w:rPr>
              <w:t>20.04—20.05</w:t>
            </w:r>
          </w:p>
        </w:tc>
        <w:tc>
          <w:tcPr>
            <w:tcW w:w="3794" w:type="pct"/>
          </w:tcPr>
          <w:p w14:paraId="7E8AB168" w14:textId="77777777" w:rsidR="00611B30" w:rsidRPr="00E16EC0" w:rsidRDefault="00611B30" w:rsidP="00B82AC8">
            <w:pPr>
              <w:spacing w:before="60" w:after="60" w:line="240" w:lineRule="auto"/>
              <w:rPr>
                <w:noProof/>
              </w:rPr>
            </w:pPr>
            <w:r>
              <w:rPr>
                <w:noProof/>
              </w:rPr>
              <w:t xml:space="preserve">CTH </w:t>
            </w:r>
          </w:p>
        </w:tc>
      </w:tr>
      <w:tr w:rsidR="00611B30" w:rsidRPr="00E16EC0" w14:paraId="4F30B03E" w14:textId="77777777" w:rsidTr="0058682D">
        <w:trPr>
          <w:trHeight w:val="420"/>
        </w:trPr>
        <w:tc>
          <w:tcPr>
            <w:tcW w:w="1206" w:type="pct"/>
          </w:tcPr>
          <w:p w14:paraId="7F9862A2" w14:textId="77777777" w:rsidR="00611B30" w:rsidRPr="00E16EC0" w:rsidRDefault="00611B30" w:rsidP="00B82AC8">
            <w:pPr>
              <w:spacing w:before="60" w:after="60" w:line="240" w:lineRule="auto"/>
              <w:rPr>
                <w:noProof/>
              </w:rPr>
            </w:pPr>
            <w:r>
              <w:rPr>
                <w:noProof/>
              </w:rPr>
              <w:t>20.06—20.09</w:t>
            </w:r>
          </w:p>
        </w:tc>
        <w:tc>
          <w:tcPr>
            <w:tcW w:w="3794" w:type="pct"/>
          </w:tcPr>
          <w:p w14:paraId="140CEEC5" w14:textId="47FE63B1" w:rsidR="00611B30" w:rsidRPr="00E16EC0" w:rsidRDefault="00611B30" w:rsidP="00B82AC8">
            <w:pPr>
              <w:spacing w:before="60" w:after="60" w:line="240" w:lineRule="auto"/>
              <w:rPr>
                <w:noProof/>
              </w:rPr>
            </w:pPr>
            <w:r>
              <w:rPr>
                <w:noProof/>
              </w:rPr>
              <w:t>CTH, при условие че общото тегло на използваните материали без произход от позиции 17.01 и 17.02 не надвишава 40 % от теглото на продукта</w:t>
            </w:r>
          </w:p>
        </w:tc>
      </w:tr>
      <w:tr w:rsidR="00611B30" w:rsidRPr="00E16EC0" w14:paraId="69B7420F" w14:textId="77777777" w:rsidTr="0058682D">
        <w:trPr>
          <w:trHeight w:val="208"/>
        </w:trPr>
        <w:tc>
          <w:tcPr>
            <w:tcW w:w="1206" w:type="pct"/>
          </w:tcPr>
          <w:p w14:paraId="19E6089A" w14:textId="77777777" w:rsidR="00611B30" w:rsidRPr="00E16EC0" w:rsidRDefault="00611B30" w:rsidP="003C380D">
            <w:pPr>
              <w:pageBreakBefore/>
              <w:spacing w:before="60" w:after="60" w:line="240" w:lineRule="auto"/>
              <w:rPr>
                <w:noProof/>
              </w:rPr>
            </w:pPr>
            <w:r>
              <w:rPr>
                <w:noProof/>
              </w:rPr>
              <w:t>Глава 21</w:t>
            </w:r>
          </w:p>
        </w:tc>
        <w:tc>
          <w:tcPr>
            <w:tcW w:w="3794" w:type="pct"/>
          </w:tcPr>
          <w:p w14:paraId="28E4B9C3" w14:textId="77777777" w:rsidR="00611B30" w:rsidRPr="00E16EC0" w:rsidRDefault="00611B30" w:rsidP="00B82AC8">
            <w:pPr>
              <w:spacing w:before="60" w:after="60" w:line="240" w:lineRule="auto"/>
              <w:rPr>
                <w:noProof/>
              </w:rPr>
            </w:pPr>
            <w:r>
              <w:rPr>
                <w:noProof/>
              </w:rPr>
              <w:t>Разни видове хранителни продукти</w:t>
            </w:r>
          </w:p>
        </w:tc>
      </w:tr>
      <w:tr w:rsidR="00611B30" w:rsidRPr="00E16EC0" w14:paraId="04FB7F1D" w14:textId="77777777" w:rsidTr="0058682D">
        <w:trPr>
          <w:trHeight w:val="239"/>
        </w:trPr>
        <w:tc>
          <w:tcPr>
            <w:tcW w:w="1206" w:type="pct"/>
          </w:tcPr>
          <w:p w14:paraId="366E1995" w14:textId="77777777" w:rsidR="00611B30" w:rsidRPr="00E16EC0" w:rsidRDefault="00611B30" w:rsidP="00B82AC8">
            <w:pPr>
              <w:spacing w:before="60" w:after="60" w:line="240" w:lineRule="auto"/>
              <w:rPr>
                <w:noProof/>
              </w:rPr>
            </w:pPr>
            <w:r>
              <w:rPr>
                <w:noProof/>
              </w:rPr>
              <w:t>21.01</w:t>
            </w:r>
          </w:p>
        </w:tc>
        <w:tc>
          <w:tcPr>
            <w:tcW w:w="3794" w:type="pct"/>
          </w:tcPr>
          <w:p w14:paraId="38D844B1" w14:textId="77777777" w:rsidR="00611B30" w:rsidRPr="00E16EC0" w:rsidRDefault="00611B30" w:rsidP="00B82AC8">
            <w:pPr>
              <w:spacing w:before="60" w:after="60" w:line="240" w:lineRule="auto"/>
              <w:rPr>
                <w:noProof/>
              </w:rPr>
            </w:pPr>
            <w:r>
              <w:rPr>
                <w:noProof/>
              </w:rPr>
              <w:t>CTH, при условие че:</w:t>
            </w:r>
          </w:p>
          <w:p w14:paraId="5BD012CA" w14:textId="7578F5A6" w:rsidR="00611B30" w:rsidRPr="00E16EC0" w:rsidRDefault="00C26F75" w:rsidP="00B82AC8">
            <w:pPr>
              <w:spacing w:before="60" w:after="60" w:line="240" w:lineRule="auto"/>
              <w:ind w:left="567" w:hanging="567"/>
              <w:rPr>
                <w:noProof/>
              </w:rPr>
            </w:pPr>
            <w:r>
              <w:rPr>
                <w:noProof/>
              </w:rPr>
              <w:t>–</w:t>
            </w:r>
            <w:r>
              <w:rPr>
                <w:noProof/>
              </w:rPr>
              <w:tab/>
              <w:t>всички използвани материали от глава 4 са изцяло получени;</w:t>
            </w:r>
          </w:p>
          <w:p w14:paraId="586DBD14" w14:textId="4DEB7D85" w:rsidR="00611B30" w:rsidRPr="00E16EC0" w:rsidRDefault="00C26F75" w:rsidP="00B82AC8">
            <w:pPr>
              <w:spacing w:before="60" w:after="60" w:line="240" w:lineRule="auto"/>
              <w:ind w:left="567" w:hanging="567"/>
              <w:rPr>
                <w:noProof/>
              </w:rPr>
            </w:pPr>
            <w:r>
              <w:rPr>
                <w:noProof/>
              </w:rPr>
              <w:t>–</w:t>
            </w:r>
            <w:r>
              <w:rPr>
                <w:noProof/>
              </w:rPr>
              <w:tab/>
              <w:t>общото тегло на използваните материали без произход от позиции 17.01 и 17.02 не надвишава 20 % от теглото на продукта</w:t>
            </w:r>
          </w:p>
        </w:tc>
      </w:tr>
      <w:tr w:rsidR="00611B30" w:rsidRPr="00E16EC0" w14:paraId="69105604" w14:textId="77777777" w:rsidTr="0058682D">
        <w:trPr>
          <w:trHeight w:val="239"/>
        </w:trPr>
        <w:tc>
          <w:tcPr>
            <w:tcW w:w="1206" w:type="pct"/>
          </w:tcPr>
          <w:p w14:paraId="3F481CA7" w14:textId="77777777" w:rsidR="00611B30" w:rsidRPr="00E16EC0" w:rsidRDefault="00611B30" w:rsidP="00B82AC8">
            <w:pPr>
              <w:spacing w:before="60" w:after="60" w:line="240" w:lineRule="auto"/>
              <w:rPr>
                <w:noProof/>
              </w:rPr>
            </w:pPr>
            <w:r>
              <w:rPr>
                <w:noProof/>
              </w:rPr>
              <w:t>2102.10—2103.20</w:t>
            </w:r>
          </w:p>
        </w:tc>
        <w:tc>
          <w:tcPr>
            <w:tcW w:w="3794" w:type="pct"/>
          </w:tcPr>
          <w:p w14:paraId="4C801772" w14:textId="544C01EB" w:rsidR="00611B30" w:rsidRPr="00E16EC0" w:rsidRDefault="00611B30" w:rsidP="00B82AC8">
            <w:pPr>
              <w:spacing w:before="60" w:after="60" w:line="240" w:lineRule="auto"/>
              <w:rPr>
                <w:noProof/>
              </w:rPr>
            </w:pPr>
            <w:r>
              <w:rPr>
                <w:noProof/>
              </w:rPr>
              <w:t>CTH</w:t>
            </w:r>
          </w:p>
        </w:tc>
      </w:tr>
      <w:tr w:rsidR="00611B30" w:rsidRPr="00E16EC0" w14:paraId="62E1A6B4" w14:textId="77777777" w:rsidTr="0058682D">
        <w:trPr>
          <w:trHeight w:val="152"/>
        </w:trPr>
        <w:tc>
          <w:tcPr>
            <w:tcW w:w="1206" w:type="pct"/>
          </w:tcPr>
          <w:p w14:paraId="32C0BCFB" w14:textId="77777777" w:rsidR="00611B30" w:rsidRPr="00E16EC0" w:rsidRDefault="00611B30" w:rsidP="00B82AC8">
            <w:pPr>
              <w:spacing w:before="60" w:after="60" w:line="240" w:lineRule="auto"/>
              <w:rPr>
                <w:noProof/>
              </w:rPr>
            </w:pPr>
            <w:r>
              <w:rPr>
                <w:noProof/>
              </w:rPr>
              <w:t>2103.30</w:t>
            </w:r>
          </w:p>
        </w:tc>
        <w:tc>
          <w:tcPr>
            <w:tcW w:w="3794" w:type="pct"/>
          </w:tcPr>
          <w:p w14:paraId="271EC7BF" w14:textId="77777777" w:rsidR="00611B30" w:rsidRPr="00E16EC0" w:rsidRDefault="00611B30" w:rsidP="00B82AC8">
            <w:pPr>
              <w:spacing w:before="60" w:after="60" w:line="240" w:lineRule="auto"/>
              <w:rPr>
                <w:noProof/>
              </w:rPr>
            </w:pPr>
            <w:r>
              <w:rPr>
                <w:noProof/>
              </w:rPr>
              <w:t>Производство от материали без произход от която и да е позиция.</w:t>
            </w:r>
          </w:p>
        </w:tc>
      </w:tr>
      <w:tr w:rsidR="00611B30" w:rsidRPr="00E16EC0" w14:paraId="063DF0D9" w14:textId="77777777" w:rsidTr="0058682D">
        <w:trPr>
          <w:trHeight w:val="152"/>
        </w:trPr>
        <w:tc>
          <w:tcPr>
            <w:tcW w:w="1206" w:type="pct"/>
          </w:tcPr>
          <w:p w14:paraId="05C529B3" w14:textId="77777777" w:rsidR="00611B30" w:rsidRPr="00E16EC0" w:rsidRDefault="00611B30" w:rsidP="00B82AC8">
            <w:pPr>
              <w:spacing w:before="60" w:after="60" w:line="240" w:lineRule="auto"/>
              <w:rPr>
                <w:noProof/>
              </w:rPr>
            </w:pPr>
            <w:r>
              <w:rPr>
                <w:noProof/>
              </w:rPr>
              <w:t>2103.90</w:t>
            </w:r>
          </w:p>
        </w:tc>
        <w:tc>
          <w:tcPr>
            <w:tcW w:w="3794" w:type="pct"/>
          </w:tcPr>
          <w:p w14:paraId="77DD777D" w14:textId="77777777" w:rsidR="00611B30" w:rsidRPr="00E16EC0" w:rsidRDefault="00611B30" w:rsidP="00B82AC8">
            <w:pPr>
              <w:spacing w:before="60" w:after="60" w:line="240" w:lineRule="auto"/>
              <w:rPr>
                <w:noProof/>
              </w:rPr>
            </w:pPr>
            <w:r>
              <w:rPr>
                <w:noProof/>
              </w:rPr>
              <w:t xml:space="preserve">CTSH </w:t>
            </w:r>
          </w:p>
        </w:tc>
      </w:tr>
      <w:tr w:rsidR="00611B30" w:rsidRPr="00E16EC0" w14:paraId="680A1F4B" w14:textId="77777777" w:rsidTr="0058682D">
        <w:trPr>
          <w:trHeight w:val="152"/>
        </w:trPr>
        <w:tc>
          <w:tcPr>
            <w:tcW w:w="1206" w:type="pct"/>
          </w:tcPr>
          <w:p w14:paraId="114D60D1" w14:textId="77777777" w:rsidR="00611B30" w:rsidRPr="00E16EC0" w:rsidRDefault="00611B30" w:rsidP="00B82AC8">
            <w:pPr>
              <w:spacing w:before="60" w:after="60" w:line="240" w:lineRule="auto"/>
              <w:rPr>
                <w:noProof/>
              </w:rPr>
            </w:pPr>
            <w:r>
              <w:rPr>
                <w:noProof/>
              </w:rPr>
              <w:t>21.04</w:t>
            </w:r>
          </w:p>
        </w:tc>
        <w:tc>
          <w:tcPr>
            <w:tcW w:w="3794" w:type="pct"/>
          </w:tcPr>
          <w:p w14:paraId="6087FD4D" w14:textId="77777777" w:rsidR="00611B30" w:rsidRPr="00E16EC0" w:rsidRDefault="00611B30" w:rsidP="00B82AC8">
            <w:pPr>
              <w:spacing w:before="60" w:after="60" w:line="240" w:lineRule="auto"/>
              <w:rPr>
                <w:noProof/>
              </w:rPr>
            </w:pPr>
            <w:r>
              <w:rPr>
                <w:noProof/>
              </w:rPr>
              <w:t>CTH, при условие че:</w:t>
            </w:r>
          </w:p>
          <w:p w14:paraId="5C0D68D5" w14:textId="61FAAC56" w:rsidR="00611B30" w:rsidRPr="00E16EC0" w:rsidRDefault="00C26F75" w:rsidP="00B82AC8">
            <w:pPr>
              <w:spacing w:before="60" w:after="60" w:line="240" w:lineRule="auto"/>
              <w:ind w:left="567" w:hanging="567"/>
              <w:rPr>
                <w:noProof/>
              </w:rPr>
            </w:pPr>
            <w:r>
              <w:rPr>
                <w:noProof/>
              </w:rPr>
              <w:t>–</w:t>
            </w:r>
            <w:r>
              <w:rPr>
                <w:noProof/>
              </w:rPr>
              <w:tab/>
              <w:t>всички използвани материали от глава 4 са изцяло получени; и</w:t>
            </w:r>
          </w:p>
          <w:p w14:paraId="097BA8DF" w14:textId="62E79863" w:rsidR="00611B30" w:rsidRPr="00E16EC0" w:rsidRDefault="00C26F75" w:rsidP="00B82AC8">
            <w:pPr>
              <w:spacing w:before="60" w:after="60" w:line="240" w:lineRule="auto"/>
              <w:ind w:left="567" w:hanging="567"/>
              <w:rPr>
                <w:noProof/>
              </w:rPr>
            </w:pPr>
            <w:r>
              <w:rPr>
                <w:noProof/>
              </w:rPr>
              <w:t>–</w:t>
            </w:r>
            <w:r>
              <w:rPr>
                <w:noProof/>
              </w:rPr>
              <w:tab/>
              <w:t>общото тегло на използваните материали без произход от позиции 17.01 и 17.02 не надвишава 30 % от теглото на продукта</w:t>
            </w:r>
          </w:p>
        </w:tc>
      </w:tr>
      <w:tr w:rsidR="00611B30" w:rsidRPr="00E16EC0" w14:paraId="62A24BB5" w14:textId="77777777" w:rsidTr="0058682D">
        <w:trPr>
          <w:trHeight w:val="152"/>
        </w:trPr>
        <w:tc>
          <w:tcPr>
            <w:tcW w:w="1206" w:type="pct"/>
          </w:tcPr>
          <w:p w14:paraId="675F677F" w14:textId="77777777" w:rsidR="00611B30" w:rsidRPr="00E16EC0" w:rsidRDefault="00611B30" w:rsidP="00B82AC8">
            <w:pPr>
              <w:spacing w:before="60" w:after="60" w:line="240" w:lineRule="auto"/>
              <w:rPr>
                <w:noProof/>
              </w:rPr>
            </w:pPr>
            <w:r>
              <w:rPr>
                <w:noProof/>
              </w:rPr>
              <w:t>2105.00—2106.10</w:t>
            </w:r>
          </w:p>
        </w:tc>
        <w:tc>
          <w:tcPr>
            <w:tcW w:w="3794" w:type="pct"/>
          </w:tcPr>
          <w:p w14:paraId="52125884" w14:textId="77777777" w:rsidR="00611B30" w:rsidRPr="00E16EC0" w:rsidRDefault="00611B30" w:rsidP="00B82AC8">
            <w:pPr>
              <w:spacing w:before="60" w:after="60" w:line="240" w:lineRule="auto"/>
              <w:rPr>
                <w:noProof/>
              </w:rPr>
            </w:pPr>
            <w:r>
              <w:rPr>
                <w:noProof/>
              </w:rPr>
              <w:t>CTH, при условие че:</w:t>
            </w:r>
          </w:p>
          <w:p w14:paraId="24DA9094" w14:textId="37CC52D0" w:rsidR="00611B30" w:rsidRPr="00E16EC0" w:rsidRDefault="00C26F75" w:rsidP="00B82AC8">
            <w:pPr>
              <w:spacing w:before="60" w:after="60" w:line="240" w:lineRule="auto"/>
              <w:ind w:left="567" w:hanging="567"/>
              <w:rPr>
                <w:noProof/>
              </w:rPr>
            </w:pPr>
            <w:r>
              <w:rPr>
                <w:noProof/>
              </w:rPr>
              <w:t>–</w:t>
            </w:r>
            <w:r>
              <w:rPr>
                <w:noProof/>
              </w:rPr>
              <w:tab/>
              <w:t>всички използвани материали от глава 4 са изцяло получени; и</w:t>
            </w:r>
          </w:p>
          <w:p w14:paraId="6FE94253" w14:textId="380C5BA3" w:rsidR="00611B30" w:rsidRPr="00E16EC0" w:rsidRDefault="00C26F75" w:rsidP="00B82AC8">
            <w:pPr>
              <w:spacing w:before="60" w:after="60" w:line="240" w:lineRule="auto"/>
              <w:ind w:left="567" w:hanging="567"/>
              <w:rPr>
                <w:noProof/>
              </w:rPr>
            </w:pPr>
            <w:r>
              <w:rPr>
                <w:noProof/>
              </w:rPr>
              <w:t>–</w:t>
            </w:r>
            <w:r>
              <w:rPr>
                <w:noProof/>
              </w:rPr>
              <w:tab/>
              <w:t>общото тегло на използваните материали без произход от позиции 17.01 и 17.02 не надвишава 20 % от теглото на продукта</w:t>
            </w:r>
          </w:p>
        </w:tc>
      </w:tr>
      <w:tr w:rsidR="00611B30" w:rsidRPr="00E16EC0" w14:paraId="3A8E0941" w14:textId="77777777" w:rsidTr="0058682D">
        <w:trPr>
          <w:trHeight w:val="152"/>
        </w:trPr>
        <w:tc>
          <w:tcPr>
            <w:tcW w:w="1206" w:type="pct"/>
          </w:tcPr>
          <w:p w14:paraId="073F4BC7" w14:textId="77777777" w:rsidR="00611B30" w:rsidRPr="00E16EC0" w:rsidRDefault="00611B30" w:rsidP="00B82AC8">
            <w:pPr>
              <w:spacing w:before="60" w:after="60" w:line="240" w:lineRule="auto"/>
              <w:rPr>
                <w:noProof/>
              </w:rPr>
            </w:pPr>
            <w:r>
              <w:rPr>
                <w:noProof/>
              </w:rPr>
              <w:t>2106.90</w:t>
            </w:r>
          </w:p>
        </w:tc>
        <w:tc>
          <w:tcPr>
            <w:tcW w:w="3794" w:type="pct"/>
          </w:tcPr>
          <w:p w14:paraId="224ACFC9" w14:textId="77777777" w:rsidR="00611B30" w:rsidRPr="00E16EC0" w:rsidRDefault="00611B30" w:rsidP="00B82AC8">
            <w:pPr>
              <w:spacing w:before="60" w:after="60" w:line="240" w:lineRule="auto"/>
              <w:rPr>
                <w:noProof/>
              </w:rPr>
            </w:pPr>
            <w:r>
              <w:rPr>
                <w:noProof/>
              </w:rPr>
              <w:t>CTH, при условие че:</w:t>
            </w:r>
          </w:p>
          <w:p w14:paraId="1A20C5E4" w14:textId="4B3F6FAB" w:rsidR="009841F6" w:rsidRPr="00E16EC0" w:rsidRDefault="00C26F75" w:rsidP="00B82AC8">
            <w:pPr>
              <w:spacing w:before="60" w:after="60" w:line="240" w:lineRule="auto"/>
              <w:ind w:left="567" w:hanging="567"/>
              <w:rPr>
                <w:noProof/>
              </w:rPr>
            </w:pPr>
            <w:r>
              <w:rPr>
                <w:noProof/>
              </w:rPr>
              <w:t>–</w:t>
            </w:r>
            <w:r>
              <w:rPr>
                <w:noProof/>
              </w:rPr>
              <w:tab/>
              <w:t>всички използвани материали от глава 4 са изцяло получени; и</w:t>
            </w:r>
          </w:p>
          <w:p w14:paraId="70384A79" w14:textId="68024E17" w:rsidR="00611B30" w:rsidRPr="00E16EC0" w:rsidRDefault="00C26F75" w:rsidP="00B82AC8">
            <w:pPr>
              <w:spacing w:before="60" w:after="60" w:line="240" w:lineRule="auto"/>
              <w:ind w:left="567" w:hanging="567"/>
              <w:rPr>
                <w:noProof/>
              </w:rPr>
            </w:pPr>
            <w:r>
              <w:rPr>
                <w:noProof/>
              </w:rPr>
              <w:t>–</w:t>
            </w:r>
            <w:r>
              <w:rPr>
                <w:noProof/>
              </w:rPr>
              <w:tab/>
              <w:t>общото тегло на използваните материали без произход от позиции 17.01 и 17.02 не надвишава 30 % от теглото на продукта</w:t>
            </w:r>
          </w:p>
        </w:tc>
      </w:tr>
      <w:tr w:rsidR="00611B30" w:rsidRPr="00E16EC0" w14:paraId="168A103B" w14:textId="77777777" w:rsidTr="0058682D">
        <w:trPr>
          <w:trHeight w:val="96"/>
        </w:trPr>
        <w:tc>
          <w:tcPr>
            <w:tcW w:w="1206" w:type="pct"/>
          </w:tcPr>
          <w:p w14:paraId="7605E1D8" w14:textId="77777777" w:rsidR="00611B30" w:rsidRPr="00E16EC0" w:rsidRDefault="00611B30" w:rsidP="003C380D">
            <w:pPr>
              <w:pageBreakBefore/>
              <w:spacing w:before="60" w:after="60" w:line="240" w:lineRule="auto"/>
              <w:rPr>
                <w:noProof/>
              </w:rPr>
            </w:pPr>
            <w:r>
              <w:rPr>
                <w:noProof/>
              </w:rPr>
              <w:t>Глава 22</w:t>
            </w:r>
          </w:p>
        </w:tc>
        <w:tc>
          <w:tcPr>
            <w:tcW w:w="3794" w:type="pct"/>
          </w:tcPr>
          <w:p w14:paraId="5AB61680" w14:textId="77777777" w:rsidR="00611B30" w:rsidRPr="00E16EC0" w:rsidRDefault="00611B30" w:rsidP="00B82AC8">
            <w:pPr>
              <w:spacing w:before="60" w:after="60" w:line="240" w:lineRule="auto"/>
              <w:rPr>
                <w:noProof/>
              </w:rPr>
            </w:pPr>
            <w:r>
              <w:rPr>
                <w:noProof/>
              </w:rPr>
              <w:t>Безалкохолни и алкохолни напитки и видове оцет</w:t>
            </w:r>
          </w:p>
        </w:tc>
      </w:tr>
      <w:tr w:rsidR="00611B30" w:rsidRPr="00E16EC0" w14:paraId="1CE1AE11" w14:textId="77777777" w:rsidTr="0058682D">
        <w:trPr>
          <w:trHeight w:val="96"/>
        </w:trPr>
        <w:tc>
          <w:tcPr>
            <w:tcW w:w="1206" w:type="pct"/>
          </w:tcPr>
          <w:p w14:paraId="499D7835" w14:textId="77777777" w:rsidR="00611B30" w:rsidRPr="00E16EC0" w:rsidRDefault="00611B30" w:rsidP="00B82AC8">
            <w:pPr>
              <w:spacing w:before="60" w:after="60" w:line="240" w:lineRule="auto"/>
              <w:rPr>
                <w:noProof/>
              </w:rPr>
            </w:pPr>
            <w:r>
              <w:rPr>
                <w:noProof/>
              </w:rPr>
              <w:t>22.01</w:t>
            </w:r>
          </w:p>
        </w:tc>
        <w:tc>
          <w:tcPr>
            <w:tcW w:w="3794" w:type="pct"/>
          </w:tcPr>
          <w:p w14:paraId="39195BC0" w14:textId="77777777" w:rsidR="00611B30" w:rsidRPr="00E16EC0" w:rsidRDefault="00611B30" w:rsidP="00B82AC8">
            <w:pPr>
              <w:spacing w:before="60" w:after="60" w:line="240" w:lineRule="auto"/>
              <w:rPr>
                <w:noProof/>
              </w:rPr>
            </w:pPr>
            <w:r>
              <w:rPr>
                <w:noProof/>
              </w:rPr>
              <w:t xml:space="preserve">CTH </w:t>
            </w:r>
          </w:p>
        </w:tc>
      </w:tr>
      <w:tr w:rsidR="00611B30" w:rsidRPr="00E16EC0" w14:paraId="5D57A673" w14:textId="77777777" w:rsidTr="0058682D">
        <w:trPr>
          <w:trHeight w:val="96"/>
        </w:trPr>
        <w:tc>
          <w:tcPr>
            <w:tcW w:w="1206" w:type="pct"/>
          </w:tcPr>
          <w:p w14:paraId="18DF896F" w14:textId="77777777" w:rsidR="00611B30" w:rsidRPr="00E16EC0" w:rsidRDefault="00611B30" w:rsidP="00B82AC8">
            <w:pPr>
              <w:spacing w:before="60" w:after="60" w:line="240" w:lineRule="auto"/>
              <w:rPr>
                <w:noProof/>
              </w:rPr>
            </w:pPr>
            <w:r>
              <w:rPr>
                <w:noProof/>
              </w:rPr>
              <w:t>22.02</w:t>
            </w:r>
          </w:p>
        </w:tc>
        <w:tc>
          <w:tcPr>
            <w:tcW w:w="3794" w:type="pct"/>
          </w:tcPr>
          <w:p w14:paraId="52A83732" w14:textId="77777777" w:rsidR="00611B30" w:rsidRPr="00E16EC0" w:rsidRDefault="00611B30" w:rsidP="00B82AC8">
            <w:pPr>
              <w:spacing w:before="60" w:after="60" w:line="240" w:lineRule="auto"/>
              <w:rPr>
                <w:noProof/>
              </w:rPr>
            </w:pPr>
            <w:r>
              <w:rPr>
                <w:noProof/>
              </w:rPr>
              <w:t>CTH, при условие че:</w:t>
            </w:r>
          </w:p>
          <w:p w14:paraId="1FA39BFE" w14:textId="50E8D63D" w:rsidR="009841F6" w:rsidRPr="00E16EC0" w:rsidRDefault="00C26F75" w:rsidP="00B82AC8">
            <w:pPr>
              <w:spacing w:before="60" w:after="60" w:line="240" w:lineRule="auto"/>
              <w:ind w:left="567" w:hanging="567"/>
              <w:rPr>
                <w:noProof/>
              </w:rPr>
            </w:pPr>
            <w:r>
              <w:rPr>
                <w:noProof/>
              </w:rPr>
              <w:t>–</w:t>
            </w:r>
            <w:r>
              <w:rPr>
                <w:noProof/>
              </w:rPr>
              <w:tab/>
              <w:t>всички използвани материали от глава 4 са изцяло получени; и</w:t>
            </w:r>
          </w:p>
          <w:p w14:paraId="19CCB565" w14:textId="164EEFA2" w:rsidR="00611B30" w:rsidRPr="00E16EC0" w:rsidRDefault="00C26F75" w:rsidP="00B82AC8">
            <w:pPr>
              <w:spacing w:before="60" w:after="60" w:line="240" w:lineRule="auto"/>
              <w:ind w:left="567" w:hanging="567"/>
              <w:rPr>
                <w:noProof/>
              </w:rPr>
            </w:pPr>
            <w:r>
              <w:rPr>
                <w:noProof/>
              </w:rPr>
              <w:t>–</w:t>
            </w:r>
            <w:r>
              <w:rPr>
                <w:noProof/>
              </w:rPr>
              <w:tab/>
              <w:t>общото тегло на използваните материали без произход от позиции 17.01 и 17.02 не надвишава 20 % от теглото на продукта</w:t>
            </w:r>
          </w:p>
        </w:tc>
      </w:tr>
      <w:tr w:rsidR="00611B30" w:rsidRPr="00E16EC0" w14:paraId="543DB0CE" w14:textId="77777777" w:rsidTr="0058682D">
        <w:trPr>
          <w:trHeight w:val="96"/>
        </w:trPr>
        <w:tc>
          <w:tcPr>
            <w:tcW w:w="1206" w:type="pct"/>
          </w:tcPr>
          <w:p w14:paraId="069983EA" w14:textId="77777777" w:rsidR="00611B30" w:rsidRPr="00E16EC0" w:rsidRDefault="00611B30" w:rsidP="00B82AC8">
            <w:pPr>
              <w:spacing w:before="60" w:after="60" w:line="240" w:lineRule="auto"/>
              <w:rPr>
                <w:noProof/>
              </w:rPr>
            </w:pPr>
            <w:r>
              <w:rPr>
                <w:noProof/>
              </w:rPr>
              <w:t>22.03</w:t>
            </w:r>
          </w:p>
        </w:tc>
        <w:tc>
          <w:tcPr>
            <w:tcW w:w="3794" w:type="pct"/>
          </w:tcPr>
          <w:p w14:paraId="4A665E55" w14:textId="77777777" w:rsidR="00611B30" w:rsidRPr="00E16EC0" w:rsidRDefault="00611B30" w:rsidP="00B82AC8">
            <w:pPr>
              <w:spacing w:before="60" w:after="60" w:line="240" w:lineRule="auto"/>
              <w:rPr>
                <w:noProof/>
              </w:rPr>
            </w:pPr>
            <w:r>
              <w:rPr>
                <w:noProof/>
              </w:rPr>
              <w:t xml:space="preserve">CTH </w:t>
            </w:r>
          </w:p>
        </w:tc>
      </w:tr>
      <w:tr w:rsidR="00611B30" w:rsidRPr="00E16EC0" w14:paraId="5613DAF4" w14:textId="77777777" w:rsidTr="0058682D">
        <w:trPr>
          <w:trHeight w:val="96"/>
        </w:trPr>
        <w:tc>
          <w:tcPr>
            <w:tcW w:w="1206" w:type="pct"/>
          </w:tcPr>
          <w:p w14:paraId="5DB4A514" w14:textId="77777777" w:rsidR="00611B30" w:rsidRPr="00E16EC0" w:rsidRDefault="00611B30" w:rsidP="00B82AC8">
            <w:pPr>
              <w:spacing w:before="60" w:after="60" w:line="240" w:lineRule="auto"/>
              <w:rPr>
                <w:noProof/>
              </w:rPr>
            </w:pPr>
            <w:r>
              <w:rPr>
                <w:noProof/>
              </w:rPr>
              <w:t>22.04—22.06</w:t>
            </w:r>
          </w:p>
        </w:tc>
        <w:tc>
          <w:tcPr>
            <w:tcW w:w="3794" w:type="pct"/>
          </w:tcPr>
          <w:p w14:paraId="762DCCB9" w14:textId="59BF946A" w:rsidR="00611B30" w:rsidRPr="00E16EC0" w:rsidRDefault="00611B30" w:rsidP="00B82AC8">
            <w:pPr>
              <w:spacing w:before="60" w:after="60" w:line="240" w:lineRule="auto"/>
              <w:rPr>
                <w:noProof/>
              </w:rPr>
            </w:pPr>
            <w:r>
              <w:rPr>
                <w:noProof/>
              </w:rPr>
              <w:t xml:space="preserve">CTH с изключение на материалите без произход от позиции 22.07 и 22.08, при условие че всички материали от подпозиции 0806.10, 2009.61 и 2009.69 са изцяло получени. </w:t>
            </w:r>
          </w:p>
        </w:tc>
      </w:tr>
      <w:tr w:rsidR="00611B30" w:rsidRPr="00E16EC0" w14:paraId="372B078C" w14:textId="77777777" w:rsidTr="0058682D">
        <w:trPr>
          <w:trHeight w:val="96"/>
        </w:trPr>
        <w:tc>
          <w:tcPr>
            <w:tcW w:w="1206" w:type="pct"/>
          </w:tcPr>
          <w:p w14:paraId="52C3A552" w14:textId="77777777" w:rsidR="00611B30" w:rsidRPr="00E16EC0" w:rsidRDefault="00611B30" w:rsidP="00B82AC8">
            <w:pPr>
              <w:spacing w:before="60" w:after="60" w:line="240" w:lineRule="auto"/>
              <w:rPr>
                <w:noProof/>
              </w:rPr>
            </w:pPr>
            <w:r>
              <w:rPr>
                <w:noProof/>
              </w:rPr>
              <w:t>22.07</w:t>
            </w:r>
          </w:p>
        </w:tc>
        <w:tc>
          <w:tcPr>
            <w:tcW w:w="3794" w:type="pct"/>
          </w:tcPr>
          <w:p w14:paraId="36AA1D19" w14:textId="77777777" w:rsidR="00611B30" w:rsidRPr="00E16EC0" w:rsidRDefault="00611B30" w:rsidP="00B82AC8">
            <w:pPr>
              <w:spacing w:before="60" w:after="60" w:line="240" w:lineRule="auto"/>
              <w:rPr>
                <w:noProof/>
              </w:rPr>
            </w:pPr>
            <w:r>
              <w:rPr>
                <w:noProof/>
              </w:rPr>
              <w:t xml:space="preserve">CTH с изключение на материалите без произход от позиция 22.08, при условие че всички материали от глава 10, подпозиции 0806.10, 2009.61 и 2009.69 са изцяло получени </w:t>
            </w:r>
          </w:p>
        </w:tc>
      </w:tr>
      <w:tr w:rsidR="00611B30" w:rsidRPr="00E16EC0" w14:paraId="191AFDD7" w14:textId="77777777" w:rsidTr="0058682D">
        <w:trPr>
          <w:trHeight w:val="96"/>
        </w:trPr>
        <w:tc>
          <w:tcPr>
            <w:tcW w:w="1206" w:type="pct"/>
          </w:tcPr>
          <w:p w14:paraId="08CD59EF" w14:textId="77777777" w:rsidR="00611B30" w:rsidRPr="00E16EC0" w:rsidRDefault="00611B30" w:rsidP="00B82AC8">
            <w:pPr>
              <w:spacing w:before="60" w:after="60" w:line="240" w:lineRule="auto"/>
              <w:rPr>
                <w:noProof/>
              </w:rPr>
            </w:pPr>
            <w:r>
              <w:rPr>
                <w:noProof/>
              </w:rPr>
              <w:t>22.08—22.09</w:t>
            </w:r>
          </w:p>
        </w:tc>
        <w:tc>
          <w:tcPr>
            <w:tcW w:w="3794" w:type="pct"/>
          </w:tcPr>
          <w:p w14:paraId="48FFD1A8" w14:textId="509F4DD2" w:rsidR="00611B30" w:rsidRPr="00E16EC0" w:rsidRDefault="00611B30" w:rsidP="00B82AC8">
            <w:pPr>
              <w:spacing w:before="60" w:after="60" w:line="240" w:lineRule="auto"/>
              <w:rPr>
                <w:noProof/>
              </w:rPr>
            </w:pPr>
            <w:r>
              <w:rPr>
                <w:noProof/>
              </w:rPr>
              <w:t>CTH с изключение на материалите без произход от позиции 22.07 и 22.08, при условие че всички материали от подпозиции 0806.10, 2009.61 и 2009.69 са изцяло получени</w:t>
            </w:r>
          </w:p>
        </w:tc>
      </w:tr>
      <w:tr w:rsidR="00611B30" w:rsidRPr="00E16EC0" w14:paraId="0DACE1ED" w14:textId="77777777" w:rsidTr="0058682D">
        <w:trPr>
          <w:trHeight w:val="96"/>
        </w:trPr>
        <w:tc>
          <w:tcPr>
            <w:tcW w:w="1206" w:type="pct"/>
          </w:tcPr>
          <w:p w14:paraId="3B88D27C" w14:textId="77777777" w:rsidR="00611B30" w:rsidRPr="00E16EC0" w:rsidRDefault="00611B30" w:rsidP="00B82AC8">
            <w:pPr>
              <w:spacing w:before="60" w:after="60" w:line="240" w:lineRule="auto"/>
              <w:rPr>
                <w:noProof/>
              </w:rPr>
            </w:pPr>
            <w:r>
              <w:rPr>
                <w:noProof/>
              </w:rPr>
              <w:t>Глава 23</w:t>
            </w:r>
          </w:p>
        </w:tc>
        <w:tc>
          <w:tcPr>
            <w:tcW w:w="3794" w:type="pct"/>
          </w:tcPr>
          <w:p w14:paraId="0AFFAD6D" w14:textId="77777777" w:rsidR="00611B30" w:rsidRPr="00E16EC0" w:rsidRDefault="00611B30" w:rsidP="00B82AC8">
            <w:pPr>
              <w:spacing w:before="60" w:after="60" w:line="240" w:lineRule="auto"/>
              <w:rPr>
                <w:noProof/>
              </w:rPr>
            </w:pPr>
            <w:r>
              <w:rPr>
                <w:noProof/>
              </w:rPr>
              <w:t>Остатъци и отпадъци от хранителната промишленост; приготвени храни за животни</w:t>
            </w:r>
          </w:p>
        </w:tc>
      </w:tr>
      <w:tr w:rsidR="00611B30" w:rsidRPr="00E16EC0" w14:paraId="5E3CDD90" w14:textId="77777777" w:rsidTr="0058682D">
        <w:trPr>
          <w:trHeight w:val="132"/>
        </w:trPr>
        <w:tc>
          <w:tcPr>
            <w:tcW w:w="1206" w:type="pct"/>
          </w:tcPr>
          <w:p w14:paraId="3C6404D5" w14:textId="77777777" w:rsidR="00611B30" w:rsidRPr="00E16EC0" w:rsidRDefault="00611B30" w:rsidP="00B82AC8">
            <w:pPr>
              <w:spacing w:before="60" w:after="60" w:line="240" w:lineRule="auto"/>
              <w:rPr>
                <w:noProof/>
              </w:rPr>
            </w:pPr>
            <w:r>
              <w:rPr>
                <w:noProof/>
              </w:rPr>
              <w:t>23.01</w:t>
            </w:r>
          </w:p>
        </w:tc>
        <w:tc>
          <w:tcPr>
            <w:tcW w:w="3794" w:type="pct"/>
          </w:tcPr>
          <w:p w14:paraId="641A4102" w14:textId="77777777" w:rsidR="00611B30" w:rsidRPr="00E16EC0" w:rsidRDefault="00611B30" w:rsidP="00B82AC8">
            <w:pPr>
              <w:spacing w:before="60" w:after="60" w:line="240" w:lineRule="auto"/>
              <w:rPr>
                <w:noProof/>
              </w:rPr>
            </w:pPr>
            <w:r>
              <w:rPr>
                <w:noProof/>
              </w:rPr>
              <w:t xml:space="preserve">CTH </w:t>
            </w:r>
          </w:p>
        </w:tc>
      </w:tr>
      <w:tr w:rsidR="00611B30" w:rsidRPr="00E16EC0" w14:paraId="1B1A0BCB" w14:textId="77777777" w:rsidTr="0058682D">
        <w:trPr>
          <w:trHeight w:val="132"/>
        </w:trPr>
        <w:tc>
          <w:tcPr>
            <w:tcW w:w="1206" w:type="pct"/>
          </w:tcPr>
          <w:p w14:paraId="600CD678" w14:textId="77777777" w:rsidR="00611B30" w:rsidRPr="00E16EC0" w:rsidRDefault="00611B30" w:rsidP="00B82AC8">
            <w:pPr>
              <w:spacing w:before="60" w:after="60" w:line="240" w:lineRule="auto"/>
              <w:rPr>
                <w:noProof/>
              </w:rPr>
            </w:pPr>
            <w:r>
              <w:rPr>
                <w:noProof/>
              </w:rPr>
              <w:t>23.02.10—2303.10</w:t>
            </w:r>
          </w:p>
        </w:tc>
        <w:tc>
          <w:tcPr>
            <w:tcW w:w="3794" w:type="pct"/>
          </w:tcPr>
          <w:p w14:paraId="678CAEC8" w14:textId="2194C7A7" w:rsidR="00611B30" w:rsidRPr="00E16EC0" w:rsidRDefault="00611B30" w:rsidP="00B82AC8">
            <w:pPr>
              <w:spacing w:before="60" w:after="60" w:line="240" w:lineRule="auto"/>
              <w:rPr>
                <w:noProof/>
              </w:rPr>
            </w:pPr>
            <w:r>
              <w:rPr>
                <w:noProof/>
              </w:rPr>
              <w:t>CTH, при условие че теглото на използваните материали без произход от глава 10 не надвишава 20 % от теглото на продукта.</w:t>
            </w:r>
          </w:p>
        </w:tc>
      </w:tr>
      <w:tr w:rsidR="00611B30" w:rsidRPr="00E16EC0" w14:paraId="3A1D6701" w14:textId="77777777" w:rsidTr="0058682D">
        <w:trPr>
          <w:trHeight w:val="132"/>
        </w:trPr>
        <w:tc>
          <w:tcPr>
            <w:tcW w:w="1206" w:type="pct"/>
          </w:tcPr>
          <w:p w14:paraId="51433C1E" w14:textId="77777777" w:rsidR="00611B30" w:rsidRPr="00E16EC0" w:rsidRDefault="00611B30" w:rsidP="00B82AC8">
            <w:pPr>
              <w:spacing w:before="60" w:after="60" w:line="240" w:lineRule="auto"/>
              <w:rPr>
                <w:noProof/>
              </w:rPr>
            </w:pPr>
            <w:r>
              <w:rPr>
                <w:noProof/>
              </w:rPr>
              <w:t>2303.20—23.08</w:t>
            </w:r>
          </w:p>
        </w:tc>
        <w:tc>
          <w:tcPr>
            <w:tcW w:w="3794" w:type="pct"/>
          </w:tcPr>
          <w:p w14:paraId="1B662EC8" w14:textId="77777777" w:rsidR="00611B30" w:rsidRPr="00E16EC0" w:rsidRDefault="00611B30" w:rsidP="00B82AC8">
            <w:pPr>
              <w:spacing w:before="60" w:after="60" w:line="240" w:lineRule="auto"/>
              <w:rPr>
                <w:noProof/>
              </w:rPr>
            </w:pPr>
            <w:r>
              <w:rPr>
                <w:noProof/>
              </w:rPr>
              <w:t xml:space="preserve">CTH </w:t>
            </w:r>
          </w:p>
        </w:tc>
      </w:tr>
      <w:tr w:rsidR="00611B30" w:rsidRPr="00E16EC0" w14:paraId="0C5C079C" w14:textId="77777777" w:rsidTr="0058682D">
        <w:trPr>
          <w:trHeight w:val="132"/>
        </w:trPr>
        <w:tc>
          <w:tcPr>
            <w:tcW w:w="1206" w:type="pct"/>
          </w:tcPr>
          <w:p w14:paraId="15055B9F" w14:textId="77777777" w:rsidR="00611B30" w:rsidRPr="00E16EC0" w:rsidRDefault="00611B30" w:rsidP="003C380D">
            <w:pPr>
              <w:pageBreakBefore/>
              <w:spacing w:before="60" w:after="60" w:line="240" w:lineRule="auto"/>
              <w:rPr>
                <w:noProof/>
              </w:rPr>
            </w:pPr>
            <w:r>
              <w:rPr>
                <w:noProof/>
              </w:rPr>
              <w:t>23.09</w:t>
            </w:r>
          </w:p>
        </w:tc>
        <w:tc>
          <w:tcPr>
            <w:tcW w:w="3794" w:type="pct"/>
          </w:tcPr>
          <w:p w14:paraId="09989677" w14:textId="77777777" w:rsidR="00611B30" w:rsidRPr="00E16EC0" w:rsidRDefault="00611B30" w:rsidP="00B82AC8">
            <w:pPr>
              <w:spacing w:before="60" w:after="60" w:line="240" w:lineRule="auto"/>
              <w:rPr>
                <w:noProof/>
              </w:rPr>
            </w:pPr>
            <w:r>
              <w:rPr>
                <w:noProof/>
              </w:rPr>
              <w:t>CTH, при условие че:</w:t>
            </w:r>
          </w:p>
          <w:p w14:paraId="3DD11372" w14:textId="6B9C80E5" w:rsidR="00611B30" w:rsidRPr="00E16EC0" w:rsidRDefault="00C26F75" w:rsidP="00B82AC8">
            <w:pPr>
              <w:spacing w:before="60" w:after="60" w:line="240" w:lineRule="auto"/>
              <w:ind w:left="567" w:hanging="567"/>
              <w:rPr>
                <w:noProof/>
              </w:rPr>
            </w:pPr>
            <w:r>
              <w:rPr>
                <w:noProof/>
              </w:rPr>
              <w:t>–</w:t>
            </w:r>
            <w:r>
              <w:rPr>
                <w:noProof/>
              </w:rPr>
              <w:tab/>
              <w:t>всички използвани материали от глави 2, 3 и 4 са изцяло получени;</w:t>
            </w:r>
          </w:p>
          <w:p w14:paraId="18E3C971" w14:textId="3EFB4A16" w:rsidR="00611B30" w:rsidRPr="00E16EC0" w:rsidRDefault="00C26F75" w:rsidP="00B82AC8">
            <w:pPr>
              <w:spacing w:before="60" w:after="60" w:line="240" w:lineRule="auto"/>
              <w:ind w:left="567" w:hanging="567"/>
              <w:rPr>
                <w:noProof/>
              </w:rPr>
            </w:pPr>
            <w:r>
              <w:rPr>
                <w:noProof/>
              </w:rPr>
              <w:t>–</w:t>
            </w:r>
            <w:r>
              <w:rPr>
                <w:noProof/>
              </w:rPr>
              <w:tab/>
              <w:t>общото тегло на използваните материали без произход от глави 10 и 11 и позиции 23.02 и 23.03 не надвишава 20 % от теглото на продукта; и</w:t>
            </w:r>
          </w:p>
          <w:p w14:paraId="75B3C366" w14:textId="4BC0B78F" w:rsidR="00611B30" w:rsidRPr="00E16EC0" w:rsidRDefault="00C26F75" w:rsidP="00B82AC8">
            <w:pPr>
              <w:spacing w:before="60" w:after="60" w:line="240" w:lineRule="auto"/>
              <w:ind w:left="567" w:hanging="567"/>
              <w:rPr>
                <w:noProof/>
              </w:rPr>
            </w:pPr>
            <w:r>
              <w:rPr>
                <w:noProof/>
              </w:rPr>
              <w:t>–</w:t>
            </w:r>
            <w:r>
              <w:rPr>
                <w:noProof/>
              </w:rPr>
              <w:tab/>
              <w:t>общото тегло на използваните материали без произход от позиции 17.01 и 17.02 не надвишава 30 % от теглото на продукта</w:t>
            </w:r>
          </w:p>
        </w:tc>
      </w:tr>
      <w:tr w:rsidR="00611B30" w:rsidRPr="00E16EC0" w14:paraId="5B0D2DF6" w14:textId="77777777" w:rsidTr="0058682D">
        <w:trPr>
          <w:trHeight w:val="420"/>
        </w:trPr>
        <w:tc>
          <w:tcPr>
            <w:tcW w:w="1206" w:type="pct"/>
          </w:tcPr>
          <w:p w14:paraId="419CA059" w14:textId="77777777" w:rsidR="00611B30" w:rsidRPr="00E16EC0" w:rsidRDefault="00611B30" w:rsidP="00B82AC8">
            <w:pPr>
              <w:spacing w:before="60" w:after="60" w:line="240" w:lineRule="auto"/>
              <w:rPr>
                <w:noProof/>
              </w:rPr>
            </w:pPr>
            <w:r>
              <w:rPr>
                <w:noProof/>
              </w:rPr>
              <w:t>Глава 24</w:t>
            </w:r>
          </w:p>
        </w:tc>
        <w:tc>
          <w:tcPr>
            <w:tcW w:w="3794" w:type="pct"/>
          </w:tcPr>
          <w:p w14:paraId="30C04469" w14:textId="77777777" w:rsidR="00611B30" w:rsidRPr="00E16EC0" w:rsidRDefault="00611B30" w:rsidP="00B82AC8">
            <w:pPr>
              <w:spacing w:before="60" w:after="60" w:line="240" w:lineRule="auto"/>
              <w:rPr>
                <w:noProof/>
              </w:rPr>
            </w:pPr>
            <w:r>
              <w:rPr>
                <w:noProof/>
              </w:rPr>
              <w:t>Тютюн и обработени заместители на тютюна; продукти, дори съдържащи никотин, предназначени за вдишване без горене; други продукти, съдържащи никотин, предназначени за въвеждане на никотин в човешкото тяло</w:t>
            </w:r>
          </w:p>
        </w:tc>
      </w:tr>
      <w:tr w:rsidR="00611B30" w:rsidRPr="00E16EC0" w14:paraId="787361AF" w14:textId="77777777" w:rsidTr="0058682D">
        <w:trPr>
          <w:trHeight w:val="216"/>
        </w:trPr>
        <w:tc>
          <w:tcPr>
            <w:tcW w:w="1206" w:type="pct"/>
          </w:tcPr>
          <w:p w14:paraId="23A90A97" w14:textId="77777777" w:rsidR="00611B30" w:rsidRPr="00E16EC0" w:rsidRDefault="00611B30" w:rsidP="00B82AC8">
            <w:pPr>
              <w:spacing w:before="60" w:after="60" w:line="240" w:lineRule="auto"/>
              <w:rPr>
                <w:noProof/>
              </w:rPr>
            </w:pPr>
            <w:r>
              <w:rPr>
                <w:noProof/>
              </w:rPr>
              <w:t>24.01</w:t>
            </w:r>
          </w:p>
        </w:tc>
        <w:tc>
          <w:tcPr>
            <w:tcW w:w="3794" w:type="pct"/>
          </w:tcPr>
          <w:p w14:paraId="2707FCA1" w14:textId="77777777" w:rsidR="00611B30" w:rsidRPr="00E16EC0" w:rsidRDefault="00611B30" w:rsidP="00B82AC8">
            <w:pPr>
              <w:spacing w:before="60" w:after="60" w:line="240" w:lineRule="auto"/>
              <w:rPr>
                <w:noProof/>
              </w:rPr>
            </w:pPr>
            <w:r>
              <w:rPr>
                <w:noProof/>
              </w:rPr>
              <w:t>Производство, при което всички използвани материали от глава 24.01 са изцяло получени</w:t>
            </w:r>
          </w:p>
        </w:tc>
      </w:tr>
      <w:tr w:rsidR="00611B30" w:rsidRPr="00E16EC0" w14:paraId="4BDA2808" w14:textId="77777777" w:rsidTr="0058682D">
        <w:trPr>
          <w:trHeight w:val="135"/>
        </w:trPr>
        <w:tc>
          <w:tcPr>
            <w:tcW w:w="1206" w:type="pct"/>
          </w:tcPr>
          <w:p w14:paraId="7D77756D" w14:textId="77777777" w:rsidR="00611B30" w:rsidRPr="00E16EC0" w:rsidRDefault="00611B30" w:rsidP="00B82AC8">
            <w:pPr>
              <w:spacing w:before="60" w:after="60" w:line="240" w:lineRule="auto"/>
              <w:rPr>
                <w:noProof/>
              </w:rPr>
            </w:pPr>
            <w:r>
              <w:rPr>
                <w:noProof/>
              </w:rPr>
              <w:t>2402.10—2402.20</w:t>
            </w:r>
          </w:p>
        </w:tc>
        <w:tc>
          <w:tcPr>
            <w:tcW w:w="3794" w:type="pct"/>
          </w:tcPr>
          <w:p w14:paraId="6AE0C45E" w14:textId="3509FDE5" w:rsidR="00611B30" w:rsidRPr="00E16EC0" w:rsidRDefault="00611B30" w:rsidP="00B82AC8">
            <w:pPr>
              <w:spacing w:before="60" w:after="60" w:line="240" w:lineRule="auto"/>
              <w:rPr>
                <w:noProof/>
              </w:rPr>
            </w:pPr>
            <w:r>
              <w:rPr>
                <w:noProof/>
              </w:rPr>
              <w:t>Производство от материали без произход от която и да е позиция, с изключение на тази на продукта и на тютюна за пушене от подпозиция 2403.19, и при което най-малко 10 тегловни % от всички използвани материали от позиция 24.01 са изцяло получени</w:t>
            </w:r>
          </w:p>
        </w:tc>
      </w:tr>
      <w:tr w:rsidR="00611B30" w:rsidRPr="00E16EC0" w14:paraId="6373EC61" w14:textId="77777777" w:rsidTr="0058682D">
        <w:trPr>
          <w:trHeight w:val="417"/>
        </w:trPr>
        <w:tc>
          <w:tcPr>
            <w:tcW w:w="1206" w:type="pct"/>
          </w:tcPr>
          <w:p w14:paraId="0B3EABAD" w14:textId="77777777" w:rsidR="00611B30" w:rsidRPr="00E16EC0" w:rsidRDefault="00611B30" w:rsidP="00B82AC8">
            <w:pPr>
              <w:spacing w:before="60" w:after="60" w:line="240" w:lineRule="auto"/>
              <w:rPr>
                <w:noProof/>
              </w:rPr>
            </w:pPr>
            <w:r>
              <w:rPr>
                <w:noProof/>
              </w:rPr>
              <w:t>2402.90</w:t>
            </w:r>
          </w:p>
        </w:tc>
        <w:tc>
          <w:tcPr>
            <w:tcW w:w="3794" w:type="pct"/>
          </w:tcPr>
          <w:p w14:paraId="7E4CCD7B" w14:textId="3F1FD786" w:rsidR="00611B30" w:rsidRPr="00E16EC0" w:rsidRDefault="00611B30" w:rsidP="00B82AC8">
            <w:pPr>
              <w:spacing w:before="60" w:after="60" w:line="240" w:lineRule="auto"/>
              <w:rPr>
                <w:noProof/>
              </w:rPr>
            </w:pPr>
            <w:r>
              <w:rPr>
                <w:noProof/>
              </w:rPr>
              <w:t>Производство от материали без произход от която и да е позиция, при условие че теглото на използваните материали без произход от позиция 24.01 не надвишава 30 % от теглото на използваните материали от глава 24</w:t>
            </w:r>
          </w:p>
        </w:tc>
      </w:tr>
      <w:tr w:rsidR="00611B30" w:rsidRPr="00E16EC0" w14:paraId="4CDC513D" w14:textId="77777777" w:rsidTr="0058682D">
        <w:trPr>
          <w:trHeight w:val="612"/>
        </w:trPr>
        <w:tc>
          <w:tcPr>
            <w:tcW w:w="1206" w:type="pct"/>
          </w:tcPr>
          <w:p w14:paraId="71403973" w14:textId="77777777" w:rsidR="00611B30" w:rsidRPr="00E16EC0" w:rsidRDefault="00611B30" w:rsidP="00B82AC8">
            <w:pPr>
              <w:spacing w:before="60" w:after="60" w:line="240" w:lineRule="auto"/>
              <w:rPr>
                <w:noProof/>
              </w:rPr>
            </w:pPr>
            <w:r>
              <w:rPr>
                <w:noProof/>
              </w:rPr>
              <w:t>2403.11—2404.19</w:t>
            </w:r>
          </w:p>
        </w:tc>
        <w:tc>
          <w:tcPr>
            <w:tcW w:w="3794" w:type="pct"/>
          </w:tcPr>
          <w:p w14:paraId="47E8E66A" w14:textId="540C2627" w:rsidR="00611B30" w:rsidRPr="00E16EC0" w:rsidRDefault="00611B30" w:rsidP="00B82AC8">
            <w:pPr>
              <w:spacing w:before="60" w:after="60" w:line="240" w:lineRule="auto"/>
              <w:rPr>
                <w:noProof/>
              </w:rPr>
            </w:pPr>
            <w:r>
              <w:rPr>
                <w:noProof/>
              </w:rPr>
              <w:t>CTH, при което най-малко 10 % от теглото на всички използвани материали от позиция 24.01 са изцяло получени</w:t>
            </w:r>
          </w:p>
        </w:tc>
      </w:tr>
      <w:tr w:rsidR="00611B30" w:rsidRPr="00E16EC0" w14:paraId="135809FF" w14:textId="77777777" w:rsidTr="0058682D">
        <w:trPr>
          <w:trHeight w:val="612"/>
        </w:trPr>
        <w:tc>
          <w:tcPr>
            <w:tcW w:w="1206" w:type="pct"/>
          </w:tcPr>
          <w:p w14:paraId="3B257E1B" w14:textId="77777777" w:rsidR="00611B30" w:rsidRPr="00E16EC0" w:rsidRDefault="00611B30" w:rsidP="00B82AC8">
            <w:pPr>
              <w:spacing w:before="60" w:after="60" w:line="240" w:lineRule="auto"/>
              <w:rPr>
                <w:noProof/>
              </w:rPr>
            </w:pPr>
            <w:r>
              <w:rPr>
                <w:noProof/>
              </w:rPr>
              <w:t>2404.91—2404.99</w:t>
            </w:r>
          </w:p>
        </w:tc>
        <w:tc>
          <w:tcPr>
            <w:tcW w:w="3794" w:type="pct"/>
          </w:tcPr>
          <w:p w14:paraId="2863AFB2" w14:textId="77777777" w:rsidR="00611B30" w:rsidRPr="00E16EC0" w:rsidRDefault="00611B30" w:rsidP="00B82AC8">
            <w:pPr>
              <w:spacing w:before="60" w:after="60" w:line="240" w:lineRule="auto"/>
              <w:rPr>
                <w:noProof/>
              </w:rPr>
            </w:pPr>
            <w:r>
              <w:rPr>
                <w:noProof/>
              </w:rPr>
              <w:t>CTH</w:t>
            </w:r>
          </w:p>
        </w:tc>
      </w:tr>
      <w:tr w:rsidR="00611B30" w:rsidRPr="00E16EC0" w14:paraId="7170A925" w14:textId="77777777" w:rsidTr="0058682D">
        <w:tblPrEx>
          <w:tblLook w:val="04A0" w:firstRow="1" w:lastRow="0" w:firstColumn="1" w:lastColumn="0" w:noHBand="0" w:noVBand="1"/>
        </w:tblPrEx>
        <w:tc>
          <w:tcPr>
            <w:tcW w:w="1206" w:type="pct"/>
          </w:tcPr>
          <w:p w14:paraId="3384364F" w14:textId="77777777" w:rsidR="00611B30" w:rsidRPr="00E16EC0" w:rsidRDefault="00611B30" w:rsidP="003C380D">
            <w:pPr>
              <w:pageBreakBefore/>
              <w:spacing w:before="60" w:after="60" w:line="240" w:lineRule="auto"/>
              <w:rPr>
                <w:noProof/>
              </w:rPr>
            </w:pPr>
            <w:r>
              <w:rPr>
                <w:noProof/>
              </w:rPr>
              <w:t>РАЗДЕЛ V</w:t>
            </w:r>
          </w:p>
        </w:tc>
        <w:tc>
          <w:tcPr>
            <w:tcW w:w="3794" w:type="pct"/>
          </w:tcPr>
          <w:p w14:paraId="722430CA" w14:textId="77777777" w:rsidR="00611B30" w:rsidRPr="00E16EC0" w:rsidRDefault="00611B30" w:rsidP="00B82AC8">
            <w:pPr>
              <w:spacing w:before="60" w:after="60" w:line="240" w:lineRule="auto"/>
              <w:rPr>
                <w:noProof/>
              </w:rPr>
            </w:pPr>
            <w:r>
              <w:rPr>
                <w:noProof/>
              </w:rPr>
              <w:t>МИНЕРАЛНИ ПРОДУКТИ</w:t>
            </w:r>
          </w:p>
        </w:tc>
      </w:tr>
      <w:tr w:rsidR="00611B30" w:rsidRPr="00E16EC0" w14:paraId="18AD3FA2" w14:textId="77777777" w:rsidTr="0058682D">
        <w:tblPrEx>
          <w:tblLook w:val="04A0" w:firstRow="1" w:lastRow="0" w:firstColumn="1" w:lastColumn="0" w:noHBand="0" w:noVBand="1"/>
        </w:tblPrEx>
        <w:tc>
          <w:tcPr>
            <w:tcW w:w="1206" w:type="pct"/>
          </w:tcPr>
          <w:p w14:paraId="0A15E2B6" w14:textId="77777777" w:rsidR="00611B30" w:rsidRPr="00E16EC0" w:rsidRDefault="00611B30" w:rsidP="00B82AC8">
            <w:pPr>
              <w:spacing w:before="60" w:after="60" w:line="240" w:lineRule="auto"/>
              <w:rPr>
                <w:noProof/>
              </w:rPr>
            </w:pPr>
            <w:r>
              <w:rPr>
                <w:noProof/>
              </w:rPr>
              <w:t>Глава 25</w:t>
            </w:r>
          </w:p>
        </w:tc>
        <w:tc>
          <w:tcPr>
            <w:tcW w:w="3794" w:type="pct"/>
          </w:tcPr>
          <w:p w14:paraId="04A713BF" w14:textId="77777777" w:rsidR="00611B30" w:rsidRPr="00E16EC0" w:rsidRDefault="00611B30" w:rsidP="00B82AC8">
            <w:pPr>
              <w:spacing w:before="60" w:after="60" w:line="240" w:lineRule="auto"/>
              <w:rPr>
                <w:noProof/>
              </w:rPr>
            </w:pPr>
            <w:r>
              <w:rPr>
                <w:noProof/>
              </w:rPr>
              <w:t>Сол; сяра; пръст и камъни; гипс, вар и цимент</w:t>
            </w:r>
          </w:p>
        </w:tc>
      </w:tr>
      <w:tr w:rsidR="00611B30" w:rsidRPr="00E16EC0" w14:paraId="58893E89" w14:textId="77777777" w:rsidTr="0058682D">
        <w:tblPrEx>
          <w:tblLook w:val="04A0" w:firstRow="1" w:lastRow="0" w:firstColumn="1" w:lastColumn="0" w:noHBand="0" w:noVBand="1"/>
        </w:tblPrEx>
        <w:tc>
          <w:tcPr>
            <w:tcW w:w="1206" w:type="pct"/>
          </w:tcPr>
          <w:p w14:paraId="496EFB00" w14:textId="77777777" w:rsidR="00611B30" w:rsidRPr="00E16EC0" w:rsidRDefault="00611B30" w:rsidP="00B82AC8">
            <w:pPr>
              <w:spacing w:before="60" w:after="60" w:line="240" w:lineRule="auto"/>
              <w:rPr>
                <w:noProof/>
              </w:rPr>
            </w:pPr>
            <w:r>
              <w:rPr>
                <w:noProof/>
              </w:rPr>
              <w:t>25.01—25.30</w:t>
            </w:r>
          </w:p>
        </w:tc>
        <w:tc>
          <w:tcPr>
            <w:tcW w:w="3794" w:type="pct"/>
          </w:tcPr>
          <w:p w14:paraId="419FFDFA" w14:textId="77777777" w:rsidR="00611B30" w:rsidRPr="00E16EC0" w:rsidRDefault="00611B30" w:rsidP="00B82AC8">
            <w:pPr>
              <w:spacing w:before="60" w:after="60" w:line="240" w:lineRule="auto"/>
              <w:rPr>
                <w:noProof/>
              </w:rPr>
            </w:pPr>
            <w:r>
              <w:rPr>
                <w:noProof/>
              </w:rPr>
              <w:t>CTH; или</w:t>
            </w:r>
          </w:p>
          <w:p w14:paraId="31DF2488" w14:textId="06998160" w:rsidR="00611B30" w:rsidRPr="00E16EC0" w:rsidRDefault="00611B30" w:rsidP="00B82AC8">
            <w:pPr>
              <w:spacing w:before="60" w:after="60" w:line="240" w:lineRule="auto"/>
              <w:rPr>
                <w:noProof/>
              </w:rPr>
            </w:pPr>
            <w:r>
              <w:rPr>
                <w:noProof/>
              </w:rPr>
              <w:t>MaxNOM 70 % (EXW).</w:t>
            </w:r>
          </w:p>
        </w:tc>
      </w:tr>
      <w:tr w:rsidR="00611B30" w:rsidRPr="00E16EC0" w14:paraId="3C38229D" w14:textId="77777777" w:rsidTr="0058682D">
        <w:tblPrEx>
          <w:tblLook w:val="04A0" w:firstRow="1" w:lastRow="0" w:firstColumn="1" w:lastColumn="0" w:noHBand="0" w:noVBand="1"/>
        </w:tblPrEx>
        <w:tc>
          <w:tcPr>
            <w:tcW w:w="1206" w:type="pct"/>
          </w:tcPr>
          <w:p w14:paraId="2430F266" w14:textId="77777777" w:rsidR="00611B30" w:rsidRPr="00E16EC0" w:rsidRDefault="00611B30" w:rsidP="00B82AC8">
            <w:pPr>
              <w:spacing w:before="60" w:after="60" w:line="240" w:lineRule="auto"/>
              <w:rPr>
                <w:noProof/>
              </w:rPr>
            </w:pPr>
            <w:r>
              <w:rPr>
                <w:noProof/>
              </w:rPr>
              <w:t>Глава 26</w:t>
            </w:r>
          </w:p>
        </w:tc>
        <w:tc>
          <w:tcPr>
            <w:tcW w:w="3794" w:type="pct"/>
          </w:tcPr>
          <w:p w14:paraId="04D00ABA" w14:textId="77777777" w:rsidR="00611B30" w:rsidRPr="00E16EC0" w:rsidRDefault="00611B30" w:rsidP="00B82AC8">
            <w:pPr>
              <w:spacing w:before="60" w:after="60" w:line="240" w:lineRule="auto"/>
              <w:rPr>
                <w:noProof/>
              </w:rPr>
            </w:pPr>
            <w:r>
              <w:rPr>
                <w:noProof/>
              </w:rPr>
              <w:t>Руди, шлаки и пепели</w:t>
            </w:r>
          </w:p>
        </w:tc>
      </w:tr>
      <w:tr w:rsidR="00611B30" w:rsidRPr="00E16EC0" w14:paraId="0A4692F5" w14:textId="77777777" w:rsidTr="0058682D">
        <w:tblPrEx>
          <w:tblLook w:val="04A0" w:firstRow="1" w:lastRow="0" w:firstColumn="1" w:lastColumn="0" w:noHBand="0" w:noVBand="1"/>
        </w:tblPrEx>
        <w:tc>
          <w:tcPr>
            <w:tcW w:w="1206" w:type="pct"/>
          </w:tcPr>
          <w:p w14:paraId="5094BED8" w14:textId="77777777" w:rsidR="00611B30" w:rsidRPr="00E16EC0" w:rsidRDefault="00611B30" w:rsidP="00B82AC8">
            <w:pPr>
              <w:spacing w:before="60" w:after="60" w:line="240" w:lineRule="auto"/>
              <w:rPr>
                <w:noProof/>
              </w:rPr>
            </w:pPr>
            <w:r>
              <w:rPr>
                <w:noProof/>
              </w:rPr>
              <w:t>26.01—26.21</w:t>
            </w:r>
          </w:p>
        </w:tc>
        <w:tc>
          <w:tcPr>
            <w:tcW w:w="3794" w:type="pct"/>
          </w:tcPr>
          <w:p w14:paraId="756A4E31" w14:textId="77777777" w:rsidR="00611B30" w:rsidRPr="00E16EC0" w:rsidRDefault="00611B30" w:rsidP="00B82AC8">
            <w:pPr>
              <w:spacing w:before="60" w:after="60" w:line="240" w:lineRule="auto"/>
              <w:rPr>
                <w:noProof/>
              </w:rPr>
            </w:pPr>
            <w:r>
              <w:rPr>
                <w:noProof/>
              </w:rPr>
              <w:t xml:space="preserve">CTH </w:t>
            </w:r>
          </w:p>
        </w:tc>
      </w:tr>
      <w:tr w:rsidR="00611B30" w:rsidRPr="00E16EC0" w14:paraId="7A73B0C9" w14:textId="77777777" w:rsidTr="0058682D">
        <w:tblPrEx>
          <w:tblLook w:val="04A0" w:firstRow="1" w:lastRow="0" w:firstColumn="1" w:lastColumn="0" w:noHBand="0" w:noVBand="1"/>
        </w:tblPrEx>
        <w:tc>
          <w:tcPr>
            <w:tcW w:w="1206" w:type="pct"/>
          </w:tcPr>
          <w:p w14:paraId="50807CDF" w14:textId="77777777" w:rsidR="00611B30" w:rsidRPr="00E16EC0" w:rsidRDefault="00611B30" w:rsidP="00B82AC8">
            <w:pPr>
              <w:spacing w:before="60" w:after="60" w:line="240" w:lineRule="auto"/>
              <w:rPr>
                <w:noProof/>
              </w:rPr>
            </w:pPr>
            <w:r>
              <w:rPr>
                <w:noProof/>
              </w:rPr>
              <w:t>Глава 27</w:t>
            </w:r>
          </w:p>
        </w:tc>
        <w:tc>
          <w:tcPr>
            <w:tcW w:w="3794" w:type="pct"/>
          </w:tcPr>
          <w:p w14:paraId="6C4355DE" w14:textId="77777777" w:rsidR="00611B30" w:rsidRPr="00E16EC0" w:rsidRDefault="00611B30" w:rsidP="00B82AC8">
            <w:pPr>
              <w:spacing w:before="60" w:after="60" w:line="240" w:lineRule="auto"/>
              <w:rPr>
                <w:noProof/>
              </w:rPr>
            </w:pPr>
            <w:r>
              <w:rPr>
                <w:noProof/>
              </w:rPr>
              <w:t>Минерални горива, минерални масла и продукти от тяхната дестилация; битуминозни материали; минерални восъци</w:t>
            </w:r>
          </w:p>
          <w:p w14:paraId="6E422433" w14:textId="4C0E23DD" w:rsidR="00611B30" w:rsidRPr="00E16EC0" w:rsidRDefault="00611B30" w:rsidP="00B82AC8">
            <w:pPr>
              <w:spacing w:before="60" w:after="60" w:line="240" w:lineRule="auto"/>
              <w:rPr>
                <w:noProof/>
              </w:rPr>
            </w:pPr>
            <w:r>
              <w:rPr>
                <w:noProof/>
              </w:rPr>
              <w:t>Забележка към главата: за определенията на правилата за хоризонтална преработка в рамките на глава 3 (Правила за произход и процедури за произход) вж. бележка 5 от приложение 3</w:t>
            </w:r>
            <w:r>
              <w:rPr>
                <w:noProof/>
              </w:rPr>
              <w:noBreakHyphen/>
              <w:t xml:space="preserve">А (Уводни бележки към специфичните за отделните продукти правила за произход) </w:t>
            </w:r>
          </w:p>
        </w:tc>
      </w:tr>
      <w:tr w:rsidR="00611B30" w:rsidRPr="00E16EC0" w14:paraId="39930385" w14:textId="77777777" w:rsidTr="0058682D">
        <w:tblPrEx>
          <w:tblLook w:val="04A0" w:firstRow="1" w:lastRow="0" w:firstColumn="1" w:lastColumn="0" w:noHBand="0" w:noVBand="1"/>
        </w:tblPrEx>
        <w:tc>
          <w:tcPr>
            <w:tcW w:w="1206" w:type="pct"/>
          </w:tcPr>
          <w:p w14:paraId="4351FD64" w14:textId="77777777" w:rsidR="00611B30" w:rsidRPr="00E16EC0" w:rsidRDefault="00611B30" w:rsidP="00B82AC8">
            <w:pPr>
              <w:spacing w:before="60" w:after="60" w:line="240" w:lineRule="auto"/>
              <w:rPr>
                <w:noProof/>
              </w:rPr>
            </w:pPr>
            <w:r>
              <w:rPr>
                <w:noProof/>
              </w:rPr>
              <w:t>27.01—27.09</w:t>
            </w:r>
          </w:p>
        </w:tc>
        <w:tc>
          <w:tcPr>
            <w:tcW w:w="3794" w:type="pct"/>
          </w:tcPr>
          <w:p w14:paraId="3B72AE3C" w14:textId="77777777" w:rsidR="00611B30" w:rsidRPr="00E16EC0" w:rsidRDefault="00611B30" w:rsidP="00B82AC8">
            <w:pPr>
              <w:spacing w:before="60" w:after="60" w:line="240" w:lineRule="auto"/>
              <w:rPr>
                <w:noProof/>
              </w:rPr>
            </w:pPr>
            <w:r>
              <w:rPr>
                <w:noProof/>
              </w:rPr>
              <w:t>Производство от материали без произход от която и да е позиция.</w:t>
            </w:r>
          </w:p>
        </w:tc>
      </w:tr>
      <w:tr w:rsidR="00611B30" w:rsidRPr="00E16EC0" w14:paraId="1AED72F6" w14:textId="77777777" w:rsidTr="0058682D">
        <w:tblPrEx>
          <w:tblLook w:val="04A0" w:firstRow="1" w:lastRow="0" w:firstColumn="1" w:lastColumn="0" w:noHBand="0" w:noVBand="1"/>
        </w:tblPrEx>
        <w:tc>
          <w:tcPr>
            <w:tcW w:w="1206" w:type="pct"/>
          </w:tcPr>
          <w:p w14:paraId="57FAE958" w14:textId="77777777" w:rsidR="00611B30" w:rsidRPr="00E16EC0" w:rsidRDefault="00611B30" w:rsidP="00B82AC8">
            <w:pPr>
              <w:spacing w:before="60" w:after="60" w:line="240" w:lineRule="auto"/>
              <w:rPr>
                <w:noProof/>
              </w:rPr>
            </w:pPr>
            <w:r>
              <w:rPr>
                <w:noProof/>
              </w:rPr>
              <w:t>27.10</w:t>
            </w:r>
          </w:p>
        </w:tc>
        <w:tc>
          <w:tcPr>
            <w:tcW w:w="3794" w:type="pct"/>
          </w:tcPr>
          <w:p w14:paraId="4FD6C19D" w14:textId="35B4F48E" w:rsidR="00611B30" w:rsidRPr="00E16EC0" w:rsidRDefault="00611B30" w:rsidP="00B82AC8">
            <w:pPr>
              <w:spacing w:before="60" w:after="60" w:line="240" w:lineRule="auto"/>
              <w:rPr>
                <w:noProof/>
              </w:rPr>
            </w:pPr>
            <w:r>
              <w:rPr>
                <w:noProof/>
              </w:rPr>
              <w:t>CTH, с изключение на биодизел без произход от подпозиции 3824.99 или 3826.00; или</w:t>
            </w:r>
          </w:p>
          <w:p w14:paraId="7CCE8C68" w14:textId="59E804D5" w:rsidR="00611B30" w:rsidRPr="00E16EC0" w:rsidRDefault="00611B30" w:rsidP="00B82AC8">
            <w:pPr>
              <w:spacing w:before="60" w:after="60" w:line="240" w:lineRule="auto"/>
              <w:rPr>
                <w:noProof/>
              </w:rPr>
            </w:pPr>
            <w:r>
              <w:rPr>
                <w:noProof/>
              </w:rPr>
              <w:t>Дестилация или химична реакция, при условие че използваният биодизел (включително хидротретирано растително масло) от позиция 27.10 и подпозиции 3824.99 и 3826.00 е получен чрез естерификация, трансестерификация или хидрообработка</w:t>
            </w:r>
          </w:p>
        </w:tc>
      </w:tr>
      <w:tr w:rsidR="00611B30" w:rsidRPr="00E16EC0" w14:paraId="4B716828" w14:textId="77777777" w:rsidTr="0058682D">
        <w:tblPrEx>
          <w:tblLook w:val="04A0" w:firstRow="1" w:lastRow="0" w:firstColumn="1" w:lastColumn="0" w:noHBand="0" w:noVBand="1"/>
        </w:tblPrEx>
        <w:tc>
          <w:tcPr>
            <w:tcW w:w="1206" w:type="pct"/>
          </w:tcPr>
          <w:p w14:paraId="2260008A" w14:textId="77777777" w:rsidR="00611B30" w:rsidRPr="00E16EC0" w:rsidRDefault="00611B30" w:rsidP="00B82AC8">
            <w:pPr>
              <w:spacing w:before="60" w:after="60" w:line="240" w:lineRule="auto"/>
              <w:rPr>
                <w:noProof/>
              </w:rPr>
            </w:pPr>
            <w:r>
              <w:rPr>
                <w:noProof/>
              </w:rPr>
              <w:t>27.11—27.16</w:t>
            </w:r>
          </w:p>
        </w:tc>
        <w:tc>
          <w:tcPr>
            <w:tcW w:w="3794" w:type="pct"/>
          </w:tcPr>
          <w:p w14:paraId="58017850" w14:textId="77777777" w:rsidR="00611B30" w:rsidRPr="00E16EC0" w:rsidRDefault="00611B30" w:rsidP="00B82AC8">
            <w:pPr>
              <w:spacing w:before="60" w:after="60" w:line="240" w:lineRule="auto"/>
              <w:rPr>
                <w:noProof/>
              </w:rPr>
            </w:pPr>
            <w:r>
              <w:rPr>
                <w:noProof/>
              </w:rPr>
              <w:t>Производство от материали без произход от която и да е позиция.</w:t>
            </w:r>
          </w:p>
        </w:tc>
      </w:tr>
      <w:tr w:rsidR="00611B30" w:rsidRPr="00E16EC0" w14:paraId="7F631313" w14:textId="77777777" w:rsidTr="0058682D">
        <w:tblPrEx>
          <w:tblLook w:val="04A0" w:firstRow="1" w:lastRow="0" w:firstColumn="1" w:lastColumn="0" w:noHBand="0" w:noVBand="1"/>
        </w:tblPrEx>
        <w:tc>
          <w:tcPr>
            <w:tcW w:w="1206" w:type="pct"/>
          </w:tcPr>
          <w:p w14:paraId="58B5B13A" w14:textId="77777777" w:rsidR="00611B30" w:rsidRPr="00E16EC0" w:rsidRDefault="00611B30" w:rsidP="003C380D">
            <w:pPr>
              <w:pageBreakBefore/>
              <w:spacing w:before="60" w:after="60" w:line="240" w:lineRule="auto"/>
              <w:rPr>
                <w:noProof/>
              </w:rPr>
            </w:pPr>
            <w:r>
              <w:rPr>
                <w:noProof/>
              </w:rPr>
              <w:t>РАЗДЕЛ VI</w:t>
            </w:r>
          </w:p>
        </w:tc>
        <w:tc>
          <w:tcPr>
            <w:tcW w:w="3794" w:type="pct"/>
          </w:tcPr>
          <w:p w14:paraId="4D5CF116" w14:textId="77777777" w:rsidR="00611B30" w:rsidRPr="00E16EC0" w:rsidRDefault="00611B30" w:rsidP="00B82AC8">
            <w:pPr>
              <w:spacing w:before="60" w:after="60" w:line="240" w:lineRule="auto"/>
              <w:rPr>
                <w:noProof/>
              </w:rPr>
            </w:pPr>
            <w:r>
              <w:rPr>
                <w:noProof/>
              </w:rPr>
              <w:t>ПРОДУКТИ НА ХИМИЧЕСКАТА ПРОМИШЛЕНОСТ И ДРУГИ СВЪРЗАНИ С НЕЯ ПРОМИШЛЕНОСТИ</w:t>
            </w:r>
          </w:p>
          <w:p w14:paraId="0199ABDE" w14:textId="77777777" w:rsidR="00611B30" w:rsidRPr="00E16EC0" w:rsidRDefault="00611B30" w:rsidP="00B82AC8">
            <w:pPr>
              <w:spacing w:before="60" w:after="60" w:line="240" w:lineRule="auto"/>
              <w:rPr>
                <w:noProof/>
              </w:rPr>
            </w:pPr>
            <w:r>
              <w:rPr>
                <w:noProof/>
              </w:rPr>
              <w:t>Забележка към раздела: за определенията на правилата за хоризонтална преработка в рамките на настоящия раздел вж. бележка 5 от приложение 3-А (Уводни бележки към специфичните за отделните продукти правила за произход)</w:t>
            </w:r>
          </w:p>
        </w:tc>
      </w:tr>
      <w:tr w:rsidR="00611B30" w:rsidRPr="00E16EC0" w14:paraId="1C2F705D" w14:textId="77777777" w:rsidTr="0058682D">
        <w:tblPrEx>
          <w:tblLook w:val="04A0" w:firstRow="1" w:lastRow="0" w:firstColumn="1" w:lastColumn="0" w:noHBand="0" w:noVBand="1"/>
        </w:tblPrEx>
        <w:tc>
          <w:tcPr>
            <w:tcW w:w="1206" w:type="pct"/>
          </w:tcPr>
          <w:p w14:paraId="16DFBF49" w14:textId="77777777" w:rsidR="00611B30" w:rsidRPr="00E16EC0" w:rsidRDefault="00611B30" w:rsidP="00B82AC8">
            <w:pPr>
              <w:spacing w:before="60" w:after="60" w:line="240" w:lineRule="auto"/>
              <w:rPr>
                <w:noProof/>
              </w:rPr>
            </w:pPr>
            <w:r>
              <w:rPr>
                <w:noProof/>
              </w:rPr>
              <w:t xml:space="preserve">Глава 28 </w:t>
            </w:r>
          </w:p>
        </w:tc>
        <w:tc>
          <w:tcPr>
            <w:tcW w:w="3794" w:type="pct"/>
          </w:tcPr>
          <w:p w14:paraId="20BA0A72" w14:textId="77777777" w:rsidR="00611B30" w:rsidRPr="00E16EC0" w:rsidRDefault="00611B30" w:rsidP="00B82AC8">
            <w:pPr>
              <w:spacing w:before="60" w:after="60" w:line="240" w:lineRule="auto"/>
              <w:rPr>
                <w:noProof/>
              </w:rPr>
            </w:pPr>
            <w:r>
              <w:rPr>
                <w:noProof/>
              </w:rPr>
              <w:t>Неорганични химични продукти; органични или неорганични съединения на благородни метали, на редкоземни метали, на радиоактивни елементи или на изотопи</w:t>
            </w:r>
          </w:p>
        </w:tc>
      </w:tr>
      <w:tr w:rsidR="00611B30" w:rsidRPr="00E16EC0" w14:paraId="44AC83C9" w14:textId="77777777" w:rsidTr="0058682D">
        <w:tblPrEx>
          <w:tblLook w:val="04A0" w:firstRow="1" w:lastRow="0" w:firstColumn="1" w:lastColumn="0" w:noHBand="0" w:noVBand="1"/>
        </w:tblPrEx>
        <w:tc>
          <w:tcPr>
            <w:tcW w:w="1206" w:type="pct"/>
          </w:tcPr>
          <w:p w14:paraId="62F6550F" w14:textId="77777777" w:rsidR="00611B30" w:rsidRPr="00E16EC0" w:rsidRDefault="00611B30" w:rsidP="00B82AC8">
            <w:pPr>
              <w:spacing w:before="60" w:after="60" w:line="240" w:lineRule="auto"/>
              <w:rPr>
                <w:noProof/>
              </w:rPr>
            </w:pPr>
            <w:r>
              <w:rPr>
                <w:noProof/>
              </w:rPr>
              <w:t>28.01—28.53</w:t>
            </w:r>
          </w:p>
        </w:tc>
        <w:tc>
          <w:tcPr>
            <w:tcW w:w="3794" w:type="pct"/>
          </w:tcPr>
          <w:p w14:paraId="1F29FFE9" w14:textId="196F315C" w:rsidR="00611B30" w:rsidRPr="00E16EC0" w:rsidRDefault="00687E56" w:rsidP="00B82AC8">
            <w:pPr>
              <w:spacing w:before="60" w:after="60" w:line="240" w:lineRule="auto"/>
              <w:rPr>
                <w:noProof/>
              </w:rPr>
            </w:pPr>
            <w:r>
              <w:rPr>
                <w:noProof/>
              </w:rPr>
              <w:t>CTSH;</w:t>
            </w:r>
          </w:p>
          <w:p w14:paraId="4969B8C6" w14:textId="2D31B3D9" w:rsidR="00611B30" w:rsidRPr="00E16EC0" w:rsidRDefault="00611B30" w:rsidP="00B82AC8">
            <w:pPr>
              <w:spacing w:before="60" w:after="60" w:line="240" w:lineRule="auto"/>
              <w:rPr>
                <w:noProof/>
              </w:rPr>
            </w:pPr>
            <w:r>
              <w:rPr>
                <w:noProof/>
              </w:rPr>
              <w:t>Извършени са химична реакция, пречистване, смесване и купажиране, изготвяне на стандартни материали, промяна на размера на частиците, разделяне на изомери или биотехнологична преработка; или</w:t>
            </w:r>
          </w:p>
          <w:p w14:paraId="77E26E40" w14:textId="3D9EF6D9" w:rsidR="00611B30" w:rsidRPr="00E16EC0" w:rsidRDefault="00611B30" w:rsidP="00B82AC8">
            <w:pPr>
              <w:spacing w:before="60" w:after="60" w:line="240" w:lineRule="auto"/>
              <w:rPr>
                <w:noProof/>
              </w:rPr>
            </w:pPr>
            <w:r>
              <w:rPr>
                <w:noProof/>
              </w:rPr>
              <w:t>MaxNOM 50 % (EXW)</w:t>
            </w:r>
          </w:p>
        </w:tc>
      </w:tr>
      <w:tr w:rsidR="00611B30" w:rsidRPr="00E16EC0" w14:paraId="35C3087E" w14:textId="77777777" w:rsidTr="0058682D">
        <w:tblPrEx>
          <w:tblLook w:val="04A0" w:firstRow="1" w:lastRow="0" w:firstColumn="1" w:lastColumn="0" w:noHBand="0" w:noVBand="1"/>
        </w:tblPrEx>
        <w:tc>
          <w:tcPr>
            <w:tcW w:w="1206" w:type="pct"/>
          </w:tcPr>
          <w:p w14:paraId="29489DA6" w14:textId="77777777" w:rsidR="00611B30" w:rsidRPr="00E16EC0" w:rsidRDefault="00611B30" w:rsidP="00B82AC8">
            <w:pPr>
              <w:spacing w:before="60" w:after="60" w:line="240" w:lineRule="auto"/>
              <w:rPr>
                <w:noProof/>
              </w:rPr>
            </w:pPr>
            <w:r>
              <w:rPr>
                <w:noProof/>
              </w:rPr>
              <w:t xml:space="preserve">Глава 29 </w:t>
            </w:r>
          </w:p>
        </w:tc>
        <w:tc>
          <w:tcPr>
            <w:tcW w:w="3794" w:type="pct"/>
          </w:tcPr>
          <w:p w14:paraId="61D4A4CC" w14:textId="77777777" w:rsidR="00611B30" w:rsidRPr="00E16EC0" w:rsidRDefault="00611B30" w:rsidP="00B82AC8">
            <w:pPr>
              <w:spacing w:before="60" w:after="60" w:line="240" w:lineRule="auto"/>
              <w:rPr>
                <w:noProof/>
              </w:rPr>
            </w:pPr>
            <w:r>
              <w:rPr>
                <w:noProof/>
              </w:rPr>
              <w:t xml:space="preserve">Органични химични продукти </w:t>
            </w:r>
          </w:p>
        </w:tc>
      </w:tr>
      <w:tr w:rsidR="00611B30" w:rsidRPr="00E16EC0" w14:paraId="48500895" w14:textId="77777777" w:rsidTr="0058682D">
        <w:tblPrEx>
          <w:tblLook w:val="04A0" w:firstRow="1" w:lastRow="0" w:firstColumn="1" w:lastColumn="0" w:noHBand="0" w:noVBand="1"/>
        </w:tblPrEx>
        <w:tc>
          <w:tcPr>
            <w:tcW w:w="1206" w:type="pct"/>
          </w:tcPr>
          <w:p w14:paraId="16299035" w14:textId="77777777" w:rsidR="00611B30" w:rsidRPr="00E16EC0" w:rsidRDefault="00611B30" w:rsidP="00B82AC8">
            <w:pPr>
              <w:spacing w:before="60" w:after="60" w:line="240" w:lineRule="auto"/>
              <w:rPr>
                <w:noProof/>
              </w:rPr>
            </w:pPr>
            <w:r>
              <w:rPr>
                <w:noProof/>
              </w:rPr>
              <w:t>2901.10—2905.42</w:t>
            </w:r>
          </w:p>
        </w:tc>
        <w:tc>
          <w:tcPr>
            <w:tcW w:w="3794" w:type="pct"/>
          </w:tcPr>
          <w:p w14:paraId="538E1134" w14:textId="77777777" w:rsidR="00611B30" w:rsidRPr="00E16EC0" w:rsidRDefault="00611B30" w:rsidP="00B82AC8">
            <w:pPr>
              <w:spacing w:before="60" w:after="60" w:line="240" w:lineRule="auto"/>
              <w:rPr>
                <w:noProof/>
              </w:rPr>
            </w:pPr>
            <w:r>
              <w:rPr>
                <w:noProof/>
              </w:rPr>
              <w:t>CTSH;</w:t>
            </w:r>
          </w:p>
          <w:p w14:paraId="2D01F127" w14:textId="0CAA065F" w:rsidR="00611B30" w:rsidRPr="00E16EC0" w:rsidRDefault="00611B30" w:rsidP="00B82AC8">
            <w:pPr>
              <w:spacing w:before="60" w:after="60" w:line="240" w:lineRule="auto"/>
              <w:rPr>
                <w:noProof/>
              </w:rPr>
            </w:pPr>
            <w:r>
              <w:rPr>
                <w:noProof/>
              </w:rPr>
              <w:t>Извършени са химична реакция, пречистване, смесване и купажиране, изготвяне на стандартни материали, промяна на размера на частиците, разделяне на изомери или биотехнологична преработка; или</w:t>
            </w:r>
          </w:p>
          <w:p w14:paraId="3E8D284E" w14:textId="7BEC3C35" w:rsidR="00611B30" w:rsidRPr="00E16EC0" w:rsidRDefault="00611B30" w:rsidP="00B82AC8">
            <w:pPr>
              <w:spacing w:before="60" w:after="60" w:line="240" w:lineRule="auto"/>
              <w:rPr>
                <w:noProof/>
              </w:rPr>
            </w:pPr>
            <w:r>
              <w:rPr>
                <w:noProof/>
              </w:rPr>
              <w:t>MaxNOM 50 % (EXW)</w:t>
            </w:r>
          </w:p>
        </w:tc>
      </w:tr>
      <w:tr w:rsidR="00611B30" w:rsidRPr="00E16EC0" w14:paraId="24B79135" w14:textId="77777777" w:rsidTr="0058682D">
        <w:tblPrEx>
          <w:tblLook w:val="04A0" w:firstRow="1" w:lastRow="0" w:firstColumn="1" w:lastColumn="0" w:noHBand="0" w:noVBand="1"/>
        </w:tblPrEx>
        <w:tc>
          <w:tcPr>
            <w:tcW w:w="1206" w:type="pct"/>
          </w:tcPr>
          <w:p w14:paraId="41662A93" w14:textId="77777777" w:rsidR="00611B30" w:rsidRPr="00E16EC0" w:rsidRDefault="00611B30" w:rsidP="00B82AC8">
            <w:pPr>
              <w:spacing w:before="60" w:after="60" w:line="240" w:lineRule="auto"/>
              <w:rPr>
                <w:noProof/>
              </w:rPr>
            </w:pPr>
            <w:r>
              <w:rPr>
                <w:noProof/>
              </w:rPr>
              <w:t>2905.43—2905.44</w:t>
            </w:r>
          </w:p>
        </w:tc>
        <w:tc>
          <w:tcPr>
            <w:tcW w:w="3794" w:type="pct"/>
          </w:tcPr>
          <w:p w14:paraId="077C1934" w14:textId="77777777" w:rsidR="00611B30" w:rsidRPr="00E16EC0" w:rsidRDefault="00611B30" w:rsidP="00B82AC8">
            <w:pPr>
              <w:spacing w:before="60" w:after="60" w:line="240" w:lineRule="auto"/>
              <w:rPr>
                <w:noProof/>
              </w:rPr>
            </w:pPr>
            <w:r>
              <w:rPr>
                <w:noProof/>
              </w:rPr>
              <w:t>CTH, с изключение на материалите без произход от подпозиция 3824.60; или</w:t>
            </w:r>
          </w:p>
          <w:p w14:paraId="3EDFA486" w14:textId="06190553" w:rsidR="00611B30" w:rsidRPr="00E16EC0" w:rsidDel="001F3A77" w:rsidRDefault="00611B30" w:rsidP="00B82AC8">
            <w:pPr>
              <w:spacing w:before="60" w:after="60" w:line="240" w:lineRule="auto"/>
              <w:rPr>
                <w:noProof/>
              </w:rPr>
            </w:pPr>
            <w:r>
              <w:rPr>
                <w:noProof/>
              </w:rPr>
              <w:t xml:space="preserve">MaxNOM 40 % (EXW) </w:t>
            </w:r>
          </w:p>
        </w:tc>
      </w:tr>
      <w:tr w:rsidR="00611B30" w:rsidRPr="00E16EC0" w14:paraId="08CAAFCD" w14:textId="77777777" w:rsidTr="0058682D">
        <w:tblPrEx>
          <w:tblLook w:val="04A0" w:firstRow="1" w:lastRow="0" w:firstColumn="1" w:lastColumn="0" w:noHBand="0" w:noVBand="1"/>
        </w:tblPrEx>
        <w:tc>
          <w:tcPr>
            <w:tcW w:w="1206" w:type="pct"/>
          </w:tcPr>
          <w:p w14:paraId="314A60A4" w14:textId="77777777" w:rsidR="00611B30" w:rsidRPr="00E16EC0" w:rsidRDefault="00611B30" w:rsidP="00B82AC8">
            <w:pPr>
              <w:spacing w:before="60" w:after="60" w:line="240" w:lineRule="auto"/>
              <w:rPr>
                <w:noProof/>
              </w:rPr>
            </w:pPr>
            <w:r>
              <w:rPr>
                <w:noProof/>
              </w:rPr>
              <w:t>2905.45</w:t>
            </w:r>
          </w:p>
        </w:tc>
        <w:tc>
          <w:tcPr>
            <w:tcW w:w="3794" w:type="pct"/>
          </w:tcPr>
          <w:p w14:paraId="41C717F1" w14:textId="74F5952B" w:rsidR="00611B30" w:rsidRPr="00E16EC0" w:rsidRDefault="00611B30" w:rsidP="00B82AC8">
            <w:pPr>
              <w:spacing w:before="60" w:after="60" w:line="240" w:lineRule="auto"/>
              <w:rPr>
                <w:noProof/>
              </w:rPr>
            </w:pPr>
            <w:r>
              <w:rPr>
                <w:noProof/>
              </w:rPr>
              <w:t>CTSH; могат обаче да се използват материали без произход от същата подпозиция като тази на продукта, при условие че общата им стойност не надвишава 20 % от цената на продукта франко завода; или</w:t>
            </w:r>
          </w:p>
          <w:p w14:paraId="0DEE449B" w14:textId="5AA5EF30" w:rsidR="00611B30" w:rsidRPr="00E16EC0" w:rsidRDefault="00611B30" w:rsidP="00B82AC8">
            <w:pPr>
              <w:spacing w:before="60" w:after="60" w:line="240" w:lineRule="auto"/>
              <w:rPr>
                <w:noProof/>
              </w:rPr>
            </w:pPr>
            <w:r>
              <w:rPr>
                <w:noProof/>
              </w:rPr>
              <w:t>MaxNOM 50 % (EXW).</w:t>
            </w:r>
          </w:p>
        </w:tc>
      </w:tr>
      <w:tr w:rsidR="00611B30" w:rsidRPr="00E16EC0" w14:paraId="321437BE" w14:textId="77777777" w:rsidTr="0058682D">
        <w:tblPrEx>
          <w:tblLook w:val="04A0" w:firstRow="1" w:lastRow="0" w:firstColumn="1" w:lastColumn="0" w:noHBand="0" w:noVBand="1"/>
        </w:tblPrEx>
        <w:tc>
          <w:tcPr>
            <w:tcW w:w="1206" w:type="pct"/>
          </w:tcPr>
          <w:p w14:paraId="62C6F581" w14:textId="77777777" w:rsidR="00611B30" w:rsidRPr="00E16EC0" w:rsidRDefault="00611B30" w:rsidP="00E72D7B">
            <w:pPr>
              <w:pageBreakBefore/>
              <w:spacing w:before="60" w:after="60" w:line="240" w:lineRule="auto"/>
              <w:rPr>
                <w:noProof/>
              </w:rPr>
            </w:pPr>
            <w:r>
              <w:rPr>
                <w:noProof/>
              </w:rPr>
              <w:t>2905.49—2942.00</w:t>
            </w:r>
          </w:p>
        </w:tc>
        <w:tc>
          <w:tcPr>
            <w:tcW w:w="3794" w:type="pct"/>
          </w:tcPr>
          <w:p w14:paraId="05C55240" w14:textId="620D5B0E" w:rsidR="00611B30" w:rsidRPr="00E16EC0" w:rsidRDefault="00687E56" w:rsidP="00B82AC8">
            <w:pPr>
              <w:spacing w:before="60" w:after="60" w:line="240" w:lineRule="auto"/>
              <w:rPr>
                <w:noProof/>
              </w:rPr>
            </w:pPr>
            <w:r>
              <w:rPr>
                <w:noProof/>
              </w:rPr>
              <w:t>CTSH;</w:t>
            </w:r>
          </w:p>
          <w:p w14:paraId="7DF10271" w14:textId="77777777" w:rsidR="00611B30" w:rsidRPr="00E16EC0" w:rsidRDefault="00611B30" w:rsidP="00B82AC8">
            <w:pPr>
              <w:spacing w:before="60" w:after="60" w:line="240" w:lineRule="auto"/>
              <w:rPr>
                <w:noProof/>
              </w:rPr>
            </w:pPr>
            <w:r>
              <w:rPr>
                <w:noProof/>
              </w:rPr>
              <w:t>Извършени са химична реакция, пречистване, смесване и купажиране, изготвяне на стандартни материали, промяна на размера на частиците, разделяне на изомери или биотехнологична преработка; или</w:t>
            </w:r>
          </w:p>
          <w:p w14:paraId="21F794CD" w14:textId="68F6C463" w:rsidR="00611B30" w:rsidRPr="00E16EC0" w:rsidRDefault="00611B30" w:rsidP="00B82AC8">
            <w:pPr>
              <w:spacing w:before="60" w:after="60" w:line="240" w:lineRule="auto"/>
              <w:rPr>
                <w:noProof/>
              </w:rPr>
            </w:pPr>
            <w:r>
              <w:rPr>
                <w:noProof/>
              </w:rPr>
              <w:t>MaxNOM 50 % (EXW)</w:t>
            </w:r>
          </w:p>
        </w:tc>
      </w:tr>
      <w:tr w:rsidR="00611B30" w:rsidRPr="00E16EC0" w14:paraId="5651986F" w14:textId="77777777" w:rsidTr="0058682D">
        <w:tblPrEx>
          <w:tblLook w:val="04A0" w:firstRow="1" w:lastRow="0" w:firstColumn="1" w:lastColumn="0" w:noHBand="0" w:noVBand="1"/>
        </w:tblPrEx>
        <w:tc>
          <w:tcPr>
            <w:tcW w:w="1206" w:type="pct"/>
          </w:tcPr>
          <w:p w14:paraId="4CAB4180" w14:textId="715094F5" w:rsidR="00611B30" w:rsidRPr="00E16EC0" w:rsidRDefault="00483D11" w:rsidP="00B82AC8">
            <w:pPr>
              <w:spacing w:before="60" w:after="60" w:line="240" w:lineRule="auto"/>
              <w:rPr>
                <w:noProof/>
              </w:rPr>
            </w:pPr>
            <w:r>
              <w:rPr>
                <w:noProof/>
              </w:rPr>
              <w:t>Глава 30</w:t>
            </w:r>
          </w:p>
        </w:tc>
        <w:tc>
          <w:tcPr>
            <w:tcW w:w="3794" w:type="pct"/>
          </w:tcPr>
          <w:p w14:paraId="60FC9E4B" w14:textId="77777777" w:rsidR="00611B30" w:rsidRPr="00E16EC0" w:rsidRDefault="00611B30" w:rsidP="00B82AC8">
            <w:pPr>
              <w:spacing w:before="60" w:after="60" w:line="240" w:lineRule="auto"/>
              <w:rPr>
                <w:noProof/>
              </w:rPr>
            </w:pPr>
            <w:r>
              <w:rPr>
                <w:noProof/>
              </w:rPr>
              <w:t>Фармацевтични продукти</w:t>
            </w:r>
          </w:p>
        </w:tc>
      </w:tr>
      <w:tr w:rsidR="00611B30" w:rsidRPr="00E16EC0" w14:paraId="506E17C5" w14:textId="77777777" w:rsidTr="0058682D">
        <w:tblPrEx>
          <w:tblLook w:val="04A0" w:firstRow="1" w:lastRow="0" w:firstColumn="1" w:lastColumn="0" w:noHBand="0" w:noVBand="1"/>
        </w:tblPrEx>
        <w:tc>
          <w:tcPr>
            <w:tcW w:w="1206" w:type="pct"/>
          </w:tcPr>
          <w:p w14:paraId="1351B777" w14:textId="77777777" w:rsidR="00611B30" w:rsidRPr="00E16EC0" w:rsidRDefault="00611B30" w:rsidP="00B82AC8">
            <w:pPr>
              <w:spacing w:before="60" w:after="60" w:line="240" w:lineRule="auto"/>
              <w:rPr>
                <w:noProof/>
              </w:rPr>
            </w:pPr>
            <w:r>
              <w:rPr>
                <w:noProof/>
              </w:rPr>
              <w:t>30.01—30.06</w:t>
            </w:r>
          </w:p>
        </w:tc>
        <w:tc>
          <w:tcPr>
            <w:tcW w:w="3794" w:type="pct"/>
          </w:tcPr>
          <w:p w14:paraId="1AB62B45" w14:textId="77777777" w:rsidR="009841F6" w:rsidRPr="00E16EC0" w:rsidRDefault="00611B30" w:rsidP="00B82AC8">
            <w:pPr>
              <w:spacing w:before="60" w:after="60" w:line="240" w:lineRule="auto"/>
              <w:rPr>
                <w:noProof/>
              </w:rPr>
            </w:pPr>
            <w:r>
              <w:rPr>
                <w:noProof/>
              </w:rPr>
              <w:t>CTSH;</w:t>
            </w:r>
          </w:p>
          <w:p w14:paraId="046E370B" w14:textId="2EDE2174" w:rsidR="00611B30" w:rsidRPr="00E16EC0" w:rsidRDefault="00611B30" w:rsidP="00B82AC8">
            <w:pPr>
              <w:spacing w:before="60" w:after="60" w:line="240" w:lineRule="auto"/>
              <w:rPr>
                <w:noProof/>
              </w:rPr>
            </w:pPr>
            <w:r>
              <w:rPr>
                <w:noProof/>
              </w:rPr>
              <w:t>Извършени са химична реакция, пречистване, смесване и купажиране, изготвяне на стандартни материали, промяна на размера на частиците, разделяне на изомери или биотехнологична преработка; или</w:t>
            </w:r>
          </w:p>
          <w:p w14:paraId="736A4F38" w14:textId="66F56CFE" w:rsidR="00611B30" w:rsidRPr="00E16EC0" w:rsidRDefault="00611B30" w:rsidP="00B82AC8">
            <w:pPr>
              <w:spacing w:before="60" w:after="60" w:line="240" w:lineRule="auto"/>
              <w:rPr>
                <w:noProof/>
              </w:rPr>
            </w:pPr>
            <w:r>
              <w:rPr>
                <w:noProof/>
              </w:rPr>
              <w:t>MaxNOM 50 % (EXW)</w:t>
            </w:r>
          </w:p>
        </w:tc>
      </w:tr>
      <w:tr w:rsidR="00611B30" w:rsidRPr="00E16EC0" w14:paraId="498ED5B9" w14:textId="77777777" w:rsidTr="0058682D">
        <w:tblPrEx>
          <w:tblLook w:val="04A0" w:firstRow="1" w:lastRow="0" w:firstColumn="1" w:lastColumn="0" w:noHBand="0" w:noVBand="1"/>
        </w:tblPrEx>
        <w:tc>
          <w:tcPr>
            <w:tcW w:w="1206" w:type="pct"/>
          </w:tcPr>
          <w:p w14:paraId="2A92C74B" w14:textId="7E837B59" w:rsidR="00611B30" w:rsidRPr="00E16EC0" w:rsidRDefault="00611B30" w:rsidP="00B82AC8">
            <w:pPr>
              <w:spacing w:before="60" w:after="60" w:line="240" w:lineRule="auto"/>
              <w:rPr>
                <w:noProof/>
              </w:rPr>
            </w:pPr>
            <w:r>
              <w:rPr>
                <w:noProof/>
              </w:rPr>
              <w:t>Глава 31</w:t>
            </w:r>
          </w:p>
        </w:tc>
        <w:tc>
          <w:tcPr>
            <w:tcW w:w="3794" w:type="pct"/>
          </w:tcPr>
          <w:p w14:paraId="5BF46335" w14:textId="77777777" w:rsidR="00611B30" w:rsidRPr="00E16EC0" w:rsidRDefault="00611B30" w:rsidP="00B82AC8">
            <w:pPr>
              <w:spacing w:before="60" w:after="60" w:line="240" w:lineRule="auto"/>
              <w:rPr>
                <w:noProof/>
              </w:rPr>
            </w:pPr>
            <w:r>
              <w:rPr>
                <w:noProof/>
              </w:rPr>
              <w:t>Торове</w:t>
            </w:r>
          </w:p>
        </w:tc>
      </w:tr>
      <w:tr w:rsidR="00611B30" w:rsidRPr="00E16EC0" w14:paraId="6A07BEB5" w14:textId="77777777" w:rsidTr="0058682D">
        <w:tblPrEx>
          <w:tblLook w:val="04A0" w:firstRow="1" w:lastRow="0" w:firstColumn="1" w:lastColumn="0" w:noHBand="0" w:noVBand="1"/>
        </w:tblPrEx>
        <w:tc>
          <w:tcPr>
            <w:tcW w:w="1206" w:type="pct"/>
          </w:tcPr>
          <w:p w14:paraId="07AA0283" w14:textId="77777777" w:rsidR="00611B30" w:rsidRPr="00E16EC0" w:rsidRDefault="00611B30" w:rsidP="00B82AC8">
            <w:pPr>
              <w:spacing w:before="60" w:after="60" w:line="240" w:lineRule="auto"/>
              <w:rPr>
                <w:noProof/>
              </w:rPr>
            </w:pPr>
            <w:r>
              <w:rPr>
                <w:noProof/>
              </w:rPr>
              <w:t>31.01—31.04</w:t>
            </w:r>
          </w:p>
        </w:tc>
        <w:tc>
          <w:tcPr>
            <w:tcW w:w="3794" w:type="pct"/>
          </w:tcPr>
          <w:p w14:paraId="202F0913" w14:textId="6579250D" w:rsidR="00611B30" w:rsidRPr="00E16EC0" w:rsidRDefault="00611B30" w:rsidP="00B82AC8">
            <w:pPr>
              <w:spacing w:before="60" w:after="60" w:line="240" w:lineRule="auto"/>
              <w:rPr>
                <w:noProof/>
              </w:rPr>
            </w:pPr>
            <w:r>
              <w:rPr>
                <w:noProof/>
              </w:rPr>
              <w:t>CTH; могат обаче да се използват материали без произход от същата подпозиция като тази на продукта, при условие че общата им стойност не надвишава 20 % от цената на продукта франко завода; или</w:t>
            </w:r>
          </w:p>
          <w:p w14:paraId="7594D6F7" w14:textId="245C9669" w:rsidR="00611B30" w:rsidRPr="00E16EC0" w:rsidRDefault="00611B30" w:rsidP="00B82AC8">
            <w:pPr>
              <w:spacing w:before="60" w:after="60" w:line="240" w:lineRule="auto"/>
              <w:rPr>
                <w:noProof/>
              </w:rPr>
            </w:pPr>
            <w:r>
              <w:rPr>
                <w:noProof/>
              </w:rPr>
              <w:t>MaxNOM 40 % (EXW)</w:t>
            </w:r>
          </w:p>
        </w:tc>
      </w:tr>
      <w:tr w:rsidR="00611B30" w:rsidRPr="00E16EC0" w14:paraId="7602448C" w14:textId="77777777" w:rsidTr="0058682D">
        <w:tblPrEx>
          <w:tblLook w:val="04A0" w:firstRow="1" w:lastRow="0" w:firstColumn="1" w:lastColumn="0" w:noHBand="0" w:noVBand="1"/>
        </w:tblPrEx>
        <w:tc>
          <w:tcPr>
            <w:tcW w:w="1206" w:type="pct"/>
          </w:tcPr>
          <w:p w14:paraId="462C250F" w14:textId="77777777" w:rsidR="00611B30" w:rsidRPr="00E16EC0" w:rsidRDefault="00611B30" w:rsidP="00B82AC8">
            <w:pPr>
              <w:spacing w:before="60" w:after="60" w:line="240" w:lineRule="auto"/>
              <w:rPr>
                <w:noProof/>
              </w:rPr>
            </w:pPr>
            <w:r>
              <w:rPr>
                <w:noProof/>
              </w:rPr>
              <w:t>31.05</w:t>
            </w:r>
          </w:p>
        </w:tc>
        <w:tc>
          <w:tcPr>
            <w:tcW w:w="3794" w:type="pct"/>
          </w:tcPr>
          <w:p w14:paraId="26967B3B" w14:textId="77777777" w:rsidR="00611B30" w:rsidRPr="00E16EC0" w:rsidRDefault="00611B30" w:rsidP="00B82AC8">
            <w:pPr>
              <w:spacing w:before="60" w:after="60" w:line="240" w:lineRule="auto"/>
              <w:rPr>
                <w:noProof/>
              </w:rPr>
            </w:pPr>
          </w:p>
        </w:tc>
      </w:tr>
      <w:tr w:rsidR="00611B30" w:rsidRPr="00E16EC0" w14:paraId="62D91F1F" w14:textId="77777777" w:rsidTr="0058682D">
        <w:tblPrEx>
          <w:tblLook w:val="04A0" w:firstRow="1" w:lastRow="0" w:firstColumn="1" w:lastColumn="0" w:noHBand="0" w:noVBand="1"/>
        </w:tblPrEx>
        <w:tc>
          <w:tcPr>
            <w:tcW w:w="1206" w:type="pct"/>
          </w:tcPr>
          <w:p w14:paraId="500C9EF4" w14:textId="09DBC94F" w:rsidR="00611B30" w:rsidRPr="00E16EC0" w:rsidRDefault="00E72D7B" w:rsidP="00E72D7B">
            <w:pPr>
              <w:spacing w:before="60" w:after="60" w:line="240" w:lineRule="auto"/>
              <w:ind w:left="170" w:hanging="170"/>
              <w:rPr>
                <w:noProof/>
              </w:rPr>
            </w:pPr>
            <w:r>
              <w:rPr>
                <w:noProof/>
              </w:rPr>
              <w:t>–</w:t>
            </w:r>
            <w:r>
              <w:rPr>
                <w:noProof/>
              </w:rPr>
              <w:tab/>
              <w:t>Натриев нитрат</w:t>
            </w:r>
          </w:p>
          <w:p w14:paraId="0F3AC64B" w14:textId="200D48AE" w:rsidR="00611B30" w:rsidRPr="00E16EC0" w:rsidRDefault="00E72D7B" w:rsidP="00E72D7B">
            <w:pPr>
              <w:spacing w:before="60" w:after="60" w:line="240" w:lineRule="auto"/>
              <w:ind w:left="170" w:hanging="170"/>
              <w:rPr>
                <w:noProof/>
              </w:rPr>
            </w:pPr>
            <w:r>
              <w:rPr>
                <w:noProof/>
              </w:rPr>
              <w:t>–</w:t>
            </w:r>
            <w:r>
              <w:rPr>
                <w:noProof/>
              </w:rPr>
              <w:tab/>
              <w:t>Калциев цианамид</w:t>
            </w:r>
          </w:p>
          <w:p w14:paraId="5CD5E1F1" w14:textId="4F1BBF52" w:rsidR="00611B30" w:rsidRPr="00E16EC0" w:rsidRDefault="00E72D7B" w:rsidP="00E72D7B">
            <w:pPr>
              <w:spacing w:before="60" w:after="60" w:line="240" w:lineRule="auto"/>
              <w:ind w:left="170" w:hanging="170"/>
              <w:rPr>
                <w:noProof/>
              </w:rPr>
            </w:pPr>
            <w:r>
              <w:rPr>
                <w:noProof/>
              </w:rPr>
              <w:t>–</w:t>
            </w:r>
            <w:r>
              <w:rPr>
                <w:noProof/>
              </w:rPr>
              <w:tab/>
              <w:t>Калиев сулфат</w:t>
            </w:r>
          </w:p>
          <w:p w14:paraId="1449CB52" w14:textId="110CA7E2" w:rsidR="00611B30" w:rsidRPr="00E16EC0" w:rsidRDefault="00E72D7B" w:rsidP="00E72D7B">
            <w:pPr>
              <w:spacing w:before="60" w:after="60" w:line="240" w:lineRule="auto"/>
              <w:ind w:left="170" w:hanging="170"/>
              <w:rPr>
                <w:noProof/>
              </w:rPr>
            </w:pPr>
            <w:r>
              <w:rPr>
                <w:noProof/>
              </w:rPr>
              <w:t>–</w:t>
            </w:r>
            <w:r>
              <w:rPr>
                <w:noProof/>
              </w:rPr>
              <w:tab/>
              <w:t>Магнезиево-калиев сулфат</w:t>
            </w:r>
          </w:p>
        </w:tc>
        <w:tc>
          <w:tcPr>
            <w:tcW w:w="3794" w:type="pct"/>
          </w:tcPr>
          <w:p w14:paraId="6E09CA6C" w14:textId="688C5F7B" w:rsidR="00611B30" w:rsidRPr="00E16EC0" w:rsidRDefault="00611B30" w:rsidP="00B82AC8">
            <w:pPr>
              <w:spacing w:before="60" w:after="60" w:line="240" w:lineRule="auto"/>
              <w:rPr>
                <w:noProof/>
              </w:rPr>
            </w:pPr>
            <w:r>
              <w:rPr>
                <w:noProof/>
              </w:rPr>
              <w:t>CTH; могат обаче да се използват материали без произход от същата подпозиция като тази на продукта, при условие че общата им стойност не надвишава 20 % от цената на продукта франко завода; или</w:t>
            </w:r>
          </w:p>
          <w:p w14:paraId="202FBFAD" w14:textId="69435EF4" w:rsidR="00611B30" w:rsidRPr="00E16EC0" w:rsidRDefault="00611B30" w:rsidP="00B82AC8">
            <w:pPr>
              <w:spacing w:before="60" w:after="60" w:line="240" w:lineRule="auto"/>
              <w:rPr>
                <w:noProof/>
              </w:rPr>
            </w:pPr>
            <w:r>
              <w:rPr>
                <w:noProof/>
              </w:rPr>
              <w:t>MaxNOM 40 % (EXW).</w:t>
            </w:r>
          </w:p>
        </w:tc>
      </w:tr>
      <w:tr w:rsidR="00611B30" w:rsidRPr="00E16EC0" w14:paraId="0051F323" w14:textId="77777777" w:rsidTr="0058682D">
        <w:tblPrEx>
          <w:tblLook w:val="04A0" w:firstRow="1" w:lastRow="0" w:firstColumn="1" w:lastColumn="0" w:noHBand="0" w:noVBand="1"/>
        </w:tblPrEx>
        <w:tc>
          <w:tcPr>
            <w:tcW w:w="1206" w:type="pct"/>
          </w:tcPr>
          <w:p w14:paraId="3E8BC8D8" w14:textId="76E46022" w:rsidR="00611B30" w:rsidRPr="00E16EC0" w:rsidRDefault="00A65AE3" w:rsidP="00B77F1E">
            <w:pPr>
              <w:pageBreakBefore/>
              <w:spacing w:before="60" w:after="60" w:line="240" w:lineRule="auto"/>
              <w:ind w:left="170" w:hanging="170"/>
              <w:rPr>
                <w:noProof/>
              </w:rPr>
            </w:pPr>
            <w:r>
              <w:rPr>
                <w:noProof/>
              </w:rPr>
              <w:t>–</w:t>
            </w:r>
            <w:r>
              <w:rPr>
                <w:noProof/>
              </w:rPr>
              <w:tab/>
              <w:t>Други</w:t>
            </w:r>
          </w:p>
        </w:tc>
        <w:tc>
          <w:tcPr>
            <w:tcW w:w="3794" w:type="pct"/>
          </w:tcPr>
          <w:p w14:paraId="13A4E57B" w14:textId="7A77F28C" w:rsidR="00611B30" w:rsidRPr="00E16EC0" w:rsidRDefault="00611B30" w:rsidP="00B82AC8">
            <w:pPr>
              <w:spacing w:before="60" w:after="60" w:line="240" w:lineRule="auto"/>
              <w:rPr>
                <w:noProof/>
              </w:rPr>
            </w:pPr>
            <w:r>
              <w:rPr>
                <w:noProof/>
              </w:rPr>
              <w:t>CTH; могат обаче да се използват материали без произход от същата позиция като тази на продукта, при условие че тяхната обща стойност не надвишава 20 % от цената на продукта франко завода и при които стойността на всички използвани материали без произход не надвишава 50 % от цената на продукта франко завода; или</w:t>
            </w:r>
          </w:p>
          <w:p w14:paraId="1ACE885C" w14:textId="11D1DDEE" w:rsidR="00611B30" w:rsidRPr="00E16EC0" w:rsidRDefault="00611B30" w:rsidP="00B82AC8">
            <w:pPr>
              <w:spacing w:before="60" w:after="60" w:line="240" w:lineRule="auto"/>
              <w:rPr>
                <w:noProof/>
              </w:rPr>
            </w:pPr>
            <w:r>
              <w:rPr>
                <w:noProof/>
              </w:rPr>
              <w:t>MaxNOM 40 % (EXW).</w:t>
            </w:r>
          </w:p>
        </w:tc>
      </w:tr>
      <w:tr w:rsidR="00611B30" w:rsidRPr="00E16EC0" w14:paraId="36CFF901" w14:textId="77777777" w:rsidTr="0058682D">
        <w:tblPrEx>
          <w:tblLook w:val="04A0" w:firstRow="1" w:lastRow="0" w:firstColumn="1" w:lastColumn="0" w:noHBand="0" w:noVBand="1"/>
        </w:tblPrEx>
        <w:tc>
          <w:tcPr>
            <w:tcW w:w="1206" w:type="pct"/>
          </w:tcPr>
          <w:p w14:paraId="62E944A7" w14:textId="77777777" w:rsidR="00611B30" w:rsidRPr="00E16EC0" w:rsidRDefault="00611B30" w:rsidP="00B82AC8">
            <w:pPr>
              <w:spacing w:before="60" w:after="60" w:line="240" w:lineRule="auto"/>
              <w:rPr>
                <w:noProof/>
              </w:rPr>
            </w:pPr>
            <w:r>
              <w:rPr>
                <w:noProof/>
              </w:rPr>
              <w:t xml:space="preserve">Глава 32 </w:t>
            </w:r>
          </w:p>
        </w:tc>
        <w:tc>
          <w:tcPr>
            <w:tcW w:w="3794" w:type="pct"/>
          </w:tcPr>
          <w:p w14:paraId="29FBAAB0" w14:textId="77777777" w:rsidR="00611B30" w:rsidRPr="00E16EC0" w:rsidRDefault="00611B30" w:rsidP="00B82AC8">
            <w:pPr>
              <w:spacing w:before="60" w:after="60" w:line="240" w:lineRule="auto"/>
              <w:rPr>
                <w:noProof/>
              </w:rPr>
            </w:pPr>
            <w:r>
              <w:rPr>
                <w:noProof/>
              </w:rPr>
              <w:t>Дъбилни или багрилни екстракти; танини и техните производни; пигменти и други багрилни вещества; бои и лакове; шпакловка и други мазилки; мастила</w:t>
            </w:r>
          </w:p>
        </w:tc>
      </w:tr>
      <w:tr w:rsidR="00611B30" w:rsidRPr="00E16EC0" w14:paraId="1B1788F8" w14:textId="77777777" w:rsidTr="0058682D">
        <w:tblPrEx>
          <w:tblLook w:val="04A0" w:firstRow="1" w:lastRow="0" w:firstColumn="1" w:lastColumn="0" w:noHBand="0" w:noVBand="1"/>
        </w:tblPrEx>
        <w:tc>
          <w:tcPr>
            <w:tcW w:w="1206" w:type="pct"/>
          </w:tcPr>
          <w:p w14:paraId="639077BF" w14:textId="77777777" w:rsidR="00611B30" w:rsidRPr="00E16EC0" w:rsidRDefault="00611B30" w:rsidP="00B82AC8">
            <w:pPr>
              <w:spacing w:before="60" w:after="60" w:line="240" w:lineRule="auto"/>
              <w:rPr>
                <w:noProof/>
              </w:rPr>
            </w:pPr>
            <w:r>
              <w:rPr>
                <w:noProof/>
              </w:rPr>
              <w:t>32.01—32.15</w:t>
            </w:r>
          </w:p>
        </w:tc>
        <w:tc>
          <w:tcPr>
            <w:tcW w:w="3794" w:type="pct"/>
          </w:tcPr>
          <w:p w14:paraId="6CE7E6F4" w14:textId="77777777" w:rsidR="009841F6" w:rsidRPr="00E16EC0" w:rsidRDefault="00611B30" w:rsidP="00B82AC8">
            <w:pPr>
              <w:spacing w:before="60" w:after="60" w:line="240" w:lineRule="auto"/>
              <w:rPr>
                <w:noProof/>
              </w:rPr>
            </w:pPr>
            <w:r>
              <w:rPr>
                <w:noProof/>
              </w:rPr>
              <w:t>CTSH;</w:t>
            </w:r>
          </w:p>
          <w:p w14:paraId="43EE06FC" w14:textId="59A6BE85" w:rsidR="00611B30" w:rsidRPr="00E16EC0" w:rsidRDefault="00611B30" w:rsidP="00B82AC8">
            <w:pPr>
              <w:spacing w:before="60" w:after="60" w:line="240" w:lineRule="auto"/>
              <w:rPr>
                <w:noProof/>
              </w:rPr>
            </w:pPr>
            <w:r>
              <w:rPr>
                <w:noProof/>
              </w:rPr>
              <w:t>Извършени са химична реакция, пречистване, смесване и купажиране, изготвяне на стандартни материали, промяна на размера на частиците, разделяне на изомери или биотехнологична преработка; или</w:t>
            </w:r>
          </w:p>
          <w:p w14:paraId="0A4884B3" w14:textId="7DEE3F59" w:rsidR="00611B30" w:rsidRPr="00E16EC0" w:rsidRDefault="00611B30" w:rsidP="00B82AC8">
            <w:pPr>
              <w:spacing w:before="60" w:after="60" w:line="240" w:lineRule="auto"/>
              <w:rPr>
                <w:noProof/>
              </w:rPr>
            </w:pPr>
            <w:r>
              <w:rPr>
                <w:noProof/>
              </w:rPr>
              <w:t>MaxNOM 50 % (EXW).</w:t>
            </w:r>
          </w:p>
        </w:tc>
      </w:tr>
      <w:tr w:rsidR="00611B30" w:rsidRPr="00E16EC0" w14:paraId="3632DF68" w14:textId="77777777" w:rsidTr="0058682D">
        <w:tblPrEx>
          <w:tblLook w:val="04A0" w:firstRow="1" w:lastRow="0" w:firstColumn="1" w:lastColumn="0" w:noHBand="0" w:noVBand="1"/>
        </w:tblPrEx>
        <w:tc>
          <w:tcPr>
            <w:tcW w:w="1206" w:type="pct"/>
          </w:tcPr>
          <w:p w14:paraId="70EE3F93" w14:textId="77777777" w:rsidR="00611B30" w:rsidRPr="00E16EC0" w:rsidRDefault="00611B30" w:rsidP="00B82AC8">
            <w:pPr>
              <w:spacing w:before="60" w:after="60" w:line="240" w:lineRule="auto"/>
              <w:rPr>
                <w:noProof/>
              </w:rPr>
            </w:pPr>
            <w:r>
              <w:rPr>
                <w:noProof/>
              </w:rPr>
              <w:t>Глава—33</w:t>
            </w:r>
          </w:p>
        </w:tc>
        <w:tc>
          <w:tcPr>
            <w:tcW w:w="3794" w:type="pct"/>
          </w:tcPr>
          <w:p w14:paraId="7F09CE0E" w14:textId="77777777" w:rsidR="00611B30" w:rsidRPr="00E16EC0" w:rsidRDefault="00611B30" w:rsidP="00B82AC8">
            <w:pPr>
              <w:spacing w:before="60" w:after="60" w:line="240" w:lineRule="auto"/>
              <w:rPr>
                <w:noProof/>
              </w:rPr>
            </w:pPr>
            <w:r>
              <w:rPr>
                <w:noProof/>
              </w:rPr>
              <w:t>Етерични масла и резиноиди; готови парфюмерийни или тоалетни продукти и козметични препарати</w:t>
            </w:r>
          </w:p>
        </w:tc>
      </w:tr>
      <w:tr w:rsidR="00611B30" w:rsidRPr="00E16EC0" w14:paraId="727B43B7" w14:textId="77777777" w:rsidTr="0058682D">
        <w:tblPrEx>
          <w:tblLook w:val="04A0" w:firstRow="1" w:lastRow="0" w:firstColumn="1" w:lastColumn="0" w:noHBand="0" w:noVBand="1"/>
        </w:tblPrEx>
        <w:tc>
          <w:tcPr>
            <w:tcW w:w="1206" w:type="pct"/>
          </w:tcPr>
          <w:p w14:paraId="58B1570C" w14:textId="77777777" w:rsidR="00611B30" w:rsidRPr="00E16EC0" w:rsidRDefault="00611B30" w:rsidP="00B82AC8">
            <w:pPr>
              <w:spacing w:before="60" w:after="60" w:line="240" w:lineRule="auto"/>
              <w:rPr>
                <w:noProof/>
              </w:rPr>
            </w:pPr>
            <w:r>
              <w:rPr>
                <w:noProof/>
              </w:rPr>
              <w:t>3301.12—3301.90</w:t>
            </w:r>
          </w:p>
        </w:tc>
        <w:tc>
          <w:tcPr>
            <w:tcW w:w="3794" w:type="pct"/>
          </w:tcPr>
          <w:p w14:paraId="27EBDC2B" w14:textId="77777777" w:rsidR="009841F6" w:rsidRPr="00E16EC0" w:rsidRDefault="00611B30" w:rsidP="00B82AC8">
            <w:pPr>
              <w:spacing w:before="60" w:after="60" w:line="240" w:lineRule="auto"/>
              <w:rPr>
                <w:noProof/>
              </w:rPr>
            </w:pPr>
            <w:r>
              <w:rPr>
                <w:noProof/>
              </w:rPr>
              <w:t>CTSH;</w:t>
            </w:r>
          </w:p>
          <w:p w14:paraId="152FB6F4" w14:textId="17941B66" w:rsidR="00611B30" w:rsidRPr="00E16EC0" w:rsidRDefault="00611B30" w:rsidP="00B82AC8">
            <w:pPr>
              <w:spacing w:before="60" w:after="60" w:line="240" w:lineRule="auto"/>
              <w:rPr>
                <w:noProof/>
              </w:rPr>
            </w:pPr>
            <w:r>
              <w:rPr>
                <w:noProof/>
              </w:rPr>
              <w:t>Извършени са химична реакция, пречистване, смесване и купажиране, изготвяне на стандартни материали, промяна на размера на частиците, разделяне на изомери или биотехнологична преработка; или</w:t>
            </w:r>
          </w:p>
          <w:p w14:paraId="628A6616" w14:textId="20234473" w:rsidR="00611B30" w:rsidRPr="00E16EC0" w:rsidRDefault="00611B30" w:rsidP="00B82AC8">
            <w:pPr>
              <w:spacing w:before="60" w:after="60" w:line="240" w:lineRule="auto"/>
              <w:rPr>
                <w:noProof/>
              </w:rPr>
            </w:pPr>
            <w:r>
              <w:rPr>
                <w:noProof/>
              </w:rPr>
              <w:t>MaxNOM 50 % (EXW).</w:t>
            </w:r>
          </w:p>
        </w:tc>
      </w:tr>
      <w:tr w:rsidR="00611B30" w:rsidRPr="00E16EC0" w14:paraId="0CCFCFA9" w14:textId="77777777" w:rsidTr="0058682D">
        <w:tblPrEx>
          <w:tblLook w:val="04A0" w:firstRow="1" w:lastRow="0" w:firstColumn="1" w:lastColumn="0" w:noHBand="0" w:noVBand="1"/>
        </w:tblPrEx>
        <w:tc>
          <w:tcPr>
            <w:tcW w:w="1206" w:type="pct"/>
          </w:tcPr>
          <w:p w14:paraId="7DE1A8A1" w14:textId="77777777" w:rsidR="00611B30" w:rsidRPr="00E16EC0" w:rsidRDefault="00611B30" w:rsidP="00B77F1E">
            <w:pPr>
              <w:pageBreakBefore/>
              <w:spacing w:before="60" w:after="60" w:line="240" w:lineRule="auto"/>
              <w:rPr>
                <w:noProof/>
              </w:rPr>
            </w:pPr>
            <w:r>
              <w:rPr>
                <w:noProof/>
              </w:rPr>
              <w:t xml:space="preserve">3302.10 </w:t>
            </w:r>
          </w:p>
        </w:tc>
        <w:tc>
          <w:tcPr>
            <w:tcW w:w="3794" w:type="pct"/>
          </w:tcPr>
          <w:p w14:paraId="550F3115" w14:textId="2A27D9F2" w:rsidR="00611B30" w:rsidRPr="00E16EC0" w:rsidRDefault="00611B30" w:rsidP="00B82AC8">
            <w:pPr>
              <w:spacing w:before="60" w:after="60" w:line="240" w:lineRule="auto"/>
              <w:rPr>
                <w:noProof/>
              </w:rPr>
            </w:pPr>
            <w:r>
              <w:rPr>
                <w:noProof/>
              </w:rPr>
              <w:t>CTH; могат обаче да се използват материали без произход от подпозиция 3302.10, при условие че общата им стойност не надвишава 20 % от цената на продукта франко завода; или</w:t>
            </w:r>
          </w:p>
          <w:p w14:paraId="5FA66078" w14:textId="429C5863" w:rsidR="00611B30" w:rsidRPr="00E16EC0" w:rsidRDefault="00611B30" w:rsidP="00B82AC8">
            <w:pPr>
              <w:spacing w:before="60" w:after="60" w:line="240" w:lineRule="auto"/>
              <w:rPr>
                <w:noProof/>
              </w:rPr>
            </w:pPr>
            <w:r>
              <w:rPr>
                <w:noProof/>
              </w:rPr>
              <w:t>MaxNOM 50 % (EXW).</w:t>
            </w:r>
          </w:p>
        </w:tc>
      </w:tr>
      <w:tr w:rsidR="00611B30" w:rsidRPr="00E16EC0" w14:paraId="2C8FA626" w14:textId="77777777" w:rsidTr="0058682D">
        <w:tblPrEx>
          <w:tblLook w:val="04A0" w:firstRow="1" w:lastRow="0" w:firstColumn="1" w:lastColumn="0" w:noHBand="0" w:noVBand="1"/>
        </w:tblPrEx>
        <w:tc>
          <w:tcPr>
            <w:tcW w:w="1206" w:type="pct"/>
          </w:tcPr>
          <w:p w14:paraId="1B5E47BC" w14:textId="77777777" w:rsidR="00611B30" w:rsidRPr="00E16EC0" w:rsidRDefault="00611B30" w:rsidP="00B82AC8">
            <w:pPr>
              <w:spacing w:before="60" w:after="60" w:line="240" w:lineRule="auto"/>
              <w:rPr>
                <w:noProof/>
              </w:rPr>
            </w:pPr>
            <w:r>
              <w:rPr>
                <w:noProof/>
              </w:rPr>
              <w:t xml:space="preserve">3302.90 </w:t>
            </w:r>
          </w:p>
        </w:tc>
        <w:tc>
          <w:tcPr>
            <w:tcW w:w="3794" w:type="pct"/>
          </w:tcPr>
          <w:p w14:paraId="66C29661" w14:textId="77777777" w:rsidR="009841F6" w:rsidRPr="00E16EC0" w:rsidRDefault="00611B30" w:rsidP="00B82AC8">
            <w:pPr>
              <w:spacing w:before="60" w:after="60" w:line="240" w:lineRule="auto"/>
              <w:rPr>
                <w:noProof/>
              </w:rPr>
            </w:pPr>
            <w:r>
              <w:rPr>
                <w:noProof/>
              </w:rPr>
              <w:t>CTSH;</w:t>
            </w:r>
          </w:p>
          <w:p w14:paraId="1CCD25BD" w14:textId="1E6A155F" w:rsidR="00611B30" w:rsidRPr="00E16EC0" w:rsidRDefault="00611B30" w:rsidP="00B82AC8">
            <w:pPr>
              <w:spacing w:before="60" w:after="60" w:line="240" w:lineRule="auto"/>
              <w:rPr>
                <w:noProof/>
              </w:rPr>
            </w:pPr>
            <w:r>
              <w:rPr>
                <w:noProof/>
              </w:rPr>
              <w:t>Извършени са химична реакция, пречистване, смесване и купажиране, изготвяне на стандартни материали, промяна на размера на частиците, разделяне на изомери или биотехнологична преработка; или</w:t>
            </w:r>
          </w:p>
          <w:p w14:paraId="3F25EA05" w14:textId="711B84F2" w:rsidR="00611B30" w:rsidRPr="00E16EC0" w:rsidRDefault="00611B30" w:rsidP="00B82AC8">
            <w:pPr>
              <w:spacing w:before="60" w:after="60" w:line="240" w:lineRule="auto"/>
              <w:rPr>
                <w:noProof/>
              </w:rPr>
            </w:pPr>
            <w:r>
              <w:rPr>
                <w:noProof/>
              </w:rPr>
              <w:t>MaxNOM 50 % (EXW).</w:t>
            </w:r>
          </w:p>
        </w:tc>
      </w:tr>
      <w:tr w:rsidR="00611B30" w:rsidRPr="00E16EC0" w14:paraId="5FCA6244" w14:textId="77777777" w:rsidTr="0058682D">
        <w:tblPrEx>
          <w:tblLook w:val="04A0" w:firstRow="1" w:lastRow="0" w:firstColumn="1" w:lastColumn="0" w:noHBand="0" w:noVBand="1"/>
        </w:tblPrEx>
        <w:tc>
          <w:tcPr>
            <w:tcW w:w="1206" w:type="pct"/>
          </w:tcPr>
          <w:p w14:paraId="1DE5BB9A" w14:textId="77777777" w:rsidR="00611B30" w:rsidRPr="00E16EC0" w:rsidRDefault="00611B30" w:rsidP="00B82AC8">
            <w:pPr>
              <w:spacing w:before="60" w:after="60" w:line="240" w:lineRule="auto"/>
              <w:rPr>
                <w:noProof/>
              </w:rPr>
            </w:pPr>
            <w:r>
              <w:rPr>
                <w:noProof/>
              </w:rPr>
              <w:t xml:space="preserve">3303 </w:t>
            </w:r>
          </w:p>
        </w:tc>
        <w:tc>
          <w:tcPr>
            <w:tcW w:w="3794" w:type="pct"/>
          </w:tcPr>
          <w:p w14:paraId="115AB47A" w14:textId="77777777" w:rsidR="00611B30" w:rsidRPr="00E16EC0" w:rsidRDefault="00611B30" w:rsidP="00B82AC8">
            <w:pPr>
              <w:spacing w:before="60" w:after="60" w:line="240" w:lineRule="auto"/>
              <w:rPr>
                <w:noProof/>
              </w:rPr>
            </w:pPr>
            <w:r>
              <w:rPr>
                <w:noProof/>
              </w:rPr>
              <w:t>Производство от материали без произход от която и да е позиция.</w:t>
            </w:r>
          </w:p>
        </w:tc>
      </w:tr>
      <w:tr w:rsidR="00611B30" w:rsidRPr="00E16EC0" w14:paraId="2DAD88AC" w14:textId="77777777" w:rsidTr="0058682D">
        <w:tblPrEx>
          <w:tblLook w:val="04A0" w:firstRow="1" w:lastRow="0" w:firstColumn="1" w:lastColumn="0" w:noHBand="0" w:noVBand="1"/>
        </w:tblPrEx>
        <w:tc>
          <w:tcPr>
            <w:tcW w:w="1206" w:type="pct"/>
          </w:tcPr>
          <w:p w14:paraId="7228C283" w14:textId="77777777" w:rsidR="00611B30" w:rsidRPr="00E16EC0" w:rsidRDefault="00611B30" w:rsidP="00B82AC8">
            <w:pPr>
              <w:spacing w:before="60" w:after="60" w:line="240" w:lineRule="auto"/>
              <w:rPr>
                <w:noProof/>
              </w:rPr>
            </w:pPr>
            <w:r>
              <w:rPr>
                <w:noProof/>
              </w:rPr>
              <w:t>3304—33.07</w:t>
            </w:r>
          </w:p>
        </w:tc>
        <w:tc>
          <w:tcPr>
            <w:tcW w:w="3794" w:type="pct"/>
          </w:tcPr>
          <w:p w14:paraId="4B33F4A5" w14:textId="77777777" w:rsidR="009841F6" w:rsidRPr="00E16EC0" w:rsidRDefault="00611B30" w:rsidP="00B82AC8">
            <w:pPr>
              <w:spacing w:before="60" w:after="60" w:line="240" w:lineRule="auto"/>
              <w:rPr>
                <w:noProof/>
              </w:rPr>
            </w:pPr>
            <w:r>
              <w:rPr>
                <w:noProof/>
              </w:rPr>
              <w:t>CTSH;</w:t>
            </w:r>
          </w:p>
          <w:p w14:paraId="41F2D16D" w14:textId="52100245" w:rsidR="00611B30" w:rsidRPr="00E16EC0" w:rsidRDefault="00611B30" w:rsidP="00B82AC8">
            <w:pPr>
              <w:spacing w:before="60" w:after="60" w:line="240" w:lineRule="auto"/>
              <w:rPr>
                <w:noProof/>
              </w:rPr>
            </w:pPr>
            <w:r>
              <w:rPr>
                <w:noProof/>
              </w:rPr>
              <w:t>Извършени са химична реакция, пречистване, смесване и купажиране, изготвяне на стандартни материали, промяна на размера на частиците, разделяне на изомери или биотехнологична преработка; или</w:t>
            </w:r>
          </w:p>
          <w:p w14:paraId="4473E88F" w14:textId="6623AAE6" w:rsidR="00611B30" w:rsidRPr="00E16EC0" w:rsidRDefault="00611B30" w:rsidP="00B82AC8">
            <w:pPr>
              <w:spacing w:before="60" w:after="60" w:line="240" w:lineRule="auto"/>
              <w:rPr>
                <w:noProof/>
              </w:rPr>
            </w:pPr>
            <w:r>
              <w:rPr>
                <w:noProof/>
              </w:rPr>
              <w:t>MaxNOM 50 % (EXW).</w:t>
            </w:r>
          </w:p>
        </w:tc>
      </w:tr>
      <w:tr w:rsidR="00611B30" w:rsidRPr="00E16EC0" w14:paraId="1513176F" w14:textId="77777777" w:rsidTr="0058682D">
        <w:tblPrEx>
          <w:tblLook w:val="04A0" w:firstRow="1" w:lastRow="0" w:firstColumn="1" w:lastColumn="0" w:noHBand="0" w:noVBand="1"/>
        </w:tblPrEx>
        <w:tc>
          <w:tcPr>
            <w:tcW w:w="1206" w:type="pct"/>
          </w:tcPr>
          <w:p w14:paraId="7560F656" w14:textId="77777777" w:rsidR="00611B30" w:rsidRPr="00E16EC0" w:rsidRDefault="00611B30" w:rsidP="00B82AC8">
            <w:pPr>
              <w:spacing w:before="60" w:after="60" w:line="240" w:lineRule="auto"/>
              <w:rPr>
                <w:noProof/>
              </w:rPr>
            </w:pPr>
            <w:r>
              <w:rPr>
                <w:noProof/>
              </w:rPr>
              <w:t>Глава 34</w:t>
            </w:r>
          </w:p>
        </w:tc>
        <w:tc>
          <w:tcPr>
            <w:tcW w:w="3794" w:type="pct"/>
          </w:tcPr>
          <w:p w14:paraId="23D748DD" w14:textId="77777777" w:rsidR="00611B30" w:rsidRPr="00E16EC0" w:rsidRDefault="00611B30" w:rsidP="00B82AC8">
            <w:pPr>
              <w:spacing w:before="60" w:after="60" w:line="240" w:lineRule="auto"/>
              <w:rPr>
                <w:noProof/>
              </w:rPr>
            </w:pPr>
            <w:r>
              <w:rPr>
                <w:noProof/>
              </w:rPr>
              <w:t>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w:t>
            </w:r>
          </w:p>
        </w:tc>
      </w:tr>
      <w:tr w:rsidR="00611B30" w:rsidRPr="00E16EC0" w14:paraId="30041974" w14:textId="77777777" w:rsidTr="0058682D">
        <w:tblPrEx>
          <w:tblLook w:val="04A0" w:firstRow="1" w:lastRow="0" w:firstColumn="1" w:lastColumn="0" w:noHBand="0" w:noVBand="1"/>
        </w:tblPrEx>
        <w:tc>
          <w:tcPr>
            <w:tcW w:w="1206" w:type="pct"/>
          </w:tcPr>
          <w:p w14:paraId="1876CC4D" w14:textId="77777777" w:rsidR="00611B30" w:rsidRPr="00E16EC0" w:rsidRDefault="00611B30" w:rsidP="00B82AC8">
            <w:pPr>
              <w:spacing w:before="60" w:after="60" w:line="240" w:lineRule="auto"/>
              <w:rPr>
                <w:noProof/>
              </w:rPr>
            </w:pPr>
            <w:r>
              <w:rPr>
                <w:noProof/>
              </w:rPr>
              <w:t>34.01—34.07</w:t>
            </w:r>
          </w:p>
        </w:tc>
        <w:tc>
          <w:tcPr>
            <w:tcW w:w="3794" w:type="pct"/>
          </w:tcPr>
          <w:p w14:paraId="00DF0AD2" w14:textId="77777777" w:rsidR="009841F6" w:rsidRPr="00E16EC0" w:rsidRDefault="00611B30" w:rsidP="00B82AC8">
            <w:pPr>
              <w:spacing w:before="60" w:after="60" w:line="240" w:lineRule="auto"/>
              <w:rPr>
                <w:noProof/>
              </w:rPr>
            </w:pPr>
            <w:r>
              <w:rPr>
                <w:noProof/>
              </w:rPr>
              <w:t>CTSH;</w:t>
            </w:r>
          </w:p>
          <w:p w14:paraId="2C7184B5" w14:textId="233D4725" w:rsidR="00611B30" w:rsidRPr="00E16EC0" w:rsidRDefault="00611B30" w:rsidP="00B82AC8">
            <w:pPr>
              <w:spacing w:before="60" w:after="60" w:line="240" w:lineRule="auto"/>
              <w:rPr>
                <w:noProof/>
              </w:rPr>
            </w:pPr>
            <w:r>
              <w:rPr>
                <w:noProof/>
              </w:rPr>
              <w:t>Извършени са химична реакция, пречистване, смесване и купажиране, изготвяне на стандартни материали, промяна на размера на частиците, разделяне на изомери или биотехнологична преработка; или</w:t>
            </w:r>
          </w:p>
          <w:p w14:paraId="1311E17C" w14:textId="5F6FE8DE" w:rsidR="00611B30" w:rsidRPr="00E16EC0" w:rsidRDefault="00611B30" w:rsidP="00B82AC8">
            <w:pPr>
              <w:spacing w:before="60" w:after="60" w:line="240" w:lineRule="auto"/>
              <w:rPr>
                <w:noProof/>
              </w:rPr>
            </w:pPr>
            <w:r>
              <w:rPr>
                <w:noProof/>
              </w:rPr>
              <w:t>MaxNOM 50 % (EXW).</w:t>
            </w:r>
          </w:p>
        </w:tc>
      </w:tr>
      <w:tr w:rsidR="00611B30" w:rsidRPr="000B2993" w14:paraId="2D4F5D28" w14:textId="77777777" w:rsidTr="0058682D">
        <w:tblPrEx>
          <w:tblLook w:val="04A0" w:firstRow="1" w:lastRow="0" w:firstColumn="1" w:lastColumn="0" w:noHBand="0" w:noVBand="1"/>
        </w:tblPrEx>
        <w:tc>
          <w:tcPr>
            <w:tcW w:w="1206" w:type="pct"/>
          </w:tcPr>
          <w:p w14:paraId="285154F4" w14:textId="77777777" w:rsidR="00611B30" w:rsidRPr="00E16EC0" w:rsidRDefault="00611B30" w:rsidP="00B77F1E">
            <w:pPr>
              <w:pageBreakBefore/>
              <w:spacing w:before="60" w:after="60" w:line="240" w:lineRule="auto"/>
              <w:rPr>
                <w:noProof/>
              </w:rPr>
            </w:pPr>
            <w:r>
              <w:rPr>
                <w:noProof/>
              </w:rPr>
              <w:t xml:space="preserve">Глава 35 </w:t>
            </w:r>
          </w:p>
        </w:tc>
        <w:tc>
          <w:tcPr>
            <w:tcW w:w="3794" w:type="pct"/>
          </w:tcPr>
          <w:p w14:paraId="5334D800" w14:textId="77777777" w:rsidR="00611B30" w:rsidRPr="00FA4088" w:rsidRDefault="00611B30" w:rsidP="00B82AC8">
            <w:pPr>
              <w:spacing w:before="60" w:after="60" w:line="240" w:lineRule="auto"/>
              <w:rPr>
                <w:noProof/>
              </w:rPr>
            </w:pPr>
            <w:r>
              <w:rPr>
                <w:noProof/>
              </w:rPr>
              <w:t>Белтъчни вещества; продукти на базата на модифицирани скорбяла или нишесте; лепила; ензими</w:t>
            </w:r>
          </w:p>
        </w:tc>
      </w:tr>
      <w:tr w:rsidR="00611B30" w:rsidRPr="00E16EC0" w14:paraId="2AE21B6B" w14:textId="77777777" w:rsidTr="0058682D">
        <w:tblPrEx>
          <w:tblLook w:val="04A0" w:firstRow="1" w:lastRow="0" w:firstColumn="1" w:lastColumn="0" w:noHBand="0" w:noVBand="1"/>
        </w:tblPrEx>
        <w:tc>
          <w:tcPr>
            <w:tcW w:w="1206" w:type="pct"/>
          </w:tcPr>
          <w:p w14:paraId="58B5833F" w14:textId="77777777" w:rsidR="00611B30" w:rsidRPr="00E16EC0" w:rsidRDefault="00611B30" w:rsidP="00B82AC8">
            <w:pPr>
              <w:spacing w:before="60" w:after="60" w:line="240" w:lineRule="auto"/>
              <w:rPr>
                <w:noProof/>
              </w:rPr>
            </w:pPr>
            <w:r>
              <w:rPr>
                <w:noProof/>
              </w:rPr>
              <w:t>35.01</w:t>
            </w:r>
          </w:p>
        </w:tc>
        <w:tc>
          <w:tcPr>
            <w:tcW w:w="3794" w:type="pct"/>
          </w:tcPr>
          <w:p w14:paraId="4678FF2C" w14:textId="3A1A025F" w:rsidR="00611B30" w:rsidRPr="00E16EC0" w:rsidRDefault="00611B30" w:rsidP="00B82AC8">
            <w:pPr>
              <w:spacing w:before="60" w:after="60" w:line="240" w:lineRule="auto"/>
              <w:rPr>
                <w:noProof/>
              </w:rPr>
            </w:pPr>
            <w:r>
              <w:rPr>
                <w:noProof/>
              </w:rPr>
              <w:t>CTH, с изключение на материалите без произход от глава 4</w:t>
            </w:r>
          </w:p>
        </w:tc>
      </w:tr>
      <w:tr w:rsidR="00611B30" w:rsidRPr="00E16EC0" w14:paraId="7D010D90" w14:textId="77777777" w:rsidTr="0058682D">
        <w:tblPrEx>
          <w:tblLook w:val="04A0" w:firstRow="1" w:lastRow="0" w:firstColumn="1" w:lastColumn="0" w:noHBand="0" w:noVBand="1"/>
        </w:tblPrEx>
        <w:tc>
          <w:tcPr>
            <w:tcW w:w="1206" w:type="pct"/>
          </w:tcPr>
          <w:p w14:paraId="3F42A8F2" w14:textId="77777777" w:rsidR="00611B30" w:rsidRPr="00E16EC0" w:rsidRDefault="00611B30" w:rsidP="00B82AC8">
            <w:pPr>
              <w:spacing w:before="60" w:after="60" w:line="240" w:lineRule="auto"/>
              <w:rPr>
                <w:noProof/>
              </w:rPr>
            </w:pPr>
            <w:r>
              <w:rPr>
                <w:noProof/>
              </w:rPr>
              <w:t>3502.11—3502.19</w:t>
            </w:r>
          </w:p>
        </w:tc>
        <w:tc>
          <w:tcPr>
            <w:tcW w:w="3794" w:type="pct"/>
          </w:tcPr>
          <w:p w14:paraId="7B5813EB" w14:textId="4C0B2B90" w:rsidR="00611B30" w:rsidRPr="00E16EC0" w:rsidRDefault="00611B30" w:rsidP="00B82AC8">
            <w:pPr>
              <w:spacing w:before="60" w:after="60" w:line="240" w:lineRule="auto"/>
              <w:rPr>
                <w:noProof/>
              </w:rPr>
            </w:pPr>
            <w:r>
              <w:rPr>
                <w:noProof/>
              </w:rPr>
              <w:t>CTH</w:t>
            </w:r>
          </w:p>
        </w:tc>
      </w:tr>
      <w:tr w:rsidR="00611B30" w:rsidRPr="00E16EC0" w14:paraId="51966E50" w14:textId="77777777" w:rsidTr="0058682D">
        <w:tblPrEx>
          <w:tblLook w:val="04A0" w:firstRow="1" w:lastRow="0" w:firstColumn="1" w:lastColumn="0" w:noHBand="0" w:noVBand="1"/>
        </w:tblPrEx>
        <w:tc>
          <w:tcPr>
            <w:tcW w:w="1206" w:type="pct"/>
          </w:tcPr>
          <w:p w14:paraId="2C723C6F" w14:textId="77777777" w:rsidR="00611B30" w:rsidRPr="00E16EC0" w:rsidRDefault="00611B30" w:rsidP="00B82AC8">
            <w:pPr>
              <w:spacing w:before="60" w:after="60" w:line="240" w:lineRule="auto"/>
              <w:rPr>
                <w:noProof/>
              </w:rPr>
            </w:pPr>
            <w:r>
              <w:rPr>
                <w:noProof/>
              </w:rPr>
              <w:t>3502.20</w:t>
            </w:r>
          </w:p>
        </w:tc>
        <w:tc>
          <w:tcPr>
            <w:tcW w:w="3794" w:type="pct"/>
          </w:tcPr>
          <w:p w14:paraId="35853030" w14:textId="77777777" w:rsidR="00611B30" w:rsidRPr="00E16EC0" w:rsidRDefault="00611B30" w:rsidP="00B82AC8">
            <w:pPr>
              <w:spacing w:before="60" w:after="60" w:line="240" w:lineRule="auto"/>
              <w:rPr>
                <w:noProof/>
              </w:rPr>
            </w:pPr>
            <w:r>
              <w:rPr>
                <w:noProof/>
              </w:rPr>
              <w:t>CTH, с изключение на материалите без произход от глава 4</w:t>
            </w:r>
          </w:p>
        </w:tc>
      </w:tr>
      <w:tr w:rsidR="00611B30" w:rsidRPr="00E16EC0" w14:paraId="335FE8E9" w14:textId="77777777" w:rsidTr="0058682D">
        <w:tblPrEx>
          <w:tblLook w:val="04A0" w:firstRow="1" w:lastRow="0" w:firstColumn="1" w:lastColumn="0" w:noHBand="0" w:noVBand="1"/>
        </w:tblPrEx>
        <w:tc>
          <w:tcPr>
            <w:tcW w:w="1206" w:type="pct"/>
          </w:tcPr>
          <w:p w14:paraId="1312DAD7" w14:textId="77777777" w:rsidR="00611B30" w:rsidRPr="00E16EC0" w:rsidRDefault="00611B30" w:rsidP="00B82AC8">
            <w:pPr>
              <w:spacing w:before="60" w:after="60" w:line="240" w:lineRule="auto"/>
              <w:rPr>
                <w:noProof/>
              </w:rPr>
            </w:pPr>
            <w:r>
              <w:rPr>
                <w:noProof/>
              </w:rPr>
              <w:t>3502.90—3504.00</w:t>
            </w:r>
          </w:p>
        </w:tc>
        <w:tc>
          <w:tcPr>
            <w:tcW w:w="3794" w:type="pct"/>
          </w:tcPr>
          <w:p w14:paraId="55623389" w14:textId="5EC27EEE" w:rsidR="00611B30" w:rsidRPr="00E16EC0" w:rsidRDefault="00611B30" w:rsidP="00B82AC8">
            <w:pPr>
              <w:spacing w:before="60" w:after="60" w:line="240" w:lineRule="auto"/>
              <w:rPr>
                <w:noProof/>
              </w:rPr>
            </w:pPr>
            <w:r>
              <w:rPr>
                <w:noProof/>
              </w:rPr>
              <w:t>CTH</w:t>
            </w:r>
          </w:p>
        </w:tc>
      </w:tr>
      <w:tr w:rsidR="00611B30" w:rsidRPr="00E16EC0" w14:paraId="5A8BE775" w14:textId="77777777" w:rsidTr="0058682D">
        <w:tblPrEx>
          <w:tblLook w:val="04A0" w:firstRow="1" w:lastRow="0" w:firstColumn="1" w:lastColumn="0" w:noHBand="0" w:noVBand="1"/>
        </w:tblPrEx>
        <w:tc>
          <w:tcPr>
            <w:tcW w:w="1206" w:type="pct"/>
          </w:tcPr>
          <w:p w14:paraId="0176F9D5" w14:textId="77777777" w:rsidR="00611B30" w:rsidRPr="00E16EC0" w:rsidRDefault="00611B30" w:rsidP="00B82AC8">
            <w:pPr>
              <w:spacing w:before="60" w:after="60" w:line="240" w:lineRule="auto"/>
              <w:rPr>
                <w:noProof/>
              </w:rPr>
            </w:pPr>
            <w:r>
              <w:rPr>
                <w:noProof/>
              </w:rPr>
              <w:t>35.05</w:t>
            </w:r>
          </w:p>
        </w:tc>
        <w:tc>
          <w:tcPr>
            <w:tcW w:w="3794" w:type="pct"/>
          </w:tcPr>
          <w:p w14:paraId="4C5B02EC" w14:textId="77777777" w:rsidR="00611B30" w:rsidRPr="00E16EC0" w:rsidRDefault="00611B30" w:rsidP="00B82AC8">
            <w:pPr>
              <w:spacing w:before="60" w:after="60" w:line="240" w:lineRule="auto"/>
              <w:rPr>
                <w:noProof/>
              </w:rPr>
            </w:pPr>
            <w:r>
              <w:rPr>
                <w:noProof/>
              </w:rPr>
              <w:t>CTH, с изключение на материалите без произход от позиция 11.08</w:t>
            </w:r>
          </w:p>
        </w:tc>
      </w:tr>
      <w:tr w:rsidR="00611B30" w:rsidRPr="00E16EC0" w14:paraId="3A50B76F" w14:textId="77777777" w:rsidTr="0058682D">
        <w:tblPrEx>
          <w:tblLook w:val="04A0" w:firstRow="1" w:lastRow="0" w:firstColumn="1" w:lastColumn="0" w:noHBand="0" w:noVBand="1"/>
        </w:tblPrEx>
        <w:tc>
          <w:tcPr>
            <w:tcW w:w="1206" w:type="pct"/>
          </w:tcPr>
          <w:p w14:paraId="443B62FF" w14:textId="77777777" w:rsidR="00611B30" w:rsidRPr="00E16EC0" w:rsidRDefault="00611B30" w:rsidP="00B82AC8">
            <w:pPr>
              <w:spacing w:before="60" w:after="60" w:line="240" w:lineRule="auto"/>
              <w:rPr>
                <w:noProof/>
              </w:rPr>
            </w:pPr>
            <w:r>
              <w:rPr>
                <w:noProof/>
              </w:rPr>
              <w:t>35.06—35.07</w:t>
            </w:r>
          </w:p>
        </w:tc>
        <w:tc>
          <w:tcPr>
            <w:tcW w:w="3794" w:type="pct"/>
          </w:tcPr>
          <w:p w14:paraId="57E7CC13" w14:textId="77777777" w:rsidR="009841F6" w:rsidRPr="00E16EC0" w:rsidRDefault="00611B30" w:rsidP="00B82AC8">
            <w:pPr>
              <w:spacing w:before="60" w:after="60" w:line="240" w:lineRule="auto"/>
              <w:rPr>
                <w:noProof/>
              </w:rPr>
            </w:pPr>
            <w:r>
              <w:rPr>
                <w:noProof/>
              </w:rPr>
              <w:t>CTSH;</w:t>
            </w:r>
          </w:p>
          <w:p w14:paraId="1AA3C95F" w14:textId="07AECC7F" w:rsidR="00611B30" w:rsidRPr="00E16EC0" w:rsidRDefault="00611B30" w:rsidP="00B82AC8">
            <w:pPr>
              <w:spacing w:before="60" w:after="60" w:line="240" w:lineRule="auto"/>
              <w:rPr>
                <w:noProof/>
              </w:rPr>
            </w:pPr>
            <w:r>
              <w:rPr>
                <w:noProof/>
              </w:rPr>
              <w:t>Извършени са химична реакция, пречистване, смесване и купажиране, изготвяне на стандартни материали, промяна на размера на частиците, разделяне на изомери или биотехнологична преработка; или</w:t>
            </w:r>
          </w:p>
          <w:p w14:paraId="436FFD2E" w14:textId="7C145D07" w:rsidR="00611B30" w:rsidRPr="00E16EC0" w:rsidRDefault="00611B30" w:rsidP="00B82AC8">
            <w:pPr>
              <w:spacing w:before="60" w:after="60" w:line="240" w:lineRule="auto"/>
              <w:rPr>
                <w:noProof/>
              </w:rPr>
            </w:pPr>
            <w:r>
              <w:rPr>
                <w:noProof/>
              </w:rPr>
              <w:t>MaxNOM 50 % (EXW).</w:t>
            </w:r>
          </w:p>
        </w:tc>
      </w:tr>
      <w:tr w:rsidR="00611B30" w:rsidRPr="00E16EC0" w14:paraId="6D101457" w14:textId="77777777" w:rsidTr="0058682D">
        <w:tblPrEx>
          <w:tblLook w:val="04A0" w:firstRow="1" w:lastRow="0" w:firstColumn="1" w:lastColumn="0" w:noHBand="0" w:noVBand="1"/>
        </w:tblPrEx>
        <w:tc>
          <w:tcPr>
            <w:tcW w:w="1206" w:type="pct"/>
          </w:tcPr>
          <w:p w14:paraId="459A027A" w14:textId="77777777" w:rsidR="00611B30" w:rsidRPr="00E16EC0" w:rsidRDefault="00611B30" w:rsidP="00B82AC8">
            <w:pPr>
              <w:spacing w:before="60" w:after="60" w:line="240" w:lineRule="auto"/>
              <w:rPr>
                <w:noProof/>
              </w:rPr>
            </w:pPr>
            <w:r>
              <w:rPr>
                <w:noProof/>
              </w:rPr>
              <w:t xml:space="preserve">Глава 36 </w:t>
            </w:r>
          </w:p>
        </w:tc>
        <w:tc>
          <w:tcPr>
            <w:tcW w:w="3794" w:type="pct"/>
          </w:tcPr>
          <w:p w14:paraId="405DE467" w14:textId="77777777" w:rsidR="00611B30" w:rsidRPr="00E16EC0" w:rsidRDefault="00611B30" w:rsidP="00B82AC8">
            <w:pPr>
              <w:spacing w:before="60" w:after="60" w:line="240" w:lineRule="auto"/>
              <w:rPr>
                <w:noProof/>
              </w:rPr>
            </w:pPr>
            <w:r>
              <w:rPr>
                <w:noProof/>
              </w:rPr>
              <w:t>Барути и взривни вещества; пиротехнически артикули; кибрити; пирофорни сплави; възпламенителни материали</w:t>
            </w:r>
          </w:p>
        </w:tc>
      </w:tr>
      <w:tr w:rsidR="00611B30" w:rsidRPr="00E16EC0" w14:paraId="057108AF" w14:textId="77777777" w:rsidTr="0058682D">
        <w:tblPrEx>
          <w:tblLook w:val="04A0" w:firstRow="1" w:lastRow="0" w:firstColumn="1" w:lastColumn="0" w:noHBand="0" w:noVBand="1"/>
        </w:tblPrEx>
        <w:tc>
          <w:tcPr>
            <w:tcW w:w="1206" w:type="pct"/>
          </w:tcPr>
          <w:p w14:paraId="1CE92E0A" w14:textId="77777777" w:rsidR="00611B30" w:rsidRPr="00E16EC0" w:rsidRDefault="00611B30" w:rsidP="00B82AC8">
            <w:pPr>
              <w:spacing w:before="60" w:after="60" w:line="240" w:lineRule="auto"/>
              <w:rPr>
                <w:noProof/>
              </w:rPr>
            </w:pPr>
            <w:r>
              <w:rPr>
                <w:noProof/>
              </w:rPr>
              <w:t>36.01—36.06</w:t>
            </w:r>
          </w:p>
        </w:tc>
        <w:tc>
          <w:tcPr>
            <w:tcW w:w="3794" w:type="pct"/>
          </w:tcPr>
          <w:p w14:paraId="1F8C4918" w14:textId="77777777" w:rsidR="009841F6" w:rsidRPr="00E16EC0" w:rsidRDefault="00611B30" w:rsidP="00B82AC8">
            <w:pPr>
              <w:spacing w:before="60" w:after="60" w:line="240" w:lineRule="auto"/>
              <w:rPr>
                <w:noProof/>
              </w:rPr>
            </w:pPr>
            <w:r>
              <w:rPr>
                <w:noProof/>
              </w:rPr>
              <w:t>CTSH;</w:t>
            </w:r>
          </w:p>
          <w:p w14:paraId="3B48F5A2" w14:textId="728CD31F" w:rsidR="00611B30" w:rsidRPr="00E16EC0" w:rsidRDefault="00611B30" w:rsidP="00B82AC8">
            <w:pPr>
              <w:spacing w:before="60" w:after="60" w:line="240" w:lineRule="auto"/>
              <w:rPr>
                <w:noProof/>
              </w:rPr>
            </w:pPr>
            <w:r>
              <w:rPr>
                <w:noProof/>
              </w:rPr>
              <w:t>Извършени са химична реакция, пречистване, смесване и купажиране, изготвяне на стандартни материали, промяна на размера на частиците, разделяне на изомери или биотехнологична преработка; или</w:t>
            </w:r>
          </w:p>
          <w:p w14:paraId="2B62B972" w14:textId="5E66BE79" w:rsidR="00611B30" w:rsidRPr="00E16EC0" w:rsidRDefault="00611B30" w:rsidP="00B82AC8">
            <w:pPr>
              <w:spacing w:before="60" w:after="60" w:line="240" w:lineRule="auto"/>
              <w:rPr>
                <w:noProof/>
              </w:rPr>
            </w:pPr>
            <w:r>
              <w:rPr>
                <w:noProof/>
              </w:rPr>
              <w:t>MaxNOM 50 % (EXW).</w:t>
            </w:r>
          </w:p>
        </w:tc>
      </w:tr>
      <w:tr w:rsidR="00611B30" w:rsidRPr="00E16EC0" w14:paraId="05956E41" w14:textId="77777777" w:rsidTr="0058682D">
        <w:tblPrEx>
          <w:tblLook w:val="04A0" w:firstRow="1" w:lastRow="0" w:firstColumn="1" w:lastColumn="0" w:noHBand="0" w:noVBand="1"/>
        </w:tblPrEx>
        <w:tc>
          <w:tcPr>
            <w:tcW w:w="1206" w:type="pct"/>
          </w:tcPr>
          <w:p w14:paraId="5C66D2E0" w14:textId="77777777" w:rsidR="00611B30" w:rsidRPr="00E16EC0" w:rsidRDefault="00611B30" w:rsidP="00B77F1E">
            <w:pPr>
              <w:pageBreakBefore/>
              <w:spacing w:before="60" w:after="60" w:line="240" w:lineRule="auto"/>
              <w:rPr>
                <w:noProof/>
              </w:rPr>
            </w:pPr>
            <w:r>
              <w:rPr>
                <w:noProof/>
              </w:rPr>
              <w:t xml:space="preserve">Глава 37 </w:t>
            </w:r>
          </w:p>
        </w:tc>
        <w:tc>
          <w:tcPr>
            <w:tcW w:w="3794" w:type="pct"/>
          </w:tcPr>
          <w:p w14:paraId="6FB4C924" w14:textId="77777777" w:rsidR="00611B30" w:rsidRPr="00E16EC0" w:rsidRDefault="00611B30" w:rsidP="00B82AC8">
            <w:pPr>
              <w:spacing w:before="60" w:after="60" w:line="240" w:lineRule="auto"/>
              <w:rPr>
                <w:noProof/>
              </w:rPr>
            </w:pPr>
            <w:r>
              <w:rPr>
                <w:noProof/>
              </w:rPr>
              <w:t>Фотографски или кинематографски продукти</w:t>
            </w:r>
          </w:p>
        </w:tc>
      </w:tr>
      <w:tr w:rsidR="00611B30" w:rsidRPr="00E16EC0" w14:paraId="3078B177" w14:textId="77777777" w:rsidTr="0058682D">
        <w:tblPrEx>
          <w:tblLook w:val="04A0" w:firstRow="1" w:lastRow="0" w:firstColumn="1" w:lastColumn="0" w:noHBand="0" w:noVBand="1"/>
        </w:tblPrEx>
        <w:tc>
          <w:tcPr>
            <w:tcW w:w="1206" w:type="pct"/>
          </w:tcPr>
          <w:p w14:paraId="50B376F9" w14:textId="77777777" w:rsidR="00611B30" w:rsidRPr="00E16EC0" w:rsidRDefault="00611B30" w:rsidP="00B82AC8">
            <w:pPr>
              <w:spacing w:before="60" w:after="60" w:line="240" w:lineRule="auto"/>
              <w:rPr>
                <w:noProof/>
              </w:rPr>
            </w:pPr>
            <w:r>
              <w:rPr>
                <w:noProof/>
              </w:rPr>
              <w:t xml:space="preserve">37.01—37.07 </w:t>
            </w:r>
          </w:p>
        </w:tc>
        <w:tc>
          <w:tcPr>
            <w:tcW w:w="3794" w:type="pct"/>
          </w:tcPr>
          <w:p w14:paraId="2CDE93F8" w14:textId="77777777" w:rsidR="009841F6" w:rsidRPr="00E16EC0" w:rsidRDefault="00611B30" w:rsidP="00B82AC8">
            <w:pPr>
              <w:spacing w:before="60" w:after="60" w:line="240" w:lineRule="auto"/>
              <w:rPr>
                <w:noProof/>
              </w:rPr>
            </w:pPr>
            <w:r>
              <w:rPr>
                <w:noProof/>
              </w:rPr>
              <w:t>CTSH;</w:t>
            </w:r>
          </w:p>
          <w:p w14:paraId="554529C1" w14:textId="63DCE8DF" w:rsidR="00611B30" w:rsidRPr="00E16EC0" w:rsidRDefault="00611B30" w:rsidP="00B82AC8">
            <w:pPr>
              <w:spacing w:before="60" w:after="60" w:line="240" w:lineRule="auto"/>
              <w:rPr>
                <w:noProof/>
              </w:rPr>
            </w:pPr>
            <w:r>
              <w:rPr>
                <w:noProof/>
              </w:rPr>
              <w:t>Извършени са химична реакция, пречистване, смесване и купажиране, изготвяне на стандартни материали, промяна на размера на частиците, разделяне на изомери или биотехнологична преработка; или</w:t>
            </w:r>
          </w:p>
          <w:p w14:paraId="44D813B4" w14:textId="4E76A90B" w:rsidR="00611B30" w:rsidRPr="00E16EC0" w:rsidRDefault="00611B30" w:rsidP="00B82AC8">
            <w:pPr>
              <w:spacing w:before="60" w:after="60" w:line="240" w:lineRule="auto"/>
              <w:rPr>
                <w:noProof/>
              </w:rPr>
            </w:pPr>
            <w:r>
              <w:rPr>
                <w:noProof/>
              </w:rPr>
              <w:t>MaxNOM 50 % (EXW).</w:t>
            </w:r>
          </w:p>
        </w:tc>
      </w:tr>
      <w:tr w:rsidR="00611B30" w:rsidRPr="00E16EC0" w14:paraId="5AC74F07" w14:textId="77777777" w:rsidTr="0058682D">
        <w:tblPrEx>
          <w:tblLook w:val="04A0" w:firstRow="1" w:lastRow="0" w:firstColumn="1" w:lastColumn="0" w:noHBand="0" w:noVBand="1"/>
        </w:tblPrEx>
        <w:tc>
          <w:tcPr>
            <w:tcW w:w="1206" w:type="pct"/>
          </w:tcPr>
          <w:p w14:paraId="213CEA3D" w14:textId="77777777" w:rsidR="00611B30" w:rsidRPr="00E16EC0" w:rsidRDefault="00611B30" w:rsidP="00B82AC8">
            <w:pPr>
              <w:spacing w:before="60" w:after="60" w:line="240" w:lineRule="auto"/>
              <w:rPr>
                <w:noProof/>
              </w:rPr>
            </w:pPr>
            <w:r>
              <w:rPr>
                <w:noProof/>
              </w:rPr>
              <w:t xml:space="preserve">Глава 38 </w:t>
            </w:r>
          </w:p>
        </w:tc>
        <w:tc>
          <w:tcPr>
            <w:tcW w:w="3794" w:type="pct"/>
          </w:tcPr>
          <w:p w14:paraId="38F2EEFE" w14:textId="77777777" w:rsidR="00611B30" w:rsidRPr="00E16EC0" w:rsidRDefault="00611B30" w:rsidP="00B82AC8">
            <w:pPr>
              <w:spacing w:before="60" w:after="60" w:line="240" w:lineRule="auto"/>
              <w:rPr>
                <w:noProof/>
              </w:rPr>
            </w:pPr>
            <w:r>
              <w:rPr>
                <w:noProof/>
              </w:rPr>
              <w:t>Различни видове продукти на химическата промишленост</w:t>
            </w:r>
          </w:p>
        </w:tc>
      </w:tr>
      <w:tr w:rsidR="00611B30" w:rsidRPr="00E16EC0" w14:paraId="73F8EEDD" w14:textId="77777777" w:rsidTr="0058682D">
        <w:tblPrEx>
          <w:tblLook w:val="04A0" w:firstRow="1" w:lastRow="0" w:firstColumn="1" w:lastColumn="0" w:noHBand="0" w:noVBand="1"/>
        </w:tblPrEx>
        <w:tc>
          <w:tcPr>
            <w:tcW w:w="1206" w:type="pct"/>
          </w:tcPr>
          <w:p w14:paraId="2B2FA7B2" w14:textId="77777777" w:rsidR="00611B30" w:rsidRPr="00E16EC0" w:rsidRDefault="00611B30" w:rsidP="00B82AC8">
            <w:pPr>
              <w:spacing w:before="60" w:after="60" w:line="240" w:lineRule="auto"/>
              <w:rPr>
                <w:noProof/>
              </w:rPr>
            </w:pPr>
            <w:r>
              <w:rPr>
                <w:noProof/>
              </w:rPr>
              <w:t>38.01—38.08</w:t>
            </w:r>
          </w:p>
        </w:tc>
        <w:tc>
          <w:tcPr>
            <w:tcW w:w="3794" w:type="pct"/>
          </w:tcPr>
          <w:p w14:paraId="235561A7" w14:textId="77777777" w:rsidR="009841F6" w:rsidRPr="00E16EC0" w:rsidRDefault="00611B30" w:rsidP="00B82AC8">
            <w:pPr>
              <w:spacing w:before="60" w:after="60" w:line="240" w:lineRule="auto"/>
              <w:rPr>
                <w:noProof/>
              </w:rPr>
            </w:pPr>
            <w:r>
              <w:rPr>
                <w:noProof/>
              </w:rPr>
              <w:t>CTSH;</w:t>
            </w:r>
          </w:p>
          <w:p w14:paraId="031855F1" w14:textId="71DF6C94" w:rsidR="00611B30" w:rsidRPr="00E16EC0" w:rsidRDefault="00611B30" w:rsidP="00B82AC8">
            <w:pPr>
              <w:spacing w:before="60" w:after="60" w:line="240" w:lineRule="auto"/>
              <w:rPr>
                <w:noProof/>
              </w:rPr>
            </w:pPr>
            <w:r>
              <w:rPr>
                <w:noProof/>
              </w:rPr>
              <w:t>Извършени са химична реакция, пречистване, смесване и купажиране, изготвяне на стандартни материали, промяна на размера на частиците, разделяне на изомери или биотехнологична преработка; или</w:t>
            </w:r>
          </w:p>
          <w:p w14:paraId="0827A531" w14:textId="6171ABFA" w:rsidR="00611B30" w:rsidRPr="00E16EC0" w:rsidRDefault="00611B30" w:rsidP="00B82AC8">
            <w:pPr>
              <w:spacing w:before="60" w:after="60" w:line="240" w:lineRule="auto"/>
              <w:rPr>
                <w:noProof/>
              </w:rPr>
            </w:pPr>
            <w:r>
              <w:rPr>
                <w:noProof/>
              </w:rPr>
              <w:t>MaxNOM 50 % (EXW).</w:t>
            </w:r>
          </w:p>
        </w:tc>
      </w:tr>
      <w:tr w:rsidR="00611B30" w:rsidRPr="00E16EC0" w14:paraId="134D6C91" w14:textId="77777777" w:rsidTr="0058682D">
        <w:tblPrEx>
          <w:tblLook w:val="04A0" w:firstRow="1" w:lastRow="0" w:firstColumn="1" w:lastColumn="0" w:noHBand="0" w:noVBand="1"/>
        </w:tblPrEx>
        <w:tc>
          <w:tcPr>
            <w:tcW w:w="1206" w:type="pct"/>
          </w:tcPr>
          <w:p w14:paraId="2FF0789E" w14:textId="77777777" w:rsidR="00611B30" w:rsidRPr="00E16EC0" w:rsidRDefault="00611B30" w:rsidP="00B82AC8">
            <w:pPr>
              <w:spacing w:before="60" w:after="60" w:line="240" w:lineRule="auto"/>
              <w:rPr>
                <w:noProof/>
              </w:rPr>
            </w:pPr>
            <w:r>
              <w:rPr>
                <w:noProof/>
              </w:rPr>
              <w:t>3809.10</w:t>
            </w:r>
          </w:p>
        </w:tc>
        <w:tc>
          <w:tcPr>
            <w:tcW w:w="3794" w:type="pct"/>
          </w:tcPr>
          <w:p w14:paraId="37500144" w14:textId="77777777" w:rsidR="00611B30" w:rsidRPr="00E16EC0" w:rsidRDefault="00611B30" w:rsidP="00B82AC8">
            <w:pPr>
              <w:spacing w:before="60" w:after="60" w:line="240" w:lineRule="auto"/>
              <w:rPr>
                <w:noProof/>
              </w:rPr>
            </w:pPr>
            <w:r>
              <w:rPr>
                <w:noProof/>
              </w:rPr>
              <w:t>CTH, с изключение на материалите без произход от позиции 11.08 и 35.05.</w:t>
            </w:r>
          </w:p>
        </w:tc>
      </w:tr>
      <w:tr w:rsidR="00611B30" w:rsidRPr="00E16EC0" w14:paraId="266EC910" w14:textId="77777777" w:rsidTr="0058682D">
        <w:tblPrEx>
          <w:tblLook w:val="04A0" w:firstRow="1" w:lastRow="0" w:firstColumn="1" w:lastColumn="0" w:noHBand="0" w:noVBand="1"/>
        </w:tblPrEx>
        <w:tc>
          <w:tcPr>
            <w:tcW w:w="1206" w:type="pct"/>
          </w:tcPr>
          <w:p w14:paraId="1C4AA881" w14:textId="77777777" w:rsidR="00611B30" w:rsidRPr="00E16EC0" w:rsidRDefault="00611B30" w:rsidP="00B82AC8">
            <w:pPr>
              <w:spacing w:before="60" w:after="60" w:line="240" w:lineRule="auto"/>
              <w:rPr>
                <w:noProof/>
              </w:rPr>
            </w:pPr>
            <w:r>
              <w:rPr>
                <w:noProof/>
              </w:rPr>
              <w:t>3809.91—3822.00</w:t>
            </w:r>
          </w:p>
        </w:tc>
        <w:tc>
          <w:tcPr>
            <w:tcW w:w="3794" w:type="pct"/>
          </w:tcPr>
          <w:p w14:paraId="3AA0EEBB" w14:textId="77777777" w:rsidR="009841F6" w:rsidRPr="00E16EC0" w:rsidRDefault="00611B30" w:rsidP="00B82AC8">
            <w:pPr>
              <w:spacing w:before="60" w:after="60" w:line="240" w:lineRule="auto"/>
              <w:rPr>
                <w:noProof/>
              </w:rPr>
            </w:pPr>
            <w:r>
              <w:rPr>
                <w:noProof/>
              </w:rPr>
              <w:t>CTSH;</w:t>
            </w:r>
          </w:p>
          <w:p w14:paraId="681ED6E6" w14:textId="1D900F20" w:rsidR="00611B30" w:rsidRPr="00E16EC0" w:rsidRDefault="00611B30" w:rsidP="00B82AC8">
            <w:pPr>
              <w:spacing w:before="60" w:after="60" w:line="240" w:lineRule="auto"/>
              <w:rPr>
                <w:noProof/>
              </w:rPr>
            </w:pPr>
            <w:r>
              <w:rPr>
                <w:noProof/>
              </w:rPr>
              <w:t>Извършени са химична реакция, пречистване, смесване и купажиране, изготвяне на стандартни материали, промяна на размера на частиците, разделяне на изомери или биотехнологична преработка; или</w:t>
            </w:r>
          </w:p>
          <w:p w14:paraId="324F474B" w14:textId="77301389" w:rsidR="00611B30" w:rsidRPr="00E16EC0" w:rsidRDefault="00611B30" w:rsidP="00B82AC8">
            <w:pPr>
              <w:spacing w:before="60" w:after="60" w:line="240" w:lineRule="auto"/>
              <w:rPr>
                <w:noProof/>
              </w:rPr>
            </w:pPr>
            <w:r>
              <w:rPr>
                <w:noProof/>
              </w:rPr>
              <w:t>MaxNOM 50 % (EXW).</w:t>
            </w:r>
          </w:p>
        </w:tc>
      </w:tr>
      <w:tr w:rsidR="00611B30" w:rsidRPr="00E16EC0" w14:paraId="07FB2EBF" w14:textId="77777777" w:rsidTr="0058682D">
        <w:tblPrEx>
          <w:tblLook w:val="04A0" w:firstRow="1" w:lastRow="0" w:firstColumn="1" w:lastColumn="0" w:noHBand="0" w:noVBand="1"/>
        </w:tblPrEx>
        <w:tc>
          <w:tcPr>
            <w:tcW w:w="1206" w:type="pct"/>
          </w:tcPr>
          <w:p w14:paraId="032439DE" w14:textId="77777777" w:rsidR="00611B30" w:rsidRPr="00E16EC0" w:rsidRDefault="00611B30" w:rsidP="00B82AC8">
            <w:pPr>
              <w:spacing w:before="60" w:after="60" w:line="240" w:lineRule="auto"/>
              <w:rPr>
                <w:noProof/>
              </w:rPr>
            </w:pPr>
            <w:r>
              <w:rPr>
                <w:noProof/>
              </w:rPr>
              <w:t>38.23</w:t>
            </w:r>
          </w:p>
        </w:tc>
        <w:tc>
          <w:tcPr>
            <w:tcW w:w="3794" w:type="pct"/>
          </w:tcPr>
          <w:p w14:paraId="1FCC9EF7" w14:textId="77777777" w:rsidR="00611B30" w:rsidRPr="00E16EC0" w:rsidRDefault="00611B30" w:rsidP="00B82AC8">
            <w:pPr>
              <w:spacing w:before="60" w:after="60" w:line="240" w:lineRule="auto"/>
              <w:rPr>
                <w:noProof/>
              </w:rPr>
            </w:pPr>
            <w:r>
              <w:rPr>
                <w:noProof/>
              </w:rPr>
              <w:t>Производство от материали без произход от която и да е позиция.</w:t>
            </w:r>
          </w:p>
        </w:tc>
      </w:tr>
      <w:tr w:rsidR="00611B30" w:rsidRPr="00E16EC0" w14:paraId="3736D2D8" w14:textId="77777777" w:rsidTr="0058682D">
        <w:tblPrEx>
          <w:tblLook w:val="04A0" w:firstRow="1" w:lastRow="0" w:firstColumn="1" w:lastColumn="0" w:noHBand="0" w:noVBand="1"/>
        </w:tblPrEx>
        <w:tc>
          <w:tcPr>
            <w:tcW w:w="1206" w:type="pct"/>
          </w:tcPr>
          <w:p w14:paraId="4A3D04AB" w14:textId="77777777" w:rsidR="00611B30" w:rsidRPr="00E16EC0" w:rsidRDefault="00611B30" w:rsidP="00B82AC8">
            <w:pPr>
              <w:spacing w:before="60" w:after="60" w:line="240" w:lineRule="auto"/>
              <w:rPr>
                <w:noProof/>
              </w:rPr>
            </w:pPr>
            <w:r>
              <w:rPr>
                <w:noProof/>
              </w:rPr>
              <w:t>3824.10—3824.50</w:t>
            </w:r>
          </w:p>
        </w:tc>
        <w:tc>
          <w:tcPr>
            <w:tcW w:w="3794" w:type="pct"/>
          </w:tcPr>
          <w:p w14:paraId="71F53835" w14:textId="77777777" w:rsidR="009841F6" w:rsidRPr="00E16EC0" w:rsidRDefault="00611B30" w:rsidP="00B82AC8">
            <w:pPr>
              <w:spacing w:before="60" w:after="60" w:line="240" w:lineRule="auto"/>
              <w:rPr>
                <w:noProof/>
              </w:rPr>
            </w:pPr>
            <w:r>
              <w:rPr>
                <w:noProof/>
              </w:rPr>
              <w:t>CTSH;</w:t>
            </w:r>
          </w:p>
          <w:p w14:paraId="7DC78183" w14:textId="4AF346F0" w:rsidR="00611B30" w:rsidRPr="00E16EC0" w:rsidRDefault="00611B30" w:rsidP="00B82AC8">
            <w:pPr>
              <w:spacing w:before="60" w:after="60" w:line="240" w:lineRule="auto"/>
              <w:rPr>
                <w:noProof/>
              </w:rPr>
            </w:pPr>
            <w:r>
              <w:rPr>
                <w:noProof/>
              </w:rPr>
              <w:t>Извършени са химична реакция, пречистване, смесване и купажиране, изготвяне на стандартни материали, промяна на размера на частиците, разделяне на изомери или биотехнологична преработка; или</w:t>
            </w:r>
          </w:p>
          <w:p w14:paraId="19AA5976" w14:textId="31806900" w:rsidR="00611B30" w:rsidRPr="00E16EC0" w:rsidRDefault="00611B30" w:rsidP="00B82AC8">
            <w:pPr>
              <w:spacing w:before="60" w:after="60" w:line="240" w:lineRule="auto"/>
              <w:rPr>
                <w:noProof/>
              </w:rPr>
            </w:pPr>
            <w:r>
              <w:rPr>
                <w:noProof/>
              </w:rPr>
              <w:t>MaxNOM 50 % (EXW).</w:t>
            </w:r>
          </w:p>
        </w:tc>
      </w:tr>
      <w:tr w:rsidR="00611B30" w:rsidRPr="00E16EC0" w14:paraId="216A8ABD" w14:textId="77777777" w:rsidTr="0058682D">
        <w:tblPrEx>
          <w:tblLook w:val="04A0" w:firstRow="1" w:lastRow="0" w:firstColumn="1" w:lastColumn="0" w:noHBand="0" w:noVBand="1"/>
        </w:tblPrEx>
        <w:trPr>
          <w:trHeight w:val="240"/>
        </w:trPr>
        <w:tc>
          <w:tcPr>
            <w:tcW w:w="1206" w:type="pct"/>
          </w:tcPr>
          <w:p w14:paraId="4D436D2D" w14:textId="77777777" w:rsidR="00611B30" w:rsidRPr="00E16EC0" w:rsidRDefault="00611B30" w:rsidP="00B77F1E">
            <w:pPr>
              <w:pageBreakBefore/>
              <w:spacing w:before="60" w:after="60" w:line="240" w:lineRule="auto"/>
              <w:rPr>
                <w:noProof/>
              </w:rPr>
            </w:pPr>
            <w:r>
              <w:rPr>
                <w:noProof/>
              </w:rPr>
              <w:t>3824.60</w:t>
            </w:r>
          </w:p>
        </w:tc>
        <w:tc>
          <w:tcPr>
            <w:tcW w:w="3794" w:type="pct"/>
          </w:tcPr>
          <w:p w14:paraId="2EC046D8" w14:textId="0CC9799D" w:rsidR="00611B30" w:rsidRPr="00E16EC0" w:rsidRDefault="00611B30" w:rsidP="00B82AC8">
            <w:pPr>
              <w:spacing w:before="60" w:after="60" w:line="240" w:lineRule="auto"/>
              <w:rPr>
                <w:noProof/>
              </w:rPr>
            </w:pPr>
            <w:r>
              <w:rPr>
                <w:noProof/>
              </w:rPr>
              <w:t>CTH, с изключение на материалите без произход от подпозиции 2905.43 и 2905.44</w:t>
            </w:r>
          </w:p>
        </w:tc>
      </w:tr>
      <w:tr w:rsidR="00611B30" w:rsidRPr="00E16EC0" w14:paraId="03943D20" w14:textId="77777777" w:rsidTr="0058682D">
        <w:tblPrEx>
          <w:tblLook w:val="04A0" w:firstRow="1" w:lastRow="0" w:firstColumn="1" w:lastColumn="0" w:noHBand="0" w:noVBand="1"/>
        </w:tblPrEx>
        <w:trPr>
          <w:trHeight w:val="225"/>
        </w:trPr>
        <w:tc>
          <w:tcPr>
            <w:tcW w:w="1206" w:type="pct"/>
          </w:tcPr>
          <w:p w14:paraId="0F5925F7" w14:textId="77777777" w:rsidR="00611B30" w:rsidRPr="00E16EC0" w:rsidRDefault="00611B30" w:rsidP="00B82AC8">
            <w:pPr>
              <w:spacing w:before="60" w:after="60" w:line="240" w:lineRule="auto"/>
              <w:rPr>
                <w:noProof/>
              </w:rPr>
            </w:pPr>
            <w:r>
              <w:rPr>
                <w:noProof/>
              </w:rPr>
              <w:t>3824.81—3825.90</w:t>
            </w:r>
          </w:p>
        </w:tc>
        <w:tc>
          <w:tcPr>
            <w:tcW w:w="3794" w:type="pct"/>
          </w:tcPr>
          <w:p w14:paraId="551C9065" w14:textId="77777777" w:rsidR="009841F6" w:rsidRPr="00E16EC0" w:rsidRDefault="00611B30" w:rsidP="00B82AC8">
            <w:pPr>
              <w:spacing w:before="60" w:after="60" w:line="240" w:lineRule="auto"/>
              <w:rPr>
                <w:noProof/>
              </w:rPr>
            </w:pPr>
            <w:r>
              <w:rPr>
                <w:noProof/>
              </w:rPr>
              <w:t>CTSH;</w:t>
            </w:r>
          </w:p>
          <w:p w14:paraId="5899E886" w14:textId="677A2CFB" w:rsidR="00611B30" w:rsidRPr="00E16EC0" w:rsidRDefault="00611B30" w:rsidP="00B82AC8">
            <w:pPr>
              <w:spacing w:before="60" w:after="60" w:line="240" w:lineRule="auto"/>
              <w:rPr>
                <w:noProof/>
              </w:rPr>
            </w:pPr>
            <w:r>
              <w:rPr>
                <w:noProof/>
              </w:rPr>
              <w:t>Извършени са химична реакция, пречистване, смесване и купажиране, изготвяне на стандартни материали, промяна на размера на частиците, разделяне на изомери или биотехнологична преработка; или</w:t>
            </w:r>
          </w:p>
          <w:p w14:paraId="24EBC293" w14:textId="560F9630" w:rsidR="00611B30" w:rsidRPr="00E16EC0" w:rsidRDefault="00611B30" w:rsidP="00B82AC8">
            <w:pPr>
              <w:spacing w:before="60" w:after="60" w:line="240" w:lineRule="auto"/>
              <w:rPr>
                <w:noProof/>
              </w:rPr>
            </w:pPr>
            <w:r>
              <w:rPr>
                <w:noProof/>
              </w:rPr>
              <w:t>MaxNOM 50 % (EXW).</w:t>
            </w:r>
          </w:p>
        </w:tc>
      </w:tr>
      <w:tr w:rsidR="00611B30" w:rsidRPr="00E16EC0" w14:paraId="3D9F824D" w14:textId="77777777" w:rsidTr="0058682D">
        <w:tblPrEx>
          <w:tblLook w:val="04A0" w:firstRow="1" w:lastRow="0" w:firstColumn="1" w:lastColumn="0" w:noHBand="0" w:noVBand="1"/>
        </w:tblPrEx>
        <w:trPr>
          <w:trHeight w:val="240"/>
        </w:trPr>
        <w:tc>
          <w:tcPr>
            <w:tcW w:w="1206" w:type="pct"/>
          </w:tcPr>
          <w:p w14:paraId="68F99F2F" w14:textId="77777777" w:rsidR="00611B30" w:rsidRPr="00E16EC0" w:rsidRDefault="00611B30" w:rsidP="00B82AC8">
            <w:pPr>
              <w:spacing w:before="60" w:after="60" w:line="240" w:lineRule="auto"/>
              <w:rPr>
                <w:noProof/>
              </w:rPr>
            </w:pPr>
            <w:r>
              <w:rPr>
                <w:noProof/>
              </w:rPr>
              <w:t>38.26</w:t>
            </w:r>
          </w:p>
        </w:tc>
        <w:tc>
          <w:tcPr>
            <w:tcW w:w="3794" w:type="pct"/>
          </w:tcPr>
          <w:p w14:paraId="4B5CAE82" w14:textId="77777777" w:rsidR="00611B30" w:rsidRPr="00E16EC0" w:rsidRDefault="00611B30" w:rsidP="00B82AC8">
            <w:pPr>
              <w:spacing w:before="60" w:after="60" w:line="240" w:lineRule="auto"/>
              <w:rPr>
                <w:noProof/>
              </w:rPr>
            </w:pPr>
            <w:r>
              <w:rPr>
                <w:noProof/>
              </w:rPr>
              <w:t>Производство, при което биодизелът се получава чрез трансестерификация, естерификация или хидрообработка</w:t>
            </w:r>
          </w:p>
        </w:tc>
      </w:tr>
      <w:tr w:rsidR="00611B30" w:rsidRPr="00E16EC0" w14:paraId="5CBE9AD5" w14:textId="77777777" w:rsidTr="0058682D">
        <w:tblPrEx>
          <w:tblLook w:val="04A0" w:firstRow="1" w:lastRow="0" w:firstColumn="1" w:lastColumn="0" w:noHBand="0" w:noVBand="1"/>
        </w:tblPrEx>
        <w:trPr>
          <w:trHeight w:val="240"/>
        </w:trPr>
        <w:tc>
          <w:tcPr>
            <w:tcW w:w="1206" w:type="pct"/>
          </w:tcPr>
          <w:p w14:paraId="2B568BFB" w14:textId="77777777" w:rsidR="00611B30" w:rsidRPr="00E16EC0" w:rsidRDefault="00611B30" w:rsidP="00B82AC8">
            <w:pPr>
              <w:spacing w:before="60" w:after="60" w:line="240" w:lineRule="auto"/>
              <w:rPr>
                <w:noProof/>
              </w:rPr>
            </w:pPr>
            <w:r>
              <w:rPr>
                <w:noProof/>
              </w:rPr>
              <w:t>38.27</w:t>
            </w:r>
          </w:p>
        </w:tc>
        <w:tc>
          <w:tcPr>
            <w:tcW w:w="3794" w:type="pct"/>
          </w:tcPr>
          <w:p w14:paraId="3244E504" w14:textId="77777777" w:rsidR="00611B30" w:rsidRPr="00E16EC0" w:rsidRDefault="00611B30" w:rsidP="00B82AC8">
            <w:pPr>
              <w:spacing w:before="60" w:after="60" w:line="240" w:lineRule="auto"/>
              <w:rPr>
                <w:noProof/>
              </w:rPr>
            </w:pPr>
            <w:r>
              <w:rPr>
                <w:noProof/>
              </w:rPr>
              <w:t>CTSH;</w:t>
            </w:r>
          </w:p>
          <w:p w14:paraId="18129336" w14:textId="77777777" w:rsidR="00611B30" w:rsidRPr="00E16EC0" w:rsidRDefault="00611B30" w:rsidP="00B82AC8">
            <w:pPr>
              <w:spacing w:before="60" w:after="60" w:line="240" w:lineRule="auto"/>
              <w:rPr>
                <w:noProof/>
              </w:rPr>
            </w:pPr>
            <w:r>
              <w:rPr>
                <w:noProof/>
              </w:rPr>
              <w:t>Извършени са химична реакция, пречистване, смесване и купажиране, изготвяне на стандартни материали, промяна на размера на частиците, разделяне на изомери или биотехнологична преработка;</w:t>
            </w:r>
          </w:p>
          <w:p w14:paraId="1BA64068" w14:textId="77777777" w:rsidR="00611B30" w:rsidRPr="00E16EC0" w:rsidRDefault="00611B30" w:rsidP="00B82AC8">
            <w:pPr>
              <w:spacing w:before="60" w:after="60" w:line="240" w:lineRule="auto"/>
              <w:rPr>
                <w:noProof/>
              </w:rPr>
            </w:pPr>
            <w:r>
              <w:rPr>
                <w:noProof/>
              </w:rPr>
              <w:t>или</w:t>
            </w:r>
          </w:p>
          <w:p w14:paraId="54019BB0" w14:textId="685E2193" w:rsidR="00611B30" w:rsidRPr="00E16EC0" w:rsidRDefault="00611B30" w:rsidP="00B82AC8">
            <w:pPr>
              <w:spacing w:before="60" w:after="60" w:line="240" w:lineRule="auto"/>
              <w:rPr>
                <w:noProof/>
              </w:rPr>
            </w:pPr>
            <w:r>
              <w:rPr>
                <w:noProof/>
              </w:rPr>
              <w:t>MaxNOM 50 % (EXW).</w:t>
            </w:r>
          </w:p>
        </w:tc>
      </w:tr>
      <w:tr w:rsidR="00611B30" w:rsidRPr="00E16EC0" w14:paraId="62B4CA17" w14:textId="77777777" w:rsidTr="0058682D">
        <w:tblPrEx>
          <w:tblLook w:val="04A0" w:firstRow="1" w:lastRow="0" w:firstColumn="1" w:lastColumn="0" w:noHBand="0" w:noVBand="1"/>
        </w:tblPrEx>
        <w:tc>
          <w:tcPr>
            <w:tcW w:w="1206" w:type="pct"/>
          </w:tcPr>
          <w:p w14:paraId="1746CCCD" w14:textId="77777777" w:rsidR="00611B30" w:rsidRPr="00E16EC0" w:rsidRDefault="00611B30" w:rsidP="00B82AC8">
            <w:pPr>
              <w:spacing w:before="60" w:after="60" w:line="240" w:lineRule="auto"/>
              <w:rPr>
                <w:noProof/>
              </w:rPr>
            </w:pPr>
            <w:r>
              <w:rPr>
                <w:noProof/>
              </w:rPr>
              <w:t>РАЗДЕЛ VII</w:t>
            </w:r>
          </w:p>
        </w:tc>
        <w:tc>
          <w:tcPr>
            <w:tcW w:w="3794" w:type="pct"/>
          </w:tcPr>
          <w:p w14:paraId="122B8BC6" w14:textId="77777777" w:rsidR="00611B30" w:rsidRPr="00E16EC0" w:rsidRDefault="00611B30" w:rsidP="00B82AC8">
            <w:pPr>
              <w:spacing w:before="60" w:after="60" w:line="240" w:lineRule="auto"/>
              <w:rPr>
                <w:noProof/>
              </w:rPr>
            </w:pPr>
            <w:r>
              <w:rPr>
                <w:noProof/>
              </w:rPr>
              <w:t>ПЛАСТМАСИ И ПЛАСТМАСОВИ ИЗДЕЛИЯ; КАУЧУК И КАУЧУКОВИ ИЗДЕЛИЯ</w:t>
            </w:r>
          </w:p>
          <w:p w14:paraId="2B9DE05B" w14:textId="77777777" w:rsidR="00611B30" w:rsidRPr="00E16EC0" w:rsidRDefault="00611B30" w:rsidP="00B82AC8">
            <w:pPr>
              <w:spacing w:before="60" w:after="60" w:line="240" w:lineRule="auto"/>
              <w:rPr>
                <w:noProof/>
              </w:rPr>
            </w:pPr>
            <w:r>
              <w:rPr>
                <w:noProof/>
              </w:rPr>
              <w:t xml:space="preserve">Забележка към раздела: за определенията на правилата за хоризонтална преработка в рамките на настоящия раздел вж. бележка 5 от приложение 3-А (Уводни бележки към специфичните за отделните продукти правила за произход) </w:t>
            </w:r>
          </w:p>
        </w:tc>
      </w:tr>
      <w:tr w:rsidR="00611B30" w:rsidRPr="00E16EC0" w14:paraId="2E089933" w14:textId="77777777" w:rsidTr="0058682D">
        <w:tblPrEx>
          <w:tblLook w:val="04A0" w:firstRow="1" w:lastRow="0" w:firstColumn="1" w:lastColumn="0" w:noHBand="0" w:noVBand="1"/>
        </w:tblPrEx>
        <w:tc>
          <w:tcPr>
            <w:tcW w:w="1206" w:type="pct"/>
          </w:tcPr>
          <w:p w14:paraId="4CB9B5B0" w14:textId="77777777" w:rsidR="00611B30" w:rsidRPr="00E16EC0" w:rsidRDefault="00611B30" w:rsidP="00B77F1E">
            <w:pPr>
              <w:pageBreakBefore/>
              <w:spacing w:before="60" w:after="60" w:line="240" w:lineRule="auto"/>
              <w:rPr>
                <w:noProof/>
              </w:rPr>
            </w:pPr>
            <w:r>
              <w:rPr>
                <w:noProof/>
              </w:rPr>
              <w:t xml:space="preserve">Глава 39 </w:t>
            </w:r>
          </w:p>
        </w:tc>
        <w:tc>
          <w:tcPr>
            <w:tcW w:w="3794" w:type="pct"/>
          </w:tcPr>
          <w:p w14:paraId="0B7BF8E8" w14:textId="77777777" w:rsidR="00611B30" w:rsidRPr="00E16EC0" w:rsidRDefault="00611B30" w:rsidP="00B82AC8">
            <w:pPr>
              <w:spacing w:before="60" w:after="60" w:line="240" w:lineRule="auto"/>
              <w:rPr>
                <w:noProof/>
              </w:rPr>
            </w:pPr>
            <w:r>
              <w:rPr>
                <w:noProof/>
              </w:rPr>
              <w:t>Пластмаси и пластмасови изделия</w:t>
            </w:r>
          </w:p>
        </w:tc>
      </w:tr>
      <w:tr w:rsidR="00611B30" w:rsidRPr="00E16EC0" w14:paraId="7B7745A6" w14:textId="77777777" w:rsidTr="0058682D">
        <w:tblPrEx>
          <w:tblLook w:val="04A0" w:firstRow="1" w:lastRow="0" w:firstColumn="1" w:lastColumn="0" w:noHBand="0" w:noVBand="1"/>
        </w:tblPrEx>
        <w:tc>
          <w:tcPr>
            <w:tcW w:w="1206" w:type="pct"/>
          </w:tcPr>
          <w:p w14:paraId="1AEA06DB" w14:textId="77777777" w:rsidR="00611B30" w:rsidRPr="00E16EC0" w:rsidRDefault="00611B30" w:rsidP="00B82AC8">
            <w:pPr>
              <w:spacing w:before="60" w:after="60" w:line="240" w:lineRule="auto"/>
              <w:rPr>
                <w:noProof/>
              </w:rPr>
            </w:pPr>
            <w:r>
              <w:rPr>
                <w:noProof/>
              </w:rPr>
              <w:t>39.01—39.15</w:t>
            </w:r>
          </w:p>
        </w:tc>
        <w:tc>
          <w:tcPr>
            <w:tcW w:w="3794" w:type="pct"/>
          </w:tcPr>
          <w:p w14:paraId="75626FB9" w14:textId="77777777" w:rsidR="009841F6" w:rsidRPr="00E16EC0" w:rsidRDefault="00611B30" w:rsidP="00B82AC8">
            <w:pPr>
              <w:spacing w:before="60" w:after="60" w:line="240" w:lineRule="auto"/>
              <w:rPr>
                <w:noProof/>
              </w:rPr>
            </w:pPr>
            <w:r>
              <w:rPr>
                <w:noProof/>
              </w:rPr>
              <w:t>CTSH;</w:t>
            </w:r>
          </w:p>
          <w:p w14:paraId="211D13F1" w14:textId="43DC4C28" w:rsidR="00611B30" w:rsidRPr="00E16EC0" w:rsidRDefault="00611B30" w:rsidP="00B82AC8">
            <w:pPr>
              <w:spacing w:before="60" w:after="60" w:line="240" w:lineRule="auto"/>
              <w:rPr>
                <w:noProof/>
              </w:rPr>
            </w:pPr>
            <w:r>
              <w:rPr>
                <w:noProof/>
              </w:rPr>
              <w:t>Извършени са химична реакция, пречистване, смесване и купажиране, изготвяне на стандартни материали, промяна на размера на частиците, разделяне на изомери или биотехнологична преработка; или</w:t>
            </w:r>
          </w:p>
          <w:p w14:paraId="5F0C71D1" w14:textId="389426D6" w:rsidR="00611B30" w:rsidRPr="00E16EC0" w:rsidRDefault="00611B30" w:rsidP="00B82AC8">
            <w:pPr>
              <w:spacing w:before="60" w:after="60" w:line="240" w:lineRule="auto"/>
              <w:rPr>
                <w:noProof/>
              </w:rPr>
            </w:pPr>
            <w:r>
              <w:rPr>
                <w:noProof/>
              </w:rPr>
              <w:t>MaxNOM 50 % (EXW).</w:t>
            </w:r>
          </w:p>
        </w:tc>
      </w:tr>
      <w:tr w:rsidR="00611B30" w:rsidRPr="00E16EC0" w14:paraId="0F9E09F7" w14:textId="77777777" w:rsidTr="0058682D">
        <w:tblPrEx>
          <w:tblLook w:val="04A0" w:firstRow="1" w:lastRow="0" w:firstColumn="1" w:lastColumn="0" w:noHBand="0" w:noVBand="1"/>
        </w:tblPrEx>
        <w:tc>
          <w:tcPr>
            <w:tcW w:w="1206" w:type="pct"/>
          </w:tcPr>
          <w:p w14:paraId="29B7F2A2" w14:textId="77777777" w:rsidR="00611B30" w:rsidRPr="00E16EC0" w:rsidRDefault="00611B30" w:rsidP="00B82AC8">
            <w:pPr>
              <w:spacing w:before="60" w:after="60" w:line="240" w:lineRule="auto"/>
              <w:rPr>
                <w:noProof/>
              </w:rPr>
            </w:pPr>
            <w:r>
              <w:rPr>
                <w:noProof/>
              </w:rPr>
              <w:t>39.16—39.26</w:t>
            </w:r>
          </w:p>
        </w:tc>
        <w:tc>
          <w:tcPr>
            <w:tcW w:w="3794" w:type="pct"/>
          </w:tcPr>
          <w:p w14:paraId="10E3F81D" w14:textId="77777777" w:rsidR="00611B30" w:rsidRPr="00E16EC0" w:rsidRDefault="00611B30" w:rsidP="00B82AC8">
            <w:pPr>
              <w:spacing w:before="60" w:after="60" w:line="240" w:lineRule="auto"/>
              <w:rPr>
                <w:noProof/>
              </w:rPr>
            </w:pPr>
            <w:r>
              <w:rPr>
                <w:noProof/>
              </w:rPr>
              <w:t>CTH; или</w:t>
            </w:r>
          </w:p>
          <w:p w14:paraId="14B21A0C" w14:textId="49E4AFC0" w:rsidR="00611B30" w:rsidRPr="00E16EC0" w:rsidRDefault="00611B30" w:rsidP="00B82AC8">
            <w:pPr>
              <w:spacing w:before="60" w:after="60" w:line="240" w:lineRule="auto"/>
              <w:rPr>
                <w:noProof/>
              </w:rPr>
            </w:pPr>
            <w:r>
              <w:rPr>
                <w:noProof/>
              </w:rPr>
              <w:t>MaxNOM 50 % (EXW).</w:t>
            </w:r>
          </w:p>
        </w:tc>
      </w:tr>
      <w:tr w:rsidR="00611B30" w:rsidRPr="00E16EC0" w14:paraId="0A910613" w14:textId="77777777" w:rsidTr="0058682D">
        <w:tblPrEx>
          <w:tblLook w:val="04A0" w:firstRow="1" w:lastRow="0" w:firstColumn="1" w:lastColumn="0" w:noHBand="0" w:noVBand="1"/>
        </w:tblPrEx>
        <w:tc>
          <w:tcPr>
            <w:tcW w:w="1206" w:type="pct"/>
          </w:tcPr>
          <w:p w14:paraId="3CF106C6" w14:textId="77777777" w:rsidR="00611B30" w:rsidRPr="00E16EC0" w:rsidRDefault="00611B30" w:rsidP="00B82AC8">
            <w:pPr>
              <w:spacing w:before="60" w:after="60" w:line="240" w:lineRule="auto"/>
              <w:rPr>
                <w:noProof/>
              </w:rPr>
            </w:pPr>
            <w:r>
              <w:rPr>
                <w:noProof/>
              </w:rPr>
              <w:t>Глава—40</w:t>
            </w:r>
          </w:p>
        </w:tc>
        <w:tc>
          <w:tcPr>
            <w:tcW w:w="3794" w:type="pct"/>
          </w:tcPr>
          <w:p w14:paraId="059D9CB2" w14:textId="77777777" w:rsidR="00611B30" w:rsidRPr="00E16EC0" w:rsidRDefault="00611B30" w:rsidP="00B82AC8">
            <w:pPr>
              <w:spacing w:before="60" w:after="60" w:line="240" w:lineRule="auto"/>
              <w:rPr>
                <w:noProof/>
              </w:rPr>
            </w:pPr>
            <w:r>
              <w:rPr>
                <w:noProof/>
              </w:rPr>
              <w:t>Каучук и каучукови изделия</w:t>
            </w:r>
          </w:p>
        </w:tc>
      </w:tr>
      <w:tr w:rsidR="00611B30" w:rsidRPr="00E16EC0" w14:paraId="7A3D8F32" w14:textId="77777777" w:rsidTr="0058682D">
        <w:tblPrEx>
          <w:tblLook w:val="04A0" w:firstRow="1" w:lastRow="0" w:firstColumn="1" w:lastColumn="0" w:noHBand="0" w:noVBand="1"/>
        </w:tblPrEx>
        <w:tc>
          <w:tcPr>
            <w:tcW w:w="1206" w:type="pct"/>
          </w:tcPr>
          <w:p w14:paraId="78A2BD39" w14:textId="77777777" w:rsidR="00611B30" w:rsidRPr="00E16EC0" w:rsidRDefault="00611B30" w:rsidP="00B82AC8">
            <w:pPr>
              <w:spacing w:before="60" w:after="60" w:line="240" w:lineRule="auto"/>
              <w:rPr>
                <w:noProof/>
              </w:rPr>
            </w:pPr>
            <w:r>
              <w:rPr>
                <w:noProof/>
              </w:rPr>
              <w:t>40.01—40.11</w:t>
            </w:r>
          </w:p>
        </w:tc>
        <w:tc>
          <w:tcPr>
            <w:tcW w:w="3794" w:type="pct"/>
          </w:tcPr>
          <w:p w14:paraId="16422800" w14:textId="77777777" w:rsidR="00611B30" w:rsidRPr="00E16EC0" w:rsidRDefault="00611B30" w:rsidP="00B82AC8">
            <w:pPr>
              <w:spacing w:before="60" w:after="60" w:line="240" w:lineRule="auto"/>
              <w:rPr>
                <w:noProof/>
              </w:rPr>
            </w:pPr>
            <w:r>
              <w:rPr>
                <w:noProof/>
              </w:rPr>
              <w:t>CTH; или</w:t>
            </w:r>
          </w:p>
          <w:p w14:paraId="030537E2" w14:textId="13DB82AA" w:rsidR="00611B30" w:rsidRPr="00E16EC0" w:rsidRDefault="00611B30" w:rsidP="00B82AC8">
            <w:pPr>
              <w:spacing w:before="60" w:after="60" w:line="240" w:lineRule="auto"/>
              <w:rPr>
                <w:noProof/>
              </w:rPr>
            </w:pPr>
            <w:r>
              <w:rPr>
                <w:noProof/>
              </w:rPr>
              <w:t>MaxNOM 50 % (EXW).</w:t>
            </w:r>
          </w:p>
        </w:tc>
      </w:tr>
      <w:tr w:rsidR="00611B30" w:rsidRPr="00E16EC0" w14:paraId="13120DE1" w14:textId="77777777" w:rsidTr="0058682D">
        <w:tblPrEx>
          <w:tblLook w:val="04A0" w:firstRow="1" w:lastRow="0" w:firstColumn="1" w:lastColumn="0" w:noHBand="0" w:noVBand="1"/>
        </w:tblPrEx>
        <w:tc>
          <w:tcPr>
            <w:tcW w:w="1206" w:type="pct"/>
          </w:tcPr>
          <w:p w14:paraId="26AB76EA" w14:textId="77777777" w:rsidR="00611B30" w:rsidRPr="00E16EC0" w:rsidRDefault="00611B30" w:rsidP="00B82AC8">
            <w:pPr>
              <w:spacing w:before="60" w:after="60" w:line="240" w:lineRule="auto"/>
              <w:rPr>
                <w:noProof/>
              </w:rPr>
            </w:pPr>
            <w:r>
              <w:rPr>
                <w:noProof/>
              </w:rPr>
              <w:t>4012.11—4012.19</w:t>
            </w:r>
          </w:p>
        </w:tc>
        <w:tc>
          <w:tcPr>
            <w:tcW w:w="3794" w:type="pct"/>
          </w:tcPr>
          <w:p w14:paraId="1AFDC241" w14:textId="77777777" w:rsidR="00611B30" w:rsidRPr="00E16EC0" w:rsidRDefault="00611B30" w:rsidP="00B82AC8">
            <w:pPr>
              <w:spacing w:before="60" w:after="60" w:line="240" w:lineRule="auto"/>
              <w:rPr>
                <w:noProof/>
              </w:rPr>
            </w:pPr>
            <w:r>
              <w:rPr>
                <w:noProof/>
              </w:rPr>
              <w:t>CTSH; или</w:t>
            </w:r>
          </w:p>
          <w:p w14:paraId="141209E3" w14:textId="77777777" w:rsidR="00611B30" w:rsidRPr="00E16EC0" w:rsidRDefault="00611B30" w:rsidP="00B82AC8">
            <w:pPr>
              <w:spacing w:before="60" w:after="60" w:line="240" w:lineRule="auto"/>
              <w:rPr>
                <w:noProof/>
              </w:rPr>
            </w:pPr>
            <w:r>
              <w:rPr>
                <w:noProof/>
              </w:rPr>
              <w:t>Регенериране на употребявани гуми</w:t>
            </w:r>
          </w:p>
        </w:tc>
      </w:tr>
      <w:tr w:rsidR="00611B30" w:rsidRPr="00E16EC0" w14:paraId="7766E7D7" w14:textId="77777777" w:rsidTr="0058682D">
        <w:tblPrEx>
          <w:tblLook w:val="04A0" w:firstRow="1" w:lastRow="0" w:firstColumn="1" w:lastColumn="0" w:noHBand="0" w:noVBand="1"/>
        </w:tblPrEx>
        <w:tc>
          <w:tcPr>
            <w:tcW w:w="1206" w:type="pct"/>
          </w:tcPr>
          <w:p w14:paraId="36AB1DFF" w14:textId="77777777" w:rsidR="00611B30" w:rsidRPr="00E16EC0" w:rsidRDefault="00611B30" w:rsidP="00B82AC8">
            <w:pPr>
              <w:spacing w:before="60" w:after="60" w:line="240" w:lineRule="auto"/>
              <w:rPr>
                <w:noProof/>
              </w:rPr>
            </w:pPr>
            <w:r>
              <w:rPr>
                <w:noProof/>
              </w:rPr>
              <w:t>4012.20—4017.00</w:t>
            </w:r>
          </w:p>
        </w:tc>
        <w:tc>
          <w:tcPr>
            <w:tcW w:w="3794" w:type="pct"/>
          </w:tcPr>
          <w:p w14:paraId="5DAA8E63" w14:textId="77777777" w:rsidR="00611B30" w:rsidRPr="00E16EC0" w:rsidRDefault="00611B30" w:rsidP="00B82AC8">
            <w:pPr>
              <w:spacing w:before="60" w:after="60" w:line="240" w:lineRule="auto"/>
              <w:rPr>
                <w:noProof/>
              </w:rPr>
            </w:pPr>
            <w:r>
              <w:rPr>
                <w:noProof/>
              </w:rPr>
              <w:t>CTH; или</w:t>
            </w:r>
          </w:p>
          <w:p w14:paraId="73254221" w14:textId="49DAD91A" w:rsidR="00611B30" w:rsidRPr="00E16EC0" w:rsidRDefault="00611B30" w:rsidP="00B82AC8">
            <w:pPr>
              <w:spacing w:before="60" w:after="60" w:line="240" w:lineRule="auto"/>
              <w:rPr>
                <w:noProof/>
              </w:rPr>
            </w:pPr>
            <w:r>
              <w:rPr>
                <w:noProof/>
              </w:rPr>
              <w:t xml:space="preserve">MaxNOM 50 % (EXW). </w:t>
            </w:r>
          </w:p>
        </w:tc>
      </w:tr>
      <w:tr w:rsidR="00611B30" w:rsidRPr="00E16EC0" w14:paraId="3B183E8F" w14:textId="77777777" w:rsidTr="0058682D">
        <w:tblPrEx>
          <w:tblLook w:val="04A0" w:firstRow="1" w:lastRow="0" w:firstColumn="1" w:lastColumn="0" w:noHBand="0" w:noVBand="1"/>
        </w:tblPrEx>
        <w:tc>
          <w:tcPr>
            <w:tcW w:w="1206" w:type="pct"/>
          </w:tcPr>
          <w:p w14:paraId="41D92D0C" w14:textId="77777777" w:rsidR="00611B30" w:rsidRPr="00E16EC0" w:rsidRDefault="00611B30" w:rsidP="00B77F1E">
            <w:pPr>
              <w:pageBreakBefore/>
              <w:spacing w:before="60" w:after="60" w:line="240" w:lineRule="auto"/>
              <w:rPr>
                <w:noProof/>
              </w:rPr>
            </w:pPr>
            <w:r>
              <w:rPr>
                <w:noProof/>
              </w:rPr>
              <w:t>РАЗДЕЛ VIII</w:t>
            </w:r>
          </w:p>
        </w:tc>
        <w:tc>
          <w:tcPr>
            <w:tcW w:w="3794" w:type="pct"/>
          </w:tcPr>
          <w:p w14:paraId="43A20EA2" w14:textId="77777777" w:rsidR="00611B30" w:rsidRPr="00E16EC0" w:rsidRDefault="00611B30" w:rsidP="00B82AC8">
            <w:pPr>
              <w:spacing w:before="60" w:after="60" w:line="240" w:lineRule="auto"/>
              <w:rPr>
                <w:noProof/>
              </w:rPr>
            </w:pPr>
            <w:r>
              <w:rPr>
                <w:noProof/>
              </w:rPr>
              <w:t>КОЖИ, КОЖУХАРСКИ КОЖИ И ИЗДЕЛИЯ ОТ ТЕЗИ МАТЕРИАЛИ; СЕДЛАРСКИ ИЛИ САРАШКИ АРТИКУЛИ; ПЪТНИЧЕСКИ АРТИКУЛИ, РЪЧНИ ЧАНТИ И ДРУГИ ПОДОБНИ;  ИЗДЕЛИЯ ОТ ЧЕРВА (РАЗЛИЧНИ ОТ НИШКИ ОТ МЕСИНА)</w:t>
            </w:r>
          </w:p>
        </w:tc>
      </w:tr>
      <w:tr w:rsidR="00611B30" w:rsidRPr="00E16EC0" w14:paraId="22907A5A" w14:textId="77777777" w:rsidTr="0058682D">
        <w:tblPrEx>
          <w:tblLook w:val="04A0" w:firstRow="1" w:lastRow="0" w:firstColumn="1" w:lastColumn="0" w:noHBand="0" w:noVBand="1"/>
        </w:tblPrEx>
        <w:tc>
          <w:tcPr>
            <w:tcW w:w="1206" w:type="pct"/>
          </w:tcPr>
          <w:p w14:paraId="2C24C865" w14:textId="77777777" w:rsidR="00611B30" w:rsidRPr="00E16EC0" w:rsidDel="0063144B" w:rsidRDefault="00611B30" w:rsidP="00B82AC8">
            <w:pPr>
              <w:spacing w:before="60" w:after="60" w:line="240" w:lineRule="auto"/>
              <w:rPr>
                <w:noProof/>
              </w:rPr>
            </w:pPr>
            <w:r>
              <w:rPr>
                <w:noProof/>
              </w:rPr>
              <w:t>Глава 41</w:t>
            </w:r>
          </w:p>
        </w:tc>
        <w:tc>
          <w:tcPr>
            <w:tcW w:w="3794" w:type="pct"/>
          </w:tcPr>
          <w:p w14:paraId="1A28995E" w14:textId="77777777" w:rsidR="00611B30" w:rsidRPr="00E16EC0" w:rsidRDefault="00611B30" w:rsidP="00B82AC8">
            <w:pPr>
              <w:spacing w:before="60" w:after="60" w:line="240" w:lineRule="auto"/>
              <w:rPr>
                <w:noProof/>
              </w:rPr>
            </w:pPr>
            <w:r>
              <w:rPr>
                <w:noProof/>
              </w:rPr>
              <w:t>Кожи (различни от кожухарските)</w:t>
            </w:r>
          </w:p>
        </w:tc>
      </w:tr>
      <w:tr w:rsidR="00611B30" w:rsidRPr="00E16EC0" w14:paraId="0F17FFC1" w14:textId="77777777" w:rsidTr="0058682D">
        <w:tblPrEx>
          <w:tblLook w:val="04A0" w:firstRow="1" w:lastRow="0" w:firstColumn="1" w:lastColumn="0" w:noHBand="0" w:noVBand="1"/>
        </w:tblPrEx>
        <w:tc>
          <w:tcPr>
            <w:tcW w:w="1206" w:type="pct"/>
          </w:tcPr>
          <w:p w14:paraId="1BB281F3" w14:textId="77777777" w:rsidR="00611B30" w:rsidRPr="00E16EC0" w:rsidDel="0063144B" w:rsidRDefault="00611B30" w:rsidP="00B82AC8">
            <w:pPr>
              <w:spacing w:before="60" w:after="60" w:line="240" w:lineRule="auto"/>
              <w:rPr>
                <w:noProof/>
              </w:rPr>
            </w:pPr>
            <w:r>
              <w:rPr>
                <w:noProof/>
              </w:rPr>
              <w:t>41.01—4104.19</w:t>
            </w:r>
          </w:p>
        </w:tc>
        <w:tc>
          <w:tcPr>
            <w:tcW w:w="3794" w:type="pct"/>
          </w:tcPr>
          <w:p w14:paraId="2A30040C" w14:textId="0DF72B3C" w:rsidR="00611B30" w:rsidRPr="00E16EC0" w:rsidRDefault="00DC3E5D" w:rsidP="00B82AC8">
            <w:pPr>
              <w:spacing w:before="60" w:after="60" w:line="240" w:lineRule="auto"/>
              <w:rPr>
                <w:noProof/>
              </w:rPr>
            </w:pPr>
            <w:r>
              <w:rPr>
                <w:noProof/>
              </w:rPr>
              <w:t>CTH</w:t>
            </w:r>
          </w:p>
        </w:tc>
      </w:tr>
      <w:tr w:rsidR="00611B30" w:rsidRPr="00E16EC0" w14:paraId="65EBFF05" w14:textId="77777777" w:rsidTr="0058682D">
        <w:tblPrEx>
          <w:tblLook w:val="04A0" w:firstRow="1" w:lastRow="0" w:firstColumn="1" w:lastColumn="0" w:noHBand="0" w:noVBand="1"/>
        </w:tblPrEx>
        <w:tc>
          <w:tcPr>
            <w:tcW w:w="1206" w:type="pct"/>
          </w:tcPr>
          <w:p w14:paraId="26BB35DA" w14:textId="77777777" w:rsidR="00611B30" w:rsidRPr="00E16EC0" w:rsidRDefault="00611B30" w:rsidP="00B82AC8">
            <w:pPr>
              <w:spacing w:before="60" w:after="60" w:line="240" w:lineRule="auto"/>
              <w:rPr>
                <w:noProof/>
              </w:rPr>
            </w:pPr>
            <w:r>
              <w:rPr>
                <w:noProof/>
              </w:rPr>
              <w:t>4104.41—4104.49</w:t>
            </w:r>
          </w:p>
        </w:tc>
        <w:tc>
          <w:tcPr>
            <w:tcW w:w="3794" w:type="pct"/>
          </w:tcPr>
          <w:p w14:paraId="770DC282" w14:textId="58EAFC36" w:rsidR="00611B30" w:rsidRPr="00E16EC0" w:rsidRDefault="00611B30" w:rsidP="00B82AC8">
            <w:pPr>
              <w:spacing w:before="60" w:after="60" w:line="240" w:lineRule="auto"/>
              <w:rPr>
                <w:noProof/>
              </w:rPr>
            </w:pPr>
            <w:r>
              <w:rPr>
                <w:noProof/>
              </w:rPr>
              <w:t>CTSH, с изключение на материалите без произход от подпозиции 4104.41—4104.49.</w:t>
            </w:r>
          </w:p>
        </w:tc>
      </w:tr>
      <w:tr w:rsidR="00611B30" w:rsidRPr="00E16EC0" w14:paraId="319F7A98" w14:textId="77777777" w:rsidTr="0058682D">
        <w:tblPrEx>
          <w:tblLook w:val="04A0" w:firstRow="1" w:lastRow="0" w:firstColumn="1" w:lastColumn="0" w:noHBand="0" w:noVBand="1"/>
        </w:tblPrEx>
        <w:tc>
          <w:tcPr>
            <w:tcW w:w="1206" w:type="pct"/>
          </w:tcPr>
          <w:p w14:paraId="29A33E28" w14:textId="77777777" w:rsidR="00611B30" w:rsidRPr="00E16EC0" w:rsidRDefault="00611B30" w:rsidP="00B82AC8">
            <w:pPr>
              <w:spacing w:before="60" w:after="60" w:line="240" w:lineRule="auto"/>
              <w:rPr>
                <w:noProof/>
              </w:rPr>
            </w:pPr>
            <w:r>
              <w:rPr>
                <w:noProof/>
              </w:rPr>
              <w:t>4105.10</w:t>
            </w:r>
          </w:p>
        </w:tc>
        <w:tc>
          <w:tcPr>
            <w:tcW w:w="3794" w:type="pct"/>
          </w:tcPr>
          <w:p w14:paraId="7694481D" w14:textId="5FEDA2C9" w:rsidR="00611B30" w:rsidRPr="00E16EC0" w:rsidRDefault="00DC3E5D" w:rsidP="00B82AC8">
            <w:pPr>
              <w:spacing w:before="60" w:after="60" w:line="240" w:lineRule="auto"/>
              <w:rPr>
                <w:noProof/>
              </w:rPr>
            </w:pPr>
            <w:r>
              <w:rPr>
                <w:noProof/>
              </w:rPr>
              <w:t>CTH</w:t>
            </w:r>
          </w:p>
        </w:tc>
      </w:tr>
      <w:tr w:rsidR="00611B30" w:rsidRPr="00E16EC0" w14:paraId="427A208E" w14:textId="77777777" w:rsidTr="0058682D">
        <w:tblPrEx>
          <w:tblLook w:val="04A0" w:firstRow="1" w:lastRow="0" w:firstColumn="1" w:lastColumn="0" w:noHBand="0" w:noVBand="1"/>
        </w:tblPrEx>
        <w:tc>
          <w:tcPr>
            <w:tcW w:w="1206" w:type="pct"/>
          </w:tcPr>
          <w:p w14:paraId="4E2EEF03" w14:textId="77777777" w:rsidR="00611B30" w:rsidRPr="00E16EC0" w:rsidRDefault="00611B30" w:rsidP="00B82AC8">
            <w:pPr>
              <w:spacing w:before="60" w:after="60" w:line="240" w:lineRule="auto"/>
              <w:rPr>
                <w:noProof/>
              </w:rPr>
            </w:pPr>
            <w:r>
              <w:rPr>
                <w:noProof/>
              </w:rPr>
              <w:t>4105.30</w:t>
            </w:r>
          </w:p>
        </w:tc>
        <w:tc>
          <w:tcPr>
            <w:tcW w:w="3794" w:type="pct"/>
          </w:tcPr>
          <w:p w14:paraId="79941F1A" w14:textId="6203FA2D" w:rsidR="00611B30" w:rsidRPr="00E16EC0" w:rsidRDefault="00DC3E5D" w:rsidP="00B82AC8">
            <w:pPr>
              <w:spacing w:before="60" w:after="60" w:line="240" w:lineRule="auto"/>
              <w:rPr>
                <w:noProof/>
              </w:rPr>
            </w:pPr>
            <w:r>
              <w:rPr>
                <w:noProof/>
              </w:rPr>
              <w:t>CTSH</w:t>
            </w:r>
          </w:p>
        </w:tc>
      </w:tr>
      <w:tr w:rsidR="00611B30" w:rsidRPr="00E16EC0" w14:paraId="65384AD5" w14:textId="77777777" w:rsidTr="0058682D">
        <w:tblPrEx>
          <w:tblLook w:val="04A0" w:firstRow="1" w:lastRow="0" w:firstColumn="1" w:lastColumn="0" w:noHBand="0" w:noVBand="1"/>
        </w:tblPrEx>
        <w:tc>
          <w:tcPr>
            <w:tcW w:w="1206" w:type="pct"/>
          </w:tcPr>
          <w:p w14:paraId="623FC804" w14:textId="77777777" w:rsidR="00611B30" w:rsidRPr="00E16EC0" w:rsidRDefault="00611B30" w:rsidP="00B82AC8">
            <w:pPr>
              <w:spacing w:before="60" w:after="60" w:line="240" w:lineRule="auto"/>
              <w:rPr>
                <w:noProof/>
              </w:rPr>
            </w:pPr>
            <w:r>
              <w:rPr>
                <w:noProof/>
              </w:rPr>
              <w:t>4106.21</w:t>
            </w:r>
          </w:p>
        </w:tc>
        <w:tc>
          <w:tcPr>
            <w:tcW w:w="3794" w:type="pct"/>
          </w:tcPr>
          <w:p w14:paraId="43E938E4" w14:textId="7ACDDA01" w:rsidR="00611B30" w:rsidRPr="00E16EC0" w:rsidRDefault="00DC3E5D" w:rsidP="00B82AC8">
            <w:pPr>
              <w:spacing w:before="60" w:after="60" w:line="240" w:lineRule="auto"/>
              <w:rPr>
                <w:noProof/>
              </w:rPr>
            </w:pPr>
            <w:r>
              <w:rPr>
                <w:noProof/>
              </w:rPr>
              <w:t>CTH</w:t>
            </w:r>
          </w:p>
        </w:tc>
      </w:tr>
      <w:tr w:rsidR="00611B30" w:rsidRPr="00E16EC0" w14:paraId="2CAB12AF" w14:textId="77777777" w:rsidTr="0058682D">
        <w:tblPrEx>
          <w:tblLook w:val="04A0" w:firstRow="1" w:lastRow="0" w:firstColumn="1" w:lastColumn="0" w:noHBand="0" w:noVBand="1"/>
        </w:tblPrEx>
        <w:tc>
          <w:tcPr>
            <w:tcW w:w="1206" w:type="pct"/>
          </w:tcPr>
          <w:p w14:paraId="3B9BBC93" w14:textId="77777777" w:rsidR="00611B30" w:rsidRPr="00E16EC0" w:rsidRDefault="00611B30" w:rsidP="00B82AC8">
            <w:pPr>
              <w:spacing w:before="60" w:after="60" w:line="240" w:lineRule="auto"/>
              <w:rPr>
                <w:noProof/>
              </w:rPr>
            </w:pPr>
            <w:r>
              <w:rPr>
                <w:noProof/>
              </w:rPr>
              <w:t>4106.22</w:t>
            </w:r>
          </w:p>
        </w:tc>
        <w:tc>
          <w:tcPr>
            <w:tcW w:w="3794" w:type="pct"/>
          </w:tcPr>
          <w:p w14:paraId="609E1C28" w14:textId="4655A451" w:rsidR="00611B30" w:rsidRPr="00E16EC0" w:rsidRDefault="00DC3E5D" w:rsidP="00B82AC8">
            <w:pPr>
              <w:spacing w:before="60" w:after="60" w:line="240" w:lineRule="auto"/>
              <w:rPr>
                <w:noProof/>
              </w:rPr>
            </w:pPr>
            <w:r>
              <w:rPr>
                <w:noProof/>
              </w:rPr>
              <w:t>CTSH</w:t>
            </w:r>
          </w:p>
        </w:tc>
      </w:tr>
      <w:tr w:rsidR="00611B30" w:rsidRPr="00E16EC0" w14:paraId="552B602F" w14:textId="77777777" w:rsidTr="0058682D">
        <w:tblPrEx>
          <w:tblLook w:val="04A0" w:firstRow="1" w:lastRow="0" w:firstColumn="1" w:lastColumn="0" w:noHBand="0" w:noVBand="1"/>
        </w:tblPrEx>
        <w:trPr>
          <w:trHeight w:val="95"/>
        </w:trPr>
        <w:tc>
          <w:tcPr>
            <w:tcW w:w="1206" w:type="pct"/>
          </w:tcPr>
          <w:p w14:paraId="39F8897C" w14:textId="77777777" w:rsidR="00611B30" w:rsidRPr="00E16EC0" w:rsidRDefault="00611B30" w:rsidP="00B82AC8">
            <w:pPr>
              <w:spacing w:before="60" w:after="60" w:line="240" w:lineRule="auto"/>
              <w:rPr>
                <w:noProof/>
              </w:rPr>
            </w:pPr>
            <w:r>
              <w:rPr>
                <w:noProof/>
              </w:rPr>
              <w:t>4106.31</w:t>
            </w:r>
          </w:p>
        </w:tc>
        <w:tc>
          <w:tcPr>
            <w:tcW w:w="3794" w:type="pct"/>
          </w:tcPr>
          <w:p w14:paraId="0EBF1F95" w14:textId="7F595139" w:rsidR="00611B30" w:rsidRPr="00E16EC0" w:rsidRDefault="00DC3E5D" w:rsidP="00B82AC8">
            <w:pPr>
              <w:spacing w:before="60" w:after="60" w:line="240" w:lineRule="auto"/>
              <w:rPr>
                <w:noProof/>
              </w:rPr>
            </w:pPr>
            <w:r>
              <w:rPr>
                <w:noProof/>
              </w:rPr>
              <w:t>CTH</w:t>
            </w:r>
          </w:p>
        </w:tc>
      </w:tr>
      <w:tr w:rsidR="00611B30" w:rsidRPr="00E16EC0" w14:paraId="49EA0319" w14:textId="77777777" w:rsidTr="0058682D">
        <w:tblPrEx>
          <w:tblLook w:val="04A0" w:firstRow="1" w:lastRow="0" w:firstColumn="1" w:lastColumn="0" w:noHBand="0" w:noVBand="1"/>
        </w:tblPrEx>
        <w:tc>
          <w:tcPr>
            <w:tcW w:w="1206" w:type="pct"/>
          </w:tcPr>
          <w:p w14:paraId="7C15C8BB" w14:textId="77777777" w:rsidR="00611B30" w:rsidRPr="00E16EC0" w:rsidRDefault="00611B30" w:rsidP="00B82AC8">
            <w:pPr>
              <w:spacing w:before="60" w:after="60" w:line="240" w:lineRule="auto"/>
              <w:rPr>
                <w:noProof/>
              </w:rPr>
            </w:pPr>
            <w:r>
              <w:rPr>
                <w:noProof/>
              </w:rPr>
              <w:t>4106.32—4106.40</w:t>
            </w:r>
          </w:p>
        </w:tc>
        <w:tc>
          <w:tcPr>
            <w:tcW w:w="3794" w:type="pct"/>
          </w:tcPr>
          <w:p w14:paraId="6AC2B015" w14:textId="7F476127" w:rsidR="00611B30" w:rsidRPr="00E16EC0" w:rsidRDefault="00DC3E5D" w:rsidP="00B82AC8">
            <w:pPr>
              <w:spacing w:before="60" w:after="60" w:line="240" w:lineRule="auto"/>
              <w:rPr>
                <w:noProof/>
              </w:rPr>
            </w:pPr>
            <w:r>
              <w:rPr>
                <w:noProof/>
              </w:rPr>
              <w:t>CTSH</w:t>
            </w:r>
          </w:p>
        </w:tc>
      </w:tr>
      <w:tr w:rsidR="00611B30" w:rsidRPr="00E16EC0" w14:paraId="6AD6BE11" w14:textId="77777777" w:rsidTr="0058682D">
        <w:tblPrEx>
          <w:tblLook w:val="04A0" w:firstRow="1" w:lastRow="0" w:firstColumn="1" w:lastColumn="0" w:noHBand="0" w:noVBand="1"/>
        </w:tblPrEx>
        <w:tc>
          <w:tcPr>
            <w:tcW w:w="1206" w:type="pct"/>
          </w:tcPr>
          <w:p w14:paraId="3185BE62" w14:textId="77777777" w:rsidR="00611B30" w:rsidRPr="00E16EC0" w:rsidRDefault="00611B30" w:rsidP="00B82AC8">
            <w:pPr>
              <w:spacing w:before="60" w:after="60" w:line="240" w:lineRule="auto"/>
              <w:rPr>
                <w:noProof/>
              </w:rPr>
            </w:pPr>
            <w:r>
              <w:rPr>
                <w:noProof/>
              </w:rPr>
              <w:t>4106.91</w:t>
            </w:r>
          </w:p>
        </w:tc>
        <w:tc>
          <w:tcPr>
            <w:tcW w:w="3794" w:type="pct"/>
          </w:tcPr>
          <w:p w14:paraId="72E58972" w14:textId="6BB4D2EC" w:rsidR="00611B30" w:rsidRPr="00E16EC0" w:rsidRDefault="00DC3E5D" w:rsidP="00B82AC8">
            <w:pPr>
              <w:spacing w:before="60" w:after="60" w:line="240" w:lineRule="auto"/>
              <w:rPr>
                <w:noProof/>
              </w:rPr>
            </w:pPr>
            <w:r>
              <w:rPr>
                <w:noProof/>
              </w:rPr>
              <w:t>CTH</w:t>
            </w:r>
          </w:p>
        </w:tc>
      </w:tr>
      <w:tr w:rsidR="00611B30" w:rsidRPr="00E16EC0" w14:paraId="53614715" w14:textId="77777777" w:rsidTr="0058682D">
        <w:tblPrEx>
          <w:tblLook w:val="04A0" w:firstRow="1" w:lastRow="0" w:firstColumn="1" w:lastColumn="0" w:noHBand="0" w:noVBand="1"/>
        </w:tblPrEx>
        <w:tc>
          <w:tcPr>
            <w:tcW w:w="1206" w:type="pct"/>
          </w:tcPr>
          <w:p w14:paraId="4B46827E" w14:textId="77777777" w:rsidR="00611B30" w:rsidRPr="00E16EC0" w:rsidRDefault="00611B30" w:rsidP="00B82AC8">
            <w:pPr>
              <w:spacing w:before="60" w:after="60" w:line="240" w:lineRule="auto"/>
              <w:rPr>
                <w:noProof/>
              </w:rPr>
            </w:pPr>
            <w:r>
              <w:rPr>
                <w:noProof/>
              </w:rPr>
              <w:t>4106.92</w:t>
            </w:r>
          </w:p>
        </w:tc>
        <w:tc>
          <w:tcPr>
            <w:tcW w:w="3794" w:type="pct"/>
          </w:tcPr>
          <w:p w14:paraId="6B090066" w14:textId="576B1D9E" w:rsidR="00611B30" w:rsidRPr="00E16EC0" w:rsidRDefault="00DC3E5D" w:rsidP="00B82AC8">
            <w:pPr>
              <w:spacing w:before="60" w:after="60" w:line="240" w:lineRule="auto"/>
              <w:rPr>
                <w:noProof/>
              </w:rPr>
            </w:pPr>
            <w:r>
              <w:rPr>
                <w:noProof/>
              </w:rPr>
              <w:t>CTSH</w:t>
            </w:r>
          </w:p>
        </w:tc>
      </w:tr>
      <w:tr w:rsidR="00611B30" w:rsidRPr="00E16EC0" w14:paraId="6E9CF7CA" w14:textId="77777777" w:rsidTr="0058682D">
        <w:tblPrEx>
          <w:tblLook w:val="04A0" w:firstRow="1" w:lastRow="0" w:firstColumn="1" w:lastColumn="0" w:noHBand="0" w:noVBand="1"/>
        </w:tblPrEx>
        <w:tc>
          <w:tcPr>
            <w:tcW w:w="1206" w:type="pct"/>
          </w:tcPr>
          <w:p w14:paraId="55F0DE8C" w14:textId="77777777" w:rsidR="00611B30" w:rsidRPr="00E16EC0" w:rsidRDefault="00611B30" w:rsidP="00B82AC8">
            <w:pPr>
              <w:spacing w:before="60" w:after="60" w:line="240" w:lineRule="auto"/>
              <w:rPr>
                <w:noProof/>
              </w:rPr>
            </w:pPr>
            <w:r>
              <w:rPr>
                <w:noProof/>
              </w:rPr>
              <w:t>41.07—41.13</w:t>
            </w:r>
          </w:p>
        </w:tc>
        <w:tc>
          <w:tcPr>
            <w:tcW w:w="3794" w:type="pct"/>
          </w:tcPr>
          <w:p w14:paraId="14968C9C" w14:textId="7AA71023" w:rsidR="00611B30" w:rsidRPr="00E16EC0" w:rsidRDefault="00611B30" w:rsidP="00B82AC8">
            <w:pPr>
              <w:spacing w:before="60" w:after="60" w:line="240" w:lineRule="auto"/>
              <w:rPr>
                <w:noProof/>
              </w:rPr>
            </w:pPr>
            <w:r>
              <w:rPr>
                <w:noProof/>
              </w:rPr>
              <w:t>CTH, при условие че използваните материали без произход от подпозиции 4104.41, 4104.49, 4105.30, 4106.22, 4106.32 и 4106.92 претърпяват операция по повторно дъбене</w:t>
            </w:r>
          </w:p>
        </w:tc>
      </w:tr>
      <w:tr w:rsidR="00611B30" w:rsidRPr="00E16EC0" w14:paraId="22959107" w14:textId="77777777" w:rsidTr="0058682D">
        <w:tblPrEx>
          <w:tblLook w:val="04A0" w:firstRow="1" w:lastRow="0" w:firstColumn="1" w:lastColumn="0" w:noHBand="0" w:noVBand="1"/>
        </w:tblPrEx>
        <w:tc>
          <w:tcPr>
            <w:tcW w:w="1206" w:type="pct"/>
          </w:tcPr>
          <w:p w14:paraId="16DAE64A" w14:textId="77777777" w:rsidR="00611B30" w:rsidRPr="00E16EC0" w:rsidRDefault="00611B30" w:rsidP="00B82AC8">
            <w:pPr>
              <w:spacing w:before="60" w:after="60" w:line="240" w:lineRule="auto"/>
              <w:rPr>
                <w:noProof/>
              </w:rPr>
            </w:pPr>
            <w:r>
              <w:rPr>
                <w:noProof/>
              </w:rPr>
              <w:t>4114.10</w:t>
            </w:r>
          </w:p>
        </w:tc>
        <w:tc>
          <w:tcPr>
            <w:tcW w:w="3794" w:type="pct"/>
          </w:tcPr>
          <w:p w14:paraId="66C1598E" w14:textId="1771C457" w:rsidR="00611B30" w:rsidRPr="00E16EC0" w:rsidRDefault="00DC3E5D" w:rsidP="00B82AC8">
            <w:pPr>
              <w:spacing w:before="60" w:after="60" w:line="240" w:lineRule="auto"/>
              <w:rPr>
                <w:noProof/>
              </w:rPr>
            </w:pPr>
            <w:r>
              <w:rPr>
                <w:noProof/>
              </w:rPr>
              <w:t>CTH</w:t>
            </w:r>
          </w:p>
        </w:tc>
      </w:tr>
      <w:tr w:rsidR="00611B30" w:rsidRPr="00E16EC0" w14:paraId="1247EBB7" w14:textId="77777777" w:rsidTr="0058682D">
        <w:tblPrEx>
          <w:tblLook w:val="04A0" w:firstRow="1" w:lastRow="0" w:firstColumn="1" w:lastColumn="0" w:noHBand="0" w:noVBand="1"/>
        </w:tblPrEx>
        <w:tc>
          <w:tcPr>
            <w:tcW w:w="1206" w:type="pct"/>
          </w:tcPr>
          <w:p w14:paraId="5EE9775B" w14:textId="77777777" w:rsidR="00611B30" w:rsidRPr="00E16EC0" w:rsidRDefault="00611B30" w:rsidP="00B82AC8">
            <w:pPr>
              <w:spacing w:before="60" w:after="60" w:line="240" w:lineRule="auto"/>
              <w:rPr>
                <w:noProof/>
              </w:rPr>
            </w:pPr>
            <w:r>
              <w:rPr>
                <w:noProof/>
              </w:rPr>
              <w:t>4114.20</w:t>
            </w:r>
          </w:p>
        </w:tc>
        <w:tc>
          <w:tcPr>
            <w:tcW w:w="3794" w:type="pct"/>
          </w:tcPr>
          <w:p w14:paraId="3D94D8A4" w14:textId="3F87D5B8" w:rsidR="00611B30" w:rsidRPr="00E16EC0" w:rsidRDefault="00611B30" w:rsidP="00B82AC8">
            <w:pPr>
              <w:spacing w:before="60" w:after="60" w:line="240" w:lineRule="auto"/>
              <w:rPr>
                <w:noProof/>
              </w:rPr>
            </w:pPr>
            <w:r>
              <w:rPr>
                <w:noProof/>
              </w:rPr>
              <w:t>CTH, при условие че използваните материали без произход от подпозиции 4104.41, 4104.49, 4105.30, 4106.22, 4106.32, 4106.92 и позиция 4107 претърпяват операция по повторно дъбене</w:t>
            </w:r>
          </w:p>
        </w:tc>
      </w:tr>
      <w:tr w:rsidR="00611B30" w:rsidRPr="00E16EC0" w14:paraId="0D0B9FCD" w14:textId="77777777" w:rsidTr="0058682D">
        <w:tblPrEx>
          <w:tblLook w:val="04A0" w:firstRow="1" w:lastRow="0" w:firstColumn="1" w:lastColumn="0" w:noHBand="0" w:noVBand="1"/>
        </w:tblPrEx>
        <w:tc>
          <w:tcPr>
            <w:tcW w:w="1206" w:type="pct"/>
          </w:tcPr>
          <w:p w14:paraId="6C2A80AD" w14:textId="77777777" w:rsidR="00611B30" w:rsidRPr="00E16EC0" w:rsidRDefault="00611B30" w:rsidP="004A63D7">
            <w:pPr>
              <w:pageBreakBefore/>
              <w:spacing w:before="60" w:after="60" w:line="240" w:lineRule="auto"/>
              <w:rPr>
                <w:noProof/>
              </w:rPr>
            </w:pPr>
            <w:r>
              <w:rPr>
                <w:noProof/>
              </w:rPr>
              <w:t>41.15</w:t>
            </w:r>
          </w:p>
        </w:tc>
        <w:tc>
          <w:tcPr>
            <w:tcW w:w="3794" w:type="pct"/>
          </w:tcPr>
          <w:p w14:paraId="35976BB4" w14:textId="41CEF2B8" w:rsidR="00611B30" w:rsidRPr="00E16EC0" w:rsidRDefault="00DC3E5D" w:rsidP="00B82AC8">
            <w:pPr>
              <w:spacing w:before="60" w:after="60" w:line="240" w:lineRule="auto"/>
              <w:rPr>
                <w:noProof/>
              </w:rPr>
            </w:pPr>
            <w:r>
              <w:rPr>
                <w:noProof/>
              </w:rPr>
              <w:t>CTH</w:t>
            </w:r>
          </w:p>
        </w:tc>
      </w:tr>
      <w:tr w:rsidR="00611B30" w:rsidRPr="00E16EC0" w14:paraId="39F1BCDF" w14:textId="77777777" w:rsidTr="0058682D">
        <w:tblPrEx>
          <w:tblLook w:val="04A0" w:firstRow="1" w:lastRow="0" w:firstColumn="1" w:lastColumn="0" w:noHBand="0" w:noVBand="1"/>
        </w:tblPrEx>
        <w:tc>
          <w:tcPr>
            <w:tcW w:w="1206" w:type="pct"/>
          </w:tcPr>
          <w:p w14:paraId="11FE32EC" w14:textId="77777777" w:rsidR="00611B30" w:rsidRPr="00E16EC0" w:rsidRDefault="00611B30" w:rsidP="00B82AC8">
            <w:pPr>
              <w:spacing w:before="60" w:after="60" w:line="240" w:lineRule="auto"/>
              <w:rPr>
                <w:noProof/>
              </w:rPr>
            </w:pPr>
            <w:r>
              <w:rPr>
                <w:noProof/>
              </w:rPr>
              <w:t>Глава 42</w:t>
            </w:r>
          </w:p>
        </w:tc>
        <w:tc>
          <w:tcPr>
            <w:tcW w:w="3794" w:type="pct"/>
          </w:tcPr>
          <w:p w14:paraId="5FF44B18" w14:textId="77777777" w:rsidR="00611B30" w:rsidRPr="00E16EC0" w:rsidRDefault="00611B30" w:rsidP="00B82AC8">
            <w:pPr>
              <w:spacing w:before="60" w:after="60" w:line="240" w:lineRule="auto"/>
              <w:rPr>
                <w:noProof/>
              </w:rPr>
            </w:pPr>
            <w:r>
              <w:rPr>
                <w:noProof/>
              </w:rPr>
              <w:t>Кожени изделия; седларски или сарашки артикули; пътнически артикули, ръчни чанти и други подобни; изделия от черва (различни от нишки от месина)</w:t>
            </w:r>
          </w:p>
        </w:tc>
      </w:tr>
      <w:tr w:rsidR="00611B30" w:rsidRPr="00E16EC0" w14:paraId="7755D629" w14:textId="77777777" w:rsidTr="0058682D">
        <w:tblPrEx>
          <w:tblLook w:val="04A0" w:firstRow="1" w:lastRow="0" w:firstColumn="1" w:lastColumn="0" w:noHBand="0" w:noVBand="1"/>
        </w:tblPrEx>
        <w:tc>
          <w:tcPr>
            <w:tcW w:w="1206" w:type="pct"/>
          </w:tcPr>
          <w:p w14:paraId="09E79919" w14:textId="77777777" w:rsidR="00611B30" w:rsidRPr="00E16EC0" w:rsidRDefault="00611B30" w:rsidP="00B82AC8">
            <w:pPr>
              <w:spacing w:before="60" w:after="60" w:line="240" w:lineRule="auto"/>
              <w:rPr>
                <w:noProof/>
              </w:rPr>
            </w:pPr>
            <w:r>
              <w:rPr>
                <w:noProof/>
              </w:rPr>
              <w:t>42.01—42.06</w:t>
            </w:r>
          </w:p>
        </w:tc>
        <w:tc>
          <w:tcPr>
            <w:tcW w:w="3794" w:type="pct"/>
          </w:tcPr>
          <w:p w14:paraId="14E8FEA5" w14:textId="77777777" w:rsidR="00611B30" w:rsidRPr="00E16EC0" w:rsidRDefault="00611B30" w:rsidP="00B82AC8">
            <w:pPr>
              <w:spacing w:before="60" w:after="60" w:line="240" w:lineRule="auto"/>
              <w:rPr>
                <w:noProof/>
              </w:rPr>
            </w:pPr>
            <w:r>
              <w:rPr>
                <w:noProof/>
              </w:rPr>
              <w:t>CTH; или</w:t>
            </w:r>
          </w:p>
          <w:p w14:paraId="497DBA03" w14:textId="6422F415" w:rsidR="00611B30" w:rsidRPr="00E16EC0" w:rsidRDefault="00611B30" w:rsidP="00B82AC8">
            <w:pPr>
              <w:spacing w:before="60" w:after="60" w:line="240" w:lineRule="auto"/>
              <w:rPr>
                <w:noProof/>
              </w:rPr>
            </w:pPr>
            <w:r>
              <w:rPr>
                <w:noProof/>
              </w:rPr>
              <w:t>MaxNOM 50 % (EXW).</w:t>
            </w:r>
          </w:p>
        </w:tc>
      </w:tr>
      <w:tr w:rsidR="00611B30" w:rsidRPr="00E16EC0" w14:paraId="2550BE66" w14:textId="77777777" w:rsidTr="0058682D">
        <w:tblPrEx>
          <w:tblLook w:val="04A0" w:firstRow="1" w:lastRow="0" w:firstColumn="1" w:lastColumn="0" w:noHBand="0" w:noVBand="1"/>
        </w:tblPrEx>
        <w:tc>
          <w:tcPr>
            <w:tcW w:w="1206" w:type="pct"/>
          </w:tcPr>
          <w:p w14:paraId="3305D144" w14:textId="77777777" w:rsidR="00611B30" w:rsidRPr="00E16EC0" w:rsidRDefault="00611B30" w:rsidP="00B82AC8">
            <w:pPr>
              <w:spacing w:before="60" w:after="60" w:line="240" w:lineRule="auto"/>
              <w:rPr>
                <w:noProof/>
              </w:rPr>
            </w:pPr>
            <w:r>
              <w:rPr>
                <w:noProof/>
              </w:rPr>
              <w:t>Глава 43</w:t>
            </w:r>
          </w:p>
        </w:tc>
        <w:tc>
          <w:tcPr>
            <w:tcW w:w="3794" w:type="pct"/>
          </w:tcPr>
          <w:p w14:paraId="0139E69D" w14:textId="77777777" w:rsidR="00611B30" w:rsidRPr="00E16EC0" w:rsidRDefault="00611B30" w:rsidP="00B82AC8">
            <w:pPr>
              <w:spacing w:before="60" w:after="60" w:line="240" w:lineRule="auto"/>
              <w:rPr>
                <w:noProof/>
              </w:rPr>
            </w:pPr>
            <w:r>
              <w:rPr>
                <w:noProof/>
              </w:rPr>
              <w:t>Кожухарски кожи и облекла от тях; изкуствени кожухарски кожи</w:t>
            </w:r>
          </w:p>
        </w:tc>
      </w:tr>
      <w:tr w:rsidR="00611B30" w:rsidRPr="00E16EC0" w14:paraId="523BA216" w14:textId="77777777" w:rsidTr="0058682D">
        <w:tblPrEx>
          <w:tblLook w:val="04A0" w:firstRow="1" w:lastRow="0" w:firstColumn="1" w:lastColumn="0" w:noHBand="0" w:noVBand="1"/>
        </w:tblPrEx>
        <w:tc>
          <w:tcPr>
            <w:tcW w:w="1206" w:type="pct"/>
          </w:tcPr>
          <w:p w14:paraId="25A50CB9" w14:textId="77777777" w:rsidR="00611B30" w:rsidRPr="00E16EC0" w:rsidRDefault="00611B30" w:rsidP="00B82AC8">
            <w:pPr>
              <w:spacing w:before="60" w:after="60" w:line="240" w:lineRule="auto"/>
              <w:rPr>
                <w:noProof/>
              </w:rPr>
            </w:pPr>
            <w:r>
              <w:rPr>
                <w:noProof/>
              </w:rPr>
              <w:t>43.01—4302.20</w:t>
            </w:r>
          </w:p>
        </w:tc>
        <w:tc>
          <w:tcPr>
            <w:tcW w:w="3794" w:type="pct"/>
          </w:tcPr>
          <w:p w14:paraId="47E5E6FE" w14:textId="77777777" w:rsidR="00611B30" w:rsidRPr="00E16EC0" w:rsidRDefault="00611B30" w:rsidP="00B82AC8">
            <w:pPr>
              <w:spacing w:before="60" w:after="60" w:line="240" w:lineRule="auto"/>
              <w:rPr>
                <w:noProof/>
              </w:rPr>
            </w:pPr>
            <w:r>
              <w:rPr>
                <w:noProof/>
              </w:rPr>
              <w:t>CTH; или</w:t>
            </w:r>
          </w:p>
          <w:p w14:paraId="59DB6EEF" w14:textId="4ED8C527" w:rsidR="00611B30" w:rsidRPr="00E16EC0" w:rsidRDefault="00611B30" w:rsidP="00B82AC8">
            <w:pPr>
              <w:spacing w:before="60" w:after="60" w:line="240" w:lineRule="auto"/>
              <w:rPr>
                <w:noProof/>
              </w:rPr>
            </w:pPr>
            <w:r>
              <w:rPr>
                <w:noProof/>
              </w:rPr>
              <w:t>MaxNOM 50 % (EXW).</w:t>
            </w:r>
          </w:p>
        </w:tc>
      </w:tr>
      <w:tr w:rsidR="00611B30" w:rsidRPr="00E16EC0" w14:paraId="29A422C6" w14:textId="77777777" w:rsidTr="0058682D">
        <w:tblPrEx>
          <w:tblLook w:val="04A0" w:firstRow="1" w:lastRow="0" w:firstColumn="1" w:lastColumn="0" w:noHBand="0" w:noVBand="1"/>
        </w:tblPrEx>
        <w:tc>
          <w:tcPr>
            <w:tcW w:w="1206" w:type="pct"/>
          </w:tcPr>
          <w:p w14:paraId="54C608F9" w14:textId="77777777" w:rsidR="00611B30" w:rsidRPr="00E16EC0" w:rsidRDefault="00611B30" w:rsidP="00B82AC8">
            <w:pPr>
              <w:spacing w:before="60" w:after="60" w:line="240" w:lineRule="auto"/>
              <w:rPr>
                <w:noProof/>
              </w:rPr>
            </w:pPr>
            <w:r>
              <w:rPr>
                <w:noProof/>
              </w:rPr>
              <w:t>4302.30</w:t>
            </w:r>
          </w:p>
        </w:tc>
        <w:tc>
          <w:tcPr>
            <w:tcW w:w="3794" w:type="pct"/>
          </w:tcPr>
          <w:p w14:paraId="4C531046" w14:textId="77777777" w:rsidR="00611B30" w:rsidRPr="00E16EC0" w:rsidRDefault="00611B30" w:rsidP="00B82AC8">
            <w:pPr>
              <w:spacing w:before="60" w:after="60" w:line="240" w:lineRule="auto"/>
              <w:rPr>
                <w:noProof/>
              </w:rPr>
            </w:pPr>
            <w:r>
              <w:rPr>
                <w:noProof/>
              </w:rPr>
              <w:t xml:space="preserve">CTSH </w:t>
            </w:r>
          </w:p>
        </w:tc>
      </w:tr>
      <w:tr w:rsidR="00611B30" w:rsidRPr="00E16EC0" w14:paraId="2092A6E4" w14:textId="77777777" w:rsidTr="0058682D">
        <w:tblPrEx>
          <w:tblLook w:val="04A0" w:firstRow="1" w:lastRow="0" w:firstColumn="1" w:lastColumn="0" w:noHBand="0" w:noVBand="1"/>
        </w:tblPrEx>
        <w:tc>
          <w:tcPr>
            <w:tcW w:w="1206" w:type="pct"/>
          </w:tcPr>
          <w:p w14:paraId="18D6DB80" w14:textId="77777777" w:rsidR="00611B30" w:rsidRPr="00E16EC0" w:rsidRDefault="00611B30" w:rsidP="00B82AC8">
            <w:pPr>
              <w:spacing w:before="60" w:after="60" w:line="240" w:lineRule="auto"/>
              <w:rPr>
                <w:noProof/>
              </w:rPr>
            </w:pPr>
            <w:r>
              <w:rPr>
                <w:noProof/>
              </w:rPr>
              <w:t>43.03—43.04</w:t>
            </w:r>
          </w:p>
        </w:tc>
        <w:tc>
          <w:tcPr>
            <w:tcW w:w="3794" w:type="pct"/>
          </w:tcPr>
          <w:p w14:paraId="05AF819D" w14:textId="77777777" w:rsidR="00611B30" w:rsidRPr="00E16EC0" w:rsidRDefault="00611B30" w:rsidP="00B82AC8">
            <w:pPr>
              <w:spacing w:before="60" w:after="60" w:line="240" w:lineRule="auto"/>
              <w:rPr>
                <w:noProof/>
              </w:rPr>
            </w:pPr>
            <w:r>
              <w:rPr>
                <w:noProof/>
              </w:rPr>
              <w:t>CTH; или</w:t>
            </w:r>
          </w:p>
          <w:p w14:paraId="390C1BC8" w14:textId="27290FE5" w:rsidR="00611B30" w:rsidRPr="00E16EC0" w:rsidRDefault="00611B30" w:rsidP="00B82AC8">
            <w:pPr>
              <w:spacing w:before="60" w:after="60" w:line="240" w:lineRule="auto"/>
              <w:rPr>
                <w:noProof/>
              </w:rPr>
            </w:pPr>
            <w:r>
              <w:rPr>
                <w:noProof/>
              </w:rPr>
              <w:t>MaxNOM 50 % (EXW).</w:t>
            </w:r>
          </w:p>
        </w:tc>
      </w:tr>
      <w:tr w:rsidR="00611B30" w:rsidRPr="00E16EC0" w14:paraId="045929AF" w14:textId="77777777" w:rsidTr="0058682D">
        <w:tblPrEx>
          <w:tblLook w:val="04A0" w:firstRow="1" w:lastRow="0" w:firstColumn="1" w:lastColumn="0" w:noHBand="0" w:noVBand="1"/>
        </w:tblPrEx>
        <w:tc>
          <w:tcPr>
            <w:tcW w:w="1206" w:type="pct"/>
          </w:tcPr>
          <w:p w14:paraId="35194D80" w14:textId="77777777" w:rsidR="00611B30" w:rsidRPr="00E16EC0" w:rsidRDefault="00611B30" w:rsidP="00B82AC8">
            <w:pPr>
              <w:spacing w:before="60" w:after="60" w:line="240" w:lineRule="auto"/>
              <w:rPr>
                <w:noProof/>
              </w:rPr>
            </w:pPr>
            <w:r>
              <w:rPr>
                <w:noProof/>
              </w:rPr>
              <w:t>РАЗДЕЛ IX</w:t>
            </w:r>
          </w:p>
        </w:tc>
        <w:tc>
          <w:tcPr>
            <w:tcW w:w="3794" w:type="pct"/>
          </w:tcPr>
          <w:p w14:paraId="26BEE4B8" w14:textId="77777777" w:rsidR="00611B30" w:rsidRPr="00E16EC0" w:rsidRDefault="00611B30" w:rsidP="00B82AC8">
            <w:pPr>
              <w:spacing w:before="60" w:after="60" w:line="240" w:lineRule="auto"/>
              <w:rPr>
                <w:noProof/>
              </w:rPr>
            </w:pPr>
            <w:r>
              <w:rPr>
                <w:noProof/>
              </w:rPr>
              <w:t>ДЪРВЕН МАТЕРИАЛ И ИЗДЕЛИЯ ОТ ДЪРВЕН МАТЕРИАЛ;  ДЪРВЕНИ ВЪГЛИЩА; КОРК И ИЗДЕЛИЯ ОТ КОРК; ИЗДЕЛИЯ ОТ СЛАМА ИЛИ ОТ ДРУГИ МАТЕРИАЛИ ЗА ПЛЕТЕНЕ; ИЛИ КОШНИЧАРСКИ ИЗДЕЛИЯ</w:t>
            </w:r>
          </w:p>
        </w:tc>
      </w:tr>
      <w:tr w:rsidR="00611B30" w:rsidRPr="00E16EC0" w14:paraId="362D08EB" w14:textId="77777777" w:rsidTr="0058682D">
        <w:tblPrEx>
          <w:tblLook w:val="04A0" w:firstRow="1" w:lastRow="0" w:firstColumn="1" w:lastColumn="0" w:noHBand="0" w:noVBand="1"/>
        </w:tblPrEx>
        <w:tc>
          <w:tcPr>
            <w:tcW w:w="1206" w:type="pct"/>
          </w:tcPr>
          <w:p w14:paraId="6BA0D2F2" w14:textId="77777777" w:rsidR="00611B30" w:rsidRPr="00E16EC0" w:rsidRDefault="00611B30" w:rsidP="00B82AC8">
            <w:pPr>
              <w:spacing w:before="60" w:after="60" w:line="240" w:lineRule="auto"/>
              <w:rPr>
                <w:noProof/>
              </w:rPr>
            </w:pPr>
            <w:r>
              <w:rPr>
                <w:noProof/>
              </w:rPr>
              <w:t>Глава 44</w:t>
            </w:r>
          </w:p>
        </w:tc>
        <w:tc>
          <w:tcPr>
            <w:tcW w:w="3794" w:type="pct"/>
          </w:tcPr>
          <w:p w14:paraId="13C98CD8" w14:textId="77777777" w:rsidR="00611B30" w:rsidRPr="00E16EC0" w:rsidRDefault="00611B30" w:rsidP="00B82AC8">
            <w:pPr>
              <w:spacing w:before="60" w:after="60" w:line="240" w:lineRule="auto"/>
              <w:rPr>
                <w:noProof/>
              </w:rPr>
            </w:pPr>
            <w:r>
              <w:rPr>
                <w:noProof/>
              </w:rPr>
              <w:t>Дървен материал и изделия от дървен материал; дървени въглища</w:t>
            </w:r>
          </w:p>
        </w:tc>
      </w:tr>
      <w:tr w:rsidR="00611B30" w:rsidRPr="00E16EC0" w14:paraId="2830ABFB" w14:textId="77777777" w:rsidTr="0058682D">
        <w:tblPrEx>
          <w:tblLook w:val="04A0" w:firstRow="1" w:lastRow="0" w:firstColumn="1" w:lastColumn="0" w:noHBand="0" w:noVBand="1"/>
        </w:tblPrEx>
        <w:tc>
          <w:tcPr>
            <w:tcW w:w="1206" w:type="pct"/>
          </w:tcPr>
          <w:p w14:paraId="78BC0007" w14:textId="77777777" w:rsidR="00611B30" w:rsidRPr="00E16EC0" w:rsidRDefault="00611B30" w:rsidP="00B82AC8">
            <w:pPr>
              <w:spacing w:before="60" w:after="60" w:line="240" w:lineRule="auto"/>
              <w:rPr>
                <w:noProof/>
              </w:rPr>
            </w:pPr>
            <w:r>
              <w:rPr>
                <w:noProof/>
              </w:rPr>
              <w:t>44.01—44.21</w:t>
            </w:r>
          </w:p>
        </w:tc>
        <w:tc>
          <w:tcPr>
            <w:tcW w:w="3794" w:type="pct"/>
          </w:tcPr>
          <w:p w14:paraId="5F59F285" w14:textId="77777777" w:rsidR="00611B30" w:rsidRPr="00E16EC0" w:rsidRDefault="00611B30" w:rsidP="00B82AC8">
            <w:pPr>
              <w:spacing w:before="60" w:after="60" w:line="240" w:lineRule="auto"/>
              <w:rPr>
                <w:noProof/>
              </w:rPr>
            </w:pPr>
            <w:r>
              <w:rPr>
                <w:noProof/>
              </w:rPr>
              <w:t>CTH; или</w:t>
            </w:r>
          </w:p>
          <w:p w14:paraId="18B9BA66" w14:textId="3AF0F571" w:rsidR="00611B30" w:rsidRPr="00E16EC0" w:rsidRDefault="00611B30" w:rsidP="00B82AC8">
            <w:pPr>
              <w:spacing w:before="60" w:after="60" w:line="240" w:lineRule="auto"/>
              <w:rPr>
                <w:noProof/>
              </w:rPr>
            </w:pPr>
            <w:r>
              <w:rPr>
                <w:noProof/>
              </w:rPr>
              <w:t>MaxNOM 50 % (EXW).</w:t>
            </w:r>
          </w:p>
        </w:tc>
      </w:tr>
      <w:tr w:rsidR="00611B30" w:rsidRPr="00E16EC0" w14:paraId="78B96417" w14:textId="77777777" w:rsidTr="0058682D">
        <w:tblPrEx>
          <w:tblLook w:val="04A0" w:firstRow="1" w:lastRow="0" w:firstColumn="1" w:lastColumn="0" w:noHBand="0" w:noVBand="1"/>
        </w:tblPrEx>
        <w:tc>
          <w:tcPr>
            <w:tcW w:w="1206" w:type="pct"/>
          </w:tcPr>
          <w:p w14:paraId="6E427640" w14:textId="77777777" w:rsidR="00611B30" w:rsidRPr="00E16EC0" w:rsidRDefault="00611B30" w:rsidP="00B82AC8">
            <w:pPr>
              <w:spacing w:before="60" w:after="60" w:line="240" w:lineRule="auto"/>
              <w:rPr>
                <w:noProof/>
              </w:rPr>
            </w:pPr>
            <w:r>
              <w:rPr>
                <w:noProof/>
              </w:rPr>
              <w:t>Глава 45</w:t>
            </w:r>
          </w:p>
        </w:tc>
        <w:tc>
          <w:tcPr>
            <w:tcW w:w="3794" w:type="pct"/>
          </w:tcPr>
          <w:p w14:paraId="06BF6CB1" w14:textId="77777777" w:rsidR="00611B30" w:rsidRPr="00E16EC0" w:rsidRDefault="00611B30" w:rsidP="00B82AC8">
            <w:pPr>
              <w:spacing w:before="60" w:after="60" w:line="240" w:lineRule="auto"/>
              <w:rPr>
                <w:noProof/>
              </w:rPr>
            </w:pPr>
            <w:r>
              <w:rPr>
                <w:noProof/>
              </w:rPr>
              <w:t>Корк и коркови изделия</w:t>
            </w:r>
          </w:p>
        </w:tc>
      </w:tr>
      <w:tr w:rsidR="00611B30" w:rsidRPr="00E16EC0" w14:paraId="7280D073" w14:textId="77777777" w:rsidTr="0058682D">
        <w:tblPrEx>
          <w:tblLook w:val="04A0" w:firstRow="1" w:lastRow="0" w:firstColumn="1" w:lastColumn="0" w:noHBand="0" w:noVBand="1"/>
        </w:tblPrEx>
        <w:tc>
          <w:tcPr>
            <w:tcW w:w="1206" w:type="pct"/>
          </w:tcPr>
          <w:p w14:paraId="7B41C37C" w14:textId="77777777" w:rsidR="00611B30" w:rsidRPr="00E16EC0" w:rsidRDefault="00611B30" w:rsidP="00B82AC8">
            <w:pPr>
              <w:spacing w:before="60" w:after="60" w:line="240" w:lineRule="auto"/>
              <w:rPr>
                <w:noProof/>
              </w:rPr>
            </w:pPr>
            <w:r>
              <w:rPr>
                <w:noProof/>
              </w:rPr>
              <w:t>45.01—45.04</w:t>
            </w:r>
          </w:p>
        </w:tc>
        <w:tc>
          <w:tcPr>
            <w:tcW w:w="3794" w:type="pct"/>
          </w:tcPr>
          <w:p w14:paraId="24F55313" w14:textId="77777777" w:rsidR="00611B30" w:rsidRPr="00E16EC0" w:rsidRDefault="00611B30" w:rsidP="00B82AC8">
            <w:pPr>
              <w:spacing w:before="60" w:after="60" w:line="240" w:lineRule="auto"/>
              <w:rPr>
                <w:noProof/>
              </w:rPr>
            </w:pPr>
            <w:r>
              <w:rPr>
                <w:noProof/>
              </w:rPr>
              <w:t xml:space="preserve">CTH </w:t>
            </w:r>
          </w:p>
        </w:tc>
      </w:tr>
      <w:tr w:rsidR="00611B30" w:rsidRPr="00E16EC0" w14:paraId="0376D2EA" w14:textId="77777777" w:rsidTr="0058682D">
        <w:tblPrEx>
          <w:tblLook w:val="04A0" w:firstRow="1" w:lastRow="0" w:firstColumn="1" w:lastColumn="0" w:noHBand="0" w:noVBand="1"/>
        </w:tblPrEx>
        <w:tc>
          <w:tcPr>
            <w:tcW w:w="1206" w:type="pct"/>
          </w:tcPr>
          <w:p w14:paraId="52C9AFBB" w14:textId="77777777" w:rsidR="00611B30" w:rsidRPr="00E16EC0" w:rsidRDefault="00611B30" w:rsidP="00B82AC8">
            <w:pPr>
              <w:spacing w:before="60" w:after="60" w:line="240" w:lineRule="auto"/>
              <w:rPr>
                <w:noProof/>
              </w:rPr>
            </w:pPr>
            <w:r>
              <w:rPr>
                <w:noProof/>
              </w:rPr>
              <w:t>Глава 46</w:t>
            </w:r>
          </w:p>
        </w:tc>
        <w:tc>
          <w:tcPr>
            <w:tcW w:w="3794" w:type="pct"/>
          </w:tcPr>
          <w:p w14:paraId="1E677EC3" w14:textId="77777777" w:rsidR="00611B30" w:rsidRPr="00E16EC0" w:rsidRDefault="00611B30" w:rsidP="00B82AC8">
            <w:pPr>
              <w:spacing w:before="60" w:after="60" w:line="240" w:lineRule="auto"/>
              <w:rPr>
                <w:noProof/>
              </w:rPr>
            </w:pPr>
            <w:r>
              <w:rPr>
                <w:noProof/>
              </w:rPr>
              <w:t>Изделия от слама или от други материали за плетене; кошничарски изделия</w:t>
            </w:r>
          </w:p>
        </w:tc>
      </w:tr>
      <w:tr w:rsidR="00611B30" w:rsidRPr="00E16EC0" w14:paraId="03E87AD8" w14:textId="77777777" w:rsidTr="0058682D">
        <w:tblPrEx>
          <w:tblLook w:val="04A0" w:firstRow="1" w:lastRow="0" w:firstColumn="1" w:lastColumn="0" w:noHBand="0" w:noVBand="1"/>
        </w:tblPrEx>
        <w:tc>
          <w:tcPr>
            <w:tcW w:w="1206" w:type="pct"/>
          </w:tcPr>
          <w:p w14:paraId="008606D8" w14:textId="77777777" w:rsidR="00611B30" w:rsidRPr="00E16EC0" w:rsidRDefault="00611B30" w:rsidP="00B82AC8">
            <w:pPr>
              <w:spacing w:before="60" w:after="60" w:line="240" w:lineRule="auto"/>
              <w:rPr>
                <w:noProof/>
              </w:rPr>
            </w:pPr>
            <w:r>
              <w:rPr>
                <w:noProof/>
              </w:rPr>
              <w:t xml:space="preserve">46.01—46.02 </w:t>
            </w:r>
          </w:p>
        </w:tc>
        <w:tc>
          <w:tcPr>
            <w:tcW w:w="3794" w:type="pct"/>
          </w:tcPr>
          <w:p w14:paraId="30C149E9" w14:textId="77777777" w:rsidR="00611B30" w:rsidRPr="00E16EC0" w:rsidRDefault="00611B30" w:rsidP="00B82AC8">
            <w:pPr>
              <w:spacing w:before="60" w:after="60" w:line="240" w:lineRule="auto"/>
              <w:rPr>
                <w:noProof/>
              </w:rPr>
            </w:pPr>
            <w:r>
              <w:rPr>
                <w:noProof/>
              </w:rPr>
              <w:t>CTH; или</w:t>
            </w:r>
          </w:p>
          <w:p w14:paraId="023D4764" w14:textId="57D90077" w:rsidR="00611B30" w:rsidRPr="00E16EC0" w:rsidRDefault="00611B30" w:rsidP="00B82AC8">
            <w:pPr>
              <w:spacing w:before="60" w:after="60" w:line="240" w:lineRule="auto"/>
              <w:rPr>
                <w:noProof/>
              </w:rPr>
            </w:pPr>
            <w:r>
              <w:rPr>
                <w:noProof/>
              </w:rPr>
              <w:t>MaxNOM 50 % (EXW).</w:t>
            </w:r>
          </w:p>
        </w:tc>
      </w:tr>
      <w:tr w:rsidR="00611B30" w:rsidRPr="00E16EC0" w14:paraId="2E8AD60A" w14:textId="77777777" w:rsidTr="0058682D">
        <w:tblPrEx>
          <w:tblLook w:val="04A0" w:firstRow="1" w:lastRow="0" w:firstColumn="1" w:lastColumn="0" w:noHBand="0" w:noVBand="1"/>
        </w:tblPrEx>
        <w:tc>
          <w:tcPr>
            <w:tcW w:w="1206" w:type="pct"/>
          </w:tcPr>
          <w:p w14:paraId="08BD7273" w14:textId="77777777" w:rsidR="00611B30" w:rsidRPr="00E16EC0" w:rsidRDefault="00611B30" w:rsidP="004A63D7">
            <w:pPr>
              <w:pageBreakBefore/>
              <w:spacing w:before="60" w:after="60" w:line="240" w:lineRule="auto"/>
              <w:rPr>
                <w:noProof/>
              </w:rPr>
            </w:pPr>
            <w:r>
              <w:rPr>
                <w:noProof/>
              </w:rPr>
              <w:t>РАЗДЕЛ X</w:t>
            </w:r>
          </w:p>
        </w:tc>
        <w:tc>
          <w:tcPr>
            <w:tcW w:w="3794" w:type="pct"/>
          </w:tcPr>
          <w:p w14:paraId="66DC5A8E" w14:textId="77777777" w:rsidR="00611B30" w:rsidRPr="00E16EC0" w:rsidRDefault="00611B30" w:rsidP="00B82AC8">
            <w:pPr>
              <w:spacing w:before="60" w:after="60" w:line="240" w:lineRule="auto"/>
              <w:rPr>
                <w:noProof/>
              </w:rPr>
            </w:pPr>
            <w:r>
              <w:rPr>
                <w:noProof/>
              </w:rPr>
              <w:t>ДЪРВЕСНА МАСА ИЛИ МАСА ОТ ДРУГИ ВЛАКНЕСТИ ЦЕЛУЛОЗНИ МАТЕРИАЛИ;  ХАРТИЯ ИЛИ КАРТОН ЗА РЕЦИКЛИРАНЕ (ОТПАДЪЦИ И ОСТАТЪЦИ); ХАРТИЯ КАРТОН И ИЗДЕЛИЯ ОТ ТЯХ</w:t>
            </w:r>
          </w:p>
        </w:tc>
      </w:tr>
      <w:tr w:rsidR="00611B30" w:rsidRPr="00E16EC0" w14:paraId="0C928A18" w14:textId="77777777" w:rsidTr="0058682D">
        <w:tblPrEx>
          <w:tblLook w:val="04A0" w:firstRow="1" w:lastRow="0" w:firstColumn="1" w:lastColumn="0" w:noHBand="0" w:noVBand="1"/>
        </w:tblPrEx>
        <w:tc>
          <w:tcPr>
            <w:tcW w:w="1206" w:type="pct"/>
          </w:tcPr>
          <w:p w14:paraId="1F420DBC" w14:textId="77777777" w:rsidR="00611B30" w:rsidRPr="00E16EC0" w:rsidRDefault="00611B30" w:rsidP="00B82AC8">
            <w:pPr>
              <w:spacing w:before="60" w:after="60" w:line="240" w:lineRule="auto"/>
              <w:rPr>
                <w:noProof/>
              </w:rPr>
            </w:pPr>
            <w:r>
              <w:rPr>
                <w:noProof/>
              </w:rPr>
              <w:t>Глава 47</w:t>
            </w:r>
          </w:p>
        </w:tc>
        <w:tc>
          <w:tcPr>
            <w:tcW w:w="3794" w:type="pct"/>
          </w:tcPr>
          <w:p w14:paraId="44159F71" w14:textId="77777777" w:rsidR="00611B30" w:rsidRPr="00E16EC0" w:rsidRDefault="00611B30" w:rsidP="00B82AC8">
            <w:pPr>
              <w:spacing w:before="60" w:after="60" w:line="240" w:lineRule="auto"/>
              <w:rPr>
                <w:noProof/>
              </w:rPr>
            </w:pPr>
            <w:r>
              <w:rPr>
                <w:noProof/>
              </w:rPr>
              <w:t>Дървесна маса или маса от други влакнести целулозни материали; хартия или картон за рециклиране (отпадъци и остатъци)</w:t>
            </w:r>
          </w:p>
        </w:tc>
      </w:tr>
      <w:tr w:rsidR="00611B30" w:rsidRPr="00E16EC0" w14:paraId="09AFEEDB" w14:textId="77777777" w:rsidTr="0058682D">
        <w:tblPrEx>
          <w:tblLook w:val="04A0" w:firstRow="1" w:lastRow="0" w:firstColumn="1" w:lastColumn="0" w:noHBand="0" w:noVBand="1"/>
        </w:tblPrEx>
        <w:tc>
          <w:tcPr>
            <w:tcW w:w="1206" w:type="pct"/>
          </w:tcPr>
          <w:p w14:paraId="6CC87E9A" w14:textId="77777777" w:rsidR="00611B30" w:rsidRPr="00E16EC0" w:rsidRDefault="00611B30" w:rsidP="00B82AC8">
            <w:pPr>
              <w:spacing w:before="60" w:after="60" w:line="240" w:lineRule="auto"/>
              <w:rPr>
                <w:noProof/>
              </w:rPr>
            </w:pPr>
            <w:r>
              <w:rPr>
                <w:noProof/>
              </w:rPr>
              <w:t>47.01—47.07</w:t>
            </w:r>
          </w:p>
        </w:tc>
        <w:tc>
          <w:tcPr>
            <w:tcW w:w="3794" w:type="pct"/>
          </w:tcPr>
          <w:p w14:paraId="62ADC983" w14:textId="77777777" w:rsidR="00611B30" w:rsidRPr="00E16EC0" w:rsidRDefault="00611B30" w:rsidP="00B82AC8">
            <w:pPr>
              <w:spacing w:before="60" w:after="60" w:line="240" w:lineRule="auto"/>
              <w:rPr>
                <w:noProof/>
              </w:rPr>
            </w:pPr>
            <w:r>
              <w:rPr>
                <w:noProof/>
              </w:rPr>
              <w:t>CTH; или</w:t>
            </w:r>
          </w:p>
          <w:p w14:paraId="40189243" w14:textId="324DCEAD" w:rsidR="00611B30" w:rsidRPr="00E16EC0" w:rsidRDefault="00611B30" w:rsidP="00B82AC8">
            <w:pPr>
              <w:spacing w:before="60" w:after="60" w:line="240" w:lineRule="auto"/>
              <w:rPr>
                <w:noProof/>
              </w:rPr>
            </w:pPr>
            <w:r>
              <w:rPr>
                <w:noProof/>
              </w:rPr>
              <w:t xml:space="preserve">MaxNOM 50 % (EXW). </w:t>
            </w:r>
          </w:p>
        </w:tc>
      </w:tr>
      <w:tr w:rsidR="00611B30" w:rsidRPr="00E16EC0" w14:paraId="0E49A454" w14:textId="77777777" w:rsidTr="0058682D">
        <w:tblPrEx>
          <w:tblLook w:val="04A0" w:firstRow="1" w:lastRow="0" w:firstColumn="1" w:lastColumn="0" w:noHBand="0" w:noVBand="1"/>
        </w:tblPrEx>
        <w:tc>
          <w:tcPr>
            <w:tcW w:w="1206" w:type="pct"/>
          </w:tcPr>
          <w:p w14:paraId="3D6B0B38" w14:textId="77777777" w:rsidR="00611B30" w:rsidRPr="00E16EC0" w:rsidRDefault="00611B30" w:rsidP="00B82AC8">
            <w:pPr>
              <w:spacing w:before="60" w:after="60" w:line="240" w:lineRule="auto"/>
              <w:rPr>
                <w:noProof/>
              </w:rPr>
            </w:pPr>
            <w:r>
              <w:rPr>
                <w:noProof/>
              </w:rPr>
              <w:t>Глава 48</w:t>
            </w:r>
          </w:p>
        </w:tc>
        <w:tc>
          <w:tcPr>
            <w:tcW w:w="3794" w:type="pct"/>
          </w:tcPr>
          <w:p w14:paraId="4E9A3E02" w14:textId="77777777" w:rsidR="00611B30" w:rsidRPr="00E16EC0" w:rsidRDefault="00611B30" w:rsidP="00B82AC8">
            <w:pPr>
              <w:spacing w:before="60" w:after="60" w:line="240" w:lineRule="auto"/>
              <w:rPr>
                <w:noProof/>
              </w:rPr>
            </w:pPr>
            <w:r>
              <w:rPr>
                <w:noProof/>
              </w:rPr>
              <w:t>Хартии и картони; изделия от целулозна маса, от хартия или от картон</w:t>
            </w:r>
          </w:p>
        </w:tc>
      </w:tr>
      <w:tr w:rsidR="00611B30" w:rsidRPr="00E16EC0" w14:paraId="086BFD7E" w14:textId="77777777" w:rsidTr="0058682D">
        <w:tblPrEx>
          <w:tblLook w:val="04A0" w:firstRow="1" w:lastRow="0" w:firstColumn="1" w:lastColumn="0" w:noHBand="0" w:noVBand="1"/>
        </w:tblPrEx>
        <w:tc>
          <w:tcPr>
            <w:tcW w:w="1206" w:type="pct"/>
          </w:tcPr>
          <w:p w14:paraId="3A31D693" w14:textId="77777777" w:rsidR="00611B30" w:rsidRPr="00E16EC0" w:rsidRDefault="00611B30" w:rsidP="00B82AC8">
            <w:pPr>
              <w:spacing w:before="60" w:after="60" w:line="240" w:lineRule="auto"/>
              <w:rPr>
                <w:noProof/>
              </w:rPr>
            </w:pPr>
            <w:r>
              <w:rPr>
                <w:noProof/>
              </w:rPr>
              <w:t>48.01—48.23</w:t>
            </w:r>
          </w:p>
        </w:tc>
        <w:tc>
          <w:tcPr>
            <w:tcW w:w="3794" w:type="pct"/>
          </w:tcPr>
          <w:p w14:paraId="250197C0" w14:textId="77777777" w:rsidR="00611B30" w:rsidRPr="00E16EC0" w:rsidRDefault="00611B30" w:rsidP="00B82AC8">
            <w:pPr>
              <w:spacing w:before="60" w:after="60" w:line="240" w:lineRule="auto"/>
              <w:rPr>
                <w:noProof/>
              </w:rPr>
            </w:pPr>
            <w:r>
              <w:rPr>
                <w:noProof/>
              </w:rPr>
              <w:t>CTH; или</w:t>
            </w:r>
          </w:p>
          <w:p w14:paraId="49276C21" w14:textId="5B386455" w:rsidR="00611B30" w:rsidRPr="00E16EC0" w:rsidRDefault="00611B30" w:rsidP="00B82AC8">
            <w:pPr>
              <w:spacing w:before="60" w:after="60" w:line="240" w:lineRule="auto"/>
              <w:rPr>
                <w:noProof/>
              </w:rPr>
            </w:pPr>
            <w:r>
              <w:rPr>
                <w:noProof/>
              </w:rPr>
              <w:t>MaxNOM 50 % (EXW).</w:t>
            </w:r>
          </w:p>
        </w:tc>
      </w:tr>
      <w:tr w:rsidR="00611B30" w:rsidRPr="00E16EC0" w14:paraId="02FFC6C3" w14:textId="77777777" w:rsidTr="0058682D">
        <w:tblPrEx>
          <w:tblLook w:val="04A0" w:firstRow="1" w:lastRow="0" w:firstColumn="1" w:lastColumn="0" w:noHBand="0" w:noVBand="1"/>
        </w:tblPrEx>
        <w:tc>
          <w:tcPr>
            <w:tcW w:w="1206" w:type="pct"/>
          </w:tcPr>
          <w:p w14:paraId="31E87389" w14:textId="77777777" w:rsidR="00611B30" w:rsidRPr="00E16EC0" w:rsidRDefault="00611B30" w:rsidP="00B82AC8">
            <w:pPr>
              <w:spacing w:before="60" w:after="60" w:line="240" w:lineRule="auto"/>
              <w:rPr>
                <w:noProof/>
              </w:rPr>
            </w:pPr>
            <w:r>
              <w:rPr>
                <w:noProof/>
              </w:rPr>
              <w:t>Глава 49</w:t>
            </w:r>
          </w:p>
        </w:tc>
        <w:tc>
          <w:tcPr>
            <w:tcW w:w="3794" w:type="pct"/>
          </w:tcPr>
          <w:p w14:paraId="3DA5216A" w14:textId="77777777" w:rsidR="00611B30" w:rsidRPr="00E16EC0" w:rsidRDefault="00611B30" w:rsidP="00B82AC8">
            <w:pPr>
              <w:spacing w:before="60" w:after="60" w:line="240" w:lineRule="auto"/>
              <w:rPr>
                <w:noProof/>
              </w:rPr>
            </w:pPr>
            <w:r>
              <w:rPr>
                <w:noProof/>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w:t>
            </w:r>
          </w:p>
        </w:tc>
      </w:tr>
      <w:tr w:rsidR="00611B30" w:rsidRPr="00E16EC0" w14:paraId="4C367EB4" w14:textId="77777777" w:rsidTr="0058682D">
        <w:tblPrEx>
          <w:tblLook w:val="04A0" w:firstRow="1" w:lastRow="0" w:firstColumn="1" w:lastColumn="0" w:noHBand="0" w:noVBand="1"/>
        </w:tblPrEx>
        <w:tc>
          <w:tcPr>
            <w:tcW w:w="1206" w:type="pct"/>
          </w:tcPr>
          <w:p w14:paraId="2978E5DB" w14:textId="77777777" w:rsidR="00611B30" w:rsidRPr="00E16EC0" w:rsidRDefault="00611B30" w:rsidP="00B82AC8">
            <w:pPr>
              <w:spacing w:before="60" w:after="60" w:line="240" w:lineRule="auto"/>
              <w:rPr>
                <w:noProof/>
              </w:rPr>
            </w:pPr>
            <w:r>
              <w:rPr>
                <w:noProof/>
              </w:rPr>
              <w:t>49.01—49.11</w:t>
            </w:r>
          </w:p>
        </w:tc>
        <w:tc>
          <w:tcPr>
            <w:tcW w:w="3794" w:type="pct"/>
          </w:tcPr>
          <w:p w14:paraId="1E16D330" w14:textId="77777777" w:rsidR="00611B30" w:rsidRPr="00E16EC0" w:rsidRDefault="00611B30" w:rsidP="00B82AC8">
            <w:pPr>
              <w:spacing w:before="60" w:after="60" w:line="240" w:lineRule="auto"/>
              <w:rPr>
                <w:noProof/>
              </w:rPr>
            </w:pPr>
            <w:r>
              <w:rPr>
                <w:noProof/>
              </w:rPr>
              <w:t>CTH; или</w:t>
            </w:r>
          </w:p>
          <w:p w14:paraId="6CB08DA2" w14:textId="2025403D" w:rsidR="00611B30" w:rsidRPr="00E16EC0" w:rsidRDefault="00611B30" w:rsidP="00B82AC8">
            <w:pPr>
              <w:spacing w:before="60" w:after="60" w:line="240" w:lineRule="auto"/>
              <w:rPr>
                <w:noProof/>
              </w:rPr>
            </w:pPr>
            <w:r>
              <w:rPr>
                <w:noProof/>
              </w:rPr>
              <w:t>MaxNOM 50 % (EXW).</w:t>
            </w:r>
          </w:p>
        </w:tc>
      </w:tr>
      <w:tr w:rsidR="00611B30" w:rsidRPr="00E16EC0" w14:paraId="2B15A7C4" w14:textId="77777777" w:rsidTr="0058682D">
        <w:tblPrEx>
          <w:tblLook w:val="04A0" w:firstRow="1" w:lastRow="0" w:firstColumn="1" w:lastColumn="0" w:noHBand="0" w:noVBand="1"/>
        </w:tblPrEx>
        <w:tc>
          <w:tcPr>
            <w:tcW w:w="1206" w:type="pct"/>
          </w:tcPr>
          <w:p w14:paraId="61A7AD29" w14:textId="77777777" w:rsidR="00611B30" w:rsidRPr="00E16EC0" w:rsidRDefault="00611B30" w:rsidP="00B82AC8">
            <w:pPr>
              <w:spacing w:before="60" w:after="60" w:line="240" w:lineRule="auto"/>
              <w:rPr>
                <w:noProof/>
              </w:rPr>
            </w:pPr>
            <w:r>
              <w:rPr>
                <w:noProof/>
              </w:rPr>
              <w:t>РАЗДЕЛ XI</w:t>
            </w:r>
          </w:p>
        </w:tc>
        <w:tc>
          <w:tcPr>
            <w:tcW w:w="3794" w:type="pct"/>
          </w:tcPr>
          <w:p w14:paraId="78AADBB4" w14:textId="77777777" w:rsidR="00611B30" w:rsidRPr="00E16EC0" w:rsidRDefault="00611B30" w:rsidP="00B82AC8">
            <w:pPr>
              <w:spacing w:before="60" w:after="60" w:line="240" w:lineRule="auto"/>
              <w:rPr>
                <w:noProof/>
              </w:rPr>
            </w:pPr>
            <w:r>
              <w:rPr>
                <w:noProof/>
              </w:rPr>
              <w:t>ТЕКСТИЛНИ МАТЕРИАЛИ И ИЗДЕЛИЯ ОТ ТЯХ</w:t>
            </w:r>
          </w:p>
          <w:p w14:paraId="4DBB721D" w14:textId="77777777" w:rsidR="00611B30" w:rsidRPr="00E16EC0" w:rsidRDefault="00611B30" w:rsidP="00B82AC8">
            <w:pPr>
              <w:spacing w:before="60" w:after="60" w:line="240" w:lineRule="auto"/>
              <w:rPr>
                <w:noProof/>
              </w:rPr>
            </w:pPr>
            <w:r>
              <w:rPr>
                <w:noProof/>
              </w:rPr>
              <w:t>Забележка към раздела: за определенията и правилата за допустимите отклонения, свързани с настоящия раздел, вж. бележки 6—8 от приложение 3-А (Уводни бележки към специфичните за отделните продукти правила за произход)</w:t>
            </w:r>
          </w:p>
        </w:tc>
      </w:tr>
      <w:tr w:rsidR="00611B30" w:rsidRPr="00E16EC0" w14:paraId="6833E85E" w14:textId="77777777" w:rsidTr="0058682D">
        <w:tc>
          <w:tcPr>
            <w:tcW w:w="1206" w:type="pct"/>
          </w:tcPr>
          <w:p w14:paraId="78D1CCE3" w14:textId="77777777" w:rsidR="00611B30" w:rsidRPr="00E16EC0" w:rsidRDefault="00611B30" w:rsidP="00131E83">
            <w:pPr>
              <w:pageBreakBefore/>
              <w:spacing w:before="60" w:after="60" w:line="240" w:lineRule="auto"/>
              <w:rPr>
                <w:noProof/>
              </w:rPr>
            </w:pPr>
            <w:r>
              <w:rPr>
                <w:noProof/>
              </w:rPr>
              <w:t>Глава 50</w:t>
            </w:r>
          </w:p>
        </w:tc>
        <w:tc>
          <w:tcPr>
            <w:tcW w:w="3794" w:type="pct"/>
          </w:tcPr>
          <w:p w14:paraId="23AE13A2" w14:textId="77777777" w:rsidR="00611B30" w:rsidRPr="00E16EC0" w:rsidRDefault="00611B30" w:rsidP="00B82AC8">
            <w:pPr>
              <w:spacing w:before="60" w:after="60" w:line="240" w:lineRule="auto"/>
              <w:rPr>
                <w:noProof/>
              </w:rPr>
            </w:pPr>
            <w:r>
              <w:rPr>
                <w:noProof/>
              </w:rPr>
              <w:t>Естествена коприна</w:t>
            </w:r>
          </w:p>
        </w:tc>
      </w:tr>
      <w:tr w:rsidR="00611B30" w:rsidRPr="00E16EC0" w14:paraId="457BB54D" w14:textId="77777777" w:rsidTr="0058682D">
        <w:tc>
          <w:tcPr>
            <w:tcW w:w="1206" w:type="pct"/>
          </w:tcPr>
          <w:p w14:paraId="2A665908" w14:textId="77777777" w:rsidR="00611B30" w:rsidRPr="00E16EC0" w:rsidRDefault="00611B30" w:rsidP="00B82AC8">
            <w:pPr>
              <w:spacing w:before="60" w:after="60" w:line="240" w:lineRule="auto"/>
              <w:rPr>
                <w:noProof/>
              </w:rPr>
            </w:pPr>
            <w:r>
              <w:rPr>
                <w:noProof/>
              </w:rPr>
              <w:t>50.01—50.02</w:t>
            </w:r>
          </w:p>
        </w:tc>
        <w:tc>
          <w:tcPr>
            <w:tcW w:w="3794" w:type="pct"/>
          </w:tcPr>
          <w:p w14:paraId="33725D8D" w14:textId="77777777" w:rsidR="00611B30" w:rsidRPr="00E16EC0" w:rsidRDefault="00611B30" w:rsidP="00B82AC8">
            <w:pPr>
              <w:spacing w:before="60" w:after="60" w:line="240" w:lineRule="auto"/>
              <w:rPr>
                <w:noProof/>
              </w:rPr>
            </w:pPr>
            <w:r>
              <w:rPr>
                <w:noProof/>
              </w:rPr>
              <w:t xml:space="preserve">CTH </w:t>
            </w:r>
          </w:p>
        </w:tc>
      </w:tr>
      <w:tr w:rsidR="00611B30" w:rsidRPr="00E16EC0" w14:paraId="323AD7F8" w14:textId="77777777" w:rsidTr="0058682D">
        <w:tc>
          <w:tcPr>
            <w:tcW w:w="1206" w:type="pct"/>
          </w:tcPr>
          <w:p w14:paraId="35E724F6" w14:textId="77777777" w:rsidR="00611B30" w:rsidRPr="00E16EC0" w:rsidRDefault="00611B30" w:rsidP="00B82AC8">
            <w:pPr>
              <w:spacing w:before="60" w:after="60" w:line="240" w:lineRule="auto"/>
              <w:rPr>
                <w:noProof/>
              </w:rPr>
            </w:pPr>
            <w:r>
              <w:rPr>
                <w:noProof/>
              </w:rPr>
              <w:t>50.03</w:t>
            </w:r>
          </w:p>
        </w:tc>
        <w:tc>
          <w:tcPr>
            <w:tcW w:w="3794" w:type="pct"/>
          </w:tcPr>
          <w:p w14:paraId="7F81D0F9" w14:textId="77777777" w:rsidR="00611B30" w:rsidRPr="00E16EC0" w:rsidRDefault="00611B30" w:rsidP="00B82AC8">
            <w:pPr>
              <w:spacing w:before="60" w:after="60" w:line="240" w:lineRule="auto"/>
              <w:rPr>
                <w:noProof/>
              </w:rPr>
            </w:pPr>
          </w:p>
        </w:tc>
      </w:tr>
      <w:tr w:rsidR="00611B30" w:rsidRPr="00E16EC0" w14:paraId="57D4B945" w14:textId="77777777" w:rsidTr="0058682D">
        <w:tc>
          <w:tcPr>
            <w:tcW w:w="1206" w:type="pct"/>
          </w:tcPr>
          <w:p w14:paraId="167C1425" w14:textId="3A869694" w:rsidR="00611B30" w:rsidRPr="00E16EC0" w:rsidRDefault="00131E83" w:rsidP="00131E83">
            <w:pPr>
              <w:spacing w:before="60" w:after="60" w:line="240" w:lineRule="auto"/>
              <w:ind w:left="170" w:hanging="170"/>
              <w:rPr>
                <w:noProof/>
              </w:rPr>
            </w:pPr>
            <w:r>
              <w:rPr>
                <w:noProof/>
              </w:rPr>
              <w:t>–</w:t>
            </w:r>
            <w:r>
              <w:rPr>
                <w:noProof/>
              </w:rPr>
              <w:tab/>
              <w:t>Кардирани или пенирани:</w:t>
            </w:r>
          </w:p>
        </w:tc>
        <w:tc>
          <w:tcPr>
            <w:tcW w:w="3794" w:type="pct"/>
          </w:tcPr>
          <w:p w14:paraId="311D9B1F" w14:textId="77777777" w:rsidR="00611B30" w:rsidRPr="00E16EC0" w:rsidRDefault="00611B30" w:rsidP="00B82AC8">
            <w:pPr>
              <w:spacing w:before="60" w:after="60" w:line="240" w:lineRule="auto"/>
              <w:rPr>
                <w:noProof/>
              </w:rPr>
            </w:pPr>
            <w:r>
              <w:rPr>
                <w:noProof/>
              </w:rPr>
              <w:t>Кардиране или пениране на отпадъци от естествена коприна</w:t>
            </w:r>
          </w:p>
        </w:tc>
      </w:tr>
      <w:tr w:rsidR="00611B30" w:rsidRPr="00E16EC0" w14:paraId="50E879BD" w14:textId="77777777" w:rsidTr="0058682D">
        <w:tc>
          <w:tcPr>
            <w:tcW w:w="1206" w:type="pct"/>
          </w:tcPr>
          <w:p w14:paraId="16D47113" w14:textId="01EA02C7" w:rsidR="00611B30" w:rsidRPr="00E16EC0" w:rsidRDefault="00131E83" w:rsidP="00131E83">
            <w:pPr>
              <w:spacing w:before="60" w:after="60" w:line="240" w:lineRule="auto"/>
              <w:ind w:left="170" w:hanging="170"/>
              <w:rPr>
                <w:noProof/>
              </w:rPr>
            </w:pPr>
            <w:r>
              <w:rPr>
                <w:noProof/>
              </w:rPr>
              <w:t>–</w:t>
            </w:r>
            <w:r>
              <w:rPr>
                <w:noProof/>
              </w:rPr>
              <w:tab/>
              <w:t>Други:</w:t>
            </w:r>
          </w:p>
        </w:tc>
        <w:tc>
          <w:tcPr>
            <w:tcW w:w="3794" w:type="pct"/>
          </w:tcPr>
          <w:p w14:paraId="6F0293AE" w14:textId="77777777" w:rsidR="00611B30" w:rsidRPr="00E16EC0" w:rsidRDefault="00611B30" w:rsidP="00B82AC8">
            <w:pPr>
              <w:spacing w:before="60" w:after="60" w:line="240" w:lineRule="auto"/>
              <w:rPr>
                <w:noProof/>
              </w:rPr>
            </w:pPr>
            <w:r>
              <w:rPr>
                <w:noProof/>
              </w:rPr>
              <w:t xml:space="preserve">CTH </w:t>
            </w:r>
          </w:p>
        </w:tc>
      </w:tr>
      <w:tr w:rsidR="00611B30" w:rsidRPr="00E16EC0" w14:paraId="5C746EC1" w14:textId="77777777" w:rsidTr="0058682D">
        <w:tc>
          <w:tcPr>
            <w:tcW w:w="1206" w:type="pct"/>
          </w:tcPr>
          <w:p w14:paraId="0193277F" w14:textId="77777777" w:rsidR="00611B30" w:rsidRPr="00E16EC0" w:rsidRDefault="00611B30" w:rsidP="00B82AC8">
            <w:pPr>
              <w:spacing w:before="60" w:after="60" w:line="240" w:lineRule="auto"/>
              <w:rPr>
                <w:noProof/>
              </w:rPr>
            </w:pPr>
            <w:r>
              <w:rPr>
                <w:noProof/>
              </w:rPr>
              <w:t>50.04—50.05</w:t>
            </w:r>
          </w:p>
        </w:tc>
        <w:tc>
          <w:tcPr>
            <w:tcW w:w="3794" w:type="pct"/>
          </w:tcPr>
          <w:p w14:paraId="28DF693F" w14:textId="77777777" w:rsidR="009841F6" w:rsidRPr="00E16EC0" w:rsidRDefault="00611B30" w:rsidP="00B82AC8">
            <w:pPr>
              <w:spacing w:before="60" w:after="60" w:line="240" w:lineRule="auto"/>
              <w:rPr>
                <w:noProof/>
              </w:rPr>
            </w:pPr>
            <w:r>
              <w:rPr>
                <w:noProof/>
              </w:rPr>
              <w:t>Изпридане на естествени влакна;</w:t>
            </w:r>
          </w:p>
          <w:p w14:paraId="1AF36062" w14:textId="77777777" w:rsidR="009841F6" w:rsidRPr="00E16EC0" w:rsidRDefault="00611B30" w:rsidP="00B82AC8">
            <w:pPr>
              <w:spacing w:before="60" w:after="60" w:line="240" w:lineRule="auto"/>
              <w:rPr>
                <w:noProof/>
              </w:rPr>
            </w:pPr>
            <w:r>
              <w:rPr>
                <w:noProof/>
              </w:rPr>
              <w:t>Екструдиране на синтетични или изкуствени влакна с непрекъсната нишка, придружено от изпридане;</w:t>
            </w:r>
          </w:p>
          <w:p w14:paraId="7491FED1" w14:textId="1DD54CE3" w:rsidR="00611B30" w:rsidRPr="00E16EC0" w:rsidRDefault="00611B30" w:rsidP="00B82AC8">
            <w:pPr>
              <w:spacing w:before="60" w:after="60" w:line="240" w:lineRule="auto"/>
              <w:rPr>
                <w:noProof/>
              </w:rPr>
            </w:pPr>
            <w:r>
              <w:rPr>
                <w:noProof/>
              </w:rPr>
              <w:t>Екструдиране на синтетични или изкуствени влакна с непрекъсната нишка, придружено от пресукване; или</w:t>
            </w:r>
          </w:p>
          <w:p w14:paraId="1FE983DD" w14:textId="77777777" w:rsidR="00611B30" w:rsidRPr="00E16EC0" w:rsidRDefault="00611B30" w:rsidP="00B82AC8">
            <w:pPr>
              <w:spacing w:before="60" w:after="60" w:line="240" w:lineRule="auto"/>
              <w:rPr>
                <w:noProof/>
              </w:rPr>
            </w:pPr>
            <w:r>
              <w:rPr>
                <w:noProof/>
              </w:rPr>
              <w:t>Пресукване, придружено от каквато и да било механична операция</w:t>
            </w:r>
          </w:p>
        </w:tc>
      </w:tr>
      <w:tr w:rsidR="00611B30" w:rsidRPr="00E16EC0" w14:paraId="1ADDAFB5" w14:textId="77777777" w:rsidTr="0058682D">
        <w:tc>
          <w:tcPr>
            <w:tcW w:w="1206" w:type="pct"/>
          </w:tcPr>
          <w:p w14:paraId="79C9C82A" w14:textId="77777777" w:rsidR="00611B30" w:rsidRPr="00E16EC0" w:rsidRDefault="00611B30" w:rsidP="00B82AC8">
            <w:pPr>
              <w:spacing w:before="60" w:after="60" w:line="240" w:lineRule="auto"/>
              <w:rPr>
                <w:noProof/>
              </w:rPr>
            </w:pPr>
            <w:r>
              <w:rPr>
                <w:noProof/>
              </w:rPr>
              <w:t>50.06</w:t>
            </w:r>
          </w:p>
        </w:tc>
        <w:tc>
          <w:tcPr>
            <w:tcW w:w="3794" w:type="pct"/>
          </w:tcPr>
          <w:p w14:paraId="4D10DC3B" w14:textId="77777777" w:rsidR="00611B30" w:rsidRPr="00E16EC0" w:rsidRDefault="00611B30" w:rsidP="00B82AC8">
            <w:pPr>
              <w:spacing w:before="60" w:after="60" w:line="240" w:lineRule="auto"/>
              <w:rPr>
                <w:noProof/>
              </w:rPr>
            </w:pPr>
          </w:p>
        </w:tc>
      </w:tr>
      <w:tr w:rsidR="00611B30" w:rsidRPr="00E16EC0" w14:paraId="1E8EEA15" w14:textId="77777777" w:rsidTr="0058682D">
        <w:tc>
          <w:tcPr>
            <w:tcW w:w="1206" w:type="pct"/>
          </w:tcPr>
          <w:p w14:paraId="45AA784A" w14:textId="17565394" w:rsidR="00611B30" w:rsidRPr="00E16EC0" w:rsidRDefault="00131E83" w:rsidP="00131E83">
            <w:pPr>
              <w:spacing w:before="60" w:after="60" w:line="240" w:lineRule="auto"/>
              <w:ind w:left="170" w:hanging="170"/>
              <w:rPr>
                <w:noProof/>
              </w:rPr>
            </w:pPr>
            <w:r>
              <w:rPr>
                <w:noProof/>
              </w:rPr>
              <w:t>–</w:t>
            </w:r>
            <w:r>
              <w:rPr>
                <w:noProof/>
              </w:rPr>
              <w:tab/>
              <w:t>Прежди от естествена коприна и прежди от отпадъци от естествена коприна:</w:t>
            </w:r>
          </w:p>
        </w:tc>
        <w:tc>
          <w:tcPr>
            <w:tcW w:w="3794" w:type="pct"/>
          </w:tcPr>
          <w:p w14:paraId="7B520BF1" w14:textId="77777777" w:rsidR="009841F6" w:rsidRPr="00E16EC0" w:rsidRDefault="00611B30" w:rsidP="00B82AC8">
            <w:pPr>
              <w:spacing w:before="60" w:after="60" w:line="240" w:lineRule="auto"/>
              <w:rPr>
                <w:noProof/>
              </w:rPr>
            </w:pPr>
            <w:r>
              <w:rPr>
                <w:noProof/>
              </w:rPr>
              <w:t>Изпридане на естествени влакна;</w:t>
            </w:r>
          </w:p>
          <w:p w14:paraId="62AD74DA" w14:textId="77777777" w:rsidR="009841F6" w:rsidRPr="00E16EC0" w:rsidRDefault="00611B30" w:rsidP="00B82AC8">
            <w:pPr>
              <w:spacing w:before="60" w:after="60" w:line="240" w:lineRule="auto"/>
              <w:rPr>
                <w:noProof/>
              </w:rPr>
            </w:pPr>
            <w:r>
              <w:rPr>
                <w:noProof/>
              </w:rPr>
              <w:t>Екструдиране на синтетични или изкуствени влакна с непрекъсната нишка, придружено от изпридане;</w:t>
            </w:r>
          </w:p>
          <w:p w14:paraId="73D7D39E" w14:textId="15A128F8" w:rsidR="00611B30" w:rsidRPr="00E16EC0" w:rsidRDefault="00611B30" w:rsidP="00B82AC8">
            <w:pPr>
              <w:spacing w:before="60" w:after="60" w:line="240" w:lineRule="auto"/>
              <w:rPr>
                <w:noProof/>
              </w:rPr>
            </w:pPr>
            <w:r>
              <w:rPr>
                <w:noProof/>
              </w:rPr>
              <w:t>Екструдиране на синтетични или изкуствени влакна с непрекъсната нишка, придружено от пресукване; или</w:t>
            </w:r>
          </w:p>
          <w:p w14:paraId="39DE41CB" w14:textId="77777777" w:rsidR="00611B30" w:rsidRPr="00E16EC0" w:rsidRDefault="00611B30" w:rsidP="00B82AC8">
            <w:pPr>
              <w:spacing w:before="60" w:after="60" w:line="240" w:lineRule="auto"/>
              <w:rPr>
                <w:noProof/>
              </w:rPr>
            </w:pPr>
            <w:r>
              <w:rPr>
                <w:noProof/>
              </w:rPr>
              <w:t>Пресукване, придружено от каквато и да било механична операция</w:t>
            </w:r>
          </w:p>
        </w:tc>
      </w:tr>
      <w:tr w:rsidR="00611B30" w:rsidRPr="00E16EC0" w14:paraId="236E2CE2" w14:textId="77777777" w:rsidTr="0058682D">
        <w:tc>
          <w:tcPr>
            <w:tcW w:w="1206" w:type="pct"/>
          </w:tcPr>
          <w:p w14:paraId="6BB6D93B" w14:textId="1336D256" w:rsidR="00611B30" w:rsidRPr="00E16EC0" w:rsidRDefault="00131E83" w:rsidP="00131E83">
            <w:pPr>
              <w:spacing w:before="60" w:after="60" w:line="240" w:lineRule="auto"/>
              <w:ind w:left="170" w:hanging="170"/>
              <w:rPr>
                <w:noProof/>
              </w:rPr>
            </w:pPr>
            <w:r>
              <w:rPr>
                <w:noProof/>
              </w:rPr>
              <w:t>–</w:t>
            </w:r>
            <w:r>
              <w:rPr>
                <w:noProof/>
              </w:rPr>
              <w:tab/>
              <w:t>Нишки от месина:</w:t>
            </w:r>
          </w:p>
        </w:tc>
        <w:tc>
          <w:tcPr>
            <w:tcW w:w="3794" w:type="pct"/>
          </w:tcPr>
          <w:p w14:paraId="60B88FB6" w14:textId="77777777" w:rsidR="00611B30" w:rsidRPr="00E16EC0" w:rsidRDefault="00611B30" w:rsidP="00B82AC8">
            <w:pPr>
              <w:spacing w:before="60" w:after="60" w:line="240" w:lineRule="auto"/>
              <w:rPr>
                <w:noProof/>
              </w:rPr>
            </w:pPr>
            <w:r>
              <w:rPr>
                <w:noProof/>
              </w:rPr>
              <w:t xml:space="preserve">CTH </w:t>
            </w:r>
          </w:p>
        </w:tc>
      </w:tr>
      <w:tr w:rsidR="00611B30" w:rsidRPr="00E16EC0" w14:paraId="50BEE313" w14:textId="77777777" w:rsidTr="0058682D">
        <w:tc>
          <w:tcPr>
            <w:tcW w:w="1206" w:type="pct"/>
          </w:tcPr>
          <w:p w14:paraId="54BCA5EE" w14:textId="77777777" w:rsidR="00611B30" w:rsidRPr="00E16EC0" w:rsidRDefault="00611B30" w:rsidP="00B82AC8">
            <w:pPr>
              <w:spacing w:before="60" w:after="60" w:line="240" w:lineRule="auto"/>
              <w:rPr>
                <w:noProof/>
              </w:rPr>
            </w:pPr>
            <w:r>
              <w:rPr>
                <w:noProof/>
              </w:rPr>
              <w:t>50.07</w:t>
            </w:r>
          </w:p>
        </w:tc>
        <w:tc>
          <w:tcPr>
            <w:tcW w:w="3794" w:type="pct"/>
          </w:tcPr>
          <w:p w14:paraId="56007833" w14:textId="77777777" w:rsidR="009841F6" w:rsidRPr="00E16EC0" w:rsidRDefault="00611B30" w:rsidP="00B82AC8">
            <w:pPr>
              <w:spacing w:before="60" w:after="60" w:line="240" w:lineRule="auto"/>
              <w:rPr>
                <w:noProof/>
              </w:rPr>
            </w:pPr>
            <w:r>
              <w:rPr>
                <w:noProof/>
              </w:rPr>
              <w:t>Изпридане на естествени влакна или на синтетични или изкуствени щапелни влакна, придружено от тъкане;</w:t>
            </w:r>
          </w:p>
          <w:p w14:paraId="672D982B" w14:textId="77777777" w:rsidR="009841F6" w:rsidRPr="00E16EC0" w:rsidRDefault="00611B30" w:rsidP="00B82AC8">
            <w:pPr>
              <w:spacing w:before="60" w:after="60" w:line="240" w:lineRule="auto"/>
              <w:rPr>
                <w:noProof/>
              </w:rPr>
            </w:pPr>
            <w:r>
              <w:rPr>
                <w:noProof/>
              </w:rPr>
              <w:t>Екструдиране на прежди от синтетични или изкуствени нишки, придружено от тъкане;</w:t>
            </w:r>
          </w:p>
          <w:p w14:paraId="62AE92E2" w14:textId="77777777" w:rsidR="009841F6" w:rsidRPr="00E16EC0" w:rsidRDefault="00611B30" w:rsidP="00B82AC8">
            <w:pPr>
              <w:spacing w:before="60" w:after="60" w:line="240" w:lineRule="auto"/>
              <w:rPr>
                <w:noProof/>
              </w:rPr>
            </w:pPr>
            <w:r>
              <w:rPr>
                <w:noProof/>
              </w:rPr>
              <w:t>Пресукване или механична операция, придружена от тъкане;</w:t>
            </w:r>
          </w:p>
          <w:p w14:paraId="35E04435" w14:textId="77777777" w:rsidR="009841F6" w:rsidRPr="00E16EC0" w:rsidRDefault="00611B30" w:rsidP="00B82AC8">
            <w:pPr>
              <w:spacing w:before="60" w:after="60" w:line="240" w:lineRule="auto"/>
              <w:rPr>
                <w:noProof/>
              </w:rPr>
            </w:pPr>
            <w:r>
              <w:rPr>
                <w:noProof/>
              </w:rPr>
              <w:t>Тъкане, придружено от боядисване;</w:t>
            </w:r>
          </w:p>
          <w:p w14:paraId="1F2CB9E2" w14:textId="77777777" w:rsidR="009841F6" w:rsidRPr="00E16EC0" w:rsidRDefault="00611B30" w:rsidP="00B82AC8">
            <w:pPr>
              <w:spacing w:before="60" w:after="60" w:line="240" w:lineRule="auto"/>
              <w:rPr>
                <w:noProof/>
              </w:rPr>
            </w:pPr>
            <w:r>
              <w:rPr>
                <w:noProof/>
              </w:rPr>
              <w:t>Боядисване на прежди, придружено от тъкане;</w:t>
            </w:r>
          </w:p>
          <w:p w14:paraId="64810DF8" w14:textId="77A56551" w:rsidR="00611B30" w:rsidRPr="00E16EC0" w:rsidRDefault="00611B30" w:rsidP="00B82AC8">
            <w:pPr>
              <w:spacing w:before="60" w:after="60" w:line="240" w:lineRule="auto"/>
              <w:rPr>
                <w:noProof/>
              </w:rPr>
            </w:pPr>
            <w:r>
              <w:rPr>
                <w:noProof/>
              </w:rPr>
              <w:t>Тъкане, придружено от печат; или</w:t>
            </w:r>
          </w:p>
          <w:p w14:paraId="4601DE6D" w14:textId="77777777" w:rsidR="00611B30" w:rsidRPr="00E16EC0" w:rsidRDefault="00611B30" w:rsidP="00B82AC8">
            <w:pPr>
              <w:spacing w:before="60" w:after="60" w:line="240" w:lineRule="auto"/>
              <w:rPr>
                <w:noProof/>
              </w:rPr>
            </w:pPr>
            <w:r>
              <w:rPr>
                <w:noProof/>
              </w:rPr>
              <w:t>Печатане (като отделна операция)</w:t>
            </w:r>
          </w:p>
        </w:tc>
      </w:tr>
      <w:tr w:rsidR="00611B30" w:rsidRPr="00E16EC0" w14:paraId="0437EBB2" w14:textId="77777777" w:rsidTr="0058682D">
        <w:tc>
          <w:tcPr>
            <w:tcW w:w="1206" w:type="pct"/>
          </w:tcPr>
          <w:p w14:paraId="461A23D2" w14:textId="77777777" w:rsidR="00611B30" w:rsidRPr="00E16EC0" w:rsidRDefault="00611B30" w:rsidP="007B0C99">
            <w:pPr>
              <w:pageBreakBefore/>
              <w:spacing w:before="60" w:after="60" w:line="240" w:lineRule="auto"/>
              <w:rPr>
                <w:noProof/>
              </w:rPr>
            </w:pPr>
            <w:r>
              <w:rPr>
                <w:noProof/>
              </w:rPr>
              <w:t>Глава 51</w:t>
            </w:r>
          </w:p>
        </w:tc>
        <w:tc>
          <w:tcPr>
            <w:tcW w:w="3794" w:type="pct"/>
          </w:tcPr>
          <w:p w14:paraId="73DD19E9" w14:textId="77777777" w:rsidR="00611B30" w:rsidRPr="00E16EC0" w:rsidRDefault="00611B30" w:rsidP="00B82AC8">
            <w:pPr>
              <w:spacing w:before="60" w:after="60" w:line="240" w:lineRule="auto"/>
              <w:rPr>
                <w:noProof/>
              </w:rPr>
            </w:pPr>
            <w:r>
              <w:rPr>
                <w:noProof/>
              </w:rPr>
              <w:t>Вълна, фини и груби животински косми; прежди и тъкани от конски косми</w:t>
            </w:r>
          </w:p>
        </w:tc>
      </w:tr>
      <w:tr w:rsidR="00611B30" w:rsidRPr="00E16EC0" w14:paraId="1C5E503A" w14:textId="77777777" w:rsidTr="0058682D">
        <w:tc>
          <w:tcPr>
            <w:tcW w:w="1206" w:type="pct"/>
          </w:tcPr>
          <w:p w14:paraId="7059BC71" w14:textId="77777777" w:rsidR="00611B30" w:rsidRPr="00E16EC0" w:rsidRDefault="00611B30" w:rsidP="00B82AC8">
            <w:pPr>
              <w:spacing w:before="60" w:after="60" w:line="240" w:lineRule="auto"/>
              <w:rPr>
                <w:noProof/>
              </w:rPr>
            </w:pPr>
            <w:r>
              <w:rPr>
                <w:noProof/>
              </w:rPr>
              <w:t>51.01—51.05</w:t>
            </w:r>
          </w:p>
        </w:tc>
        <w:tc>
          <w:tcPr>
            <w:tcW w:w="3794" w:type="pct"/>
          </w:tcPr>
          <w:p w14:paraId="3D9F1E68" w14:textId="77777777" w:rsidR="00611B30" w:rsidRPr="00E16EC0" w:rsidRDefault="00611B30" w:rsidP="00B82AC8">
            <w:pPr>
              <w:spacing w:before="60" w:after="60" w:line="240" w:lineRule="auto"/>
              <w:rPr>
                <w:noProof/>
              </w:rPr>
            </w:pPr>
            <w:r>
              <w:rPr>
                <w:noProof/>
              </w:rPr>
              <w:t xml:space="preserve">CTH </w:t>
            </w:r>
          </w:p>
        </w:tc>
      </w:tr>
      <w:tr w:rsidR="00611B30" w:rsidRPr="00E16EC0" w14:paraId="1BE12BF1" w14:textId="77777777" w:rsidTr="0058682D">
        <w:tc>
          <w:tcPr>
            <w:tcW w:w="1206" w:type="pct"/>
          </w:tcPr>
          <w:p w14:paraId="69388FBE" w14:textId="77777777" w:rsidR="00611B30" w:rsidRPr="00E16EC0" w:rsidRDefault="00611B30" w:rsidP="00B82AC8">
            <w:pPr>
              <w:spacing w:before="60" w:after="60" w:line="240" w:lineRule="auto"/>
              <w:rPr>
                <w:noProof/>
              </w:rPr>
            </w:pPr>
            <w:r>
              <w:rPr>
                <w:noProof/>
              </w:rPr>
              <w:t>51.06—51.10</w:t>
            </w:r>
          </w:p>
        </w:tc>
        <w:tc>
          <w:tcPr>
            <w:tcW w:w="3794" w:type="pct"/>
          </w:tcPr>
          <w:p w14:paraId="69F5710E" w14:textId="77777777" w:rsidR="009841F6" w:rsidRPr="00E16EC0" w:rsidRDefault="00611B30" w:rsidP="00B82AC8">
            <w:pPr>
              <w:spacing w:before="60" w:after="60" w:line="240" w:lineRule="auto"/>
              <w:rPr>
                <w:noProof/>
              </w:rPr>
            </w:pPr>
            <w:r>
              <w:rPr>
                <w:noProof/>
              </w:rPr>
              <w:t>Изпридане на естествени влакна;</w:t>
            </w:r>
          </w:p>
          <w:p w14:paraId="2F7F911C" w14:textId="11E3C47C" w:rsidR="00611B30" w:rsidRPr="00E16EC0" w:rsidRDefault="00611B30" w:rsidP="00B82AC8">
            <w:pPr>
              <w:spacing w:before="60" w:after="60" w:line="240" w:lineRule="auto"/>
              <w:rPr>
                <w:noProof/>
              </w:rPr>
            </w:pPr>
            <w:r>
              <w:rPr>
                <w:noProof/>
              </w:rPr>
              <w:t>Екструдиране на синтетични или изкуствени влакна, придружено от изпридане; или</w:t>
            </w:r>
          </w:p>
          <w:p w14:paraId="4BEE9BF0" w14:textId="77777777" w:rsidR="00611B30" w:rsidRPr="00E16EC0" w:rsidRDefault="00611B30" w:rsidP="00B82AC8">
            <w:pPr>
              <w:spacing w:before="60" w:after="60" w:line="240" w:lineRule="auto"/>
              <w:rPr>
                <w:noProof/>
              </w:rPr>
            </w:pPr>
            <w:r>
              <w:rPr>
                <w:noProof/>
              </w:rPr>
              <w:t>Пресукване, придружено от каквато и да било механична операция</w:t>
            </w:r>
          </w:p>
        </w:tc>
      </w:tr>
      <w:tr w:rsidR="00611B30" w:rsidRPr="00E16EC0" w14:paraId="0D68620E" w14:textId="77777777" w:rsidTr="0058682D">
        <w:tc>
          <w:tcPr>
            <w:tcW w:w="1206" w:type="pct"/>
          </w:tcPr>
          <w:p w14:paraId="285F89A7" w14:textId="77777777" w:rsidR="00611B30" w:rsidRPr="00E16EC0" w:rsidRDefault="00611B30" w:rsidP="00B82AC8">
            <w:pPr>
              <w:spacing w:before="60" w:after="60" w:line="240" w:lineRule="auto"/>
              <w:rPr>
                <w:noProof/>
              </w:rPr>
            </w:pPr>
            <w:r>
              <w:rPr>
                <w:noProof/>
              </w:rPr>
              <w:t>51.11—51.13</w:t>
            </w:r>
          </w:p>
        </w:tc>
        <w:tc>
          <w:tcPr>
            <w:tcW w:w="3794" w:type="pct"/>
          </w:tcPr>
          <w:p w14:paraId="6266F6D0" w14:textId="77777777" w:rsidR="009841F6" w:rsidRPr="00E16EC0" w:rsidRDefault="00611B30" w:rsidP="00B82AC8">
            <w:pPr>
              <w:spacing w:before="60" w:after="60" w:line="240" w:lineRule="auto"/>
              <w:rPr>
                <w:noProof/>
              </w:rPr>
            </w:pPr>
            <w:r>
              <w:rPr>
                <w:noProof/>
              </w:rPr>
              <w:t>Изпридане на естествени влакна или на синтетични или изкуствени щапелни влакна, придружено от тъкане;</w:t>
            </w:r>
          </w:p>
          <w:p w14:paraId="54782AA4" w14:textId="77777777" w:rsidR="009841F6" w:rsidRPr="00E16EC0" w:rsidRDefault="00611B30" w:rsidP="00B82AC8">
            <w:pPr>
              <w:spacing w:before="60" w:after="60" w:line="240" w:lineRule="auto"/>
              <w:rPr>
                <w:noProof/>
              </w:rPr>
            </w:pPr>
            <w:r>
              <w:rPr>
                <w:noProof/>
              </w:rPr>
              <w:t>Екструдиране на прежди от синтетични или изкуствени нишки, придружено от тъкане;</w:t>
            </w:r>
          </w:p>
          <w:p w14:paraId="643039B3" w14:textId="77777777" w:rsidR="009841F6" w:rsidRPr="00E16EC0" w:rsidRDefault="00611B30" w:rsidP="00B82AC8">
            <w:pPr>
              <w:spacing w:before="60" w:after="60" w:line="240" w:lineRule="auto"/>
              <w:rPr>
                <w:noProof/>
              </w:rPr>
            </w:pPr>
            <w:r>
              <w:rPr>
                <w:noProof/>
              </w:rPr>
              <w:t>Тъкане, придружено от боядисване;</w:t>
            </w:r>
          </w:p>
          <w:p w14:paraId="278FCDA2" w14:textId="77777777" w:rsidR="009841F6" w:rsidRPr="00E16EC0" w:rsidRDefault="00611B30" w:rsidP="00B82AC8">
            <w:pPr>
              <w:spacing w:before="60" w:after="60" w:line="240" w:lineRule="auto"/>
              <w:rPr>
                <w:noProof/>
              </w:rPr>
            </w:pPr>
            <w:r>
              <w:rPr>
                <w:noProof/>
              </w:rPr>
              <w:t>Боядисване на прежди, придружено от тъкане;</w:t>
            </w:r>
          </w:p>
          <w:p w14:paraId="66A19B60" w14:textId="2922652A" w:rsidR="00611B30" w:rsidRPr="00E16EC0" w:rsidRDefault="00611B30" w:rsidP="00B82AC8">
            <w:pPr>
              <w:spacing w:before="60" w:after="60" w:line="240" w:lineRule="auto"/>
              <w:rPr>
                <w:noProof/>
              </w:rPr>
            </w:pPr>
            <w:r>
              <w:rPr>
                <w:noProof/>
              </w:rPr>
              <w:t>Тъкане, придружено от печат; или</w:t>
            </w:r>
          </w:p>
          <w:p w14:paraId="60D2ADF4" w14:textId="77777777" w:rsidR="00611B30" w:rsidRPr="00E16EC0" w:rsidRDefault="00611B30" w:rsidP="00B82AC8">
            <w:pPr>
              <w:spacing w:before="60" w:after="60" w:line="240" w:lineRule="auto"/>
              <w:rPr>
                <w:noProof/>
              </w:rPr>
            </w:pPr>
            <w:r>
              <w:rPr>
                <w:noProof/>
              </w:rPr>
              <w:t>Печатане (като отделна операция)</w:t>
            </w:r>
          </w:p>
        </w:tc>
      </w:tr>
      <w:tr w:rsidR="00611B30" w:rsidRPr="00E16EC0" w14:paraId="31EF77CF" w14:textId="77777777" w:rsidTr="0058682D">
        <w:tc>
          <w:tcPr>
            <w:tcW w:w="1206" w:type="pct"/>
          </w:tcPr>
          <w:p w14:paraId="78866296" w14:textId="77777777" w:rsidR="00611B30" w:rsidRPr="00E16EC0" w:rsidRDefault="00611B30" w:rsidP="00B82AC8">
            <w:pPr>
              <w:spacing w:before="60" w:after="60" w:line="240" w:lineRule="auto"/>
              <w:rPr>
                <w:noProof/>
              </w:rPr>
            </w:pPr>
            <w:r>
              <w:rPr>
                <w:noProof/>
              </w:rPr>
              <w:t>Глава 52</w:t>
            </w:r>
          </w:p>
        </w:tc>
        <w:tc>
          <w:tcPr>
            <w:tcW w:w="3794" w:type="pct"/>
          </w:tcPr>
          <w:p w14:paraId="56811AD6" w14:textId="77777777" w:rsidR="00611B30" w:rsidRPr="00E16EC0" w:rsidRDefault="00611B30" w:rsidP="00B82AC8">
            <w:pPr>
              <w:spacing w:before="60" w:after="60" w:line="240" w:lineRule="auto"/>
              <w:rPr>
                <w:noProof/>
              </w:rPr>
            </w:pPr>
            <w:r>
              <w:rPr>
                <w:noProof/>
              </w:rPr>
              <w:t>Памук</w:t>
            </w:r>
          </w:p>
        </w:tc>
      </w:tr>
      <w:tr w:rsidR="00611B30" w:rsidRPr="00E16EC0" w14:paraId="711B1E7A" w14:textId="77777777" w:rsidTr="0058682D">
        <w:tc>
          <w:tcPr>
            <w:tcW w:w="1206" w:type="pct"/>
          </w:tcPr>
          <w:p w14:paraId="4AD40189" w14:textId="77777777" w:rsidR="00611B30" w:rsidRPr="00E16EC0" w:rsidRDefault="00611B30" w:rsidP="00B82AC8">
            <w:pPr>
              <w:spacing w:before="60" w:after="60" w:line="240" w:lineRule="auto"/>
              <w:rPr>
                <w:noProof/>
              </w:rPr>
            </w:pPr>
            <w:r>
              <w:rPr>
                <w:noProof/>
              </w:rPr>
              <w:t>52.01—52.03</w:t>
            </w:r>
          </w:p>
        </w:tc>
        <w:tc>
          <w:tcPr>
            <w:tcW w:w="3794" w:type="pct"/>
          </w:tcPr>
          <w:p w14:paraId="424BCD98" w14:textId="77777777" w:rsidR="00611B30" w:rsidRPr="00E16EC0" w:rsidRDefault="00611B30" w:rsidP="00B82AC8">
            <w:pPr>
              <w:spacing w:before="60" w:after="60" w:line="240" w:lineRule="auto"/>
              <w:rPr>
                <w:noProof/>
              </w:rPr>
            </w:pPr>
            <w:r>
              <w:rPr>
                <w:noProof/>
              </w:rPr>
              <w:t xml:space="preserve">CTH </w:t>
            </w:r>
          </w:p>
        </w:tc>
      </w:tr>
      <w:tr w:rsidR="00611B30" w:rsidRPr="00E16EC0" w14:paraId="32A5D493" w14:textId="77777777" w:rsidTr="0058682D">
        <w:tc>
          <w:tcPr>
            <w:tcW w:w="1206" w:type="pct"/>
          </w:tcPr>
          <w:p w14:paraId="386D1B7E" w14:textId="77777777" w:rsidR="00611B30" w:rsidRPr="00E16EC0" w:rsidRDefault="00611B30" w:rsidP="00B82AC8">
            <w:pPr>
              <w:spacing w:before="60" w:after="60" w:line="240" w:lineRule="auto"/>
              <w:rPr>
                <w:noProof/>
              </w:rPr>
            </w:pPr>
            <w:r>
              <w:rPr>
                <w:noProof/>
              </w:rPr>
              <w:t>52.04—52.07</w:t>
            </w:r>
          </w:p>
        </w:tc>
        <w:tc>
          <w:tcPr>
            <w:tcW w:w="3794" w:type="pct"/>
          </w:tcPr>
          <w:p w14:paraId="23665DDC" w14:textId="77777777" w:rsidR="009841F6" w:rsidRPr="00E16EC0" w:rsidRDefault="00611B30" w:rsidP="00B82AC8">
            <w:pPr>
              <w:spacing w:before="60" w:after="60" w:line="240" w:lineRule="auto"/>
              <w:rPr>
                <w:noProof/>
              </w:rPr>
            </w:pPr>
            <w:r>
              <w:rPr>
                <w:noProof/>
              </w:rPr>
              <w:t>Изпридане на естествени влакна;</w:t>
            </w:r>
          </w:p>
          <w:p w14:paraId="2906D1BB" w14:textId="52D07D5E" w:rsidR="00611B30" w:rsidRPr="00E16EC0" w:rsidRDefault="00611B30" w:rsidP="00B82AC8">
            <w:pPr>
              <w:spacing w:before="60" w:after="60" w:line="240" w:lineRule="auto"/>
              <w:rPr>
                <w:noProof/>
              </w:rPr>
            </w:pPr>
            <w:r>
              <w:rPr>
                <w:noProof/>
              </w:rPr>
              <w:t>Екструдиране на синтетични или изкуствени влакна, придружено от изпридане; или</w:t>
            </w:r>
          </w:p>
          <w:p w14:paraId="05A8AA9C" w14:textId="77777777" w:rsidR="00611B30" w:rsidRPr="00E16EC0" w:rsidRDefault="00611B30" w:rsidP="00B82AC8">
            <w:pPr>
              <w:spacing w:before="60" w:after="60" w:line="240" w:lineRule="auto"/>
              <w:rPr>
                <w:noProof/>
              </w:rPr>
            </w:pPr>
            <w:r>
              <w:rPr>
                <w:noProof/>
              </w:rPr>
              <w:t>Пресукване, придружено от каквато и да било механична операция</w:t>
            </w:r>
          </w:p>
        </w:tc>
      </w:tr>
      <w:tr w:rsidR="00611B30" w:rsidRPr="00E16EC0" w14:paraId="283AF59B" w14:textId="77777777" w:rsidTr="0058682D">
        <w:tc>
          <w:tcPr>
            <w:tcW w:w="1206" w:type="pct"/>
          </w:tcPr>
          <w:p w14:paraId="1ED8E432" w14:textId="77777777" w:rsidR="00611B30" w:rsidRPr="00E16EC0" w:rsidRDefault="00611B30" w:rsidP="003E6A5F">
            <w:pPr>
              <w:pageBreakBefore/>
              <w:spacing w:before="60" w:after="60" w:line="240" w:lineRule="auto"/>
              <w:rPr>
                <w:noProof/>
              </w:rPr>
            </w:pPr>
            <w:r>
              <w:rPr>
                <w:noProof/>
              </w:rPr>
              <w:t>52.08—52.12</w:t>
            </w:r>
          </w:p>
        </w:tc>
        <w:tc>
          <w:tcPr>
            <w:tcW w:w="3794" w:type="pct"/>
          </w:tcPr>
          <w:p w14:paraId="0687176A" w14:textId="77777777" w:rsidR="009841F6" w:rsidRPr="00E16EC0" w:rsidRDefault="00611B30" w:rsidP="00B82AC8">
            <w:pPr>
              <w:spacing w:before="60" w:after="60" w:line="240" w:lineRule="auto"/>
              <w:rPr>
                <w:noProof/>
              </w:rPr>
            </w:pPr>
            <w:r>
              <w:rPr>
                <w:noProof/>
              </w:rPr>
              <w:t>Изпридане на естествени влакна или на синтетични или изкуствени щапелни влакна, придружено от тъкане;</w:t>
            </w:r>
          </w:p>
          <w:p w14:paraId="39A76F3C" w14:textId="77777777" w:rsidR="009841F6" w:rsidRPr="00E16EC0" w:rsidRDefault="00611B30" w:rsidP="00B82AC8">
            <w:pPr>
              <w:spacing w:before="60" w:after="60" w:line="240" w:lineRule="auto"/>
              <w:rPr>
                <w:noProof/>
              </w:rPr>
            </w:pPr>
            <w:r>
              <w:rPr>
                <w:noProof/>
              </w:rPr>
              <w:t>Екструдиране на прежди от синтетични или изкуствени нишки, придружено от тъкане;</w:t>
            </w:r>
          </w:p>
          <w:p w14:paraId="60D512FE" w14:textId="77777777" w:rsidR="009841F6" w:rsidRPr="00E16EC0" w:rsidRDefault="00611B30" w:rsidP="00B82AC8">
            <w:pPr>
              <w:spacing w:before="60" w:after="60" w:line="240" w:lineRule="auto"/>
              <w:rPr>
                <w:noProof/>
              </w:rPr>
            </w:pPr>
            <w:r>
              <w:rPr>
                <w:noProof/>
              </w:rPr>
              <w:t>Пресукване или механична операция, придружена от тъкане;</w:t>
            </w:r>
          </w:p>
          <w:p w14:paraId="4F098C65" w14:textId="77777777" w:rsidR="009841F6" w:rsidRPr="00E16EC0" w:rsidRDefault="00611B30" w:rsidP="00B82AC8">
            <w:pPr>
              <w:spacing w:before="60" w:after="60" w:line="240" w:lineRule="auto"/>
              <w:rPr>
                <w:noProof/>
              </w:rPr>
            </w:pPr>
            <w:r>
              <w:rPr>
                <w:noProof/>
              </w:rPr>
              <w:t>Тъкане, придружено от боядисване, промазване или ламиниране;</w:t>
            </w:r>
          </w:p>
          <w:p w14:paraId="2D578B02" w14:textId="77777777" w:rsidR="009841F6" w:rsidRPr="00E16EC0" w:rsidRDefault="00611B30" w:rsidP="00B82AC8">
            <w:pPr>
              <w:spacing w:before="60" w:after="60" w:line="240" w:lineRule="auto"/>
              <w:rPr>
                <w:noProof/>
              </w:rPr>
            </w:pPr>
            <w:r>
              <w:rPr>
                <w:noProof/>
              </w:rPr>
              <w:t>Боядисване на прежди, придружено от тъкане;</w:t>
            </w:r>
          </w:p>
          <w:p w14:paraId="6DC84592" w14:textId="3C5BEB1D" w:rsidR="00611B30" w:rsidRPr="00E16EC0" w:rsidRDefault="00611B30" w:rsidP="00B82AC8">
            <w:pPr>
              <w:spacing w:before="60" w:after="60" w:line="240" w:lineRule="auto"/>
              <w:rPr>
                <w:noProof/>
              </w:rPr>
            </w:pPr>
            <w:r>
              <w:rPr>
                <w:noProof/>
              </w:rPr>
              <w:t>Тъкане, придружено от печат; или</w:t>
            </w:r>
          </w:p>
          <w:p w14:paraId="3721D6D2" w14:textId="77777777" w:rsidR="00611B30" w:rsidRPr="00E16EC0" w:rsidRDefault="00611B30" w:rsidP="00B82AC8">
            <w:pPr>
              <w:spacing w:before="60" w:after="60" w:line="240" w:lineRule="auto"/>
              <w:rPr>
                <w:noProof/>
              </w:rPr>
            </w:pPr>
            <w:r>
              <w:rPr>
                <w:noProof/>
              </w:rPr>
              <w:t>Печатане (като отделна операция)</w:t>
            </w:r>
          </w:p>
        </w:tc>
      </w:tr>
      <w:tr w:rsidR="00611B30" w:rsidRPr="00E16EC0" w14:paraId="0B9A6C8B" w14:textId="77777777" w:rsidTr="0058682D">
        <w:tc>
          <w:tcPr>
            <w:tcW w:w="1206" w:type="pct"/>
          </w:tcPr>
          <w:p w14:paraId="78ED0170" w14:textId="77777777" w:rsidR="00611B30" w:rsidRPr="00E16EC0" w:rsidRDefault="00611B30" w:rsidP="00B82AC8">
            <w:pPr>
              <w:spacing w:before="60" w:after="60" w:line="240" w:lineRule="auto"/>
              <w:rPr>
                <w:noProof/>
              </w:rPr>
            </w:pPr>
            <w:r>
              <w:rPr>
                <w:noProof/>
              </w:rPr>
              <w:t>Глава 53</w:t>
            </w:r>
          </w:p>
        </w:tc>
        <w:tc>
          <w:tcPr>
            <w:tcW w:w="3794" w:type="pct"/>
          </w:tcPr>
          <w:p w14:paraId="375D267D" w14:textId="77777777" w:rsidR="00611B30" w:rsidRPr="00E16EC0" w:rsidRDefault="00611B30" w:rsidP="00B82AC8">
            <w:pPr>
              <w:spacing w:before="60" w:after="60" w:line="240" w:lineRule="auto"/>
              <w:rPr>
                <w:noProof/>
              </w:rPr>
            </w:pPr>
            <w:r>
              <w:rPr>
                <w:noProof/>
              </w:rPr>
              <w:t>Други растителни текстилни влакна; хартиена прежда и тъкани от хартиена прежда</w:t>
            </w:r>
          </w:p>
        </w:tc>
      </w:tr>
      <w:tr w:rsidR="00611B30" w:rsidRPr="00E16EC0" w14:paraId="147204FF" w14:textId="77777777" w:rsidTr="0058682D">
        <w:tc>
          <w:tcPr>
            <w:tcW w:w="1206" w:type="pct"/>
          </w:tcPr>
          <w:p w14:paraId="3E42CFE3" w14:textId="77777777" w:rsidR="00611B30" w:rsidRPr="00E16EC0" w:rsidRDefault="00611B30" w:rsidP="00B82AC8">
            <w:pPr>
              <w:spacing w:before="60" w:after="60" w:line="240" w:lineRule="auto"/>
              <w:rPr>
                <w:noProof/>
              </w:rPr>
            </w:pPr>
            <w:r>
              <w:rPr>
                <w:noProof/>
              </w:rPr>
              <w:t>53.01—53.05</w:t>
            </w:r>
          </w:p>
        </w:tc>
        <w:tc>
          <w:tcPr>
            <w:tcW w:w="3794" w:type="pct"/>
          </w:tcPr>
          <w:p w14:paraId="242E0491" w14:textId="77777777" w:rsidR="00611B30" w:rsidRPr="00E16EC0" w:rsidRDefault="00611B30" w:rsidP="00B82AC8">
            <w:pPr>
              <w:spacing w:before="60" w:after="60" w:line="240" w:lineRule="auto"/>
              <w:rPr>
                <w:noProof/>
              </w:rPr>
            </w:pPr>
            <w:r>
              <w:rPr>
                <w:noProof/>
              </w:rPr>
              <w:t xml:space="preserve">CTH </w:t>
            </w:r>
          </w:p>
        </w:tc>
      </w:tr>
      <w:tr w:rsidR="00611B30" w:rsidRPr="00E16EC0" w14:paraId="68AD5289" w14:textId="77777777" w:rsidTr="0058682D">
        <w:tc>
          <w:tcPr>
            <w:tcW w:w="1206" w:type="pct"/>
          </w:tcPr>
          <w:p w14:paraId="753667B3" w14:textId="77777777" w:rsidR="00611B30" w:rsidRPr="00E16EC0" w:rsidRDefault="00611B30" w:rsidP="00B82AC8">
            <w:pPr>
              <w:spacing w:before="60" w:after="60" w:line="240" w:lineRule="auto"/>
              <w:rPr>
                <w:noProof/>
              </w:rPr>
            </w:pPr>
            <w:r>
              <w:rPr>
                <w:noProof/>
              </w:rPr>
              <w:t>53.06—53.08</w:t>
            </w:r>
          </w:p>
        </w:tc>
        <w:tc>
          <w:tcPr>
            <w:tcW w:w="3794" w:type="pct"/>
          </w:tcPr>
          <w:p w14:paraId="4F28688B" w14:textId="77777777" w:rsidR="009841F6" w:rsidRPr="00E16EC0" w:rsidRDefault="00611B30" w:rsidP="00B82AC8">
            <w:pPr>
              <w:spacing w:before="60" w:after="60" w:line="240" w:lineRule="auto"/>
              <w:rPr>
                <w:noProof/>
              </w:rPr>
            </w:pPr>
            <w:r>
              <w:rPr>
                <w:noProof/>
              </w:rPr>
              <w:t>Изпридане на естествени влакна;</w:t>
            </w:r>
          </w:p>
          <w:p w14:paraId="6CD7CCCC" w14:textId="127C8C8B" w:rsidR="00611B30" w:rsidRPr="00E16EC0" w:rsidRDefault="00611B30" w:rsidP="00B82AC8">
            <w:pPr>
              <w:spacing w:before="60" w:after="60" w:line="240" w:lineRule="auto"/>
              <w:rPr>
                <w:noProof/>
              </w:rPr>
            </w:pPr>
            <w:r>
              <w:rPr>
                <w:noProof/>
              </w:rPr>
              <w:t>Екструдиране на синтетични или изкуствени влакна, придружено от изпридане; или</w:t>
            </w:r>
          </w:p>
          <w:p w14:paraId="2DD893DD" w14:textId="77777777" w:rsidR="00611B30" w:rsidRPr="00E16EC0" w:rsidRDefault="00611B30" w:rsidP="00B82AC8">
            <w:pPr>
              <w:spacing w:before="60" w:after="60" w:line="240" w:lineRule="auto"/>
              <w:rPr>
                <w:noProof/>
              </w:rPr>
            </w:pPr>
            <w:r>
              <w:rPr>
                <w:noProof/>
              </w:rPr>
              <w:t>Пресукване, придружено от каквато и да било механична операция</w:t>
            </w:r>
          </w:p>
        </w:tc>
      </w:tr>
      <w:tr w:rsidR="00611B30" w:rsidRPr="00E16EC0" w14:paraId="5D0C9D4B" w14:textId="77777777" w:rsidTr="0058682D">
        <w:tc>
          <w:tcPr>
            <w:tcW w:w="1206" w:type="pct"/>
          </w:tcPr>
          <w:p w14:paraId="5C443606" w14:textId="77777777" w:rsidR="00611B30" w:rsidRPr="00E16EC0" w:rsidRDefault="00611B30" w:rsidP="00B82AC8">
            <w:pPr>
              <w:spacing w:before="60" w:after="60" w:line="240" w:lineRule="auto"/>
              <w:rPr>
                <w:noProof/>
              </w:rPr>
            </w:pPr>
            <w:r>
              <w:rPr>
                <w:noProof/>
              </w:rPr>
              <w:t>53.09—53.11</w:t>
            </w:r>
          </w:p>
        </w:tc>
        <w:tc>
          <w:tcPr>
            <w:tcW w:w="3794" w:type="pct"/>
          </w:tcPr>
          <w:p w14:paraId="08E81BB6" w14:textId="77777777" w:rsidR="009841F6" w:rsidRPr="00E16EC0" w:rsidRDefault="00611B30" w:rsidP="00B82AC8">
            <w:pPr>
              <w:spacing w:before="60" w:after="60" w:line="240" w:lineRule="auto"/>
              <w:rPr>
                <w:noProof/>
              </w:rPr>
            </w:pPr>
            <w:r>
              <w:rPr>
                <w:noProof/>
              </w:rPr>
              <w:t>Изпридане на естествени влакна или на синтетични или изкуствени щапелни влакна, придружено от тъкане;</w:t>
            </w:r>
          </w:p>
          <w:p w14:paraId="687A6D7D" w14:textId="77777777" w:rsidR="009841F6" w:rsidRPr="00E16EC0" w:rsidRDefault="00611B30" w:rsidP="00B82AC8">
            <w:pPr>
              <w:spacing w:before="60" w:after="60" w:line="240" w:lineRule="auto"/>
              <w:rPr>
                <w:noProof/>
              </w:rPr>
            </w:pPr>
            <w:r>
              <w:rPr>
                <w:noProof/>
              </w:rPr>
              <w:t>Екструдиране на прежди от синтетични или изкуствени нишки, придружено от тъкане;</w:t>
            </w:r>
          </w:p>
          <w:p w14:paraId="684DE4FB" w14:textId="77777777" w:rsidR="009841F6" w:rsidRPr="00E16EC0" w:rsidRDefault="00611B30" w:rsidP="00B82AC8">
            <w:pPr>
              <w:spacing w:before="60" w:after="60" w:line="240" w:lineRule="auto"/>
              <w:rPr>
                <w:noProof/>
              </w:rPr>
            </w:pPr>
            <w:r>
              <w:rPr>
                <w:noProof/>
              </w:rPr>
              <w:t>Тъкане, придружено от боядисване, промазване или ламиниране;</w:t>
            </w:r>
          </w:p>
          <w:p w14:paraId="5C5C9D59" w14:textId="3BC74FD1" w:rsidR="00611B30" w:rsidRPr="00E16EC0" w:rsidRDefault="00611B30" w:rsidP="00B82AC8">
            <w:pPr>
              <w:spacing w:before="60" w:after="60" w:line="240" w:lineRule="auto"/>
              <w:rPr>
                <w:noProof/>
              </w:rPr>
            </w:pPr>
            <w:r>
              <w:rPr>
                <w:noProof/>
              </w:rPr>
              <w:t>Боядисване на прежди, придружено от тъкане;</w:t>
            </w:r>
          </w:p>
          <w:p w14:paraId="680D3892" w14:textId="77777777" w:rsidR="00611B30" w:rsidRPr="00E16EC0" w:rsidRDefault="00611B30" w:rsidP="00B82AC8">
            <w:pPr>
              <w:spacing w:before="60" w:after="60" w:line="240" w:lineRule="auto"/>
              <w:rPr>
                <w:noProof/>
              </w:rPr>
            </w:pPr>
            <w:r>
              <w:rPr>
                <w:noProof/>
              </w:rPr>
              <w:t>Тъкане, придружено от печат; или</w:t>
            </w:r>
          </w:p>
          <w:p w14:paraId="5E401FB0" w14:textId="77777777" w:rsidR="00611B30" w:rsidRPr="00E16EC0" w:rsidRDefault="00611B30" w:rsidP="00B82AC8">
            <w:pPr>
              <w:spacing w:before="60" w:after="60" w:line="240" w:lineRule="auto"/>
              <w:rPr>
                <w:noProof/>
              </w:rPr>
            </w:pPr>
            <w:r>
              <w:rPr>
                <w:noProof/>
              </w:rPr>
              <w:t>Печатане (като отделна операция)</w:t>
            </w:r>
          </w:p>
        </w:tc>
      </w:tr>
      <w:tr w:rsidR="00611B30" w:rsidRPr="00E16EC0" w14:paraId="2C4C1B7D" w14:textId="77777777" w:rsidTr="0058682D">
        <w:tc>
          <w:tcPr>
            <w:tcW w:w="1206" w:type="pct"/>
          </w:tcPr>
          <w:p w14:paraId="47FB37D6" w14:textId="77777777" w:rsidR="00611B30" w:rsidRPr="00E16EC0" w:rsidRDefault="00611B30" w:rsidP="003E6A5F">
            <w:pPr>
              <w:pageBreakBefore/>
              <w:spacing w:before="60" w:after="60" w:line="240" w:lineRule="auto"/>
              <w:rPr>
                <w:noProof/>
              </w:rPr>
            </w:pPr>
            <w:r>
              <w:rPr>
                <w:noProof/>
              </w:rPr>
              <w:t>Глава 54</w:t>
            </w:r>
          </w:p>
        </w:tc>
        <w:tc>
          <w:tcPr>
            <w:tcW w:w="3794" w:type="pct"/>
          </w:tcPr>
          <w:p w14:paraId="0B99F4AC" w14:textId="77777777" w:rsidR="00611B30" w:rsidRPr="00E16EC0" w:rsidRDefault="00611B30" w:rsidP="00B82AC8">
            <w:pPr>
              <w:spacing w:before="60" w:after="60" w:line="240" w:lineRule="auto"/>
              <w:rPr>
                <w:noProof/>
              </w:rPr>
            </w:pPr>
            <w:r>
              <w:rPr>
                <w:noProof/>
              </w:rPr>
              <w:t>Синтетични или изкуствени нишки; ленти и подобни форми от синтетични или изкуствени текстилни материали</w:t>
            </w:r>
          </w:p>
        </w:tc>
      </w:tr>
      <w:tr w:rsidR="00611B30" w:rsidRPr="00E16EC0" w14:paraId="43D9B9FC" w14:textId="77777777" w:rsidTr="0058682D">
        <w:tc>
          <w:tcPr>
            <w:tcW w:w="1206" w:type="pct"/>
          </w:tcPr>
          <w:p w14:paraId="7EC75C4E" w14:textId="77777777" w:rsidR="00611B30" w:rsidRPr="00E16EC0" w:rsidRDefault="00611B30" w:rsidP="00B82AC8">
            <w:pPr>
              <w:spacing w:before="60" w:after="60" w:line="240" w:lineRule="auto"/>
              <w:rPr>
                <w:noProof/>
              </w:rPr>
            </w:pPr>
            <w:r>
              <w:rPr>
                <w:noProof/>
              </w:rPr>
              <w:t>54.01—54.06</w:t>
            </w:r>
          </w:p>
        </w:tc>
        <w:tc>
          <w:tcPr>
            <w:tcW w:w="3794" w:type="pct"/>
          </w:tcPr>
          <w:p w14:paraId="017F7DB2" w14:textId="77777777" w:rsidR="009841F6" w:rsidRPr="00E16EC0" w:rsidRDefault="00611B30" w:rsidP="00B82AC8">
            <w:pPr>
              <w:spacing w:before="60" w:after="60" w:line="240" w:lineRule="auto"/>
              <w:rPr>
                <w:noProof/>
              </w:rPr>
            </w:pPr>
            <w:r>
              <w:rPr>
                <w:noProof/>
              </w:rPr>
              <w:t>Изпридане на естествени влакна;</w:t>
            </w:r>
          </w:p>
          <w:p w14:paraId="77FDAAB6" w14:textId="0F566C25" w:rsidR="00611B30" w:rsidRPr="00E16EC0" w:rsidRDefault="00611B30" w:rsidP="00B82AC8">
            <w:pPr>
              <w:spacing w:before="60" w:after="60" w:line="240" w:lineRule="auto"/>
              <w:rPr>
                <w:noProof/>
              </w:rPr>
            </w:pPr>
            <w:r>
              <w:rPr>
                <w:noProof/>
              </w:rPr>
              <w:t>Екструдиране на синтетични или изкуствени влакна, придружено от изпридане; или</w:t>
            </w:r>
          </w:p>
          <w:p w14:paraId="598AFB5B" w14:textId="77777777" w:rsidR="00611B30" w:rsidRPr="00E16EC0" w:rsidRDefault="00611B30" w:rsidP="00B82AC8">
            <w:pPr>
              <w:spacing w:before="60" w:after="60" w:line="240" w:lineRule="auto"/>
              <w:rPr>
                <w:noProof/>
              </w:rPr>
            </w:pPr>
            <w:r>
              <w:rPr>
                <w:noProof/>
              </w:rPr>
              <w:t>Пресукване, придружено от каквато и да било механична операция</w:t>
            </w:r>
          </w:p>
        </w:tc>
      </w:tr>
      <w:tr w:rsidR="00611B30" w:rsidRPr="00E16EC0" w14:paraId="5D2307CD" w14:textId="77777777" w:rsidTr="0058682D">
        <w:tc>
          <w:tcPr>
            <w:tcW w:w="1206" w:type="pct"/>
          </w:tcPr>
          <w:p w14:paraId="12C0CFEB" w14:textId="77777777" w:rsidR="00611B30" w:rsidRPr="00E16EC0" w:rsidRDefault="00611B30" w:rsidP="00B82AC8">
            <w:pPr>
              <w:spacing w:before="60" w:after="60" w:line="240" w:lineRule="auto"/>
              <w:rPr>
                <w:noProof/>
              </w:rPr>
            </w:pPr>
            <w:r>
              <w:rPr>
                <w:noProof/>
              </w:rPr>
              <w:t>54.07—54.08</w:t>
            </w:r>
          </w:p>
        </w:tc>
        <w:tc>
          <w:tcPr>
            <w:tcW w:w="3794" w:type="pct"/>
          </w:tcPr>
          <w:p w14:paraId="5D2DDC57" w14:textId="77777777" w:rsidR="009841F6" w:rsidRPr="00E16EC0" w:rsidRDefault="00611B30" w:rsidP="00B82AC8">
            <w:pPr>
              <w:spacing w:before="60" w:after="60" w:line="240" w:lineRule="auto"/>
              <w:rPr>
                <w:noProof/>
              </w:rPr>
            </w:pPr>
            <w:r>
              <w:rPr>
                <w:noProof/>
              </w:rPr>
              <w:t>Изпридане на естествени влакна или на синтетични или изкуствени щапелни влакна, придружено от тъкане;</w:t>
            </w:r>
          </w:p>
          <w:p w14:paraId="75B49264" w14:textId="77777777" w:rsidR="009841F6" w:rsidRPr="00E16EC0" w:rsidRDefault="00611B30" w:rsidP="00B82AC8">
            <w:pPr>
              <w:spacing w:before="60" w:after="60" w:line="240" w:lineRule="auto"/>
              <w:rPr>
                <w:noProof/>
              </w:rPr>
            </w:pPr>
            <w:r>
              <w:rPr>
                <w:noProof/>
              </w:rPr>
              <w:t>Екструдиране на прежди от синтетични или изкуствени нишки, придружено от тъкане;</w:t>
            </w:r>
          </w:p>
          <w:p w14:paraId="40A10B0E" w14:textId="77777777" w:rsidR="009841F6" w:rsidRPr="00E16EC0" w:rsidRDefault="00611B30" w:rsidP="00B82AC8">
            <w:pPr>
              <w:spacing w:before="60" w:after="60" w:line="240" w:lineRule="auto"/>
              <w:rPr>
                <w:noProof/>
              </w:rPr>
            </w:pPr>
            <w:r>
              <w:rPr>
                <w:noProof/>
              </w:rPr>
              <w:t>Боядисване на прежди, придружено от тъкане;</w:t>
            </w:r>
          </w:p>
          <w:p w14:paraId="7FF58472" w14:textId="77777777" w:rsidR="009841F6" w:rsidRPr="00E16EC0" w:rsidRDefault="00611B30" w:rsidP="00B82AC8">
            <w:pPr>
              <w:spacing w:before="60" w:after="60" w:line="240" w:lineRule="auto"/>
              <w:rPr>
                <w:noProof/>
              </w:rPr>
            </w:pPr>
            <w:r>
              <w:rPr>
                <w:noProof/>
              </w:rPr>
              <w:t>Тъкане, придружено от боядисване, промазване или ламиниране;</w:t>
            </w:r>
          </w:p>
          <w:p w14:paraId="24A1EA8A" w14:textId="77777777" w:rsidR="009841F6" w:rsidRPr="00E16EC0" w:rsidRDefault="00611B30" w:rsidP="00B82AC8">
            <w:pPr>
              <w:spacing w:before="60" w:after="60" w:line="240" w:lineRule="auto"/>
              <w:rPr>
                <w:noProof/>
              </w:rPr>
            </w:pPr>
            <w:r>
              <w:rPr>
                <w:noProof/>
              </w:rPr>
              <w:t>Пресукване или механична операция, придружена от тъкане;</w:t>
            </w:r>
          </w:p>
          <w:p w14:paraId="7F5FFEA1" w14:textId="08E71875" w:rsidR="00611B30" w:rsidRPr="00E16EC0" w:rsidRDefault="00611B30" w:rsidP="00B82AC8">
            <w:pPr>
              <w:spacing w:before="60" w:after="60" w:line="240" w:lineRule="auto"/>
              <w:rPr>
                <w:noProof/>
              </w:rPr>
            </w:pPr>
            <w:r>
              <w:rPr>
                <w:noProof/>
              </w:rPr>
              <w:t>Тъкане, придружено от печат; или</w:t>
            </w:r>
          </w:p>
          <w:p w14:paraId="20B865B8" w14:textId="77777777" w:rsidR="00611B30" w:rsidRPr="00E16EC0" w:rsidRDefault="00611B30" w:rsidP="00B82AC8">
            <w:pPr>
              <w:spacing w:before="60" w:after="60" w:line="240" w:lineRule="auto"/>
              <w:rPr>
                <w:noProof/>
              </w:rPr>
            </w:pPr>
            <w:r>
              <w:rPr>
                <w:noProof/>
              </w:rPr>
              <w:t>Печатане (като отделна операция)</w:t>
            </w:r>
          </w:p>
        </w:tc>
      </w:tr>
      <w:tr w:rsidR="00611B30" w:rsidRPr="00E16EC0" w14:paraId="7F3F0CCF" w14:textId="77777777" w:rsidTr="0058682D">
        <w:tc>
          <w:tcPr>
            <w:tcW w:w="1206" w:type="pct"/>
          </w:tcPr>
          <w:p w14:paraId="23EF3A03" w14:textId="77777777" w:rsidR="00611B30" w:rsidRPr="00E16EC0" w:rsidRDefault="00611B30" w:rsidP="00B82AC8">
            <w:pPr>
              <w:spacing w:before="60" w:after="60" w:line="240" w:lineRule="auto"/>
              <w:rPr>
                <w:noProof/>
              </w:rPr>
            </w:pPr>
            <w:r>
              <w:rPr>
                <w:noProof/>
              </w:rPr>
              <w:t>Глава 55</w:t>
            </w:r>
          </w:p>
        </w:tc>
        <w:tc>
          <w:tcPr>
            <w:tcW w:w="3794" w:type="pct"/>
          </w:tcPr>
          <w:p w14:paraId="2B914634" w14:textId="77777777" w:rsidR="00611B30" w:rsidRPr="00E16EC0" w:rsidRDefault="00611B30" w:rsidP="00B82AC8">
            <w:pPr>
              <w:spacing w:before="60" w:after="60" w:line="240" w:lineRule="auto"/>
              <w:rPr>
                <w:noProof/>
              </w:rPr>
            </w:pPr>
            <w:r>
              <w:rPr>
                <w:noProof/>
              </w:rPr>
              <w:t>Синтетични или изкуствени щапелни влакна</w:t>
            </w:r>
          </w:p>
        </w:tc>
      </w:tr>
      <w:tr w:rsidR="00611B30" w:rsidRPr="00E16EC0" w14:paraId="48A1D11B" w14:textId="77777777" w:rsidTr="0058682D">
        <w:tc>
          <w:tcPr>
            <w:tcW w:w="1206" w:type="pct"/>
          </w:tcPr>
          <w:p w14:paraId="30DB4BD3" w14:textId="77777777" w:rsidR="00611B30" w:rsidRPr="00E16EC0" w:rsidRDefault="00611B30" w:rsidP="00B82AC8">
            <w:pPr>
              <w:spacing w:before="60" w:after="60" w:line="240" w:lineRule="auto"/>
              <w:rPr>
                <w:noProof/>
              </w:rPr>
            </w:pPr>
            <w:r>
              <w:rPr>
                <w:noProof/>
              </w:rPr>
              <w:t>55.01—55.07</w:t>
            </w:r>
          </w:p>
        </w:tc>
        <w:tc>
          <w:tcPr>
            <w:tcW w:w="3794" w:type="pct"/>
          </w:tcPr>
          <w:p w14:paraId="67F8A369" w14:textId="77777777" w:rsidR="00611B30" w:rsidRPr="00E16EC0" w:rsidRDefault="00611B30" w:rsidP="00B82AC8">
            <w:pPr>
              <w:spacing w:before="60" w:after="60" w:line="240" w:lineRule="auto"/>
              <w:rPr>
                <w:noProof/>
              </w:rPr>
            </w:pPr>
            <w:r>
              <w:rPr>
                <w:noProof/>
              </w:rPr>
              <w:t>Екструдиране на синтетични или изкуствени влакна</w:t>
            </w:r>
          </w:p>
        </w:tc>
      </w:tr>
      <w:tr w:rsidR="00611B30" w:rsidRPr="00E16EC0" w14:paraId="4E62A274" w14:textId="77777777" w:rsidTr="0058682D">
        <w:tc>
          <w:tcPr>
            <w:tcW w:w="1206" w:type="pct"/>
          </w:tcPr>
          <w:p w14:paraId="02DFCA1C" w14:textId="77777777" w:rsidR="00611B30" w:rsidRPr="00E16EC0" w:rsidRDefault="00611B30" w:rsidP="00B82AC8">
            <w:pPr>
              <w:spacing w:before="60" w:after="60" w:line="240" w:lineRule="auto"/>
              <w:rPr>
                <w:noProof/>
              </w:rPr>
            </w:pPr>
            <w:r>
              <w:rPr>
                <w:noProof/>
              </w:rPr>
              <w:t>55.08—55.11</w:t>
            </w:r>
          </w:p>
        </w:tc>
        <w:tc>
          <w:tcPr>
            <w:tcW w:w="3794" w:type="pct"/>
          </w:tcPr>
          <w:p w14:paraId="52BA4DB9" w14:textId="77777777" w:rsidR="009841F6" w:rsidRPr="00E16EC0" w:rsidRDefault="00611B30" w:rsidP="00B82AC8">
            <w:pPr>
              <w:spacing w:before="60" w:after="60" w:line="240" w:lineRule="auto"/>
              <w:rPr>
                <w:noProof/>
              </w:rPr>
            </w:pPr>
            <w:r>
              <w:rPr>
                <w:noProof/>
              </w:rPr>
              <w:t>Изпридане на естествени влакна;</w:t>
            </w:r>
          </w:p>
          <w:p w14:paraId="229457AE" w14:textId="72AF8626" w:rsidR="00611B30" w:rsidRPr="00E16EC0" w:rsidRDefault="00611B30" w:rsidP="00B82AC8">
            <w:pPr>
              <w:spacing w:before="60" w:after="60" w:line="240" w:lineRule="auto"/>
              <w:rPr>
                <w:noProof/>
              </w:rPr>
            </w:pPr>
            <w:r>
              <w:rPr>
                <w:noProof/>
              </w:rPr>
              <w:t>Екструдиране на синтетични или изкуствени влакна, придружено от изпридане; или</w:t>
            </w:r>
          </w:p>
          <w:p w14:paraId="2FF468BB" w14:textId="77777777" w:rsidR="00611B30" w:rsidRPr="00E16EC0" w:rsidRDefault="00611B30" w:rsidP="00B82AC8">
            <w:pPr>
              <w:spacing w:before="60" w:after="60" w:line="240" w:lineRule="auto"/>
              <w:rPr>
                <w:noProof/>
              </w:rPr>
            </w:pPr>
            <w:r>
              <w:rPr>
                <w:noProof/>
              </w:rPr>
              <w:t>Пресукване, придружено от каквато и да било механична операция</w:t>
            </w:r>
          </w:p>
        </w:tc>
      </w:tr>
      <w:tr w:rsidR="00611B30" w:rsidRPr="00E16EC0" w14:paraId="35F41A9A" w14:textId="77777777" w:rsidTr="0058682D">
        <w:tc>
          <w:tcPr>
            <w:tcW w:w="1206" w:type="pct"/>
          </w:tcPr>
          <w:p w14:paraId="38FF11C9" w14:textId="77777777" w:rsidR="00611B30" w:rsidRPr="00E16EC0" w:rsidRDefault="00611B30" w:rsidP="003E6A5F">
            <w:pPr>
              <w:pageBreakBefore/>
              <w:spacing w:before="60" w:after="60" w:line="240" w:lineRule="auto"/>
              <w:rPr>
                <w:noProof/>
              </w:rPr>
            </w:pPr>
            <w:r>
              <w:rPr>
                <w:noProof/>
              </w:rPr>
              <w:t>55.12—55.16</w:t>
            </w:r>
          </w:p>
        </w:tc>
        <w:tc>
          <w:tcPr>
            <w:tcW w:w="3794" w:type="pct"/>
          </w:tcPr>
          <w:p w14:paraId="736F5AFD" w14:textId="77777777" w:rsidR="009841F6" w:rsidRPr="00E16EC0" w:rsidRDefault="00611B30" w:rsidP="00B82AC8">
            <w:pPr>
              <w:spacing w:before="60" w:after="60" w:line="240" w:lineRule="auto"/>
              <w:rPr>
                <w:noProof/>
              </w:rPr>
            </w:pPr>
            <w:r>
              <w:rPr>
                <w:noProof/>
              </w:rPr>
              <w:t>Изпридане на естествени влакна или на синтетични или изкуствени щапелни влакна, придружено от тъкане;</w:t>
            </w:r>
          </w:p>
          <w:p w14:paraId="0A5C8894" w14:textId="77777777" w:rsidR="009841F6" w:rsidRPr="00E16EC0" w:rsidRDefault="00611B30" w:rsidP="00B82AC8">
            <w:pPr>
              <w:spacing w:before="60" w:after="60" w:line="240" w:lineRule="auto"/>
              <w:rPr>
                <w:noProof/>
              </w:rPr>
            </w:pPr>
            <w:r>
              <w:rPr>
                <w:noProof/>
              </w:rPr>
              <w:t>Екструдиране на прежди от синтетични или изкуствени нишки, придружено от тъкане;</w:t>
            </w:r>
          </w:p>
          <w:p w14:paraId="0DF78F8E" w14:textId="77777777" w:rsidR="009841F6" w:rsidRPr="00E16EC0" w:rsidRDefault="00611B30" w:rsidP="00B82AC8">
            <w:pPr>
              <w:spacing w:before="60" w:after="60" w:line="240" w:lineRule="auto"/>
              <w:rPr>
                <w:noProof/>
              </w:rPr>
            </w:pPr>
            <w:r>
              <w:rPr>
                <w:noProof/>
              </w:rPr>
              <w:t>Пресукване или механична операция, придружена от тъкане;</w:t>
            </w:r>
          </w:p>
          <w:p w14:paraId="6E1A534D" w14:textId="77777777" w:rsidR="009841F6" w:rsidRPr="00E16EC0" w:rsidRDefault="00611B30" w:rsidP="00B82AC8">
            <w:pPr>
              <w:spacing w:before="60" w:after="60" w:line="240" w:lineRule="auto"/>
              <w:rPr>
                <w:noProof/>
              </w:rPr>
            </w:pPr>
            <w:r>
              <w:rPr>
                <w:noProof/>
              </w:rPr>
              <w:t>Тъкане, придружено от боядисване, промазване или ламиниране;</w:t>
            </w:r>
          </w:p>
          <w:p w14:paraId="656928BB" w14:textId="77777777" w:rsidR="009841F6" w:rsidRPr="00E16EC0" w:rsidRDefault="00611B30" w:rsidP="00B82AC8">
            <w:pPr>
              <w:spacing w:before="60" w:after="60" w:line="240" w:lineRule="auto"/>
              <w:rPr>
                <w:noProof/>
              </w:rPr>
            </w:pPr>
            <w:r>
              <w:rPr>
                <w:noProof/>
              </w:rPr>
              <w:t>Боядисване на прежди, придружено от тъкане;</w:t>
            </w:r>
          </w:p>
          <w:p w14:paraId="0175151D" w14:textId="02FAAA6F" w:rsidR="00611B30" w:rsidRPr="00E16EC0" w:rsidRDefault="00611B30" w:rsidP="00B82AC8">
            <w:pPr>
              <w:spacing w:before="60" w:after="60" w:line="240" w:lineRule="auto"/>
              <w:rPr>
                <w:noProof/>
              </w:rPr>
            </w:pPr>
            <w:r>
              <w:rPr>
                <w:noProof/>
              </w:rPr>
              <w:t>Тъкане, придружено от печат; или</w:t>
            </w:r>
          </w:p>
          <w:p w14:paraId="03B79C4E" w14:textId="77777777" w:rsidR="00611B30" w:rsidRPr="00E16EC0" w:rsidRDefault="00611B30" w:rsidP="00B82AC8">
            <w:pPr>
              <w:spacing w:before="60" w:after="60" w:line="240" w:lineRule="auto"/>
              <w:rPr>
                <w:noProof/>
              </w:rPr>
            </w:pPr>
            <w:r>
              <w:rPr>
                <w:noProof/>
              </w:rPr>
              <w:t>Печатане (като отделна операция)</w:t>
            </w:r>
          </w:p>
        </w:tc>
      </w:tr>
      <w:tr w:rsidR="00611B30" w:rsidRPr="00E16EC0" w14:paraId="4BFE257E" w14:textId="77777777" w:rsidTr="0058682D">
        <w:tc>
          <w:tcPr>
            <w:tcW w:w="1206" w:type="pct"/>
          </w:tcPr>
          <w:p w14:paraId="70AD691B" w14:textId="77777777" w:rsidR="00611B30" w:rsidRPr="00E16EC0" w:rsidRDefault="00611B30" w:rsidP="00B82AC8">
            <w:pPr>
              <w:spacing w:before="60" w:after="60" w:line="240" w:lineRule="auto"/>
              <w:rPr>
                <w:noProof/>
              </w:rPr>
            </w:pPr>
            <w:r>
              <w:rPr>
                <w:noProof/>
              </w:rPr>
              <w:t>Глава 56</w:t>
            </w:r>
          </w:p>
        </w:tc>
        <w:tc>
          <w:tcPr>
            <w:tcW w:w="3794" w:type="pct"/>
          </w:tcPr>
          <w:p w14:paraId="47A6259F" w14:textId="77777777" w:rsidR="00611B30" w:rsidRPr="00E16EC0" w:rsidRDefault="00611B30" w:rsidP="00B82AC8">
            <w:pPr>
              <w:spacing w:before="60" w:after="60" w:line="240" w:lineRule="auto"/>
              <w:rPr>
                <w:noProof/>
              </w:rPr>
            </w:pPr>
            <w:r>
              <w:rPr>
                <w:noProof/>
              </w:rPr>
              <w:t>Вати, филцове и нетъкани текстилни материали; специални прежди; канапи, въжета и дебели въжета; артикули на въжарството</w:t>
            </w:r>
          </w:p>
        </w:tc>
      </w:tr>
      <w:tr w:rsidR="00611B30" w:rsidRPr="00E16EC0" w14:paraId="5B2B863E" w14:textId="77777777" w:rsidTr="0058682D">
        <w:tc>
          <w:tcPr>
            <w:tcW w:w="1206" w:type="pct"/>
          </w:tcPr>
          <w:p w14:paraId="6FF13FB7" w14:textId="77777777" w:rsidR="00611B30" w:rsidRPr="00E16EC0" w:rsidRDefault="00611B30" w:rsidP="00B82AC8">
            <w:pPr>
              <w:spacing w:before="60" w:after="60" w:line="240" w:lineRule="auto"/>
              <w:rPr>
                <w:noProof/>
              </w:rPr>
            </w:pPr>
            <w:r>
              <w:rPr>
                <w:noProof/>
              </w:rPr>
              <w:t>56.01</w:t>
            </w:r>
          </w:p>
        </w:tc>
        <w:tc>
          <w:tcPr>
            <w:tcW w:w="3794" w:type="pct"/>
          </w:tcPr>
          <w:p w14:paraId="29072820" w14:textId="77777777" w:rsidR="009841F6" w:rsidRPr="00E16EC0" w:rsidRDefault="00611B30" w:rsidP="00B82AC8">
            <w:pPr>
              <w:spacing w:before="60" w:after="60" w:line="240" w:lineRule="auto"/>
              <w:rPr>
                <w:noProof/>
              </w:rPr>
            </w:pPr>
            <w:r>
              <w:rPr>
                <w:noProof/>
              </w:rPr>
              <w:t>Образуване на вата; или</w:t>
            </w:r>
          </w:p>
          <w:p w14:paraId="7A66F756" w14:textId="2E974D37" w:rsidR="00611B30" w:rsidRPr="00E16EC0" w:rsidRDefault="00611B30" w:rsidP="00B82AC8">
            <w:pPr>
              <w:spacing w:before="60" w:after="60" w:line="240" w:lineRule="auto"/>
              <w:rPr>
                <w:noProof/>
              </w:rPr>
            </w:pPr>
            <w:r>
              <w:rPr>
                <w:noProof/>
              </w:rPr>
              <w:t>Лепене, промазване, флокиране, ламиниране или метализиране,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използваните материали без произход не надвишава 50 % от цената на продукта франко завода.</w:t>
            </w:r>
          </w:p>
        </w:tc>
      </w:tr>
      <w:tr w:rsidR="00611B30" w:rsidRPr="00E16EC0" w14:paraId="787D3254" w14:textId="77777777" w:rsidTr="0058682D">
        <w:tc>
          <w:tcPr>
            <w:tcW w:w="1206" w:type="pct"/>
          </w:tcPr>
          <w:p w14:paraId="2FC9D6DC" w14:textId="77777777" w:rsidR="00611B30" w:rsidRPr="00E16EC0" w:rsidRDefault="00611B30" w:rsidP="00B82AC8">
            <w:pPr>
              <w:spacing w:before="60" w:after="60" w:line="240" w:lineRule="auto"/>
              <w:rPr>
                <w:noProof/>
              </w:rPr>
            </w:pPr>
            <w:r>
              <w:rPr>
                <w:noProof/>
              </w:rPr>
              <w:t>56.02</w:t>
            </w:r>
          </w:p>
        </w:tc>
        <w:tc>
          <w:tcPr>
            <w:tcW w:w="3794" w:type="pct"/>
          </w:tcPr>
          <w:p w14:paraId="6D4483B2" w14:textId="77777777" w:rsidR="00611B30" w:rsidRPr="00E16EC0" w:rsidRDefault="00611B30" w:rsidP="00B82AC8">
            <w:pPr>
              <w:spacing w:before="60" w:after="60" w:line="240" w:lineRule="auto"/>
              <w:rPr>
                <w:noProof/>
              </w:rPr>
            </w:pPr>
          </w:p>
        </w:tc>
      </w:tr>
      <w:tr w:rsidR="00611B30" w:rsidRPr="00E16EC0" w14:paraId="2D56DEA2" w14:textId="77777777" w:rsidTr="0058682D">
        <w:tc>
          <w:tcPr>
            <w:tcW w:w="1206" w:type="pct"/>
          </w:tcPr>
          <w:p w14:paraId="7600CBA8" w14:textId="042C5092" w:rsidR="00611B30" w:rsidRPr="00E16EC0" w:rsidRDefault="000A63E6" w:rsidP="000A63E6">
            <w:pPr>
              <w:spacing w:before="60" w:after="60" w:line="240" w:lineRule="auto"/>
              <w:ind w:left="170" w:hanging="170"/>
              <w:rPr>
                <w:noProof/>
              </w:rPr>
            </w:pPr>
            <w:r>
              <w:rPr>
                <w:noProof/>
              </w:rPr>
              <w:t>–</w:t>
            </w:r>
            <w:r>
              <w:rPr>
                <w:noProof/>
              </w:rPr>
              <w:tab/>
              <w:t xml:space="preserve">Иглонабити филцове: </w:t>
            </w:r>
          </w:p>
        </w:tc>
        <w:tc>
          <w:tcPr>
            <w:tcW w:w="3794" w:type="pct"/>
          </w:tcPr>
          <w:p w14:paraId="1791D1B6" w14:textId="77777777" w:rsidR="00611B30" w:rsidRPr="00E16EC0" w:rsidRDefault="00611B30" w:rsidP="00B82AC8">
            <w:pPr>
              <w:spacing w:before="60" w:after="60" w:line="240" w:lineRule="auto"/>
              <w:rPr>
                <w:noProof/>
              </w:rPr>
            </w:pPr>
            <w:r>
              <w:rPr>
                <w:noProof/>
              </w:rPr>
              <w:t>Екструдиране на синтетични или изкуствени влакна, придружено от образуване на тъкани; въпреки това:</w:t>
            </w:r>
          </w:p>
          <w:p w14:paraId="644355E3" w14:textId="7707C695" w:rsidR="009841F6" w:rsidRPr="00E16EC0" w:rsidRDefault="00673217" w:rsidP="00673217">
            <w:pPr>
              <w:spacing w:before="60" w:after="60" w:line="240" w:lineRule="auto"/>
              <w:ind w:left="567" w:hanging="567"/>
              <w:rPr>
                <w:noProof/>
              </w:rPr>
            </w:pPr>
            <w:r>
              <w:rPr>
                <w:noProof/>
              </w:rPr>
              <w:t>–</w:t>
            </w:r>
            <w:r>
              <w:rPr>
                <w:noProof/>
              </w:rPr>
              <w:tab/>
              <w:t>полипропиленови нишки без произход от позиция 54.02;</w:t>
            </w:r>
          </w:p>
          <w:p w14:paraId="0237C690" w14:textId="6EDC6EA1" w:rsidR="00611B30" w:rsidRPr="00E16EC0" w:rsidRDefault="00673217" w:rsidP="00673217">
            <w:pPr>
              <w:spacing w:before="60" w:after="60" w:line="240" w:lineRule="auto"/>
              <w:ind w:left="567" w:hanging="567"/>
              <w:rPr>
                <w:noProof/>
              </w:rPr>
            </w:pPr>
            <w:r>
              <w:rPr>
                <w:noProof/>
              </w:rPr>
              <w:t>–</w:t>
            </w:r>
            <w:r>
              <w:rPr>
                <w:noProof/>
              </w:rPr>
              <w:tab/>
              <w:t>полипропиленови влакна без произход от позиция 55.03 или 55.06; или</w:t>
            </w:r>
          </w:p>
          <w:p w14:paraId="30C93AE2" w14:textId="3FD5788D" w:rsidR="00611B30" w:rsidRPr="00E16EC0" w:rsidRDefault="00673217" w:rsidP="00673217">
            <w:pPr>
              <w:spacing w:before="60" w:after="60" w:line="240" w:lineRule="auto"/>
              <w:ind w:left="567" w:hanging="567"/>
              <w:rPr>
                <w:noProof/>
              </w:rPr>
            </w:pPr>
            <w:r>
              <w:rPr>
                <w:noProof/>
              </w:rPr>
              <w:t>–</w:t>
            </w:r>
            <w:r>
              <w:rPr>
                <w:noProof/>
              </w:rPr>
              <w:tab/>
              <w:t>кабели от полипропиленови нишки без произход от позиция 55.01;</w:t>
            </w:r>
          </w:p>
          <w:p w14:paraId="32E4CF44" w14:textId="4BCABDA8" w:rsidR="00611B30" w:rsidRPr="00E16EC0" w:rsidRDefault="00611B30" w:rsidP="00B82AC8">
            <w:pPr>
              <w:spacing w:before="60" w:after="60" w:line="240" w:lineRule="auto"/>
              <w:rPr>
                <w:noProof/>
              </w:rPr>
            </w:pPr>
            <w:r>
              <w:rPr>
                <w:noProof/>
              </w:rPr>
              <w:t>чиято линейна плътност във всички случаи на единична нишка или влакно е по-малка от 9 dtex, при условие че общата им стойност не надвишава 40 % от цената на продукта франко завода; или</w:t>
            </w:r>
          </w:p>
          <w:p w14:paraId="0EF0220C" w14:textId="77777777" w:rsidR="00611B30" w:rsidRPr="00E16EC0" w:rsidRDefault="00611B30" w:rsidP="00B82AC8">
            <w:pPr>
              <w:spacing w:before="60" w:after="60" w:line="240" w:lineRule="auto"/>
              <w:rPr>
                <w:noProof/>
              </w:rPr>
            </w:pPr>
            <w:r>
              <w:rPr>
                <w:noProof/>
              </w:rPr>
              <w:t>Единствено образуване на нетъкан текстил в случая на филц, изработен от естествени влакна</w:t>
            </w:r>
          </w:p>
        </w:tc>
      </w:tr>
      <w:tr w:rsidR="00611B30" w:rsidRPr="00E16EC0" w14:paraId="73D9F7E4" w14:textId="77777777" w:rsidTr="0058682D">
        <w:tc>
          <w:tcPr>
            <w:tcW w:w="1206" w:type="pct"/>
          </w:tcPr>
          <w:p w14:paraId="78A7B022" w14:textId="2E9CA1BA" w:rsidR="00611B30" w:rsidRPr="00E16EC0" w:rsidRDefault="000A63E6" w:rsidP="002F2D8D">
            <w:pPr>
              <w:pageBreakBefore/>
              <w:spacing w:before="60" w:after="60" w:line="240" w:lineRule="auto"/>
              <w:ind w:left="170" w:hanging="170"/>
              <w:rPr>
                <w:noProof/>
              </w:rPr>
            </w:pPr>
            <w:r>
              <w:rPr>
                <w:noProof/>
              </w:rPr>
              <w:t>–</w:t>
            </w:r>
            <w:r>
              <w:rPr>
                <w:noProof/>
              </w:rPr>
              <w:tab/>
              <w:t>Други:</w:t>
            </w:r>
          </w:p>
        </w:tc>
        <w:tc>
          <w:tcPr>
            <w:tcW w:w="3794" w:type="pct"/>
          </w:tcPr>
          <w:p w14:paraId="541D0CE6" w14:textId="77777777" w:rsidR="00611B30" w:rsidRPr="00E16EC0" w:rsidRDefault="00611B30" w:rsidP="00B82AC8">
            <w:pPr>
              <w:spacing w:before="60" w:after="60" w:line="240" w:lineRule="auto"/>
              <w:rPr>
                <w:noProof/>
              </w:rPr>
            </w:pPr>
            <w:r>
              <w:rPr>
                <w:noProof/>
              </w:rPr>
              <w:t>Екструдиране на синтетични или изкуствени влакна, придружено от образуване на тъкани; или</w:t>
            </w:r>
          </w:p>
          <w:p w14:paraId="7984B9D4" w14:textId="77777777" w:rsidR="00611B30" w:rsidRPr="00E16EC0" w:rsidRDefault="00611B30" w:rsidP="00B82AC8">
            <w:pPr>
              <w:spacing w:before="60" w:after="60" w:line="240" w:lineRule="auto"/>
              <w:rPr>
                <w:noProof/>
              </w:rPr>
            </w:pPr>
            <w:r>
              <w:rPr>
                <w:noProof/>
              </w:rPr>
              <w:t>Единствено образуване на нетъкан текстил в случая на друг филц, изработен от естествени влакна</w:t>
            </w:r>
          </w:p>
        </w:tc>
      </w:tr>
      <w:tr w:rsidR="00611B30" w:rsidRPr="00E16EC0" w14:paraId="559F8A4B" w14:textId="77777777" w:rsidTr="0058682D">
        <w:tc>
          <w:tcPr>
            <w:tcW w:w="1206" w:type="pct"/>
          </w:tcPr>
          <w:p w14:paraId="0C07EC07" w14:textId="77777777" w:rsidR="00611B30" w:rsidRPr="00E16EC0" w:rsidRDefault="00611B30" w:rsidP="00B82AC8">
            <w:pPr>
              <w:spacing w:before="60" w:after="60" w:line="240" w:lineRule="auto"/>
              <w:rPr>
                <w:noProof/>
              </w:rPr>
            </w:pPr>
            <w:r>
              <w:rPr>
                <w:noProof/>
              </w:rPr>
              <w:t>5603.11—5603.14</w:t>
            </w:r>
          </w:p>
        </w:tc>
        <w:tc>
          <w:tcPr>
            <w:tcW w:w="3794" w:type="pct"/>
          </w:tcPr>
          <w:p w14:paraId="26F6884F" w14:textId="77777777" w:rsidR="00611B30" w:rsidRPr="00E16EC0" w:rsidRDefault="00611B30" w:rsidP="00B82AC8">
            <w:pPr>
              <w:spacing w:before="60" w:after="60" w:line="240" w:lineRule="auto"/>
              <w:rPr>
                <w:noProof/>
              </w:rPr>
            </w:pPr>
            <w:r>
              <w:rPr>
                <w:noProof/>
              </w:rPr>
              <w:t>Производство от</w:t>
            </w:r>
          </w:p>
          <w:p w14:paraId="5AD80847" w14:textId="72C6984F" w:rsidR="00611B30" w:rsidRPr="00E16EC0" w:rsidRDefault="002F2D8D" w:rsidP="002F2D8D">
            <w:pPr>
              <w:spacing w:before="60" w:after="60" w:line="240" w:lineRule="auto"/>
              <w:ind w:left="567" w:hanging="567"/>
              <w:rPr>
                <w:noProof/>
              </w:rPr>
            </w:pPr>
            <w:r>
              <w:rPr>
                <w:noProof/>
              </w:rPr>
              <w:t>–</w:t>
            </w:r>
            <w:r>
              <w:rPr>
                <w:noProof/>
              </w:rPr>
              <w:tab/>
              <w:t>насочено или произволно ориентирани нишки; или</w:t>
            </w:r>
          </w:p>
          <w:p w14:paraId="2CC273DF" w14:textId="73494B34" w:rsidR="00611B30" w:rsidRPr="00E16EC0" w:rsidRDefault="002F2D8D" w:rsidP="002F2D8D">
            <w:pPr>
              <w:spacing w:before="60" w:after="60" w:line="240" w:lineRule="auto"/>
              <w:ind w:left="567" w:hanging="567"/>
              <w:rPr>
                <w:noProof/>
              </w:rPr>
            </w:pPr>
            <w:r>
              <w:rPr>
                <w:noProof/>
              </w:rPr>
              <w:t>–</w:t>
            </w:r>
            <w:r>
              <w:rPr>
                <w:noProof/>
              </w:rPr>
              <w:tab/>
              <w:t>вещества или полимери с естествен или изкуствен произход;</w:t>
            </w:r>
          </w:p>
          <w:p w14:paraId="3AE3F0F4" w14:textId="77777777" w:rsidR="00611B30" w:rsidRPr="00E16EC0" w:rsidRDefault="00611B30" w:rsidP="00B82AC8">
            <w:pPr>
              <w:spacing w:before="60" w:after="60" w:line="240" w:lineRule="auto"/>
              <w:rPr>
                <w:noProof/>
              </w:rPr>
            </w:pPr>
            <w:r>
              <w:rPr>
                <w:noProof/>
              </w:rPr>
              <w:t xml:space="preserve">в двата случая последвано от свързване в нетъкан текстил </w:t>
            </w:r>
          </w:p>
        </w:tc>
      </w:tr>
      <w:tr w:rsidR="00611B30" w:rsidRPr="00E16EC0" w14:paraId="25C43730" w14:textId="77777777" w:rsidTr="0058682D">
        <w:tc>
          <w:tcPr>
            <w:tcW w:w="1206" w:type="pct"/>
          </w:tcPr>
          <w:p w14:paraId="64894E4A" w14:textId="77777777" w:rsidR="00611B30" w:rsidRPr="00E16EC0" w:rsidRDefault="00611B30" w:rsidP="00B82AC8">
            <w:pPr>
              <w:spacing w:before="60" w:after="60" w:line="240" w:lineRule="auto"/>
              <w:rPr>
                <w:noProof/>
              </w:rPr>
            </w:pPr>
            <w:r>
              <w:rPr>
                <w:noProof/>
              </w:rPr>
              <w:t>5603.91—5603.94</w:t>
            </w:r>
          </w:p>
        </w:tc>
        <w:tc>
          <w:tcPr>
            <w:tcW w:w="3794" w:type="pct"/>
          </w:tcPr>
          <w:p w14:paraId="028D4E12" w14:textId="77777777" w:rsidR="00611B30" w:rsidRPr="00E16EC0" w:rsidRDefault="00611B30" w:rsidP="00B82AC8">
            <w:pPr>
              <w:spacing w:before="60" w:after="60" w:line="240" w:lineRule="auto"/>
              <w:rPr>
                <w:noProof/>
              </w:rPr>
            </w:pPr>
            <w:r>
              <w:rPr>
                <w:noProof/>
              </w:rPr>
              <w:t>Производство от</w:t>
            </w:r>
          </w:p>
          <w:p w14:paraId="01F8AC36" w14:textId="7928C446" w:rsidR="00611B30" w:rsidRPr="00E16EC0" w:rsidRDefault="002F2D8D" w:rsidP="002F2D8D">
            <w:pPr>
              <w:spacing w:before="60" w:after="60" w:line="240" w:lineRule="auto"/>
              <w:ind w:left="567" w:hanging="567"/>
              <w:rPr>
                <w:noProof/>
              </w:rPr>
            </w:pPr>
            <w:r>
              <w:rPr>
                <w:noProof/>
              </w:rPr>
              <w:t>–</w:t>
            </w:r>
            <w:r>
              <w:rPr>
                <w:noProof/>
              </w:rPr>
              <w:tab/>
              <w:t>насочено или произволно ориентирани щапелни влакна; или</w:t>
            </w:r>
          </w:p>
          <w:p w14:paraId="3BF3326A" w14:textId="2CAAF81D" w:rsidR="00611B30" w:rsidRPr="00E16EC0" w:rsidRDefault="002F2D8D" w:rsidP="002F2D8D">
            <w:pPr>
              <w:spacing w:before="60" w:after="60" w:line="240" w:lineRule="auto"/>
              <w:ind w:left="567" w:hanging="567"/>
              <w:rPr>
                <w:noProof/>
              </w:rPr>
            </w:pPr>
            <w:r>
              <w:rPr>
                <w:noProof/>
              </w:rPr>
              <w:t>–</w:t>
            </w:r>
            <w:r>
              <w:rPr>
                <w:noProof/>
              </w:rPr>
              <w:tab/>
              <w:t>нарязани прежди от естествен или изкуствен произход;</w:t>
            </w:r>
          </w:p>
          <w:p w14:paraId="7BE1F014" w14:textId="77777777" w:rsidR="00611B30" w:rsidRPr="00E16EC0" w:rsidRDefault="00611B30" w:rsidP="00B82AC8">
            <w:pPr>
              <w:spacing w:before="60" w:after="60" w:line="240" w:lineRule="auto"/>
              <w:rPr>
                <w:noProof/>
              </w:rPr>
            </w:pPr>
            <w:r>
              <w:rPr>
                <w:noProof/>
              </w:rPr>
              <w:t>в двата случая последвано от свързване в нетъкан текстил</w:t>
            </w:r>
          </w:p>
        </w:tc>
      </w:tr>
      <w:tr w:rsidR="00611B30" w:rsidRPr="00E16EC0" w14:paraId="484101C3" w14:textId="77777777" w:rsidTr="0058682D">
        <w:tc>
          <w:tcPr>
            <w:tcW w:w="1206" w:type="pct"/>
          </w:tcPr>
          <w:p w14:paraId="7385F318" w14:textId="77777777" w:rsidR="00611B30" w:rsidRPr="00E16EC0" w:rsidRDefault="00611B30" w:rsidP="00B82AC8">
            <w:pPr>
              <w:spacing w:before="60" w:after="60" w:line="240" w:lineRule="auto"/>
              <w:rPr>
                <w:noProof/>
              </w:rPr>
            </w:pPr>
            <w:r>
              <w:rPr>
                <w:noProof/>
              </w:rPr>
              <w:t>5604.10</w:t>
            </w:r>
          </w:p>
        </w:tc>
        <w:tc>
          <w:tcPr>
            <w:tcW w:w="3794" w:type="pct"/>
          </w:tcPr>
          <w:p w14:paraId="74CBC492" w14:textId="77777777" w:rsidR="00611B30" w:rsidRPr="00E16EC0" w:rsidRDefault="00611B30" w:rsidP="00B82AC8">
            <w:pPr>
              <w:spacing w:before="60" w:after="60" w:line="240" w:lineRule="auto"/>
              <w:rPr>
                <w:noProof/>
              </w:rPr>
            </w:pPr>
            <w:r>
              <w:rPr>
                <w:noProof/>
              </w:rPr>
              <w:t>Производство от нишки или въжета от каучук, непокрити с текстил</w:t>
            </w:r>
          </w:p>
        </w:tc>
      </w:tr>
      <w:tr w:rsidR="00611B30" w:rsidRPr="00E16EC0" w14:paraId="3BD8473F" w14:textId="77777777" w:rsidTr="0058682D">
        <w:tc>
          <w:tcPr>
            <w:tcW w:w="1206" w:type="pct"/>
          </w:tcPr>
          <w:p w14:paraId="00ED5EE6" w14:textId="77777777" w:rsidR="00611B30" w:rsidRPr="00E16EC0" w:rsidRDefault="00611B30" w:rsidP="00B82AC8">
            <w:pPr>
              <w:spacing w:before="60" w:after="60" w:line="240" w:lineRule="auto"/>
              <w:rPr>
                <w:noProof/>
              </w:rPr>
            </w:pPr>
            <w:r>
              <w:rPr>
                <w:noProof/>
              </w:rPr>
              <w:t>5604.90</w:t>
            </w:r>
          </w:p>
        </w:tc>
        <w:tc>
          <w:tcPr>
            <w:tcW w:w="3794" w:type="pct"/>
          </w:tcPr>
          <w:p w14:paraId="4B21D474" w14:textId="77777777" w:rsidR="009841F6" w:rsidRPr="00E16EC0" w:rsidRDefault="00611B30" w:rsidP="00B82AC8">
            <w:pPr>
              <w:spacing w:before="60" w:after="60" w:line="240" w:lineRule="auto"/>
              <w:rPr>
                <w:noProof/>
              </w:rPr>
            </w:pPr>
            <w:r>
              <w:rPr>
                <w:noProof/>
              </w:rPr>
              <w:t>Изпридане на естествени влакна;</w:t>
            </w:r>
          </w:p>
          <w:p w14:paraId="16EA0AFD" w14:textId="0642C8E6" w:rsidR="00611B30" w:rsidRPr="00E16EC0" w:rsidRDefault="00611B30" w:rsidP="00B82AC8">
            <w:pPr>
              <w:spacing w:before="60" w:after="60" w:line="240" w:lineRule="auto"/>
              <w:rPr>
                <w:noProof/>
              </w:rPr>
            </w:pPr>
            <w:r>
              <w:rPr>
                <w:noProof/>
              </w:rPr>
              <w:t>Екструдиране на синтетични или изкуствени влакна, придружено от изпридане; или</w:t>
            </w:r>
          </w:p>
          <w:p w14:paraId="2BB43815" w14:textId="77777777" w:rsidR="00611B30" w:rsidRPr="00E16EC0" w:rsidRDefault="00611B30" w:rsidP="00B82AC8">
            <w:pPr>
              <w:spacing w:before="60" w:after="60" w:line="240" w:lineRule="auto"/>
              <w:rPr>
                <w:noProof/>
              </w:rPr>
            </w:pPr>
            <w:r>
              <w:rPr>
                <w:noProof/>
              </w:rPr>
              <w:t>Пресукване, придружено от каквато и да било механична операция</w:t>
            </w:r>
          </w:p>
        </w:tc>
      </w:tr>
      <w:tr w:rsidR="00611B30" w:rsidRPr="00E16EC0" w14:paraId="144F51C1" w14:textId="77777777" w:rsidTr="0058682D">
        <w:tc>
          <w:tcPr>
            <w:tcW w:w="1206" w:type="pct"/>
          </w:tcPr>
          <w:p w14:paraId="73321443" w14:textId="77777777" w:rsidR="00611B30" w:rsidRPr="00E16EC0" w:rsidRDefault="00611B30" w:rsidP="00B82AC8">
            <w:pPr>
              <w:spacing w:before="60" w:after="60" w:line="240" w:lineRule="auto"/>
              <w:rPr>
                <w:noProof/>
              </w:rPr>
            </w:pPr>
            <w:r>
              <w:rPr>
                <w:noProof/>
              </w:rPr>
              <w:t>56.05</w:t>
            </w:r>
          </w:p>
        </w:tc>
        <w:tc>
          <w:tcPr>
            <w:tcW w:w="3794" w:type="pct"/>
          </w:tcPr>
          <w:p w14:paraId="16620215" w14:textId="77777777" w:rsidR="009841F6" w:rsidRPr="00E16EC0" w:rsidRDefault="00611B30" w:rsidP="00B82AC8">
            <w:pPr>
              <w:spacing w:before="60" w:after="60" w:line="240" w:lineRule="auto"/>
              <w:rPr>
                <w:noProof/>
              </w:rPr>
            </w:pPr>
            <w:r>
              <w:rPr>
                <w:noProof/>
              </w:rPr>
              <w:t>Изпридане на естествени влакна или на синтетични или изкуствени щапелни влакна;</w:t>
            </w:r>
          </w:p>
          <w:p w14:paraId="33996D1C" w14:textId="6BE0491E" w:rsidR="00611B30" w:rsidRPr="00E16EC0" w:rsidRDefault="00611B30" w:rsidP="00B82AC8">
            <w:pPr>
              <w:spacing w:before="60" w:after="60" w:line="240" w:lineRule="auto"/>
              <w:rPr>
                <w:noProof/>
              </w:rPr>
            </w:pPr>
            <w:r>
              <w:rPr>
                <w:noProof/>
              </w:rPr>
              <w:t>Екструдиране на синтетични или изкуствени влакна, придружено от изпридане; или</w:t>
            </w:r>
          </w:p>
          <w:p w14:paraId="1FFBA756" w14:textId="77777777" w:rsidR="00611B30" w:rsidRPr="00E16EC0" w:rsidRDefault="00611B30" w:rsidP="00B82AC8">
            <w:pPr>
              <w:spacing w:before="60" w:after="60" w:line="240" w:lineRule="auto"/>
              <w:rPr>
                <w:noProof/>
              </w:rPr>
            </w:pPr>
            <w:r>
              <w:rPr>
                <w:noProof/>
              </w:rPr>
              <w:t>Пресукване, придружено от каквато и да било механична операция</w:t>
            </w:r>
          </w:p>
        </w:tc>
      </w:tr>
      <w:tr w:rsidR="00611B30" w:rsidRPr="00E16EC0" w14:paraId="34E69445" w14:textId="77777777" w:rsidTr="0058682D">
        <w:tc>
          <w:tcPr>
            <w:tcW w:w="1206" w:type="pct"/>
          </w:tcPr>
          <w:p w14:paraId="420025D7" w14:textId="77777777" w:rsidR="00611B30" w:rsidRPr="00E16EC0" w:rsidRDefault="00611B30" w:rsidP="00A821C2">
            <w:pPr>
              <w:pageBreakBefore/>
              <w:spacing w:before="60" w:after="60" w:line="240" w:lineRule="auto"/>
              <w:rPr>
                <w:noProof/>
              </w:rPr>
            </w:pPr>
            <w:r>
              <w:rPr>
                <w:noProof/>
              </w:rPr>
              <w:t>56.06</w:t>
            </w:r>
          </w:p>
        </w:tc>
        <w:tc>
          <w:tcPr>
            <w:tcW w:w="3794" w:type="pct"/>
          </w:tcPr>
          <w:p w14:paraId="35C9CC3E" w14:textId="77777777" w:rsidR="009841F6" w:rsidRPr="00E16EC0" w:rsidRDefault="00611B30" w:rsidP="00B82AC8">
            <w:pPr>
              <w:spacing w:before="60" w:after="60" w:line="240" w:lineRule="auto"/>
              <w:rPr>
                <w:noProof/>
              </w:rPr>
            </w:pPr>
            <w:r>
              <w:rPr>
                <w:noProof/>
              </w:rPr>
              <w:t>Екструдиране на синтетични или изкуствени влакна, придружено от изпридане;</w:t>
            </w:r>
          </w:p>
          <w:p w14:paraId="234966F7" w14:textId="77777777" w:rsidR="009841F6" w:rsidRPr="00E16EC0" w:rsidRDefault="00611B30" w:rsidP="00B82AC8">
            <w:pPr>
              <w:spacing w:before="60" w:after="60" w:line="240" w:lineRule="auto"/>
              <w:rPr>
                <w:noProof/>
              </w:rPr>
            </w:pPr>
            <w:r>
              <w:rPr>
                <w:noProof/>
              </w:rPr>
              <w:t>Пресукване, придружено от гарниране с ширит;</w:t>
            </w:r>
          </w:p>
          <w:p w14:paraId="75EE06E1" w14:textId="19AD2AA3" w:rsidR="00611B30" w:rsidRPr="00E16EC0" w:rsidRDefault="00611B30" w:rsidP="00B82AC8">
            <w:pPr>
              <w:spacing w:before="60" w:after="60" w:line="240" w:lineRule="auto"/>
              <w:rPr>
                <w:noProof/>
              </w:rPr>
            </w:pPr>
            <w:r>
              <w:rPr>
                <w:noProof/>
              </w:rPr>
              <w:t>Изпридане на естествени влакна или на синтетични или изкуствени щапелни влакна; или</w:t>
            </w:r>
          </w:p>
          <w:p w14:paraId="478ADA54" w14:textId="77777777" w:rsidR="00611B30" w:rsidRPr="00E16EC0" w:rsidRDefault="00611B30" w:rsidP="00B82AC8">
            <w:pPr>
              <w:spacing w:before="60" w:after="60" w:line="240" w:lineRule="auto"/>
              <w:rPr>
                <w:noProof/>
              </w:rPr>
            </w:pPr>
            <w:r>
              <w:rPr>
                <w:noProof/>
              </w:rPr>
              <w:t>Флокиране, придружено от боядисване</w:t>
            </w:r>
          </w:p>
        </w:tc>
      </w:tr>
      <w:tr w:rsidR="00611B30" w:rsidRPr="00E16EC0" w14:paraId="3EB34E9F" w14:textId="77777777" w:rsidTr="0058682D">
        <w:tc>
          <w:tcPr>
            <w:tcW w:w="1206" w:type="pct"/>
          </w:tcPr>
          <w:p w14:paraId="0CD2E70C" w14:textId="77777777" w:rsidR="00611B30" w:rsidRPr="00E16EC0" w:rsidRDefault="00611B30" w:rsidP="00B82AC8">
            <w:pPr>
              <w:spacing w:before="60" w:after="60" w:line="240" w:lineRule="auto"/>
              <w:rPr>
                <w:noProof/>
              </w:rPr>
            </w:pPr>
            <w:r>
              <w:rPr>
                <w:noProof/>
              </w:rPr>
              <w:t>56.07—56.09</w:t>
            </w:r>
          </w:p>
        </w:tc>
        <w:tc>
          <w:tcPr>
            <w:tcW w:w="3794" w:type="pct"/>
          </w:tcPr>
          <w:p w14:paraId="11F671E2" w14:textId="77777777" w:rsidR="00611B30" w:rsidRPr="00E16EC0" w:rsidRDefault="00611B30" w:rsidP="00B82AC8">
            <w:pPr>
              <w:spacing w:before="60" w:after="60" w:line="240" w:lineRule="auto"/>
              <w:rPr>
                <w:noProof/>
              </w:rPr>
            </w:pPr>
            <w:r>
              <w:rPr>
                <w:noProof/>
              </w:rPr>
              <w:t>Изпридане на естествени влакна; или</w:t>
            </w:r>
          </w:p>
          <w:p w14:paraId="367B9942" w14:textId="77777777" w:rsidR="00611B30" w:rsidRPr="00E16EC0" w:rsidRDefault="00611B30" w:rsidP="00B82AC8">
            <w:pPr>
              <w:spacing w:before="60" w:after="60" w:line="240" w:lineRule="auto"/>
              <w:rPr>
                <w:noProof/>
              </w:rPr>
            </w:pPr>
            <w:r>
              <w:rPr>
                <w:noProof/>
              </w:rPr>
              <w:t>Екструдиране на синтетични или изкуствени влакна, придружено от изпридане</w:t>
            </w:r>
          </w:p>
        </w:tc>
      </w:tr>
      <w:tr w:rsidR="00611B30" w:rsidRPr="00E16EC0" w14:paraId="5E80C588" w14:textId="77777777" w:rsidTr="0058682D">
        <w:tc>
          <w:tcPr>
            <w:tcW w:w="1206" w:type="pct"/>
          </w:tcPr>
          <w:p w14:paraId="7FDBF4D6" w14:textId="77777777" w:rsidR="00611B30" w:rsidRPr="00E16EC0" w:rsidRDefault="00611B30" w:rsidP="00B82AC8">
            <w:pPr>
              <w:spacing w:before="60" w:after="60" w:line="240" w:lineRule="auto"/>
              <w:rPr>
                <w:noProof/>
              </w:rPr>
            </w:pPr>
            <w:r>
              <w:rPr>
                <w:noProof/>
              </w:rPr>
              <w:t>Глава—57</w:t>
            </w:r>
          </w:p>
        </w:tc>
        <w:tc>
          <w:tcPr>
            <w:tcW w:w="3794" w:type="pct"/>
          </w:tcPr>
          <w:p w14:paraId="344CB618" w14:textId="77777777" w:rsidR="00611B30" w:rsidRPr="00E16EC0" w:rsidRDefault="00611B30" w:rsidP="00B82AC8">
            <w:pPr>
              <w:spacing w:before="60" w:after="60" w:line="240" w:lineRule="auto"/>
              <w:rPr>
                <w:noProof/>
              </w:rPr>
            </w:pPr>
            <w:r>
              <w:rPr>
                <w:noProof/>
              </w:rPr>
              <w:t>Килими и други подови настилки от текстилни материали</w:t>
            </w:r>
          </w:p>
          <w:p w14:paraId="7DF29666" w14:textId="562CCD4F" w:rsidR="00611B30" w:rsidRPr="00E16EC0" w:rsidRDefault="00611B30" w:rsidP="00B82AC8">
            <w:pPr>
              <w:spacing w:before="60" w:after="60" w:line="240" w:lineRule="auto"/>
              <w:rPr>
                <w:noProof/>
              </w:rPr>
            </w:pPr>
            <w:r>
              <w:rPr>
                <w:noProof/>
              </w:rPr>
              <w:t xml:space="preserve">Забележка към главата: Като основа могат да бъдат използвани тъкани от юта за продуктите без произход от тази глава </w:t>
            </w:r>
          </w:p>
        </w:tc>
      </w:tr>
      <w:tr w:rsidR="00611B30" w:rsidRPr="00E16EC0" w14:paraId="43E570F8" w14:textId="77777777" w:rsidTr="0058682D">
        <w:tc>
          <w:tcPr>
            <w:tcW w:w="1206" w:type="pct"/>
          </w:tcPr>
          <w:p w14:paraId="0D26E3A0" w14:textId="77777777" w:rsidR="00611B30" w:rsidRPr="00E16EC0" w:rsidRDefault="00611B30" w:rsidP="00B82AC8">
            <w:pPr>
              <w:spacing w:before="60" w:after="60" w:line="240" w:lineRule="auto"/>
              <w:rPr>
                <w:noProof/>
              </w:rPr>
            </w:pPr>
            <w:r>
              <w:rPr>
                <w:noProof/>
              </w:rPr>
              <w:t>57.01—57.05</w:t>
            </w:r>
          </w:p>
        </w:tc>
        <w:tc>
          <w:tcPr>
            <w:tcW w:w="3794" w:type="pct"/>
          </w:tcPr>
          <w:p w14:paraId="5D0C4A9D" w14:textId="77777777" w:rsidR="009841F6" w:rsidRPr="00E16EC0" w:rsidRDefault="00611B30" w:rsidP="00B82AC8">
            <w:pPr>
              <w:spacing w:before="60" w:after="60" w:line="240" w:lineRule="auto"/>
              <w:rPr>
                <w:noProof/>
              </w:rPr>
            </w:pPr>
            <w:r>
              <w:rPr>
                <w:noProof/>
              </w:rPr>
              <w:t>Изпридане на естествени влакна или на синтетични или изкуствени щапелни влакна, придружено от тъкане или тъфтинг;</w:t>
            </w:r>
          </w:p>
          <w:p w14:paraId="36630C3C" w14:textId="77777777" w:rsidR="009841F6" w:rsidRPr="00E16EC0" w:rsidRDefault="00611B30" w:rsidP="00B82AC8">
            <w:pPr>
              <w:spacing w:before="60" w:after="60" w:line="240" w:lineRule="auto"/>
              <w:rPr>
                <w:noProof/>
              </w:rPr>
            </w:pPr>
            <w:r>
              <w:rPr>
                <w:noProof/>
              </w:rPr>
              <w:t>Екструдиране на прежди от синтетични или изкуствени нишки, придружено от тъкане или тъфтинг;</w:t>
            </w:r>
          </w:p>
          <w:p w14:paraId="77C14455" w14:textId="77777777" w:rsidR="009841F6" w:rsidRPr="00E16EC0" w:rsidRDefault="00611B30" w:rsidP="00B82AC8">
            <w:pPr>
              <w:spacing w:before="60" w:after="60" w:line="240" w:lineRule="auto"/>
              <w:rPr>
                <w:noProof/>
              </w:rPr>
            </w:pPr>
            <w:r>
              <w:rPr>
                <w:noProof/>
              </w:rPr>
              <w:t>Производство от прежди от кокосови влакна или сизал, или юта или класическа ring spun вискозна прежда;</w:t>
            </w:r>
          </w:p>
          <w:p w14:paraId="1C94E243" w14:textId="10D9348A" w:rsidR="00611B30" w:rsidRPr="00E16EC0" w:rsidRDefault="00611B30" w:rsidP="00B82AC8">
            <w:pPr>
              <w:spacing w:before="60" w:after="60" w:line="240" w:lineRule="auto"/>
              <w:rPr>
                <w:noProof/>
              </w:rPr>
            </w:pPr>
            <w:r>
              <w:rPr>
                <w:noProof/>
              </w:rPr>
              <w:t>Тъфтинг или тъкане на прежди от синтетични или изкуствени нишки, придружено от промазване или ламиниране;</w:t>
            </w:r>
          </w:p>
          <w:p w14:paraId="35AF584B" w14:textId="77777777" w:rsidR="009841F6" w:rsidRPr="00E16EC0" w:rsidRDefault="00611B30" w:rsidP="00B82AC8">
            <w:pPr>
              <w:spacing w:before="60" w:after="60" w:line="240" w:lineRule="auto"/>
              <w:rPr>
                <w:noProof/>
              </w:rPr>
            </w:pPr>
            <w:r>
              <w:rPr>
                <w:noProof/>
              </w:rPr>
              <w:t>Тъфтинг, придружен от боядисване или печат;</w:t>
            </w:r>
          </w:p>
          <w:p w14:paraId="4C955A97" w14:textId="4C67658B" w:rsidR="00611B30" w:rsidRPr="00E16EC0" w:rsidRDefault="00611B30" w:rsidP="00B82AC8">
            <w:pPr>
              <w:spacing w:before="60" w:after="60" w:line="240" w:lineRule="auto"/>
              <w:rPr>
                <w:noProof/>
              </w:rPr>
            </w:pPr>
            <w:r>
              <w:rPr>
                <w:noProof/>
              </w:rPr>
              <w:t>Флокиране, придружено от боядисване или от печат; или</w:t>
            </w:r>
          </w:p>
          <w:p w14:paraId="18C11F96" w14:textId="77777777" w:rsidR="00611B30" w:rsidRPr="00E16EC0" w:rsidRDefault="00611B30" w:rsidP="00B82AC8">
            <w:pPr>
              <w:spacing w:before="60" w:after="60" w:line="240" w:lineRule="auto"/>
              <w:rPr>
                <w:noProof/>
              </w:rPr>
            </w:pPr>
            <w:r>
              <w:rPr>
                <w:noProof/>
              </w:rPr>
              <w:t>Екструдиране на синтетични или изкуствени влакна, придружено от техники за обработка без тъкане, включително пробиване с игли</w:t>
            </w:r>
          </w:p>
        </w:tc>
      </w:tr>
      <w:tr w:rsidR="00611B30" w:rsidRPr="00E16EC0" w14:paraId="26523072" w14:textId="77777777" w:rsidTr="0058682D">
        <w:tc>
          <w:tcPr>
            <w:tcW w:w="1206" w:type="pct"/>
          </w:tcPr>
          <w:p w14:paraId="542BABC4" w14:textId="77777777" w:rsidR="00611B30" w:rsidRPr="00E16EC0" w:rsidRDefault="00611B30" w:rsidP="00A821C2">
            <w:pPr>
              <w:pageBreakBefore/>
              <w:spacing w:before="60" w:after="60" w:line="240" w:lineRule="auto"/>
              <w:rPr>
                <w:noProof/>
              </w:rPr>
            </w:pPr>
            <w:r>
              <w:rPr>
                <w:noProof/>
              </w:rPr>
              <w:t>Глава—58</w:t>
            </w:r>
          </w:p>
        </w:tc>
        <w:tc>
          <w:tcPr>
            <w:tcW w:w="3794" w:type="pct"/>
          </w:tcPr>
          <w:p w14:paraId="2A695798" w14:textId="77777777" w:rsidR="00611B30" w:rsidRPr="00E16EC0" w:rsidRDefault="00611B30" w:rsidP="00B82AC8">
            <w:pPr>
              <w:spacing w:before="60" w:after="60" w:line="240" w:lineRule="auto"/>
              <w:rPr>
                <w:noProof/>
              </w:rPr>
            </w:pPr>
            <w:r>
              <w:rPr>
                <w:noProof/>
              </w:rPr>
              <w:t>Специални тъкани; тъфтинг изделия; дантели; гоблени; пасмантерия; бродерии</w:t>
            </w:r>
          </w:p>
        </w:tc>
      </w:tr>
      <w:tr w:rsidR="00611B30" w:rsidRPr="00E16EC0" w14:paraId="44460631" w14:textId="77777777" w:rsidTr="0058682D">
        <w:tc>
          <w:tcPr>
            <w:tcW w:w="1206" w:type="pct"/>
          </w:tcPr>
          <w:p w14:paraId="3A19512B" w14:textId="77777777" w:rsidR="00611B30" w:rsidRPr="00E16EC0" w:rsidRDefault="00611B30" w:rsidP="00B82AC8">
            <w:pPr>
              <w:spacing w:before="60" w:after="60" w:line="240" w:lineRule="auto"/>
              <w:rPr>
                <w:noProof/>
              </w:rPr>
            </w:pPr>
            <w:r>
              <w:rPr>
                <w:noProof/>
              </w:rPr>
              <w:t>58.01—58.04</w:t>
            </w:r>
          </w:p>
        </w:tc>
        <w:tc>
          <w:tcPr>
            <w:tcW w:w="3794" w:type="pct"/>
          </w:tcPr>
          <w:p w14:paraId="473803AD" w14:textId="77777777" w:rsidR="009841F6" w:rsidRPr="00E16EC0" w:rsidRDefault="00611B30" w:rsidP="00B82AC8">
            <w:pPr>
              <w:spacing w:before="60" w:after="60" w:line="240" w:lineRule="auto"/>
              <w:rPr>
                <w:noProof/>
              </w:rPr>
            </w:pPr>
            <w:r>
              <w:rPr>
                <w:noProof/>
              </w:rPr>
              <w:t>Изпридане на естествени влакна или на синтетични или изкуствени щапелни влакна, придружено от тъкане или тъфтинг;</w:t>
            </w:r>
          </w:p>
          <w:p w14:paraId="3A8DA939" w14:textId="77777777" w:rsidR="009841F6" w:rsidRPr="00E16EC0" w:rsidRDefault="00611B30" w:rsidP="00B82AC8">
            <w:pPr>
              <w:spacing w:before="60" w:after="60" w:line="240" w:lineRule="auto"/>
              <w:rPr>
                <w:noProof/>
              </w:rPr>
            </w:pPr>
            <w:r>
              <w:rPr>
                <w:noProof/>
              </w:rPr>
              <w:t>Екструдиране на прежди от синтетични или изкуствени нишки, придружено от тъкане или тъфтинг;</w:t>
            </w:r>
          </w:p>
          <w:p w14:paraId="4578A920" w14:textId="1D498DD3" w:rsidR="009841F6" w:rsidRPr="00E16EC0" w:rsidRDefault="00611B30" w:rsidP="00B82AC8">
            <w:pPr>
              <w:spacing w:before="60" w:after="60" w:line="240" w:lineRule="auto"/>
              <w:rPr>
                <w:noProof/>
              </w:rPr>
            </w:pPr>
            <w:r>
              <w:rPr>
                <w:noProof/>
              </w:rPr>
              <w:t>Тъкане, придружено от боядисване, флокиране, промазване, ламиниране или метализиране;</w:t>
            </w:r>
          </w:p>
          <w:p w14:paraId="468FE884" w14:textId="77777777" w:rsidR="009841F6" w:rsidRPr="00E16EC0" w:rsidRDefault="00611B30" w:rsidP="00B82AC8">
            <w:pPr>
              <w:spacing w:before="60" w:after="60" w:line="240" w:lineRule="auto"/>
              <w:rPr>
                <w:noProof/>
              </w:rPr>
            </w:pPr>
            <w:r>
              <w:rPr>
                <w:noProof/>
              </w:rPr>
              <w:t>Тъфтинг, придружен от боядисване или печат;</w:t>
            </w:r>
          </w:p>
          <w:p w14:paraId="09455889" w14:textId="77777777" w:rsidR="009841F6" w:rsidRPr="00E16EC0" w:rsidRDefault="00611B30" w:rsidP="00B82AC8">
            <w:pPr>
              <w:spacing w:before="60" w:after="60" w:line="240" w:lineRule="auto"/>
              <w:rPr>
                <w:noProof/>
              </w:rPr>
            </w:pPr>
            <w:r>
              <w:rPr>
                <w:noProof/>
              </w:rPr>
              <w:t>Флокиране, придружено от боядисване или от печат;</w:t>
            </w:r>
          </w:p>
          <w:p w14:paraId="0862D1E5" w14:textId="77777777" w:rsidR="009841F6" w:rsidRPr="00E16EC0" w:rsidRDefault="00611B30" w:rsidP="00B82AC8">
            <w:pPr>
              <w:spacing w:before="60" w:after="60" w:line="240" w:lineRule="auto"/>
              <w:rPr>
                <w:noProof/>
              </w:rPr>
            </w:pPr>
            <w:r>
              <w:rPr>
                <w:noProof/>
              </w:rPr>
              <w:t>Боядисване на прежди, придружено от тъкане;</w:t>
            </w:r>
          </w:p>
          <w:p w14:paraId="6307E690" w14:textId="446240F5" w:rsidR="00611B30" w:rsidRPr="00E16EC0" w:rsidRDefault="00611B30" w:rsidP="00B82AC8">
            <w:pPr>
              <w:spacing w:before="60" w:after="60" w:line="240" w:lineRule="auto"/>
              <w:rPr>
                <w:noProof/>
              </w:rPr>
            </w:pPr>
            <w:r>
              <w:rPr>
                <w:noProof/>
              </w:rPr>
              <w:t>Тъкане, придружено от печат; или</w:t>
            </w:r>
          </w:p>
          <w:p w14:paraId="41250538" w14:textId="77777777" w:rsidR="00611B30" w:rsidRPr="00E16EC0" w:rsidRDefault="00611B30" w:rsidP="00B82AC8">
            <w:pPr>
              <w:spacing w:before="60" w:after="60" w:line="240" w:lineRule="auto"/>
              <w:rPr>
                <w:noProof/>
              </w:rPr>
            </w:pPr>
            <w:r>
              <w:rPr>
                <w:noProof/>
              </w:rPr>
              <w:t>Печатане (като отделна операция)</w:t>
            </w:r>
          </w:p>
        </w:tc>
      </w:tr>
      <w:tr w:rsidR="00611B30" w:rsidRPr="00E16EC0" w14:paraId="135FA730" w14:textId="77777777" w:rsidTr="0058682D">
        <w:tc>
          <w:tcPr>
            <w:tcW w:w="1206" w:type="pct"/>
          </w:tcPr>
          <w:p w14:paraId="4D685F44" w14:textId="77777777" w:rsidR="00611B30" w:rsidRPr="00E16EC0" w:rsidRDefault="00611B30" w:rsidP="00B82AC8">
            <w:pPr>
              <w:spacing w:before="60" w:after="60" w:line="240" w:lineRule="auto"/>
              <w:rPr>
                <w:noProof/>
              </w:rPr>
            </w:pPr>
            <w:r>
              <w:rPr>
                <w:noProof/>
              </w:rPr>
              <w:t>58.05</w:t>
            </w:r>
          </w:p>
        </w:tc>
        <w:tc>
          <w:tcPr>
            <w:tcW w:w="3794" w:type="pct"/>
          </w:tcPr>
          <w:p w14:paraId="381B88E6" w14:textId="77777777" w:rsidR="00611B30" w:rsidRPr="00E16EC0" w:rsidRDefault="00611B30" w:rsidP="00B82AC8">
            <w:pPr>
              <w:spacing w:before="60" w:after="60" w:line="240" w:lineRule="auto"/>
              <w:rPr>
                <w:noProof/>
              </w:rPr>
            </w:pPr>
            <w:r>
              <w:rPr>
                <w:noProof/>
              </w:rPr>
              <w:t xml:space="preserve">CTH </w:t>
            </w:r>
          </w:p>
        </w:tc>
      </w:tr>
      <w:tr w:rsidR="00611B30" w:rsidRPr="00E16EC0" w14:paraId="2E8103EB" w14:textId="77777777" w:rsidTr="0058682D">
        <w:tc>
          <w:tcPr>
            <w:tcW w:w="1206" w:type="pct"/>
          </w:tcPr>
          <w:p w14:paraId="579DA8CA" w14:textId="77777777" w:rsidR="00611B30" w:rsidRPr="00E16EC0" w:rsidRDefault="00611B30" w:rsidP="00B82AC8">
            <w:pPr>
              <w:spacing w:before="60" w:after="60" w:line="240" w:lineRule="auto"/>
              <w:rPr>
                <w:noProof/>
              </w:rPr>
            </w:pPr>
            <w:r>
              <w:rPr>
                <w:noProof/>
              </w:rPr>
              <w:t>58.06—58.09</w:t>
            </w:r>
          </w:p>
        </w:tc>
        <w:tc>
          <w:tcPr>
            <w:tcW w:w="3794" w:type="pct"/>
          </w:tcPr>
          <w:p w14:paraId="709BC8EF" w14:textId="77777777" w:rsidR="009841F6" w:rsidRPr="00E16EC0" w:rsidRDefault="00611B30" w:rsidP="00B82AC8">
            <w:pPr>
              <w:spacing w:before="60" w:after="60" w:line="240" w:lineRule="auto"/>
              <w:rPr>
                <w:noProof/>
              </w:rPr>
            </w:pPr>
            <w:r>
              <w:rPr>
                <w:noProof/>
              </w:rPr>
              <w:t>Изпридане на естествени влакна или на синтетични или изкуствени щапелни влакна, придружено от тъкане или тъфтинг;</w:t>
            </w:r>
          </w:p>
          <w:p w14:paraId="5ED37E5B" w14:textId="77777777" w:rsidR="009841F6" w:rsidRPr="00E16EC0" w:rsidRDefault="00611B30" w:rsidP="00B82AC8">
            <w:pPr>
              <w:spacing w:before="60" w:after="60" w:line="240" w:lineRule="auto"/>
              <w:rPr>
                <w:noProof/>
              </w:rPr>
            </w:pPr>
            <w:r>
              <w:rPr>
                <w:noProof/>
              </w:rPr>
              <w:t>Екструдиране на прежди от синтетични или изкуствени нишки, придружено от тъкане или тъфтинг;</w:t>
            </w:r>
          </w:p>
          <w:p w14:paraId="7F104348" w14:textId="1A302BE0" w:rsidR="009841F6" w:rsidRPr="00E16EC0" w:rsidRDefault="00611B30" w:rsidP="00B82AC8">
            <w:pPr>
              <w:spacing w:before="60" w:after="60" w:line="240" w:lineRule="auto"/>
              <w:rPr>
                <w:noProof/>
              </w:rPr>
            </w:pPr>
            <w:r>
              <w:rPr>
                <w:noProof/>
              </w:rPr>
              <w:t>Тъкане, придружено от боядисване, флокиране, промазване, ламиниране или метализиране;</w:t>
            </w:r>
          </w:p>
          <w:p w14:paraId="39D77C1F" w14:textId="77777777" w:rsidR="009841F6" w:rsidRPr="00E16EC0" w:rsidRDefault="00611B30" w:rsidP="00B82AC8">
            <w:pPr>
              <w:spacing w:before="60" w:after="60" w:line="240" w:lineRule="auto"/>
              <w:rPr>
                <w:noProof/>
              </w:rPr>
            </w:pPr>
            <w:r>
              <w:rPr>
                <w:noProof/>
              </w:rPr>
              <w:t>Тъфтинг, придружен от боядисване или печат;</w:t>
            </w:r>
          </w:p>
          <w:p w14:paraId="0E3313EC" w14:textId="77777777" w:rsidR="009841F6" w:rsidRPr="00E16EC0" w:rsidRDefault="00611B30" w:rsidP="00B82AC8">
            <w:pPr>
              <w:spacing w:before="60" w:after="60" w:line="240" w:lineRule="auto"/>
              <w:rPr>
                <w:noProof/>
              </w:rPr>
            </w:pPr>
            <w:r>
              <w:rPr>
                <w:noProof/>
              </w:rPr>
              <w:t>Флокиране, придружено от боядисване или от печат;</w:t>
            </w:r>
          </w:p>
          <w:p w14:paraId="2720968F" w14:textId="77777777" w:rsidR="009841F6" w:rsidRPr="00E16EC0" w:rsidRDefault="00611B30" w:rsidP="00B82AC8">
            <w:pPr>
              <w:spacing w:before="60" w:after="60" w:line="240" w:lineRule="auto"/>
              <w:rPr>
                <w:noProof/>
              </w:rPr>
            </w:pPr>
            <w:r>
              <w:rPr>
                <w:noProof/>
              </w:rPr>
              <w:t>Боядисване на прежди, придружено от тъкане;</w:t>
            </w:r>
          </w:p>
          <w:p w14:paraId="7253B041" w14:textId="588FFE6E" w:rsidR="00611B30" w:rsidRPr="00E16EC0" w:rsidRDefault="00611B30" w:rsidP="00B82AC8">
            <w:pPr>
              <w:spacing w:before="60" w:after="60" w:line="240" w:lineRule="auto"/>
              <w:rPr>
                <w:noProof/>
              </w:rPr>
            </w:pPr>
            <w:r>
              <w:rPr>
                <w:noProof/>
              </w:rPr>
              <w:t>Тъкане, придружено от печат; или</w:t>
            </w:r>
          </w:p>
          <w:p w14:paraId="0F9DA99F" w14:textId="77777777" w:rsidR="00611B30" w:rsidRPr="00E16EC0" w:rsidRDefault="00611B30" w:rsidP="00B82AC8">
            <w:pPr>
              <w:spacing w:before="60" w:after="60" w:line="240" w:lineRule="auto"/>
              <w:rPr>
                <w:noProof/>
              </w:rPr>
            </w:pPr>
            <w:r>
              <w:rPr>
                <w:noProof/>
              </w:rPr>
              <w:t>Печатане (като отделна операция)</w:t>
            </w:r>
          </w:p>
        </w:tc>
      </w:tr>
      <w:tr w:rsidR="00611B30" w:rsidRPr="00E16EC0" w14:paraId="1BBB80DE" w14:textId="77777777" w:rsidTr="0058682D">
        <w:tc>
          <w:tcPr>
            <w:tcW w:w="1206" w:type="pct"/>
          </w:tcPr>
          <w:p w14:paraId="268008F8" w14:textId="77777777" w:rsidR="00611B30" w:rsidRPr="00E16EC0" w:rsidRDefault="00611B30" w:rsidP="00A821C2">
            <w:pPr>
              <w:pageBreakBefore/>
              <w:spacing w:before="60" w:after="60" w:line="240" w:lineRule="auto"/>
              <w:rPr>
                <w:noProof/>
              </w:rPr>
            </w:pPr>
            <w:r>
              <w:rPr>
                <w:noProof/>
              </w:rPr>
              <w:t>58.10</w:t>
            </w:r>
          </w:p>
        </w:tc>
        <w:tc>
          <w:tcPr>
            <w:tcW w:w="3794" w:type="pct"/>
          </w:tcPr>
          <w:p w14:paraId="18E4C738" w14:textId="2CB7825F" w:rsidR="00611B30" w:rsidRPr="00E16EC0" w:rsidRDefault="00611B30" w:rsidP="00B82AC8">
            <w:pPr>
              <w:spacing w:before="60" w:after="60" w:line="240" w:lineRule="auto"/>
              <w:rPr>
                <w:noProof/>
              </w:rPr>
            </w:pPr>
            <w:r>
              <w:rPr>
                <w:noProof/>
              </w:rPr>
              <w:t>Бродиране, при което стойността на използваните материали без произход от която и да е позиция, с изключение на тази на продукта, не надвишава 50 % от цената на продукта франко завода</w:t>
            </w:r>
          </w:p>
        </w:tc>
      </w:tr>
      <w:tr w:rsidR="00611B30" w:rsidRPr="00E16EC0" w14:paraId="2A05C17B" w14:textId="77777777" w:rsidTr="0058682D">
        <w:tc>
          <w:tcPr>
            <w:tcW w:w="1206" w:type="pct"/>
          </w:tcPr>
          <w:p w14:paraId="034B901B" w14:textId="77777777" w:rsidR="00611B30" w:rsidRPr="00E16EC0" w:rsidRDefault="00611B30" w:rsidP="00B82AC8">
            <w:pPr>
              <w:spacing w:before="60" w:after="60" w:line="240" w:lineRule="auto"/>
              <w:rPr>
                <w:noProof/>
              </w:rPr>
            </w:pPr>
            <w:r>
              <w:rPr>
                <w:noProof/>
              </w:rPr>
              <w:t>58.11</w:t>
            </w:r>
          </w:p>
        </w:tc>
        <w:tc>
          <w:tcPr>
            <w:tcW w:w="3794" w:type="pct"/>
          </w:tcPr>
          <w:p w14:paraId="3927457C" w14:textId="77777777" w:rsidR="009841F6" w:rsidRPr="00E16EC0" w:rsidRDefault="00611B30" w:rsidP="00B82AC8">
            <w:pPr>
              <w:spacing w:before="60" w:after="60" w:line="240" w:lineRule="auto"/>
              <w:rPr>
                <w:noProof/>
              </w:rPr>
            </w:pPr>
            <w:r>
              <w:rPr>
                <w:noProof/>
              </w:rPr>
              <w:t>Изпридане на естествени влакна или на синтетични или изкуствени щапелни влакна, придружено от тъкане или тъфтинг;</w:t>
            </w:r>
          </w:p>
          <w:p w14:paraId="78C8183A" w14:textId="77777777" w:rsidR="009841F6" w:rsidRPr="00E16EC0" w:rsidRDefault="00611B30" w:rsidP="00B82AC8">
            <w:pPr>
              <w:spacing w:before="60" w:after="60" w:line="240" w:lineRule="auto"/>
              <w:rPr>
                <w:noProof/>
              </w:rPr>
            </w:pPr>
            <w:r>
              <w:rPr>
                <w:noProof/>
              </w:rPr>
              <w:t>Екструдиране на прежди от синтетични или изкуствени нишки, придружено от тъкане или тъфтинг;</w:t>
            </w:r>
          </w:p>
          <w:p w14:paraId="226D4475" w14:textId="77777777" w:rsidR="009841F6" w:rsidRPr="00E16EC0" w:rsidRDefault="00611B30" w:rsidP="00B82AC8">
            <w:pPr>
              <w:spacing w:before="60" w:after="60" w:line="240" w:lineRule="auto"/>
              <w:rPr>
                <w:noProof/>
              </w:rPr>
            </w:pPr>
            <w:r>
              <w:rPr>
                <w:noProof/>
              </w:rPr>
              <w:t>Тъкане, придружено от боядисване, флокиране, промазване, ламиниране или метализиране;</w:t>
            </w:r>
          </w:p>
          <w:p w14:paraId="60DFE280" w14:textId="77777777" w:rsidR="009841F6" w:rsidRPr="00E16EC0" w:rsidRDefault="00611B30" w:rsidP="00B82AC8">
            <w:pPr>
              <w:spacing w:before="60" w:after="60" w:line="240" w:lineRule="auto"/>
              <w:rPr>
                <w:noProof/>
              </w:rPr>
            </w:pPr>
            <w:r>
              <w:rPr>
                <w:noProof/>
              </w:rPr>
              <w:t>Тъфтинг, придружен от боядисване или печат;</w:t>
            </w:r>
          </w:p>
          <w:p w14:paraId="3194727D" w14:textId="77777777" w:rsidR="009841F6" w:rsidRPr="00E16EC0" w:rsidRDefault="00611B30" w:rsidP="00B82AC8">
            <w:pPr>
              <w:spacing w:before="60" w:after="60" w:line="240" w:lineRule="auto"/>
              <w:rPr>
                <w:noProof/>
              </w:rPr>
            </w:pPr>
            <w:r>
              <w:rPr>
                <w:noProof/>
              </w:rPr>
              <w:t>Флокиране, придружено от боядисване или от печат;</w:t>
            </w:r>
          </w:p>
          <w:p w14:paraId="39EC25D8" w14:textId="77777777" w:rsidR="009841F6" w:rsidRPr="00E16EC0" w:rsidRDefault="00611B30" w:rsidP="00B82AC8">
            <w:pPr>
              <w:spacing w:before="60" w:after="60" w:line="240" w:lineRule="auto"/>
              <w:rPr>
                <w:noProof/>
              </w:rPr>
            </w:pPr>
            <w:r>
              <w:rPr>
                <w:noProof/>
              </w:rPr>
              <w:t>Боядисване на прежди, придружено от тъкане;</w:t>
            </w:r>
          </w:p>
          <w:p w14:paraId="6A29707D" w14:textId="26F902C6" w:rsidR="00611B30" w:rsidRPr="00E16EC0" w:rsidRDefault="00611B30" w:rsidP="00B82AC8">
            <w:pPr>
              <w:spacing w:before="60" w:after="60" w:line="240" w:lineRule="auto"/>
              <w:rPr>
                <w:noProof/>
              </w:rPr>
            </w:pPr>
            <w:r>
              <w:rPr>
                <w:noProof/>
              </w:rPr>
              <w:t>Тъкане, придружено от печат; или</w:t>
            </w:r>
          </w:p>
          <w:p w14:paraId="52CD5369" w14:textId="77777777" w:rsidR="00611B30" w:rsidRPr="00E16EC0" w:rsidRDefault="00611B30" w:rsidP="00B82AC8">
            <w:pPr>
              <w:spacing w:before="60" w:after="60" w:line="240" w:lineRule="auto"/>
              <w:rPr>
                <w:noProof/>
              </w:rPr>
            </w:pPr>
            <w:r>
              <w:rPr>
                <w:noProof/>
              </w:rPr>
              <w:t>Печатане (като отделна операция)</w:t>
            </w:r>
          </w:p>
        </w:tc>
      </w:tr>
      <w:tr w:rsidR="00611B30" w:rsidRPr="00E16EC0" w14:paraId="7D8598AF" w14:textId="77777777" w:rsidTr="0058682D">
        <w:tc>
          <w:tcPr>
            <w:tcW w:w="1206" w:type="pct"/>
          </w:tcPr>
          <w:p w14:paraId="39DC5976" w14:textId="77777777" w:rsidR="00611B30" w:rsidRPr="00E16EC0" w:rsidRDefault="00611B30" w:rsidP="00B82AC8">
            <w:pPr>
              <w:spacing w:before="60" w:after="60" w:line="240" w:lineRule="auto"/>
              <w:rPr>
                <w:noProof/>
              </w:rPr>
            </w:pPr>
            <w:r>
              <w:rPr>
                <w:noProof/>
              </w:rPr>
              <w:t>Глава—59</w:t>
            </w:r>
          </w:p>
        </w:tc>
        <w:tc>
          <w:tcPr>
            <w:tcW w:w="3794" w:type="pct"/>
          </w:tcPr>
          <w:p w14:paraId="5560CC2C" w14:textId="77777777" w:rsidR="00611B30" w:rsidRPr="00E16EC0" w:rsidRDefault="00611B30" w:rsidP="00B82AC8">
            <w:pPr>
              <w:spacing w:before="60" w:after="60" w:line="240" w:lineRule="auto"/>
              <w:rPr>
                <w:noProof/>
              </w:rPr>
            </w:pPr>
            <w:r>
              <w:rPr>
                <w:noProof/>
              </w:rPr>
              <w:t>Импрегнирани, промазани, покрити или ламинирани тъкани; технически артикули от текстилни материали</w:t>
            </w:r>
          </w:p>
        </w:tc>
      </w:tr>
      <w:tr w:rsidR="00611B30" w:rsidRPr="00E16EC0" w14:paraId="71AD635A" w14:textId="77777777" w:rsidTr="0058682D">
        <w:tc>
          <w:tcPr>
            <w:tcW w:w="1206" w:type="pct"/>
          </w:tcPr>
          <w:p w14:paraId="093F7693" w14:textId="77777777" w:rsidR="00611B30" w:rsidRPr="00E16EC0" w:rsidRDefault="00611B30" w:rsidP="00B82AC8">
            <w:pPr>
              <w:spacing w:before="60" w:after="60" w:line="240" w:lineRule="auto"/>
              <w:rPr>
                <w:noProof/>
              </w:rPr>
            </w:pPr>
            <w:r>
              <w:rPr>
                <w:noProof/>
              </w:rPr>
              <w:t>59.01</w:t>
            </w:r>
          </w:p>
        </w:tc>
        <w:tc>
          <w:tcPr>
            <w:tcW w:w="3794" w:type="pct"/>
          </w:tcPr>
          <w:p w14:paraId="62B4A8C3" w14:textId="77777777" w:rsidR="00611B30" w:rsidRPr="00E16EC0" w:rsidRDefault="00611B30" w:rsidP="00B82AC8">
            <w:pPr>
              <w:spacing w:before="60" w:after="60" w:line="240" w:lineRule="auto"/>
              <w:rPr>
                <w:noProof/>
              </w:rPr>
            </w:pPr>
            <w:r>
              <w:rPr>
                <w:noProof/>
              </w:rPr>
              <w:t>Тъкане, придружено от боядисване, флокиране, промазване, ламиниране или метализиране; или</w:t>
            </w:r>
          </w:p>
          <w:p w14:paraId="47BB25FE" w14:textId="77777777" w:rsidR="00611B30" w:rsidRPr="00E16EC0" w:rsidRDefault="00611B30" w:rsidP="00B82AC8">
            <w:pPr>
              <w:spacing w:before="60" w:after="60" w:line="240" w:lineRule="auto"/>
              <w:rPr>
                <w:noProof/>
              </w:rPr>
            </w:pPr>
            <w:r>
              <w:rPr>
                <w:noProof/>
              </w:rPr>
              <w:t xml:space="preserve">Флокиране, придружено от боядисване или печатане </w:t>
            </w:r>
          </w:p>
        </w:tc>
      </w:tr>
      <w:tr w:rsidR="00611B30" w:rsidRPr="00E16EC0" w14:paraId="5D702178" w14:textId="77777777" w:rsidTr="0058682D">
        <w:tc>
          <w:tcPr>
            <w:tcW w:w="1206" w:type="pct"/>
          </w:tcPr>
          <w:p w14:paraId="23C96AFC" w14:textId="77777777" w:rsidR="00611B30" w:rsidRPr="00E16EC0" w:rsidRDefault="00611B30" w:rsidP="00A821C2">
            <w:pPr>
              <w:pageBreakBefore/>
              <w:spacing w:before="60" w:after="60" w:line="240" w:lineRule="auto"/>
              <w:rPr>
                <w:noProof/>
              </w:rPr>
            </w:pPr>
            <w:r>
              <w:rPr>
                <w:noProof/>
              </w:rPr>
              <w:t>59.02</w:t>
            </w:r>
          </w:p>
        </w:tc>
        <w:tc>
          <w:tcPr>
            <w:tcW w:w="3794" w:type="pct"/>
          </w:tcPr>
          <w:p w14:paraId="0119FF9F" w14:textId="77777777" w:rsidR="00611B30" w:rsidRPr="00E16EC0" w:rsidRDefault="00611B30" w:rsidP="00B82AC8">
            <w:pPr>
              <w:spacing w:before="60" w:after="60" w:line="240" w:lineRule="auto"/>
              <w:rPr>
                <w:noProof/>
              </w:rPr>
            </w:pPr>
          </w:p>
        </w:tc>
      </w:tr>
      <w:tr w:rsidR="00611B30" w:rsidRPr="00E16EC0" w14:paraId="767BDB47" w14:textId="77777777" w:rsidTr="0058682D">
        <w:tc>
          <w:tcPr>
            <w:tcW w:w="1206" w:type="pct"/>
          </w:tcPr>
          <w:p w14:paraId="31C0E6F7" w14:textId="4F7FB147" w:rsidR="00611B30" w:rsidRPr="00E16EC0" w:rsidRDefault="00A821C2" w:rsidP="00A821C2">
            <w:pPr>
              <w:spacing w:before="60" w:after="60" w:line="240" w:lineRule="auto"/>
              <w:ind w:left="170" w:hanging="170"/>
              <w:rPr>
                <w:noProof/>
              </w:rPr>
            </w:pPr>
            <w:r>
              <w:rPr>
                <w:noProof/>
              </w:rPr>
              <w:t>–</w:t>
            </w:r>
            <w:r>
              <w:rPr>
                <w:noProof/>
              </w:rPr>
              <w:tab/>
              <w:t>Съдържащи тегловно не повече от 90 % текстилни материали:</w:t>
            </w:r>
          </w:p>
        </w:tc>
        <w:tc>
          <w:tcPr>
            <w:tcW w:w="3794" w:type="pct"/>
          </w:tcPr>
          <w:p w14:paraId="50696606" w14:textId="77777777" w:rsidR="00611B30" w:rsidRPr="00E16EC0" w:rsidRDefault="00611B30" w:rsidP="00B82AC8">
            <w:pPr>
              <w:spacing w:before="60" w:after="60" w:line="240" w:lineRule="auto"/>
              <w:rPr>
                <w:noProof/>
              </w:rPr>
            </w:pPr>
            <w:r>
              <w:rPr>
                <w:noProof/>
              </w:rPr>
              <w:t xml:space="preserve">Тъкане </w:t>
            </w:r>
          </w:p>
        </w:tc>
      </w:tr>
      <w:tr w:rsidR="00611B30" w:rsidRPr="00E16EC0" w14:paraId="31717D76" w14:textId="77777777" w:rsidTr="0058682D">
        <w:tc>
          <w:tcPr>
            <w:tcW w:w="1206" w:type="pct"/>
          </w:tcPr>
          <w:p w14:paraId="0898309A" w14:textId="270CD039" w:rsidR="00611B30" w:rsidRPr="00E16EC0" w:rsidRDefault="00A821C2" w:rsidP="00A821C2">
            <w:pPr>
              <w:spacing w:before="60" w:after="60" w:line="240" w:lineRule="auto"/>
              <w:ind w:left="170" w:hanging="170"/>
              <w:rPr>
                <w:noProof/>
              </w:rPr>
            </w:pPr>
            <w:r>
              <w:rPr>
                <w:noProof/>
              </w:rPr>
              <w:t>–</w:t>
            </w:r>
            <w:r>
              <w:rPr>
                <w:noProof/>
              </w:rPr>
              <w:tab/>
              <w:t>Други:</w:t>
            </w:r>
          </w:p>
        </w:tc>
        <w:tc>
          <w:tcPr>
            <w:tcW w:w="3794" w:type="pct"/>
          </w:tcPr>
          <w:p w14:paraId="518D3685" w14:textId="77777777" w:rsidR="00611B30" w:rsidRPr="00E16EC0" w:rsidRDefault="00611B30" w:rsidP="00B82AC8">
            <w:pPr>
              <w:spacing w:before="60" w:after="60" w:line="240" w:lineRule="auto"/>
              <w:rPr>
                <w:noProof/>
              </w:rPr>
            </w:pPr>
            <w:r>
              <w:rPr>
                <w:noProof/>
              </w:rPr>
              <w:t>Екструдиране на синтетични или изкуствени влакна, придружено от тъкане</w:t>
            </w:r>
          </w:p>
        </w:tc>
      </w:tr>
      <w:tr w:rsidR="00611B30" w:rsidRPr="00E16EC0" w14:paraId="75C83016" w14:textId="77777777" w:rsidTr="0058682D">
        <w:tc>
          <w:tcPr>
            <w:tcW w:w="1206" w:type="pct"/>
          </w:tcPr>
          <w:p w14:paraId="69E6D5FB" w14:textId="77777777" w:rsidR="00611B30" w:rsidRPr="00E16EC0" w:rsidRDefault="00611B30" w:rsidP="00B82AC8">
            <w:pPr>
              <w:spacing w:before="60" w:after="60" w:line="240" w:lineRule="auto"/>
              <w:rPr>
                <w:noProof/>
              </w:rPr>
            </w:pPr>
            <w:r>
              <w:rPr>
                <w:noProof/>
              </w:rPr>
              <w:t>59.03</w:t>
            </w:r>
          </w:p>
        </w:tc>
        <w:tc>
          <w:tcPr>
            <w:tcW w:w="3794" w:type="pct"/>
          </w:tcPr>
          <w:p w14:paraId="1D36F162" w14:textId="3A13AEED" w:rsidR="009841F6" w:rsidRPr="00E16EC0" w:rsidRDefault="00611B30" w:rsidP="00B82AC8">
            <w:pPr>
              <w:spacing w:before="60" w:after="60" w:line="240" w:lineRule="auto"/>
              <w:rPr>
                <w:noProof/>
              </w:rPr>
            </w:pPr>
            <w:r>
              <w:rPr>
                <w:noProof/>
              </w:rPr>
              <w:t>Тъкане, плетене или плетене с куки, придружено от боядисване, импрегниране, промазване, ламиниране или метализиране;</w:t>
            </w:r>
          </w:p>
          <w:p w14:paraId="79E0E970" w14:textId="4BEA1157" w:rsidR="00611B30" w:rsidRPr="00E16EC0" w:rsidRDefault="00611B30" w:rsidP="00B82AC8">
            <w:pPr>
              <w:spacing w:before="60" w:after="60" w:line="240" w:lineRule="auto"/>
              <w:rPr>
                <w:noProof/>
              </w:rPr>
            </w:pPr>
            <w:r>
              <w:rPr>
                <w:noProof/>
              </w:rPr>
              <w:t>Тъкане или плетене с куки, придружено от печатане; или</w:t>
            </w:r>
          </w:p>
          <w:p w14:paraId="4468711D" w14:textId="77777777" w:rsidR="00611B30" w:rsidRPr="00E16EC0" w:rsidRDefault="00611B30" w:rsidP="00B82AC8">
            <w:pPr>
              <w:spacing w:before="60" w:after="60" w:line="240" w:lineRule="auto"/>
              <w:rPr>
                <w:noProof/>
              </w:rPr>
            </w:pPr>
            <w:r>
              <w:rPr>
                <w:noProof/>
              </w:rPr>
              <w:t>Печатане (като самостоятелна операция)</w:t>
            </w:r>
            <w:r w:rsidRPr="00E16EC0">
              <w:rPr>
                <w:rStyle w:val="FootnoteReference"/>
                <w:noProof/>
              </w:rPr>
              <w:footnoteReference w:id="8"/>
            </w:r>
          </w:p>
        </w:tc>
      </w:tr>
      <w:tr w:rsidR="00611B30" w:rsidRPr="00E16EC0" w14:paraId="3EAA301D" w14:textId="77777777" w:rsidTr="0058682D">
        <w:tc>
          <w:tcPr>
            <w:tcW w:w="1206" w:type="pct"/>
          </w:tcPr>
          <w:p w14:paraId="1BE9B1EF" w14:textId="77777777" w:rsidR="00611B30" w:rsidRPr="00E16EC0" w:rsidRDefault="00611B30" w:rsidP="00B82AC8">
            <w:pPr>
              <w:spacing w:before="60" w:after="60" w:line="240" w:lineRule="auto"/>
              <w:rPr>
                <w:noProof/>
              </w:rPr>
            </w:pPr>
            <w:r>
              <w:rPr>
                <w:noProof/>
              </w:rPr>
              <w:t>59.04</w:t>
            </w:r>
          </w:p>
        </w:tc>
        <w:tc>
          <w:tcPr>
            <w:tcW w:w="3794" w:type="pct"/>
          </w:tcPr>
          <w:p w14:paraId="6F5BCDB3" w14:textId="77777777" w:rsidR="00611B30" w:rsidRPr="00E16EC0" w:rsidRDefault="00611B30" w:rsidP="00B82AC8">
            <w:pPr>
              <w:spacing w:before="60" w:after="60" w:line="240" w:lineRule="auto"/>
              <w:rPr>
                <w:noProof/>
              </w:rPr>
            </w:pPr>
            <w:r>
              <w:rPr>
                <w:noProof/>
              </w:rPr>
              <w:t>Изглаждане, придружено от боядисване, промазване, ламиниране или метализиране. Като основа могат да бъдат използвани тъкани от юта; или</w:t>
            </w:r>
          </w:p>
          <w:p w14:paraId="2FEF4EDA" w14:textId="77777777" w:rsidR="00611B30" w:rsidRPr="00E16EC0" w:rsidRDefault="00611B30" w:rsidP="00B82AC8">
            <w:pPr>
              <w:spacing w:before="60" w:after="60" w:line="240" w:lineRule="auto"/>
              <w:rPr>
                <w:noProof/>
              </w:rPr>
            </w:pPr>
          </w:p>
          <w:p w14:paraId="0AB0E0BC" w14:textId="4AC1D651" w:rsidR="00611B30" w:rsidRPr="00E16EC0" w:rsidRDefault="00611B30" w:rsidP="00B82AC8">
            <w:pPr>
              <w:spacing w:before="60" w:after="60" w:line="240" w:lineRule="auto"/>
              <w:rPr>
                <w:noProof/>
              </w:rPr>
            </w:pPr>
            <w:r>
              <w:rPr>
                <w:noProof/>
              </w:rPr>
              <w:t>Тъкане, придружено от боядисване, промазване, ламиниране или метализиране. Като основа могат да бъдат използвани тъкани от юта</w:t>
            </w:r>
          </w:p>
        </w:tc>
      </w:tr>
      <w:tr w:rsidR="00611B30" w:rsidRPr="00E16EC0" w14:paraId="3837B017" w14:textId="77777777" w:rsidTr="0058682D">
        <w:trPr>
          <w:trHeight w:val="384"/>
        </w:trPr>
        <w:tc>
          <w:tcPr>
            <w:tcW w:w="1206" w:type="pct"/>
          </w:tcPr>
          <w:p w14:paraId="22049BA2" w14:textId="77777777" w:rsidR="00611B30" w:rsidRPr="00E16EC0" w:rsidRDefault="00611B30" w:rsidP="00A821C2">
            <w:pPr>
              <w:pageBreakBefore/>
              <w:spacing w:before="60" w:after="60" w:line="240" w:lineRule="auto"/>
              <w:rPr>
                <w:noProof/>
              </w:rPr>
            </w:pPr>
            <w:r>
              <w:rPr>
                <w:noProof/>
              </w:rPr>
              <w:t>59.05</w:t>
            </w:r>
          </w:p>
        </w:tc>
        <w:tc>
          <w:tcPr>
            <w:tcW w:w="3794" w:type="pct"/>
          </w:tcPr>
          <w:p w14:paraId="25D35A30" w14:textId="77777777" w:rsidR="00611B30" w:rsidRPr="00E16EC0" w:rsidRDefault="00611B30" w:rsidP="00B82AC8">
            <w:pPr>
              <w:spacing w:before="60" w:after="60" w:line="240" w:lineRule="auto"/>
              <w:rPr>
                <w:noProof/>
              </w:rPr>
            </w:pPr>
          </w:p>
        </w:tc>
      </w:tr>
      <w:tr w:rsidR="00611B30" w:rsidRPr="00E16EC0" w14:paraId="0C31424E" w14:textId="77777777" w:rsidTr="0058682D">
        <w:trPr>
          <w:trHeight w:val="1089"/>
        </w:trPr>
        <w:tc>
          <w:tcPr>
            <w:tcW w:w="1206" w:type="pct"/>
          </w:tcPr>
          <w:p w14:paraId="4B6B353A" w14:textId="3B6D5094" w:rsidR="00611B30" w:rsidRPr="00E16EC0" w:rsidRDefault="00A821C2" w:rsidP="00A821C2">
            <w:pPr>
              <w:spacing w:before="60" w:after="60" w:line="240" w:lineRule="auto"/>
              <w:ind w:left="170" w:hanging="170"/>
              <w:rPr>
                <w:noProof/>
              </w:rPr>
            </w:pPr>
            <w:r>
              <w:rPr>
                <w:noProof/>
              </w:rPr>
              <w:t>–</w:t>
            </w:r>
            <w:r>
              <w:rPr>
                <w:noProof/>
              </w:rPr>
              <w:tab/>
              <w:t>Импрегнирани, промазани, покрити или ламинирани с каучук, пластмаси или други материали:</w:t>
            </w:r>
          </w:p>
        </w:tc>
        <w:tc>
          <w:tcPr>
            <w:tcW w:w="3794" w:type="pct"/>
          </w:tcPr>
          <w:p w14:paraId="6AE5C7DC" w14:textId="77777777" w:rsidR="00611B30" w:rsidRPr="00E16EC0" w:rsidRDefault="00611B30" w:rsidP="00B82AC8">
            <w:pPr>
              <w:spacing w:before="60" w:after="60" w:line="240" w:lineRule="auto"/>
              <w:rPr>
                <w:noProof/>
              </w:rPr>
            </w:pPr>
            <w:r>
              <w:rPr>
                <w:noProof/>
              </w:rPr>
              <w:t>Тъкане, плетене или образуване на нетъкан текстил, придружено от импрегниране, промазване, покриване, ламиниране или метализиране</w:t>
            </w:r>
          </w:p>
        </w:tc>
      </w:tr>
      <w:tr w:rsidR="00611B30" w:rsidRPr="00E16EC0" w14:paraId="04052108" w14:textId="77777777" w:rsidTr="0058682D">
        <w:trPr>
          <w:trHeight w:val="564"/>
        </w:trPr>
        <w:tc>
          <w:tcPr>
            <w:tcW w:w="1206" w:type="pct"/>
          </w:tcPr>
          <w:p w14:paraId="58C955B8" w14:textId="384CC53F" w:rsidR="00611B30" w:rsidRPr="00E16EC0" w:rsidRDefault="00A821C2" w:rsidP="00A821C2">
            <w:pPr>
              <w:spacing w:before="60" w:after="60" w:line="240" w:lineRule="auto"/>
              <w:ind w:left="170" w:hanging="170"/>
              <w:rPr>
                <w:noProof/>
              </w:rPr>
            </w:pPr>
            <w:r>
              <w:rPr>
                <w:noProof/>
              </w:rPr>
              <w:t>–</w:t>
            </w:r>
            <w:r>
              <w:rPr>
                <w:noProof/>
              </w:rPr>
              <w:tab/>
              <w:t xml:space="preserve">Други: </w:t>
            </w:r>
          </w:p>
        </w:tc>
        <w:tc>
          <w:tcPr>
            <w:tcW w:w="3794" w:type="pct"/>
          </w:tcPr>
          <w:p w14:paraId="55998BDB" w14:textId="77777777" w:rsidR="009841F6" w:rsidRPr="00E16EC0" w:rsidRDefault="00611B30" w:rsidP="00B82AC8">
            <w:pPr>
              <w:spacing w:before="60" w:after="60" w:line="240" w:lineRule="auto"/>
              <w:rPr>
                <w:noProof/>
              </w:rPr>
            </w:pPr>
            <w:r>
              <w:rPr>
                <w:noProof/>
              </w:rPr>
              <w:t>Изпридане на естествени влакна или на синтетични или изкуствени щапелни влакна, придружено от тъкане;</w:t>
            </w:r>
          </w:p>
          <w:p w14:paraId="0B029D0C" w14:textId="77777777" w:rsidR="009841F6" w:rsidRPr="00E16EC0" w:rsidRDefault="00611B30" w:rsidP="00B82AC8">
            <w:pPr>
              <w:spacing w:before="60" w:after="60" w:line="240" w:lineRule="auto"/>
              <w:rPr>
                <w:noProof/>
              </w:rPr>
            </w:pPr>
            <w:r>
              <w:rPr>
                <w:noProof/>
              </w:rPr>
              <w:t>Екструдиране на прежди от синтетични или изкуствени нишки, придружено от тъкане;</w:t>
            </w:r>
          </w:p>
          <w:p w14:paraId="4A5E6124" w14:textId="77777777" w:rsidR="009841F6" w:rsidRPr="00E16EC0" w:rsidRDefault="00611B30" w:rsidP="00B82AC8">
            <w:pPr>
              <w:spacing w:before="60" w:after="60" w:line="240" w:lineRule="auto"/>
              <w:rPr>
                <w:noProof/>
              </w:rPr>
            </w:pPr>
            <w:r>
              <w:rPr>
                <w:noProof/>
              </w:rPr>
              <w:t>Тъкане, плетене или образуване на нетъкан текстил, придружено от боядисване, промазване или ламиниране;</w:t>
            </w:r>
          </w:p>
          <w:p w14:paraId="16F53576" w14:textId="77777777" w:rsidR="009841F6" w:rsidRPr="00E16EC0" w:rsidRDefault="00611B30" w:rsidP="00B82AC8">
            <w:pPr>
              <w:spacing w:before="60" w:after="60" w:line="240" w:lineRule="auto"/>
              <w:rPr>
                <w:noProof/>
              </w:rPr>
            </w:pPr>
            <w:r>
              <w:rPr>
                <w:noProof/>
              </w:rPr>
              <w:t>Тъкане, придружено от печат; или</w:t>
            </w:r>
          </w:p>
          <w:p w14:paraId="78E854AB" w14:textId="21C17D6B" w:rsidR="00611B30" w:rsidRPr="00E16EC0" w:rsidRDefault="00611B30" w:rsidP="00B82AC8">
            <w:pPr>
              <w:spacing w:before="60" w:after="60" w:line="240" w:lineRule="auto"/>
              <w:rPr>
                <w:noProof/>
              </w:rPr>
            </w:pPr>
            <w:r>
              <w:rPr>
                <w:noProof/>
              </w:rPr>
              <w:t xml:space="preserve">Печатане (като отделна операция) </w:t>
            </w:r>
          </w:p>
        </w:tc>
      </w:tr>
      <w:tr w:rsidR="00611B30" w:rsidRPr="00E16EC0" w14:paraId="20396A31" w14:textId="77777777" w:rsidTr="0058682D">
        <w:tc>
          <w:tcPr>
            <w:tcW w:w="1206" w:type="pct"/>
          </w:tcPr>
          <w:p w14:paraId="53D0DB97" w14:textId="77777777" w:rsidR="00611B30" w:rsidRPr="00E16EC0" w:rsidRDefault="00611B30" w:rsidP="00B82AC8">
            <w:pPr>
              <w:spacing w:before="60" w:after="60" w:line="240" w:lineRule="auto"/>
              <w:rPr>
                <w:noProof/>
              </w:rPr>
            </w:pPr>
            <w:r>
              <w:rPr>
                <w:noProof/>
              </w:rPr>
              <w:t>59.06</w:t>
            </w:r>
          </w:p>
        </w:tc>
        <w:tc>
          <w:tcPr>
            <w:tcW w:w="3794" w:type="pct"/>
          </w:tcPr>
          <w:p w14:paraId="0E8505BA" w14:textId="77777777" w:rsidR="00611B30" w:rsidRPr="00E16EC0" w:rsidRDefault="00611B30" w:rsidP="00B82AC8">
            <w:pPr>
              <w:spacing w:before="60" w:after="60" w:line="240" w:lineRule="auto"/>
              <w:rPr>
                <w:noProof/>
              </w:rPr>
            </w:pPr>
          </w:p>
        </w:tc>
      </w:tr>
      <w:tr w:rsidR="00611B30" w:rsidRPr="00E16EC0" w14:paraId="69991A15" w14:textId="77777777" w:rsidTr="0058682D">
        <w:tc>
          <w:tcPr>
            <w:tcW w:w="1206" w:type="pct"/>
          </w:tcPr>
          <w:p w14:paraId="55ABA76D" w14:textId="1791771A" w:rsidR="00611B30" w:rsidRPr="00E16EC0" w:rsidRDefault="00A821C2" w:rsidP="00A821C2">
            <w:pPr>
              <w:spacing w:before="60" w:after="60" w:line="240" w:lineRule="auto"/>
              <w:ind w:left="170" w:hanging="170"/>
              <w:rPr>
                <w:noProof/>
              </w:rPr>
            </w:pPr>
            <w:r>
              <w:rPr>
                <w:noProof/>
              </w:rPr>
              <w:t>–</w:t>
            </w:r>
            <w:r>
              <w:rPr>
                <w:noProof/>
              </w:rPr>
              <w:tab/>
              <w:t>Плетени или трикотажни тъкани:</w:t>
            </w:r>
          </w:p>
        </w:tc>
        <w:tc>
          <w:tcPr>
            <w:tcW w:w="3794" w:type="pct"/>
          </w:tcPr>
          <w:p w14:paraId="106B8340" w14:textId="77777777" w:rsidR="009841F6" w:rsidRPr="00E16EC0" w:rsidRDefault="00611B30" w:rsidP="00B82AC8">
            <w:pPr>
              <w:spacing w:before="60" w:after="60" w:line="240" w:lineRule="auto"/>
              <w:rPr>
                <w:noProof/>
              </w:rPr>
            </w:pPr>
            <w:r>
              <w:rPr>
                <w:noProof/>
              </w:rPr>
              <w:t>Изпридане на естествени влакна или на синтетични или изкуствени щапелни влакна, придружено от плетене с игли или с куки;</w:t>
            </w:r>
          </w:p>
          <w:p w14:paraId="41337BB1" w14:textId="77777777" w:rsidR="009841F6" w:rsidRPr="00E16EC0" w:rsidRDefault="00611B30" w:rsidP="00B82AC8">
            <w:pPr>
              <w:spacing w:before="60" w:after="60" w:line="240" w:lineRule="auto"/>
              <w:rPr>
                <w:noProof/>
              </w:rPr>
            </w:pPr>
            <w:r>
              <w:rPr>
                <w:noProof/>
              </w:rPr>
              <w:t>Екструдиране на прежди от синтетични или изкуствени нишки, придружено от плетене с игли или с куки;</w:t>
            </w:r>
          </w:p>
          <w:p w14:paraId="4D74CCC0" w14:textId="0796D9F0" w:rsidR="00611B30" w:rsidRPr="00E16EC0" w:rsidRDefault="00611B30" w:rsidP="00B82AC8">
            <w:pPr>
              <w:spacing w:before="60" w:after="60" w:line="240" w:lineRule="auto"/>
              <w:rPr>
                <w:noProof/>
              </w:rPr>
            </w:pPr>
            <w:r>
              <w:rPr>
                <w:noProof/>
              </w:rPr>
              <w:t>Плетене с игли или куки, придружено от гумиране; или</w:t>
            </w:r>
          </w:p>
          <w:p w14:paraId="14DFD272" w14:textId="7F0A73AA" w:rsidR="00611B30" w:rsidRPr="00E16EC0" w:rsidRDefault="00611B30" w:rsidP="00B82AC8">
            <w:pPr>
              <w:spacing w:before="60" w:after="60" w:line="240" w:lineRule="auto"/>
              <w:rPr>
                <w:noProof/>
              </w:rPr>
            </w:pPr>
            <w:r>
              <w:rPr>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използваните материали без произход не надвишава 50 % от цената на продукта франко завода</w:t>
            </w:r>
          </w:p>
        </w:tc>
      </w:tr>
      <w:tr w:rsidR="00611B30" w:rsidRPr="00E16EC0" w14:paraId="7B76CD84" w14:textId="77777777" w:rsidTr="0058682D">
        <w:tc>
          <w:tcPr>
            <w:tcW w:w="1206" w:type="pct"/>
          </w:tcPr>
          <w:p w14:paraId="318A7A16" w14:textId="2EC436BC" w:rsidR="00611B30" w:rsidRPr="00E16EC0" w:rsidRDefault="00A821C2" w:rsidP="00056081">
            <w:pPr>
              <w:pageBreakBefore/>
              <w:spacing w:before="60" w:after="60" w:line="240" w:lineRule="auto"/>
              <w:ind w:left="170" w:hanging="170"/>
              <w:rPr>
                <w:noProof/>
              </w:rPr>
            </w:pPr>
            <w:r>
              <w:rPr>
                <w:noProof/>
              </w:rPr>
              <w:t>–</w:t>
            </w:r>
            <w:r>
              <w:rPr>
                <w:noProof/>
              </w:rPr>
              <w:tab/>
              <w:t>Други тъкани от прежди от синтетични нишки, съдържащи тегловно повече от 90 % текстилни материали:</w:t>
            </w:r>
          </w:p>
        </w:tc>
        <w:tc>
          <w:tcPr>
            <w:tcW w:w="3794" w:type="pct"/>
          </w:tcPr>
          <w:p w14:paraId="287A6B65" w14:textId="77777777" w:rsidR="00611B30" w:rsidRPr="00E16EC0" w:rsidRDefault="00611B30" w:rsidP="00B82AC8">
            <w:pPr>
              <w:spacing w:before="60" w:after="60" w:line="240" w:lineRule="auto"/>
              <w:rPr>
                <w:noProof/>
              </w:rPr>
            </w:pPr>
            <w:r>
              <w:rPr>
                <w:noProof/>
              </w:rPr>
              <w:t xml:space="preserve">Екструдиране на синтетични или изкуствени влакна, придружено от тъкане </w:t>
            </w:r>
          </w:p>
        </w:tc>
      </w:tr>
      <w:tr w:rsidR="00611B30" w:rsidRPr="00E16EC0" w14:paraId="52AC425A" w14:textId="77777777" w:rsidTr="0058682D">
        <w:tc>
          <w:tcPr>
            <w:tcW w:w="1206" w:type="pct"/>
          </w:tcPr>
          <w:p w14:paraId="17B73A44" w14:textId="7BBF41C6" w:rsidR="00611B30" w:rsidRPr="00E16EC0" w:rsidRDefault="00A821C2" w:rsidP="00A821C2">
            <w:pPr>
              <w:spacing w:before="60" w:after="60" w:line="240" w:lineRule="auto"/>
              <w:ind w:left="170" w:hanging="170"/>
              <w:rPr>
                <w:noProof/>
              </w:rPr>
            </w:pPr>
            <w:r>
              <w:rPr>
                <w:noProof/>
              </w:rPr>
              <w:t>–</w:t>
            </w:r>
            <w:r>
              <w:rPr>
                <w:noProof/>
              </w:rPr>
              <w:tab/>
              <w:t>Други:</w:t>
            </w:r>
          </w:p>
        </w:tc>
        <w:tc>
          <w:tcPr>
            <w:tcW w:w="3794" w:type="pct"/>
          </w:tcPr>
          <w:p w14:paraId="49C65F25" w14:textId="77777777" w:rsidR="009841F6" w:rsidRPr="00E16EC0" w:rsidRDefault="00611B30" w:rsidP="00B82AC8">
            <w:pPr>
              <w:spacing w:before="60" w:after="60" w:line="240" w:lineRule="auto"/>
              <w:rPr>
                <w:noProof/>
              </w:rPr>
            </w:pPr>
            <w:r>
              <w:rPr>
                <w:noProof/>
              </w:rPr>
              <w:t>Тъкане, плетене или преработка без тъкане, придружено от боядисване, промазване или гумиране;</w:t>
            </w:r>
          </w:p>
          <w:p w14:paraId="035E0F37" w14:textId="6F1D1548" w:rsidR="00611B30" w:rsidRPr="00E16EC0" w:rsidRDefault="00611B30" w:rsidP="00B82AC8">
            <w:pPr>
              <w:spacing w:before="60" w:after="60" w:line="240" w:lineRule="auto"/>
              <w:rPr>
                <w:noProof/>
              </w:rPr>
            </w:pPr>
            <w:r>
              <w:rPr>
                <w:noProof/>
              </w:rPr>
              <w:t>Боядисване на преждата, придружено от тъкане, плетене или преработка без тъкане; или</w:t>
            </w:r>
          </w:p>
          <w:p w14:paraId="4A7A58C4" w14:textId="05730EFB" w:rsidR="00611B30" w:rsidRPr="00E16EC0" w:rsidRDefault="00611B30" w:rsidP="00B82AC8">
            <w:pPr>
              <w:spacing w:before="60" w:after="60" w:line="240" w:lineRule="auto"/>
              <w:rPr>
                <w:noProof/>
              </w:rPr>
            </w:pPr>
            <w:r>
              <w:rPr>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използваните материали без произход не надвишава 50 % от цената на продукта франко завода</w:t>
            </w:r>
          </w:p>
        </w:tc>
      </w:tr>
      <w:tr w:rsidR="00611B30" w:rsidRPr="00E16EC0" w14:paraId="4F89CF93" w14:textId="77777777" w:rsidTr="0058682D">
        <w:tc>
          <w:tcPr>
            <w:tcW w:w="1206" w:type="pct"/>
          </w:tcPr>
          <w:p w14:paraId="357A46CB" w14:textId="77777777" w:rsidR="00611B30" w:rsidRPr="00E16EC0" w:rsidRDefault="00611B30" w:rsidP="00B82AC8">
            <w:pPr>
              <w:spacing w:before="60" w:after="60" w:line="240" w:lineRule="auto"/>
              <w:rPr>
                <w:noProof/>
              </w:rPr>
            </w:pPr>
            <w:r>
              <w:rPr>
                <w:noProof/>
              </w:rPr>
              <w:t>59.07</w:t>
            </w:r>
          </w:p>
        </w:tc>
        <w:tc>
          <w:tcPr>
            <w:tcW w:w="3794" w:type="pct"/>
          </w:tcPr>
          <w:p w14:paraId="6EB057ED" w14:textId="77777777" w:rsidR="009841F6" w:rsidRPr="00E16EC0" w:rsidRDefault="00611B30" w:rsidP="00B82AC8">
            <w:pPr>
              <w:spacing w:before="60" w:after="60" w:line="240" w:lineRule="auto"/>
              <w:rPr>
                <w:noProof/>
              </w:rPr>
            </w:pPr>
            <w:r>
              <w:rPr>
                <w:noProof/>
              </w:rPr>
              <w:t>Тъкане, плетене или образуване на нетъкан текстил, придружено от боядисване, печат, промазване, импрегниране или покриване;</w:t>
            </w:r>
          </w:p>
          <w:p w14:paraId="63C827A7" w14:textId="5A3CEF2C" w:rsidR="00611B30" w:rsidRPr="00E16EC0" w:rsidRDefault="00611B30" w:rsidP="00B82AC8">
            <w:pPr>
              <w:spacing w:before="60" w:after="60" w:line="240" w:lineRule="auto"/>
              <w:rPr>
                <w:noProof/>
              </w:rPr>
            </w:pPr>
            <w:r>
              <w:rPr>
                <w:noProof/>
              </w:rPr>
              <w:t>Флокиране, придружено от боядисване или от печат; или</w:t>
            </w:r>
          </w:p>
          <w:p w14:paraId="10A61BEB" w14:textId="77777777" w:rsidR="00611B30" w:rsidRPr="00E16EC0" w:rsidRDefault="00611B30" w:rsidP="00B82AC8">
            <w:pPr>
              <w:spacing w:before="60" w:after="60" w:line="240" w:lineRule="auto"/>
              <w:rPr>
                <w:noProof/>
              </w:rPr>
            </w:pPr>
            <w:r>
              <w:rPr>
                <w:noProof/>
              </w:rPr>
              <w:t xml:space="preserve">Печатане (като отделна операция) </w:t>
            </w:r>
          </w:p>
        </w:tc>
      </w:tr>
      <w:tr w:rsidR="00611B30" w:rsidRPr="00E16EC0" w14:paraId="135D3FB8" w14:textId="77777777" w:rsidTr="0058682D">
        <w:tc>
          <w:tcPr>
            <w:tcW w:w="1206" w:type="pct"/>
          </w:tcPr>
          <w:p w14:paraId="74ED25FF" w14:textId="77777777" w:rsidR="00611B30" w:rsidRPr="00E16EC0" w:rsidRDefault="00611B30" w:rsidP="00B82AC8">
            <w:pPr>
              <w:spacing w:before="60" w:after="60" w:line="240" w:lineRule="auto"/>
              <w:rPr>
                <w:noProof/>
              </w:rPr>
            </w:pPr>
            <w:r>
              <w:rPr>
                <w:noProof/>
              </w:rPr>
              <w:t>59.08</w:t>
            </w:r>
          </w:p>
        </w:tc>
        <w:tc>
          <w:tcPr>
            <w:tcW w:w="3794" w:type="pct"/>
          </w:tcPr>
          <w:p w14:paraId="48D7A18B" w14:textId="77777777" w:rsidR="00611B30" w:rsidRPr="00E16EC0" w:rsidRDefault="00611B30" w:rsidP="00B82AC8">
            <w:pPr>
              <w:spacing w:before="60" w:after="60" w:line="240" w:lineRule="auto"/>
              <w:rPr>
                <w:noProof/>
              </w:rPr>
            </w:pPr>
          </w:p>
        </w:tc>
      </w:tr>
      <w:tr w:rsidR="00611B30" w:rsidRPr="00E16EC0" w14:paraId="1C7BFE26" w14:textId="77777777" w:rsidTr="0058682D">
        <w:tc>
          <w:tcPr>
            <w:tcW w:w="1206" w:type="pct"/>
          </w:tcPr>
          <w:p w14:paraId="7B6230BC" w14:textId="0AECB2BE" w:rsidR="00611B30" w:rsidRPr="00E16EC0" w:rsidRDefault="00056081" w:rsidP="00056081">
            <w:pPr>
              <w:spacing w:before="60" w:after="60" w:line="240" w:lineRule="auto"/>
              <w:ind w:left="170" w:hanging="170"/>
              <w:rPr>
                <w:noProof/>
              </w:rPr>
            </w:pPr>
            <w:r>
              <w:rPr>
                <w:noProof/>
              </w:rPr>
              <w:t>–</w:t>
            </w:r>
            <w:r>
              <w:rPr>
                <w:noProof/>
              </w:rPr>
              <w:tab/>
              <w:t>Нажежаващи се чорапчета, импрегнирани:</w:t>
            </w:r>
          </w:p>
        </w:tc>
        <w:tc>
          <w:tcPr>
            <w:tcW w:w="3794" w:type="pct"/>
          </w:tcPr>
          <w:p w14:paraId="41D17B82" w14:textId="05605AFB" w:rsidR="00611B30" w:rsidRPr="00E16EC0" w:rsidRDefault="00611B30" w:rsidP="00B82AC8">
            <w:pPr>
              <w:spacing w:before="60" w:after="60" w:line="240" w:lineRule="auto"/>
              <w:rPr>
                <w:noProof/>
              </w:rPr>
            </w:pPr>
            <w:r>
              <w:rPr>
                <w:noProof/>
              </w:rPr>
              <w:t>Производство от тръбовидни плетени или трикотажни платове</w:t>
            </w:r>
          </w:p>
        </w:tc>
      </w:tr>
      <w:tr w:rsidR="00611B30" w:rsidRPr="00E16EC0" w14:paraId="5152212F" w14:textId="77777777" w:rsidTr="0058682D">
        <w:tc>
          <w:tcPr>
            <w:tcW w:w="1206" w:type="pct"/>
          </w:tcPr>
          <w:p w14:paraId="5BD1C787" w14:textId="4414C36E" w:rsidR="00611B30" w:rsidRPr="00E16EC0" w:rsidRDefault="00056081" w:rsidP="00056081">
            <w:pPr>
              <w:spacing w:before="60" w:after="60" w:line="240" w:lineRule="auto"/>
              <w:ind w:left="170" w:hanging="170"/>
              <w:rPr>
                <w:noProof/>
              </w:rPr>
            </w:pPr>
            <w:r>
              <w:rPr>
                <w:noProof/>
              </w:rPr>
              <w:t>–</w:t>
            </w:r>
            <w:r>
              <w:rPr>
                <w:noProof/>
              </w:rPr>
              <w:tab/>
              <w:t>Други:</w:t>
            </w:r>
          </w:p>
        </w:tc>
        <w:tc>
          <w:tcPr>
            <w:tcW w:w="3794" w:type="pct"/>
          </w:tcPr>
          <w:p w14:paraId="19E06A13" w14:textId="77777777" w:rsidR="00611B30" w:rsidRPr="00E16EC0" w:rsidRDefault="00611B30" w:rsidP="00B82AC8">
            <w:pPr>
              <w:spacing w:before="60" w:after="60" w:line="240" w:lineRule="auto"/>
              <w:rPr>
                <w:noProof/>
              </w:rPr>
            </w:pPr>
            <w:r>
              <w:rPr>
                <w:noProof/>
              </w:rPr>
              <w:t xml:space="preserve">CTH </w:t>
            </w:r>
          </w:p>
        </w:tc>
      </w:tr>
      <w:tr w:rsidR="00611B30" w:rsidRPr="00E16EC0" w14:paraId="3DB51EC9" w14:textId="77777777" w:rsidTr="0058682D">
        <w:tc>
          <w:tcPr>
            <w:tcW w:w="1206" w:type="pct"/>
          </w:tcPr>
          <w:p w14:paraId="56CFF073" w14:textId="77777777" w:rsidR="00611B30" w:rsidRPr="00E16EC0" w:rsidRDefault="00611B30" w:rsidP="006E5564">
            <w:pPr>
              <w:pageBreakBefore/>
              <w:spacing w:before="60" w:after="60" w:line="240" w:lineRule="auto"/>
              <w:rPr>
                <w:noProof/>
              </w:rPr>
            </w:pPr>
            <w:r>
              <w:rPr>
                <w:noProof/>
              </w:rPr>
              <w:t>59.09—59.11</w:t>
            </w:r>
          </w:p>
        </w:tc>
        <w:tc>
          <w:tcPr>
            <w:tcW w:w="3794" w:type="pct"/>
          </w:tcPr>
          <w:p w14:paraId="319AD7BD" w14:textId="77777777" w:rsidR="009841F6" w:rsidRPr="00E16EC0" w:rsidRDefault="00611B30" w:rsidP="00B82AC8">
            <w:pPr>
              <w:spacing w:before="60" w:after="60" w:line="240" w:lineRule="auto"/>
              <w:rPr>
                <w:noProof/>
              </w:rPr>
            </w:pPr>
            <w:r>
              <w:rPr>
                <w:noProof/>
              </w:rPr>
              <w:t>Изпридане на естествени влакна или на синтетични или изкуствени влакна, придружен от тъкане;</w:t>
            </w:r>
          </w:p>
          <w:p w14:paraId="3E4D34D1" w14:textId="77777777" w:rsidR="009841F6" w:rsidRPr="00E16EC0" w:rsidRDefault="00611B30" w:rsidP="00B82AC8">
            <w:pPr>
              <w:spacing w:before="60" w:after="60" w:line="240" w:lineRule="auto"/>
              <w:rPr>
                <w:noProof/>
              </w:rPr>
            </w:pPr>
            <w:r>
              <w:rPr>
                <w:noProof/>
              </w:rPr>
              <w:t>Екструдиране на синтетични или изкуствени влакна, придружено от тъкане;</w:t>
            </w:r>
          </w:p>
          <w:p w14:paraId="1C6E3C83" w14:textId="1C532F60" w:rsidR="00611B30" w:rsidRPr="00E16EC0" w:rsidRDefault="00611B30" w:rsidP="00B82AC8">
            <w:pPr>
              <w:spacing w:before="60" w:after="60" w:line="240" w:lineRule="auto"/>
              <w:rPr>
                <w:noProof/>
              </w:rPr>
            </w:pPr>
            <w:r>
              <w:rPr>
                <w:noProof/>
              </w:rPr>
              <w:t>Тъкане, придружено от боядисване, промазване или ламиниране; или</w:t>
            </w:r>
          </w:p>
          <w:p w14:paraId="4C143153" w14:textId="20944093" w:rsidR="00611B30" w:rsidRPr="00E16EC0" w:rsidRDefault="00611B30" w:rsidP="00B82AC8">
            <w:pPr>
              <w:spacing w:before="60" w:after="60" w:line="240" w:lineRule="auto"/>
              <w:rPr>
                <w:noProof/>
              </w:rPr>
            </w:pPr>
            <w:r>
              <w:rPr>
                <w:noProof/>
              </w:rPr>
              <w:t>Промазване, флокиране, ламиниране или метализиране,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използваните материали без произход не надвишава 50 % от цената на продукта франко завода.</w:t>
            </w:r>
          </w:p>
        </w:tc>
      </w:tr>
      <w:tr w:rsidR="00611B30" w:rsidRPr="00E16EC0" w14:paraId="3707B3A6" w14:textId="77777777" w:rsidTr="0058682D">
        <w:tc>
          <w:tcPr>
            <w:tcW w:w="1206" w:type="pct"/>
          </w:tcPr>
          <w:p w14:paraId="686AD27E" w14:textId="77777777" w:rsidR="00611B30" w:rsidRPr="00E16EC0" w:rsidRDefault="00611B30" w:rsidP="00B82AC8">
            <w:pPr>
              <w:spacing w:before="60" w:after="60" w:line="240" w:lineRule="auto"/>
              <w:rPr>
                <w:noProof/>
              </w:rPr>
            </w:pPr>
            <w:r>
              <w:rPr>
                <w:noProof/>
              </w:rPr>
              <w:t xml:space="preserve">Глава—60 </w:t>
            </w:r>
          </w:p>
        </w:tc>
        <w:tc>
          <w:tcPr>
            <w:tcW w:w="3794" w:type="pct"/>
          </w:tcPr>
          <w:p w14:paraId="651A24EE" w14:textId="77777777" w:rsidR="00611B30" w:rsidRPr="00E16EC0" w:rsidRDefault="00611B30" w:rsidP="00B82AC8">
            <w:pPr>
              <w:spacing w:before="60" w:after="60" w:line="240" w:lineRule="auto"/>
              <w:rPr>
                <w:noProof/>
              </w:rPr>
            </w:pPr>
            <w:r>
              <w:rPr>
                <w:noProof/>
              </w:rPr>
              <w:t>Трикотажни платове</w:t>
            </w:r>
          </w:p>
        </w:tc>
      </w:tr>
      <w:tr w:rsidR="00611B30" w:rsidRPr="00E16EC0" w14:paraId="459C2B17" w14:textId="77777777" w:rsidTr="0058682D">
        <w:tc>
          <w:tcPr>
            <w:tcW w:w="1206" w:type="pct"/>
          </w:tcPr>
          <w:p w14:paraId="3D83C471" w14:textId="77777777" w:rsidR="00611B30" w:rsidRPr="00E16EC0" w:rsidRDefault="00611B30" w:rsidP="00B82AC8">
            <w:pPr>
              <w:spacing w:before="60" w:after="60" w:line="240" w:lineRule="auto"/>
              <w:rPr>
                <w:noProof/>
              </w:rPr>
            </w:pPr>
            <w:r>
              <w:rPr>
                <w:noProof/>
              </w:rPr>
              <w:t>60.01—60.06</w:t>
            </w:r>
          </w:p>
        </w:tc>
        <w:tc>
          <w:tcPr>
            <w:tcW w:w="3794" w:type="pct"/>
          </w:tcPr>
          <w:p w14:paraId="3C2CBFCF" w14:textId="77777777" w:rsidR="009841F6" w:rsidRPr="00E16EC0" w:rsidRDefault="00611B30" w:rsidP="00B82AC8">
            <w:pPr>
              <w:spacing w:before="60" w:after="60" w:line="240" w:lineRule="auto"/>
              <w:rPr>
                <w:noProof/>
              </w:rPr>
            </w:pPr>
            <w:r>
              <w:rPr>
                <w:noProof/>
              </w:rPr>
              <w:t>Изпридане на естествени влакна или на синтетични или изкуствени щапелни влакна, придружено от плетене с игли или с куки;</w:t>
            </w:r>
          </w:p>
          <w:p w14:paraId="4756FEA1" w14:textId="77777777" w:rsidR="009841F6" w:rsidRPr="00E16EC0" w:rsidRDefault="00611B30" w:rsidP="00B82AC8">
            <w:pPr>
              <w:spacing w:before="60" w:after="60" w:line="240" w:lineRule="auto"/>
              <w:rPr>
                <w:noProof/>
              </w:rPr>
            </w:pPr>
            <w:r>
              <w:rPr>
                <w:noProof/>
              </w:rPr>
              <w:t>Екструдиране на прежди от синтетични или изкуствени нишки, придружено от плетене с игли или с куки;</w:t>
            </w:r>
          </w:p>
          <w:p w14:paraId="361E09AB" w14:textId="77777777" w:rsidR="009841F6" w:rsidRPr="00E16EC0" w:rsidRDefault="00611B30" w:rsidP="00B82AC8">
            <w:pPr>
              <w:spacing w:before="60" w:after="60" w:line="240" w:lineRule="auto"/>
              <w:rPr>
                <w:noProof/>
              </w:rPr>
            </w:pPr>
            <w:r>
              <w:rPr>
                <w:noProof/>
              </w:rPr>
              <w:t>Плетене с игли или с куки, придружено от боядисване, флокиране, промазване, ламиниране или печат;</w:t>
            </w:r>
          </w:p>
          <w:p w14:paraId="0D4ACCD7" w14:textId="77777777" w:rsidR="009841F6" w:rsidRPr="00E16EC0" w:rsidRDefault="00611B30" w:rsidP="00B82AC8">
            <w:pPr>
              <w:spacing w:before="60" w:after="60" w:line="240" w:lineRule="auto"/>
              <w:rPr>
                <w:noProof/>
              </w:rPr>
            </w:pPr>
            <w:r>
              <w:rPr>
                <w:noProof/>
              </w:rPr>
              <w:t>Флокиране, придружено от боядисване или от печат;</w:t>
            </w:r>
          </w:p>
          <w:p w14:paraId="3358E897" w14:textId="3965B12D" w:rsidR="00611B30" w:rsidRPr="00E16EC0" w:rsidRDefault="00611B30" w:rsidP="00B82AC8">
            <w:pPr>
              <w:spacing w:before="60" w:after="60" w:line="240" w:lineRule="auto"/>
              <w:rPr>
                <w:noProof/>
              </w:rPr>
            </w:pPr>
            <w:r>
              <w:rPr>
                <w:noProof/>
              </w:rPr>
              <w:t>Боядисване на преждата, придружено от плетене с игли или с куки; или</w:t>
            </w:r>
          </w:p>
          <w:p w14:paraId="74DFB7D4" w14:textId="69A911E5" w:rsidR="00611B30" w:rsidRPr="00E16EC0" w:rsidRDefault="00611B30" w:rsidP="00B82AC8">
            <w:pPr>
              <w:spacing w:before="60" w:after="60" w:line="240" w:lineRule="auto"/>
              <w:rPr>
                <w:noProof/>
              </w:rPr>
            </w:pPr>
            <w:r>
              <w:rPr>
                <w:noProof/>
              </w:rPr>
              <w:t>Пресукване или текстуриране, придружени от плетене с игли или с куки, при условие че стойността на използваните непресукани или нетекстурирани прежди не надвишава 50 % от цената на продукта франко завода</w:t>
            </w:r>
          </w:p>
        </w:tc>
      </w:tr>
      <w:tr w:rsidR="00611B30" w:rsidRPr="00E16EC0" w14:paraId="1EC44D68" w14:textId="77777777" w:rsidTr="0058682D">
        <w:tc>
          <w:tcPr>
            <w:tcW w:w="1206" w:type="pct"/>
          </w:tcPr>
          <w:p w14:paraId="132DDA90" w14:textId="77777777" w:rsidR="00611B30" w:rsidRPr="00E16EC0" w:rsidRDefault="00611B30" w:rsidP="006E5564">
            <w:pPr>
              <w:pageBreakBefore/>
              <w:spacing w:before="60" w:after="60" w:line="240" w:lineRule="auto"/>
              <w:rPr>
                <w:noProof/>
              </w:rPr>
            </w:pPr>
            <w:r>
              <w:rPr>
                <w:noProof/>
              </w:rPr>
              <w:t>Глава—61</w:t>
            </w:r>
          </w:p>
        </w:tc>
        <w:tc>
          <w:tcPr>
            <w:tcW w:w="3794" w:type="pct"/>
          </w:tcPr>
          <w:p w14:paraId="61268B8B" w14:textId="77777777" w:rsidR="00611B30" w:rsidRPr="00E16EC0" w:rsidRDefault="00611B30" w:rsidP="00B82AC8">
            <w:pPr>
              <w:spacing w:before="60" w:after="60" w:line="240" w:lineRule="auto"/>
              <w:rPr>
                <w:noProof/>
              </w:rPr>
            </w:pPr>
            <w:r>
              <w:rPr>
                <w:noProof/>
              </w:rPr>
              <w:t>Облекла и допълнения за облекла, трикотажни или плетени</w:t>
            </w:r>
            <w:r w:rsidRPr="00E16EC0">
              <w:rPr>
                <w:rStyle w:val="FootnoteReference"/>
                <w:noProof/>
              </w:rPr>
              <w:footnoteReference w:id="9"/>
            </w:r>
          </w:p>
        </w:tc>
      </w:tr>
      <w:tr w:rsidR="00611B30" w:rsidRPr="00E16EC0" w14:paraId="1CE56524" w14:textId="77777777" w:rsidTr="0058682D">
        <w:tc>
          <w:tcPr>
            <w:tcW w:w="1206" w:type="pct"/>
          </w:tcPr>
          <w:p w14:paraId="6BDA568F" w14:textId="77777777" w:rsidR="00611B30" w:rsidRPr="00E16EC0" w:rsidRDefault="00611B30" w:rsidP="00B82AC8">
            <w:pPr>
              <w:spacing w:before="60" w:after="60" w:line="240" w:lineRule="auto"/>
              <w:rPr>
                <w:noProof/>
              </w:rPr>
            </w:pPr>
            <w:r>
              <w:rPr>
                <w:noProof/>
              </w:rPr>
              <w:t>61.01—61.17</w:t>
            </w:r>
          </w:p>
        </w:tc>
        <w:tc>
          <w:tcPr>
            <w:tcW w:w="3794" w:type="pct"/>
          </w:tcPr>
          <w:p w14:paraId="3237AC9A" w14:textId="77777777" w:rsidR="00611B30" w:rsidRPr="00E16EC0" w:rsidRDefault="00611B30" w:rsidP="00B82AC8">
            <w:pPr>
              <w:spacing w:before="60" w:after="60" w:line="240" w:lineRule="auto"/>
              <w:rPr>
                <w:noProof/>
              </w:rPr>
            </w:pPr>
          </w:p>
        </w:tc>
      </w:tr>
      <w:tr w:rsidR="00611B30" w:rsidRPr="00E16EC0" w14:paraId="717CE7F4" w14:textId="77777777" w:rsidTr="0058682D">
        <w:tc>
          <w:tcPr>
            <w:tcW w:w="1206" w:type="pct"/>
          </w:tcPr>
          <w:p w14:paraId="2765DDB6" w14:textId="72290B5B" w:rsidR="00611B30" w:rsidRPr="00E16EC0" w:rsidRDefault="006E5564" w:rsidP="006E5564">
            <w:pPr>
              <w:spacing w:before="60" w:after="60" w:line="240" w:lineRule="auto"/>
              <w:ind w:left="170" w:hanging="170"/>
              <w:rPr>
                <w:noProof/>
              </w:rPr>
            </w:pPr>
            <w:r>
              <w:rPr>
                <w:noProof/>
              </w:rPr>
              <w:t>–</w:t>
            </w:r>
            <w:r>
              <w:rPr>
                <w:noProof/>
              </w:rPr>
              <w:tab/>
              <w:t>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3794" w:type="pct"/>
          </w:tcPr>
          <w:p w14:paraId="09F75B79" w14:textId="77777777" w:rsidR="00611B30" w:rsidRPr="00E16EC0" w:rsidRDefault="00611B30" w:rsidP="00B82AC8">
            <w:pPr>
              <w:spacing w:before="60" w:after="60" w:line="240" w:lineRule="auto"/>
              <w:rPr>
                <w:noProof/>
              </w:rPr>
            </w:pPr>
            <w:r>
              <w:rPr>
                <w:noProof/>
              </w:rPr>
              <w:t>Плетене или плетене с куки, придружено от конфекциониране, включително рязане на тъкани</w:t>
            </w:r>
          </w:p>
        </w:tc>
      </w:tr>
      <w:tr w:rsidR="00611B30" w:rsidRPr="00E16EC0" w14:paraId="66418C92" w14:textId="77777777" w:rsidTr="0058682D">
        <w:tc>
          <w:tcPr>
            <w:tcW w:w="1206" w:type="pct"/>
          </w:tcPr>
          <w:p w14:paraId="5FDB61EB" w14:textId="57AD99DA" w:rsidR="00611B30" w:rsidRPr="00E16EC0" w:rsidRDefault="006E5564" w:rsidP="006E5564">
            <w:pPr>
              <w:spacing w:before="60" w:after="60" w:line="240" w:lineRule="auto"/>
              <w:ind w:left="170" w:hanging="170"/>
              <w:rPr>
                <w:noProof/>
              </w:rPr>
            </w:pPr>
            <w:r>
              <w:rPr>
                <w:noProof/>
              </w:rPr>
              <w:t>–</w:t>
            </w:r>
            <w:r>
              <w:rPr>
                <w:noProof/>
              </w:rPr>
              <w:tab/>
              <w:t>Други:</w:t>
            </w:r>
          </w:p>
        </w:tc>
        <w:tc>
          <w:tcPr>
            <w:tcW w:w="3794" w:type="pct"/>
          </w:tcPr>
          <w:p w14:paraId="0042811A" w14:textId="77777777" w:rsidR="009841F6" w:rsidRPr="00E16EC0" w:rsidRDefault="00611B30" w:rsidP="00B82AC8">
            <w:pPr>
              <w:spacing w:before="60" w:after="60" w:line="240" w:lineRule="auto"/>
              <w:rPr>
                <w:noProof/>
              </w:rPr>
            </w:pPr>
            <w:r>
              <w:rPr>
                <w:noProof/>
              </w:rPr>
              <w:t>Изпридане на естествени влакна или на синтетични или изкуствени щапелни влакна, придружено от плетене с игли или с куки;</w:t>
            </w:r>
          </w:p>
          <w:p w14:paraId="3697032B" w14:textId="09A0FE25" w:rsidR="00611B30" w:rsidRPr="00E16EC0" w:rsidRDefault="00611B30" w:rsidP="00B82AC8">
            <w:pPr>
              <w:spacing w:before="60" w:after="60" w:line="240" w:lineRule="auto"/>
              <w:rPr>
                <w:noProof/>
              </w:rPr>
            </w:pPr>
            <w:r>
              <w:rPr>
                <w:noProof/>
              </w:rPr>
              <w:t>Екструдиране на прежди от синтетични или изкуствени нишки, придружено от плетене с игли или с куки; или</w:t>
            </w:r>
          </w:p>
          <w:p w14:paraId="5A616A8D" w14:textId="77777777" w:rsidR="00611B30" w:rsidRPr="00E16EC0" w:rsidRDefault="00611B30" w:rsidP="00B82AC8">
            <w:pPr>
              <w:spacing w:before="60" w:after="60" w:line="240" w:lineRule="auto"/>
              <w:rPr>
                <w:noProof/>
              </w:rPr>
            </w:pPr>
            <w:r>
              <w:rPr>
                <w:noProof/>
              </w:rPr>
              <w:t>Плетене и конфекциониране в една операция</w:t>
            </w:r>
          </w:p>
        </w:tc>
      </w:tr>
      <w:tr w:rsidR="00611B30" w:rsidRPr="00E16EC0" w14:paraId="7E0E06E2" w14:textId="77777777" w:rsidTr="0058682D">
        <w:tc>
          <w:tcPr>
            <w:tcW w:w="1206" w:type="pct"/>
          </w:tcPr>
          <w:p w14:paraId="7BBAA5B6" w14:textId="77777777" w:rsidR="00611B30" w:rsidRPr="00E16EC0" w:rsidRDefault="00611B30" w:rsidP="00B82AC8">
            <w:pPr>
              <w:spacing w:before="60" w:after="60" w:line="240" w:lineRule="auto"/>
              <w:rPr>
                <w:noProof/>
              </w:rPr>
            </w:pPr>
            <w:r>
              <w:rPr>
                <w:noProof/>
              </w:rPr>
              <w:t>Глава—62</w:t>
            </w:r>
          </w:p>
        </w:tc>
        <w:tc>
          <w:tcPr>
            <w:tcW w:w="3794" w:type="pct"/>
          </w:tcPr>
          <w:p w14:paraId="42742DCE" w14:textId="77777777" w:rsidR="00611B30" w:rsidRPr="00E16EC0" w:rsidRDefault="00611B30" w:rsidP="00B82AC8">
            <w:pPr>
              <w:spacing w:before="60" w:after="60" w:line="240" w:lineRule="auto"/>
              <w:rPr>
                <w:noProof/>
              </w:rPr>
            </w:pPr>
            <w:r>
              <w:rPr>
                <w:noProof/>
              </w:rPr>
              <w:t>Облекла и допълнения за облекла, различни от трикотажните или плетените</w:t>
            </w:r>
            <w:r w:rsidRPr="00E16EC0">
              <w:rPr>
                <w:rStyle w:val="FootnoteReference"/>
                <w:noProof/>
              </w:rPr>
              <w:footnoteReference w:id="10"/>
            </w:r>
          </w:p>
        </w:tc>
      </w:tr>
      <w:tr w:rsidR="00611B30" w:rsidRPr="00E16EC0" w14:paraId="1923E675" w14:textId="77777777" w:rsidTr="0058682D">
        <w:tc>
          <w:tcPr>
            <w:tcW w:w="1206" w:type="pct"/>
          </w:tcPr>
          <w:p w14:paraId="7B2AFE24" w14:textId="77777777" w:rsidR="00611B30" w:rsidRPr="00E16EC0" w:rsidRDefault="00611B30" w:rsidP="00B82AC8">
            <w:pPr>
              <w:spacing w:before="60" w:after="60" w:line="240" w:lineRule="auto"/>
              <w:rPr>
                <w:noProof/>
              </w:rPr>
            </w:pPr>
            <w:r>
              <w:rPr>
                <w:noProof/>
              </w:rPr>
              <w:t xml:space="preserve">62.01 </w:t>
            </w:r>
          </w:p>
        </w:tc>
        <w:tc>
          <w:tcPr>
            <w:tcW w:w="3794" w:type="pct"/>
          </w:tcPr>
          <w:p w14:paraId="3B64969A" w14:textId="77777777" w:rsidR="00611B30" w:rsidRPr="00E16EC0" w:rsidRDefault="00611B30" w:rsidP="00B82AC8">
            <w:pPr>
              <w:spacing w:before="60" w:after="60" w:line="240" w:lineRule="auto"/>
              <w:rPr>
                <w:noProof/>
              </w:rPr>
            </w:pPr>
            <w:r>
              <w:rPr>
                <w:noProof/>
              </w:rPr>
              <w:t>Тъкане, придружено от конфекциониране, включително рязане на тъкани; или</w:t>
            </w:r>
          </w:p>
          <w:p w14:paraId="1CF25E99" w14:textId="77777777" w:rsidR="00611B30" w:rsidRPr="00E16EC0" w:rsidRDefault="00611B30" w:rsidP="00B82AC8">
            <w:pPr>
              <w:spacing w:before="60" w:after="60" w:line="240" w:lineRule="auto"/>
              <w:rPr>
                <w:noProof/>
              </w:rPr>
            </w:pPr>
            <w:r>
              <w:rPr>
                <w:noProof/>
              </w:rPr>
              <w:t>Конфекциониране, включително рязане на тъкани, предшествано от печатане (като отделна операция)</w:t>
            </w:r>
          </w:p>
        </w:tc>
      </w:tr>
      <w:tr w:rsidR="00611B30" w:rsidRPr="00E16EC0" w14:paraId="72A81BD9" w14:textId="77777777" w:rsidTr="0058682D">
        <w:tc>
          <w:tcPr>
            <w:tcW w:w="1206" w:type="pct"/>
          </w:tcPr>
          <w:p w14:paraId="114CC5F0" w14:textId="77777777" w:rsidR="00611B30" w:rsidRPr="00E16EC0" w:rsidRDefault="00611B30" w:rsidP="006E5564">
            <w:pPr>
              <w:pageBreakBefore/>
              <w:spacing w:before="60" w:after="60" w:line="240" w:lineRule="auto"/>
              <w:rPr>
                <w:noProof/>
              </w:rPr>
            </w:pPr>
            <w:r>
              <w:rPr>
                <w:noProof/>
              </w:rPr>
              <w:t>62.02</w:t>
            </w:r>
          </w:p>
        </w:tc>
        <w:tc>
          <w:tcPr>
            <w:tcW w:w="3794" w:type="pct"/>
          </w:tcPr>
          <w:p w14:paraId="49523AD7" w14:textId="77777777" w:rsidR="00611B30" w:rsidRPr="00E16EC0" w:rsidRDefault="00611B30" w:rsidP="00B82AC8">
            <w:pPr>
              <w:spacing w:before="60" w:after="60" w:line="240" w:lineRule="auto"/>
              <w:rPr>
                <w:noProof/>
              </w:rPr>
            </w:pPr>
          </w:p>
        </w:tc>
      </w:tr>
      <w:tr w:rsidR="00611B30" w:rsidRPr="00E16EC0" w14:paraId="1A01FD33" w14:textId="77777777" w:rsidTr="0058682D">
        <w:tc>
          <w:tcPr>
            <w:tcW w:w="1206" w:type="pct"/>
          </w:tcPr>
          <w:p w14:paraId="36415A8E" w14:textId="15F29355" w:rsidR="00611B30" w:rsidRPr="00E16EC0" w:rsidRDefault="006E5564" w:rsidP="00217971">
            <w:pPr>
              <w:spacing w:before="60" w:after="60" w:line="240" w:lineRule="auto"/>
              <w:ind w:left="170" w:hanging="170"/>
              <w:rPr>
                <w:noProof/>
              </w:rPr>
            </w:pPr>
            <w:r>
              <w:rPr>
                <w:noProof/>
              </w:rPr>
              <w:t>–</w:t>
            </w:r>
            <w:r>
              <w:rPr>
                <w:noProof/>
              </w:rPr>
              <w:tab/>
              <w:t>Бродирани:</w:t>
            </w:r>
          </w:p>
        </w:tc>
        <w:tc>
          <w:tcPr>
            <w:tcW w:w="3794" w:type="pct"/>
          </w:tcPr>
          <w:p w14:paraId="043BC3D8" w14:textId="77777777" w:rsidR="00611B30" w:rsidRPr="00E16EC0" w:rsidRDefault="00611B30" w:rsidP="00B82AC8">
            <w:pPr>
              <w:spacing w:before="60" w:after="60" w:line="240" w:lineRule="auto"/>
              <w:rPr>
                <w:noProof/>
              </w:rPr>
            </w:pPr>
            <w:r>
              <w:rPr>
                <w:noProof/>
              </w:rPr>
              <w:t>Тъкане, придружено от конфекциониране, включително рязане на тъкани; или</w:t>
            </w:r>
          </w:p>
          <w:p w14:paraId="03D4E92C" w14:textId="74C95AF3" w:rsidR="00611B30" w:rsidRPr="00E16EC0" w:rsidRDefault="00611B30" w:rsidP="00B82AC8">
            <w:pPr>
              <w:spacing w:before="60" w:after="60" w:line="240" w:lineRule="auto"/>
              <w:rPr>
                <w:noProof/>
              </w:rPr>
            </w:pPr>
            <w:r>
              <w:rPr>
                <w:noProof/>
              </w:rPr>
              <w:t>Производство от небродирани тъкани, при условие че стойността на използваната небродирана тъкан без произход не надвишава 40 % от цената на продукта франко завода</w:t>
            </w:r>
          </w:p>
        </w:tc>
      </w:tr>
      <w:tr w:rsidR="00611B30" w:rsidRPr="00E16EC0" w14:paraId="64381DC3" w14:textId="77777777" w:rsidTr="0058682D">
        <w:tc>
          <w:tcPr>
            <w:tcW w:w="1206" w:type="pct"/>
          </w:tcPr>
          <w:p w14:paraId="595B5A8D" w14:textId="4423A055" w:rsidR="00611B30" w:rsidRPr="00E16EC0" w:rsidRDefault="006E5564" w:rsidP="00217971">
            <w:pPr>
              <w:spacing w:before="60" w:after="60" w:line="240" w:lineRule="auto"/>
              <w:ind w:left="170" w:hanging="170"/>
              <w:rPr>
                <w:noProof/>
              </w:rPr>
            </w:pPr>
            <w:r>
              <w:rPr>
                <w:noProof/>
              </w:rPr>
              <w:t>–</w:t>
            </w:r>
            <w:r>
              <w:rPr>
                <w:noProof/>
              </w:rPr>
              <w:tab/>
              <w:t>Други:</w:t>
            </w:r>
          </w:p>
        </w:tc>
        <w:tc>
          <w:tcPr>
            <w:tcW w:w="3794" w:type="pct"/>
          </w:tcPr>
          <w:p w14:paraId="20ADC8F0" w14:textId="77777777" w:rsidR="00611B30" w:rsidRPr="00E16EC0" w:rsidRDefault="00611B30" w:rsidP="00B82AC8">
            <w:pPr>
              <w:spacing w:before="60" w:after="60" w:line="240" w:lineRule="auto"/>
              <w:rPr>
                <w:noProof/>
              </w:rPr>
            </w:pPr>
            <w:r>
              <w:rPr>
                <w:noProof/>
              </w:rPr>
              <w:t>Тъкане, придружено от конфекциониране, включително рязане на тъкани; или</w:t>
            </w:r>
          </w:p>
          <w:p w14:paraId="46026060" w14:textId="77777777" w:rsidR="00611B30" w:rsidRPr="00E16EC0" w:rsidRDefault="00611B30" w:rsidP="00B82AC8">
            <w:pPr>
              <w:spacing w:before="60" w:after="60" w:line="240" w:lineRule="auto"/>
              <w:rPr>
                <w:noProof/>
              </w:rPr>
            </w:pPr>
            <w:r>
              <w:rPr>
                <w:noProof/>
              </w:rPr>
              <w:t>Конфекциониране, включително рязане на тъкани, предшествано от печатане (като отделна операция)</w:t>
            </w:r>
          </w:p>
        </w:tc>
      </w:tr>
      <w:tr w:rsidR="00611B30" w:rsidRPr="00E16EC0" w14:paraId="7CDD286A" w14:textId="77777777" w:rsidTr="0058682D">
        <w:tc>
          <w:tcPr>
            <w:tcW w:w="1206" w:type="pct"/>
          </w:tcPr>
          <w:p w14:paraId="57DAA857" w14:textId="77777777" w:rsidR="00611B30" w:rsidRPr="00E16EC0" w:rsidRDefault="00611B30" w:rsidP="00B82AC8">
            <w:pPr>
              <w:spacing w:before="60" w:after="60" w:line="240" w:lineRule="auto"/>
              <w:rPr>
                <w:noProof/>
              </w:rPr>
            </w:pPr>
            <w:r>
              <w:rPr>
                <w:noProof/>
              </w:rPr>
              <w:t>62.03</w:t>
            </w:r>
          </w:p>
        </w:tc>
        <w:tc>
          <w:tcPr>
            <w:tcW w:w="3794" w:type="pct"/>
          </w:tcPr>
          <w:p w14:paraId="7A78FE06" w14:textId="77777777" w:rsidR="00611B30" w:rsidRPr="00E16EC0" w:rsidRDefault="00611B30" w:rsidP="00B82AC8">
            <w:pPr>
              <w:spacing w:before="60" w:after="60" w:line="240" w:lineRule="auto"/>
              <w:rPr>
                <w:noProof/>
              </w:rPr>
            </w:pPr>
            <w:r>
              <w:rPr>
                <w:noProof/>
              </w:rPr>
              <w:t>Тъкане, придружено от конфекциониране, включително рязане на тъкани; или</w:t>
            </w:r>
          </w:p>
          <w:p w14:paraId="0EB62604" w14:textId="77777777" w:rsidR="00611B30" w:rsidRPr="00E16EC0" w:rsidRDefault="00611B30" w:rsidP="00B82AC8">
            <w:pPr>
              <w:spacing w:before="60" w:after="60" w:line="240" w:lineRule="auto"/>
              <w:rPr>
                <w:noProof/>
              </w:rPr>
            </w:pPr>
            <w:r>
              <w:rPr>
                <w:noProof/>
              </w:rPr>
              <w:t>Конфекциониране, включително рязане на тъкани, предшествано от печатане (като отделна операция)</w:t>
            </w:r>
          </w:p>
        </w:tc>
      </w:tr>
      <w:tr w:rsidR="00611B30" w:rsidRPr="00E16EC0" w14:paraId="2F60D67D" w14:textId="77777777" w:rsidTr="0058682D">
        <w:tc>
          <w:tcPr>
            <w:tcW w:w="1206" w:type="pct"/>
          </w:tcPr>
          <w:p w14:paraId="4B6456DB" w14:textId="77777777" w:rsidR="00611B30" w:rsidRPr="00E16EC0" w:rsidRDefault="00611B30" w:rsidP="00B82AC8">
            <w:pPr>
              <w:spacing w:before="60" w:after="60" w:line="240" w:lineRule="auto"/>
              <w:rPr>
                <w:noProof/>
              </w:rPr>
            </w:pPr>
            <w:r>
              <w:rPr>
                <w:noProof/>
              </w:rPr>
              <w:t>62.04</w:t>
            </w:r>
          </w:p>
        </w:tc>
        <w:tc>
          <w:tcPr>
            <w:tcW w:w="3794" w:type="pct"/>
          </w:tcPr>
          <w:p w14:paraId="6364DC35" w14:textId="77777777" w:rsidR="00611B30" w:rsidRPr="00E16EC0" w:rsidRDefault="00611B30" w:rsidP="00B82AC8">
            <w:pPr>
              <w:spacing w:before="60" w:after="60" w:line="240" w:lineRule="auto"/>
              <w:rPr>
                <w:noProof/>
              </w:rPr>
            </w:pPr>
          </w:p>
        </w:tc>
      </w:tr>
      <w:tr w:rsidR="00611B30" w:rsidRPr="00E16EC0" w14:paraId="4034F0E7" w14:textId="77777777" w:rsidTr="0058682D">
        <w:tc>
          <w:tcPr>
            <w:tcW w:w="1206" w:type="pct"/>
          </w:tcPr>
          <w:p w14:paraId="31114F34" w14:textId="57F5D2EE" w:rsidR="00611B30" w:rsidRPr="00E16EC0" w:rsidRDefault="00217971" w:rsidP="00217971">
            <w:pPr>
              <w:spacing w:before="60" w:after="60" w:line="240" w:lineRule="auto"/>
              <w:ind w:left="170" w:hanging="170"/>
              <w:rPr>
                <w:noProof/>
              </w:rPr>
            </w:pPr>
            <w:r>
              <w:rPr>
                <w:noProof/>
              </w:rPr>
              <w:t>–</w:t>
            </w:r>
            <w:r>
              <w:rPr>
                <w:noProof/>
              </w:rPr>
              <w:tab/>
              <w:t>Бродирани:</w:t>
            </w:r>
          </w:p>
        </w:tc>
        <w:tc>
          <w:tcPr>
            <w:tcW w:w="3794" w:type="pct"/>
          </w:tcPr>
          <w:p w14:paraId="001856E9" w14:textId="77777777" w:rsidR="00611B30" w:rsidRPr="00E16EC0" w:rsidRDefault="00611B30" w:rsidP="00B82AC8">
            <w:pPr>
              <w:spacing w:before="60" w:after="60" w:line="240" w:lineRule="auto"/>
              <w:rPr>
                <w:noProof/>
              </w:rPr>
            </w:pPr>
            <w:r>
              <w:rPr>
                <w:noProof/>
              </w:rPr>
              <w:t>Тъкане, придружено от конфекциониране, включително рязане на тъкани; или</w:t>
            </w:r>
          </w:p>
          <w:p w14:paraId="40CAD407" w14:textId="51AEA88D" w:rsidR="00611B30" w:rsidRPr="00E16EC0" w:rsidRDefault="00611B30" w:rsidP="00B82AC8">
            <w:pPr>
              <w:spacing w:before="60" w:after="60" w:line="240" w:lineRule="auto"/>
              <w:rPr>
                <w:noProof/>
              </w:rPr>
            </w:pPr>
            <w:r>
              <w:rPr>
                <w:noProof/>
              </w:rPr>
              <w:t>Производство от небродирани тъкани, при условие че стойността на използваната небродирана тъкан без произход не надвишава 40 % от цената на продукта франко завода</w:t>
            </w:r>
          </w:p>
        </w:tc>
      </w:tr>
      <w:tr w:rsidR="00611B30" w:rsidRPr="00E16EC0" w14:paraId="1BFF4CB7" w14:textId="77777777" w:rsidTr="0058682D">
        <w:tc>
          <w:tcPr>
            <w:tcW w:w="1206" w:type="pct"/>
          </w:tcPr>
          <w:p w14:paraId="4A0AA5A9" w14:textId="4C296F62" w:rsidR="00611B30" w:rsidRPr="00E16EC0" w:rsidRDefault="00217971" w:rsidP="00217971">
            <w:pPr>
              <w:spacing w:before="60" w:after="60" w:line="240" w:lineRule="auto"/>
              <w:ind w:left="170" w:hanging="170"/>
              <w:rPr>
                <w:noProof/>
              </w:rPr>
            </w:pPr>
            <w:r>
              <w:rPr>
                <w:noProof/>
              </w:rPr>
              <w:t>–</w:t>
            </w:r>
            <w:r>
              <w:rPr>
                <w:noProof/>
              </w:rPr>
              <w:tab/>
              <w:t xml:space="preserve">Други: </w:t>
            </w:r>
          </w:p>
        </w:tc>
        <w:tc>
          <w:tcPr>
            <w:tcW w:w="3794" w:type="pct"/>
          </w:tcPr>
          <w:p w14:paraId="158212C6" w14:textId="77777777" w:rsidR="00611B30" w:rsidRPr="00E16EC0" w:rsidRDefault="00611B30" w:rsidP="00B82AC8">
            <w:pPr>
              <w:spacing w:before="60" w:after="60" w:line="240" w:lineRule="auto"/>
              <w:rPr>
                <w:noProof/>
              </w:rPr>
            </w:pPr>
            <w:r>
              <w:rPr>
                <w:noProof/>
              </w:rPr>
              <w:t>Тъкане, придружено от конфекциониране, включително рязане на тъкани; или</w:t>
            </w:r>
          </w:p>
          <w:p w14:paraId="3A16E942" w14:textId="77777777" w:rsidR="00611B30" w:rsidRPr="00E16EC0" w:rsidRDefault="00611B30" w:rsidP="00B82AC8">
            <w:pPr>
              <w:spacing w:before="60" w:after="60" w:line="240" w:lineRule="auto"/>
              <w:rPr>
                <w:noProof/>
              </w:rPr>
            </w:pPr>
            <w:r>
              <w:rPr>
                <w:noProof/>
              </w:rPr>
              <w:t>Конфекциониране, включително рязане на тъкани, предшествано от печатане (като отделна операция)</w:t>
            </w:r>
          </w:p>
        </w:tc>
      </w:tr>
      <w:tr w:rsidR="00611B30" w:rsidRPr="00E16EC0" w14:paraId="73DDE478" w14:textId="77777777" w:rsidTr="0058682D">
        <w:tc>
          <w:tcPr>
            <w:tcW w:w="1206" w:type="pct"/>
          </w:tcPr>
          <w:p w14:paraId="2C2EC3C0" w14:textId="77777777" w:rsidR="00611B30" w:rsidRPr="00E16EC0" w:rsidRDefault="00611B30" w:rsidP="00B82AC8">
            <w:pPr>
              <w:spacing w:before="60" w:after="60" w:line="240" w:lineRule="auto"/>
              <w:rPr>
                <w:noProof/>
              </w:rPr>
            </w:pPr>
            <w:r>
              <w:rPr>
                <w:noProof/>
              </w:rPr>
              <w:t xml:space="preserve">62.05 </w:t>
            </w:r>
          </w:p>
        </w:tc>
        <w:tc>
          <w:tcPr>
            <w:tcW w:w="3794" w:type="pct"/>
          </w:tcPr>
          <w:p w14:paraId="19186A3B" w14:textId="77777777" w:rsidR="00611B30" w:rsidRPr="00E16EC0" w:rsidRDefault="00611B30" w:rsidP="00B82AC8">
            <w:pPr>
              <w:spacing w:before="60" w:after="60" w:line="240" w:lineRule="auto"/>
              <w:rPr>
                <w:noProof/>
              </w:rPr>
            </w:pPr>
            <w:r>
              <w:rPr>
                <w:noProof/>
              </w:rPr>
              <w:t>Тъкане, придружено от конфекциониране, включително рязане на тъкани; или</w:t>
            </w:r>
          </w:p>
          <w:p w14:paraId="58B005DD" w14:textId="77777777" w:rsidR="00611B30" w:rsidRPr="00E16EC0" w:rsidRDefault="00611B30" w:rsidP="00B82AC8">
            <w:pPr>
              <w:spacing w:before="60" w:after="60" w:line="240" w:lineRule="auto"/>
              <w:rPr>
                <w:noProof/>
              </w:rPr>
            </w:pPr>
            <w:r>
              <w:rPr>
                <w:noProof/>
              </w:rPr>
              <w:t>Конфекциониране, включително рязане на тъкани, предшествано от печатане (като отделна операция)</w:t>
            </w:r>
          </w:p>
        </w:tc>
      </w:tr>
      <w:tr w:rsidR="00611B30" w:rsidRPr="00E16EC0" w14:paraId="57D4631B" w14:textId="77777777" w:rsidTr="0058682D">
        <w:tc>
          <w:tcPr>
            <w:tcW w:w="1206" w:type="pct"/>
          </w:tcPr>
          <w:p w14:paraId="2292D318" w14:textId="77777777" w:rsidR="00611B30" w:rsidRPr="00E16EC0" w:rsidRDefault="00611B30" w:rsidP="00217971">
            <w:pPr>
              <w:pageBreakBefore/>
              <w:spacing w:before="60" w:after="60" w:line="240" w:lineRule="auto"/>
              <w:rPr>
                <w:noProof/>
              </w:rPr>
            </w:pPr>
            <w:r>
              <w:rPr>
                <w:noProof/>
              </w:rPr>
              <w:t>62.06</w:t>
            </w:r>
          </w:p>
        </w:tc>
        <w:tc>
          <w:tcPr>
            <w:tcW w:w="3794" w:type="pct"/>
          </w:tcPr>
          <w:p w14:paraId="75B9112A" w14:textId="77777777" w:rsidR="00611B30" w:rsidRPr="00E16EC0" w:rsidRDefault="00611B30" w:rsidP="00B82AC8">
            <w:pPr>
              <w:spacing w:before="60" w:after="60" w:line="240" w:lineRule="auto"/>
              <w:rPr>
                <w:noProof/>
              </w:rPr>
            </w:pPr>
          </w:p>
        </w:tc>
      </w:tr>
      <w:tr w:rsidR="00611B30" w:rsidRPr="00E16EC0" w14:paraId="508AFD46" w14:textId="77777777" w:rsidTr="0058682D">
        <w:tc>
          <w:tcPr>
            <w:tcW w:w="1206" w:type="pct"/>
          </w:tcPr>
          <w:p w14:paraId="09EADD8D" w14:textId="361F3A74" w:rsidR="00611B30" w:rsidRPr="00E16EC0" w:rsidRDefault="00217971" w:rsidP="00217971">
            <w:pPr>
              <w:spacing w:before="60" w:after="60" w:line="240" w:lineRule="auto"/>
              <w:ind w:left="170" w:hanging="170"/>
              <w:rPr>
                <w:noProof/>
              </w:rPr>
            </w:pPr>
            <w:r>
              <w:rPr>
                <w:noProof/>
              </w:rPr>
              <w:t>–</w:t>
            </w:r>
            <w:r>
              <w:rPr>
                <w:noProof/>
              </w:rPr>
              <w:tab/>
              <w:t>Бродирани:</w:t>
            </w:r>
          </w:p>
        </w:tc>
        <w:tc>
          <w:tcPr>
            <w:tcW w:w="3794" w:type="pct"/>
          </w:tcPr>
          <w:p w14:paraId="12421C6D" w14:textId="77777777" w:rsidR="00611B30" w:rsidRPr="00E16EC0" w:rsidRDefault="00611B30" w:rsidP="00B82AC8">
            <w:pPr>
              <w:spacing w:before="60" w:after="60" w:line="240" w:lineRule="auto"/>
              <w:rPr>
                <w:noProof/>
              </w:rPr>
            </w:pPr>
            <w:r>
              <w:rPr>
                <w:noProof/>
              </w:rPr>
              <w:t>Тъкане, придружено от конфекциониране, включително рязане на тъкани; или</w:t>
            </w:r>
          </w:p>
          <w:p w14:paraId="0D494FE7" w14:textId="0C41D585" w:rsidR="00611B30" w:rsidRPr="00E16EC0" w:rsidRDefault="00611B30" w:rsidP="00B82AC8">
            <w:pPr>
              <w:spacing w:before="60" w:after="60" w:line="240" w:lineRule="auto"/>
              <w:rPr>
                <w:noProof/>
              </w:rPr>
            </w:pPr>
            <w:r>
              <w:rPr>
                <w:noProof/>
              </w:rPr>
              <w:t>Производство от небродирани тъкани, при условие че стойността на използваната небродирана тъкан без произход не надвишава 40 % от цената на продукта франко завода</w:t>
            </w:r>
          </w:p>
        </w:tc>
      </w:tr>
      <w:tr w:rsidR="00611B30" w:rsidRPr="00E16EC0" w14:paraId="120D5BD8" w14:textId="77777777" w:rsidTr="0058682D">
        <w:tc>
          <w:tcPr>
            <w:tcW w:w="1206" w:type="pct"/>
          </w:tcPr>
          <w:p w14:paraId="7F2354A5" w14:textId="49DB0B6E" w:rsidR="00611B30" w:rsidRPr="00E16EC0" w:rsidRDefault="00217971" w:rsidP="00217971">
            <w:pPr>
              <w:spacing w:before="60" w:after="60" w:line="240" w:lineRule="auto"/>
              <w:ind w:left="170" w:hanging="170"/>
              <w:rPr>
                <w:noProof/>
              </w:rPr>
            </w:pPr>
            <w:r>
              <w:rPr>
                <w:noProof/>
              </w:rPr>
              <w:t>–</w:t>
            </w:r>
            <w:r>
              <w:rPr>
                <w:noProof/>
              </w:rPr>
              <w:tab/>
              <w:t>Други:</w:t>
            </w:r>
          </w:p>
        </w:tc>
        <w:tc>
          <w:tcPr>
            <w:tcW w:w="3794" w:type="pct"/>
          </w:tcPr>
          <w:p w14:paraId="09734591" w14:textId="77777777" w:rsidR="00611B30" w:rsidRPr="00E16EC0" w:rsidRDefault="00611B30" w:rsidP="00B82AC8">
            <w:pPr>
              <w:spacing w:before="60" w:after="60" w:line="240" w:lineRule="auto"/>
              <w:rPr>
                <w:noProof/>
              </w:rPr>
            </w:pPr>
            <w:r>
              <w:rPr>
                <w:noProof/>
              </w:rPr>
              <w:t>Тъкане, придружено от конфекциониране, включително рязане на тъкани; или</w:t>
            </w:r>
          </w:p>
          <w:p w14:paraId="26407676" w14:textId="77777777" w:rsidR="00611B30" w:rsidRPr="00E16EC0" w:rsidRDefault="00611B30" w:rsidP="00B82AC8">
            <w:pPr>
              <w:spacing w:before="60" w:after="60" w:line="240" w:lineRule="auto"/>
              <w:rPr>
                <w:noProof/>
              </w:rPr>
            </w:pPr>
            <w:r>
              <w:rPr>
                <w:noProof/>
              </w:rPr>
              <w:t>Конфекциониране, включително рязане на тъкани, предшествано от печатане (като отделна операция)</w:t>
            </w:r>
          </w:p>
        </w:tc>
      </w:tr>
      <w:tr w:rsidR="00611B30" w:rsidRPr="00E16EC0" w14:paraId="299DFEF7" w14:textId="77777777" w:rsidTr="0058682D">
        <w:tc>
          <w:tcPr>
            <w:tcW w:w="1206" w:type="pct"/>
          </w:tcPr>
          <w:p w14:paraId="2589322E" w14:textId="77777777" w:rsidR="00611B30" w:rsidRPr="00E16EC0" w:rsidRDefault="00611B30" w:rsidP="00B82AC8">
            <w:pPr>
              <w:spacing w:before="60" w:after="60" w:line="240" w:lineRule="auto"/>
              <w:rPr>
                <w:noProof/>
              </w:rPr>
            </w:pPr>
            <w:r>
              <w:rPr>
                <w:noProof/>
              </w:rPr>
              <w:t>62.07—62.08</w:t>
            </w:r>
          </w:p>
        </w:tc>
        <w:tc>
          <w:tcPr>
            <w:tcW w:w="3794" w:type="pct"/>
          </w:tcPr>
          <w:p w14:paraId="1B56D7D8" w14:textId="77777777" w:rsidR="00611B30" w:rsidRPr="00E16EC0" w:rsidRDefault="00611B30" w:rsidP="00B82AC8">
            <w:pPr>
              <w:spacing w:before="60" w:after="60" w:line="240" w:lineRule="auto"/>
              <w:rPr>
                <w:noProof/>
              </w:rPr>
            </w:pPr>
            <w:r>
              <w:rPr>
                <w:noProof/>
              </w:rPr>
              <w:t>Тъкане, придружено от конфекциониране, включително рязане на тъкани; или</w:t>
            </w:r>
          </w:p>
          <w:p w14:paraId="6DA337BB" w14:textId="77777777" w:rsidR="00611B30" w:rsidRPr="00E16EC0" w:rsidRDefault="00611B30" w:rsidP="00B82AC8">
            <w:pPr>
              <w:spacing w:before="60" w:after="60" w:line="240" w:lineRule="auto"/>
              <w:rPr>
                <w:noProof/>
              </w:rPr>
            </w:pPr>
            <w:r>
              <w:rPr>
                <w:noProof/>
              </w:rPr>
              <w:t>Конфекциониране, включително рязане на тъкани, предшествано от печатане (като отделна операция)</w:t>
            </w:r>
          </w:p>
        </w:tc>
      </w:tr>
      <w:tr w:rsidR="00611B30" w:rsidRPr="00E16EC0" w14:paraId="27E75730" w14:textId="77777777" w:rsidTr="0058682D">
        <w:tc>
          <w:tcPr>
            <w:tcW w:w="1206" w:type="pct"/>
          </w:tcPr>
          <w:p w14:paraId="2D4B114A" w14:textId="77777777" w:rsidR="00611B30" w:rsidRPr="00E16EC0" w:rsidRDefault="00611B30" w:rsidP="00B82AC8">
            <w:pPr>
              <w:spacing w:before="60" w:after="60" w:line="240" w:lineRule="auto"/>
              <w:rPr>
                <w:noProof/>
              </w:rPr>
            </w:pPr>
            <w:r>
              <w:rPr>
                <w:noProof/>
              </w:rPr>
              <w:t>62.09</w:t>
            </w:r>
          </w:p>
        </w:tc>
        <w:tc>
          <w:tcPr>
            <w:tcW w:w="3794" w:type="pct"/>
          </w:tcPr>
          <w:p w14:paraId="33E30944" w14:textId="77777777" w:rsidR="00611B30" w:rsidRPr="00E16EC0" w:rsidRDefault="00611B30" w:rsidP="00B82AC8">
            <w:pPr>
              <w:spacing w:before="60" w:after="60" w:line="240" w:lineRule="auto"/>
              <w:rPr>
                <w:noProof/>
              </w:rPr>
            </w:pPr>
          </w:p>
        </w:tc>
      </w:tr>
      <w:tr w:rsidR="00611B30" w:rsidRPr="00E16EC0" w14:paraId="2825DBC3" w14:textId="77777777" w:rsidTr="0058682D">
        <w:tc>
          <w:tcPr>
            <w:tcW w:w="1206" w:type="pct"/>
          </w:tcPr>
          <w:p w14:paraId="71088BF9" w14:textId="2458D1E2" w:rsidR="00611B30" w:rsidRPr="00E16EC0" w:rsidRDefault="00217971" w:rsidP="00217971">
            <w:pPr>
              <w:spacing w:before="60" w:after="60" w:line="240" w:lineRule="auto"/>
              <w:ind w:left="170" w:hanging="170"/>
              <w:rPr>
                <w:noProof/>
              </w:rPr>
            </w:pPr>
            <w:r>
              <w:rPr>
                <w:noProof/>
              </w:rPr>
              <w:t>–</w:t>
            </w:r>
            <w:r>
              <w:rPr>
                <w:noProof/>
              </w:rPr>
              <w:tab/>
              <w:t>Бродирани:</w:t>
            </w:r>
          </w:p>
        </w:tc>
        <w:tc>
          <w:tcPr>
            <w:tcW w:w="3794" w:type="pct"/>
          </w:tcPr>
          <w:p w14:paraId="6FEED0DB" w14:textId="77777777" w:rsidR="00611B30" w:rsidRPr="00E16EC0" w:rsidRDefault="00611B30" w:rsidP="00B82AC8">
            <w:pPr>
              <w:spacing w:before="60" w:after="60" w:line="240" w:lineRule="auto"/>
              <w:rPr>
                <w:noProof/>
              </w:rPr>
            </w:pPr>
            <w:r>
              <w:rPr>
                <w:noProof/>
              </w:rPr>
              <w:t>Тъкане, придружено от конфекциониране, включително рязане на тъкани; или</w:t>
            </w:r>
          </w:p>
          <w:p w14:paraId="37CF5613" w14:textId="379AA5B7" w:rsidR="00611B30" w:rsidRPr="00E16EC0" w:rsidRDefault="00611B30" w:rsidP="00B82AC8">
            <w:pPr>
              <w:spacing w:before="60" w:after="60" w:line="240" w:lineRule="auto"/>
              <w:rPr>
                <w:noProof/>
              </w:rPr>
            </w:pPr>
            <w:r>
              <w:rPr>
                <w:noProof/>
              </w:rPr>
              <w:t>Производство от небродирани тъкани, при условие че стойността на използваната небродирана тъкан без произход не надвишава 40 % от цената на продукта франко завода</w:t>
            </w:r>
          </w:p>
        </w:tc>
      </w:tr>
      <w:tr w:rsidR="00611B30" w:rsidRPr="00E16EC0" w14:paraId="31FEBC7F" w14:textId="77777777" w:rsidTr="0058682D">
        <w:tc>
          <w:tcPr>
            <w:tcW w:w="1206" w:type="pct"/>
          </w:tcPr>
          <w:p w14:paraId="4F6C9EE8" w14:textId="0AEF7B06" w:rsidR="00611B30" w:rsidRPr="00E16EC0" w:rsidRDefault="00B934BE" w:rsidP="00B934BE">
            <w:pPr>
              <w:spacing w:before="60" w:after="60" w:line="240" w:lineRule="auto"/>
              <w:ind w:left="170" w:hanging="170"/>
              <w:rPr>
                <w:noProof/>
              </w:rPr>
            </w:pPr>
            <w:r>
              <w:rPr>
                <w:noProof/>
              </w:rPr>
              <w:t>–</w:t>
            </w:r>
            <w:r>
              <w:rPr>
                <w:noProof/>
              </w:rPr>
              <w:tab/>
              <w:t>Други:</w:t>
            </w:r>
          </w:p>
        </w:tc>
        <w:tc>
          <w:tcPr>
            <w:tcW w:w="3794" w:type="pct"/>
          </w:tcPr>
          <w:p w14:paraId="151906AC" w14:textId="77777777" w:rsidR="00611B30" w:rsidRPr="00E16EC0" w:rsidRDefault="00611B30" w:rsidP="00B82AC8">
            <w:pPr>
              <w:spacing w:before="60" w:after="60" w:line="240" w:lineRule="auto"/>
              <w:rPr>
                <w:noProof/>
              </w:rPr>
            </w:pPr>
            <w:r>
              <w:rPr>
                <w:noProof/>
              </w:rPr>
              <w:t>Тъкане, придружено от конфекциониране, включително рязане на тъкани; или</w:t>
            </w:r>
          </w:p>
          <w:p w14:paraId="7C21A688" w14:textId="77777777" w:rsidR="00611B30" w:rsidRPr="00E16EC0" w:rsidRDefault="00611B30" w:rsidP="00B82AC8">
            <w:pPr>
              <w:spacing w:before="60" w:after="60" w:line="240" w:lineRule="auto"/>
              <w:rPr>
                <w:noProof/>
              </w:rPr>
            </w:pPr>
            <w:r>
              <w:rPr>
                <w:noProof/>
              </w:rPr>
              <w:t>Конфекциониране, включително рязане на тъкани, предшествано от печатане (като отделна операция)</w:t>
            </w:r>
          </w:p>
        </w:tc>
      </w:tr>
      <w:tr w:rsidR="00611B30" w:rsidRPr="00E16EC0" w14:paraId="7C78D669" w14:textId="77777777" w:rsidTr="0058682D">
        <w:tc>
          <w:tcPr>
            <w:tcW w:w="1206" w:type="pct"/>
          </w:tcPr>
          <w:p w14:paraId="14922F2D" w14:textId="77777777" w:rsidR="00611B30" w:rsidRPr="00E16EC0" w:rsidRDefault="00611B30" w:rsidP="00726FCA">
            <w:pPr>
              <w:pageBreakBefore/>
              <w:spacing w:before="60" w:after="60" w:line="240" w:lineRule="auto"/>
              <w:rPr>
                <w:noProof/>
              </w:rPr>
            </w:pPr>
            <w:r>
              <w:rPr>
                <w:noProof/>
              </w:rPr>
              <w:t>62.10</w:t>
            </w:r>
          </w:p>
        </w:tc>
        <w:tc>
          <w:tcPr>
            <w:tcW w:w="3794" w:type="pct"/>
          </w:tcPr>
          <w:p w14:paraId="47289F6C" w14:textId="77777777" w:rsidR="00611B30" w:rsidRPr="00E16EC0" w:rsidRDefault="00611B30" w:rsidP="00B82AC8">
            <w:pPr>
              <w:spacing w:before="60" w:after="60" w:line="240" w:lineRule="auto"/>
              <w:rPr>
                <w:noProof/>
              </w:rPr>
            </w:pPr>
          </w:p>
        </w:tc>
      </w:tr>
      <w:tr w:rsidR="00611B30" w:rsidRPr="00E16EC0" w14:paraId="3FA2A822" w14:textId="77777777" w:rsidTr="0058682D">
        <w:tc>
          <w:tcPr>
            <w:tcW w:w="1206" w:type="pct"/>
          </w:tcPr>
          <w:p w14:paraId="42C674BA" w14:textId="59625A8D" w:rsidR="00611B30" w:rsidRPr="00E16EC0" w:rsidRDefault="00726FCA" w:rsidP="00726FCA">
            <w:pPr>
              <w:spacing w:before="60" w:after="60" w:line="240" w:lineRule="auto"/>
              <w:ind w:left="170" w:hanging="170"/>
              <w:rPr>
                <w:noProof/>
              </w:rPr>
            </w:pPr>
            <w:r>
              <w:rPr>
                <w:noProof/>
              </w:rPr>
              <w:t>–</w:t>
            </w:r>
            <w:r>
              <w:rPr>
                <w:noProof/>
              </w:rPr>
              <w:tab/>
              <w:t xml:space="preserve">Пожароустойчива екипировка от тъкани, покрити с фолио от алуминизиран полиестер: </w:t>
            </w:r>
          </w:p>
        </w:tc>
        <w:tc>
          <w:tcPr>
            <w:tcW w:w="3794" w:type="pct"/>
          </w:tcPr>
          <w:p w14:paraId="5278E3B4" w14:textId="77777777" w:rsidR="00611B30" w:rsidRPr="00E16EC0" w:rsidRDefault="00611B30" w:rsidP="00B82AC8">
            <w:pPr>
              <w:spacing w:before="60" w:after="60" w:line="240" w:lineRule="auto"/>
              <w:rPr>
                <w:noProof/>
              </w:rPr>
            </w:pPr>
            <w:r>
              <w:rPr>
                <w:noProof/>
              </w:rPr>
              <w:t>Тъкане, придружено от конфекциониране, включително рязане на тъкани; или</w:t>
            </w:r>
          </w:p>
          <w:p w14:paraId="02C44BF5" w14:textId="63832923" w:rsidR="00611B30" w:rsidRPr="00E16EC0" w:rsidRDefault="00611B30" w:rsidP="00B82AC8">
            <w:pPr>
              <w:spacing w:before="60" w:after="60" w:line="240" w:lineRule="auto"/>
              <w:rPr>
                <w:noProof/>
              </w:rPr>
            </w:pPr>
            <w:r>
              <w:rPr>
                <w:noProof/>
              </w:rPr>
              <w:t xml:space="preserve">Промазване или ламиниране, придружени от конфекциониране, включително рязане на тъкани, при условие че стойността на използваните непромазани или неламинирани тъкани без произход не надвишава 40 % от цената на продукта франко завода </w:t>
            </w:r>
          </w:p>
        </w:tc>
      </w:tr>
      <w:tr w:rsidR="00611B30" w:rsidRPr="00E16EC0" w14:paraId="425300FC" w14:textId="77777777" w:rsidTr="0058682D">
        <w:tc>
          <w:tcPr>
            <w:tcW w:w="1206" w:type="pct"/>
          </w:tcPr>
          <w:p w14:paraId="5E18E7AF" w14:textId="29AAE2BA" w:rsidR="00611B30" w:rsidRPr="00E16EC0" w:rsidRDefault="00726FCA" w:rsidP="00726FCA">
            <w:pPr>
              <w:spacing w:before="60" w:after="60" w:line="240" w:lineRule="auto"/>
              <w:ind w:left="170" w:hanging="170"/>
              <w:rPr>
                <w:noProof/>
              </w:rPr>
            </w:pPr>
            <w:r>
              <w:rPr>
                <w:noProof/>
              </w:rPr>
              <w:t>–</w:t>
            </w:r>
            <w:r>
              <w:rPr>
                <w:noProof/>
              </w:rPr>
              <w:tab/>
              <w:t>Други:</w:t>
            </w:r>
          </w:p>
        </w:tc>
        <w:tc>
          <w:tcPr>
            <w:tcW w:w="3794" w:type="pct"/>
          </w:tcPr>
          <w:p w14:paraId="7C7D126A" w14:textId="77777777" w:rsidR="00611B30" w:rsidRPr="00E16EC0" w:rsidRDefault="00611B30" w:rsidP="00B82AC8">
            <w:pPr>
              <w:spacing w:before="60" w:after="60" w:line="240" w:lineRule="auto"/>
              <w:rPr>
                <w:noProof/>
              </w:rPr>
            </w:pPr>
            <w:r>
              <w:rPr>
                <w:noProof/>
              </w:rPr>
              <w:t>Тъкане, придружено от конфекциониране, включително рязане на тъкани; или</w:t>
            </w:r>
          </w:p>
          <w:p w14:paraId="653877A6" w14:textId="77777777" w:rsidR="00611B30" w:rsidRPr="00E16EC0" w:rsidRDefault="00611B30" w:rsidP="00B82AC8">
            <w:pPr>
              <w:spacing w:before="60" w:after="60" w:line="240" w:lineRule="auto"/>
              <w:rPr>
                <w:noProof/>
              </w:rPr>
            </w:pPr>
            <w:r>
              <w:rPr>
                <w:noProof/>
              </w:rPr>
              <w:t>Конфекциониране, включително рязане на тъкани, предшествано от печатане (като отделна операция)</w:t>
            </w:r>
          </w:p>
        </w:tc>
      </w:tr>
      <w:tr w:rsidR="00611B30" w:rsidRPr="00E16EC0" w14:paraId="43E96D5C" w14:textId="77777777" w:rsidTr="0058682D">
        <w:tc>
          <w:tcPr>
            <w:tcW w:w="1206" w:type="pct"/>
          </w:tcPr>
          <w:p w14:paraId="055989AF" w14:textId="77777777" w:rsidR="00611B30" w:rsidRPr="00E16EC0" w:rsidRDefault="00611B30" w:rsidP="00B82AC8">
            <w:pPr>
              <w:spacing w:before="60" w:after="60" w:line="240" w:lineRule="auto"/>
              <w:rPr>
                <w:noProof/>
              </w:rPr>
            </w:pPr>
            <w:r>
              <w:rPr>
                <w:noProof/>
              </w:rPr>
              <w:t>62.11</w:t>
            </w:r>
          </w:p>
        </w:tc>
        <w:tc>
          <w:tcPr>
            <w:tcW w:w="3794" w:type="pct"/>
          </w:tcPr>
          <w:p w14:paraId="5703B2A6" w14:textId="77777777" w:rsidR="00611B30" w:rsidRPr="00E16EC0" w:rsidRDefault="00611B30" w:rsidP="00B82AC8">
            <w:pPr>
              <w:spacing w:before="60" w:after="60" w:line="240" w:lineRule="auto"/>
              <w:rPr>
                <w:noProof/>
              </w:rPr>
            </w:pPr>
          </w:p>
        </w:tc>
      </w:tr>
      <w:tr w:rsidR="00611B30" w:rsidRPr="00E16EC0" w14:paraId="37916E4B" w14:textId="77777777" w:rsidTr="0058682D">
        <w:tc>
          <w:tcPr>
            <w:tcW w:w="1206" w:type="pct"/>
          </w:tcPr>
          <w:p w14:paraId="6D154134" w14:textId="511747C2" w:rsidR="00611B30" w:rsidRPr="00E16EC0" w:rsidRDefault="00726FCA" w:rsidP="00726FCA">
            <w:pPr>
              <w:spacing w:before="60" w:after="60" w:line="240" w:lineRule="auto"/>
              <w:ind w:left="170" w:hanging="170"/>
              <w:rPr>
                <w:noProof/>
              </w:rPr>
            </w:pPr>
            <w:r>
              <w:rPr>
                <w:noProof/>
              </w:rPr>
              <w:t>–</w:t>
            </w:r>
            <w:r>
              <w:rPr>
                <w:noProof/>
              </w:rPr>
              <w:tab/>
              <w:t>Облекла за жени или момичета, бродирани:</w:t>
            </w:r>
          </w:p>
        </w:tc>
        <w:tc>
          <w:tcPr>
            <w:tcW w:w="3794" w:type="pct"/>
          </w:tcPr>
          <w:p w14:paraId="63735F79" w14:textId="77777777" w:rsidR="00611B30" w:rsidRPr="00E16EC0" w:rsidRDefault="00611B30" w:rsidP="00B82AC8">
            <w:pPr>
              <w:spacing w:before="60" w:after="60" w:line="240" w:lineRule="auto"/>
              <w:rPr>
                <w:noProof/>
              </w:rPr>
            </w:pPr>
            <w:r>
              <w:rPr>
                <w:noProof/>
              </w:rPr>
              <w:t>Тъкане, придружено от конфекциониране, включително рязане на тъкани; или</w:t>
            </w:r>
          </w:p>
          <w:p w14:paraId="5C22A143" w14:textId="33D4A516" w:rsidR="00611B30" w:rsidRPr="00E16EC0" w:rsidRDefault="00611B30" w:rsidP="00B82AC8">
            <w:pPr>
              <w:spacing w:before="60" w:after="60" w:line="240" w:lineRule="auto"/>
              <w:rPr>
                <w:noProof/>
              </w:rPr>
            </w:pPr>
            <w:r>
              <w:rPr>
                <w:noProof/>
              </w:rPr>
              <w:t>Производство от небродирани тъкани, при условие че стойността на използваната небродирана тъкан без произход не надвишава 40 % от цената на продукта франко завода</w:t>
            </w:r>
          </w:p>
        </w:tc>
      </w:tr>
      <w:tr w:rsidR="00611B30" w:rsidRPr="00E16EC0" w14:paraId="10D160D4" w14:textId="77777777" w:rsidTr="0058682D">
        <w:tc>
          <w:tcPr>
            <w:tcW w:w="1206" w:type="pct"/>
          </w:tcPr>
          <w:p w14:paraId="6140FCC0" w14:textId="58A3E089" w:rsidR="00611B30" w:rsidRPr="00E16EC0" w:rsidRDefault="00726FCA" w:rsidP="00726FCA">
            <w:pPr>
              <w:spacing w:before="60" w:after="60" w:line="240" w:lineRule="auto"/>
              <w:ind w:left="170" w:hanging="170"/>
              <w:rPr>
                <w:noProof/>
              </w:rPr>
            </w:pPr>
            <w:r>
              <w:rPr>
                <w:noProof/>
              </w:rPr>
              <w:t>–</w:t>
            </w:r>
            <w:r>
              <w:rPr>
                <w:noProof/>
              </w:rPr>
              <w:tab/>
              <w:t>Други:</w:t>
            </w:r>
          </w:p>
        </w:tc>
        <w:tc>
          <w:tcPr>
            <w:tcW w:w="3794" w:type="pct"/>
          </w:tcPr>
          <w:p w14:paraId="152D32DC" w14:textId="77777777" w:rsidR="00611B30" w:rsidRPr="00E16EC0" w:rsidRDefault="00611B30" w:rsidP="00B82AC8">
            <w:pPr>
              <w:spacing w:before="60" w:after="60" w:line="240" w:lineRule="auto"/>
              <w:rPr>
                <w:noProof/>
              </w:rPr>
            </w:pPr>
            <w:r>
              <w:rPr>
                <w:noProof/>
              </w:rPr>
              <w:t>Тъкане, придружено от конфекциониране, включително рязане на тъкани; или</w:t>
            </w:r>
          </w:p>
          <w:p w14:paraId="0204E4FD" w14:textId="77777777" w:rsidR="00611B30" w:rsidRPr="00E16EC0" w:rsidRDefault="00611B30" w:rsidP="00B82AC8">
            <w:pPr>
              <w:spacing w:before="60" w:after="60" w:line="240" w:lineRule="auto"/>
              <w:rPr>
                <w:noProof/>
              </w:rPr>
            </w:pPr>
            <w:r>
              <w:rPr>
                <w:noProof/>
              </w:rPr>
              <w:t>Конфекциониране, включително рязане на тъкани, предшествано от печатане (като отделна операция)</w:t>
            </w:r>
          </w:p>
        </w:tc>
      </w:tr>
      <w:tr w:rsidR="00611B30" w:rsidRPr="00E16EC0" w14:paraId="0E040606" w14:textId="77777777" w:rsidTr="0058682D">
        <w:tc>
          <w:tcPr>
            <w:tcW w:w="1206" w:type="pct"/>
          </w:tcPr>
          <w:p w14:paraId="4B7C7138" w14:textId="77777777" w:rsidR="00611B30" w:rsidRPr="00E16EC0" w:rsidRDefault="00611B30" w:rsidP="00B934BE">
            <w:pPr>
              <w:pageBreakBefore/>
              <w:spacing w:before="60" w:after="60" w:line="240" w:lineRule="auto"/>
              <w:rPr>
                <w:noProof/>
              </w:rPr>
            </w:pPr>
            <w:r>
              <w:rPr>
                <w:noProof/>
              </w:rPr>
              <w:t>62.12</w:t>
            </w:r>
          </w:p>
        </w:tc>
        <w:tc>
          <w:tcPr>
            <w:tcW w:w="3794" w:type="pct"/>
          </w:tcPr>
          <w:p w14:paraId="001057C6" w14:textId="77777777" w:rsidR="00611B30" w:rsidRPr="00E16EC0" w:rsidRDefault="00611B30" w:rsidP="00B82AC8">
            <w:pPr>
              <w:spacing w:before="60" w:after="60" w:line="240" w:lineRule="auto"/>
              <w:rPr>
                <w:noProof/>
              </w:rPr>
            </w:pPr>
          </w:p>
        </w:tc>
      </w:tr>
      <w:tr w:rsidR="00611B30" w:rsidRPr="00E16EC0" w14:paraId="71562667" w14:textId="77777777" w:rsidTr="0058682D">
        <w:tc>
          <w:tcPr>
            <w:tcW w:w="1206" w:type="pct"/>
          </w:tcPr>
          <w:p w14:paraId="4B67C569" w14:textId="0417CEE5" w:rsidR="00611B30" w:rsidRPr="00E16EC0" w:rsidRDefault="00726FCA" w:rsidP="00726FCA">
            <w:pPr>
              <w:spacing w:before="60" w:after="60" w:line="240" w:lineRule="auto"/>
              <w:ind w:left="170" w:hanging="170"/>
              <w:rPr>
                <w:noProof/>
              </w:rPr>
            </w:pPr>
            <w:r>
              <w:rPr>
                <w:noProof/>
              </w:rPr>
              <w:t>–</w:t>
            </w:r>
            <w:r>
              <w:rPr>
                <w:noProof/>
              </w:rPr>
              <w:tab/>
              <w:t>Трикотажни или плетени,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3794" w:type="pct"/>
          </w:tcPr>
          <w:p w14:paraId="670D1B3D" w14:textId="77777777" w:rsidR="00611B30" w:rsidRPr="00E16EC0" w:rsidRDefault="00611B30" w:rsidP="00B82AC8">
            <w:pPr>
              <w:spacing w:before="60" w:after="60" w:line="240" w:lineRule="auto"/>
              <w:rPr>
                <w:noProof/>
              </w:rPr>
            </w:pPr>
            <w:r>
              <w:rPr>
                <w:noProof/>
              </w:rPr>
              <w:t>Плетене с игли, придружено от конфекциониране, включително рязане на тъкани; или</w:t>
            </w:r>
          </w:p>
          <w:p w14:paraId="7CDACF78" w14:textId="77777777" w:rsidR="00611B30" w:rsidRPr="00E16EC0" w:rsidRDefault="00611B30" w:rsidP="00B82AC8">
            <w:pPr>
              <w:spacing w:before="60" w:after="60" w:line="240" w:lineRule="auto"/>
              <w:rPr>
                <w:noProof/>
              </w:rPr>
            </w:pPr>
            <w:r>
              <w:rPr>
                <w:noProof/>
              </w:rPr>
              <w:t>Конфекциониране, включително рязане на тъкани, предшествано от печатане (като отделна операция)</w:t>
            </w:r>
          </w:p>
        </w:tc>
      </w:tr>
      <w:tr w:rsidR="00611B30" w:rsidRPr="00E16EC0" w14:paraId="3F391803" w14:textId="77777777" w:rsidTr="0058682D">
        <w:tc>
          <w:tcPr>
            <w:tcW w:w="1206" w:type="pct"/>
          </w:tcPr>
          <w:p w14:paraId="110C2858" w14:textId="631A81F7" w:rsidR="00611B30" w:rsidRPr="00E16EC0" w:rsidRDefault="00726FCA" w:rsidP="00726FCA">
            <w:pPr>
              <w:spacing w:before="60" w:after="60" w:line="240" w:lineRule="auto"/>
              <w:ind w:left="170" w:hanging="170"/>
              <w:rPr>
                <w:noProof/>
              </w:rPr>
            </w:pPr>
            <w:r>
              <w:rPr>
                <w:noProof/>
              </w:rPr>
              <w:t>–</w:t>
            </w:r>
            <w:r>
              <w:rPr>
                <w:noProof/>
              </w:rPr>
              <w:tab/>
              <w:t>Други:</w:t>
            </w:r>
          </w:p>
        </w:tc>
        <w:tc>
          <w:tcPr>
            <w:tcW w:w="3794" w:type="pct"/>
          </w:tcPr>
          <w:p w14:paraId="1A74733D" w14:textId="77777777" w:rsidR="00611B30" w:rsidRPr="00E16EC0" w:rsidRDefault="00611B30" w:rsidP="00B82AC8">
            <w:pPr>
              <w:spacing w:before="60" w:after="60" w:line="240" w:lineRule="auto"/>
              <w:rPr>
                <w:noProof/>
              </w:rPr>
            </w:pPr>
            <w:r>
              <w:rPr>
                <w:noProof/>
              </w:rPr>
              <w:t>Тъкане, придружено от конфекциониране, включително рязане на тъкани; или</w:t>
            </w:r>
          </w:p>
          <w:p w14:paraId="0075B8A4" w14:textId="77777777" w:rsidR="00611B30" w:rsidRPr="00E16EC0" w:rsidRDefault="00611B30" w:rsidP="00B82AC8">
            <w:pPr>
              <w:spacing w:before="60" w:after="60" w:line="240" w:lineRule="auto"/>
              <w:rPr>
                <w:noProof/>
              </w:rPr>
            </w:pPr>
            <w:r>
              <w:rPr>
                <w:noProof/>
              </w:rPr>
              <w:t>Конфекциониране, включително рязане на тъкани, предшествано от печатане (като отделна операция)</w:t>
            </w:r>
          </w:p>
        </w:tc>
      </w:tr>
      <w:tr w:rsidR="00611B30" w:rsidRPr="00E16EC0" w14:paraId="3ECA2007" w14:textId="77777777" w:rsidTr="0058682D">
        <w:tc>
          <w:tcPr>
            <w:tcW w:w="1206" w:type="pct"/>
          </w:tcPr>
          <w:p w14:paraId="0C5AF9EB" w14:textId="77777777" w:rsidR="00611B30" w:rsidRPr="00E16EC0" w:rsidRDefault="00611B30" w:rsidP="00B82AC8">
            <w:pPr>
              <w:spacing w:before="60" w:after="60" w:line="240" w:lineRule="auto"/>
              <w:rPr>
                <w:noProof/>
              </w:rPr>
            </w:pPr>
            <w:r>
              <w:rPr>
                <w:noProof/>
              </w:rPr>
              <w:t>62.13—62.14</w:t>
            </w:r>
          </w:p>
        </w:tc>
        <w:tc>
          <w:tcPr>
            <w:tcW w:w="3794" w:type="pct"/>
          </w:tcPr>
          <w:p w14:paraId="19326E9C" w14:textId="77777777" w:rsidR="00611B30" w:rsidRPr="00E16EC0" w:rsidRDefault="00611B30" w:rsidP="00B82AC8">
            <w:pPr>
              <w:spacing w:before="60" w:after="60" w:line="240" w:lineRule="auto"/>
              <w:rPr>
                <w:noProof/>
              </w:rPr>
            </w:pPr>
          </w:p>
        </w:tc>
      </w:tr>
      <w:tr w:rsidR="00611B30" w:rsidRPr="00E16EC0" w14:paraId="6C99FCC1" w14:textId="77777777" w:rsidTr="0058682D">
        <w:tc>
          <w:tcPr>
            <w:tcW w:w="1206" w:type="pct"/>
          </w:tcPr>
          <w:p w14:paraId="6B3B7FB6" w14:textId="0C815469" w:rsidR="00611B30" w:rsidRPr="00E16EC0" w:rsidRDefault="00726FCA" w:rsidP="00726FCA">
            <w:pPr>
              <w:spacing w:before="60" w:after="60" w:line="240" w:lineRule="auto"/>
              <w:ind w:left="170" w:hanging="170"/>
              <w:rPr>
                <w:noProof/>
              </w:rPr>
            </w:pPr>
            <w:r>
              <w:rPr>
                <w:noProof/>
              </w:rPr>
              <w:t>–</w:t>
            </w:r>
            <w:r>
              <w:rPr>
                <w:noProof/>
              </w:rPr>
              <w:tab/>
              <w:t>Бродирани:</w:t>
            </w:r>
          </w:p>
        </w:tc>
        <w:tc>
          <w:tcPr>
            <w:tcW w:w="3794" w:type="pct"/>
          </w:tcPr>
          <w:p w14:paraId="707E4FF6" w14:textId="77777777" w:rsidR="009841F6" w:rsidRPr="00E16EC0" w:rsidRDefault="00611B30" w:rsidP="00B82AC8">
            <w:pPr>
              <w:spacing w:before="60" w:after="60" w:line="240" w:lineRule="auto"/>
              <w:rPr>
                <w:noProof/>
              </w:rPr>
            </w:pPr>
            <w:r>
              <w:rPr>
                <w:noProof/>
              </w:rPr>
              <w:t>Тъкане, придружено от конфекциониране, включително рязане на тъкани;</w:t>
            </w:r>
          </w:p>
          <w:p w14:paraId="506A99A0" w14:textId="21544F49" w:rsidR="00611B30" w:rsidRPr="00E16EC0" w:rsidRDefault="00611B30" w:rsidP="00B82AC8">
            <w:pPr>
              <w:spacing w:before="60" w:after="60" w:line="240" w:lineRule="auto"/>
              <w:rPr>
                <w:noProof/>
              </w:rPr>
            </w:pPr>
            <w:r>
              <w:rPr>
                <w:noProof/>
              </w:rPr>
              <w:t>Производство от небродирани тъкани, при условие че стойността на използваната небродирана тъкан без произход не надвишава 40 % от цената на продукта франко завода; или</w:t>
            </w:r>
          </w:p>
          <w:p w14:paraId="24946957" w14:textId="77777777" w:rsidR="00611B30" w:rsidRPr="00E16EC0" w:rsidRDefault="00611B30" w:rsidP="00B82AC8">
            <w:pPr>
              <w:spacing w:before="60" w:after="60" w:line="240" w:lineRule="auto"/>
              <w:rPr>
                <w:noProof/>
              </w:rPr>
            </w:pPr>
            <w:r>
              <w:rPr>
                <w:noProof/>
              </w:rPr>
              <w:t>Конфекциониране, включително рязане на тъкани, предшествано от печатане (като отделна операция)</w:t>
            </w:r>
          </w:p>
        </w:tc>
      </w:tr>
      <w:tr w:rsidR="00611B30" w:rsidRPr="00E16EC0" w14:paraId="0D44A7FD" w14:textId="77777777" w:rsidTr="0058682D">
        <w:tc>
          <w:tcPr>
            <w:tcW w:w="1206" w:type="pct"/>
          </w:tcPr>
          <w:p w14:paraId="6A826342" w14:textId="256F88ED" w:rsidR="00611B30" w:rsidRPr="00E16EC0" w:rsidRDefault="00B934BE" w:rsidP="00B934BE">
            <w:pPr>
              <w:spacing w:before="60" w:after="60" w:line="240" w:lineRule="auto"/>
              <w:ind w:left="170" w:hanging="170"/>
              <w:rPr>
                <w:noProof/>
              </w:rPr>
            </w:pPr>
            <w:r>
              <w:rPr>
                <w:noProof/>
              </w:rPr>
              <w:t>–</w:t>
            </w:r>
            <w:r>
              <w:rPr>
                <w:noProof/>
              </w:rPr>
              <w:tab/>
              <w:t>Други:</w:t>
            </w:r>
          </w:p>
        </w:tc>
        <w:tc>
          <w:tcPr>
            <w:tcW w:w="3794" w:type="pct"/>
          </w:tcPr>
          <w:p w14:paraId="2726D197" w14:textId="49419B34" w:rsidR="00611B30" w:rsidRPr="00E16EC0" w:rsidRDefault="00611B30" w:rsidP="00B82AC8">
            <w:pPr>
              <w:spacing w:before="60" w:after="60" w:line="240" w:lineRule="auto"/>
              <w:rPr>
                <w:noProof/>
              </w:rPr>
            </w:pPr>
            <w:r>
              <w:rPr>
                <w:noProof/>
              </w:rPr>
              <w:t>Тъкане, придружено от конфекциониране, включително рязане на тъкани; или</w:t>
            </w:r>
          </w:p>
          <w:p w14:paraId="174355F0" w14:textId="77777777" w:rsidR="00611B30" w:rsidRPr="00E16EC0" w:rsidRDefault="00611B30" w:rsidP="00B82AC8">
            <w:pPr>
              <w:spacing w:before="60" w:after="60" w:line="240" w:lineRule="auto"/>
              <w:rPr>
                <w:noProof/>
              </w:rPr>
            </w:pPr>
            <w:r>
              <w:rPr>
                <w:noProof/>
              </w:rPr>
              <w:t>Конфекциониране, включително рязане на тъкани, предшествано от печатане (като отделна операция)</w:t>
            </w:r>
          </w:p>
        </w:tc>
      </w:tr>
      <w:tr w:rsidR="00611B30" w:rsidRPr="00E16EC0" w14:paraId="0D39BBF8" w14:textId="77777777" w:rsidTr="0058682D">
        <w:tc>
          <w:tcPr>
            <w:tcW w:w="1206" w:type="pct"/>
          </w:tcPr>
          <w:p w14:paraId="1DED598C" w14:textId="77777777" w:rsidR="00611B30" w:rsidRPr="00E16EC0" w:rsidRDefault="00611B30" w:rsidP="00BE2747">
            <w:pPr>
              <w:pageBreakBefore/>
              <w:spacing w:before="60" w:after="60" w:line="240" w:lineRule="auto"/>
              <w:rPr>
                <w:noProof/>
              </w:rPr>
            </w:pPr>
            <w:r>
              <w:rPr>
                <w:noProof/>
              </w:rPr>
              <w:t>62.15</w:t>
            </w:r>
          </w:p>
        </w:tc>
        <w:tc>
          <w:tcPr>
            <w:tcW w:w="3794" w:type="pct"/>
          </w:tcPr>
          <w:p w14:paraId="35911206" w14:textId="77777777" w:rsidR="00611B30" w:rsidRPr="00E16EC0" w:rsidRDefault="00611B30" w:rsidP="00B82AC8">
            <w:pPr>
              <w:spacing w:before="60" w:after="60" w:line="240" w:lineRule="auto"/>
              <w:rPr>
                <w:noProof/>
              </w:rPr>
            </w:pPr>
            <w:r>
              <w:rPr>
                <w:noProof/>
              </w:rPr>
              <w:t>Тъкане, придружено от конфекциониране, включително рязане на тъкани; или</w:t>
            </w:r>
          </w:p>
          <w:p w14:paraId="196D3292" w14:textId="77777777" w:rsidR="00611B30" w:rsidRPr="00E16EC0" w:rsidRDefault="00611B30" w:rsidP="00B82AC8">
            <w:pPr>
              <w:spacing w:before="60" w:after="60" w:line="240" w:lineRule="auto"/>
              <w:rPr>
                <w:noProof/>
              </w:rPr>
            </w:pPr>
            <w:r>
              <w:rPr>
                <w:noProof/>
              </w:rPr>
              <w:t>Конфекциониране, включително рязане на тъкани, предшествано от печатане (като отделна операция)</w:t>
            </w:r>
          </w:p>
        </w:tc>
      </w:tr>
      <w:tr w:rsidR="00611B30" w:rsidRPr="00E16EC0" w14:paraId="7BCE6D5B" w14:textId="77777777" w:rsidTr="0058682D">
        <w:trPr>
          <w:trHeight w:val="570"/>
        </w:trPr>
        <w:tc>
          <w:tcPr>
            <w:tcW w:w="1206" w:type="pct"/>
          </w:tcPr>
          <w:p w14:paraId="7AECE405" w14:textId="77777777" w:rsidR="00611B30" w:rsidRPr="00E16EC0" w:rsidRDefault="00611B30" w:rsidP="00B82AC8">
            <w:pPr>
              <w:spacing w:before="60" w:after="60" w:line="240" w:lineRule="auto"/>
              <w:rPr>
                <w:noProof/>
              </w:rPr>
            </w:pPr>
            <w:r>
              <w:rPr>
                <w:noProof/>
              </w:rPr>
              <w:t>62.16</w:t>
            </w:r>
          </w:p>
        </w:tc>
        <w:tc>
          <w:tcPr>
            <w:tcW w:w="3794" w:type="pct"/>
          </w:tcPr>
          <w:p w14:paraId="6CF4863B" w14:textId="77777777" w:rsidR="00611B30" w:rsidRPr="00E16EC0" w:rsidRDefault="00611B30" w:rsidP="00B82AC8">
            <w:pPr>
              <w:spacing w:before="60" w:after="60" w:line="240" w:lineRule="auto"/>
              <w:rPr>
                <w:noProof/>
              </w:rPr>
            </w:pPr>
          </w:p>
        </w:tc>
      </w:tr>
      <w:tr w:rsidR="00611B30" w:rsidRPr="00E16EC0" w14:paraId="27962450" w14:textId="77777777" w:rsidTr="0058682D">
        <w:tc>
          <w:tcPr>
            <w:tcW w:w="1206" w:type="pct"/>
          </w:tcPr>
          <w:p w14:paraId="394639DD" w14:textId="6E514890" w:rsidR="00611B30" w:rsidRPr="00E16EC0" w:rsidRDefault="00B934BE" w:rsidP="00B934BE">
            <w:pPr>
              <w:spacing w:before="60" w:after="60" w:line="240" w:lineRule="auto"/>
              <w:ind w:left="170" w:hanging="170"/>
              <w:rPr>
                <w:noProof/>
              </w:rPr>
            </w:pPr>
            <w:r>
              <w:rPr>
                <w:noProof/>
              </w:rPr>
              <w:t>–</w:t>
            </w:r>
            <w:r>
              <w:rPr>
                <w:noProof/>
              </w:rPr>
              <w:tab/>
              <w:t xml:space="preserve">Пожароустойчива екипировка от тъкани, покрити с фолио от алуминизиран полиестер: </w:t>
            </w:r>
          </w:p>
        </w:tc>
        <w:tc>
          <w:tcPr>
            <w:tcW w:w="3794" w:type="pct"/>
          </w:tcPr>
          <w:p w14:paraId="5626AC39" w14:textId="77777777" w:rsidR="00611B30" w:rsidRPr="00E16EC0" w:rsidRDefault="00611B30" w:rsidP="00B82AC8">
            <w:pPr>
              <w:spacing w:before="60" w:after="60" w:line="240" w:lineRule="auto"/>
              <w:rPr>
                <w:noProof/>
              </w:rPr>
            </w:pPr>
            <w:r>
              <w:rPr>
                <w:noProof/>
              </w:rPr>
              <w:t>Тъкане, придружено от конфекциониране, включително рязане на тъкани; или</w:t>
            </w:r>
          </w:p>
          <w:p w14:paraId="24A9F7DA" w14:textId="50BC7815" w:rsidR="00611B30" w:rsidRPr="00E16EC0" w:rsidRDefault="00611B30" w:rsidP="00B82AC8">
            <w:pPr>
              <w:spacing w:before="60" w:after="60" w:line="240" w:lineRule="auto"/>
              <w:rPr>
                <w:noProof/>
              </w:rPr>
            </w:pPr>
            <w:r>
              <w:rPr>
                <w:noProof/>
              </w:rPr>
              <w:t>Промазване или ламиниране, придружени от конфекциониране, включително рязане на тъкани, при условие че стойността на използваните непромазани или неламинирани тъкани без произход не надвишава 40 % от цената на продукта франко завода.</w:t>
            </w:r>
          </w:p>
        </w:tc>
      </w:tr>
      <w:tr w:rsidR="00611B30" w:rsidRPr="00E16EC0" w14:paraId="2EEAEE85" w14:textId="77777777" w:rsidTr="0058682D">
        <w:tc>
          <w:tcPr>
            <w:tcW w:w="1206" w:type="pct"/>
          </w:tcPr>
          <w:p w14:paraId="45FBDACB" w14:textId="2A9180F7" w:rsidR="00611B30" w:rsidRPr="00E16EC0" w:rsidRDefault="00BE2747" w:rsidP="00BE2747">
            <w:pPr>
              <w:spacing w:before="60" w:after="60" w:line="240" w:lineRule="auto"/>
              <w:ind w:left="170" w:hanging="170"/>
              <w:rPr>
                <w:noProof/>
              </w:rPr>
            </w:pPr>
            <w:r>
              <w:rPr>
                <w:noProof/>
              </w:rPr>
              <w:t>–</w:t>
            </w:r>
            <w:r>
              <w:rPr>
                <w:noProof/>
              </w:rPr>
              <w:tab/>
              <w:t>Други:</w:t>
            </w:r>
          </w:p>
        </w:tc>
        <w:tc>
          <w:tcPr>
            <w:tcW w:w="3794" w:type="pct"/>
          </w:tcPr>
          <w:p w14:paraId="6A056D65" w14:textId="77777777" w:rsidR="00611B30" w:rsidRPr="00E16EC0" w:rsidRDefault="00611B30" w:rsidP="00B82AC8">
            <w:pPr>
              <w:spacing w:before="60" w:after="60" w:line="240" w:lineRule="auto"/>
              <w:rPr>
                <w:noProof/>
              </w:rPr>
            </w:pPr>
            <w:r>
              <w:rPr>
                <w:noProof/>
              </w:rPr>
              <w:t>Тъкане, придружено от конфекциониране, включително рязане на тъкани; или</w:t>
            </w:r>
          </w:p>
          <w:p w14:paraId="6D4298C0" w14:textId="77777777" w:rsidR="00611B30" w:rsidRPr="00E16EC0" w:rsidRDefault="00611B30" w:rsidP="00B82AC8">
            <w:pPr>
              <w:spacing w:before="60" w:after="60" w:line="240" w:lineRule="auto"/>
              <w:rPr>
                <w:noProof/>
              </w:rPr>
            </w:pPr>
            <w:r>
              <w:rPr>
                <w:noProof/>
              </w:rPr>
              <w:t>Конфекциониране, включително рязане на тъкани, предшествано от печатане (като отделна операция)</w:t>
            </w:r>
          </w:p>
        </w:tc>
      </w:tr>
      <w:tr w:rsidR="00611B30" w:rsidRPr="00E16EC0" w14:paraId="5E24B17C" w14:textId="77777777" w:rsidTr="0058682D">
        <w:tc>
          <w:tcPr>
            <w:tcW w:w="1206" w:type="pct"/>
          </w:tcPr>
          <w:p w14:paraId="05CD2608" w14:textId="77777777" w:rsidR="00611B30" w:rsidRPr="00E16EC0" w:rsidRDefault="00611B30" w:rsidP="00B82AC8">
            <w:pPr>
              <w:spacing w:before="60" w:after="60" w:line="240" w:lineRule="auto"/>
              <w:rPr>
                <w:noProof/>
              </w:rPr>
            </w:pPr>
            <w:r>
              <w:rPr>
                <w:noProof/>
              </w:rPr>
              <w:t>62.17</w:t>
            </w:r>
          </w:p>
        </w:tc>
        <w:tc>
          <w:tcPr>
            <w:tcW w:w="3794" w:type="pct"/>
          </w:tcPr>
          <w:p w14:paraId="2A38BFD9" w14:textId="77777777" w:rsidR="00611B30" w:rsidRPr="00E16EC0" w:rsidRDefault="00611B30" w:rsidP="00B82AC8">
            <w:pPr>
              <w:spacing w:before="60" w:after="60" w:line="240" w:lineRule="auto"/>
              <w:rPr>
                <w:noProof/>
              </w:rPr>
            </w:pPr>
          </w:p>
        </w:tc>
      </w:tr>
      <w:tr w:rsidR="00611B30" w:rsidRPr="00E16EC0" w14:paraId="0F9F90AF" w14:textId="77777777" w:rsidTr="0058682D">
        <w:tc>
          <w:tcPr>
            <w:tcW w:w="1206" w:type="pct"/>
          </w:tcPr>
          <w:p w14:paraId="40B9D117" w14:textId="14F0F77E" w:rsidR="00611B30" w:rsidRPr="00E16EC0" w:rsidRDefault="00B934BE" w:rsidP="00B934BE">
            <w:pPr>
              <w:spacing w:before="60" w:after="60" w:line="240" w:lineRule="auto"/>
              <w:ind w:left="170" w:hanging="170"/>
              <w:rPr>
                <w:noProof/>
              </w:rPr>
            </w:pPr>
            <w:r>
              <w:rPr>
                <w:noProof/>
              </w:rPr>
              <w:t>–</w:t>
            </w:r>
            <w:r>
              <w:rPr>
                <w:noProof/>
              </w:rPr>
              <w:tab/>
              <w:t>Бродирани:</w:t>
            </w:r>
          </w:p>
        </w:tc>
        <w:tc>
          <w:tcPr>
            <w:tcW w:w="3794" w:type="pct"/>
          </w:tcPr>
          <w:p w14:paraId="3397408A" w14:textId="77777777" w:rsidR="00611B30" w:rsidRPr="00E16EC0" w:rsidRDefault="00611B30" w:rsidP="00B82AC8">
            <w:pPr>
              <w:spacing w:before="60" w:after="60" w:line="240" w:lineRule="auto"/>
              <w:rPr>
                <w:noProof/>
              </w:rPr>
            </w:pPr>
            <w:r>
              <w:rPr>
                <w:noProof/>
              </w:rPr>
              <w:t>Тъкане, придружено от конфекциониране, включително рязане на тъкани;</w:t>
            </w:r>
          </w:p>
          <w:p w14:paraId="38CE8038" w14:textId="77777777" w:rsidR="009841F6" w:rsidRPr="00E16EC0" w:rsidRDefault="009841F6" w:rsidP="00B82AC8">
            <w:pPr>
              <w:spacing w:before="60" w:after="60" w:line="240" w:lineRule="auto"/>
              <w:rPr>
                <w:noProof/>
              </w:rPr>
            </w:pPr>
          </w:p>
          <w:p w14:paraId="5A0CE86A" w14:textId="741C090F" w:rsidR="00611B30" w:rsidRPr="00E16EC0" w:rsidRDefault="00611B30" w:rsidP="00B82AC8">
            <w:pPr>
              <w:spacing w:before="60" w:after="60" w:line="240" w:lineRule="auto"/>
              <w:rPr>
                <w:noProof/>
              </w:rPr>
            </w:pPr>
            <w:r>
              <w:rPr>
                <w:noProof/>
              </w:rPr>
              <w:t>Производство от небродирани тъкани, при условие че стойността на използваната небродирана тъкан без произход не надвишава 40 % от цената на продукта франко завода; или</w:t>
            </w:r>
          </w:p>
          <w:p w14:paraId="3C3D1D73" w14:textId="77777777" w:rsidR="00611B30" w:rsidRPr="00E16EC0" w:rsidRDefault="00611B30" w:rsidP="00B82AC8">
            <w:pPr>
              <w:spacing w:before="60" w:after="60" w:line="240" w:lineRule="auto"/>
              <w:rPr>
                <w:noProof/>
              </w:rPr>
            </w:pPr>
            <w:r>
              <w:rPr>
                <w:noProof/>
              </w:rPr>
              <w:t>Конфекциониране, включително рязане на тъкани, предшествано от печатане (като отделна операция)</w:t>
            </w:r>
          </w:p>
        </w:tc>
      </w:tr>
      <w:tr w:rsidR="00611B30" w:rsidRPr="00E16EC0" w14:paraId="4DFBA292" w14:textId="77777777" w:rsidTr="0058682D">
        <w:tc>
          <w:tcPr>
            <w:tcW w:w="1206" w:type="pct"/>
          </w:tcPr>
          <w:p w14:paraId="777E3D1F" w14:textId="50C79CA8" w:rsidR="00611B30" w:rsidRPr="00E16EC0" w:rsidRDefault="00B934BE" w:rsidP="00BE2747">
            <w:pPr>
              <w:pageBreakBefore/>
              <w:spacing w:before="60" w:after="60" w:line="240" w:lineRule="auto"/>
              <w:ind w:left="170" w:hanging="170"/>
              <w:rPr>
                <w:noProof/>
              </w:rPr>
            </w:pPr>
            <w:r>
              <w:rPr>
                <w:noProof/>
              </w:rPr>
              <w:t>–</w:t>
            </w:r>
            <w:r>
              <w:rPr>
                <w:noProof/>
              </w:rPr>
              <w:tab/>
              <w:t>Пожароустойчива екипировка от тъкани, покрити с фолио от алуминизиран полиестер:</w:t>
            </w:r>
          </w:p>
        </w:tc>
        <w:tc>
          <w:tcPr>
            <w:tcW w:w="3794" w:type="pct"/>
          </w:tcPr>
          <w:p w14:paraId="40FBCD44" w14:textId="77777777" w:rsidR="00611B30" w:rsidRPr="00E16EC0" w:rsidRDefault="00611B30" w:rsidP="00B82AC8">
            <w:pPr>
              <w:spacing w:before="60" w:after="60" w:line="240" w:lineRule="auto"/>
              <w:rPr>
                <w:noProof/>
              </w:rPr>
            </w:pPr>
            <w:r>
              <w:rPr>
                <w:noProof/>
              </w:rPr>
              <w:t>Тъкане, придружено от конфекциониране, включително рязане на тъкани; или</w:t>
            </w:r>
          </w:p>
          <w:p w14:paraId="3C5CC4EE" w14:textId="6D5C82C9" w:rsidR="00611B30" w:rsidRPr="00E16EC0" w:rsidRDefault="00611B30" w:rsidP="00B82AC8">
            <w:pPr>
              <w:spacing w:before="60" w:after="60" w:line="240" w:lineRule="auto"/>
              <w:rPr>
                <w:noProof/>
              </w:rPr>
            </w:pPr>
            <w:r>
              <w:rPr>
                <w:noProof/>
              </w:rPr>
              <w:t>Промазване или ламиниране, придружени от конфекциониране, включително рязане на тъкани, при условие че стойността на използваните непромазани или неламинирани тъкани без произход не надвишава 40 % от цената на продукта франко завода</w:t>
            </w:r>
          </w:p>
        </w:tc>
      </w:tr>
      <w:tr w:rsidR="00611B30" w:rsidRPr="00E16EC0" w14:paraId="4B18224D" w14:textId="77777777" w:rsidTr="0058682D">
        <w:tc>
          <w:tcPr>
            <w:tcW w:w="1206" w:type="pct"/>
          </w:tcPr>
          <w:p w14:paraId="49989926" w14:textId="06317522" w:rsidR="00611B30" w:rsidRPr="00E16EC0" w:rsidRDefault="00B934BE" w:rsidP="00B934BE">
            <w:pPr>
              <w:spacing w:before="60" w:after="60" w:line="240" w:lineRule="auto"/>
              <w:ind w:left="170" w:hanging="170"/>
              <w:rPr>
                <w:noProof/>
              </w:rPr>
            </w:pPr>
            <w:r>
              <w:rPr>
                <w:noProof/>
              </w:rPr>
              <w:t>–</w:t>
            </w:r>
            <w:r>
              <w:rPr>
                <w:noProof/>
              </w:rPr>
              <w:tab/>
              <w:t>Междинна подплата за яки и ръкавели, изрязана:</w:t>
            </w:r>
          </w:p>
        </w:tc>
        <w:tc>
          <w:tcPr>
            <w:tcW w:w="3794" w:type="pct"/>
          </w:tcPr>
          <w:p w14:paraId="7E382609" w14:textId="05664EF2" w:rsidR="00611B30" w:rsidRPr="00E16EC0" w:rsidRDefault="00611B30" w:rsidP="00B82AC8">
            <w:pPr>
              <w:spacing w:before="60" w:after="60" w:line="240" w:lineRule="auto"/>
              <w:rPr>
                <w:noProof/>
              </w:rPr>
            </w:pPr>
            <w:r>
              <w:rPr>
                <w:noProof/>
              </w:rPr>
              <w:t>CTH, при условие че стойността на всички използвани материали без произход не надвишава 40 % от цената на продукта франко завода</w:t>
            </w:r>
          </w:p>
        </w:tc>
      </w:tr>
      <w:tr w:rsidR="00611B30" w:rsidRPr="00E16EC0" w14:paraId="5A32BEE7" w14:textId="77777777" w:rsidTr="0058682D">
        <w:tc>
          <w:tcPr>
            <w:tcW w:w="1206" w:type="pct"/>
          </w:tcPr>
          <w:p w14:paraId="77E8C7B3" w14:textId="4B9BBE72" w:rsidR="00611B30" w:rsidRPr="00E16EC0" w:rsidRDefault="00B934BE" w:rsidP="00B934BE">
            <w:pPr>
              <w:spacing w:before="60" w:after="60" w:line="240" w:lineRule="auto"/>
              <w:ind w:left="170" w:hanging="170"/>
              <w:rPr>
                <w:noProof/>
              </w:rPr>
            </w:pPr>
            <w:r>
              <w:rPr>
                <w:noProof/>
              </w:rPr>
              <w:t>–</w:t>
            </w:r>
            <w:r>
              <w:rPr>
                <w:noProof/>
              </w:rPr>
              <w:tab/>
              <w:t>Други:</w:t>
            </w:r>
          </w:p>
        </w:tc>
        <w:tc>
          <w:tcPr>
            <w:tcW w:w="3794" w:type="pct"/>
          </w:tcPr>
          <w:p w14:paraId="3842152A" w14:textId="77777777" w:rsidR="00611B30" w:rsidRPr="00E16EC0" w:rsidRDefault="00611B30" w:rsidP="00B82AC8">
            <w:pPr>
              <w:spacing w:before="60" w:after="60" w:line="240" w:lineRule="auto"/>
              <w:rPr>
                <w:noProof/>
              </w:rPr>
            </w:pPr>
            <w:r>
              <w:rPr>
                <w:noProof/>
              </w:rPr>
              <w:t>Тъкане, придружено от конфекциониране, включително рязане на тъкани</w:t>
            </w:r>
          </w:p>
        </w:tc>
      </w:tr>
      <w:tr w:rsidR="00611B30" w:rsidRPr="00E16EC0" w14:paraId="79EB8E9F" w14:textId="77777777" w:rsidTr="0058682D">
        <w:trPr>
          <w:trHeight w:val="46"/>
        </w:trPr>
        <w:tc>
          <w:tcPr>
            <w:tcW w:w="1206" w:type="pct"/>
          </w:tcPr>
          <w:p w14:paraId="67D28B2B" w14:textId="77777777" w:rsidR="00611B30" w:rsidRPr="00E16EC0" w:rsidRDefault="00611B30" w:rsidP="00B82AC8">
            <w:pPr>
              <w:spacing w:before="60" w:after="60" w:line="240" w:lineRule="auto"/>
              <w:rPr>
                <w:noProof/>
              </w:rPr>
            </w:pPr>
            <w:r>
              <w:rPr>
                <w:noProof/>
              </w:rPr>
              <w:t>Глава—63</w:t>
            </w:r>
          </w:p>
        </w:tc>
        <w:tc>
          <w:tcPr>
            <w:tcW w:w="3794" w:type="pct"/>
          </w:tcPr>
          <w:p w14:paraId="1331D601" w14:textId="77777777" w:rsidR="00611B30" w:rsidRPr="00E16EC0" w:rsidRDefault="00611B30" w:rsidP="00B82AC8">
            <w:pPr>
              <w:spacing w:before="60" w:after="60" w:line="240" w:lineRule="auto"/>
              <w:rPr>
                <w:noProof/>
              </w:rPr>
            </w:pPr>
            <w:r>
              <w:rPr>
                <w:noProof/>
              </w:rPr>
              <w:t>Други конфекционирани текстилни артикули; комплекти; употребявани облекла и текстилни артикули; парцали</w:t>
            </w:r>
          </w:p>
        </w:tc>
      </w:tr>
      <w:tr w:rsidR="00611B30" w:rsidRPr="00E16EC0" w14:paraId="6AF481BA" w14:textId="77777777" w:rsidTr="0058682D">
        <w:tc>
          <w:tcPr>
            <w:tcW w:w="1206" w:type="pct"/>
          </w:tcPr>
          <w:p w14:paraId="5CCB54AF" w14:textId="77777777" w:rsidR="00611B30" w:rsidRPr="00E16EC0" w:rsidRDefault="00611B30" w:rsidP="00B82AC8">
            <w:pPr>
              <w:spacing w:before="60" w:after="60" w:line="240" w:lineRule="auto"/>
              <w:rPr>
                <w:noProof/>
              </w:rPr>
            </w:pPr>
            <w:r>
              <w:rPr>
                <w:noProof/>
              </w:rPr>
              <w:t>63.01—63.04</w:t>
            </w:r>
          </w:p>
        </w:tc>
        <w:tc>
          <w:tcPr>
            <w:tcW w:w="3794" w:type="pct"/>
          </w:tcPr>
          <w:p w14:paraId="7F7C9F34" w14:textId="77777777" w:rsidR="00611B30" w:rsidRPr="00E16EC0" w:rsidRDefault="00611B30" w:rsidP="00B82AC8">
            <w:pPr>
              <w:spacing w:before="60" w:after="60" w:line="240" w:lineRule="auto"/>
              <w:rPr>
                <w:noProof/>
              </w:rPr>
            </w:pPr>
          </w:p>
        </w:tc>
      </w:tr>
      <w:tr w:rsidR="00611B30" w:rsidRPr="00E16EC0" w14:paraId="761EC443" w14:textId="77777777" w:rsidTr="0058682D">
        <w:tc>
          <w:tcPr>
            <w:tcW w:w="1206" w:type="pct"/>
          </w:tcPr>
          <w:p w14:paraId="4121B5E1" w14:textId="65E2EA47" w:rsidR="00611B30" w:rsidRPr="00E16EC0" w:rsidRDefault="00B934BE" w:rsidP="00B934BE">
            <w:pPr>
              <w:spacing w:before="60" w:after="60" w:line="240" w:lineRule="auto"/>
              <w:ind w:left="170" w:hanging="170"/>
              <w:rPr>
                <w:noProof/>
              </w:rPr>
            </w:pPr>
            <w:r>
              <w:rPr>
                <w:noProof/>
              </w:rPr>
              <w:t>–</w:t>
            </w:r>
            <w:r>
              <w:rPr>
                <w:noProof/>
              </w:rPr>
              <w:tab/>
              <w:t>От филц, от нетъкани текстилни материали:</w:t>
            </w:r>
          </w:p>
        </w:tc>
        <w:tc>
          <w:tcPr>
            <w:tcW w:w="3794" w:type="pct"/>
          </w:tcPr>
          <w:p w14:paraId="454B5593" w14:textId="77777777" w:rsidR="00611B30" w:rsidRPr="00E16EC0" w:rsidRDefault="00611B30" w:rsidP="00B82AC8">
            <w:pPr>
              <w:spacing w:before="60" w:after="60" w:line="240" w:lineRule="auto"/>
              <w:rPr>
                <w:noProof/>
              </w:rPr>
            </w:pPr>
            <w:r>
              <w:rPr>
                <w:noProof/>
              </w:rPr>
              <w:t>Образуване на нетъкани текстилни материали, придружено от конфекциониране, включително рязане на тъкани</w:t>
            </w:r>
          </w:p>
        </w:tc>
      </w:tr>
      <w:tr w:rsidR="00611B30" w:rsidRPr="00E16EC0" w14:paraId="38B4AF15" w14:textId="77777777" w:rsidTr="0058682D">
        <w:tc>
          <w:tcPr>
            <w:tcW w:w="1206" w:type="pct"/>
          </w:tcPr>
          <w:p w14:paraId="155C32B5" w14:textId="58467919" w:rsidR="00611B30" w:rsidRPr="00E16EC0" w:rsidRDefault="00B934BE" w:rsidP="00BE2747">
            <w:pPr>
              <w:spacing w:before="60" w:after="60" w:line="240" w:lineRule="auto"/>
              <w:ind w:left="170" w:hanging="170"/>
              <w:rPr>
                <w:noProof/>
              </w:rPr>
            </w:pPr>
            <w:r>
              <w:rPr>
                <w:noProof/>
              </w:rPr>
              <w:t>–</w:t>
            </w:r>
            <w:r>
              <w:rPr>
                <w:noProof/>
              </w:rPr>
              <w:tab/>
              <w:t>Други:</w:t>
            </w:r>
          </w:p>
          <w:p w14:paraId="0D1200AE" w14:textId="3A8DD8F1" w:rsidR="00611B30" w:rsidRPr="00E16EC0" w:rsidRDefault="00BE2747" w:rsidP="00BE2747">
            <w:pPr>
              <w:spacing w:before="60" w:after="60" w:line="240" w:lineRule="auto"/>
              <w:ind w:left="170" w:hanging="170"/>
              <w:rPr>
                <w:noProof/>
              </w:rPr>
            </w:pPr>
            <w:r>
              <w:rPr>
                <w:noProof/>
              </w:rPr>
              <w:t>–</w:t>
            </w:r>
            <w:r>
              <w:rPr>
                <w:noProof/>
              </w:rPr>
              <w:tab/>
              <w:t>Бродирани:</w:t>
            </w:r>
          </w:p>
        </w:tc>
        <w:tc>
          <w:tcPr>
            <w:tcW w:w="3794" w:type="pct"/>
          </w:tcPr>
          <w:p w14:paraId="06B0CC29" w14:textId="77777777" w:rsidR="00611B30" w:rsidRPr="00E16EC0" w:rsidRDefault="00611B30" w:rsidP="00B82AC8">
            <w:pPr>
              <w:spacing w:before="60" w:after="60" w:line="240" w:lineRule="auto"/>
              <w:rPr>
                <w:noProof/>
              </w:rPr>
            </w:pPr>
            <w:r>
              <w:rPr>
                <w:noProof/>
              </w:rPr>
              <w:t>Тъкане или плетене с игли или куки, придружено от конфекциониране, включително рязане на тъкани; или</w:t>
            </w:r>
          </w:p>
          <w:p w14:paraId="4794F62B" w14:textId="35877D60" w:rsidR="00611B30" w:rsidRPr="00E16EC0" w:rsidRDefault="00611B30" w:rsidP="00B82AC8">
            <w:pPr>
              <w:spacing w:before="60" w:after="60" w:line="240" w:lineRule="auto"/>
              <w:rPr>
                <w:noProof/>
              </w:rPr>
            </w:pPr>
            <w:r>
              <w:rPr>
                <w:noProof/>
              </w:rPr>
              <w:t>Производство от небродирани тъкани (различни от трикотажните или плетените), при условие че стойността на използваната небродирана тъкан без произход не надвишава 40 % от цената на продукта франко завода</w:t>
            </w:r>
          </w:p>
        </w:tc>
      </w:tr>
      <w:tr w:rsidR="00611B30" w:rsidRPr="00E16EC0" w14:paraId="41B63A1D" w14:textId="77777777" w:rsidTr="0058682D">
        <w:tc>
          <w:tcPr>
            <w:tcW w:w="1206" w:type="pct"/>
          </w:tcPr>
          <w:p w14:paraId="06AD7BD8" w14:textId="5659534E" w:rsidR="00611B30" w:rsidRPr="00E16EC0" w:rsidRDefault="00BE2747" w:rsidP="00BE2747">
            <w:pPr>
              <w:spacing w:before="60" w:after="60" w:line="240" w:lineRule="auto"/>
              <w:ind w:left="170" w:hanging="170"/>
              <w:rPr>
                <w:noProof/>
              </w:rPr>
            </w:pPr>
            <w:r>
              <w:rPr>
                <w:noProof/>
              </w:rPr>
              <w:t>–</w:t>
            </w:r>
            <w:r>
              <w:rPr>
                <w:noProof/>
              </w:rPr>
              <w:tab/>
              <w:t>Други:</w:t>
            </w:r>
          </w:p>
        </w:tc>
        <w:tc>
          <w:tcPr>
            <w:tcW w:w="3794" w:type="pct"/>
          </w:tcPr>
          <w:p w14:paraId="4874BE52" w14:textId="77777777" w:rsidR="00611B30" w:rsidRPr="00E16EC0" w:rsidRDefault="00611B30" w:rsidP="00B82AC8">
            <w:pPr>
              <w:spacing w:before="60" w:after="60" w:line="240" w:lineRule="auto"/>
              <w:rPr>
                <w:noProof/>
              </w:rPr>
            </w:pPr>
            <w:r>
              <w:rPr>
                <w:noProof/>
              </w:rPr>
              <w:t>Тъкане, плетене с игли или куки, придружено от конфекциониране, включително рязане на тъкани</w:t>
            </w:r>
          </w:p>
        </w:tc>
      </w:tr>
      <w:tr w:rsidR="00611B30" w:rsidRPr="00E16EC0" w14:paraId="2089C05B" w14:textId="77777777" w:rsidTr="0058682D">
        <w:tc>
          <w:tcPr>
            <w:tcW w:w="1206" w:type="pct"/>
          </w:tcPr>
          <w:p w14:paraId="06E03AB6" w14:textId="77777777" w:rsidR="00611B30" w:rsidRPr="00E16EC0" w:rsidRDefault="00611B30" w:rsidP="00B82AC8">
            <w:pPr>
              <w:spacing w:before="60" w:after="60" w:line="240" w:lineRule="auto"/>
              <w:rPr>
                <w:noProof/>
              </w:rPr>
            </w:pPr>
            <w:r>
              <w:rPr>
                <w:noProof/>
              </w:rPr>
              <w:t>63.05</w:t>
            </w:r>
          </w:p>
        </w:tc>
        <w:tc>
          <w:tcPr>
            <w:tcW w:w="3794" w:type="pct"/>
          </w:tcPr>
          <w:p w14:paraId="6339193A" w14:textId="77777777" w:rsidR="00611B30" w:rsidRPr="00E16EC0" w:rsidRDefault="00611B30" w:rsidP="00B82AC8">
            <w:pPr>
              <w:spacing w:before="60" w:after="60" w:line="240" w:lineRule="auto"/>
              <w:rPr>
                <w:noProof/>
              </w:rPr>
            </w:pPr>
            <w:r>
              <w:rPr>
                <w:noProof/>
              </w:rPr>
              <w:t>Екструдиране на синтетични или изкуствени щапелни влакна или изпридане на естествени или щапелни синтетични или изкуствени влакна, придружено от тъкане или плетене с игли и конфекциониране, включително рязане</w:t>
            </w:r>
          </w:p>
        </w:tc>
      </w:tr>
      <w:tr w:rsidR="00611B30" w:rsidRPr="00E16EC0" w14:paraId="4AEA0AF3" w14:textId="77777777" w:rsidTr="0058682D">
        <w:tc>
          <w:tcPr>
            <w:tcW w:w="1206" w:type="pct"/>
          </w:tcPr>
          <w:p w14:paraId="5FA52751" w14:textId="77777777" w:rsidR="00611B30" w:rsidRPr="00E16EC0" w:rsidRDefault="00611B30" w:rsidP="00BE2747">
            <w:pPr>
              <w:pageBreakBefore/>
              <w:spacing w:before="60" w:after="60" w:line="240" w:lineRule="auto"/>
              <w:rPr>
                <w:noProof/>
              </w:rPr>
            </w:pPr>
            <w:r>
              <w:rPr>
                <w:noProof/>
              </w:rPr>
              <w:t>63.06</w:t>
            </w:r>
          </w:p>
        </w:tc>
        <w:tc>
          <w:tcPr>
            <w:tcW w:w="3794" w:type="pct"/>
          </w:tcPr>
          <w:p w14:paraId="5DE23A79" w14:textId="77777777" w:rsidR="00611B30" w:rsidRPr="00E16EC0" w:rsidRDefault="00611B30" w:rsidP="00B82AC8">
            <w:pPr>
              <w:spacing w:before="60" w:after="60" w:line="240" w:lineRule="auto"/>
              <w:rPr>
                <w:noProof/>
              </w:rPr>
            </w:pPr>
          </w:p>
        </w:tc>
      </w:tr>
      <w:tr w:rsidR="00611B30" w:rsidRPr="00E16EC0" w14:paraId="3896AE39" w14:textId="77777777" w:rsidTr="0058682D">
        <w:tc>
          <w:tcPr>
            <w:tcW w:w="1206" w:type="pct"/>
          </w:tcPr>
          <w:p w14:paraId="0FB2E1B3" w14:textId="76069793" w:rsidR="00611B30" w:rsidRPr="00E16EC0" w:rsidRDefault="00BE2747" w:rsidP="00BE2747">
            <w:pPr>
              <w:spacing w:before="60" w:after="60" w:line="240" w:lineRule="auto"/>
              <w:ind w:left="170" w:hanging="170"/>
              <w:rPr>
                <w:noProof/>
              </w:rPr>
            </w:pPr>
            <w:r>
              <w:rPr>
                <w:noProof/>
              </w:rPr>
              <w:t>–</w:t>
            </w:r>
            <w:r>
              <w:rPr>
                <w:noProof/>
              </w:rPr>
              <w:tab/>
              <w:t>От нетъкан текстилен материал:</w:t>
            </w:r>
          </w:p>
        </w:tc>
        <w:tc>
          <w:tcPr>
            <w:tcW w:w="3794" w:type="pct"/>
          </w:tcPr>
          <w:p w14:paraId="1956F8E2" w14:textId="4D50D192" w:rsidR="00611B30" w:rsidRPr="00E16EC0" w:rsidRDefault="00611B30" w:rsidP="00B82AC8">
            <w:pPr>
              <w:spacing w:before="60" w:after="60" w:line="240" w:lineRule="auto"/>
              <w:rPr>
                <w:noProof/>
              </w:rPr>
            </w:pPr>
            <w:r>
              <w:rPr>
                <w:noProof/>
              </w:rPr>
              <w:t>Образуване на нетъкани текстилни материали, придружено от конфекциониране, включително рязане на тъкани</w:t>
            </w:r>
          </w:p>
        </w:tc>
      </w:tr>
      <w:tr w:rsidR="00611B30" w:rsidRPr="00E16EC0" w14:paraId="69037567" w14:textId="77777777" w:rsidTr="0058682D">
        <w:tc>
          <w:tcPr>
            <w:tcW w:w="1206" w:type="pct"/>
          </w:tcPr>
          <w:p w14:paraId="07A69C6C" w14:textId="31A4DFE5" w:rsidR="00611B30" w:rsidRPr="00E16EC0" w:rsidRDefault="00BE2747" w:rsidP="00BE2747">
            <w:pPr>
              <w:spacing w:before="60" w:after="60" w:line="240" w:lineRule="auto"/>
              <w:ind w:left="170" w:hanging="170"/>
              <w:rPr>
                <w:noProof/>
              </w:rPr>
            </w:pPr>
            <w:r>
              <w:rPr>
                <w:noProof/>
              </w:rPr>
              <w:t>–</w:t>
            </w:r>
            <w:r>
              <w:rPr>
                <w:noProof/>
              </w:rPr>
              <w:tab/>
              <w:t>Други:</w:t>
            </w:r>
          </w:p>
        </w:tc>
        <w:tc>
          <w:tcPr>
            <w:tcW w:w="3794" w:type="pct"/>
          </w:tcPr>
          <w:p w14:paraId="1DCB9B4D" w14:textId="77777777" w:rsidR="00611B30" w:rsidRPr="00E16EC0" w:rsidRDefault="00611B30" w:rsidP="00B82AC8">
            <w:pPr>
              <w:spacing w:before="60" w:after="60" w:line="240" w:lineRule="auto"/>
              <w:rPr>
                <w:noProof/>
              </w:rPr>
            </w:pPr>
            <w:r>
              <w:rPr>
                <w:noProof/>
              </w:rPr>
              <w:t>Тъкане, придружено от конфекциониране, включително рязане на тъкани</w:t>
            </w:r>
          </w:p>
          <w:p w14:paraId="27119810" w14:textId="77777777" w:rsidR="00611B30" w:rsidRPr="00E16EC0" w:rsidRDefault="00611B30" w:rsidP="00B82AC8">
            <w:pPr>
              <w:spacing w:before="60" w:after="60" w:line="240" w:lineRule="auto"/>
              <w:rPr>
                <w:noProof/>
              </w:rPr>
            </w:pPr>
          </w:p>
        </w:tc>
      </w:tr>
      <w:tr w:rsidR="00611B30" w:rsidRPr="00E16EC0" w14:paraId="286CA3C8" w14:textId="77777777" w:rsidTr="0058682D">
        <w:tc>
          <w:tcPr>
            <w:tcW w:w="1206" w:type="pct"/>
          </w:tcPr>
          <w:p w14:paraId="44BBD738" w14:textId="77777777" w:rsidR="00611B30" w:rsidRPr="00E16EC0" w:rsidRDefault="00611B30" w:rsidP="00B82AC8">
            <w:pPr>
              <w:spacing w:before="60" w:after="60" w:line="240" w:lineRule="auto"/>
              <w:rPr>
                <w:noProof/>
              </w:rPr>
            </w:pPr>
            <w:r>
              <w:rPr>
                <w:noProof/>
              </w:rPr>
              <w:t>63.07</w:t>
            </w:r>
          </w:p>
        </w:tc>
        <w:tc>
          <w:tcPr>
            <w:tcW w:w="3794" w:type="pct"/>
          </w:tcPr>
          <w:p w14:paraId="753C6146" w14:textId="4E29AB79" w:rsidR="00611B30" w:rsidRPr="00E16EC0" w:rsidRDefault="00611B30" w:rsidP="00B82AC8">
            <w:pPr>
              <w:spacing w:before="60" w:after="60" w:line="240" w:lineRule="auto"/>
              <w:rPr>
                <w:noProof/>
              </w:rPr>
            </w:pPr>
            <w:r>
              <w:rPr>
                <w:noProof/>
              </w:rPr>
              <w:t>MaxNOM 40 % (EXW).</w:t>
            </w:r>
          </w:p>
        </w:tc>
      </w:tr>
      <w:tr w:rsidR="00611B30" w:rsidRPr="00E16EC0" w14:paraId="6C42B6D9" w14:textId="77777777" w:rsidTr="0058682D">
        <w:tc>
          <w:tcPr>
            <w:tcW w:w="1206" w:type="pct"/>
          </w:tcPr>
          <w:p w14:paraId="6AD3F21E" w14:textId="77777777" w:rsidR="00611B30" w:rsidRPr="00E16EC0" w:rsidRDefault="00611B30" w:rsidP="00B82AC8">
            <w:pPr>
              <w:spacing w:before="60" w:after="60" w:line="240" w:lineRule="auto"/>
              <w:rPr>
                <w:noProof/>
              </w:rPr>
            </w:pPr>
            <w:r>
              <w:rPr>
                <w:noProof/>
              </w:rPr>
              <w:t>63.08</w:t>
            </w:r>
          </w:p>
        </w:tc>
        <w:tc>
          <w:tcPr>
            <w:tcW w:w="3794" w:type="pct"/>
          </w:tcPr>
          <w:p w14:paraId="5FFC4728" w14:textId="4898D3C5" w:rsidR="00611B30" w:rsidRPr="00E16EC0" w:rsidRDefault="00611B30" w:rsidP="00B82AC8">
            <w:pPr>
              <w:spacing w:before="60" w:after="60" w:line="240" w:lineRule="auto"/>
              <w:rPr>
                <w:noProof/>
              </w:rPr>
            </w:pPr>
            <w:r>
              <w:rPr>
                <w:noProof/>
              </w:rPr>
              <w:t>Всяко изделие от комплекта трябва да отговаря на правилото, което би се прилагало към него, ако не беше включено в комплекта; могат обаче да бъдат включени артикули без произход, при условие че общата им стойност не надвишава 15 % от цената на комплекта франко завода</w:t>
            </w:r>
          </w:p>
        </w:tc>
      </w:tr>
      <w:tr w:rsidR="00611B30" w:rsidRPr="00E16EC0" w14:paraId="77F0D8EA" w14:textId="77777777" w:rsidTr="0058682D">
        <w:tc>
          <w:tcPr>
            <w:tcW w:w="1206" w:type="pct"/>
          </w:tcPr>
          <w:p w14:paraId="566DA38F" w14:textId="77777777" w:rsidR="00611B30" w:rsidRPr="00E16EC0" w:rsidRDefault="00611B30" w:rsidP="00B82AC8">
            <w:pPr>
              <w:spacing w:before="60" w:after="60" w:line="240" w:lineRule="auto"/>
              <w:rPr>
                <w:noProof/>
              </w:rPr>
            </w:pPr>
            <w:r>
              <w:rPr>
                <w:noProof/>
              </w:rPr>
              <w:t>63.09—63.10</w:t>
            </w:r>
          </w:p>
        </w:tc>
        <w:tc>
          <w:tcPr>
            <w:tcW w:w="3794" w:type="pct"/>
          </w:tcPr>
          <w:p w14:paraId="47288130" w14:textId="1E46FFDF" w:rsidR="00611B30" w:rsidRPr="00E16EC0" w:rsidRDefault="00611B30" w:rsidP="00B82AC8">
            <w:pPr>
              <w:spacing w:before="60" w:after="60" w:line="240" w:lineRule="auto"/>
              <w:rPr>
                <w:noProof/>
              </w:rPr>
            </w:pPr>
            <w:r>
              <w:rPr>
                <w:noProof/>
              </w:rPr>
              <w:t>CTH</w:t>
            </w:r>
          </w:p>
        </w:tc>
      </w:tr>
      <w:tr w:rsidR="00611B30" w:rsidRPr="00E16EC0" w14:paraId="05C4E35F" w14:textId="77777777" w:rsidTr="0058682D">
        <w:tblPrEx>
          <w:tblLook w:val="04A0" w:firstRow="1" w:lastRow="0" w:firstColumn="1" w:lastColumn="0" w:noHBand="0" w:noVBand="1"/>
        </w:tblPrEx>
        <w:tc>
          <w:tcPr>
            <w:tcW w:w="1206" w:type="pct"/>
          </w:tcPr>
          <w:p w14:paraId="6DBE77F9" w14:textId="77777777" w:rsidR="00611B30" w:rsidRPr="00E16EC0" w:rsidRDefault="00611B30" w:rsidP="00B82AC8">
            <w:pPr>
              <w:spacing w:before="60" w:after="60" w:line="240" w:lineRule="auto"/>
              <w:rPr>
                <w:noProof/>
              </w:rPr>
            </w:pPr>
            <w:r>
              <w:rPr>
                <w:noProof/>
              </w:rPr>
              <w:t>РАЗДЕЛ XII</w:t>
            </w:r>
          </w:p>
        </w:tc>
        <w:tc>
          <w:tcPr>
            <w:tcW w:w="3794" w:type="pct"/>
          </w:tcPr>
          <w:p w14:paraId="3F0D8C1C" w14:textId="77777777" w:rsidR="00611B30" w:rsidRPr="00E16EC0" w:rsidRDefault="00611B30" w:rsidP="00B82AC8">
            <w:pPr>
              <w:spacing w:before="60" w:after="60" w:line="240" w:lineRule="auto"/>
              <w:rPr>
                <w:noProof/>
              </w:rPr>
            </w:pPr>
            <w:r>
              <w:rPr>
                <w:noProof/>
              </w:rPr>
              <w:t>ОБУВКИ, ШАПКИ, ЧАДЪРИ ЗА ДЪЖД И СЛЪНЦЕ, БАСТУНИ, КАМШИЦИ, БИЧОВЕ И ТЕХНИТЕ ЧАСТИ; АПРЕТИРАНИ ПЕРА И АРТИКУЛИ ОТ ПЕРА; ИЗКУСТВЕНИ ЦВЕТЯ;  ИЗДЕЛИЯ ОТ ЧОВЕШКИ КОСИ</w:t>
            </w:r>
          </w:p>
        </w:tc>
      </w:tr>
      <w:tr w:rsidR="00611B30" w:rsidRPr="00E16EC0" w14:paraId="5A45AF29" w14:textId="77777777" w:rsidTr="0058682D">
        <w:tblPrEx>
          <w:tblLook w:val="04A0" w:firstRow="1" w:lastRow="0" w:firstColumn="1" w:lastColumn="0" w:noHBand="0" w:noVBand="1"/>
        </w:tblPrEx>
        <w:tc>
          <w:tcPr>
            <w:tcW w:w="1206" w:type="pct"/>
          </w:tcPr>
          <w:p w14:paraId="6D5354C7" w14:textId="77777777" w:rsidR="00611B30" w:rsidRPr="00E16EC0" w:rsidRDefault="00611B30" w:rsidP="00B82AC8">
            <w:pPr>
              <w:spacing w:before="60" w:after="60" w:line="240" w:lineRule="auto"/>
              <w:rPr>
                <w:noProof/>
              </w:rPr>
            </w:pPr>
            <w:r>
              <w:rPr>
                <w:noProof/>
              </w:rPr>
              <w:t>Глава—64</w:t>
            </w:r>
          </w:p>
        </w:tc>
        <w:tc>
          <w:tcPr>
            <w:tcW w:w="3794" w:type="pct"/>
          </w:tcPr>
          <w:p w14:paraId="30E84902" w14:textId="77777777" w:rsidR="00611B30" w:rsidRPr="00E16EC0" w:rsidRDefault="00611B30" w:rsidP="00B82AC8">
            <w:pPr>
              <w:spacing w:before="60" w:after="60" w:line="240" w:lineRule="auto"/>
              <w:rPr>
                <w:noProof/>
              </w:rPr>
            </w:pPr>
            <w:r>
              <w:rPr>
                <w:noProof/>
              </w:rPr>
              <w:t>Обувки, гети и подобни артикули; части за тях</w:t>
            </w:r>
          </w:p>
        </w:tc>
      </w:tr>
      <w:tr w:rsidR="00611B30" w:rsidRPr="00E16EC0" w14:paraId="5A64E72A" w14:textId="77777777" w:rsidTr="0058682D">
        <w:tblPrEx>
          <w:tblLook w:val="04A0" w:firstRow="1" w:lastRow="0" w:firstColumn="1" w:lastColumn="0" w:noHBand="0" w:noVBand="1"/>
        </w:tblPrEx>
        <w:tc>
          <w:tcPr>
            <w:tcW w:w="1206" w:type="pct"/>
          </w:tcPr>
          <w:p w14:paraId="3E5DA524" w14:textId="77777777" w:rsidR="00611B30" w:rsidRPr="00E16EC0" w:rsidRDefault="00611B30" w:rsidP="00B82AC8">
            <w:pPr>
              <w:spacing w:before="60" w:after="60" w:line="240" w:lineRule="auto"/>
              <w:rPr>
                <w:noProof/>
              </w:rPr>
            </w:pPr>
            <w:r>
              <w:rPr>
                <w:noProof/>
              </w:rPr>
              <w:t>64.01—64.05</w:t>
            </w:r>
          </w:p>
        </w:tc>
        <w:tc>
          <w:tcPr>
            <w:tcW w:w="3794" w:type="pct"/>
          </w:tcPr>
          <w:p w14:paraId="2995297A" w14:textId="77777777" w:rsidR="00611B30" w:rsidRPr="00E16EC0" w:rsidRDefault="00611B30" w:rsidP="00B82AC8">
            <w:pPr>
              <w:spacing w:before="60" w:after="60" w:line="240" w:lineRule="auto"/>
              <w:rPr>
                <w:noProof/>
              </w:rPr>
            </w:pPr>
            <w:r>
              <w:rPr>
                <w:noProof/>
              </w:rPr>
              <w:t>Производство от материали без произход от която и да е позиция, с изключение на комплекти, състоящи се от горни части на обувки, фиксирани върху вътрешните ходила или върху други части на ходилата от позиция 6406</w:t>
            </w:r>
          </w:p>
        </w:tc>
      </w:tr>
      <w:tr w:rsidR="00611B30" w:rsidRPr="00E16EC0" w14:paraId="5A3FA0F8" w14:textId="77777777" w:rsidTr="0058682D">
        <w:tblPrEx>
          <w:tblLook w:val="04A0" w:firstRow="1" w:lastRow="0" w:firstColumn="1" w:lastColumn="0" w:noHBand="0" w:noVBand="1"/>
        </w:tblPrEx>
        <w:tc>
          <w:tcPr>
            <w:tcW w:w="1206" w:type="pct"/>
          </w:tcPr>
          <w:p w14:paraId="6C0518C9" w14:textId="77777777" w:rsidR="00611B30" w:rsidRPr="00E16EC0" w:rsidRDefault="00611B30" w:rsidP="00B82AC8">
            <w:pPr>
              <w:spacing w:before="60" w:after="60" w:line="240" w:lineRule="auto"/>
              <w:rPr>
                <w:noProof/>
              </w:rPr>
            </w:pPr>
            <w:r>
              <w:rPr>
                <w:noProof/>
              </w:rPr>
              <w:t>64.06</w:t>
            </w:r>
          </w:p>
        </w:tc>
        <w:tc>
          <w:tcPr>
            <w:tcW w:w="3794" w:type="pct"/>
          </w:tcPr>
          <w:p w14:paraId="1A94D1C1" w14:textId="5611DF99" w:rsidR="00611B30" w:rsidRPr="00E16EC0" w:rsidRDefault="00611B30" w:rsidP="00B82AC8">
            <w:pPr>
              <w:spacing w:before="60" w:after="60" w:line="240" w:lineRule="auto"/>
              <w:rPr>
                <w:noProof/>
              </w:rPr>
            </w:pPr>
            <w:r>
              <w:rPr>
                <w:noProof/>
              </w:rPr>
              <w:t>CTH</w:t>
            </w:r>
          </w:p>
        </w:tc>
      </w:tr>
      <w:tr w:rsidR="00611B30" w:rsidRPr="00E16EC0" w14:paraId="34CB29B4" w14:textId="77777777" w:rsidTr="0058682D">
        <w:tblPrEx>
          <w:tblLook w:val="04A0" w:firstRow="1" w:lastRow="0" w:firstColumn="1" w:lastColumn="0" w:noHBand="0" w:noVBand="1"/>
        </w:tblPrEx>
        <w:tc>
          <w:tcPr>
            <w:tcW w:w="1206" w:type="pct"/>
          </w:tcPr>
          <w:p w14:paraId="560F2B5A" w14:textId="77777777" w:rsidR="00611B30" w:rsidRPr="00E16EC0" w:rsidRDefault="00611B30" w:rsidP="00BE2747">
            <w:pPr>
              <w:pageBreakBefore/>
              <w:spacing w:before="60" w:after="60" w:line="240" w:lineRule="auto"/>
              <w:rPr>
                <w:noProof/>
              </w:rPr>
            </w:pPr>
            <w:r>
              <w:rPr>
                <w:noProof/>
              </w:rPr>
              <w:t>Глава—65</w:t>
            </w:r>
          </w:p>
        </w:tc>
        <w:tc>
          <w:tcPr>
            <w:tcW w:w="3794" w:type="pct"/>
          </w:tcPr>
          <w:p w14:paraId="1EFEECB2" w14:textId="77777777" w:rsidR="00611B30" w:rsidRPr="00E16EC0" w:rsidRDefault="00611B30" w:rsidP="00B82AC8">
            <w:pPr>
              <w:spacing w:before="60" w:after="60" w:line="240" w:lineRule="auto"/>
              <w:rPr>
                <w:noProof/>
              </w:rPr>
            </w:pPr>
            <w:r>
              <w:rPr>
                <w:noProof/>
              </w:rPr>
              <w:t>Шапки и части за шапки</w:t>
            </w:r>
          </w:p>
        </w:tc>
      </w:tr>
      <w:tr w:rsidR="00611B30" w:rsidRPr="00E16EC0" w14:paraId="42C19D27" w14:textId="77777777" w:rsidTr="0058682D">
        <w:tblPrEx>
          <w:tblLook w:val="04A0" w:firstRow="1" w:lastRow="0" w:firstColumn="1" w:lastColumn="0" w:noHBand="0" w:noVBand="1"/>
        </w:tblPrEx>
        <w:tc>
          <w:tcPr>
            <w:tcW w:w="1206" w:type="pct"/>
          </w:tcPr>
          <w:p w14:paraId="710BAB57" w14:textId="77777777" w:rsidR="00611B30" w:rsidRPr="00E16EC0" w:rsidRDefault="00611B30" w:rsidP="00B82AC8">
            <w:pPr>
              <w:spacing w:before="60" w:after="60" w:line="240" w:lineRule="auto"/>
              <w:rPr>
                <w:noProof/>
              </w:rPr>
            </w:pPr>
            <w:r>
              <w:rPr>
                <w:noProof/>
              </w:rPr>
              <w:t>65.01—65.07</w:t>
            </w:r>
          </w:p>
        </w:tc>
        <w:tc>
          <w:tcPr>
            <w:tcW w:w="3794" w:type="pct"/>
          </w:tcPr>
          <w:p w14:paraId="67B91759" w14:textId="5D75D740" w:rsidR="00611B30" w:rsidRPr="00E16EC0" w:rsidRDefault="00041CFD" w:rsidP="00B82AC8">
            <w:pPr>
              <w:spacing w:before="60" w:after="60" w:line="240" w:lineRule="auto"/>
              <w:rPr>
                <w:noProof/>
              </w:rPr>
            </w:pPr>
            <w:r>
              <w:rPr>
                <w:noProof/>
              </w:rPr>
              <w:t>CTH</w:t>
            </w:r>
          </w:p>
        </w:tc>
      </w:tr>
      <w:tr w:rsidR="00611B30" w:rsidRPr="00E16EC0" w14:paraId="357E8420" w14:textId="77777777" w:rsidTr="0058682D">
        <w:tblPrEx>
          <w:tblLook w:val="04A0" w:firstRow="1" w:lastRow="0" w:firstColumn="1" w:lastColumn="0" w:noHBand="0" w:noVBand="1"/>
        </w:tblPrEx>
        <w:tc>
          <w:tcPr>
            <w:tcW w:w="1206" w:type="pct"/>
          </w:tcPr>
          <w:p w14:paraId="18B6C99F" w14:textId="77777777" w:rsidR="00611B30" w:rsidRPr="00E16EC0" w:rsidRDefault="00611B30" w:rsidP="00B82AC8">
            <w:pPr>
              <w:spacing w:before="60" w:after="60" w:line="240" w:lineRule="auto"/>
              <w:rPr>
                <w:noProof/>
              </w:rPr>
            </w:pPr>
            <w:r>
              <w:rPr>
                <w:noProof/>
              </w:rPr>
              <w:t>Глава—66</w:t>
            </w:r>
          </w:p>
        </w:tc>
        <w:tc>
          <w:tcPr>
            <w:tcW w:w="3794" w:type="pct"/>
          </w:tcPr>
          <w:p w14:paraId="3761942E" w14:textId="77777777" w:rsidR="00611B30" w:rsidRPr="00E16EC0" w:rsidRDefault="00611B30" w:rsidP="00B82AC8">
            <w:pPr>
              <w:spacing w:before="60" w:after="60" w:line="240" w:lineRule="auto"/>
              <w:rPr>
                <w:noProof/>
              </w:rPr>
            </w:pPr>
            <w:r>
              <w:rPr>
                <w:noProof/>
              </w:rPr>
              <w:t>Чадъри, слънчобрани, бастуни, бастуни столове, камшици, бичове и техните части</w:t>
            </w:r>
          </w:p>
        </w:tc>
      </w:tr>
      <w:tr w:rsidR="00611B30" w:rsidRPr="00E16EC0" w14:paraId="0E7549A3" w14:textId="77777777" w:rsidTr="0058682D">
        <w:tblPrEx>
          <w:tblLook w:val="04A0" w:firstRow="1" w:lastRow="0" w:firstColumn="1" w:lastColumn="0" w:noHBand="0" w:noVBand="1"/>
        </w:tblPrEx>
        <w:tc>
          <w:tcPr>
            <w:tcW w:w="1206" w:type="pct"/>
          </w:tcPr>
          <w:p w14:paraId="519F8A2E" w14:textId="77777777" w:rsidR="00611B30" w:rsidRPr="00E16EC0" w:rsidRDefault="00611B30" w:rsidP="00B82AC8">
            <w:pPr>
              <w:spacing w:before="60" w:after="60" w:line="240" w:lineRule="auto"/>
              <w:rPr>
                <w:noProof/>
              </w:rPr>
            </w:pPr>
            <w:r>
              <w:rPr>
                <w:noProof/>
              </w:rPr>
              <w:t>66.01—66.03</w:t>
            </w:r>
          </w:p>
        </w:tc>
        <w:tc>
          <w:tcPr>
            <w:tcW w:w="3794" w:type="pct"/>
          </w:tcPr>
          <w:p w14:paraId="7084D648" w14:textId="77777777" w:rsidR="00611B30" w:rsidRPr="00E16EC0" w:rsidRDefault="00611B30" w:rsidP="00B82AC8">
            <w:pPr>
              <w:spacing w:before="60" w:after="60" w:line="240" w:lineRule="auto"/>
              <w:rPr>
                <w:noProof/>
              </w:rPr>
            </w:pPr>
            <w:r>
              <w:rPr>
                <w:noProof/>
              </w:rPr>
              <w:t>CTH; или</w:t>
            </w:r>
          </w:p>
          <w:p w14:paraId="331D849D" w14:textId="02DB86EB" w:rsidR="00611B30" w:rsidRPr="00E16EC0" w:rsidRDefault="00611B30" w:rsidP="00B82AC8">
            <w:pPr>
              <w:spacing w:before="60" w:after="60" w:line="240" w:lineRule="auto"/>
              <w:rPr>
                <w:noProof/>
              </w:rPr>
            </w:pPr>
            <w:r>
              <w:rPr>
                <w:noProof/>
              </w:rPr>
              <w:t>MaxNOM 50 % (EXW).</w:t>
            </w:r>
          </w:p>
        </w:tc>
      </w:tr>
      <w:tr w:rsidR="00611B30" w:rsidRPr="00E16EC0" w14:paraId="4EAFE58F" w14:textId="77777777" w:rsidTr="0058682D">
        <w:tblPrEx>
          <w:tblLook w:val="04A0" w:firstRow="1" w:lastRow="0" w:firstColumn="1" w:lastColumn="0" w:noHBand="0" w:noVBand="1"/>
        </w:tblPrEx>
        <w:tc>
          <w:tcPr>
            <w:tcW w:w="1206" w:type="pct"/>
          </w:tcPr>
          <w:p w14:paraId="4496BA72" w14:textId="77777777" w:rsidR="00611B30" w:rsidRPr="00E16EC0" w:rsidRDefault="00611B30" w:rsidP="00B82AC8">
            <w:pPr>
              <w:spacing w:before="60" w:after="60" w:line="240" w:lineRule="auto"/>
              <w:rPr>
                <w:noProof/>
              </w:rPr>
            </w:pPr>
            <w:r>
              <w:rPr>
                <w:noProof/>
              </w:rPr>
              <w:t>Глава—67</w:t>
            </w:r>
          </w:p>
        </w:tc>
        <w:tc>
          <w:tcPr>
            <w:tcW w:w="3794" w:type="pct"/>
          </w:tcPr>
          <w:p w14:paraId="657B8526" w14:textId="77777777" w:rsidR="00611B30" w:rsidRPr="00E16EC0" w:rsidRDefault="00611B30" w:rsidP="00B82AC8">
            <w:pPr>
              <w:spacing w:before="60" w:after="60" w:line="240" w:lineRule="auto"/>
              <w:rPr>
                <w:noProof/>
              </w:rPr>
            </w:pPr>
            <w:r>
              <w:rPr>
                <w:noProof/>
              </w:rPr>
              <w:t>Апретирани пера и пух и артикули от пера и пух; изкуствени цветя; изделия от човешки коси</w:t>
            </w:r>
          </w:p>
        </w:tc>
      </w:tr>
      <w:tr w:rsidR="00611B30" w:rsidRPr="00E16EC0" w14:paraId="6475BAF3" w14:textId="77777777" w:rsidTr="0058682D">
        <w:tblPrEx>
          <w:tblLook w:val="04A0" w:firstRow="1" w:lastRow="0" w:firstColumn="1" w:lastColumn="0" w:noHBand="0" w:noVBand="1"/>
        </w:tblPrEx>
        <w:tc>
          <w:tcPr>
            <w:tcW w:w="1206" w:type="pct"/>
          </w:tcPr>
          <w:p w14:paraId="4D068839" w14:textId="77777777" w:rsidR="00611B30" w:rsidRPr="00E16EC0" w:rsidRDefault="00611B30" w:rsidP="00B82AC8">
            <w:pPr>
              <w:spacing w:before="60" w:after="60" w:line="240" w:lineRule="auto"/>
              <w:rPr>
                <w:noProof/>
              </w:rPr>
            </w:pPr>
            <w:r>
              <w:rPr>
                <w:noProof/>
              </w:rPr>
              <w:t>67.01—67.04</w:t>
            </w:r>
          </w:p>
        </w:tc>
        <w:tc>
          <w:tcPr>
            <w:tcW w:w="3794" w:type="pct"/>
          </w:tcPr>
          <w:p w14:paraId="0EA4D46B" w14:textId="4F6D5959" w:rsidR="00611B30" w:rsidRPr="00E16EC0" w:rsidRDefault="00041CFD" w:rsidP="00B82AC8">
            <w:pPr>
              <w:spacing w:before="60" w:after="60" w:line="240" w:lineRule="auto"/>
              <w:rPr>
                <w:noProof/>
              </w:rPr>
            </w:pPr>
            <w:r>
              <w:rPr>
                <w:noProof/>
              </w:rPr>
              <w:t>CTH</w:t>
            </w:r>
          </w:p>
        </w:tc>
      </w:tr>
      <w:tr w:rsidR="00611B30" w:rsidRPr="00E16EC0" w14:paraId="12A3F6BE" w14:textId="77777777" w:rsidTr="0058682D">
        <w:tblPrEx>
          <w:tblLook w:val="04A0" w:firstRow="1" w:lastRow="0" w:firstColumn="1" w:lastColumn="0" w:noHBand="0" w:noVBand="1"/>
        </w:tblPrEx>
        <w:tc>
          <w:tcPr>
            <w:tcW w:w="1206" w:type="pct"/>
          </w:tcPr>
          <w:p w14:paraId="1391F152" w14:textId="77777777" w:rsidR="00611B30" w:rsidRPr="00E16EC0" w:rsidRDefault="00611B30" w:rsidP="00B82AC8">
            <w:pPr>
              <w:spacing w:before="60" w:after="60" w:line="240" w:lineRule="auto"/>
              <w:rPr>
                <w:noProof/>
              </w:rPr>
            </w:pPr>
            <w:r>
              <w:rPr>
                <w:noProof/>
              </w:rPr>
              <w:t>РАЗДЕЛ XIII</w:t>
            </w:r>
          </w:p>
        </w:tc>
        <w:tc>
          <w:tcPr>
            <w:tcW w:w="3794" w:type="pct"/>
          </w:tcPr>
          <w:p w14:paraId="60E37FA0" w14:textId="77777777" w:rsidR="00611B30" w:rsidRPr="00E16EC0" w:rsidRDefault="00611B30" w:rsidP="00B82AC8">
            <w:pPr>
              <w:spacing w:before="60" w:after="60" w:line="240" w:lineRule="auto"/>
              <w:rPr>
                <w:noProof/>
              </w:rPr>
            </w:pPr>
            <w:r>
              <w:rPr>
                <w:noProof/>
              </w:rPr>
              <w:t>ИЗДЕЛИЯ ОТ КАМЪНИ, ГИПС, ЦИМЕНТ, АЗБЕСТ, СЛЮДА ИЛИ АНАЛОГИЧНИ МАТЕРИАЛИ; КЕРАМИЧНИ ПРОДУКТИ; СТЪКЛО И ИЗДЕЛИЯ ОТ СТЪКЛО</w:t>
            </w:r>
          </w:p>
        </w:tc>
      </w:tr>
      <w:tr w:rsidR="00611B30" w:rsidRPr="00E16EC0" w14:paraId="640215D0" w14:textId="77777777" w:rsidTr="0058682D">
        <w:tblPrEx>
          <w:tblLook w:val="04A0" w:firstRow="1" w:lastRow="0" w:firstColumn="1" w:lastColumn="0" w:noHBand="0" w:noVBand="1"/>
        </w:tblPrEx>
        <w:tc>
          <w:tcPr>
            <w:tcW w:w="1206" w:type="pct"/>
          </w:tcPr>
          <w:p w14:paraId="373D93CB" w14:textId="77777777" w:rsidR="00611B30" w:rsidRPr="00E16EC0" w:rsidRDefault="00611B30" w:rsidP="00B82AC8">
            <w:pPr>
              <w:spacing w:before="60" w:after="60" w:line="240" w:lineRule="auto"/>
              <w:rPr>
                <w:noProof/>
              </w:rPr>
            </w:pPr>
            <w:r>
              <w:rPr>
                <w:noProof/>
              </w:rPr>
              <w:t>Глава—68</w:t>
            </w:r>
          </w:p>
        </w:tc>
        <w:tc>
          <w:tcPr>
            <w:tcW w:w="3794" w:type="pct"/>
          </w:tcPr>
          <w:p w14:paraId="505B9222" w14:textId="77777777" w:rsidR="00611B30" w:rsidRPr="00E16EC0" w:rsidRDefault="00611B30" w:rsidP="00B82AC8">
            <w:pPr>
              <w:spacing w:before="60" w:after="60" w:line="240" w:lineRule="auto"/>
              <w:rPr>
                <w:noProof/>
              </w:rPr>
            </w:pPr>
            <w:r>
              <w:rPr>
                <w:noProof/>
              </w:rPr>
              <w:t>Изделия от камъни, гипс, цимент, азбест, слюда или аналогични материали</w:t>
            </w:r>
          </w:p>
        </w:tc>
      </w:tr>
      <w:tr w:rsidR="00611B30" w:rsidRPr="00E16EC0" w14:paraId="23EAA1E6" w14:textId="77777777" w:rsidTr="0058682D">
        <w:tblPrEx>
          <w:tblLook w:val="04A0" w:firstRow="1" w:lastRow="0" w:firstColumn="1" w:lastColumn="0" w:noHBand="0" w:noVBand="1"/>
        </w:tblPrEx>
        <w:tc>
          <w:tcPr>
            <w:tcW w:w="1206" w:type="pct"/>
          </w:tcPr>
          <w:p w14:paraId="3F0BC93E" w14:textId="77777777" w:rsidR="00611B30" w:rsidRPr="00E16EC0" w:rsidRDefault="00611B30" w:rsidP="00B82AC8">
            <w:pPr>
              <w:spacing w:before="60" w:after="60" w:line="240" w:lineRule="auto"/>
              <w:rPr>
                <w:noProof/>
              </w:rPr>
            </w:pPr>
            <w:r>
              <w:rPr>
                <w:noProof/>
              </w:rPr>
              <w:t>68.01—68.15</w:t>
            </w:r>
          </w:p>
        </w:tc>
        <w:tc>
          <w:tcPr>
            <w:tcW w:w="3794" w:type="pct"/>
          </w:tcPr>
          <w:p w14:paraId="423432F4" w14:textId="77777777" w:rsidR="00611B30" w:rsidRPr="00E16EC0" w:rsidRDefault="00611B30" w:rsidP="00B82AC8">
            <w:pPr>
              <w:spacing w:before="60" w:after="60" w:line="240" w:lineRule="auto"/>
              <w:rPr>
                <w:noProof/>
              </w:rPr>
            </w:pPr>
            <w:r>
              <w:rPr>
                <w:noProof/>
              </w:rPr>
              <w:t>CTH; или</w:t>
            </w:r>
          </w:p>
          <w:p w14:paraId="679395E7" w14:textId="5FAD5042" w:rsidR="00611B30" w:rsidRPr="00E16EC0" w:rsidRDefault="00611B30" w:rsidP="00B82AC8">
            <w:pPr>
              <w:spacing w:before="60" w:after="60" w:line="240" w:lineRule="auto"/>
              <w:rPr>
                <w:noProof/>
              </w:rPr>
            </w:pPr>
            <w:r>
              <w:rPr>
                <w:noProof/>
              </w:rPr>
              <w:t>MaxNOM 70 % (EXW).</w:t>
            </w:r>
          </w:p>
        </w:tc>
      </w:tr>
      <w:tr w:rsidR="00611B30" w:rsidRPr="00E16EC0" w14:paraId="635E0033" w14:textId="77777777" w:rsidTr="0058682D">
        <w:tblPrEx>
          <w:tblLook w:val="04A0" w:firstRow="1" w:lastRow="0" w:firstColumn="1" w:lastColumn="0" w:noHBand="0" w:noVBand="1"/>
        </w:tblPrEx>
        <w:tc>
          <w:tcPr>
            <w:tcW w:w="1206" w:type="pct"/>
          </w:tcPr>
          <w:p w14:paraId="7B51CC5E" w14:textId="77777777" w:rsidR="00611B30" w:rsidRPr="00E16EC0" w:rsidRDefault="00611B30" w:rsidP="00B82AC8">
            <w:pPr>
              <w:spacing w:before="60" w:after="60" w:line="240" w:lineRule="auto"/>
              <w:rPr>
                <w:noProof/>
              </w:rPr>
            </w:pPr>
            <w:r>
              <w:rPr>
                <w:noProof/>
              </w:rPr>
              <w:t>Глава—69</w:t>
            </w:r>
          </w:p>
        </w:tc>
        <w:tc>
          <w:tcPr>
            <w:tcW w:w="3794" w:type="pct"/>
          </w:tcPr>
          <w:p w14:paraId="0C1A2DDC" w14:textId="77777777" w:rsidR="00611B30" w:rsidRPr="00E16EC0" w:rsidRDefault="00611B30" w:rsidP="00B82AC8">
            <w:pPr>
              <w:spacing w:before="60" w:after="60" w:line="240" w:lineRule="auto"/>
              <w:rPr>
                <w:noProof/>
              </w:rPr>
            </w:pPr>
            <w:r>
              <w:rPr>
                <w:noProof/>
              </w:rPr>
              <w:t>Керамични продукти</w:t>
            </w:r>
          </w:p>
        </w:tc>
      </w:tr>
      <w:tr w:rsidR="00611B30" w:rsidRPr="00E16EC0" w14:paraId="69D3763C" w14:textId="77777777" w:rsidTr="0058682D">
        <w:tblPrEx>
          <w:tblLook w:val="04A0" w:firstRow="1" w:lastRow="0" w:firstColumn="1" w:lastColumn="0" w:noHBand="0" w:noVBand="1"/>
        </w:tblPrEx>
        <w:tc>
          <w:tcPr>
            <w:tcW w:w="1206" w:type="pct"/>
          </w:tcPr>
          <w:p w14:paraId="283A95F8" w14:textId="77777777" w:rsidR="00611B30" w:rsidRPr="00E16EC0" w:rsidRDefault="00611B30" w:rsidP="00B82AC8">
            <w:pPr>
              <w:spacing w:before="60" w:after="60" w:line="240" w:lineRule="auto"/>
              <w:rPr>
                <w:noProof/>
              </w:rPr>
            </w:pPr>
            <w:r>
              <w:rPr>
                <w:noProof/>
              </w:rPr>
              <w:t>69.01—69.14</w:t>
            </w:r>
          </w:p>
        </w:tc>
        <w:tc>
          <w:tcPr>
            <w:tcW w:w="3794" w:type="pct"/>
          </w:tcPr>
          <w:p w14:paraId="6A982515" w14:textId="69370E63" w:rsidR="00611B30" w:rsidRPr="00E16EC0" w:rsidRDefault="00041CFD" w:rsidP="00B82AC8">
            <w:pPr>
              <w:spacing w:before="60" w:after="60" w:line="240" w:lineRule="auto"/>
              <w:rPr>
                <w:noProof/>
              </w:rPr>
            </w:pPr>
            <w:r>
              <w:rPr>
                <w:noProof/>
              </w:rPr>
              <w:t>CTH</w:t>
            </w:r>
          </w:p>
        </w:tc>
      </w:tr>
      <w:tr w:rsidR="00611B30" w:rsidRPr="00E16EC0" w14:paraId="68084DB4" w14:textId="77777777" w:rsidTr="0058682D">
        <w:tblPrEx>
          <w:tblLook w:val="04A0" w:firstRow="1" w:lastRow="0" w:firstColumn="1" w:lastColumn="0" w:noHBand="0" w:noVBand="1"/>
        </w:tblPrEx>
        <w:tc>
          <w:tcPr>
            <w:tcW w:w="1206" w:type="pct"/>
          </w:tcPr>
          <w:p w14:paraId="706BD34E" w14:textId="77777777" w:rsidR="00611B30" w:rsidRPr="00E16EC0" w:rsidRDefault="00611B30" w:rsidP="001E4569">
            <w:pPr>
              <w:pageBreakBefore/>
              <w:spacing w:before="60" w:after="60" w:line="240" w:lineRule="auto"/>
              <w:rPr>
                <w:noProof/>
              </w:rPr>
            </w:pPr>
            <w:r>
              <w:rPr>
                <w:noProof/>
              </w:rPr>
              <w:t>Глава—70</w:t>
            </w:r>
          </w:p>
        </w:tc>
        <w:tc>
          <w:tcPr>
            <w:tcW w:w="3794" w:type="pct"/>
          </w:tcPr>
          <w:p w14:paraId="73964CAC" w14:textId="77777777" w:rsidR="00611B30" w:rsidRPr="00E16EC0" w:rsidRDefault="00611B30" w:rsidP="00B82AC8">
            <w:pPr>
              <w:spacing w:before="60" w:after="60" w:line="240" w:lineRule="auto"/>
              <w:rPr>
                <w:noProof/>
              </w:rPr>
            </w:pPr>
            <w:r>
              <w:rPr>
                <w:noProof/>
              </w:rPr>
              <w:t>Стъкло и изделия от стъкло</w:t>
            </w:r>
          </w:p>
        </w:tc>
      </w:tr>
      <w:tr w:rsidR="00611B30" w:rsidRPr="00E16EC0" w14:paraId="60427145" w14:textId="77777777" w:rsidTr="0058682D">
        <w:tblPrEx>
          <w:tblLook w:val="04A0" w:firstRow="1" w:lastRow="0" w:firstColumn="1" w:lastColumn="0" w:noHBand="0" w:noVBand="1"/>
        </w:tblPrEx>
        <w:tc>
          <w:tcPr>
            <w:tcW w:w="1206" w:type="pct"/>
          </w:tcPr>
          <w:p w14:paraId="2199EFE6" w14:textId="77777777" w:rsidR="00611B30" w:rsidRPr="00E16EC0" w:rsidRDefault="00611B30" w:rsidP="00B82AC8">
            <w:pPr>
              <w:spacing w:before="60" w:after="60" w:line="240" w:lineRule="auto"/>
              <w:rPr>
                <w:noProof/>
              </w:rPr>
            </w:pPr>
            <w:r>
              <w:rPr>
                <w:noProof/>
              </w:rPr>
              <w:t>70.01—70.09</w:t>
            </w:r>
          </w:p>
        </w:tc>
        <w:tc>
          <w:tcPr>
            <w:tcW w:w="3794" w:type="pct"/>
          </w:tcPr>
          <w:p w14:paraId="2995078C" w14:textId="77777777" w:rsidR="00611B30" w:rsidRPr="00E16EC0" w:rsidRDefault="00611B30" w:rsidP="00B82AC8">
            <w:pPr>
              <w:spacing w:before="60" w:after="60" w:line="240" w:lineRule="auto"/>
              <w:rPr>
                <w:noProof/>
              </w:rPr>
            </w:pPr>
            <w:r>
              <w:rPr>
                <w:noProof/>
              </w:rPr>
              <w:t>CTH; или</w:t>
            </w:r>
          </w:p>
          <w:p w14:paraId="554F5A27" w14:textId="19387337" w:rsidR="00611B30" w:rsidRPr="00E16EC0" w:rsidRDefault="00611B30" w:rsidP="00B82AC8">
            <w:pPr>
              <w:spacing w:before="60" w:after="60" w:line="240" w:lineRule="auto"/>
              <w:rPr>
                <w:noProof/>
              </w:rPr>
            </w:pPr>
            <w:r>
              <w:rPr>
                <w:noProof/>
              </w:rPr>
              <w:t>MaxNOM 50 % (EXW).</w:t>
            </w:r>
          </w:p>
        </w:tc>
      </w:tr>
      <w:tr w:rsidR="00611B30" w:rsidRPr="00E16EC0" w14:paraId="630433AD" w14:textId="77777777" w:rsidTr="0058682D">
        <w:tblPrEx>
          <w:tblLook w:val="04A0" w:firstRow="1" w:lastRow="0" w:firstColumn="1" w:lastColumn="0" w:noHBand="0" w:noVBand="1"/>
        </w:tblPrEx>
        <w:tc>
          <w:tcPr>
            <w:tcW w:w="1206" w:type="pct"/>
          </w:tcPr>
          <w:p w14:paraId="70003B81" w14:textId="77777777" w:rsidR="00611B30" w:rsidRPr="00E16EC0" w:rsidRDefault="00611B30" w:rsidP="00B82AC8">
            <w:pPr>
              <w:spacing w:before="60" w:after="60" w:line="240" w:lineRule="auto"/>
              <w:rPr>
                <w:noProof/>
              </w:rPr>
            </w:pPr>
            <w:r>
              <w:rPr>
                <w:noProof/>
              </w:rPr>
              <w:t>70.10</w:t>
            </w:r>
          </w:p>
        </w:tc>
        <w:tc>
          <w:tcPr>
            <w:tcW w:w="3794" w:type="pct"/>
          </w:tcPr>
          <w:p w14:paraId="53F7C317" w14:textId="77777777" w:rsidR="00611B30" w:rsidRPr="00E16EC0" w:rsidRDefault="00611B30" w:rsidP="00B82AC8">
            <w:pPr>
              <w:spacing w:before="60" w:after="60" w:line="240" w:lineRule="auto"/>
              <w:rPr>
                <w:noProof/>
              </w:rPr>
            </w:pPr>
            <w:r>
              <w:rPr>
                <w:noProof/>
              </w:rPr>
              <w:t xml:space="preserve">CTH </w:t>
            </w:r>
          </w:p>
        </w:tc>
      </w:tr>
      <w:tr w:rsidR="00611B30" w:rsidRPr="00E16EC0" w14:paraId="02573DB4" w14:textId="77777777" w:rsidTr="0058682D">
        <w:tblPrEx>
          <w:tblLook w:val="04A0" w:firstRow="1" w:lastRow="0" w:firstColumn="1" w:lastColumn="0" w:noHBand="0" w:noVBand="1"/>
        </w:tblPrEx>
        <w:tc>
          <w:tcPr>
            <w:tcW w:w="1206" w:type="pct"/>
          </w:tcPr>
          <w:p w14:paraId="333F6A63" w14:textId="77777777" w:rsidR="00611B30" w:rsidRPr="00E16EC0" w:rsidRDefault="00611B30" w:rsidP="00B82AC8">
            <w:pPr>
              <w:spacing w:before="60" w:after="60" w:line="240" w:lineRule="auto"/>
              <w:rPr>
                <w:noProof/>
              </w:rPr>
            </w:pPr>
            <w:r>
              <w:rPr>
                <w:noProof/>
              </w:rPr>
              <w:t>70.11</w:t>
            </w:r>
          </w:p>
        </w:tc>
        <w:tc>
          <w:tcPr>
            <w:tcW w:w="3794" w:type="pct"/>
          </w:tcPr>
          <w:p w14:paraId="22E11914" w14:textId="77777777" w:rsidR="00611B30" w:rsidRPr="00E16EC0" w:rsidRDefault="00611B30" w:rsidP="00B82AC8">
            <w:pPr>
              <w:spacing w:before="60" w:after="60" w:line="240" w:lineRule="auto"/>
              <w:rPr>
                <w:noProof/>
              </w:rPr>
            </w:pPr>
            <w:r>
              <w:rPr>
                <w:noProof/>
              </w:rPr>
              <w:t>CTH; или</w:t>
            </w:r>
          </w:p>
          <w:p w14:paraId="308BE830" w14:textId="583FC991" w:rsidR="00611B30" w:rsidRPr="00E16EC0" w:rsidRDefault="00AD4219" w:rsidP="00B82AC8">
            <w:pPr>
              <w:spacing w:before="60" w:after="60" w:line="240" w:lineRule="auto"/>
              <w:rPr>
                <w:noProof/>
              </w:rPr>
            </w:pPr>
            <w:r>
              <w:rPr>
                <w:noProof/>
              </w:rPr>
              <w:t>MaxNOM 50 % (EXW).</w:t>
            </w:r>
          </w:p>
        </w:tc>
      </w:tr>
      <w:tr w:rsidR="00611B30" w:rsidRPr="00E16EC0" w14:paraId="5C9C3097" w14:textId="77777777" w:rsidTr="0058682D">
        <w:tblPrEx>
          <w:tblLook w:val="04A0" w:firstRow="1" w:lastRow="0" w:firstColumn="1" w:lastColumn="0" w:noHBand="0" w:noVBand="1"/>
        </w:tblPrEx>
        <w:tc>
          <w:tcPr>
            <w:tcW w:w="1206" w:type="pct"/>
          </w:tcPr>
          <w:p w14:paraId="67E6C1B5" w14:textId="77777777" w:rsidR="00611B30" w:rsidRPr="00E16EC0" w:rsidRDefault="00611B30" w:rsidP="00B82AC8">
            <w:pPr>
              <w:spacing w:before="60" w:after="60" w:line="240" w:lineRule="auto"/>
              <w:rPr>
                <w:noProof/>
              </w:rPr>
            </w:pPr>
            <w:r>
              <w:rPr>
                <w:noProof/>
              </w:rPr>
              <w:t>70.13</w:t>
            </w:r>
          </w:p>
        </w:tc>
        <w:tc>
          <w:tcPr>
            <w:tcW w:w="3794" w:type="pct"/>
          </w:tcPr>
          <w:p w14:paraId="1AA23A1D" w14:textId="77777777" w:rsidR="00611B30" w:rsidRPr="00E16EC0" w:rsidRDefault="00611B30" w:rsidP="00B82AC8">
            <w:pPr>
              <w:spacing w:before="60" w:after="60" w:line="240" w:lineRule="auto"/>
              <w:rPr>
                <w:noProof/>
              </w:rPr>
            </w:pPr>
            <w:r>
              <w:rPr>
                <w:noProof/>
              </w:rPr>
              <w:t>CTH, с изключение на материалите без произход от позиция 70.10</w:t>
            </w:r>
          </w:p>
        </w:tc>
      </w:tr>
      <w:tr w:rsidR="00611B30" w:rsidRPr="00E16EC0" w14:paraId="018F8788" w14:textId="77777777" w:rsidTr="0058682D">
        <w:tblPrEx>
          <w:tblLook w:val="04A0" w:firstRow="1" w:lastRow="0" w:firstColumn="1" w:lastColumn="0" w:noHBand="0" w:noVBand="1"/>
        </w:tblPrEx>
        <w:tc>
          <w:tcPr>
            <w:tcW w:w="1206" w:type="pct"/>
          </w:tcPr>
          <w:p w14:paraId="6F010AB0" w14:textId="77777777" w:rsidR="00611B30" w:rsidRPr="00E16EC0" w:rsidRDefault="00611B30" w:rsidP="00B82AC8">
            <w:pPr>
              <w:spacing w:before="60" w:after="60" w:line="240" w:lineRule="auto"/>
              <w:rPr>
                <w:noProof/>
              </w:rPr>
            </w:pPr>
            <w:r>
              <w:rPr>
                <w:noProof/>
              </w:rPr>
              <w:t>70.14-70.20</w:t>
            </w:r>
          </w:p>
        </w:tc>
        <w:tc>
          <w:tcPr>
            <w:tcW w:w="3794" w:type="pct"/>
          </w:tcPr>
          <w:p w14:paraId="1603E91E" w14:textId="77777777" w:rsidR="00611B30" w:rsidRPr="00E16EC0" w:rsidRDefault="00611B30" w:rsidP="00B82AC8">
            <w:pPr>
              <w:spacing w:before="60" w:after="60" w:line="240" w:lineRule="auto"/>
              <w:rPr>
                <w:noProof/>
              </w:rPr>
            </w:pPr>
            <w:r>
              <w:rPr>
                <w:noProof/>
              </w:rPr>
              <w:t>CTH; или</w:t>
            </w:r>
          </w:p>
          <w:p w14:paraId="2F12DC05" w14:textId="729D9D8D" w:rsidR="00611B30" w:rsidRPr="00E16EC0" w:rsidRDefault="00AD4219" w:rsidP="00B82AC8">
            <w:pPr>
              <w:spacing w:before="60" w:after="60" w:line="240" w:lineRule="auto"/>
              <w:rPr>
                <w:noProof/>
              </w:rPr>
            </w:pPr>
            <w:r>
              <w:rPr>
                <w:noProof/>
              </w:rPr>
              <w:t>MaxNOM 50 % (EXW).</w:t>
            </w:r>
          </w:p>
        </w:tc>
      </w:tr>
      <w:tr w:rsidR="00611B30" w:rsidRPr="00E16EC0" w14:paraId="5A51F87D" w14:textId="77777777" w:rsidTr="0058682D">
        <w:tblPrEx>
          <w:tblLook w:val="04A0" w:firstRow="1" w:lastRow="0" w:firstColumn="1" w:lastColumn="0" w:noHBand="0" w:noVBand="1"/>
        </w:tblPrEx>
        <w:tc>
          <w:tcPr>
            <w:tcW w:w="1206" w:type="pct"/>
          </w:tcPr>
          <w:p w14:paraId="7A4F2C77" w14:textId="77777777" w:rsidR="00611B30" w:rsidRPr="00E16EC0" w:rsidRDefault="00611B30" w:rsidP="00B82AC8">
            <w:pPr>
              <w:spacing w:before="60" w:after="60" w:line="240" w:lineRule="auto"/>
              <w:rPr>
                <w:noProof/>
              </w:rPr>
            </w:pPr>
            <w:r>
              <w:rPr>
                <w:noProof/>
              </w:rPr>
              <w:t>РАЗДЕЛ XIV</w:t>
            </w:r>
          </w:p>
        </w:tc>
        <w:tc>
          <w:tcPr>
            <w:tcW w:w="3794" w:type="pct"/>
          </w:tcPr>
          <w:p w14:paraId="4A69DD0C" w14:textId="77777777" w:rsidR="00611B30" w:rsidRPr="00E16EC0" w:rsidRDefault="00611B30" w:rsidP="00B82AC8">
            <w:pPr>
              <w:spacing w:before="60" w:after="60" w:line="240" w:lineRule="auto"/>
              <w:rPr>
                <w:noProof/>
              </w:rPr>
            </w:pPr>
            <w:r>
              <w:rPr>
                <w:noProof/>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w:t>
            </w:r>
          </w:p>
        </w:tc>
      </w:tr>
      <w:tr w:rsidR="00611B30" w:rsidRPr="00E16EC0" w14:paraId="40A698BD" w14:textId="77777777" w:rsidTr="0058682D">
        <w:tblPrEx>
          <w:tblLook w:val="04A0" w:firstRow="1" w:lastRow="0" w:firstColumn="1" w:lastColumn="0" w:noHBand="0" w:noVBand="1"/>
        </w:tblPrEx>
        <w:tc>
          <w:tcPr>
            <w:tcW w:w="1206" w:type="pct"/>
          </w:tcPr>
          <w:p w14:paraId="15B6B92A" w14:textId="77777777" w:rsidR="00611B30" w:rsidRPr="00E16EC0" w:rsidRDefault="00611B30" w:rsidP="00B82AC8">
            <w:pPr>
              <w:spacing w:before="60" w:after="60" w:line="240" w:lineRule="auto"/>
              <w:rPr>
                <w:noProof/>
              </w:rPr>
            </w:pPr>
            <w:r>
              <w:rPr>
                <w:noProof/>
              </w:rPr>
              <w:t>Глава—71</w:t>
            </w:r>
          </w:p>
        </w:tc>
        <w:tc>
          <w:tcPr>
            <w:tcW w:w="3794" w:type="pct"/>
          </w:tcPr>
          <w:p w14:paraId="1DEA4D5D" w14:textId="77777777" w:rsidR="00611B30" w:rsidRPr="00E16EC0" w:rsidRDefault="00611B30" w:rsidP="00B82AC8">
            <w:pPr>
              <w:spacing w:before="60" w:after="60" w:line="240" w:lineRule="auto"/>
              <w:rPr>
                <w:noProof/>
              </w:rPr>
            </w:pPr>
            <w:r>
              <w:rPr>
                <w:noProof/>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w:t>
            </w:r>
          </w:p>
        </w:tc>
      </w:tr>
      <w:tr w:rsidR="00611B30" w:rsidRPr="00E16EC0" w14:paraId="17B8E762" w14:textId="77777777" w:rsidTr="0058682D">
        <w:tblPrEx>
          <w:tblLook w:val="04A0" w:firstRow="1" w:lastRow="0" w:firstColumn="1" w:lastColumn="0" w:noHBand="0" w:noVBand="1"/>
        </w:tblPrEx>
        <w:tc>
          <w:tcPr>
            <w:tcW w:w="1206" w:type="pct"/>
          </w:tcPr>
          <w:p w14:paraId="523E6E17" w14:textId="77777777" w:rsidR="00611B30" w:rsidRPr="00E16EC0" w:rsidRDefault="00611B30" w:rsidP="00B82AC8">
            <w:pPr>
              <w:spacing w:before="60" w:after="60" w:line="240" w:lineRule="auto"/>
              <w:rPr>
                <w:noProof/>
              </w:rPr>
            </w:pPr>
            <w:r>
              <w:rPr>
                <w:noProof/>
              </w:rPr>
              <w:t>71.01—71.05</w:t>
            </w:r>
          </w:p>
        </w:tc>
        <w:tc>
          <w:tcPr>
            <w:tcW w:w="3794" w:type="pct"/>
          </w:tcPr>
          <w:p w14:paraId="4012439E" w14:textId="77777777" w:rsidR="00611B30" w:rsidRPr="00E16EC0" w:rsidRDefault="00611B30" w:rsidP="00B82AC8">
            <w:pPr>
              <w:spacing w:before="60" w:after="60" w:line="240" w:lineRule="auto"/>
              <w:rPr>
                <w:noProof/>
              </w:rPr>
            </w:pPr>
            <w:r>
              <w:rPr>
                <w:noProof/>
              </w:rPr>
              <w:t xml:space="preserve">Производство от материали без произход от която и да е позиция. </w:t>
            </w:r>
          </w:p>
        </w:tc>
      </w:tr>
      <w:tr w:rsidR="00611B30" w:rsidRPr="00E16EC0" w14:paraId="550E7387" w14:textId="77777777" w:rsidTr="0058682D">
        <w:tblPrEx>
          <w:tblLook w:val="04A0" w:firstRow="1" w:lastRow="0" w:firstColumn="1" w:lastColumn="0" w:noHBand="0" w:noVBand="1"/>
        </w:tblPrEx>
        <w:tc>
          <w:tcPr>
            <w:tcW w:w="1206" w:type="pct"/>
          </w:tcPr>
          <w:p w14:paraId="2B914C0E" w14:textId="77777777" w:rsidR="00611B30" w:rsidRPr="00E16EC0" w:rsidRDefault="00611B30" w:rsidP="001E4569">
            <w:pPr>
              <w:pageBreakBefore/>
              <w:spacing w:before="60" w:after="60" w:line="240" w:lineRule="auto"/>
              <w:rPr>
                <w:noProof/>
              </w:rPr>
            </w:pPr>
            <w:r>
              <w:rPr>
                <w:noProof/>
              </w:rPr>
              <w:t>71.06</w:t>
            </w:r>
          </w:p>
        </w:tc>
        <w:tc>
          <w:tcPr>
            <w:tcW w:w="3794" w:type="pct"/>
          </w:tcPr>
          <w:p w14:paraId="001F8A6F" w14:textId="77777777" w:rsidR="00611B30" w:rsidRPr="00E16EC0" w:rsidRDefault="00611B30" w:rsidP="00B82AC8">
            <w:pPr>
              <w:spacing w:before="60" w:after="60" w:line="240" w:lineRule="auto"/>
              <w:rPr>
                <w:noProof/>
              </w:rPr>
            </w:pPr>
          </w:p>
        </w:tc>
      </w:tr>
      <w:tr w:rsidR="00611B30" w:rsidRPr="00E16EC0" w14:paraId="1088AB35" w14:textId="77777777" w:rsidTr="0058682D">
        <w:tblPrEx>
          <w:tblLook w:val="04A0" w:firstRow="1" w:lastRow="0" w:firstColumn="1" w:lastColumn="0" w:noHBand="0" w:noVBand="1"/>
        </w:tblPrEx>
        <w:tc>
          <w:tcPr>
            <w:tcW w:w="1206" w:type="pct"/>
          </w:tcPr>
          <w:p w14:paraId="2672EC85" w14:textId="63DA03F8" w:rsidR="00611B30" w:rsidRPr="00E16EC0" w:rsidRDefault="00B27ABD" w:rsidP="00B27ABD">
            <w:pPr>
              <w:spacing w:before="60" w:after="60" w:line="240" w:lineRule="auto"/>
              <w:ind w:left="170" w:hanging="170"/>
              <w:rPr>
                <w:noProof/>
              </w:rPr>
            </w:pPr>
            <w:r>
              <w:rPr>
                <w:noProof/>
              </w:rPr>
              <w:t>–</w:t>
            </w:r>
            <w:r>
              <w:rPr>
                <w:noProof/>
              </w:rPr>
              <w:tab/>
              <w:t>В необработени форми:</w:t>
            </w:r>
          </w:p>
        </w:tc>
        <w:tc>
          <w:tcPr>
            <w:tcW w:w="3794" w:type="pct"/>
          </w:tcPr>
          <w:p w14:paraId="21E87074" w14:textId="77777777" w:rsidR="00611B30" w:rsidRPr="00E16EC0" w:rsidRDefault="00611B30" w:rsidP="00B82AC8">
            <w:pPr>
              <w:spacing w:before="60" w:after="60" w:line="240" w:lineRule="auto"/>
              <w:rPr>
                <w:noProof/>
              </w:rPr>
            </w:pPr>
            <w:r>
              <w:rPr>
                <w:noProof/>
              </w:rPr>
              <w:t>CTH, с изключение на материалите без произход от позиции 71.06, 71.08 и 71.10.</w:t>
            </w:r>
          </w:p>
          <w:p w14:paraId="6D2EC637" w14:textId="5C5E0791" w:rsidR="00611B30" w:rsidRPr="00E16EC0" w:rsidRDefault="00611B30" w:rsidP="00B82AC8">
            <w:pPr>
              <w:spacing w:before="60" w:after="60" w:line="240" w:lineRule="auto"/>
              <w:rPr>
                <w:noProof/>
              </w:rPr>
            </w:pPr>
            <w:r>
              <w:rPr>
                <w:noProof/>
              </w:rPr>
              <w:t>Електролитно, термично или химично разделяне на благородни метали без произход от позиции 71.06, 71.08 или 71.10; или</w:t>
            </w:r>
          </w:p>
          <w:p w14:paraId="36770F09" w14:textId="77777777" w:rsidR="00611B30" w:rsidRPr="00E16EC0" w:rsidRDefault="00611B30" w:rsidP="00B82AC8">
            <w:pPr>
              <w:spacing w:before="60" w:after="60" w:line="240" w:lineRule="auto"/>
              <w:rPr>
                <w:noProof/>
              </w:rPr>
            </w:pPr>
            <w:r>
              <w:rPr>
                <w:noProof/>
              </w:rPr>
              <w:t>Топене или сплавяне на благородни метали без произход от позиции 71.06, 71.08 или 71.10 един с друг или с неблагородни метали или пречистване</w:t>
            </w:r>
          </w:p>
        </w:tc>
      </w:tr>
      <w:tr w:rsidR="00611B30" w:rsidRPr="00E16EC0" w14:paraId="03F7A7F0" w14:textId="77777777" w:rsidTr="0058682D">
        <w:tblPrEx>
          <w:tblLook w:val="04A0" w:firstRow="1" w:lastRow="0" w:firstColumn="1" w:lastColumn="0" w:noHBand="0" w:noVBand="1"/>
        </w:tblPrEx>
        <w:tc>
          <w:tcPr>
            <w:tcW w:w="1206" w:type="pct"/>
          </w:tcPr>
          <w:p w14:paraId="661CC90C" w14:textId="22F2AED2" w:rsidR="00611B30" w:rsidRPr="00E16EC0" w:rsidRDefault="00B27ABD" w:rsidP="00B27ABD">
            <w:pPr>
              <w:spacing w:before="60" w:after="60" w:line="240" w:lineRule="auto"/>
              <w:ind w:left="170" w:hanging="170"/>
              <w:rPr>
                <w:noProof/>
              </w:rPr>
            </w:pPr>
            <w:r>
              <w:rPr>
                <w:noProof/>
              </w:rPr>
              <w:t>–</w:t>
            </w:r>
            <w:r>
              <w:rPr>
                <w:noProof/>
              </w:rPr>
              <w:tab/>
              <w:t>В полуобработени форми или на прах:</w:t>
            </w:r>
          </w:p>
        </w:tc>
        <w:tc>
          <w:tcPr>
            <w:tcW w:w="3794" w:type="pct"/>
          </w:tcPr>
          <w:p w14:paraId="7959C56C" w14:textId="77777777" w:rsidR="00611B30" w:rsidRPr="00E16EC0" w:rsidRDefault="00611B30" w:rsidP="00B82AC8">
            <w:pPr>
              <w:spacing w:before="60" w:after="60" w:line="240" w:lineRule="auto"/>
              <w:rPr>
                <w:noProof/>
              </w:rPr>
            </w:pPr>
            <w:r>
              <w:rPr>
                <w:noProof/>
              </w:rPr>
              <w:t xml:space="preserve">Производство от необработени благородни метали без произход </w:t>
            </w:r>
          </w:p>
        </w:tc>
      </w:tr>
      <w:tr w:rsidR="00611B30" w:rsidRPr="00E16EC0" w14:paraId="1E310B7C" w14:textId="77777777" w:rsidTr="0058682D">
        <w:tblPrEx>
          <w:tblLook w:val="04A0" w:firstRow="1" w:lastRow="0" w:firstColumn="1" w:lastColumn="0" w:noHBand="0" w:noVBand="1"/>
        </w:tblPrEx>
        <w:tc>
          <w:tcPr>
            <w:tcW w:w="1206" w:type="pct"/>
          </w:tcPr>
          <w:p w14:paraId="4EF264A6" w14:textId="77777777" w:rsidR="00611B30" w:rsidRPr="00E16EC0" w:rsidRDefault="00611B30" w:rsidP="00B82AC8">
            <w:pPr>
              <w:spacing w:before="60" w:after="60" w:line="240" w:lineRule="auto"/>
              <w:rPr>
                <w:noProof/>
              </w:rPr>
            </w:pPr>
            <w:r>
              <w:rPr>
                <w:noProof/>
              </w:rPr>
              <w:t>71.07</w:t>
            </w:r>
          </w:p>
        </w:tc>
        <w:tc>
          <w:tcPr>
            <w:tcW w:w="3794" w:type="pct"/>
          </w:tcPr>
          <w:p w14:paraId="440C1291" w14:textId="77777777" w:rsidR="00611B30" w:rsidRPr="00E16EC0" w:rsidRDefault="00611B30" w:rsidP="00B82AC8">
            <w:pPr>
              <w:spacing w:before="60" w:after="60" w:line="240" w:lineRule="auto"/>
              <w:rPr>
                <w:noProof/>
              </w:rPr>
            </w:pPr>
            <w:r>
              <w:rPr>
                <w:noProof/>
              </w:rPr>
              <w:t xml:space="preserve">Производство от материали без произход от която и да е позиция. </w:t>
            </w:r>
          </w:p>
        </w:tc>
      </w:tr>
      <w:tr w:rsidR="00611B30" w:rsidRPr="00E16EC0" w14:paraId="5E0E60AD" w14:textId="77777777" w:rsidTr="0058682D">
        <w:tblPrEx>
          <w:tblLook w:val="04A0" w:firstRow="1" w:lastRow="0" w:firstColumn="1" w:lastColumn="0" w:noHBand="0" w:noVBand="1"/>
        </w:tblPrEx>
        <w:tc>
          <w:tcPr>
            <w:tcW w:w="1206" w:type="pct"/>
          </w:tcPr>
          <w:p w14:paraId="5A926079" w14:textId="77777777" w:rsidR="00611B30" w:rsidRPr="00E16EC0" w:rsidRDefault="00611B30" w:rsidP="00B82AC8">
            <w:pPr>
              <w:spacing w:before="60" w:after="60" w:line="240" w:lineRule="auto"/>
              <w:rPr>
                <w:noProof/>
              </w:rPr>
            </w:pPr>
            <w:r>
              <w:rPr>
                <w:noProof/>
              </w:rPr>
              <w:t>71.08</w:t>
            </w:r>
          </w:p>
        </w:tc>
        <w:tc>
          <w:tcPr>
            <w:tcW w:w="3794" w:type="pct"/>
          </w:tcPr>
          <w:p w14:paraId="3C8BE649" w14:textId="77777777" w:rsidR="00611B30" w:rsidRPr="00E16EC0" w:rsidRDefault="00611B30" w:rsidP="00B82AC8">
            <w:pPr>
              <w:spacing w:before="60" w:after="60" w:line="240" w:lineRule="auto"/>
              <w:rPr>
                <w:noProof/>
              </w:rPr>
            </w:pPr>
          </w:p>
        </w:tc>
      </w:tr>
      <w:tr w:rsidR="00611B30" w:rsidRPr="00E16EC0" w14:paraId="486654F1" w14:textId="77777777" w:rsidTr="0058682D">
        <w:tblPrEx>
          <w:tblLook w:val="04A0" w:firstRow="1" w:lastRow="0" w:firstColumn="1" w:lastColumn="0" w:noHBand="0" w:noVBand="1"/>
        </w:tblPrEx>
        <w:tc>
          <w:tcPr>
            <w:tcW w:w="1206" w:type="pct"/>
          </w:tcPr>
          <w:p w14:paraId="689FA4BD" w14:textId="68C66F18" w:rsidR="00611B30" w:rsidRPr="00E16EC0" w:rsidRDefault="00B27ABD" w:rsidP="00B27ABD">
            <w:pPr>
              <w:spacing w:before="60" w:after="60" w:line="240" w:lineRule="auto"/>
              <w:ind w:left="170" w:hanging="170"/>
              <w:rPr>
                <w:noProof/>
              </w:rPr>
            </w:pPr>
            <w:r>
              <w:rPr>
                <w:noProof/>
              </w:rPr>
              <w:t>–</w:t>
            </w:r>
            <w:r>
              <w:rPr>
                <w:noProof/>
              </w:rPr>
              <w:tab/>
              <w:t>В необработени форми:</w:t>
            </w:r>
          </w:p>
        </w:tc>
        <w:tc>
          <w:tcPr>
            <w:tcW w:w="3794" w:type="pct"/>
          </w:tcPr>
          <w:p w14:paraId="4F7FC2F9" w14:textId="712451E7" w:rsidR="00611B30" w:rsidRPr="00E16EC0" w:rsidRDefault="00611B30" w:rsidP="00B82AC8">
            <w:pPr>
              <w:spacing w:before="60" w:after="60" w:line="240" w:lineRule="auto"/>
              <w:rPr>
                <w:noProof/>
              </w:rPr>
            </w:pPr>
            <w:r>
              <w:rPr>
                <w:noProof/>
              </w:rPr>
              <w:t>CTH, с изключение на материалите без произход от позиции 71.06, 71.08 и 71.10.</w:t>
            </w:r>
          </w:p>
          <w:p w14:paraId="73679BE7" w14:textId="0A3ED703" w:rsidR="00611B30" w:rsidRPr="00E16EC0" w:rsidRDefault="00611B30" w:rsidP="00B82AC8">
            <w:pPr>
              <w:spacing w:before="60" w:after="60" w:line="240" w:lineRule="auto"/>
              <w:rPr>
                <w:noProof/>
              </w:rPr>
            </w:pPr>
            <w:r>
              <w:rPr>
                <w:noProof/>
              </w:rPr>
              <w:t>Електролитно, термично или химично разделяне на благородни метали без произход от позиции 71.06, 71.08 или 71.10; или</w:t>
            </w:r>
          </w:p>
          <w:p w14:paraId="68D4D7C3" w14:textId="01FD2C20" w:rsidR="00611B30" w:rsidRPr="00E16EC0" w:rsidRDefault="00611B30" w:rsidP="00B82AC8">
            <w:pPr>
              <w:spacing w:before="60" w:after="60" w:line="240" w:lineRule="auto"/>
              <w:rPr>
                <w:noProof/>
              </w:rPr>
            </w:pPr>
            <w:r>
              <w:rPr>
                <w:noProof/>
              </w:rPr>
              <w:t>Топене или сплавяне на благородни метали без произход от позиции 71.06, 71.08 или 71.10 един с друг или с неблагородни метали или пречистване</w:t>
            </w:r>
          </w:p>
        </w:tc>
      </w:tr>
      <w:tr w:rsidR="00611B30" w:rsidRPr="00E16EC0" w14:paraId="227A3A40" w14:textId="77777777" w:rsidTr="0058682D">
        <w:tblPrEx>
          <w:tblLook w:val="04A0" w:firstRow="1" w:lastRow="0" w:firstColumn="1" w:lastColumn="0" w:noHBand="0" w:noVBand="1"/>
        </w:tblPrEx>
        <w:tc>
          <w:tcPr>
            <w:tcW w:w="1206" w:type="pct"/>
          </w:tcPr>
          <w:p w14:paraId="18D57A1E" w14:textId="05CBEA14" w:rsidR="00611B30" w:rsidRPr="00E16EC0" w:rsidRDefault="00B27ABD" w:rsidP="00B27ABD">
            <w:pPr>
              <w:spacing w:before="60" w:after="60" w:line="240" w:lineRule="auto"/>
              <w:ind w:left="170" w:hanging="170"/>
              <w:rPr>
                <w:noProof/>
              </w:rPr>
            </w:pPr>
            <w:r>
              <w:rPr>
                <w:noProof/>
              </w:rPr>
              <w:t>–</w:t>
            </w:r>
            <w:r>
              <w:rPr>
                <w:noProof/>
              </w:rPr>
              <w:tab/>
              <w:t>В полуобработени форми или на прах:</w:t>
            </w:r>
          </w:p>
        </w:tc>
        <w:tc>
          <w:tcPr>
            <w:tcW w:w="3794" w:type="pct"/>
          </w:tcPr>
          <w:p w14:paraId="50BA9F33" w14:textId="2CF7E6C1" w:rsidR="00611B30" w:rsidRPr="00E16EC0" w:rsidRDefault="00611B30" w:rsidP="00B82AC8">
            <w:pPr>
              <w:spacing w:before="60" w:after="60" w:line="240" w:lineRule="auto"/>
              <w:rPr>
                <w:noProof/>
              </w:rPr>
            </w:pPr>
            <w:r>
              <w:rPr>
                <w:noProof/>
              </w:rPr>
              <w:t>Производство от необработени благородни метали без произход</w:t>
            </w:r>
          </w:p>
        </w:tc>
      </w:tr>
      <w:tr w:rsidR="00611B30" w:rsidRPr="00E16EC0" w14:paraId="14CA2F2D" w14:textId="77777777" w:rsidTr="0058682D">
        <w:tblPrEx>
          <w:tblLook w:val="04A0" w:firstRow="1" w:lastRow="0" w:firstColumn="1" w:lastColumn="0" w:noHBand="0" w:noVBand="1"/>
        </w:tblPrEx>
        <w:tc>
          <w:tcPr>
            <w:tcW w:w="1206" w:type="pct"/>
          </w:tcPr>
          <w:p w14:paraId="4619711B" w14:textId="77777777" w:rsidR="00611B30" w:rsidRPr="00E16EC0" w:rsidRDefault="00611B30" w:rsidP="00B82AC8">
            <w:pPr>
              <w:spacing w:before="60" w:after="60" w:line="240" w:lineRule="auto"/>
              <w:rPr>
                <w:noProof/>
              </w:rPr>
            </w:pPr>
            <w:r>
              <w:rPr>
                <w:noProof/>
              </w:rPr>
              <w:t>71.09</w:t>
            </w:r>
          </w:p>
        </w:tc>
        <w:tc>
          <w:tcPr>
            <w:tcW w:w="3794" w:type="pct"/>
          </w:tcPr>
          <w:p w14:paraId="5914FA10" w14:textId="2C8F4862" w:rsidR="00611B30" w:rsidRPr="00E16EC0" w:rsidRDefault="00611B30" w:rsidP="00B82AC8">
            <w:pPr>
              <w:spacing w:before="60" w:after="60" w:line="240" w:lineRule="auto"/>
              <w:rPr>
                <w:noProof/>
              </w:rPr>
            </w:pPr>
            <w:r>
              <w:rPr>
                <w:noProof/>
              </w:rPr>
              <w:t>Производство от материали без произход от която и да е позиция.</w:t>
            </w:r>
          </w:p>
        </w:tc>
      </w:tr>
      <w:tr w:rsidR="00611B30" w:rsidRPr="00E16EC0" w14:paraId="10027BC1" w14:textId="77777777" w:rsidTr="0058682D">
        <w:tblPrEx>
          <w:tblLook w:val="04A0" w:firstRow="1" w:lastRow="0" w:firstColumn="1" w:lastColumn="0" w:noHBand="0" w:noVBand="1"/>
        </w:tblPrEx>
        <w:tc>
          <w:tcPr>
            <w:tcW w:w="1206" w:type="pct"/>
          </w:tcPr>
          <w:p w14:paraId="2B809263" w14:textId="77777777" w:rsidR="00611B30" w:rsidRPr="00E16EC0" w:rsidRDefault="00611B30" w:rsidP="001E4569">
            <w:pPr>
              <w:pageBreakBefore/>
              <w:spacing w:before="60" w:after="60" w:line="240" w:lineRule="auto"/>
              <w:rPr>
                <w:noProof/>
              </w:rPr>
            </w:pPr>
            <w:r>
              <w:rPr>
                <w:noProof/>
              </w:rPr>
              <w:t>71.10</w:t>
            </w:r>
          </w:p>
        </w:tc>
        <w:tc>
          <w:tcPr>
            <w:tcW w:w="3794" w:type="pct"/>
          </w:tcPr>
          <w:p w14:paraId="7E7CACEA" w14:textId="77777777" w:rsidR="00611B30" w:rsidRPr="00E16EC0" w:rsidRDefault="00611B30" w:rsidP="00B82AC8">
            <w:pPr>
              <w:spacing w:before="60" w:after="60" w:line="240" w:lineRule="auto"/>
              <w:rPr>
                <w:noProof/>
              </w:rPr>
            </w:pPr>
          </w:p>
        </w:tc>
      </w:tr>
      <w:tr w:rsidR="00611B30" w:rsidRPr="00E16EC0" w14:paraId="684F2188" w14:textId="77777777" w:rsidTr="0058682D">
        <w:tblPrEx>
          <w:tblLook w:val="04A0" w:firstRow="1" w:lastRow="0" w:firstColumn="1" w:lastColumn="0" w:noHBand="0" w:noVBand="1"/>
        </w:tblPrEx>
        <w:tc>
          <w:tcPr>
            <w:tcW w:w="1206" w:type="pct"/>
          </w:tcPr>
          <w:p w14:paraId="4A526092" w14:textId="687D1C13" w:rsidR="00611B30" w:rsidRPr="00E16EC0" w:rsidRDefault="0022341A" w:rsidP="0022341A">
            <w:pPr>
              <w:spacing w:before="60" w:after="60" w:line="240" w:lineRule="auto"/>
              <w:ind w:left="170" w:hanging="170"/>
              <w:rPr>
                <w:noProof/>
              </w:rPr>
            </w:pPr>
            <w:r>
              <w:rPr>
                <w:noProof/>
              </w:rPr>
              <w:t>–</w:t>
            </w:r>
            <w:r>
              <w:rPr>
                <w:noProof/>
              </w:rPr>
              <w:tab/>
              <w:t>В необработени форми:</w:t>
            </w:r>
          </w:p>
        </w:tc>
        <w:tc>
          <w:tcPr>
            <w:tcW w:w="3794" w:type="pct"/>
          </w:tcPr>
          <w:p w14:paraId="554FA97D" w14:textId="3A3A2D57" w:rsidR="00611B30" w:rsidRPr="00E16EC0" w:rsidRDefault="00611B30" w:rsidP="00B82AC8">
            <w:pPr>
              <w:spacing w:before="60" w:after="60" w:line="240" w:lineRule="auto"/>
              <w:rPr>
                <w:noProof/>
              </w:rPr>
            </w:pPr>
            <w:r>
              <w:rPr>
                <w:noProof/>
              </w:rPr>
              <w:t>CTH, с изключение на материалите без произход от позиции 71.06, 71.08 и 71.10;</w:t>
            </w:r>
          </w:p>
          <w:p w14:paraId="6C260230" w14:textId="688CDCC3" w:rsidR="00611B30" w:rsidRPr="00E16EC0" w:rsidRDefault="00611B30" w:rsidP="00B82AC8">
            <w:pPr>
              <w:spacing w:before="60" w:after="60" w:line="240" w:lineRule="auto"/>
              <w:rPr>
                <w:noProof/>
              </w:rPr>
            </w:pPr>
            <w:r>
              <w:rPr>
                <w:noProof/>
              </w:rPr>
              <w:t>Електролитно, термично или химично разделяне на благородни метали без произход от позиции 71.06, 71.08 или 71.10; или</w:t>
            </w:r>
          </w:p>
          <w:p w14:paraId="092EED38" w14:textId="77777777" w:rsidR="00611B30" w:rsidRPr="00E16EC0" w:rsidRDefault="00611B30" w:rsidP="00B82AC8">
            <w:pPr>
              <w:spacing w:before="60" w:after="60" w:line="240" w:lineRule="auto"/>
              <w:rPr>
                <w:noProof/>
              </w:rPr>
            </w:pPr>
            <w:r>
              <w:rPr>
                <w:noProof/>
              </w:rPr>
              <w:t xml:space="preserve">Топене или сплавяне на благородни метали без произход от позиции 71.06, 71.08 или 71.10 един с друг или с неблагородни метали или пречистване </w:t>
            </w:r>
          </w:p>
        </w:tc>
      </w:tr>
      <w:tr w:rsidR="00611B30" w:rsidRPr="00E16EC0" w14:paraId="32235657" w14:textId="77777777" w:rsidTr="0058682D">
        <w:tblPrEx>
          <w:tblLook w:val="04A0" w:firstRow="1" w:lastRow="0" w:firstColumn="1" w:lastColumn="0" w:noHBand="0" w:noVBand="1"/>
        </w:tblPrEx>
        <w:tc>
          <w:tcPr>
            <w:tcW w:w="1206" w:type="pct"/>
          </w:tcPr>
          <w:p w14:paraId="3EC65458" w14:textId="3ECBC8EB" w:rsidR="00611B30" w:rsidRPr="00E16EC0" w:rsidRDefault="0022341A" w:rsidP="0022341A">
            <w:pPr>
              <w:spacing w:before="60" w:after="60" w:line="240" w:lineRule="auto"/>
              <w:ind w:left="170" w:hanging="170"/>
              <w:rPr>
                <w:noProof/>
              </w:rPr>
            </w:pPr>
            <w:r>
              <w:rPr>
                <w:noProof/>
              </w:rPr>
              <w:t>–</w:t>
            </w:r>
            <w:r>
              <w:rPr>
                <w:noProof/>
              </w:rPr>
              <w:tab/>
              <w:t>В полуобработени форми или на прах:</w:t>
            </w:r>
          </w:p>
        </w:tc>
        <w:tc>
          <w:tcPr>
            <w:tcW w:w="3794" w:type="pct"/>
          </w:tcPr>
          <w:p w14:paraId="599E8A0F" w14:textId="77777777" w:rsidR="00611B30" w:rsidRPr="00E16EC0" w:rsidRDefault="00611B30" w:rsidP="00B82AC8">
            <w:pPr>
              <w:spacing w:before="60" w:after="60" w:line="240" w:lineRule="auto"/>
              <w:rPr>
                <w:noProof/>
              </w:rPr>
            </w:pPr>
            <w:r>
              <w:rPr>
                <w:noProof/>
              </w:rPr>
              <w:t>Производство от необработени благородни метали без произход</w:t>
            </w:r>
          </w:p>
        </w:tc>
      </w:tr>
      <w:tr w:rsidR="00611B30" w:rsidRPr="00E16EC0" w14:paraId="53CA4D3E" w14:textId="77777777" w:rsidTr="0058682D">
        <w:tblPrEx>
          <w:tblLook w:val="04A0" w:firstRow="1" w:lastRow="0" w:firstColumn="1" w:lastColumn="0" w:noHBand="0" w:noVBand="1"/>
        </w:tblPrEx>
        <w:tc>
          <w:tcPr>
            <w:tcW w:w="1206" w:type="pct"/>
          </w:tcPr>
          <w:p w14:paraId="10B408DF" w14:textId="77777777" w:rsidR="00611B30" w:rsidRPr="00E16EC0" w:rsidRDefault="00611B30" w:rsidP="00B82AC8">
            <w:pPr>
              <w:spacing w:before="60" w:after="60" w:line="240" w:lineRule="auto"/>
              <w:rPr>
                <w:noProof/>
              </w:rPr>
            </w:pPr>
            <w:r>
              <w:rPr>
                <w:noProof/>
              </w:rPr>
              <w:t>71.11</w:t>
            </w:r>
          </w:p>
        </w:tc>
        <w:tc>
          <w:tcPr>
            <w:tcW w:w="3794" w:type="pct"/>
          </w:tcPr>
          <w:p w14:paraId="65C50E81" w14:textId="73E1B0E8" w:rsidR="00611B30" w:rsidRPr="00E16EC0" w:rsidRDefault="00611B30" w:rsidP="00B82AC8">
            <w:pPr>
              <w:spacing w:before="60" w:after="60" w:line="240" w:lineRule="auto"/>
              <w:rPr>
                <w:noProof/>
              </w:rPr>
            </w:pPr>
            <w:r>
              <w:rPr>
                <w:noProof/>
              </w:rPr>
              <w:t>Производство от материали без произход от която и да е позиция.</w:t>
            </w:r>
          </w:p>
        </w:tc>
      </w:tr>
      <w:tr w:rsidR="00611B30" w:rsidRPr="00E16EC0" w14:paraId="0724EA3C" w14:textId="77777777" w:rsidTr="0058682D">
        <w:tblPrEx>
          <w:tblLook w:val="04A0" w:firstRow="1" w:lastRow="0" w:firstColumn="1" w:lastColumn="0" w:noHBand="0" w:noVBand="1"/>
        </w:tblPrEx>
        <w:tc>
          <w:tcPr>
            <w:tcW w:w="1206" w:type="pct"/>
          </w:tcPr>
          <w:p w14:paraId="13023053" w14:textId="77777777" w:rsidR="00611B30" w:rsidRPr="00E16EC0" w:rsidRDefault="00611B30" w:rsidP="00B82AC8">
            <w:pPr>
              <w:spacing w:before="60" w:after="60" w:line="240" w:lineRule="auto"/>
              <w:rPr>
                <w:noProof/>
              </w:rPr>
            </w:pPr>
            <w:r>
              <w:rPr>
                <w:noProof/>
              </w:rPr>
              <w:t>71.12—71.18</w:t>
            </w:r>
          </w:p>
        </w:tc>
        <w:tc>
          <w:tcPr>
            <w:tcW w:w="3794" w:type="pct"/>
          </w:tcPr>
          <w:p w14:paraId="560489BD" w14:textId="77777777" w:rsidR="00611B30" w:rsidRPr="00E16EC0" w:rsidRDefault="00611B30" w:rsidP="00B82AC8">
            <w:pPr>
              <w:spacing w:before="60" w:after="60" w:line="240" w:lineRule="auto"/>
              <w:rPr>
                <w:noProof/>
              </w:rPr>
            </w:pPr>
            <w:r>
              <w:rPr>
                <w:noProof/>
              </w:rPr>
              <w:t xml:space="preserve">CTH </w:t>
            </w:r>
          </w:p>
        </w:tc>
      </w:tr>
      <w:tr w:rsidR="00611B30" w:rsidRPr="00E16EC0" w14:paraId="23278F6F" w14:textId="77777777" w:rsidTr="0058682D">
        <w:tblPrEx>
          <w:tblLook w:val="04A0" w:firstRow="1" w:lastRow="0" w:firstColumn="1" w:lastColumn="0" w:noHBand="0" w:noVBand="1"/>
        </w:tblPrEx>
        <w:trPr>
          <w:trHeight w:val="456"/>
        </w:trPr>
        <w:tc>
          <w:tcPr>
            <w:tcW w:w="1206" w:type="pct"/>
          </w:tcPr>
          <w:p w14:paraId="2E3AB9B8" w14:textId="77777777" w:rsidR="00611B30" w:rsidRPr="00E16EC0" w:rsidRDefault="00611B30" w:rsidP="00B82AC8">
            <w:pPr>
              <w:spacing w:before="60" w:after="60" w:line="240" w:lineRule="auto"/>
              <w:rPr>
                <w:noProof/>
              </w:rPr>
            </w:pPr>
            <w:r>
              <w:rPr>
                <w:noProof/>
              </w:rPr>
              <w:t>РАЗДЕЛ XV</w:t>
            </w:r>
          </w:p>
        </w:tc>
        <w:tc>
          <w:tcPr>
            <w:tcW w:w="3794" w:type="pct"/>
          </w:tcPr>
          <w:p w14:paraId="1DF38AFB" w14:textId="77777777" w:rsidR="00611B30" w:rsidRPr="00E16EC0" w:rsidRDefault="00611B30" w:rsidP="00B82AC8">
            <w:pPr>
              <w:spacing w:before="60" w:after="60" w:line="240" w:lineRule="auto"/>
              <w:rPr>
                <w:noProof/>
              </w:rPr>
            </w:pPr>
            <w:r>
              <w:rPr>
                <w:noProof/>
              </w:rPr>
              <w:t>НЕБЛАГОРОДНИ МЕТАЛИ И ИЗДЕЛИЯ ОТ ТЕЗИ МЕТАЛИ</w:t>
            </w:r>
          </w:p>
        </w:tc>
      </w:tr>
      <w:tr w:rsidR="00611B30" w:rsidRPr="00E16EC0" w14:paraId="3749CEC4" w14:textId="77777777" w:rsidTr="0058682D">
        <w:tblPrEx>
          <w:tblLook w:val="04A0" w:firstRow="1" w:lastRow="0" w:firstColumn="1" w:lastColumn="0" w:noHBand="0" w:noVBand="1"/>
        </w:tblPrEx>
        <w:tc>
          <w:tcPr>
            <w:tcW w:w="1206" w:type="pct"/>
          </w:tcPr>
          <w:p w14:paraId="3FB65D68" w14:textId="77777777" w:rsidR="00611B30" w:rsidRPr="00E16EC0" w:rsidRDefault="00611B30" w:rsidP="00B82AC8">
            <w:pPr>
              <w:spacing w:before="60" w:after="60" w:line="240" w:lineRule="auto"/>
              <w:rPr>
                <w:noProof/>
              </w:rPr>
            </w:pPr>
            <w:r>
              <w:rPr>
                <w:noProof/>
              </w:rPr>
              <w:t>Глава—72</w:t>
            </w:r>
          </w:p>
        </w:tc>
        <w:tc>
          <w:tcPr>
            <w:tcW w:w="3794" w:type="pct"/>
          </w:tcPr>
          <w:p w14:paraId="522A2E94" w14:textId="77777777" w:rsidR="00611B30" w:rsidRPr="00E16EC0" w:rsidRDefault="00611B30" w:rsidP="00B82AC8">
            <w:pPr>
              <w:spacing w:before="60" w:after="60" w:line="240" w:lineRule="auto"/>
              <w:rPr>
                <w:noProof/>
              </w:rPr>
            </w:pPr>
            <w:r>
              <w:rPr>
                <w:noProof/>
              </w:rPr>
              <w:t>Желязо и стомана</w:t>
            </w:r>
          </w:p>
        </w:tc>
      </w:tr>
      <w:tr w:rsidR="00611B30" w:rsidRPr="00E16EC0" w14:paraId="04C3C611" w14:textId="77777777" w:rsidTr="0058682D">
        <w:tblPrEx>
          <w:tblLook w:val="04A0" w:firstRow="1" w:lastRow="0" w:firstColumn="1" w:lastColumn="0" w:noHBand="0" w:noVBand="1"/>
        </w:tblPrEx>
        <w:trPr>
          <w:trHeight w:val="401"/>
        </w:trPr>
        <w:tc>
          <w:tcPr>
            <w:tcW w:w="1206" w:type="pct"/>
            <w:shd w:val="clear" w:color="auto" w:fill="auto"/>
          </w:tcPr>
          <w:p w14:paraId="258DF75E" w14:textId="77777777" w:rsidR="00611B30" w:rsidRPr="00E16EC0" w:rsidRDefault="00611B30" w:rsidP="00B82AC8">
            <w:pPr>
              <w:spacing w:before="60" w:after="60" w:line="240" w:lineRule="auto"/>
              <w:rPr>
                <w:noProof/>
              </w:rPr>
            </w:pPr>
            <w:r>
              <w:rPr>
                <w:noProof/>
              </w:rPr>
              <w:t>72.01—72.06</w:t>
            </w:r>
          </w:p>
        </w:tc>
        <w:tc>
          <w:tcPr>
            <w:tcW w:w="3794" w:type="pct"/>
            <w:shd w:val="clear" w:color="auto" w:fill="auto"/>
          </w:tcPr>
          <w:p w14:paraId="52579389" w14:textId="77777777" w:rsidR="00611B30" w:rsidRPr="00E16EC0" w:rsidRDefault="00611B30" w:rsidP="00B82AC8">
            <w:pPr>
              <w:spacing w:before="60" w:after="60" w:line="240" w:lineRule="auto"/>
              <w:rPr>
                <w:noProof/>
              </w:rPr>
            </w:pPr>
            <w:r>
              <w:rPr>
                <w:noProof/>
              </w:rPr>
              <w:t xml:space="preserve">CTH </w:t>
            </w:r>
          </w:p>
        </w:tc>
      </w:tr>
      <w:tr w:rsidR="00611B30" w:rsidRPr="00E16EC0" w14:paraId="1B2B5FC1" w14:textId="77777777" w:rsidTr="0058682D">
        <w:tblPrEx>
          <w:tblLook w:val="04A0" w:firstRow="1" w:lastRow="0" w:firstColumn="1" w:lastColumn="0" w:noHBand="0" w:noVBand="1"/>
        </w:tblPrEx>
        <w:trPr>
          <w:trHeight w:val="401"/>
        </w:trPr>
        <w:tc>
          <w:tcPr>
            <w:tcW w:w="1206" w:type="pct"/>
            <w:shd w:val="clear" w:color="auto" w:fill="auto"/>
          </w:tcPr>
          <w:p w14:paraId="65921EBD" w14:textId="77777777" w:rsidR="00611B30" w:rsidRPr="00E16EC0" w:rsidRDefault="00611B30" w:rsidP="00B82AC8">
            <w:pPr>
              <w:spacing w:before="60" w:after="60" w:line="240" w:lineRule="auto"/>
              <w:rPr>
                <w:noProof/>
              </w:rPr>
            </w:pPr>
            <w:r>
              <w:rPr>
                <w:noProof/>
              </w:rPr>
              <w:t>72.07</w:t>
            </w:r>
          </w:p>
        </w:tc>
        <w:tc>
          <w:tcPr>
            <w:tcW w:w="3794" w:type="pct"/>
            <w:shd w:val="clear" w:color="auto" w:fill="auto"/>
          </w:tcPr>
          <w:p w14:paraId="31B22B14" w14:textId="48C15B8D" w:rsidR="00611B30" w:rsidRPr="00E16EC0" w:rsidRDefault="00611B30" w:rsidP="00B82AC8">
            <w:pPr>
              <w:spacing w:before="60" w:after="60" w:line="240" w:lineRule="auto"/>
              <w:rPr>
                <w:noProof/>
              </w:rPr>
            </w:pPr>
            <w:r>
              <w:rPr>
                <w:noProof/>
              </w:rPr>
              <w:t>CTH, с изключение на материалите без произход от позиция 72.06</w:t>
            </w:r>
          </w:p>
        </w:tc>
      </w:tr>
      <w:tr w:rsidR="00611B30" w:rsidRPr="00E16EC0" w14:paraId="663ADA3A" w14:textId="77777777" w:rsidTr="0058682D">
        <w:tblPrEx>
          <w:tblLook w:val="04A0" w:firstRow="1" w:lastRow="0" w:firstColumn="1" w:lastColumn="0" w:noHBand="0" w:noVBand="1"/>
        </w:tblPrEx>
        <w:trPr>
          <w:trHeight w:val="401"/>
        </w:trPr>
        <w:tc>
          <w:tcPr>
            <w:tcW w:w="1206" w:type="pct"/>
            <w:shd w:val="clear" w:color="auto" w:fill="auto"/>
          </w:tcPr>
          <w:p w14:paraId="6A053F82" w14:textId="77777777" w:rsidR="00611B30" w:rsidRPr="00E16EC0" w:rsidRDefault="00611B30" w:rsidP="00B82AC8">
            <w:pPr>
              <w:spacing w:before="60" w:after="60" w:line="240" w:lineRule="auto"/>
              <w:rPr>
                <w:noProof/>
              </w:rPr>
            </w:pPr>
            <w:r>
              <w:rPr>
                <w:noProof/>
              </w:rPr>
              <w:t>72.08—72.17</w:t>
            </w:r>
          </w:p>
        </w:tc>
        <w:tc>
          <w:tcPr>
            <w:tcW w:w="3794" w:type="pct"/>
            <w:shd w:val="clear" w:color="auto" w:fill="auto"/>
          </w:tcPr>
          <w:p w14:paraId="66625A9B" w14:textId="55D7654B" w:rsidR="00611B30" w:rsidRPr="00E16EC0" w:rsidRDefault="00611B30" w:rsidP="00B82AC8">
            <w:pPr>
              <w:spacing w:before="60" w:after="60" w:line="240" w:lineRule="auto"/>
              <w:rPr>
                <w:noProof/>
              </w:rPr>
            </w:pPr>
            <w:r>
              <w:rPr>
                <w:noProof/>
              </w:rPr>
              <w:t>CTH, с изключение на материалите без произход от позиции 72.08—72.17</w:t>
            </w:r>
          </w:p>
        </w:tc>
      </w:tr>
      <w:tr w:rsidR="00611B30" w:rsidRPr="00E16EC0" w14:paraId="4D56C0C2" w14:textId="77777777" w:rsidTr="0058682D">
        <w:tblPrEx>
          <w:tblLook w:val="04A0" w:firstRow="1" w:lastRow="0" w:firstColumn="1" w:lastColumn="0" w:noHBand="0" w:noVBand="1"/>
        </w:tblPrEx>
        <w:trPr>
          <w:trHeight w:val="401"/>
        </w:trPr>
        <w:tc>
          <w:tcPr>
            <w:tcW w:w="1206" w:type="pct"/>
            <w:shd w:val="clear" w:color="auto" w:fill="auto"/>
          </w:tcPr>
          <w:p w14:paraId="7AD2CED0" w14:textId="77777777" w:rsidR="00611B30" w:rsidRPr="00E16EC0" w:rsidRDefault="00611B30" w:rsidP="00B82AC8">
            <w:pPr>
              <w:spacing w:before="60" w:after="60" w:line="240" w:lineRule="auto"/>
              <w:rPr>
                <w:noProof/>
              </w:rPr>
            </w:pPr>
            <w:r>
              <w:rPr>
                <w:noProof/>
              </w:rPr>
              <w:t>7218</w:t>
            </w:r>
          </w:p>
        </w:tc>
        <w:tc>
          <w:tcPr>
            <w:tcW w:w="3794" w:type="pct"/>
            <w:shd w:val="clear" w:color="auto" w:fill="auto"/>
          </w:tcPr>
          <w:p w14:paraId="04550969" w14:textId="77777777" w:rsidR="00611B30" w:rsidRPr="00E16EC0" w:rsidRDefault="00611B30" w:rsidP="00B82AC8">
            <w:pPr>
              <w:spacing w:before="60" w:after="60" w:line="240" w:lineRule="auto"/>
              <w:rPr>
                <w:noProof/>
              </w:rPr>
            </w:pPr>
            <w:r>
              <w:rPr>
                <w:noProof/>
              </w:rPr>
              <w:t xml:space="preserve">CTH </w:t>
            </w:r>
          </w:p>
        </w:tc>
      </w:tr>
      <w:tr w:rsidR="00611B30" w:rsidRPr="00E16EC0" w14:paraId="7F52BB8D" w14:textId="77777777" w:rsidTr="0058682D">
        <w:tblPrEx>
          <w:tblLook w:val="04A0" w:firstRow="1" w:lastRow="0" w:firstColumn="1" w:lastColumn="0" w:noHBand="0" w:noVBand="1"/>
        </w:tblPrEx>
        <w:trPr>
          <w:trHeight w:val="401"/>
        </w:trPr>
        <w:tc>
          <w:tcPr>
            <w:tcW w:w="1206" w:type="pct"/>
            <w:shd w:val="clear" w:color="auto" w:fill="auto"/>
          </w:tcPr>
          <w:p w14:paraId="142DB47C" w14:textId="77777777" w:rsidR="00611B30" w:rsidRPr="00E16EC0" w:rsidRDefault="00611B30" w:rsidP="00B82AC8">
            <w:pPr>
              <w:spacing w:before="60" w:after="60" w:line="240" w:lineRule="auto"/>
              <w:rPr>
                <w:noProof/>
              </w:rPr>
            </w:pPr>
            <w:r>
              <w:rPr>
                <w:noProof/>
              </w:rPr>
              <w:t>72.19—72.23</w:t>
            </w:r>
          </w:p>
        </w:tc>
        <w:tc>
          <w:tcPr>
            <w:tcW w:w="3794" w:type="pct"/>
            <w:shd w:val="clear" w:color="auto" w:fill="auto"/>
          </w:tcPr>
          <w:p w14:paraId="3871C300" w14:textId="70A3CFD4" w:rsidR="00611B30" w:rsidRPr="00E16EC0" w:rsidRDefault="00611B30" w:rsidP="00B82AC8">
            <w:pPr>
              <w:spacing w:before="60" w:after="60" w:line="240" w:lineRule="auto"/>
              <w:rPr>
                <w:noProof/>
              </w:rPr>
            </w:pPr>
            <w:r>
              <w:rPr>
                <w:noProof/>
              </w:rPr>
              <w:t>CTH, с изключение на материалите без произход от позиции 72.19—72.23</w:t>
            </w:r>
          </w:p>
        </w:tc>
      </w:tr>
      <w:tr w:rsidR="00611B30" w:rsidRPr="00E16EC0" w14:paraId="19CB54AB" w14:textId="77777777" w:rsidTr="0058682D">
        <w:tblPrEx>
          <w:tblLook w:val="04A0" w:firstRow="1" w:lastRow="0" w:firstColumn="1" w:lastColumn="0" w:noHBand="0" w:noVBand="1"/>
        </w:tblPrEx>
        <w:trPr>
          <w:trHeight w:val="401"/>
        </w:trPr>
        <w:tc>
          <w:tcPr>
            <w:tcW w:w="1206" w:type="pct"/>
            <w:shd w:val="clear" w:color="auto" w:fill="auto"/>
          </w:tcPr>
          <w:p w14:paraId="23F20749" w14:textId="77777777" w:rsidR="00611B30" w:rsidRPr="00E16EC0" w:rsidRDefault="00611B30" w:rsidP="00B82AC8">
            <w:pPr>
              <w:spacing w:before="60" w:after="60" w:line="240" w:lineRule="auto"/>
              <w:rPr>
                <w:noProof/>
              </w:rPr>
            </w:pPr>
            <w:r>
              <w:rPr>
                <w:noProof/>
              </w:rPr>
              <w:t>7224</w:t>
            </w:r>
          </w:p>
        </w:tc>
        <w:tc>
          <w:tcPr>
            <w:tcW w:w="3794" w:type="pct"/>
            <w:shd w:val="clear" w:color="auto" w:fill="auto"/>
          </w:tcPr>
          <w:p w14:paraId="170E4720" w14:textId="0BF9D10B" w:rsidR="00611B30" w:rsidRPr="00E16EC0" w:rsidRDefault="00AD4219" w:rsidP="00B82AC8">
            <w:pPr>
              <w:spacing w:before="60" w:after="60" w:line="240" w:lineRule="auto"/>
              <w:rPr>
                <w:noProof/>
              </w:rPr>
            </w:pPr>
            <w:r>
              <w:rPr>
                <w:noProof/>
              </w:rPr>
              <w:t>CTH</w:t>
            </w:r>
          </w:p>
        </w:tc>
      </w:tr>
      <w:tr w:rsidR="00611B30" w:rsidRPr="00E16EC0" w14:paraId="45802AB3" w14:textId="77777777" w:rsidTr="0058682D">
        <w:tblPrEx>
          <w:tblLook w:val="04A0" w:firstRow="1" w:lastRow="0" w:firstColumn="1" w:lastColumn="0" w:noHBand="0" w:noVBand="1"/>
        </w:tblPrEx>
        <w:trPr>
          <w:trHeight w:val="401"/>
        </w:trPr>
        <w:tc>
          <w:tcPr>
            <w:tcW w:w="1206" w:type="pct"/>
            <w:shd w:val="clear" w:color="auto" w:fill="auto"/>
          </w:tcPr>
          <w:p w14:paraId="287BE6E2" w14:textId="77777777" w:rsidR="00611B30" w:rsidRPr="00E16EC0" w:rsidRDefault="00611B30" w:rsidP="00B82AC8">
            <w:pPr>
              <w:spacing w:before="60" w:after="60" w:line="240" w:lineRule="auto"/>
              <w:rPr>
                <w:noProof/>
              </w:rPr>
            </w:pPr>
            <w:r>
              <w:rPr>
                <w:noProof/>
              </w:rPr>
              <w:t>72.25—72.29</w:t>
            </w:r>
          </w:p>
        </w:tc>
        <w:tc>
          <w:tcPr>
            <w:tcW w:w="3794" w:type="pct"/>
            <w:shd w:val="clear" w:color="auto" w:fill="auto"/>
          </w:tcPr>
          <w:p w14:paraId="34553FDF" w14:textId="0398C85A" w:rsidR="00611B30" w:rsidRPr="00E16EC0" w:rsidRDefault="00611B30" w:rsidP="00B82AC8">
            <w:pPr>
              <w:spacing w:before="60" w:after="60" w:line="240" w:lineRule="auto"/>
              <w:rPr>
                <w:noProof/>
              </w:rPr>
            </w:pPr>
            <w:r>
              <w:rPr>
                <w:noProof/>
              </w:rPr>
              <w:t>CTH, с изключение на материалите без произход от позиции 72.25—72.29</w:t>
            </w:r>
          </w:p>
        </w:tc>
      </w:tr>
      <w:tr w:rsidR="00611B30" w:rsidRPr="00E16EC0" w14:paraId="5ED23A90" w14:textId="77777777" w:rsidTr="0058682D">
        <w:tblPrEx>
          <w:tblLook w:val="04A0" w:firstRow="1" w:lastRow="0" w:firstColumn="1" w:lastColumn="0" w:noHBand="0" w:noVBand="1"/>
        </w:tblPrEx>
        <w:trPr>
          <w:trHeight w:val="401"/>
        </w:trPr>
        <w:tc>
          <w:tcPr>
            <w:tcW w:w="1206" w:type="pct"/>
            <w:shd w:val="clear" w:color="auto" w:fill="auto"/>
          </w:tcPr>
          <w:p w14:paraId="60F2E2F3" w14:textId="77777777" w:rsidR="00611B30" w:rsidRPr="00E16EC0" w:rsidRDefault="00611B30" w:rsidP="001E4569">
            <w:pPr>
              <w:pageBreakBefore/>
              <w:spacing w:before="60" w:after="60" w:line="240" w:lineRule="auto"/>
              <w:rPr>
                <w:noProof/>
              </w:rPr>
            </w:pPr>
            <w:r>
              <w:rPr>
                <w:noProof/>
              </w:rPr>
              <w:t>Глава—73</w:t>
            </w:r>
          </w:p>
        </w:tc>
        <w:tc>
          <w:tcPr>
            <w:tcW w:w="3794" w:type="pct"/>
            <w:shd w:val="clear" w:color="auto" w:fill="auto"/>
          </w:tcPr>
          <w:p w14:paraId="60F980E2" w14:textId="77777777" w:rsidR="00611B30" w:rsidRPr="00E16EC0" w:rsidRDefault="00611B30" w:rsidP="00B82AC8">
            <w:pPr>
              <w:spacing w:before="60" w:after="60" w:line="240" w:lineRule="auto"/>
              <w:rPr>
                <w:noProof/>
              </w:rPr>
            </w:pPr>
            <w:r>
              <w:rPr>
                <w:noProof/>
              </w:rPr>
              <w:t>Изделия от желязо или стомана</w:t>
            </w:r>
          </w:p>
        </w:tc>
      </w:tr>
      <w:tr w:rsidR="00611B30" w:rsidRPr="00E16EC0" w14:paraId="470E9267" w14:textId="77777777" w:rsidTr="0058682D">
        <w:tblPrEx>
          <w:tblLook w:val="04A0" w:firstRow="1" w:lastRow="0" w:firstColumn="1" w:lastColumn="0" w:noHBand="0" w:noVBand="1"/>
        </w:tblPrEx>
        <w:tc>
          <w:tcPr>
            <w:tcW w:w="1206" w:type="pct"/>
            <w:shd w:val="clear" w:color="auto" w:fill="auto"/>
          </w:tcPr>
          <w:p w14:paraId="421D85B2" w14:textId="77777777" w:rsidR="00611B30" w:rsidRPr="00E16EC0" w:rsidRDefault="00611B30" w:rsidP="00B82AC8">
            <w:pPr>
              <w:spacing w:before="60" w:after="60" w:line="240" w:lineRule="auto"/>
              <w:rPr>
                <w:noProof/>
              </w:rPr>
            </w:pPr>
            <w:r>
              <w:rPr>
                <w:noProof/>
              </w:rPr>
              <w:t>7301.10</w:t>
            </w:r>
          </w:p>
        </w:tc>
        <w:tc>
          <w:tcPr>
            <w:tcW w:w="3794" w:type="pct"/>
            <w:shd w:val="clear" w:color="auto" w:fill="auto"/>
          </w:tcPr>
          <w:p w14:paraId="019EE046" w14:textId="6D31B400" w:rsidR="00611B30" w:rsidRPr="00E16EC0" w:rsidRDefault="00611B30" w:rsidP="00B82AC8">
            <w:pPr>
              <w:spacing w:before="60" w:after="60" w:line="240" w:lineRule="auto"/>
              <w:rPr>
                <w:noProof/>
              </w:rPr>
            </w:pPr>
            <w:r>
              <w:rPr>
                <w:noProof/>
              </w:rPr>
              <w:t>CC, с изключение на материалите без произход от позиции 72.08—72.17</w:t>
            </w:r>
          </w:p>
        </w:tc>
      </w:tr>
      <w:tr w:rsidR="00611B30" w:rsidRPr="00E16EC0" w14:paraId="2D916067" w14:textId="77777777" w:rsidTr="0058682D">
        <w:tblPrEx>
          <w:tblLook w:val="04A0" w:firstRow="1" w:lastRow="0" w:firstColumn="1" w:lastColumn="0" w:noHBand="0" w:noVBand="1"/>
        </w:tblPrEx>
        <w:tc>
          <w:tcPr>
            <w:tcW w:w="1206" w:type="pct"/>
            <w:shd w:val="clear" w:color="auto" w:fill="auto"/>
          </w:tcPr>
          <w:p w14:paraId="1513635F" w14:textId="77777777" w:rsidR="00611B30" w:rsidRPr="00E16EC0" w:rsidRDefault="00611B30" w:rsidP="00B82AC8">
            <w:pPr>
              <w:spacing w:before="60" w:after="60" w:line="240" w:lineRule="auto"/>
              <w:rPr>
                <w:noProof/>
              </w:rPr>
            </w:pPr>
            <w:r>
              <w:rPr>
                <w:noProof/>
              </w:rPr>
              <w:t>7301.20</w:t>
            </w:r>
          </w:p>
        </w:tc>
        <w:tc>
          <w:tcPr>
            <w:tcW w:w="3794" w:type="pct"/>
            <w:shd w:val="clear" w:color="auto" w:fill="auto"/>
          </w:tcPr>
          <w:p w14:paraId="23D7EC4F" w14:textId="77777777" w:rsidR="00611B30" w:rsidRPr="00E16EC0" w:rsidRDefault="00611B30" w:rsidP="00B82AC8">
            <w:pPr>
              <w:spacing w:before="60" w:after="60" w:line="240" w:lineRule="auto"/>
              <w:rPr>
                <w:noProof/>
              </w:rPr>
            </w:pPr>
            <w:r>
              <w:rPr>
                <w:noProof/>
              </w:rPr>
              <w:t xml:space="preserve">CTH </w:t>
            </w:r>
          </w:p>
        </w:tc>
      </w:tr>
      <w:tr w:rsidR="00611B30" w:rsidRPr="00E16EC0" w14:paraId="2E436973" w14:textId="77777777" w:rsidTr="0058682D">
        <w:tblPrEx>
          <w:tblLook w:val="04A0" w:firstRow="1" w:lastRow="0" w:firstColumn="1" w:lastColumn="0" w:noHBand="0" w:noVBand="1"/>
        </w:tblPrEx>
        <w:tc>
          <w:tcPr>
            <w:tcW w:w="1206" w:type="pct"/>
            <w:shd w:val="clear" w:color="auto" w:fill="auto"/>
          </w:tcPr>
          <w:p w14:paraId="3D2C10C2" w14:textId="77777777" w:rsidR="00611B30" w:rsidRPr="00E16EC0" w:rsidRDefault="00611B30" w:rsidP="00B82AC8">
            <w:pPr>
              <w:spacing w:before="60" w:after="60" w:line="240" w:lineRule="auto"/>
              <w:rPr>
                <w:noProof/>
              </w:rPr>
            </w:pPr>
            <w:r>
              <w:rPr>
                <w:noProof/>
              </w:rPr>
              <w:t>73.02</w:t>
            </w:r>
          </w:p>
        </w:tc>
        <w:tc>
          <w:tcPr>
            <w:tcW w:w="3794" w:type="pct"/>
            <w:shd w:val="clear" w:color="auto" w:fill="auto"/>
          </w:tcPr>
          <w:p w14:paraId="5E8BA4F0" w14:textId="75DE2CD1" w:rsidR="00611B30" w:rsidRPr="00E16EC0" w:rsidRDefault="00611B30" w:rsidP="00B82AC8">
            <w:pPr>
              <w:spacing w:before="60" w:after="60" w:line="240" w:lineRule="auto"/>
              <w:rPr>
                <w:noProof/>
              </w:rPr>
            </w:pPr>
            <w:r>
              <w:rPr>
                <w:noProof/>
              </w:rPr>
              <w:t>CC, с изключение на материалите без произход от позиции 72.08—72.17</w:t>
            </w:r>
          </w:p>
        </w:tc>
      </w:tr>
      <w:tr w:rsidR="00611B30" w:rsidRPr="00E16EC0" w14:paraId="3FC728B3" w14:textId="77777777" w:rsidTr="0058682D">
        <w:tblPrEx>
          <w:tblLook w:val="04A0" w:firstRow="1" w:lastRow="0" w:firstColumn="1" w:lastColumn="0" w:noHBand="0" w:noVBand="1"/>
        </w:tblPrEx>
        <w:tc>
          <w:tcPr>
            <w:tcW w:w="1206" w:type="pct"/>
            <w:shd w:val="clear" w:color="auto" w:fill="auto"/>
          </w:tcPr>
          <w:p w14:paraId="6B312795" w14:textId="77777777" w:rsidR="00611B30" w:rsidRPr="00E16EC0" w:rsidRDefault="00611B30" w:rsidP="00B82AC8">
            <w:pPr>
              <w:spacing w:before="60" w:after="60" w:line="240" w:lineRule="auto"/>
              <w:rPr>
                <w:noProof/>
              </w:rPr>
            </w:pPr>
            <w:r>
              <w:rPr>
                <w:noProof/>
              </w:rPr>
              <w:t>73.03</w:t>
            </w:r>
          </w:p>
        </w:tc>
        <w:tc>
          <w:tcPr>
            <w:tcW w:w="3794" w:type="pct"/>
            <w:shd w:val="clear" w:color="auto" w:fill="auto"/>
          </w:tcPr>
          <w:p w14:paraId="57C871EB" w14:textId="77777777" w:rsidR="00611B30" w:rsidRPr="00E16EC0" w:rsidRDefault="00611B30" w:rsidP="00B82AC8">
            <w:pPr>
              <w:spacing w:before="60" w:after="60" w:line="240" w:lineRule="auto"/>
              <w:rPr>
                <w:noProof/>
              </w:rPr>
            </w:pPr>
            <w:r>
              <w:rPr>
                <w:noProof/>
              </w:rPr>
              <w:t xml:space="preserve">CTH </w:t>
            </w:r>
          </w:p>
        </w:tc>
      </w:tr>
      <w:tr w:rsidR="00611B30" w:rsidRPr="00E16EC0" w14:paraId="60E8DF0A" w14:textId="77777777" w:rsidTr="0058682D">
        <w:tblPrEx>
          <w:tblLook w:val="04A0" w:firstRow="1" w:lastRow="0" w:firstColumn="1" w:lastColumn="0" w:noHBand="0" w:noVBand="1"/>
        </w:tblPrEx>
        <w:tc>
          <w:tcPr>
            <w:tcW w:w="1206" w:type="pct"/>
            <w:shd w:val="clear" w:color="auto" w:fill="auto"/>
          </w:tcPr>
          <w:p w14:paraId="56713D2F" w14:textId="77777777" w:rsidR="00611B30" w:rsidRPr="00E16EC0" w:rsidRDefault="00611B30" w:rsidP="00B82AC8">
            <w:pPr>
              <w:spacing w:before="60" w:after="60" w:line="240" w:lineRule="auto"/>
              <w:rPr>
                <w:noProof/>
              </w:rPr>
            </w:pPr>
            <w:r>
              <w:rPr>
                <w:noProof/>
              </w:rPr>
              <w:t>73.04—73.06</w:t>
            </w:r>
          </w:p>
        </w:tc>
        <w:tc>
          <w:tcPr>
            <w:tcW w:w="3794" w:type="pct"/>
            <w:shd w:val="clear" w:color="auto" w:fill="auto"/>
          </w:tcPr>
          <w:p w14:paraId="51450BF7" w14:textId="77777777" w:rsidR="00611B30" w:rsidRPr="00E16EC0" w:rsidRDefault="00611B30" w:rsidP="00B82AC8">
            <w:pPr>
              <w:spacing w:before="60" w:after="60" w:line="240" w:lineRule="auto"/>
              <w:rPr>
                <w:noProof/>
              </w:rPr>
            </w:pPr>
            <w:r>
              <w:rPr>
                <w:noProof/>
              </w:rPr>
              <w:t>CTH, с изключение на материалите без произход от позиции 72.13—72.17, 72.21—72.23 и 72.25—72.29</w:t>
            </w:r>
          </w:p>
        </w:tc>
      </w:tr>
      <w:tr w:rsidR="00611B30" w:rsidRPr="00E16EC0" w14:paraId="3837F125" w14:textId="77777777" w:rsidTr="0058682D">
        <w:tblPrEx>
          <w:tblLook w:val="04A0" w:firstRow="1" w:lastRow="0" w:firstColumn="1" w:lastColumn="0" w:noHBand="0" w:noVBand="1"/>
        </w:tblPrEx>
        <w:tc>
          <w:tcPr>
            <w:tcW w:w="1206" w:type="pct"/>
            <w:shd w:val="clear" w:color="auto" w:fill="auto"/>
          </w:tcPr>
          <w:p w14:paraId="60C17A71" w14:textId="77777777" w:rsidR="00611B30" w:rsidRPr="00E16EC0" w:rsidRDefault="00611B30" w:rsidP="00B82AC8">
            <w:pPr>
              <w:spacing w:before="60" w:after="60" w:line="240" w:lineRule="auto"/>
              <w:rPr>
                <w:noProof/>
              </w:rPr>
            </w:pPr>
            <w:r>
              <w:rPr>
                <w:noProof/>
              </w:rPr>
              <w:t>73.07</w:t>
            </w:r>
          </w:p>
        </w:tc>
        <w:tc>
          <w:tcPr>
            <w:tcW w:w="3794" w:type="pct"/>
            <w:shd w:val="clear" w:color="auto" w:fill="auto"/>
          </w:tcPr>
          <w:p w14:paraId="79832BE5" w14:textId="77777777" w:rsidR="00611B30" w:rsidRPr="00E16EC0" w:rsidRDefault="00611B30" w:rsidP="00B82AC8">
            <w:pPr>
              <w:spacing w:before="60" w:after="60" w:line="240" w:lineRule="auto"/>
              <w:rPr>
                <w:noProof/>
              </w:rPr>
            </w:pPr>
          </w:p>
        </w:tc>
      </w:tr>
      <w:tr w:rsidR="00611B30" w:rsidRPr="00E16EC0" w14:paraId="1194617F" w14:textId="77777777" w:rsidTr="0058682D">
        <w:tblPrEx>
          <w:tblLook w:val="04A0" w:firstRow="1" w:lastRow="0" w:firstColumn="1" w:lastColumn="0" w:noHBand="0" w:noVBand="1"/>
        </w:tblPrEx>
        <w:tc>
          <w:tcPr>
            <w:tcW w:w="1206" w:type="pct"/>
            <w:shd w:val="clear" w:color="auto" w:fill="auto"/>
          </w:tcPr>
          <w:p w14:paraId="552AE325" w14:textId="5730C774" w:rsidR="00611B30" w:rsidRPr="00E16EC0" w:rsidRDefault="0022341A" w:rsidP="0022341A">
            <w:pPr>
              <w:spacing w:before="60" w:after="60" w:line="240" w:lineRule="auto"/>
              <w:ind w:left="170" w:hanging="170"/>
              <w:rPr>
                <w:noProof/>
              </w:rPr>
            </w:pPr>
            <w:r>
              <w:rPr>
                <w:noProof/>
              </w:rPr>
              <w:t>–</w:t>
            </w:r>
            <w:r>
              <w:rPr>
                <w:noProof/>
              </w:rPr>
              <w:tab/>
              <w:t>Принадлежности за тръбопроводи от неръждаема стомана:</w:t>
            </w:r>
          </w:p>
        </w:tc>
        <w:tc>
          <w:tcPr>
            <w:tcW w:w="3794" w:type="pct"/>
            <w:shd w:val="clear" w:color="auto" w:fill="auto"/>
          </w:tcPr>
          <w:p w14:paraId="6958DFF3" w14:textId="03F8B606" w:rsidR="00611B30" w:rsidRPr="00E16EC0" w:rsidRDefault="00611B30" w:rsidP="00B82AC8">
            <w:pPr>
              <w:spacing w:before="60" w:after="60" w:line="240" w:lineRule="auto"/>
              <w:rPr>
                <w:noProof/>
              </w:rPr>
            </w:pPr>
            <w:r>
              <w:rPr>
                <w:noProof/>
              </w:rPr>
              <w:t>CTH, с изключение на ковани заготовки без произход; могат обаче да се използват ковани заготовки без произход, при условие че стойността им не надвишава 50 % от цената на продукта франко завода</w:t>
            </w:r>
          </w:p>
        </w:tc>
      </w:tr>
      <w:tr w:rsidR="00611B30" w:rsidRPr="00E16EC0" w14:paraId="144A5690" w14:textId="77777777" w:rsidTr="0058682D">
        <w:tblPrEx>
          <w:tblLook w:val="04A0" w:firstRow="1" w:lastRow="0" w:firstColumn="1" w:lastColumn="0" w:noHBand="0" w:noVBand="1"/>
        </w:tblPrEx>
        <w:tc>
          <w:tcPr>
            <w:tcW w:w="1206" w:type="pct"/>
            <w:shd w:val="clear" w:color="auto" w:fill="auto"/>
          </w:tcPr>
          <w:p w14:paraId="046CEE0D" w14:textId="652D3C56" w:rsidR="00611B30" w:rsidRPr="00E16EC0" w:rsidRDefault="0022341A" w:rsidP="0022341A">
            <w:pPr>
              <w:spacing w:before="60" w:after="60" w:line="240" w:lineRule="auto"/>
              <w:ind w:left="170" w:hanging="170"/>
              <w:rPr>
                <w:noProof/>
              </w:rPr>
            </w:pPr>
            <w:r>
              <w:rPr>
                <w:noProof/>
              </w:rPr>
              <w:t>–</w:t>
            </w:r>
            <w:r>
              <w:rPr>
                <w:noProof/>
              </w:rPr>
              <w:tab/>
              <w:t>Други:</w:t>
            </w:r>
          </w:p>
        </w:tc>
        <w:tc>
          <w:tcPr>
            <w:tcW w:w="3794" w:type="pct"/>
            <w:shd w:val="clear" w:color="auto" w:fill="auto"/>
          </w:tcPr>
          <w:p w14:paraId="61F522F1" w14:textId="0EF8F2E1" w:rsidR="00611B30" w:rsidRPr="00E16EC0" w:rsidRDefault="00AD4219" w:rsidP="00B82AC8">
            <w:pPr>
              <w:spacing w:before="60" w:after="60" w:line="240" w:lineRule="auto"/>
              <w:rPr>
                <w:noProof/>
              </w:rPr>
            </w:pPr>
            <w:r>
              <w:rPr>
                <w:noProof/>
              </w:rPr>
              <w:t>CTH</w:t>
            </w:r>
          </w:p>
        </w:tc>
      </w:tr>
      <w:tr w:rsidR="00611B30" w:rsidRPr="00E16EC0" w14:paraId="7434908B" w14:textId="77777777" w:rsidTr="0058682D">
        <w:tblPrEx>
          <w:tblLook w:val="04A0" w:firstRow="1" w:lastRow="0" w:firstColumn="1" w:lastColumn="0" w:noHBand="0" w:noVBand="1"/>
        </w:tblPrEx>
        <w:tc>
          <w:tcPr>
            <w:tcW w:w="1206" w:type="pct"/>
            <w:shd w:val="clear" w:color="auto" w:fill="auto"/>
          </w:tcPr>
          <w:p w14:paraId="02E79215" w14:textId="77777777" w:rsidR="00611B30" w:rsidRPr="00E16EC0" w:rsidRDefault="00611B30" w:rsidP="00B82AC8">
            <w:pPr>
              <w:spacing w:before="60" w:after="60" w:line="240" w:lineRule="auto"/>
              <w:rPr>
                <w:noProof/>
              </w:rPr>
            </w:pPr>
            <w:r>
              <w:rPr>
                <w:noProof/>
              </w:rPr>
              <w:t>73.08</w:t>
            </w:r>
          </w:p>
        </w:tc>
        <w:tc>
          <w:tcPr>
            <w:tcW w:w="3794" w:type="pct"/>
            <w:shd w:val="clear" w:color="auto" w:fill="auto"/>
          </w:tcPr>
          <w:p w14:paraId="08DBD2D9" w14:textId="449FDB73" w:rsidR="00611B30" w:rsidRPr="00E16EC0" w:rsidRDefault="00611B30" w:rsidP="00B82AC8">
            <w:pPr>
              <w:spacing w:before="60" w:after="60" w:line="240" w:lineRule="auto"/>
              <w:rPr>
                <w:noProof/>
              </w:rPr>
            </w:pPr>
            <w:r>
              <w:rPr>
                <w:noProof/>
              </w:rPr>
              <w:t>CTH, с изключение на материалите без произход от подпозиция 7301.20.</w:t>
            </w:r>
          </w:p>
        </w:tc>
      </w:tr>
      <w:tr w:rsidR="00611B30" w:rsidRPr="00E16EC0" w14:paraId="5F6C00C9" w14:textId="77777777" w:rsidTr="0058682D">
        <w:tblPrEx>
          <w:tblLook w:val="04A0" w:firstRow="1" w:lastRow="0" w:firstColumn="1" w:lastColumn="0" w:noHBand="0" w:noVBand="1"/>
        </w:tblPrEx>
        <w:tc>
          <w:tcPr>
            <w:tcW w:w="1206" w:type="pct"/>
            <w:shd w:val="clear" w:color="auto" w:fill="auto"/>
          </w:tcPr>
          <w:p w14:paraId="1F9A20CC" w14:textId="77777777" w:rsidR="00611B30" w:rsidRPr="00E16EC0" w:rsidRDefault="00611B30" w:rsidP="00B82AC8">
            <w:pPr>
              <w:spacing w:before="60" w:after="60" w:line="240" w:lineRule="auto"/>
              <w:rPr>
                <w:noProof/>
              </w:rPr>
            </w:pPr>
            <w:r>
              <w:rPr>
                <w:noProof/>
              </w:rPr>
              <w:t>73.09—73.14</w:t>
            </w:r>
          </w:p>
        </w:tc>
        <w:tc>
          <w:tcPr>
            <w:tcW w:w="3794" w:type="pct"/>
            <w:shd w:val="clear" w:color="auto" w:fill="auto"/>
          </w:tcPr>
          <w:p w14:paraId="76E8E37C" w14:textId="4F4B313A" w:rsidR="00611B30" w:rsidRPr="00E16EC0" w:rsidRDefault="00AD4219" w:rsidP="00B82AC8">
            <w:pPr>
              <w:spacing w:before="60" w:after="60" w:line="240" w:lineRule="auto"/>
              <w:rPr>
                <w:noProof/>
              </w:rPr>
            </w:pPr>
            <w:r>
              <w:rPr>
                <w:noProof/>
              </w:rPr>
              <w:t>CTH</w:t>
            </w:r>
          </w:p>
        </w:tc>
      </w:tr>
      <w:tr w:rsidR="00611B30" w:rsidRPr="00E16EC0" w14:paraId="38EFF7E6" w14:textId="77777777" w:rsidTr="0058682D">
        <w:tblPrEx>
          <w:tblLook w:val="04A0" w:firstRow="1" w:lastRow="0" w:firstColumn="1" w:lastColumn="0" w:noHBand="0" w:noVBand="1"/>
        </w:tblPrEx>
        <w:tc>
          <w:tcPr>
            <w:tcW w:w="1206" w:type="pct"/>
            <w:shd w:val="clear" w:color="auto" w:fill="auto"/>
          </w:tcPr>
          <w:p w14:paraId="4D66F8DC" w14:textId="77777777" w:rsidR="00611B30" w:rsidRPr="00E16EC0" w:rsidRDefault="00611B30" w:rsidP="00B82AC8">
            <w:pPr>
              <w:spacing w:before="60" w:after="60" w:line="240" w:lineRule="auto"/>
              <w:rPr>
                <w:noProof/>
              </w:rPr>
            </w:pPr>
            <w:r>
              <w:rPr>
                <w:noProof/>
              </w:rPr>
              <w:t>73.15—73.26</w:t>
            </w:r>
          </w:p>
        </w:tc>
        <w:tc>
          <w:tcPr>
            <w:tcW w:w="3794" w:type="pct"/>
            <w:shd w:val="clear" w:color="auto" w:fill="auto"/>
          </w:tcPr>
          <w:p w14:paraId="0265E199" w14:textId="77777777" w:rsidR="00611B30" w:rsidRPr="00E16EC0" w:rsidRDefault="00611B30" w:rsidP="00B82AC8">
            <w:pPr>
              <w:spacing w:before="60" w:after="60" w:line="240" w:lineRule="auto"/>
              <w:rPr>
                <w:noProof/>
              </w:rPr>
            </w:pPr>
            <w:r>
              <w:rPr>
                <w:noProof/>
              </w:rPr>
              <w:t>CTH; или</w:t>
            </w:r>
          </w:p>
          <w:p w14:paraId="198C5D9C" w14:textId="78B3EDBF" w:rsidR="00611B30" w:rsidRPr="00E16EC0" w:rsidRDefault="00AD4219" w:rsidP="00B82AC8">
            <w:pPr>
              <w:spacing w:before="60" w:after="60" w:line="240" w:lineRule="auto"/>
              <w:rPr>
                <w:noProof/>
              </w:rPr>
            </w:pPr>
            <w:r>
              <w:rPr>
                <w:noProof/>
              </w:rPr>
              <w:t>MaxNOM 50 % (EXW).</w:t>
            </w:r>
          </w:p>
        </w:tc>
      </w:tr>
      <w:tr w:rsidR="00611B30" w:rsidRPr="00E16EC0" w14:paraId="3DD1122A" w14:textId="77777777" w:rsidTr="0058682D">
        <w:tblPrEx>
          <w:tblLook w:val="04A0" w:firstRow="1" w:lastRow="0" w:firstColumn="1" w:lastColumn="0" w:noHBand="0" w:noVBand="1"/>
        </w:tblPrEx>
        <w:tc>
          <w:tcPr>
            <w:tcW w:w="1206" w:type="pct"/>
          </w:tcPr>
          <w:p w14:paraId="6906154F" w14:textId="77777777" w:rsidR="00611B30" w:rsidRPr="00E16EC0" w:rsidRDefault="00611B30" w:rsidP="00B82AC8">
            <w:pPr>
              <w:spacing w:before="60" w:after="60" w:line="240" w:lineRule="auto"/>
              <w:rPr>
                <w:noProof/>
              </w:rPr>
            </w:pPr>
            <w:r>
              <w:rPr>
                <w:noProof/>
              </w:rPr>
              <w:t xml:space="preserve">Глава—74 </w:t>
            </w:r>
          </w:p>
        </w:tc>
        <w:tc>
          <w:tcPr>
            <w:tcW w:w="3794" w:type="pct"/>
          </w:tcPr>
          <w:p w14:paraId="296C60FA" w14:textId="77777777" w:rsidR="00611B30" w:rsidRPr="00E16EC0" w:rsidRDefault="00611B30" w:rsidP="00B82AC8">
            <w:pPr>
              <w:spacing w:before="60" w:after="60" w:line="240" w:lineRule="auto"/>
              <w:rPr>
                <w:noProof/>
              </w:rPr>
            </w:pPr>
            <w:r>
              <w:rPr>
                <w:noProof/>
              </w:rPr>
              <w:t>Мед и изделия от мед</w:t>
            </w:r>
          </w:p>
        </w:tc>
      </w:tr>
      <w:tr w:rsidR="00611B30" w:rsidRPr="00E16EC0" w14:paraId="423EB460" w14:textId="77777777" w:rsidTr="0058682D">
        <w:tblPrEx>
          <w:tblLook w:val="04A0" w:firstRow="1" w:lastRow="0" w:firstColumn="1" w:lastColumn="0" w:noHBand="0" w:noVBand="1"/>
        </w:tblPrEx>
        <w:tc>
          <w:tcPr>
            <w:tcW w:w="1206" w:type="pct"/>
          </w:tcPr>
          <w:p w14:paraId="18B2A9B4" w14:textId="77777777" w:rsidR="00611B30" w:rsidRPr="00E16EC0" w:rsidRDefault="00611B30" w:rsidP="00B82AC8">
            <w:pPr>
              <w:spacing w:before="60" w:after="60" w:line="240" w:lineRule="auto"/>
              <w:rPr>
                <w:noProof/>
              </w:rPr>
            </w:pPr>
            <w:r>
              <w:rPr>
                <w:noProof/>
              </w:rPr>
              <w:t>74.01—74.02</w:t>
            </w:r>
          </w:p>
        </w:tc>
        <w:tc>
          <w:tcPr>
            <w:tcW w:w="3794" w:type="pct"/>
          </w:tcPr>
          <w:p w14:paraId="19252D11" w14:textId="77777777" w:rsidR="00611B30" w:rsidRPr="00E16EC0" w:rsidRDefault="00611B30" w:rsidP="00B82AC8">
            <w:pPr>
              <w:spacing w:before="60" w:after="60" w:line="240" w:lineRule="auto"/>
              <w:rPr>
                <w:noProof/>
              </w:rPr>
            </w:pPr>
            <w:r>
              <w:rPr>
                <w:noProof/>
              </w:rPr>
              <w:t xml:space="preserve">CTH </w:t>
            </w:r>
          </w:p>
        </w:tc>
      </w:tr>
      <w:tr w:rsidR="00611B30" w:rsidRPr="00E16EC0" w14:paraId="729999F5" w14:textId="77777777" w:rsidTr="0058682D">
        <w:tblPrEx>
          <w:tblLook w:val="04A0" w:firstRow="1" w:lastRow="0" w:firstColumn="1" w:lastColumn="0" w:noHBand="0" w:noVBand="1"/>
        </w:tblPrEx>
        <w:tc>
          <w:tcPr>
            <w:tcW w:w="1206" w:type="pct"/>
          </w:tcPr>
          <w:p w14:paraId="7A9AA07C" w14:textId="77777777" w:rsidR="00611B30" w:rsidRPr="00E16EC0" w:rsidRDefault="00611B30" w:rsidP="00B82AC8">
            <w:pPr>
              <w:spacing w:before="60" w:after="60" w:line="240" w:lineRule="auto"/>
              <w:rPr>
                <w:noProof/>
              </w:rPr>
            </w:pPr>
            <w:r>
              <w:rPr>
                <w:noProof/>
              </w:rPr>
              <w:t>74.03</w:t>
            </w:r>
          </w:p>
        </w:tc>
        <w:tc>
          <w:tcPr>
            <w:tcW w:w="3794" w:type="pct"/>
          </w:tcPr>
          <w:p w14:paraId="190BBE8B" w14:textId="1A4FA6D5" w:rsidR="00611B30" w:rsidRPr="00E16EC0" w:rsidRDefault="00611B30" w:rsidP="00B82AC8">
            <w:pPr>
              <w:spacing w:before="60" w:after="60" w:line="240" w:lineRule="auto"/>
              <w:rPr>
                <w:noProof/>
              </w:rPr>
            </w:pPr>
            <w:r>
              <w:rPr>
                <w:noProof/>
              </w:rPr>
              <w:t>Производство от материали без произход от която и да е позиция.</w:t>
            </w:r>
          </w:p>
        </w:tc>
      </w:tr>
      <w:tr w:rsidR="00611B30" w:rsidRPr="00E16EC0" w14:paraId="4A0A69A6" w14:textId="77777777" w:rsidTr="0058682D">
        <w:tblPrEx>
          <w:tblLook w:val="04A0" w:firstRow="1" w:lastRow="0" w:firstColumn="1" w:lastColumn="0" w:noHBand="0" w:noVBand="1"/>
        </w:tblPrEx>
        <w:tc>
          <w:tcPr>
            <w:tcW w:w="1206" w:type="pct"/>
            <w:shd w:val="clear" w:color="auto" w:fill="auto"/>
          </w:tcPr>
          <w:p w14:paraId="09B44671" w14:textId="77777777" w:rsidR="00611B30" w:rsidRPr="00E16EC0" w:rsidRDefault="00611B30" w:rsidP="00B82AC8">
            <w:pPr>
              <w:spacing w:before="60" w:after="60" w:line="240" w:lineRule="auto"/>
              <w:rPr>
                <w:noProof/>
              </w:rPr>
            </w:pPr>
            <w:r>
              <w:rPr>
                <w:noProof/>
              </w:rPr>
              <w:t>74.04—74.07</w:t>
            </w:r>
          </w:p>
        </w:tc>
        <w:tc>
          <w:tcPr>
            <w:tcW w:w="3794" w:type="pct"/>
          </w:tcPr>
          <w:p w14:paraId="63FF0908" w14:textId="3379C600" w:rsidR="00611B30" w:rsidRPr="00E16EC0" w:rsidRDefault="00611B30" w:rsidP="00B82AC8">
            <w:pPr>
              <w:spacing w:before="60" w:after="60" w:line="240" w:lineRule="auto"/>
              <w:rPr>
                <w:noProof/>
              </w:rPr>
            </w:pPr>
            <w:r>
              <w:rPr>
                <w:noProof/>
              </w:rPr>
              <w:t>CTH</w:t>
            </w:r>
          </w:p>
        </w:tc>
      </w:tr>
      <w:tr w:rsidR="00611B30" w:rsidRPr="00E16EC0" w14:paraId="48C2FD03" w14:textId="77777777" w:rsidTr="0058682D">
        <w:tblPrEx>
          <w:tblLook w:val="04A0" w:firstRow="1" w:lastRow="0" w:firstColumn="1" w:lastColumn="0" w:noHBand="0" w:noVBand="1"/>
        </w:tblPrEx>
        <w:tc>
          <w:tcPr>
            <w:tcW w:w="1206" w:type="pct"/>
            <w:shd w:val="clear" w:color="auto" w:fill="auto"/>
          </w:tcPr>
          <w:p w14:paraId="0C83D4CF" w14:textId="77777777" w:rsidR="00611B30" w:rsidRPr="00E16EC0" w:rsidRDefault="00611B30" w:rsidP="00B82AC8">
            <w:pPr>
              <w:spacing w:before="60" w:after="60" w:line="240" w:lineRule="auto"/>
              <w:rPr>
                <w:noProof/>
              </w:rPr>
            </w:pPr>
            <w:r>
              <w:rPr>
                <w:noProof/>
              </w:rPr>
              <w:t>74.08</w:t>
            </w:r>
          </w:p>
        </w:tc>
        <w:tc>
          <w:tcPr>
            <w:tcW w:w="3794" w:type="pct"/>
            <w:shd w:val="clear" w:color="auto" w:fill="auto"/>
          </w:tcPr>
          <w:p w14:paraId="3887B1F6" w14:textId="13096267" w:rsidR="00611B30" w:rsidRPr="00E16EC0" w:rsidRDefault="00AD4219" w:rsidP="00B82AC8">
            <w:pPr>
              <w:spacing w:before="60" w:after="60" w:line="240" w:lineRule="auto"/>
              <w:rPr>
                <w:noProof/>
              </w:rPr>
            </w:pPr>
            <w:r>
              <w:rPr>
                <w:noProof/>
              </w:rPr>
              <w:t>CTH и MaxNOM 50 % (EXW)</w:t>
            </w:r>
          </w:p>
        </w:tc>
      </w:tr>
      <w:tr w:rsidR="00611B30" w:rsidRPr="00E16EC0" w14:paraId="5456A53E" w14:textId="77777777" w:rsidTr="0058682D">
        <w:tblPrEx>
          <w:tblLook w:val="04A0" w:firstRow="1" w:lastRow="0" w:firstColumn="1" w:lastColumn="0" w:noHBand="0" w:noVBand="1"/>
        </w:tblPrEx>
        <w:tc>
          <w:tcPr>
            <w:tcW w:w="1206" w:type="pct"/>
            <w:shd w:val="clear" w:color="auto" w:fill="auto"/>
          </w:tcPr>
          <w:p w14:paraId="7B714356" w14:textId="77777777" w:rsidR="00611B30" w:rsidRPr="00E16EC0" w:rsidRDefault="00611B30" w:rsidP="00B82AC8">
            <w:pPr>
              <w:spacing w:before="60" w:after="60" w:line="240" w:lineRule="auto"/>
              <w:rPr>
                <w:noProof/>
              </w:rPr>
            </w:pPr>
            <w:r>
              <w:rPr>
                <w:noProof/>
              </w:rPr>
              <w:t>74.09—74.19</w:t>
            </w:r>
          </w:p>
        </w:tc>
        <w:tc>
          <w:tcPr>
            <w:tcW w:w="3794" w:type="pct"/>
          </w:tcPr>
          <w:p w14:paraId="433145FC" w14:textId="77777777" w:rsidR="00611B30" w:rsidRPr="00E16EC0" w:rsidRDefault="00611B30" w:rsidP="00B82AC8">
            <w:pPr>
              <w:spacing w:before="60" w:after="60" w:line="240" w:lineRule="auto"/>
              <w:rPr>
                <w:noProof/>
              </w:rPr>
            </w:pPr>
            <w:r>
              <w:rPr>
                <w:noProof/>
              </w:rPr>
              <w:t xml:space="preserve">CTH </w:t>
            </w:r>
          </w:p>
        </w:tc>
      </w:tr>
      <w:tr w:rsidR="00611B30" w:rsidRPr="00E16EC0" w14:paraId="0156C2CD" w14:textId="77777777" w:rsidTr="0058682D">
        <w:tblPrEx>
          <w:tblLook w:val="04A0" w:firstRow="1" w:lastRow="0" w:firstColumn="1" w:lastColumn="0" w:noHBand="0" w:noVBand="1"/>
        </w:tblPrEx>
        <w:tc>
          <w:tcPr>
            <w:tcW w:w="1206" w:type="pct"/>
          </w:tcPr>
          <w:p w14:paraId="1B0E2D6B" w14:textId="77777777" w:rsidR="00611B30" w:rsidRPr="00E16EC0" w:rsidRDefault="00611B30" w:rsidP="001E4569">
            <w:pPr>
              <w:pageBreakBefore/>
              <w:spacing w:before="60" w:after="60" w:line="240" w:lineRule="auto"/>
              <w:rPr>
                <w:noProof/>
              </w:rPr>
            </w:pPr>
            <w:r>
              <w:rPr>
                <w:noProof/>
              </w:rPr>
              <w:t>Глава—75</w:t>
            </w:r>
          </w:p>
        </w:tc>
        <w:tc>
          <w:tcPr>
            <w:tcW w:w="3794" w:type="pct"/>
          </w:tcPr>
          <w:p w14:paraId="09F118F2" w14:textId="77777777" w:rsidR="00611B30" w:rsidRPr="00E16EC0" w:rsidRDefault="00611B30" w:rsidP="00B82AC8">
            <w:pPr>
              <w:spacing w:before="60" w:after="60" w:line="240" w:lineRule="auto"/>
              <w:rPr>
                <w:noProof/>
              </w:rPr>
            </w:pPr>
            <w:r>
              <w:rPr>
                <w:noProof/>
              </w:rPr>
              <w:t>Никел и изделия от никел</w:t>
            </w:r>
          </w:p>
        </w:tc>
      </w:tr>
      <w:tr w:rsidR="00611B30" w:rsidRPr="00E16EC0" w14:paraId="2B85F89C" w14:textId="77777777" w:rsidTr="0058682D">
        <w:tblPrEx>
          <w:tblLook w:val="04A0" w:firstRow="1" w:lastRow="0" w:firstColumn="1" w:lastColumn="0" w:noHBand="0" w:noVBand="1"/>
        </w:tblPrEx>
        <w:tc>
          <w:tcPr>
            <w:tcW w:w="1206" w:type="pct"/>
          </w:tcPr>
          <w:p w14:paraId="787BDF80" w14:textId="77777777" w:rsidR="00611B30" w:rsidRPr="00E16EC0" w:rsidRDefault="00611B30" w:rsidP="00B82AC8">
            <w:pPr>
              <w:spacing w:before="60" w:after="60" w:line="240" w:lineRule="auto"/>
              <w:rPr>
                <w:noProof/>
              </w:rPr>
            </w:pPr>
            <w:r>
              <w:rPr>
                <w:noProof/>
              </w:rPr>
              <w:t>75.01</w:t>
            </w:r>
          </w:p>
        </w:tc>
        <w:tc>
          <w:tcPr>
            <w:tcW w:w="3794" w:type="pct"/>
          </w:tcPr>
          <w:p w14:paraId="433A3813" w14:textId="77777777" w:rsidR="00611B30" w:rsidRPr="00E16EC0" w:rsidRDefault="00611B30" w:rsidP="00B82AC8">
            <w:pPr>
              <w:spacing w:before="60" w:after="60" w:line="240" w:lineRule="auto"/>
              <w:rPr>
                <w:noProof/>
              </w:rPr>
            </w:pPr>
            <w:r>
              <w:rPr>
                <w:noProof/>
              </w:rPr>
              <w:t xml:space="preserve">CTH </w:t>
            </w:r>
          </w:p>
        </w:tc>
      </w:tr>
      <w:tr w:rsidR="00611B30" w:rsidRPr="00E16EC0" w14:paraId="0CA6103F" w14:textId="77777777" w:rsidTr="0058682D">
        <w:tblPrEx>
          <w:tblLook w:val="04A0" w:firstRow="1" w:lastRow="0" w:firstColumn="1" w:lastColumn="0" w:noHBand="0" w:noVBand="1"/>
        </w:tblPrEx>
        <w:tc>
          <w:tcPr>
            <w:tcW w:w="1206" w:type="pct"/>
          </w:tcPr>
          <w:p w14:paraId="4D9F4BFE" w14:textId="77777777" w:rsidR="00611B30" w:rsidRPr="00E16EC0" w:rsidRDefault="00611B30" w:rsidP="00B82AC8">
            <w:pPr>
              <w:spacing w:before="60" w:after="60" w:line="240" w:lineRule="auto"/>
              <w:rPr>
                <w:noProof/>
              </w:rPr>
            </w:pPr>
            <w:r>
              <w:rPr>
                <w:noProof/>
              </w:rPr>
              <w:t>75.02</w:t>
            </w:r>
          </w:p>
        </w:tc>
        <w:tc>
          <w:tcPr>
            <w:tcW w:w="3794" w:type="pct"/>
          </w:tcPr>
          <w:p w14:paraId="73332883" w14:textId="77777777" w:rsidR="00611B30" w:rsidRPr="00E16EC0" w:rsidRDefault="00611B30" w:rsidP="00B82AC8">
            <w:pPr>
              <w:spacing w:before="60" w:after="60" w:line="240" w:lineRule="auto"/>
              <w:rPr>
                <w:noProof/>
              </w:rPr>
            </w:pPr>
            <w:r>
              <w:rPr>
                <w:noProof/>
              </w:rPr>
              <w:t xml:space="preserve">Производство от материали без произход от която и да е позиция. </w:t>
            </w:r>
          </w:p>
        </w:tc>
      </w:tr>
      <w:tr w:rsidR="00611B30" w:rsidRPr="00E16EC0" w14:paraId="5449A334" w14:textId="77777777" w:rsidTr="0058682D">
        <w:tblPrEx>
          <w:tblLook w:val="04A0" w:firstRow="1" w:lastRow="0" w:firstColumn="1" w:lastColumn="0" w:noHBand="0" w:noVBand="1"/>
        </w:tblPrEx>
        <w:tc>
          <w:tcPr>
            <w:tcW w:w="1206" w:type="pct"/>
          </w:tcPr>
          <w:p w14:paraId="59C9EEAB" w14:textId="77777777" w:rsidR="00611B30" w:rsidRPr="00E16EC0" w:rsidRDefault="00611B30" w:rsidP="00B82AC8">
            <w:pPr>
              <w:spacing w:before="60" w:after="60" w:line="240" w:lineRule="auto"/>
              <w:rPr>
                <w:noProof/>
              </w:rPr>
            </w:pPr>
            <w:r>
              <w:rPr>
                <w:noProof/>
              </w:rPr>
              <w:t>75.03—75.08</w:t>
            </w:r>
          </w:p>
        </w:tc>
        <w:tc>
          <w:tcPr>
            <w:tcW w:w="3794" w:type="pct"/>
          </w:tcPr>
          <w:p w14:paraId="32D5EF49" w14:textId="77777777" w:rsidR="00611B30" w:rsidRPr="00E16EC0" w:rsidRDefault="00611B30" w:rsidP="00B82AC8">
            <w:pPr>
              <w:spacing w:before="60" w:after="60" w:line="240" w:lineRule="auto"/>
              <w:rPr>
                <w:noProof/>
              </w:rPr>
            </w:pPr>
            <w:r>
              <w:rPr>
                <w:noProof/>
              </w:rPr>
              <w:t xml:space="preserve">CTH </w:t>
            </w:r>
          </w:p>
        </w:tc>
      </w:tr>
      <w:tr w:rsidR="00611B30" w:rsidRPr="00E16EC0" w14:paraId="02A19E38" w14:textId="77777777" w:rsidTr="0058682D">
        <w:tblPrEx>
          <w:tblLook w:val="04A0" w:firstRow="1" w:lastRow="0" w:firstColumn="1" w:lastColumn="0" w:noHBand="0" w:noVBand="1"/>
        </w:tblPrEx>
        <w:tc>
          <w:tcPr>
            <w:tcW w:w="1206" w:type="pct"/>
          </w:tcPr>
          <w:p w14:paraId="2806DA02" w14:textId="77777777" w:rsidR="00611B30" w:rsidRPr="00E16EC0" w:rsidRDefault="00611B30" w:rsidP="00B82AC8">
            <w:pPr>
              <w:spacing w:before="60" w:after="60" w:line="240" w:lineRule="auto"/>
              <w:rPr>
                <w:noProof/>
              </w:rPr>
            </w:pPr>
            <w:r>
              <w:rPr>
                <w:noProof/>
              </w:rPr>
              <w:t>Глава—76</w:t>
            </w:r>
          </w:p>
        </w:tc>
        <w:tc>
          <w:tcPr>
            <w:tcW w:w="3794" w:type="pct"/>
          </w:tcPr>
          <w:p w14:paraId="29E64995" w14:textId="77777777" w:rsidR="00611B30" w:rsidRPr="00E16EC0" w:rsidRDefault="00611B30" w:rsidP="00B82AC8">
            <w:pPr>
              <w:spacing w:before="60" w:after="60" w:line="240" w:lineRule="auto"/>
              <w:rPr>
                <w:noProof/>
              </w:rPr>
            </w:pPr>
            <w:r>
              <w:rPr>
                <w:noProof/>
              </w:rPr>
              <w:t>Алуминий и изделия от алуминий</w:t>
            </w:r>
          </w:p>
        </w:tc>
      </w:tr>
      <w:tr w:rsidR="00611B30" w:rsidRPr="00E16EC0" w14:paraId="47C2463D" w14:textId="77777777" w:rsidTr="0058682D">
        <w:tblPrEx>
          <w:tblLook w:val="04A0" w:firstRow="1" w:lastRow="0" w:firstColumn="1" w:lastColumn="0" w:noHBand="0" w:noVBand="1"/>
        </w:tblPrEx>
        <w:tc>
          <w:tcPr>
            <w:tcW w:w="1206" w:type="pct"/>
            <w:shd w:val="clear" w:color="auto" w:fill="auto"/>
          </w:tcPr>
          <w:p w14:paraId="0D3F6998" w14:textId="77777777" w:rsidR="00611B30" w:rsidRPr="00E16EC0" w:rsidRDefault="00611B30" w:rsidP="00B82AC8">
            <w:pPr>
              <w:spacing w:before="60" w:after="60" w:line="240" w:lineRule="auto"/>
              <w:rPr>
                <w:noProof/>
              </w:rPr>
            </w:pPr>
            <w:r>
              <w:rPr>
                <w:noProof/>
              </w:rPr>
              <w:t>76.01</w:t>
            </w:r>
          </w:p>
        </w:tc>
        <w:tc>
          <w:tcPr>
            <w:tcW w:w="3794" w:type="pct"/>
            <w:shd w:val="clear" w:color="auto" w:fill="auto"/>
          </w:tcPr>
          <w:p w14:paraId="54C295E1" w14:textId="1ECC9322" w:rsidR="00611B30" w:rsidRPr="00E16EC0" w:rsidRDefault="00F721EA" w:rsidP="00B82AC8">
            <w:pPr>
              <w:spacing w:before="60" w:after="60" w:line="240" w:lineRule="auto"/>
              <w:rPr>
                <w:noProof/>
              </w:rPr>
            </w:pPr>
            <w:r>
              <w:rPr>
                <w:noProof/>
              </w:rPr>
              <w:t>CTH и MaxNOM 50 % (EXW) или</w:t>
            </w:r>
          </w:p>
          <w:p w14:paraId="47FCC945" w14:textId="5F382D3C" w:rsidR="00611B30" w:rsidRPr="00E16EC0" w:rsidRDefault="00611B30" w:rsidP="00B82AC8">
            <w:pPr>
              <w:spacing w:before="60" w:after="60" w:line="240" w:lineRule="auto"/>
              <w:rPr>
                <w:noProof/>
              </w:rPr>
            </w:pPr>
            <w:r>
              <w:rPr>
                <w:noProof/>
              </w:rPr>
              <w:t>Производство чрез термична или електролитна обработка от нелегиран алуминий или отпадъци и скрап от алуминий</w:t>
            </w:r>
          </w:p>
        </w:tc>
      </w:tr>
      <w:tr w:rsidR="00611B30" w:rsidRPr="00E16EC0" w14:paraId="1449D557" w14:textId="77777777" w:rsidTr="0058682D">
        <w:tblPrEx>
          <w:tblLook w:val="04A0" w:firstRow="1" w:lastRow="0" w:firstColumn="1" w:lastColumn="0" w:noHBand="0" w:noVBand="1"/>
        </w:tblPrEx>
        <w:tc>
          <w:tcPr>
            <w:tcW w:w="1206" w:type="pct"/>
            <w:shd w:val="clear" w:color="auto" w:fill="auto"/>
          </w:tcPr>
          <w:p w14:paraId="030D7AC4" w14:textId="77777777" w:rsidR="00611B30" w:rsidRPr="00E16EC0" w:rsidRDefault="00611B30" w:rsidP="00B82AC8">
            <w:pPr>
              <w:spacing w:before="60" w:after="60" w:line="240" w:lineRule="auto"/>
              <w:rPr>
                <w:noProof/>
              </w:rPr>
            </w:pPr>
            <w:r>
              <w:rPr>
                <w:noProof/>
              </w:rPr>
              <w:t>76.02—76.03</w:t>
            </w:r>
          </w:p>
        </w:tc>
        <w:tc>
          <w:tcPr>
            <w:tcW w:w="3794" w:type="pct"/>
            <w:shd w:val="clear" w:color="auto" w:fill="auto"/>
          </w:tcPr>
          <w:p w14:paraId="372B5432" w14:textId="20B08EAC" w:rsidR="00611B30" w:rsidRPr="00E16EC0" w:rsidRDefault="00F721EA" w:rsidP="00B82AC8">
            <w:pPr>
              <w:spacing w:before="60" w:after="60" w:line="240" w:lineRule="auto"/>
              <w:rPr>
                <w:noProof/>
              </w:rPr>
            </w:pPr>
            <w:r>
              <w:rPr>
                <w:noProof/>
              </w:rPr>
              <w:t>CTH</w:t>
            </w:r>
          </w:p>
        </w:tc>
      </w:tr>
      <w:tr w:rsidR="00611B30" w:rsidRPr="00E16EC0" w14:paraId="693B6A14" w14:textId="77777777" w:rsidTr="0058682D">
        <w:tblPrEx>
          <w:tblLook w:val="04A0" w:firstRow="1" w:lastRow="0" w:firstColumn="1" w:lastColumn="0" w:noHBand="0" w:noVBand="1"/>
        </w:tblPrEx>
        <w:tc>
          <w:tcPr>
            <w:tcW w:w="1206" w:type="pct"/>
            <w:shd w:val="clear" w:color="auto" w:fill="auto"/>
          </w:tcPr>
          <w:p w14:paraId="6F8A268C" w14:textId="77777777" w:rsidR="00611B30" w:rsidRPr="00E16EC0" w:rsidRDefault="00611B30" w:rsidP="00B82AC8">
            <w:pPr>
              <w:spacing w:before="60" w:after="60" w:line="240" w:lineRule="auto"/>
              <w:rPr>
                <w:noProof/>
              </w:rPr>
            </w:pPr>
            <w:r>
              <w:rPr>
                <w:noProof/>
              </w:rPr>
              <w:t>76.04—76.16</w:t>
            </w:r>
          </w:p>
        </w:tc>
        <w:tc>
          <w:tcPr>
            <w:tcW w:w="3794" w:type="pct"/>
            <w:shd w:val="clear" w:color="auto" w:fill="auto"/>
          </w:tcPr>
          <w:p w14:paraId="21F5AEB0" w14:textId="7BFC7D61" w:rsidR="00611B30" w:rsidRPr="00E16EC0" w:rsidRDefault="00F721EA" w:rsidP="00B82AC8">
            <w:pPr>
              <w:spacing w:before="60" w:after="60" w:line="240" w:lineRule="auto"/>
              <w:rPr>
                <w:noProof/>
              </w:rPr>
            </w:pPr>
            <w:r>
              <w:rPr>
                <w:noProof/>
              </w:rPr>
              <w:t>CTH и MaxNOM 50 % (EXW)</w:t>
            </w:r>
          </w:p>
        </w:tc>
      </w:tr>
      <w:tr w:rsidR="00611B30" w:rsidRPr="00E16EC0" w14:paraId="4E071313" w14:textId="77777777" w:rsidTr="0058682D">
        <w:tblPrEx>
          <w:tblLook w:val="04A0" w:firstRow="1" w:lastRow="0" w:firstColumn="1" w:lastColumn="0" w:noHBand="0" w:noVBand="1"/>
        </w:tblPrEx>
        <w:tc>
          <w:tcPr>
            <w:tcW w:w="1206" w:type="pct"/>
          </w:tcPr>
          <w:p w14:paraId="276180CC" w14:textId="77777777" w:rsidR="00611B30" w:rsidRPr="00E16EC0" w:rsidRDefault="00611B30" w:rsidP="00B82AC8">
            <w:pPr>
              <w:spacing w:before="60" w:after="60" w:line="240" w:lineRule="auto"/>
              <w:rPr>
                <w:noProof/>
              </w:rPr>
            </w:pPr>
            <w:r>
              <w:rPr>
                <w:noProof/>
              </w:rPr>
              <w:t>Глава—78</w:t>
            </w:r>
          </w:p>
        </w:tc>
        <w:tc>
          <w:tcPr>
            <w:tcW w:w="3794" w:type="pct"/>
          </w:tcPr>
          <w:p w14:paraId="6296CB6E" w14:textId="77777777" w:rsidR="00611B30" w:rsidRPr="00E16EC0" w:rsidRDefault="00611B30" w:rsidP="00B82AC8">
            <w:pPr>
              <w:spacing w:before="60" w:after="60" w:line="240" w:lineRule="auto"/>
              <w:rPr>
                <w:noProof/>
              </w:rPr>
            </w:pPr>
            <w:r>
              <w:rPr>
                <w:noProof/>
              </w:rPr>
              <w:t>Олово и изделия от него</w:t>
            </w:r>
          </w:p>
        </w:tc>
      </w:tr>
      <w:tr w:rsidR="00611B30" w:rsidRPr="00E16EC0" w14:paraId="59AC96F1" w14:textId="77777777" w:rsidTr="0058682D">
        <w:tblPrEx>
          <w:tblLook w:val="04A0" w:firstRow="1" w:lastRow="0" w:firstColumn="1" w:lastColumn="0" w:noHBand="0" w:noVBand="1"/>
        </w:tblPrEx>
        <w:tc>
          <w:tcPr>
            <w:tcW w:w="1206" w:type="pct"/>
          </w:tcPr>
          <w:p w14:paraId="0073B120" w14:textId="77777777" w:rsidR="00611B30" w:rsidRPr="00E16EC0" w:rsidRDefault="00611B30" w:rsidP="00B82AC8">
            <w:pPr>
              <w:spacing w:before="60" w:after="60" w:line="240" w:lineRule="auto"/>
              <w:rPr>
                <w:noProof/>
              </w:rPr>
            </w:pPr>
            <w:r>
              <w:rPr>
                <w:noProof/>
              </w:rPr>
              <w:t>7801.10</w:t>
            </w:r>
          </w:p>
        </w:tc>
        <w:tc>
          <w:tcPr>
            <w:tcW w:w="3794" w:type="pct"/>
          </w:tcPr>
          <w:p w14:paraId="715EB758" w14:textId="77777777" w:rsidR="00611B30" w:rsidRPr="00E16EC0" w:rsidRDefault="00611B30" w:rsidP="00B82AC8">
            <w:pPr>
              <w:spacing w:before="60" w:after="60" w:line="240" w:lineRule="auto"/>
              <w:rPr>
                <w:noProof/>
              </w:rPr>
            </w:pPr>
            <w:r>
              <w:rPr>
                <w:noProof/>
              </w:rPr>
              <w:t>Производство от материали без произход от която и да е позиция.</w:t>
            </w:r>
          </w:p>
        </w:tc>
      </w:tr>
      <w:tr w:rsidR="00611B30" w:rsidRPr="00E16EC0" w14:paraId="6BB079C3" w14:textId="77777777" w:rsidTr="0058682D">
        <w:tblPrEx>
          <w:tblLook w:val="04A0" w:firstRow="1" w:lastRow="0" w:firstColumn="1" w:lastColumn="0" w:noHBand="0" w:noVBand="1"/>
        </w:tblPrEx>
        <w:tc>
          <w:tcPr>
            <w:tcW w:w="1206" w:type="pct"/>
          </w:tcPr>
          <w:p w14:paraId="4D277730" w14:textId="77777777" w:rsidR="00611B30" w:rsidRPr="00E16EC0" w:rsidRDefault="00611B30" w:rsidP="00B82AC8">
            <w:pPr>
              <w:spacing w:before="60" w:after="60" w:line="240" w:lineRule="auto"/>
              <w:rPr>
                <w:noProof/>
              </w:rPr>
            </w:pPr>
            <w:r>
              <w:rPr>
                <w:noProof/>
              </w:rPr>
              <w:t>7801.91—7806.00</w:t>
            </w:r>
          </w:p>
        </w:tc>
        <w:tc>
          <w:tcPr>
            <w:tcW w:w="3794" w:type="pct"/>
          </w:tcPr>
          <w:p w14:paraId="7E144BE5" w14:textId="77777777" w:rsidR="00611B30" w:rsidRPr="00E16EC0" w:rsidRDefault="00611B30" w:rsidP="00B82AC8">
            <w:pPr>
              <w:spacing w:before="60" w:after="60" w:line="240" w:lineRule="auto"/>
              <w:rPr>
                <w:noProof/>
              </w:rPr>
            </w:pPr>
            <w:r>
              <w:rPr>
                <w:noProof/>
              </w:rPr>
              <w:t>CTH</w:t>
            </w:r>
          </w:p>
        </w:tc>
      </w:tr>
      <w:tr w:rsidR="00611B30" w:rsidRPr="00E16EC0" w14:paraId="2AF0A22D" w14:textId="77777777" w:rsidTr="0058682D">
        <w:tblPrEx>
          <w:tblLook w:val="04A0" w:firstRow="1" w:lastRow="0" w:firstColumn="1" w:lastColumn="0" w:noHBand="0" w:noVBand="1"/>
        </w:tblPrEx>
        <w:tc>
          <w:tcPr>
            <w:tcW w:w="1206" w:type="pct"/>
          </w:tcPr>
          <w:p w14:paraId="6C3C2B7E" w14:textId="77777777" w:rsidR="00611B30" w:rsidRPr="00E16EC0" w:rsidRDefault="00611B30" w:rsidP="00B82AC8">
            <w:pPr>
              <w:spacing w:before="60" w:after="60" w:line="240" w:lineRule="auto"/>
              <w:rPr>
                <w:noProof/>
              </w:rPr>
            </w:pPr>
            <w:r>
              <w:rPr>
                <w:noProof/>
              </w:rPr>
              <w:t>Глава—79</w:t>
            </w:r>
          </w:p>
        </w:tc>
        <w:tc>
          <w:tcPr>
            <w:tcW w:w="3794" w:type="pct"/>
          </w:tcPr>
          <w:p w14:paraId="5B5D7223" w14:textId="77777777" w:rsidR="00611B30" w:rsidRPr="00E16EC0" w:rsidRDefault="00611B30" w:rsidP="00B82AC8">
            <w:pPr>
              <w:spacing w:before="60" w:after="60" w:line="240" w:lineRule="auto"/>
              <w:rPr>
                <w:noProof/>
              </w:rPr>
            </w:pPr>
            <w:r>
              <w:rPr>
                <w:noProof/>
              </w:rPr>
              <w:t>Цинк и изделия от него</w:t>
            </w:r>
          </w:p>
        </w:tc>
      </w:tr>
      <w:tr w:rsidR="00611B30" w:rsidRPr="00E16EC0" w14:paraId="45B4EE04" w14:textId="77777777" w:rsidTr="0058682D">
        <w:tblPrEx>
          <w:tblLook w:val="04A0" w:firstRow="1" w:lastRow="0" w:firstColumn="1" w:lastColumn="0" w:noHBand="0" w:noVBand="1"/>
        </w:tblPrEx>
        <w:tc>
          <w:tcPr>
            <w:tcW w:w="1206" w:type="pct"/>
          </w:tcPr>
          <w:p w14:paraId="6C8A5CAE" w14:textId="77777777" w:rsidR="00611B30" w:rsidRPr="00E16EC0" w:rsidRDefault="00611B30" w:rsidP="00B82AC8">
            <w:pPr>
              <w:spacing w:before="60" w:after="60" w:line="240" w:lineRule="auto"/>
              <w:rPr>
                <w:noProof/>
              </w:rPr>
            </w:pPr>
            <w:r>
              <w:rPr>
                <w:noProof/>
              </w:rPr>
              <w:t>79.01—79.07</w:t>
            </w:r>
          </w:p>
        </w:tc>
        <w:tc>
          <w:tcPr>
            <w:tcW w:w="3794" w:type="pct"/>
          </w:tcPr>
          <w:p w14:paraId="1312723B" w14:textId="6314C80B" w:rsidR="00611B30" w:rsidRPr="00E16EC0" w:rsidRDefault="00F721EA" w:rsidP="00B82AC8">
            <w:pPr>
              <w:spacing w:before="60" w:after="60" w:line="240" w:lineRule="auto"/>
              <w:rPr>
                <w:noProof/>
              </w:rPr>
            </w:pPr>
            <w:r>
              <w:rPr>
                <w:noProof/>
              </w:rPr>
              <w:t>CTH</w:t>
            </w:r>
          </w:p>
        </w:tc>
      </w:tr>
      <w:tr w:rsidR="00611B30" w:rsidRPr="00E16EC0" w14:paraId="2AAA397F" w14:textId="77777777" w:rsidTr="0058682D">
        <w:tblPrEx>
          <w:tblLook w:val="04A0" w:firstRow="1" w:lastRow="0" w:firstColumn="1" w:lastColumn="0" w:noHBand="0" w:noVBand="1"/>
        </w:tblPrEx>
        <w:tc>
          <w:tcPr>
            <w:tcW w:w="1206" w:type="pct"/>
          </w:tcPr>
          <w:p w14:paraId="491BEC37" w14:textId="77777777" w:rsidR="00611B30" w:rsidRPr="00E16EC0" w:rsidRDefault="00611B30" w:rsidP="00B82AC8">
            <w:pPr>
              <w:spacing w:before="60" w:after="60" w:line="240" w:lineRule="auto"/>
              <w:rPr>
                <w:noProof/>
              </w:rPr>
            </w:pPr>
            <w:r>
              <w:rPr>
                <w:noProof/>
              </w:rPr>
              <w:t xml:space="preserve">Глава—80 </w:t>
            </w:r>
          </w:p>
        </w:tc>
        <w:tc>
          <w:tcPr>
            <w:tcW w:w="3794" w:type="pct"/>
          </w:tcPr>
          <w:p w14:paraId="4F41CEE0" w14:textId="77777777" w:rsidR="00611B30" w:rsidRPr="00E16EC0" w:rsidRDefault="00611B30" w:rsidP="00B82AC8">
            <w:pPr>
              <w:spacing w:before="60" w:after="60" w:line="240" w:lineRule="auto"/>
              <w:rPr>
                <w:noProof/>
              </w:rPr>
            </w:pPr>
            <w:r>
              <w:rPr>
                <w:noProof/>
              </w:rPr>
              <w:t>Калай и изделия от него</w:t>
            </w:r>
          </w:p>
        </w:tc>
      </w:tr>
      <w:tr w:rsidR="00611B30" w:rsidRPr="00E16EC0" w14:paraId="2F1434CA" w14:textId="77777777" w:rsidTr="0058682D">
        <w:tblPrEx>
          <w:tblLook w:val="04A0" w:firstRow="1" w:lastRow="0" w:firstColumn="1" w:lastColumn="0" w:noHBand="0" w:noVBand="1"/>
        </w:tblPrEx>
        <w:tc>
          <w:tcPr>
            <w:tcW w:w="1206" w:type="pct"/>
          </w:tcPr>
          <w:p w14:paraId="5F6C99F9" w14:textId="77777777" w:rsidR="00611B30" w:rsidRPr="00E16EC0" w:rsidRDefault="00611B30" w:rsidP="00B82AC8">
            <w:pPr>
              <w:spacing w:before="60" w:after="60" w:line="240" w:lineRule="auto"/>
              <w:rPr>
                <w:noProof/>
              </w:rPr>
            </w:pPr>
            <w:r>
              <w:rPr>
                <w:noProof/>
              </w:rPr>
              <w:t>80.01—80.07</w:t>
            </w:r>
          </w:p>
        </w:tc>
        <w:tc>
          <w:tcPr>
            <w:tcW w:w="3794" w:type="pct"/>
          </w:tcPr>
          <w:p w14:paraId="645BC151" w14:textId="77777777" w:rsidR="00611B30" w:rsidRPr="00E16EC0" w:rsidRDefault="00611B30" w:rsidP="00B82AC8">
            <w:pPr>
              <w:spacing w:before="60" w:after="60" w:line="240" w:lineRule="auto"/>
              <w:rPr>
                <w:noProof/>
              </w:rPr>
            </w:pPr>
            <w:r>
              <w:rPr>
                <w:noProof/>
              </w:rPr>
              <w:t xml:space="preserve">CTH </w:t>
            </w:r>
          </w:p>
        </w:tc>
      </w:tr>
      <w:tr w:rsidR="00611B30" w:rsidRPr="00E16EC0" w14:paraId="5BA9C6B5" w14:textId="77777777" w:rsidTr="0058682D">
        <w:tblPrEx>
          <w:tblLook w:val="04A0" w:firstRow="1" w:lastRow="0" w:firstColumn="1" w:lastColumn="0" w:noHBand="0" w:noVBand="1"/>
        </w:tblPrEx>
        <w:tc>
          <w:tcPr>
            <w:tcW w:w="1206" w:type="pct"/>
          </w:tcPr>
          <w:p w14:paraId="353A0698" w14:textId="77777777" w:rsidR="00611B30" w:rsidRPr="00E16EC0" w:rsidRDefault="00611B30" w:rsidP="00B82AC8">
            <w:pPr>
              <w:spacing w:before="60" w:after="60" w:line="240" w:lineRule="auto"/>
              <w:rPr>
                <w:noProof/>
              </w:rPr>
            </w:pPr>
            <w:r>
              <w:rPr>
                <w:noProof/>
              </w:rPr>
              <w:t>Глава—81</w:t>
            </w:r>
          </w:p>
        </w:tc>
        <w:tc>
          <w:tcPr>
            <w:tcW w:w="3794" w:type="pct"/>
          </w:tcPr>
          <w:p w14:paraId="0E1BCD90" w14:textId="77777777" w:rsidR="00611B30" w:rsidRPr="00E16EC0" w:rsidRDefault="00611B30" w:rsidP="00B82AC8">
            <w:pPr>
              <w:spacing w:before="60" w:after="60" w:line="240" w:lineRule="auto"/>
              <w:rPr>
                <w:noProof/>
              </w:rPr>
            </w:pPr>
            <w:r>
              <w:rPr>
                <w:noProof/>
              </w:rPr>
              <w:t>Други неблагородни метали; металокерамики; изделия от тези материали</w:t>
            </w:r>
          </w:p>
        </w:tc>
      </w:tr>
      <w:tr w:rsidR="00611B30" w:rsidRPr="00E16EC0" w14:paraId="22268F91" w14:textId="77777777" w:rsidTr="0058682D">
        <w:tblPrEx>
          <w:tblLook w:val="04A0" w:firstRow="1" w:lastRow="0" w:firstColumn="1" w:lastColumn="0" w:noHBand="0" w:noVBand="1"/>
        </w:tblPrEx>
        <w:tc>
          <w:tcPr>
            <w:tcW w:w="1206" w:type="pct"/>
          </w:tcPr>
          <w:p w14:paraId="1B38ECD7" w14:textId="77777777" w:rsidR="00611B30" w:rsidRPr="00E16EC0" w:rsidRDefault="00611B30" w:rsidP="00B82AC8">
            <w:pPr>
              <w:spacing w:before="60" w:after="60" w:line="240" w:lineRule="auto"/>
              <w:rPr>
                <w:noProof/>
              </w:rPr>
            </w:pPr>
            <w:r>
              <w:rPr>
                <w:noProof/>
              </w:rPr>
              <w:t>81.01—81.13</w:t>
            </w:r>
          </w:p>
        </w:tc>
        <w:tc>
          <w:tcPr>
            <w:tcW w:w="3794" w:type="pct"/>
          </w:tcPr>
          <w:p w14:paraId="71E2BAD6" w14:textId="77777777" w:rsidR="00611B30" w:rsidRPr="00E16EC0" w:rsidRDefault="00611B30" w:rsidP="00B82AC8">
            <w:pPr>
              <w:spacing w:before="60" w:after="60" w:line="240" w:lineRule="auto"/>
              <w:rPr>
                <w:noProof/>
              </w:rPr>
            </w:pPr>
            <w:r>
              <w:rPr>
                <w:noProof/>
              </w:rPr>
              <w:t>Производство от материали без произход от която и да е позиция.</w:t>
            </w:r>
          </w:p>
        </w:tc>
      </w:tr>
      <w:tr w:rsidR="00611B30" w:rsidRPr="00E16EC0" w14:paraId="16AAB211" w14:textId="77777777" w:rsidTr="0058682D">
        <w:tblPrEx>
          <w:tblLook w:val="04A0" w:firstRow="1" w:lastRow="0" w:firstColumn="1" w:lastColumn="0" w:noHBand="0" w:noVBand="1"/>
        </w:tblPrEx>
        <w:tc>
          <w:tcPr>
            <w:tcW w:w="1206" w:type="pct"/>
          </w:tcPr>
          <w:p w14:paraId="3C5E6FD7" w14:textId="77777777" w:rsidR="00611B30" w:rsidRPr="00E16EC0" w:rsidRDefault="00611B30" w:rsidP="001E4569">
            <w:pPr>
              <w:pageBreakBefore/>
              <w:spacing w:before="60" w:after="60" w:line="240" w:lineRule="auto"/>
              <w:rPr>
                <w:noProof/>
              </w:rPr>
            </w:pPr>
            <w:r>
              <w:rPr>
                <w:noProof/>
              </w:rPr>
              <w:t>Глава—82</w:t>
            </w:r>
          </w:p>
        </w:tc>
        <w:tc>
          <w:tcPr>
            <w:tcW w:w="3794" w:type="pct"/>
          </w:tcPr>
          <w:p w14:paraId="0DF54D7F" w14:textId="77777777" w:rsidR="00611B30" w:rsidRPr="00E16EC0" w:rsidRDefault="00611B30" w:rsidP="00B82AC8">
            <w:pPr>
              <w:spacing w:before="60" w:after="60" w:line="240" w:lineRule="auto"/>
              <w:rPr>
                <w:noProof/>
              </w:rPr>
            </w:pPr>
            <w:r>
              <w:rPr>
                <w:noProof/>
              </w:rPr>
              <w:t>Инструменти и сечива, ножарски артикули и прибори за хранене от неблагородни метали; части за тези артикули от неблагородни метали</w:t>
            </w:r>
          </w:p>
        </w:tc>
      </w:tr>
      <w:tr w:rsidR="00611B30" w:rsidRPr="00E16EC0" w14:paraId="09205355" w14:textId="77777777" w:rsidTr="0058682D">
        <w:tblPrEx>
          <w:tblLook w:val="04A0" w:firstRow="1" w:lastRow="0" w:firstColumn="1" w:lastColumn="0" w:noHBand="0" w:noVBand="1"/>
        </w:tblPrEx>
        <w:tc>
          <w:tcPr>
            <w:tcW w:w="1206" w:type="pct"/>
          </w:tcPr>
          <w:p w14:paraId="2D7E011B" w14:textId="77777777" w:rsidR="00611B30" w:rsidRPr="00E16EC0" w:rsidRDefault="00611B30" w:rsidP="00B82AC8">
            <w:pPr>
              <w:spacing w:before="60" w:after="60" w:line="240" w:lineRule="auto"/>
              <w:rPr>
                <w:noProof/>
              </w:rPr>
            </w:pPr>
            <w:r>
              <w:rPr>
                <w:noProof/>
              </w:rPr>
              <w:t>8201.10—8205.70</w:t>
            </w:r>
          </w:p>
        </w:tc>
        <w:tc>
          <w:tcPr>
            <w:tcW w:w="3794" w:type="pct"/>
          </w:tcPr>
          <w:p w14:paraId="55FD34DC" w14:textId="77777777" w:rsidR="00611B30" w:rsidRPr="00E16EC0" w:rsidRDefault="00611B30" w:rsidP="00B82AC8">
            <w:pPr>
              <w:spacing w:before="60" w:after="60" w:line="240" w:lineRule="auto"/>
              <w:rPr>
                <w:noProof/>
              </w:rPr>
            </w:pPr>
            <w:r>
              <w:rPr>
                <w:noProof/>
              </w:rPr>
              <w:t>CTH; или</w:t>
            </w:r>
          </w:p>
          <w:p w14:paraId="6DE1C3C5" w14:textId="0D0A6140" w:rsidR="00611B30" w:rsidRPr="00E16EC0" w:rsidRDefault="00611B30" w:rsidP="00B82AC8">
            <w:pPr>
              <w:spacing w:before="60" w:after="60" w:line="240" w:lineRule="auto"/>
              <w:rPr>
                <w:noProof/>
              </w:rPr>
            </w:pPr>
            <w:r>
              <w:rPr>
                <w:noProof/>
              </w:rPr>
              <w:t xml:space="preserve">MaxNOM 50 % (EXW). </w:t>
            </w:r>
          </w:p>
        </w:tc>
      </w:tr>
      <w:tr w:rsidR="00611B30" w:rsidRPr="00E16EC0" w14:paraId="4D5EE3CA" w14:textId="77777777" w:rsidTr="0058682D">
        <w:tblPrEx>
          <w:tblLook w:val="04A0" w:firstRow="1" w:lastRow="0" w:firstColumn="1" w:lastColumn="0" w:noHBand="0" w:noVBand="1"/>
        </w:tblPrEx>
        <w:tc>
          <w:tcPr>
            <w:tcW w:w="1206" w:type="pct"/>
          </w:tcPr>
          <w:p w14:paraId="3829939C" w14:textId="77777777" w:rsidR="00611B30" w:rsidRPr="00E16EC0" w:rsidRDefault="00611B30" w:rsidP="00B82AC8">
            <w:pPr>
              <w:spacing w:before="60" w:after="60" w:line="240" w:lineRule="auto"/>
              <w:rPr>
                <w:noProof/>
              </w:rPr>
            </w:pPr>
            <w:r>
              <w:rPr>
                <w:noProof/>
              </w:rPr>
              <w:t>8205.90</w:t>
            </w:r>
          </w:p>
        </w:tc>
        <w:tc>
          <w:tcPr>
            <w:tcW w:w="3794" w:type="pct"/>
          </w:tcPr>
          <w:p w14:paraId="2E109633" w14:textId="06A1E084" w:rsidR="00611B30" w:rsidRPr="00E16EC0" w:rsidRDefault="00611B30" w:rsidP="00B82AC8">
            <w:pPr>
              <w:spacing w:before="60" w:after="60" w:line="240" w:lineRule="auto"/>
              <w:rPr>
                <w:noProof/>
              </w:rPr>
            </w:pPr>
            <w:r>
              <w:rPr>
                <w:noProof/>
              </w:rPr>
              <w:t>CTH; в комплекта обаче могат да бъдат включени материали без произход от позиция 82.05, при условие че общата им стойност не надвишава 15 % от цената на комплекта франко завода</w:t>
            </w:r>
          </w:p>
        </w:tc>
      </w:tr>
      <w:tr w:rsidR="00611B30" w:rsidRPr="00E16EC0" w14:paraId="3DE4D6EE" w14:textId="77777777" w:rsidTr="0058682D">
        <w:tblPrEx>
          <w:tblLook w:val="04A0" w:firstRow="1" w:lastRow="0" w:firstColumn="1" w:lastColumn="0" w:noHBand="0" w:noVBand="1"/>
        </w:tblPrEx>
        <w:tc>
          <w:tcPr>
            <w:tcW w:w="1206" w:type="pct"/>
          </w:tcPr>
          <w:p w14:paraId="4C559E3D" w14:textId="77777777" w:rsidR="00611B30" w:rsidRPr="00E16EC0" w:rsidRDefault="00611B30" w:rsidP="00B82AC8">
            <w:pPr>
              <w:spacing w:before="60" w:after="60" w:line="240" w:lineRule="auto"/>
              <w:rPr>
                <w:noProof/>
              </w:rPr>
            </w:pPr>
            <w:r>
              <w:rPr>
                <w:noProof/>
              </w:rPr>
              <w:t>82.06</w:t>
            </w:r>
          </w:p>
        </w:tc>
        <w:tc>
          <w:tcPr>
            <w:tcW w:w="3794" w:type="pct"/>
          </w:tcPr>
          <w:p w14:paraId="0BA46C8B" w14:textId="1CF5DB8B" w:rsidR="00611B30" w:rsidRPr="00E16EC0" w:rsidRDefault="00611B30" w:rsidP="00B82AC8">
            <w:pPr>
              <w:spacing w:before="60" w:after="60" w:line="240" w:lineRule="auto"/>
              <w:rPr>
                <w:noProof/>
              </w:rPr>
            </w:pPr>
            <w:r>
              <w:rPr>
                <w:noProof/>
              </w:rPr>
              <w:t>CTH, с изключение на материалите без произход от позиции 82.02—82.05; в комплекта обаче могат да бъдат включени материали без произход от позиции 82.02—82.05, при условие че общата им стойност не надвишава 15 % от цената на комплекта франко завода</w:t>
            </w:r>
          </w:p>
        </w:tc>
      </w:tr>
      <w:tr w:rsidR="00611B30" w:rsidRPr="00E16EC0" w14:paraId="13865458" w14:textId="77777777" w:rsidTr="0058682D">
        <w:tblPrEx>
          <w:tblLook w:val="04A0" w:firstRow="1" w:lastRow="0" w:firstColumn="1" w:lastColumn="0" w:noHBand="0" w:noVBand="1"/>
        </w:tblPrEx>
        <w:tc>
          <w:tcPr>
            <w:tcW w:w="1206" w:type="pct"/>
          </w:tcPr>
          <w:p w14:paraId="0F16386A" w14:textId="77777777" w:rsidR="00611B30" w:rsidRPr="00E16EC0" w:rsidRDefault="00611B30" w:rsidP="00B82AC8">
            <w:pPr>
              <w:spacing w:before="60" w:after="60" w:line="240" w:lineRule="auto"/>
              <w:rPr>
                <w:noProof/>
              </w:rPr>
            </w:pPr>
            <w:r>
              <w:rPr>
                <w:noProof/>
              </w:rPr>
              <w:t>82.07—82.15</w:t>
            </w:r>
          </w:p>
        </w:tc>
        <w:tc>
          <w:tcPr>
            <w:tcW w:w="3794" w:type="pct"/>
          </w:tcPr>
          <w:p w14:paraId="627EE6B7" w14:textId="77777777" w:rsidR="00611B30" w:rsidRPr="00E16EC0" w:rsidRDefault="00611B30" w:rsidP="00B82AC8">
            <w:pPr>
              <w:spacing w:before="60" w:after="60" w:line="240" w:lineRule="auto"/>
              <w:rPr>
                <w:noProof/>
              </w:rPr>
            </w:pPr>
            <w:r>
              <w:rPr>
                <w:noProof/>
              </w:rPr>
              <w:t>CTH; или</w:t>
            </w:r>
          </w:p>
          <w:p w14:paraId="3965DAC4" w14:textId="18F0944A" w:rsidR="00611B30" w:rsidRPr="00E16EC0" w:rsidRDefault="00611B30" w:rsidP="00B82AC8">
            <w:pPr>
              <w:spacing w:before="60" w:after="60" w:line="240" w:lineRule="auto"/>
              <w:rPr>
                <w:noProof/>
              </w:rPr>
            </w:pPr>
            <w:r>
              <w:rPr>
                <w:noProof/>
              </w:rPr>
              <w:t xml:space="preserve">MaxNOM 50 % (EXW). </w:t>
            </w:r>
          </w:p>
        </w:tc>
      </w:tr>
      <w:tr w:rsidR="00611B30" w:rsidRPr="00E16EC0" w14:paraId="122BFD61" w14:textId="77777777" w:rsidTr="0058682D">
        <w:tblPrEx>
          <w:tblLook w:val="04A0" w:firstRow="1" w:lastRow="0" w:firstColumn="1" w:lastColumn="0" w:noHBand="0" w:noVBand="1"/>
        </w:tblPrEx>
        <w:tc>
          <w:tcPr>
            <w:tcW w:w="1206" w:type="pct"/>
          </w:tcPr>
          <w:p w14:paraId="235E5DDB" w14:textId="77777777" w:rsidR="00611B30" w:rsidRPr="00E16EC0" w:rsidRDefault="00611B30" w:rsidP="00B82AC8">
            <w:pPr>
              <w:spacing w:before="60" w:after="60" w:line="240" w:lineRule="auto"/>
              <w:rPr>
                <w:noProof/>
              </w:rPr>
            </w:pPr>
            <w:r>
              <w:rPr>
                <w:noProof/>
              </w:rPr>
              <w:t>Глава—83</w:t>
            </w:r>
          </w:p>
        </w:tc>
        <w:tc>
          <w:tcPr>
            <w:tcW w:w="3794" w:type="pct"/>
          </w:tcPr>
          <w:p w14:paraId="764362A3" w14:textId="77777777" w:rsidR="00611B30" w:rsidRPr="00E16EC0" w:rsidRDefault="00611B30" w:rsidP="00B82AC8">
            <w:pPr>
              <w:spacing w:before="60" w:after="60" w:line="240" w:lineRule="auto"/>
              <w:rPr>
                <w:noProof/>
              </w:rPr>
            </w:pPr>
            <w:r>
              <w:rPr>
                <w:noProof/>
              </w:rPr>
              <w:t>Различни изделия от неблагородни метали</w:t>
            </w:r>
          </w:p>
        </w:tc>
      </w:tr>
      <w:tr w:rsidR="00611B30" w:rsidRPr="00E16EC0" w14:paraId="633DFED0" w14:textId="77777777" w:rsidTr="0058682D">
        <w:tblPrEx>
          <w:tblLook w:val="04A0" w:firstRow="1" w:lastRow="0" w:firstColumn="1" w:lastColumn="0" w:noHBand="0" w:noVBand="1"/>
        </w:tblPrEx>
        <w:tc>
          <w:tcPr>
            <w:tcW w:w="1206" w:type="pct"/>
          </w:tcPr>
          <w:p w14:paraId="3CA436F3" w14:textId="77777777" w:rsidR="00611B30" w:rsidRPr="00E16EC0" w:rsidRDefault="00611B30" w:rsidP="00B82AC8">
            <w:pPr>
              <w:spacing w:before="60" w:after="60" w:line="240" w:lineRule="auto"/>
              <w:rPr>
                <w:noProof/>
              </w:rPr>
            </w:pPr>
            <w:r>
              <w:rPr>
                <w:noProof/>
              </w:rPr>
              <w:t>83.01—83.11</w:t>
            </w:r>
          </w:p>
        </w:tc>
        <w:tc>
          <w:tcPr>
            <w:tcW w:w="3794" w:type="pct"/>
          </w:tcPr>
          <w:p w14:paraId="02DCD169" w14:textId="77777777" w:rsidR="00611B30" w:rsidRPr="00E16EC0" w:rsidRDefault="00611B30" w:rsidP="00B82AC8">
            <w:pPr>
              <w:spacing w:before="60" w:after="60" w:line="240" w:lineRule="auto"/>
              <w:rPr>
                <w:noProof/>
              </w:rPr>
            </w:pPr>
            <w:r>
              <w:rPr>
                <w:noProof/>
              </w:rPr>
              <w:t>CTH; или</w:t>
            </w:r>
          </w:p>
          <w:p w14:paraId="6C5A6768" w14:textId="1C2D6B34" w:rsidR="00611B30" w:rsidRPr="00E16EC0" w:rsidRDefault="00611B30" w:rsidP="00B82AC8">
            <w:pPr>
              <w:spacing w:before="60" w:after="60" w:line="240" w:lineRule="auto"/>
              <w:rPr>
                <w:noProof/>
              </w:rPr>
            </w:pPr>
            <w:r>
              <w:rPr>
                <w:noProof/>
              </w:rPr>
              <w:t xml:space="preserve">MaxNOM 50 % (EXW). </w:t>
            </w:r>
          </w:p>
        </w:tc>
      </w:tr>
      <w:tr w:rsidR="00611B30" w:rsidRPr="00E16EC0" w14:paraId="23EE70F8" w14:textId="77777777" w:rsidTr="0058682D">
        <w:tblPrEx>
          <w:tblLook w:val="04A0" w:firstRow="1" w:lastRow="0" w:firstColumn="1" w:lastColumn="0" w:noHBand="0" w:noVBand="1"/>
        </w:tblPrEx>
        <w:tc>
          <w:tcPr>
            <w:tcW w:w="1206" w:type="pct"/>
          </w:tcPr>
          <w:p w14:paraId="5C65500C" w14:textId="77777777" w:rsidR="00611B30" w:rsidRPr="00E16EC0" w:rsidRDefault="00611B30" w:rsidP="001E4569">
            <w:pPr>
              <w:pageBreakBefore/>
              <w:spacing w:before="60" w:after="60" w:line="240" w:lineRule="auto"/>
              <w:rPr>
                <w:noProof/>
              </w:rPr>
            </w:pPr>
            <w:r>
              <w:rPr>
                <w:noProof/>
              </w:rPr>
              <w:t>РАЗДЕЛ XVI</w:t>
            </w:r>
          </w:p>
        </w:tc>
        <w:tc>
          <w:tcPr>
            <w:tcW w:w="3794" w:type="pct"/>
          </w:tcPr>
          <w:p w14:paraId="35BCB813" w14:textId="77777777" w:rsidR="00611B30" w:rsidRPr="00E16EC0" w:rsidRDefault="00611B30" w:rsidP="00B82AC8">
            <w:pPr>
              <w:spacing w:before="60" w:after="60" w:line="240" w:lineRule="auto"/>
              <w:rPr>
                <w:noProof/>
              </w:rPr>
            </w:pPr>
            <w:r>
              <w:rPr>
                <w:noProof/>
              </w:rPr>
              <w:t>МАШИНИ И АПАРАТИ; ЕЛЕКТРООБОРУДВАНЕ; ЧАСТИ ОТ ТЯХ; АПАРАТИ ЗА ЗАПИСВАНЕ ИЛИ ВЪЗПРОИЗВЕЖДАНЕ НА ЗВУК, АПАРАТИ ЗА ЗАПИСВАНЕ ИЛИ ВЪЗПРОИЗВЕЖДАНЕ НА ТЕЛЕВИЗИОННО ИЗОБРАЖЕНИЕ И ЗВУК И ЧАСТИ И ПРИНАДЛЕЖНОСТИ ЗА ТЕЗИ АПАРАТИ</w:t>
            </w:r>
          </w:p>
        </w:tc>
      </w:tr>
      <w:tr w:rsidR="00611B30" w:rsidRPr="00E16EC0" w14:paraId="3A489B8F" w14:textId="77777777" w:rsidTr="0058682D">
        <w:tblPrEx>
          <w:tblLook w:val="04A0" w:firstRow="1" w:lastRow="0" w:firstColumn="1" w:lastColumn="0" w:noHBand="0" w:noVBand="1"/>
        </w:tblPrEx>
        <w:tc>
          <w:tcPr>
            <w:tcW w:w="1206" w:type="pct"/>
          </w:tcPr>
          <w:p w14:paraId="0D709930" w14:textId="77777777" w:rsidR="00611B30" w:rsidRPr="00E16EC0" w:rsidRDefault="00611B30" w:rsidP="00B82AC8">
            <w:pPr>
              <w:spacing w:before="60" w:after="60" w:line="240" w:lineRule="auto"/>
              <w:rPr>
                <w:noProof/>
              </w:rPr>
            </w:pPr>
            <w:r>
              <w:rPr>
                <w:noProof/>
              </w:rPr>
              <w:t>Глава—84</w:t>
            </w:r>
          </w:p>
        </w:tc>
        <w:tc>
          <w:tcPr>
            <w:tcW w:w="3794" w:type="pct"/>
          </w:tcPr>
          <w:p w14:paraId="33B177AB" w14:textId="77777777" w:rsidR="00611B30" w:rsidRPr="00E16EC0" w:rsidRDefault="00611B30" w:rsidP="00B82AC8">
            <w:pPr>
              <w:spacing w:before="60" w:after="60" w:line="240" w:lineRule="auto"/>
              <w:rPr>
                <w:noProof/>
              </w:rPr>
            </w:pPr>
            <w:r>
              <w:rPr>
                <w:noProof/>
              </w:rPr>
              <w:t xml:space="preserve">Ядрени реактори, котли, машини, апарати и механизми; техните части </w:t>
            </w:r>
          </w:p>
        </w:tc>
      </w:tr>
      <w:tr w:rsidR="00611B30" w:rsidRPr="00E16EC0" w14:paraId="5941D371" w14:textId="77777777" w:rsidTr="0058682D">
        <w:tblPrEx>
          <w:tblLook w:val="04A0" w:firstRow="1" w:lastRow="0" w:firstColumn="1" w:lastColumn="0" w:noHBand="0" w:noVBand="1"/>
        </w:tblPrEx>
        <w:trPr>
          <w:trHeight w:val="290"/>
        </w:trPr>
        <w:tc>
          <w:tcPr>
            <w:tcW w:w="1206" w:type="pct"/>
          </w:tcPr>
          <w:p w14:paraId="0E849EE2" w14:textId="77777777" w:rsidR="00611B30" w:rsidRPr="00E16EC0" w:rsidRDefault="00611B30" w:rsidP="00B82AC8">
            <w:pPr>
              <w:spacing w:before="60" w:after="60" w:line="240" w:lineRule="auto"/>
              <w:rPr>
                <w:noProof/>
              </w:rPr>
            </w:pPr>
            <w:r>
              <w:rPr>
                <w:noProof/>
              </w:rPr>
              <w:t>84.01—84.06</w:t>
            </w:r>
          </w:p>
        </w:tc>
        <w:tc>
          <w:tcPr>
            <w:tcW w:w="3794" w:type="pct"/>
          </w:tcPr>
          <w:p w14:paraId="10D00717" w14:textId="77777777" w:rsidR="00611B30" w:rsidRPr="00E16EC0" w:rsidRDefault="00611B30" w:rsidP="00B82AC8">
            <w:pPr>
              <w:spacing w:before="60" w:after="60" w:line="240" w:lineRule="auto"/>
              <w:rPr>
                <w:noProof/>
              </w:rPr>
            </w:pPr>
            <w:r>
              <w:rPr>
                <w:noProof/>
              </w:rPr>
              <w:t>CTH; или</w:t>
            </w:r>
          </w:p>
          <w:p w14:paraId="17ACBFAB" w14:textId="7BDCAECE" w:rsidR="00611B30" w:rsidRPr="00E16EC0" w:rsidRDefault="00611B30" w:rsidP="00B82AC8">
            <w:pPr>
              <w:spacing w:before="60" w:after="60" w:line="240" w:lineRule="auto"/>
              <w:rPr>
                <w:noProof/>
              </w:rPr>
            </w:pPr>
            <w:r>
              <w:rPr>
                <w:noProof/>
              </w:rPr>
              <w:t xml:space="preserve">MaxNOM 50 % (EXW). </w:t>
            </w:r>
          </w:p>
        </w:tc>
      </w:tr>
      <w:tr w:rsidR="00611B30" w:rsidRPr="00E16EC0" w14:paraId="0CFCF2A8" w14:textId="77777777" w:rsidTr="0058682D">
        <w:tblPrEx>
          <w:tblLook w:val="04A0" w:firstRow="1" w:lastRow="0" w:firstColumn="1" w:lastColumn="0" w:noHBand="0" w:noVBand="1"/>
        </w:tblPrEx>
        <w:tc>
          <w:tcPr>
            <w:tcW w:w="1206" w:type="pct"/>
          </w:tcPr>
          <w:p w14:paraId="4D598B77" w14:textId="77777777" w:rsidR="00611B30" w:rsidRPr="00E16EC0" w:rsidRDefault="00611B30" w:rsidP="00B82AC8">
            <w:pPr>
              <w:spacing w:before="60" w:after="60" w:line="240" w:lineRule="auto"/>
              <w:rPr>
                <w:noProof/>
              </w:rPr>
            </w:pPr>
            <w:r>
              <w:rPr>
                <w:noProof/>
              </w:rPr>
              <w:t>84.07—84.08</w:t>
            </w:r>
          </w:p>
        </w:tc>
        <w:tc>
          <w:tcPr>
            <w:tcW w:w="3794" w:type="pct"/>
          </w:tcPr>
          <w:p w14:paraId="7F481FE8" w14:textId="7A4EE3C3" w:rsidR="00611B30" w:rsidRPr="00E16EC0" w:rsidRDefault="00611B30" w:rsidP="00B82AC8">
            <w:pPr>
              <w:spacing w:before="60" w:after="60" w:line="240" w:lineRule="auto"/>
              <w:rPr>
                <w:noProof/>
              </w:rPr>
            </w:pPr>
            <w:r>
              <w:rPr>
                <w:noProof/>
              </w:rPr>
              <w:t>MaxNOM 50 % (EXW).</w:t>
            </w:r>
          </w:p>
        </w:tc>
      </w:tr>
      <w:tr w:rsidR="00611B30" w:rsidRPr="00E16EC0" w14:paraId="270CBE8E" w14:textId="77777777" w:rsidTr="0058682D">
        <w:tblPrEx>
          <w:tblLook w:val="04A0" w:firstRow="1" w:lastRow="0" w:firstColumn="1" w:lastColumn="0" w:noHBand="0" w:noVBand="1"/>
        </w:tblPrEx>
        <w:tc>
          <w:tcPr>
            <w:tcW w:w="1206" w:type="pct"/>
          </w:tcPr>
          <w:p w14:paraId="5EF5D5BF" w14:textId="77777777" w:rsidR="00611B30" w:rsidRPr="00E16EC0" w:rsidRDefault="00611B30" w:rsidP="00B82AC8">
            <w:pPr>
              <w:spacing w:before="60" w:after="60" w:line="240" w:lineRule="auto"/>
              <w:rPr>
                <w:noProof/>
              </w:rPr>
            </w:pPr>
            <w:r>
              <w:rPr>
                <w:noProof/>
              </w:rPr>
              <w:t>8409.10—8411.11</w:t>
            </w:r>
          </w:p>
        </w:tc>
        <w:tc>
          <w:tcPr>
            <w:tcW w:w="3794" w:type="pct"/>
          </w:tcPr>
          <w:p w14:paraId="1815DB81" w14:textId="77777777" w:rsidR="00611B30" w:rsidRPr="00E16EC0" w:rsidRDefault="00611B30" w:rsidP="00B82AC8">
            <w:pPr>
              <w:spacing w:before="60" w:after="60" w:line="240" w:lineRule="auto"/>
              <w:rPr>
                <w:noProof/>
              </w:rPr>
            </w:pPr>
            <w:r>
              <w:rPr>
                <w:noProof/>
              </w:rPr>
              <w:t>CTH; или</w:t>
            </w:r>
          </w:p>
          <w:p w14:paraId="1992928C" w14:textId="5D742992" w:rsidR="00611B30" w:rsidRPr="00E16EC0" w:rsidRDefault="00611B30" w:rsidP="00B82AC8">
            <w:pPr>
              <w:spacing w:before="60" w:after="60" w:line="240" w:lineRule="auto"/>
              <w:rPr>
                <w:noProof/>
              </w:rPr>
            </w:pPr>
            <w:r>
              <w:rPr>
                <w:noProof/>
              </w:rPr>
              <w:t xml:space="preserve">MaxNOM 50 % (EXW). </w:t>
            </w:r>
          </w:p>
        </w:tc>
      </w:tr>
      <w:tr w:rsidR="00611B30" w:rsidRPr="00E16EC0" w14:paraId="0BC73A8A" w14:textId="77777777" w:rsidTr="0058682D">
        <w:tblPrEx>
          <w:tblLook w:val="04A0" w:firstRow="1" w:lastRow="0" w:firstColumn="1" w:lastColumn="0" w:noHBand="0" w:noVBand="1"/>
        </w:tblPrEx>
        <w:tc>
          <w:tcPr>
            <w:tcW w:w="1206" w:type="pct"/>
          </w:tcPr>
          <w:p w14:paraId="2EF7222E" w14:textId="77777777" w:rsidR="00611B30" w:rsidRPr="00E16EC0" w:rsidRDefault="00611B30" w:rsidP="00B82AC8">
            <w:pPr>
              <w:spacing w:before="60" w:after="60" w:line="240" w:lineRule="auto"/>
              <w:rPr>
                <w:noProof/>
              </w:rPr>
            </w:pPr>
            <w:r>
              <w:rPr>
                <w:noProof/>
              </w:rPr>
              <w:t>8411.12</w:t>
            </w:r>
          </w:p>
        </w:tc>
        <w:tc>
          <w:tcPr>
            <w:tcW w:w="3794" w:type="pct"/>
          </w:tcPr>
          <w:p w14:paraId="59E71B52" w14:textId="77777777" w:rsidR="00611B30" w:rsidRPr="00E16EC0" w:rsidRDefault="00611B30" w:rsidP="00B82AC8">
            <w:pPr>
              <w:spacing w:before="60" w:after="60" w:line="240" w:lineRule="auto"/>
              <w:rPr>
                <w:noProof/>
              </w:rPr>
            </w:pPr>
            <w:r>
              <w:rPr>
                <w:noProof/>
              </w:rPr>
              <w:t>CTSH; или</w:t>
            </w:r>
          </w:p>
          <w:p w14:paraId="1210061D" w14:textId="5A1D52AC" w:rsidR="00611B30" w:rsidRPr="00E16EC0" w:rsidRDefault="00611B30" w:rsidP="00B82AC8">
            <w:pPr>
              <w:spacing w:before="60" w:after="60" w:line="240" w:lineRule="auto"/>
              <w:rPr>
                <w:noProof/>
              </w:rPr>
            </w:pPr>
            <w:r>
              <w:rPr>
                <w:noProof/>
              </w:rPr>
              <w:t>MaxNOM 50 % (EXW).</w:t>
            </w:r>
          </w:p>
        </w:tc>
      </w:tr>
      <w:tr w:rsidR="00611B30" w:rsidRPr="00E16EC0" w14:paraId="1E97C3BB" w14:textId="77777777" w:rsidTr="0058682D">
        <w:tblPrEx>
          <w:tblLook w:val="04A0" w:firstRow="1" w:lastRow="0" w:firstColumn="1" w:lastColumn="0" w:noHBand="0" w:noVBand="1"/>
        </w:tblPrEx>
        <w:tc>
          <w:tcPr>
            <w:tcW w:w="1206" w:type="pct"/>
          </w:tcPr>
          <w:p w14:paraId="751D75DA" w14:textId="77777777" w:rsidR="00611B30" w:rsidRPr="00E16EC0" w:rsidRDefault="00611B30" w:rsidP="00B82AC8">
            <w:pPr>
              <w:spacing w:before="60" w:after="60" w:line="240" w:lineRule="auto"/>
              <w:rPr>
                <w:noProof/>
              </w:rPr>
            </w:pPr>
            <w:r>
              <w:rPr>
                <w:noProof/>
              </w:rPr>
              <w:t>8411.21—8412.21</w:t>
            </w:r>
          </w:p>
        </w:tc>
        <w:tc>
          <w:tcPr>
            <w:tcW w:w="3794" w:type="pct"/>
          </w:tcPr>
          <w:p w14:paraId="063F3578" w14:textId="77777777" w:rsidR="00611B30" w:rsidRPr="00E16EC0" w:rsidRDefault="00611B30" w:rsidP="00B82AC8">
            <w:pPr>
              <w:spacing w:before="60" w:after="60" w:line="240" w:lineRule="auto"/>
              <w:rPr>
                <w:noProof/>
              </w:rPr>
            </w:pPr>
            <w:r>
              <w:rPr>
                <w:noProof/>
              </w:rPr>
              <w:t>CTH; или</w:t>
            </w:r>
          </w:p>
          <w:p w14:paraId="41F2E714" w14:textId="4BF47B58" w:rsidR="00611B30" w:rsidRPr="00E16EC0" w:rsidRDefault="00611B30" w:rsidP="00B82AC8">
            <w:pPr>
              <w:spacing w:before="60" w:after="60" w:line="240" w:lineRule="auto"/>
              <w:rPr>
                <w:noProof/>
              </w:rPr>
            </w:pPr>
            <w:r>
              <w:rPr>
                <w:noProof/>
              </w:rPr>
              <w:t xml:space="preserve">MaxNOM 50 % (EXW). </w:t>
            </w:r>
          </w:p>
        </w:tc>
      </w:tr>
      <w:tr w:rsidR="00611B30" w:rsidRPr="00E16EC0" w14:paraId="21DE10E6" w14:textId="77777777" w:rsidTr="0058682D">
        <w:tblPrEx>
          <w:tblLook w:val="04A0" w:firstRow="1" w:lastRow="0" w:firstColumn="1" w:lastColumn="0" w:noHBand="0" w:noVBand="1"/>
        </w:tblPrEx>
        <w:tc>
          <w:tcPr>
            <w:tcW w:w="1206" w:type="pct"/>
          </w:tcPr>
          <w:p w14:paraId="3F3CB221" w14:textId="77777777" w:rsidR="00611B30" w:rsidRPr="00E16EC0" w:rsidRDefault="00611B30" w:rsidP="00B82AC8">
            <w:pPr>
              <w:spacing w:before="60" w:after="60" w:line="240" w:lineRule="auto"/>
              <w:rPr>
                <w:noProof/>
              </w:rPr>
            </w:pPr>
            <w:r>
              <w:rPr>
                <w:noProof/>
              </w:rPr>
              <w:t>8412.29</w:t>
            </w:r>
          </w:p>
        </w:tc>
        <w:tc>
          <w:tcPr>
            <w:tcW w:w="3794" w:type="pct"/>
          </w:tcPr>
          <w:p w14:paraId="168A639F" w14:textId="77777777" w:rsidR="00611B30" w:rsidRPr="00E16EC0" w:rsidRDefault="00611B30" w:rsidP="00B82AC8">
            <w:pPr>
              <w:spacing w:before="60" w:after="60" w:line="240" w:lineRule="auto"/>
              <w:rPr>
                <w:noProof/>
              </w:rPr>
            </w:pPr>
            <w:r>
              <w:rPr>
                <w:noProof/>
              </w:rPr>
              <w:t>CTSH; или</w:t>
            </w:r>
          </w:p>
          <w:p w14:paraId="561C971D" w14:textId="39D436B0" w:rsidR="00611B30" w:rsidRPr="00E16EC0" w:rsidRDefault="00611B30" w:rsidP="00B82AC8">
            <w:pPr>
              <w:spacing w:before="60" w:after="60" w:line="240" w:lineRule="auto"/>
              <w:rPr>
                <w:noProof/>
              </w:rPr>
            </w:pPr>
            <w:r>
              <w:rPr>
                <w:noProof/>
              </w:rPr>
              <w:t>MaxNOM 50 % (EXW).</w:t>
            </w:r>
          </w:p>
        </w:tc>
      </w:tr>
      <w:tr w:rsidR="00611B30" w:rsidRPr="00E16EC0" w14:paraId="3186647E" w14:textId="77777777" w:rsidTr="0058682D">
        <w:tblPrEx>
          <w:tblLook w:val="04A0" w:firstRow="1" w:lastRow="0" w:firstColumn="1" w:lastColumn="0" w:noHBand="0" w:noVBand="1"/>
        </w:tblPrEx>
        <w:tc>
          <w:tcPr>
            <w:tcW w:w="1206" w:type="pct"/>
          </w:tcPr>
          <w:p w14:paraId="5F3B0778" w14:textId="77777777" w:rsidR="00611B30" w:rsidRPr="00E16EC0" w:rsidRDefault="00611B30" w:rsidP="00B82AC8">
            <w:pPr>
              <w:spacing w:before="60" w:after="60" w:line="240" w:lineRule="auto"/>
              <w:rPr>
                <w:noProof/>
              </w:rPr>
            </w:pPr>
            <w:r>
              <w:rPr>
                <w:noProof/>
              </w:rPr>
              <w:t>8412.31—8413.70</w:t>
            </w:r>
          </w:p>
        </w:tc>
        <w:tc>
          <w:tcPr>
            <w:tcW w:w="3794" w:type="pct"/>
          </w:tcPr>
          <w:p w14:paraId="769A5E1B" w14:textId="77777777" w:rsidR="00611B30" w:rsidRPr="00E16EC0" w:rsidRDefault="00611B30" w:rsidP="00B82AC8">
            <w:pPr>
              <w:spacing w:before="60" w:after="60" w:line="240" w:lineRule="auto"/>
              <w:rPr>
                <w:noProof/>
              </w:rPr>
            </w:pPr>
            <w:r>
              <w:rPr>
                <w:noProof/>
              </w:rPr>
              <w:t>CTH; или</w:t>
            </w:r>
          </w:p>
          <w:p w14:paraId="1B193802" w14:textId="27CD056F" w:rsidR="00611B30" w:rsidRPr="00E16EC0" w:rsidRDefault="00611B30" w:rsidP="00B82AC8">
            <w:pPr>
              <w:spacing w:before="60" w:after="60" w:line="240" w:lineRule="auto"/>
              <w:rPr>
                <w:noProof/>
              </w:rPr>
            </w:pPr>
            <w:r>
              <w:rPr>
                <w:noProof/>
              </w:rPr>
              <w:t>MaxNOM 50 % (EXW).</w:t>
            </w:r>
          </w:p>
        </w:tc>
      </w:tr>
      <w:tr w:rsidR="00611B30" w:rsidRPr="00E16EC0" w14:paraId="5C0935AA" w14:textId="77777777" w:rsidTr="0058682D">
        <w:tblPrEx>
          <w:tblLook w:val="04A0" w:firstRow="1" w:lastRow="0" w:firstColumn="1" w:lastColumn="0" w:noHBand="0" w:noVBand="1"/>
        </w:tblPrEx>
        <w:tc>
          <w:tcPr>
            <w:tcW w:w="1206" w:type="pct"/>
          </w:tcPr>
          <w:p w14:paraId="0BC9FF5B" w14:textId="77777777" w:rsidR="00611B30" w:rsidRPr="00E16EC0" w:rsidRDefault="00611B30" w:rsidP="00B82AC8">
            <w:pPr>
              <w:spacing w:before="60" w:after="60" w:line="240" w:lineRule="auto"/>
              <w:rPr>
                <w:noProof/>
              </w:rPr>
            </w:pPr>
            <w:r>
              <w:rPr>
                <w:noProof/>
              </w:rPr>
              <w:t>8413.81</w:t>
            </w:r>
          </w:p>
        </w:tc>
        <w:tc>
          <w:tcPr>
            <w:tcW w:w="3794" w:type="pct"/>
          </w:tcPr>
          <w:p w14:paraId="5F5607C5" w14:textId="77777777" w:rsidR="00611B30" w:rsidRPr="00E16EC0" w:rsidRDefault="00611B30" w:rsidP="00B82AC8">
            <w:pPr>
              <w:spacing w:before="60" w:after="60" w:line="240" w:lineRule="auto"/>
              <w:rPr>
                <w:noProof/>
              </w:rPr>
            </w:pPr>
            <w:r>
              <w:rPr>
                <w:noProof/>
              </w:rPr>
              <w:t>CTSH; или</w:t>
            </w:r>
          </w:p>
          <w:p w14:paraId="0274F5E0" w14:textId="292C405A" w:rsidR="00611B30" w:rsidRPr="00E16EC0" w:rsidRDefault="00611B30" w:rsidP="00B82AC8">
            <w:pPr>
              <w:spacing w:before="60" w:after="60" w:line="240" w:lineRule="auto"/>
              <w:rPr>
                <w:noProof/>
              </w:rPr>
            </w:pPr>
            <w:r>
              <w:rPr>
                <w:noProof/>
              </w:rPr>
              <w:t>MaxNOM 50 % (EXW).</w:t>
            </w:r>
          </w:p>
        </w:tc>
      </w:tr>
      <w:tr w:rsidR="00611B30" w:rsidRPr="00E16EC0" w14:paraId="3DFC5068" w14:textId="77777777" w:rsidTr="0058682D">
        <w:tblPrEx>
          <w:tblLook w:val="04A0" w:firstRow="1" w:lastRow="0" w:firstColumn="1" w:lastColumn="0" w:noHBand="0" w:noVBand="1"/>
        </w:tblPrEx>
        <w:tc>
          <w:tcPr>
            <w:tcW w:w="1206" w:type="pct"/>
          </w:tcPr>
          <w:p w14:paraId="685CA9CD" w14:textId="77777777" w:rsidR="00611B30" w:rsidRPr="00E16EC0" w:rsidRDefault="00611B30" w:rsidP="001E4569">
            <w:pPr>
              <w:pageBreakBefore/>
              <w:spacing w:before="60" w:after="60" w:line="240" w:lineRule="auto"/>
              <w:rPr>
                <w:noProof/>
              </w:rPr>
            </w:pPr>
            <w:r>
              <w:rPr>
                <w:noProof/>
              </w:rPr>
              <w:t>8413.82—8422.20</w:t>
            </w:r>
          </w:p>
        </w:tc>
        <w:tc>
          <w:tcPr>
            <w:tcW w:w="3794" w:type="pct"/>
          </w:tcPr>
          <w:p w14:paraId="45EB15A8" w14:textId="77777777" w:rsidR="00611B30" w:rsidRPr="00E16EC0" w:rsidRDefault="00611B30" w:rsidP="00B82AC8">
            <w:pPr>
              <w:spacing w:before="60" w:after="60" w:line="240" w:lineRule="auto"/>
              <w:rPr>
                <w:noProof/>
              </w:rPr>
            </w:pPr>
            <w:r>
              <w:rPr>
                <w:noProof/>
              </w:rPr>
              <w:t>CTH; или</w:t>
            </w:r>
          </w:p>
          <w:p w14:paraId="66AAB55B" w14:textId="17028AA8" w:rsidR="00611B30" w:rsidRPr="00E16EC0" w:rsidRDefault="00611B30" w:rsidP="00B82AC8">
            <w:pPr>
              <w:spacing w:before="60" w:after="60" w:line="240" w:lineRule="auto"/>
              <w:rPr>
                <w:noProof/>
              </w:rPr>
            </w:pPr>
            <w:r>
              <w:rPr>
                <w:noProof/>
              </w:rPr>
              <w:t>MaxNOM 50 % (EXW).</w:t>
            </w:r>
          </w:p>
        </w:tc>
      </w:tr>
      <w:tr w:rsidR="00611B30" w:rsidRPr="00E16EC0" w14:paraId="5D1A2D9D" w14:textId="77777777" w:rsidTr="0058682D">
        <w:tblPrEx>
          <w:tblLook w:val="04A0" w:firstRow="1" w:lastRow="0" w:firstColumn="1" w:lastColumn="0" w:noHBand="0" w:noVBand="1"/>
        </w:tblPrEx>
        <w:tc>
          <w:tcPr>
            <w:tcW w:w="1206" w:type="pct"/>
          </w:tcPr>
          <w:p w14:paraId="13A57249" w14:textId="77777777" w:rsidR="00611B30" w:rsidRPr="00E16EC0" w:rsidRDefault="00611B30" w:rsidP="00B82AC8">
            <w:pPr>
              <w:spacing w:before="60" w:after="60" w:line="240" w:lineRule="auto"/>
              <w:rPr>
                <w:noProof/>
              </w:rPr>
            </w:pPr>
            <w:r>
              <w:rPr>
                <w:noProof/>
              </w:rPr>
              <w:t>8422.30—8422.40</w:t>
            </w:r>
          </w:p>
        </w:tc>
        <w:tc>
          <w:tcPr>
            <w:tcW w:w="3794" w:type="pct"/>
          </w:tcPr>
          <w:p w14:paraId="4D1E1F74" w14:textId="77777777" w:rsidR="00611B30" w:rsidRPr="00E16EC0" w:rsidRDefault="00611B30" w:rsidP="00B82AC8">
            <w:pPr>
              <w:spacing w:before="60" w:after="60" w:line="240" w:lineRule="auto"/>
              <w:rPr>
                <w:noProof/>
              </w:rPr>
            </w:pPr>
            <w:r>
              <w:rPr>
                <w:noProof/>
              </w:rPr>
              <w:t>CTSH; или</w:t>
            </w:r>
          </w:p>
          <w:p w14:paraId="17A9832E" w14:textId="010B23FC" w:rsidR="00611B30" w:rsidRPr="00E16EC0" w:rsidRDefault="00611B30" w:rsidP="00B82AC8">
            <w:pPr>
              <w:spacing w:before="60" w:after="60" w:line="240" w:lineRule="auto"/>
              <w:rPr>
                <w:noProof/>
              </w:rPr>
            </w:pPr>
            <w:r>
              <w:rPr>
                <w:noProof/>
              </w:rPr>
              <w:t>MaxNOM 50 % (EXW).</w:t>
            </w:r>
          </w:p>
        </w:tc>
      </w:tr>
      <w:tr w:rsidR="00611B30" w:rsidRPr="00E16EC0" w14:paraId="1E7F7A24" w14:textId="77777777" w:rsidTr="0058682D">
        <w:tblPrEx>
          <w:tblLook w:val="04A0" w:firstRow="1" w:lastRow="0" w:firstColumn="1" w:lastColumn="0" w:noHBand="0" w:noVBand="1"/>
        </w:tblPrEx>
        <w:tc>
          <w:tcPr>
            <w:tcW w:w="1206" w:type="pct"/>
          </w:tcPr>
          <w:p w14:paraId="5054B8D3" w14:textId="77777777" w:rsidR="00611B30" w:rsidRPr="00E16EC0" w:rsidRDefault="00611B30" w:rsidP="00B82AC8">
            <w:pPr>
              <w:spacing w:before="60" w:after="60" w:line="240" w:lineRule="auto"/>
              <w:rPr>
                <w:noProof/>
              </w:rPr>
            </w:pPr>
            <w:r>
              <w:rPr>
                <w:noProof/>
              </w:rPr>
              <w:t>8422.90—8423.81</w:t>
            </w:r>
          </w:p>
        </w:tc>
        <w:tc>
          <w:tcPr>
            <w:tcW w:w="3794" w:type="pct"/>
          </w:tcPr>
          <w:p w14:paraId="5D4359DB" w14:textId="77777777" w:rsidR="00611B30" w:rsidRPr="00E16EC0" w:rsidRDefault="00611B30" w:rsidP="00B82AC8">
            <w:pPr>
              <w:spacing w:before="60" w:after="60" w:line="240" w:lineRule="auto"/>
              <w:rPr>
                <w:noProof/>
              </w:rPr>
            </w:pPr>
            <w:r>
              <w:rPr>
                <w:noProof/>
              </w:rPr>
              <w:t>CTH; или</w:t>
            </w:r>
          </w:p>
          <w:p w14:paraId="7BDB1347" w14:textId="218B6EE4" w:rsidR="00611B30" w:rsidRPr="00E16EC0" w:rsidRDefault="00611B30" w:rsidP="00B82AC8">
            <w:pPr>
              <w:spacing w:before="60" w:after="60" w:line="240" w:lineRule="auto"/>
              <w:rPr>
                <w:noProof/>
              </w:rPr>
            </w:pPr>
            <w:r>
              <w:rPr>
                <w:noProof/>
              </w:rPr>
              <w:t>MaxNOM 50 % (EXW).</w:t>
            </w:r>
          </w:p>
        </w:tc>
      </w:tr>
      <w:tr w:rsidR="00611B30" w:rsidRPr="00E16EC0" w14:paraId="51FCB843" w14:textId="77777777" w:rsidTr="0058682D">
        <w:tblPrEx>
          <w:tblLook w:val="04A0" w:firstRow="1" w:lastRow="0" w:firstColumn="1" w:lastColumn="0" w:noHBand="0" w:noVBand="1"/>
        </w:tblPrEx>
        <w:tc>
          <w:tcPr>
            <w:tcW w:w="1206" w:type="pct"/>
          </w:tcPr>
          <w:p w14:paraId="1B7D678F" w14:textId="77777777" w:rsidR="00611B30" w:rsidRPr="00E16EC0" w:rsidRDefault="00611B30" w:rsidP="00B82AC8">
            <w:pPr>
              <w:spacing w:before="60" w:after="60" w:line="240" w:lineRule="auto"/>
              <w:rPr>
                <w:noProof/>
              </w:rPr>
            </w:pPr>
            <w:r>
              <w:rPr>
                <w:noProof/>
              </w:rPr>
              <w:t>8423.82—8423.89</w:t>
            </w:r>
          </w:p>
        </w:tc>
        <w:tc>
          <w:tcPr>
            <w:tcW w:w="3794" w:type="pct"/>
          </w:tcPr>
          <w:p w14:paraId="34FAA06F" w14:textId="77777777" w:rsidR="00611B30" w:rsidRPr="00E16EC0" w:rsidRDefault="00611B30" w:rsidP="00B82AC8">
            <w:pPr>
              <w:spacing w:before="60" w:after="60" w:line="240" w:lineRule="auto"/>
              <w:rPr>
                <w:noProof/>
              </w:rPr>
            </w:pPr>
            <w:r>
              <w:rPr>
                <w:noProof/>
              </w:rPr>
              <w:t>CTSH; или</w:t>
            </w:r>
          </w:p>
          <w:p w14:paraId="0DE980BE" w14:textId="499B8C3E" w:rsidR="00611B30" w:rsidRPr="00E16EC0" w:rsidRDefault="00611B30" w:rsidP="00B82AC8">
            <w:pPr>
              <w:spacing w:before="60" w:after="60" w:line="240" w:lineRule="auto"/>
              <w:rPr>
                <w:noProof/>
              </w:rPr>
            </w:pPr>
            <w:r>
              <w:rPr>
                <w:noProof/>
              </w:rPr>
              <w:t>MaxNOM 50 % (EXW).</w:t>
            </w:r>
          </w:p>
        </w:tc>
      </w:tr>
      <w:tr w:rsidR="00611B30" w:rsidRPr="00E16EC0" w14:paraId="19A8B822" w14:textId="77777777" w:rsidTr="0058682D">
        <w:tblPrEx>
          <w:tblLook w:val="04A0" w:firstRow="1" w:lastRow="0" w:firstColumn="1" w:lastColumn="0" w:noHBand="0" w:noVBand="1"/>
        </w:tblPrEx>
        <w:tc>
          <w:tcPr>
            <w:tcW w:w="1206" w:type="pct"/>
          </w:tcPr>
          <w:p w14:paraId="6735C7DE" w14:textId="77777777" w:rsidR="00611B30" w:rsidRPr="00E16EC0" w:rsidRDefault="00611B30" w:rsidP="00B82AC8">
            <w:pPr>
              <w:spacing w:before="60" w:after="60" w:line="240" w:lineRule="auto"/>
              <w:rPr>
                <w:noProof/>
              </w:rPr>
            </w:pPr>
            <w:r>
              <w:rPr>
                <w:noProof/>
              </w:rPr>
              <w:t>8423.90—8424.82</w:t>
            </w:r>
          </w:p>
        </w:tc>
        <w:tc>
          <w:tcPr>
            <w:tcW w:w="3794" w:type="pct"/>
          </w:tcPr>
          <w:p w14:paraId="15416E36" w14:textId="77777777" w:rsidR="00611B30" w:rsidRPr="00E16EC0" w:rsidRDefault="00611B30" w:rsidP="00B82AC8">
            <w:pPr>
              <w:spacing w:before="60" w:after="60" w:line="240" w:lineRule="auto"/>
              <w:rPr>
                <w:noProof/>
              </w:rPr>
            </w:pPr>
            <w:r>
              <w:rPr>
                <w:noProof/>
              </w:rPr>
              <w:t>CTH; или</w:t>
            </w:r>
          </w:p>
          <w:p w14:paraId="0A2DC9F0" w14:textId="5328685E" w:rsidR="00611B30" w:rsidRPr="00E16EC0" w:rsidRDefault="00611B30" w:rsidP="00B82AC8">
            <w:pPr>
              <w:spacing w:before="60" w:after="60" w:line="240" w:lineRule="auto"/>
              <w:rPr>
                <w:noProof/>
              </w:rPr>
            </w:pPr>
            <w:r>
              <w:rPr>
                <w:noProof/>
              </w:rPr>
              <w:t>MaxNOM 50 % (EXW).</w:t>
            </w:r>
          </w:p>
        </w:tc>
      </w:tr>
      <w:tr w:rsidR="00611B30" w:rsidRPr="00E16EC0" w14:paraId="18FDEEED" w14:textId="77777777" w:rsidTr="0058682D">
        <w:tblPrEx>
          <w:tblLook w:val="04A0" w:firstRow="1" w:lastRow="0" w:firstColumn="1" w:lastColumn="0" w:noHBand="0" w:noVBand="1"/>
        </w:tblPrEx>
        <w:tc>
          <w:tcPr>
            <w:tcW w:w="1206" w:type="pct"/>
          </w:tcPr>
          <w:p w14:paraId="78ACAFD0" w14:textId="77777777" w:rsidR="00611B30" w:rsidRPr="00E16EC0" w:rsidRDefault="00611B30" w:rsidP="00B82AC8">
            <w:pPr>
              <w:spacing w:before="60" w:after="60" w:line="240" w:lineRule="auto"/>
              <w:rPr>
                <w:noProof/>
              </w:rPr>
            </w:pPr>
            <w:r>
              <w:rPr>
                <w:noProof/>
              </w:rPr>
              <w:t>8424.89</w:t>
            </w:r>
          </w:p>
        </w:tc>
        <w:tc>
          <w:tcPr>
            <w:tcW w:w="3794" w:type="pct"/>
          </w:tcPr>
          <w:p w14:paraId="13E1B900" w14:textId="77777777" w:rsidR="00611B30" w:rsidRPr="00E16EC0" w:rsidRDefault="00611B30" w:rsidP="00B82AC8">
            <w:pPr>
              <w:spacing w:before="60" w:after="60" w:line="240" w:lineRule="auto"/>
              <w:rPr>
                <w:noProof/>
              </w:rPr>
            </w:pPr>
            <w:r>
              <w:rPr>
                <w:noProof/>
              </w:rPr>
              <w:t>CTSH; или</w:t>
            </w:r>
          </w:p>
          <w:p w14:paraId="5582E0FB" w14:textId="2BD1ACC1" w:rsidR="00611B30" w:rsidRPr="00E16EC0" w:rsidRDefault="00611B30" w:rsidP="00B82AC8">
            <w:pPr>
              <w:spacing w:before="60" w:after="60" w:line="240" w:lineRule="auto"/>
              <w:rPr>
                <w:noProof/>
              </w:rPr>
            </w:pPr>
            <w:r>
              <w:rPr>
                <w:noProof/>
              </w:rPr>
              <w:t>MaxNOM 50 % (EXW).</w:t>
            </w:r>
          </w:p>
        </w:tc>
      </w:tr>
      <w:tr w:rsidR="00611B30" w:rsidRPr="00E16EC0" w14:paraId="5F40A34E" w14:textId="77777777" w:rsidTr="0058682D">
        <w:tblPrEx>
          <w:tblLook w:val="04A0" w:firstRow="1" w:lastRow="0" w:firstColumn="1" w:lastColumn="0" w:noHBand="0" w:noVBand="1"/>
        </w:tblPrEx>
        <w:tc>
          <w:tcPr>
            <w:tcW w:w="1206" w:type="pct"/>
          </w:tcPr>
          <w:p w14:paraId="60C3C998" w14:textId="77777777" w:rsidR="00611B30" w:rsidRPr="00E16EC0" w:rsidRDefault="00611B30" w:rsidP="00B82AC8">
            <w:pPr>
              <w:spacing w:before="60" w:after="60" w:line="240" w:lineRule="auto"/>
              <w:rPr>
                <w:noProof/>
              </w:rPr>
            </w:pPr>
            <w:r>
              <w:rPr>
                <w:noProof/>
              </w:rPr>
              <w:t>8424.90</w:t>
            </w:r>
          </w:p>
        </w:tc>
        <w:tc>
          <w:tcPr>
            <w:tcW w:w="3794" w:type="pct"/>
          </w:tcPr>
          <w:p w14:paraId="5219C1B5" w14:textId="77777777" w:rsidR="00611B30" w:rsidRPr="00E16EC0" w:rsidRDefault="00611B30" w:rsidP="00B82AC8">
            <w:pPr>
              <w:spacing w:before="60" w:after="60" w:line="240" w:lineRule="auto"/>
              <w:rPr>
                <w:noProof/>
              </w:rPr>
            </w:pPr>
            <w:r>
              <w:rPr>
                <w:noProof/>
              </w:rPr>
              <w:t>CTH; или</w:t>
            </w:r>
          </w:p>
          <w:p w14:paraId="41290F66" w14:textId="33354AF4" w:rsidR="00611B30" w:rsidRPr="00E16EC0" w:rsidRDefault="00611B30" w:rsidP="00B82AC8">
            <w:pPr>
              <w:spacing w:before="60" w:after="60" w:line="240" w:lineRule="auto"/>
              <w:rPr>
                <w:noProof/>
              </w:rPr>
            </w:pPr>
            <w:r>
              <w:rPr>
                <w:noProof/>
              </w:rPr>
              <w:t>MaxNOM 50 % (EXW).</w:t>
            </w:r>
          </w:p>
        </w:tc>
      </w:tr>
      <w:tr w:rsidR="00611B30" w:rsidRPr="00E16EC0" w14:paraId="29F468B5" w14:textId="77777777" w:rsidTr="0058682D">
        <w:tblPrEx>
          <w:tblLook w:val="04A0" w:firstRow="1" w:lastRow="0" w:firstColumn="1" w:lastColumn="0" w:noHBand="0" w:noVBand="1"/>
        </w:tblPrEx>
        <w:tc>
          <w:tcPr>
            <w:tcW w:w="1206" w:type="pct"/>
          </w:tcPr>
          <w:p w14:paraId="4DC5CCB7" w14:textId="77777777" w:rsidR="00611B30" w:rsidRPr="00E16EC0" w:rsidRDefault="00611B30" w:rsidP="00B82AC8">
            <w:pPr>
              <w:spacing w:before="60" w:after="60" w:line="240" w:lineRule="auto"/>
              <w:rPr>
                <w:noProof/>
              </w:rPr>
            </w:pPr>
            <w:r>
              <w:rPr>
                <w:noProof/>
              </w:rPr>
              <w:t>84.25—84.30</w:t>
            </w:r>
          </w:p>
        </w:tc>
        <w:tc>
          <w:tcPr>
            <w:tcW w:w="3794" w:type="pct"/>
          </w:tcPr>
          <w:p w14:paraId="384B591B" w14:textId="77777777" w:rsidR="00611B30" w:rsidRPr="00E16EC0" w:rsidRDefault="00611B30" w:rsidP="00B82AC8">
            <w:pPr>
              <w:spacing w:before="60" w:after="60" w:line="240" w:lineRule="auto"/>
              <w:rPr>
                <w:noProof/>
              </w:rPr>
            </w:pPr>
            <w:r>
              <w:rPr>
                <w:noProof/>
              </w:rPr>
              <w:t>CTH, с изключение на материалите без произход от позиция 84.31; или</w:t>
            </w:r>
          </w:p>
          <w:p w14:paraId="3DA6255E" w14:textId="124DF31F" w:rsidR="00611B30" w:rsidRPr="00E16EC0" w:rsidRDefault="00611B30" w:rsidP="00B82AC8">
            <w:pPr>
              <w:spacing w:before="60" w:after="60" w:line="240" w:lineRule="auto"/>
              <w:rPr>
                <w:noProof/>
              </w:rPr>
            </w:pPr>
            <w:r>
              <w:rPr>
                <w:noProof/>
              </w:rPr>
              <w:t>MaxNOM 50 % (EXW).</w:t>
            </w:r>
          </w:p>
        </w:tc>
      </w:tr>
      <w:tr w:rsidR="00611B30" w:rsidRPr="00E16EC0" w14:paraId="34B3EF42" w14:textId="77777777" w:rsidTr="0058682D">
        <w:tblPrEx>
          <w:tblLook w:val="04A0" w:firstRow="1" w:lastRow="0" w:firstColumn="1" w:lastColumn="0" w:noHBand="0" w:noVBand="1"/>
        </w:tblPrEx>
        <w:tc>
          <w:tcPr>
            <w:tcW w:w="1206" w:type="pct"/>
          </w:tcPr>
          <w:p w14:paraId="2061AE44" w14:textId="77777777" w:rsidR="00611B30" w:rsidRPr="00E16EC0" w:rsidRDefault="00611B30" w:rsidP="00B82AC8">
            <w:pPr>
              <w:spacing w:before="60" w:after="60" w:line="240" w:lineRule="auto"/>
              <w:rPr>
                <w:noProof/>
              </w:rPr>
            </w:pPr>
            <w:r>
              <w:rPr>
                <w:noProof/>
              </w:rPr>
              <w:t>84.31—84.43</w:t>
            </w:r>
          </w:p>
        </w:tc>
        <w:tc>
          <w:tcPr>
            <w:tcW w:w="3794" w:type="pct"/>
          </w:tcPr>
          <w:p w14:paraId="5E671741" w14:textId="77777777" w:rsidR="00611B30" w:rsidRPr="00E16EC0" w:rsidRDefault="00611B30" w:rsidP="00B82AC8">
            <w:pPr>
              <w:spacing w:before="60" w:after="60" w:line="240" w:lineRule="auto"/>
              <w:rPr>
                <w:noProof/>
              </w:rPr>
            </w:pPr>
            <w:r>
              <w:rPr>
                <w:noProof/>
              </w:rPr>
              <w:t>CTH; или</w:t>
            </w:r>
          </w:p>
          <w:p w14:paraId="33F40D6D" w14:textId="3B85AE51" w:rsidR="00611B30" w:rsidRPr="00E16EC0" w:rsidRDefault="00611B30" w:rsidP="00B82AC8">
            <w:pPr>
              <w:spacing w:before="60" w:after="60" w:line="240" w:lineRule="auto"/>
              <w:rPr>
                <w:noProof/>
              </w:rPr>
            </w:pPr>
            <w:r>
              <w:rPr>
                <w:noProof/>
              </w:rPr>
              <w:t xml:space="preserve">MaxNOM 50 % (EXW). </w:t>
            </w:r>
          </w:p>
        </w:tc>
      </w:tr>
      <w:tr w:rsidR="00611B30" w:rsidRPr="00E16EC0" w14:paraId="2AE6B0B7" w14:textId="77777777" w:rsidTr="0058682D">
        <w:tblPrEx>
          <w:tblLook w:val="04A0" w:firstRow="1" w:lastRow="0" w:firstColumn="1" w:lastColumn="0" w:noHBand="0" w:noVBand="1"/>
        </w:tblPrEx>
        <w:tc>
          <w:tcPr>
            <w:tcW w:w="1206" w:type="pct"/>
          </w:tcPr>
          <w:p w14:paraId="75EE7696" w14:textId="77777777" w:rsidR="00611B30" w:rsidRPr="00E16EC0" w:rsidRDefault="00611B30" w:rsidP="00B82AC8">
            <w:pPr>
              <w:spacing w:before="60" w:after="60" w:line="240" w:lineRule="auto"/>
              <w:rPr>
                <w:noProof/>
              </w:rPr>
            </w:pPr>
            <w:r>
              <w:rPr>
                <w:noProof/>
              </w:rPr>
              <w:t>8444.00—8446.21</w:t>
            </w:r>
          </w:p>
        </w:tc>
        <w:tc>
          <w:tcPr>
            <w:tcW w:w="3794" w:type="pct"/>
          </w:tcPr>
          <w:p w14:paraId="584860DC" w14:textId="77777777" w:rsidR="00611B30" w:rsidRPr="00E16EC0" w:rsidRDefault="00611B30" w:rsidP="00B82AC8">
            <w:pPr>
              <w:spacing w:before="60" w:after="60" w:line="240" w:lineRule="auto"/>
              <w:rPr>
                <w:noProof/>
              </w:rPr>
            </w:pPr>
            <w:r>
              <w:rPr>
                <w:noProof/>
              </w:rPr>
              <w:t>CTH, с изключение на материалите без произход от позиция 84.48; или</w:t>
            </w:r>
          </w:p>
          <w:p w14:paraId="6BB8C83D" w14:textId="66EE1757" w:rsidR="00611B30" w:rsidRPr="00E16EC0" w:rsidRDefault="00611B30" w:rsidP="00B82AC8">
            <w:pPr>
              <w:spacing w:before="60" w:after="60" w:line="240" w:lineRule="auto"/>
              <w:rPr>
                <w:noProof/>
              </w:rPr>
            </w:pPr>
            <w:r>
              <w:rPr>
                <w:noProof/>
              </w:rPr>
              <w:t>MaxNOM 50 % (EXW).</w:t>
            </w:r>
          </w:p>
        </w:tc>
      </w:tr>
      <w:tr w:rsidR="00611B30" w:rsidRPr="00E16EC0" w14:paraId="6DE2829C" w14:textId="77777777" w:rsidTr="0058682D">
        <w:tblPrEx>
          <w:tblLook w:val="04A0" w:firstRow="1" w:lastRow="0" w:firstColumn="1" w:lastColumn="0" w:noHBand="0" w:noVBand="1"/>
        </w:tblPrEx>
        <w:tc>
          <w:tcPr>
            <w:tcW w:w="1206" w:type="pct"/>
          </w:tcPr>
          <w:p w14:paraId="6F162D53" w14:textId="77777777" w:rsidR="00611B30" w:rsidRPr="00E16EC0" w:rsidRDefault="00611B30" w:rsidP="00B82AC8">
            <w:pPr>
              <w:spacing w:before="60" w:after="60" w:line="240" w:lineRule="auto"/>
              <w:rPr>
                <w:noProof/>
              </w:rPr>
            </w:pPr>
            <w:r>
              <w:rPr>
                <w:noProof/>
              </w:rPr>
              <w:t>8446.29</w:t>
            </w:r>
          </w:p>
        </w:tc>
        <w:tc>
          <w:tcPr>
            <w:tcW w:w="3794" w:type="pct"/>
          </w:tcPr>
          <w:p w14:paraId="40D5C8FB" w14:textId="77777777" w:rsidR="00611B30" w:rsidRPr="00E16EC0" w:rsidRDefault="00611B30" w:rsidP="00B82AC8">
            <w:pPr>
              <w:spacing w:before="60" w:after="60" w:line="240" w:lineRule="auto"/>
              <w:rPr>
                <w:noProof/>
              </w:rPr>
            </w:pPr>
            <w:r>
              <w:rPr>
                <w:noProof/>
              </w:rPr>
              <w:t>CTH; или</w:t>
            </w:r>
          </w:p>
          <w:p w14:paraId="648C1A86" w14:textId="0F868608" w:rsidR="00611B30" w:rsidRPr="00E16EC0" w:rsidRDefault="00611B30" w:rsidP="00B82AC8">
            <w:pPr>
              <w:spacing w:before="60" w:after="60" w:line="240" w:lineRule="auto"/>
              <w:rPr>
                <w:noProof/>
              </w:rPr>
            </w:pPr>
            <w:r>
              <w:rPr>
                <w:noProof/>
              </w:rPr>
              <w:t>MaxNOM 50 % (EXW).</w:t>
            </w:r>
          </w:p>
        </w:tc>
      </w:tr>
      <w:tr w:rsidR="00611B30" w:rsidRPr="00E16EC0" w14:paraId="6C3FD110" w14:textId="77777777" w:rsidTr="0058682D">
        <w:tblPrEx>
          <w:tblLook w:val="04A0" w:firstRow="1" w:lastRow="0" w:firstColumn="1" w:lastColumn="0" w:noHBand="0" w:noVBand="1"/>
        </w:tblPrEx>
        <w:tc>
          <w:tcPr>
            <w:tcW w:w="1206" w:type="pct"/>
          </w:tcPr>
          <w:p w14:paraId="25B98526" w14:textId="77777777" w:rsidR="00611B30" w:rsidRPr="00E16EC0" w:rsidRDefault="00611B30" w:rsidP="001E4569">
            <w:pPr>
              <w:pageBreakBefore/>
              <w:spacing w:before="60" w:after="60" w:line="240" w:lineRule="auto"/>
              <w:rPr>
                <w:noProof/>
              </w:rPr>
            </w:pPr>
            <w:r>
              <w:rPr>
                <w:noProof/>
              </w:rPr>
              <w:t>8446.30—8447.90</w:t>
            </w:r>
          </w:p>
        </w:tc>
        <w:tc>
          <w:tcPr>
            <w:tcW w:w="3794" w:type="pct"/>
          </w:tcPr>
          <w:p w14:paraId="5935BAA0" w14:textId="77777777" w:rsidR="00611B30" w:rsidRPr="00E16EC0" w:rsidRDefault="00611B30" w:rsidP="00B82AC8">
            <w:pPr>
              <w:spacing w:before="60" w:after="60" w:line="240" w:lineRule="auto"/>
              <w:rPr>
                <w:noProof/>
              </w:rPr>
            </w:pPr>
            <w:r>
              <w:rPr>
                <w:noProof/>
              </w:rPr>
              <w:t>CTH, с изключение на материалите без произход от позиция 84.48; или</w:t>
            </w:r>
          </w:p>
          <w:p w14:paraId="7D457253" w14:textId="7DFE210F" w:rsidR="00611B30" w:rsidRPr="00E16EC0" w:rsidRDefault="00611B30" w:rsidP="00B82AC8">
            <w:pPr>
              <w:spacing w:before="60" w:after="60" w:line="240" w:lineRule="auto"/>
              <w:rPr>
                <w:noProof/>
              </w:rPr>
            </w:pPr>
            <w:r>
              <w:rPr>
                <w:noProof/>
              </w:rPr>
              <w:t>MaxNOM 50 % (EXW).</w:t>
            </w:r>
          </w:p>
        </w:tc>
      </w:tr>
      <w:tr w:rsidR="00611B30" w:rsidRPr="00E16EC0" w14:paraId="6DDA9854" w14:textId="77777777" w:rsidTr="0058682D">
        <w:tblPrEx>
          <w:tblLook w:val="04A0" w:firstRow="1" w:lastRow="0" w:firstColumn="1" w:lastColumn="0" w:noHBand="0" w:noVBand="1"/>
        </w:tblPrEx>
        <w:tc>
          <w:tcPr>
            <w:tcW w:w="1206" w:type="pct"/>
          </w:tcPr>
          <w:p w14:paraId="674436D7" w14:textId="77777777" w:rsidR="00611B30" w:rsidRPr="00E16EC0" w:rsidRDefault="00611B30" w:rsidP="00B82AC8">
            <w:pPr>
              <w:spacing w:before="60" w:after="60" w:line="240" w:lineRule="auto"/>
              <w:rPr>
                <w:noProof/>
              </w:rPr>
            </w:pPr>
            <w:r>
              <w:rPr>
                <w:noProof/>
              </w:rPr>
              <w:t>84.48—84.55</w:t>
            </w:r>
          </w:p>
        </w:tc>
        <w:tc>
          <w:tcPr>
            <w:tcW w:w="3794" w:type="pct"/>
          </w:tcPr>
          <w:p w14:paraId="3EF8C2D4" w14:textId="77777777" w:rsidR="00611B30" w:rsidRPr="00E16EC0" w:rsidRDefault="00611B30" w:rsidP="00B82AC8">
            <w:pPr>
              <w:spacing w:before="60" w:after="60" w:line="240" w:lineRule="auto"/>
              <w:rPr>
                <w:noProof/>
              </w:rPr>
            </w:pPr>
            <w:r>
              <w:rPr>
                <w:noProof/>
              </w:rPr>
              <w:t>CTH; или</w:t>
            </w:r>
          </w:p>
          <w:p w14:paraId="685707FE" w14:textId="5C6A6A5D" w:rsidR="00611B30" w:rsidRPr="00E16EC0" w:rsidRDefault="00611B30" w:rsidP="00B82AC8">
            <w:pPr>
              <w:spacing w:before="60" w:after="60" w:line="240" w:lineRule="auto"/>
              <w:rPr>
                <w:noProof/>
              </w:rPr>
            </w:pPr>
            <w:r>
              <w:rPr>
                <w:noProof/>
              </w:rPr>
              <w:t xml:space="preserve">MaxNOM 50 % (EXW). </w:t>
            </w:r>
          </w:p>
        </w:tc>
      </w:tr>
      <w:tr w:rsidR="00611B30" w:rsidRPr="00E16EC0" w14:paraId="4A3ADDAC" w14:textId="77777777" w:rsidTr="0058682D">
        <w:tblPrEx>
          <w:tblLook w:val="04A0" w:firstRow="1" w:lastRow="0" w:firstColumn="1" w:lastColumn="0" w:noHBand="0" w:noVBand="1"/>
        </w:tblPrEx>
        <w:tc>
          <w:tcPr>
            <w:tcW w:w="1206" w:type="pct"/>
          </w:tcPr>
          <w:p w14:paraId="7612AE6C" w14:textId="77777777" w:rsidR="00611B30" w:rsidRPr="00E16EC0" w:rsidRDefault="00611B30" w:rsidP="00B82AC8">
            <w:pPr>
              <w:spacing w:before="60" w:after="60" w:line="240" w:lineRule="auto"/>
              <w:rPr>
                <w:noProof/>
              </w:rPr>
            </w:pPr>
            <w:r>
              <w:rPr>
                <w:noProof/>
              </w:rPr>
              <w:t>8456.11—8462.19</w:t>
            </w:r>
          </w:p>
        </w:tc>
        <w:tc>
          <w:tcPr>
            <w:tcW w:w="3794" w:type="pct"/>
          </w:tcPr>
          <w:p w14:paraId="45BA5241" w14:textId="77777777" w:rsidR="00611B30" w:rsidRPr="00E16EC0" w:rsidRDefault="00611B30" w:rsidP="00B82AC8">
            <w:pPr>
              <w:spacing w:before="60" w:after="60" w:line="240" w:lineRule="auto"/>
              <w:rPr>
                <w:noProof/>
              </w:rPr>
            </w:pPr>
            <w:r>
              <w:rPr>
                <w:noProof/>
              </w:rPr>
              <w:t>CTH, с изключение на материалите без произход от позиция 84.66; или</w:t>
            </w:r>
          </w:p>
          <w:p w14:paraId="17F26C8B" w14:textId="2428E36D" w:rsidR="00611B30" w:rsidRPr="00E16EC0" w:rsidRDefault="00611B30" w:rsidP="00B82AC8">
            <w:pPr>
              <w:spacing w:before="60" w:after="60" w:line="240" w:lineRule="auto"/>
              <w:rPr>
                <w:noProof/>
              </w:rPr>
            </w:pPr>
            <w:r>
              <w:rPr>
                <w:noProof/>
              </w:rPr>
              <w:t>MaxNOM 50 % (EXW).</w:t>
            </w:r>
          </w:p>
        </w:tc>
      </w:tr>
      <w:tr w:rsidR="00611B30" w:rsidRPr="00E16EC0" w14:paraId="14480B8D" w14:textId="77777777" w:rsidTr="0058682D">
        <w:tblPrEx>
          <w:tblLook w:val="04A0" w:firstRow="1" w:lastRow="0" w:firstColumn="1" w:lastColumn="0" w:noHBand="0" w:noVBand="1"/>
        </w:tblPrEx>
        <w:tc>
          <w:tcPr>
            <w:tcW w:w="1206" w:type="pct"/>
          </w:tcPr>
          <w:p w14:paraId="4F56ECC5" w14:textId="77777777" w:rsidR="00611B30" w:rsidRPr="00E16EC0" w:rsidRDefault="00611B30" w:rsidP="00B82AC8">
            <w:pPr>
              <w:spacing w:before="60" w:after="60" w:line="240" w:lineRule="auto"/>
              <w:rPr>
                <w:noProof/>
              </w:rPr>
            </w:pPr>
            <w:r>
              <w:rPr>
                <w:noProof/>
              </w:rPr>
              <w:t>8462.22—8462.29</w:t>
            </w:r>
          </w:p>
        </w:tc>
        <w:tc>
          <w:tcPr>
            <w:tcW w:w="3794" w:type="pct"/>
          </w:tcPr>
          <w:p w14:paraId="54C620E0" w14:textId="77777777" w:rsidR="00611B30" w:rsidRPr="00E16EC0" w:rsidRDefault="00611B30" w:rsidP="00B82AC8">
            <w:pPr>
              <w:spacing w:before="60" w:after="60" w:line="240" w:lineRule="auto"/>
              <w:rPr>
                <w:noProof/>
              </w:rPr>
            </w:pPr>
            <w:r>
              <w:rPr>
                <w:noProof/>
              </w:rPr>
              <w:t>CTH; или</w:t>
            </w:r>
          </w:p>
          <w:p w14:paraId="4FE80D03" w14:textId="399F7127" w:rsidR="00611B30" w:rsidRPr="00E16EC0" w:rsidRDefault="00611B30" w:rsidP="00B82AC8">
            <w:pPr>
              <w:spacing w:before="60" w:after="60" w:line="240" w:lineRule="auto"/>
              <w:rPr>
                <w:noProof/>
              </w:rPr>
            </w:pPr>
            <w:r>
              <w:rPr>
                <w:noProof/>
              </w:rPr>
              <w:t>MaxNOM 50 % (EXW).</w:t>
            </w:r>
          </w:p>
        </w:tc>
      </w:tr>
      <w:tr w:rsidR="00611B30" w:rsidRPr="00E16EC0" w14:paraId="1F6300AE" w14:textId="77777777" w:rsidTr="0058682D">
        <w:tblPrEx>
          <w:tblLook w:val="04A0" w:firstRow="1" w:lastRow="0" w:firstColumn="1" w:lastColumn="0" w:noHBand="0" w:noVBand="1"/>
        </w:tblPrEx>
        <w:tc>
          <w:tcPr>
            <w:tcW w:w="1206" w:type="pct"/>
          </w:tcPr>
          <w:p w14:paraId="2AEFE36F" w14:textId="77777777" w:rsidR="00611B30" w:rsidRPr="00E16EC0" w:rsidRDefault="00611B30" w:rsidP="00B82AC8">
            <w:pPr>
              <w:spacing w:before="60" w:after="60" w:line="240" w:lineRule="auto"/>
              <w:rPr>
                <w:noProof/>
              </w:rPr>
            </w:pPr>
            <w:r>
              <w:rPr>
                <w:noProof/>
              </w:rPr>
              <w:t>8462.32—8462.39</w:t>
            </w:r>
          </w:p>
        </w:tc>
        <w:tc>
          <w:tcPr>
            <w:tcW w:w="3794" w:type="pct"/>
          </w:tcPr>
          <w:p w14:paraId="4FF4F08A" w14:textId="77777777" w:rsidR="00611B30" w:rsidRPr="00E16EC0" w:rsidRDefault="00611B30" w:rsidP="00B82AC8">
            <w:pPr>
              <w:spacing w:before="60" w:after="60" w:line="240" w:lineRule="auto"/>
              <w:rPr>
                <w:noProof/>
              </w:rPr>
            </w:pPr>
            <w:r>
              <w:rPr>
                <w:noProof/>
              </w:rPr>
              <w:t>CTH, с изключение на материалите без произход от позиция 84.66; или</w:t>
            </w:r>
          </w:p>
          <w:p w14:paraId="02BCC876" w14:textId="7C8FADFF" w:rsidR="00611B30" w:rsidRPr="00E16EC0" w:rsidRDefault="00611B30" w:rsidP="00B82AC8">
            <w:pPr>
              <w:spacing w:before="60" w:after="60" w:line="240" w:lineRule="auto"/>
              <w:rPr>
                <w:noProof/>
              </w:rPr>
            </w:pPr>
            <w:r>
              <w:rPr>
                <w:noProof/>
              </w:rPr>
              <w:t>MaxNOM 50 % (EXW).</w:t>
            </w:r>
          </w:p>
        </w:tc>
      </w:tr>
      <w:tr w:rsidR="00611B30" w:rsidRPr="00E16EC0" w14:paraId="37BD9E87" w14:textId="77777777" w:rsidTr="0058682D">
        <w:tblPrEx>
          <w:tblLook w:val="04A0" w:firstRow="1" w:lastRow="0" w:firstColumn="1" w:lastColumn="0" w:noHBand="0" w:noVBand="1"/>
        </w:tblPrEx>
        <w:tc>
          <w:tcPr>
            <w:tcW w:w="1206" w:type="pct"/>
          </w:tcPr>
          <w:p w14:paraId="341DD454" w14:textId="77777777" w:rsidR="00611B30" w:rsidRPr="00E16EC0" w:rsidRDefault="00611B30" w:rsidP="00B82AC8">
            <w:pPr>
              <w:spacing w:before="60" w:after="60" w:line="240" w:lineRule="auto"/>
              <w:rPr>
                <w:noProof/>
              </w:rPr>
            </w:pPr>
            <w:r>
              <w:rPr>
                <w:noProof/>
              </w:rPr>
              <w:t>8462. 42—8462.90</w:t>
            </w:r>
          </w:p>
        </w:tc>
        <w:tc>
          <w:tcPr>
            <w:tcW w:w="3794" w:type="pct"/>
          </w:tcPr>
          <w:p w14:paraId="77675F12" w14:textId="77777777" w:rsidR="00611B30" w:rsidRPr="00E16EC0" w:rsidRDefault="00611B30" w:rsidP="00B82AC8">
            <w:pPr>
              <w:spacing w:before="60" w:after="60" w:line="240" w:lineRule="auto"/>
              <w:rPr>
                <w:noProof/>
              </w:rPr>
            </w:pPr>
            <w:r>
              <w:rPr>
                <w:noProof/>
              </w:rPr>
              <w:t>CTH; или</w:t>
            </w:r>
          </w:p>
          <w:p w14:paraId="53B73D75" w14:textId="089B8522" w:rsidR="00611B30" w:rsidRPr="00E16EC0" w:rsidRDefault="00611B30" w:rsidP="00B82AC8">
            <w:pPr>
              <w:spacing w:before="60" w:after="60" w:line="240" w:lineRule="auto"/>
              <w:rPr>
                <w:noProof/>
              </w:rPr>
            </w:pPr>
            <w:r>
              <w:rPr>
                <w:noProof/>
              </w:rPr>
              <w:t>MaxNOM 50 % (EXW).</w:t>
            </w:r>
          </w:p>
        </w:tc>
      </w:tr>
      <w:tr w:rsidR="00611B30" w:rsidRPr="00E16EC0" w14:paraId="5CFAE38B" w14:textId="77777777" w:rsidTr="0058682D">
        <w:tblPrEx>
          <w:tblLook w:val="04A0" w:firstRow="1" w:lastRow="0" w:firstColumn="1" w:lastColumn="0" w:noHBand="0" w:noVBand="1"/>
        </w:tblPrEx>
        <w:tc>
          <w:tcPr>
            <w:tcW w:w="1206" w:type="pct"/>
          </w:tcPr>
          <w:p w14:paraId="00775F8A" w14:textId="77777777" w:rsidR="00611B30" w:rsidRPr="00E16EC0" w:rsidRDefault="00611B30" w:rsidP="00B82AC8">
            <w:pPr>
              <w:spacing w:before="60" w:after="60" w:line="240" w:lineRule="auto"/>
              <w:rPr>
                <w:noProof/>
              </w:rPr>
            </w:pPr>
            <w:r>
              <w:rPr>
                <w:noProof/>
              </w:rPr>
              <w:t>84.63—84.65</w:t>
            </w:r>
          </w:p>
        </w:tc>
        <w:tc>
          <w:tcPr>
            <w:tcW w:w="3794" w:type="pct"/>
          </w:tcPr>
          <w:p w14:paraId="7E98D0F9" w14:textId="77777777" w:rsidR="00611B30" w:rsidRPr="00E16EC0" w:rsidRDefault="00611B30" w:rsidP="00B82AC8">
            <w:pPr>
              <w:spacing w:before="60" w:after="60" w:line="240" w:lineRule="auto"/>
              <w:rPr>
                <w:noProof/>
              </w:rPr>
            </w:pPr>
            <w:r>
              <w:rPr>
                <w:noProof/>
              </w:rPr>
              <w:t>CTH, с изключение на материалите без произход от позиция 84.66; или</w:t>
            </w:r>
          </w:p>
          <w:p w14:paraId="4795E83A" w14:textId="6353DFB6" w:rsidR="00611B30" w:rsidRPr="00E16EC0" w:rsidRDefault="00611B30" w:rsidP="00B82AC8">
            <w:pPr>
              <w:spacing w:before="60" w:after="60" w:line="240" w:lineRule="auto"/>
              <w:rPr>
                <w:noProof/>
              </w:rPr>
            </w:pPr>
            <w:r>
              <w:rPr>
                <w:noProof/>
              </w:rPr>
              <w:t>MaxNOM 50 % (EXW).</w:t>
            </w:r>
          </w:p>
        </w:tc>
      </w:tr>
      <w:tr w:rsidR="00611B30" w:rsidRPr="00E16EC0" w14:paraId="5D1101D6" w14:textId="77777777" w:rsidTr="0058682D">
        <w:tblPrEx>
          <w:tblLook w:val="04A0" w:firstRow="1" w:lastRow="0" w:firstColumn="1" w:lastColumn="0" w:noHBand="0" w:noVBand="1"/>
        </w:tblPrEx>
        <w:tc>
          <w:tcPr>
            <w:tcW w:w="1206" w:type="pct"/>
          </w:tcPr>
          <w:p w14:paraId="1FF8299C" w14:textId="77777777" w:rsidR="00611B30" w:rsidRPr="00E16EC0" w:rsidRDefault="00611B30" w:rsidP="00B82AC8">
            <w:pPr>
              <w:spacing w:before="60" w:after="60" w:line="240" w:lineRule="auto"/>
              <w:rPr>
                <w:noProof/>
              </w:rPr>
            </w:pPr>
            <w:r>
              <w:rPr>
                <w:noProof/>
              </w:rPr>
              <w:t>84.66—84.68</w:t>
            </w:r>
          </w:p>
        </w:tc>
        <w:tc>
          <w:tcPr>
            <w:tcW w:w="3794" w:type="pct"/>
          </w:tcPr>
          <w:p w14:paraId="0E60FE8C" w14:textId="77777777" w:rsidR="00611B30" w:rsidRPr="00E16EC0" w:rsidRDefault="00611B30" w:rsidP="00B82AC8">
            <w:pPr>
              <w:spacing w:before="60" w:after="60" w:line="240" w:lineRule="auto"/>
              <w:rPr>
                <w:noProof/>
              </w:rPr>
            </w:pPr>
            <w:r>
              <w:rPr>
                <w:noProof/>
              </w:rPr>
              <w:t>CTH; или</w:t>
            </w:r>
          </w:p>
          <w:p w14:paraId="3A11EF2A" w14:textId="39D5A068" w:rsidR="00611B30" w:rsidRPr="00E16EC0" w:rsidRDefault="00611B30" w:rsidP="00B82AC8">
            <w:pPr>
              <w:spacing w:before="60" w:after="60" w:line="240" w:lineRule="auto"/>
              <w:rPr>
                <w:noProof/>
              </w:rPr>
            </w:pPr>
            <w:r>
              <w:rPr>
                <w:noProof/>
              </w:rPr>
              <w:t xml:space="preserve">MaxNOM 50 % (EXW). </w:t>
            </w:r>
          </w:p>
        </w:tc>
      </w:tr>
      <w:tr w:rsidR="00611B30" w:rsidRPr="00E16EC0" w14:paraId="345127F3" w14:textId="77777777" w:rsidTr="0058682D">
        <w:tblPrEx>
          <w:tblLook w:val="04A0" w:firstRow="1" w:lastRow="0" w:firstColumn="1" w:lastColumn="0" w:noHBand="0" w:noVBand="1"/>
        </w:tblPrEx>
        <w:tc>
          <w:tcPr>
            <w:tcW w:w="1206" w:type="pct"/>
          </w:tcPr>
          <w:p w14:paraId="708057F0" w14:textId="77777777" w:rsidR="00611B30" w:rsidRPr="00E16EC0" w:rsidRDefault="00611B30" w:rsidP="00B82AC8">
            <w:pPr>
              <w:spacing w:before="60" w:after="60" w:line="240" w:lineRule="auto"/>
              <w:rPr>
                <w:noProof/>
              </w:rPr>
            </w:pPr>
            <w:r>
              <w:rPr>
                <w:noProof/>
              </w:rPr>
              <w:t>84.70—84.72</w:t>
            </w:r>
          </w:p>
        </w:tc>
        <w:tc>
          <w:tcPr>
            <w:tcW w:w="3794" w:type="pct"/>
          </w:tcPr>
          <w:p w14:paraId="06BA934B" w14:textId="77777777" w:rsidR="00611B30" w:rsidRPr="00E16EC0" w:rsidRDefault="00611B30" w:rsidP="00B82AC8">
            <w:pPr>
              <w:spacing w:before="60" w:after="60" w:line="240" w:lineRule="auto"/>
              <w:rPr>
                <w:noProof/>
              </w:rPr>
            </w:pPr>
            <w:r>
              <w:rPr>
                <w:noProof/>
              </w:rPr>
              <w:t>CTH, с изключение на материалите без произход от позиция 84.73; или</w:t>
            </w:r>
          </w:p>
          <w:p w14:paraId="3EB15686" w14:textId="2A0D581F" w:rsidR="00611B30" w:rsidRPr="00E16EC0" w:rsidRDefault="00611B30" w:rsidP="00B82AC8">
            <w:pPr>
              <w:spacing w:before="60" w:after="60" w:line="240" w:lineRule="auto"/>
              <w:rPr>
                <w:noProof/>
              </w:rPr>
            </w:pPr>
            <w:r>
              <w:rPr>
                <w:noProof/>
              </w:rPr>
              <w:t>MaxNOM 50 % (EXW).</w:t>
            </w:r>
          </w:p>
        </w:tc>
      </w:tr>
      <w:tr w:rsidR="00611B30" w:rsidRPr="00E16EC0" w14:paraId="364FD8C6" w14:textId="77777777" w:rsidTr="0058682D">
        <w:tblPrEx>
          <w:tblLook w:val="04A0" w:firstRow="1" w:lastRow="0" w:firstColumn="1" w:lastColumn="0" w:noHBand="0" w:noVBand="1"/>
        </w:tblPrEx>
        <w:tc>
          <w:tcPr>
            <w:tcW w:w="1206" w:type="pct"/>
          </w:tcPr>
          <w:p w14:paraId="287663E1" w14:textId="77777777" w:rsidR="00611B30" w:rsidRPr="00E16EC0" w:rsidRDefault="00611B30" w:rsidP="00B82AC8">
            <w:pPr>
              <w:spacing w:before="60" w:after="60" w:line="240" w:lineRule="auto"/>
              <w:rPr>
                <w:noProof/>
              </w:rPr>
            </w:pPr>
            <w:r>
              <w:rPr>
                <w:noProof/>
              </w:rPr>
              <w:t>8473.21—8481.40</w:t>
            </w:r>
          </w:p>
        </w:tc>
        <w:tc>
          <w:tcPr>
            <w:tcW w:w="3794" w:type="pct"/>
          </w:tcPr>
          <w:p w14:paraId="60E276F8" w14:textId="77777777" w:rsidR="00611B30" w:rsidRPr="00E16EC0" w:rsidRDefault="00611B30" w:rsidP="00B82AC8">
            <w:pPr>
              <w:spacing w:before="60" w:after="60" w:line="240" w:lineRule="auto"/>
              <w:rPr>
                <w:noProof/>
              </w:rPr>
            </w:pPr>
            <w:r>
              <w:rPr>
                <w:noProof/>
              </w:rPr>
              <w:t>CTH; или</w:t>
            </w:r>
          </w:p>
          <w:p w14:paraId="6AFAE5D4" w14:textId="0BBB8008" w:rsidR="00611B30" w:rsidRPr="00E16EC0" w:rsidRDefault="00611B30" w:rsidP="00B82AC8">
            <w:pPr>
              <w:spacing w:before="60" w:after="60" w:line="240" w:lineRule="auto"/>
              <w:rPr>
                <w:noProof/>
              </w:rPr>
            </w:pPr>
            <w:r>
              <w:rPr>
                <w:noProof/>
              </w:rPr>
              <w:t xml:space="preserve">MaxNOM 50 % (EXW). </w:t>
            </w:r>
          </w:p>
        </w:tc>
      </w:tr>
      <w:tr w:rsidR="00611B30" w:rsidRPr="00E16EC0" w14:paraId="205ADACF" w14:textId="77777777" w:rsidTr="0058682D">
        <w:tblPrEx>
          <w:tblLook w:val="04A0" w:firstRow="1" w:lastRow="0" w:firstColumn="1" w:lastColumn="0" w:noHBand="0" w:noVBand="1"/>
        </w:tblPrEx>
        <w:tc>
          <w:tcPr>
            <w:tcW w:w="1206" w:type="pct"/>
          </w:tcPr>
          <w:p w14:paraId="303BE6FE" w14:textId="77777777" w:rsidR="00611B30" w:rsidRPr="00E16EC0" w:rsidRDefault="00611B30" w:rsidP="001E4569">
            <w:pPr>
              <w:pageBreakBefore/>
              <w:spacing w:before="60" w:after="60" w:line="240" w:lineRule="auto"/>
              <w:rPr>
                <w:noProof/>
              </w:rPr>
            </w:pPr>
            <w:r>
              <w:rPr>
                <w:noProof/>
              </w:rPr>
              <w:t>8481.80</w:t>
            </w:r>
          </w:p>
        </w:tc>
        <w:tc>
          <w:tcPr>
            <w:tcW w:w="3794" w:type="pct"/>
          </w:tcPr>
          <w:p w14:paraId="0519678F" w14:textId="77777777" w:rsidR="00611B30" w:rsidRPr="00E16EC0" w:rsidRDefault="00611B30" w:rsidP="00B82AC8">
            <w:pPr>
              <w:spacing w:before="60" w:after="60" w:line="240" w:lineRule="auto"/>
              <w:rPr>
                <w:noProof/>
              </w:rPr>
            </w:pPr>
            <w:r>
              <w:rPr>
                <w:noProof/>
              </w:rPr>
              <w:t>CTSH; или</w:t>
            </w:r>
          </w:p>
          <w:p w14:paraId="3AA67ECA" w14:textId="23B8A721" w:rsidR="00611B30" w:rsidRPr="00E16EC0" w:rsidRDefault="00611B30" w:rsidP="00B82AC8">
            <w:pPr>
              <w:spacing w:before="60" w:after="60" w:line="240" w:lineRule="auto"/>
              <w:rPr>
                <w:noProof/>
              </w:rPr>
            </w:pPr>
            <w:r>
              <w:rPr>
                <w:noProof/>
              </w:rPr>
              <w:t>MaxNOM 50 % (EXW).</w:t>
            </w:r>
          </w:p>
        </w:tc>
      </w:tr>
      <w:tr w:rsidR="00611B30" w:rsidRPr="00E16EC0" w14:paraId="1F0E70F2" w14:textId="77777777" w:rsidTr="0058682D">
        <w:tblPrEx>
          <w:tblLook w:val="04A0" w:firstRow="1" w:lastRow="0" w:firstColumn="1" w:lastColumn="0" w:noHBand="0" w:noVBand="1"/>
        </w:tblPrEx>
        <w:tc>
          <w:tcPr>
            <w:tcW w:w="1206" w:type="pct"/>
          </w:tcPr>
          <w:p w14:paraId="5888FF5B" w14:textId="77777777" w:rsidR="00611B30" w:rsidRPr="00E16EC0" w:rsidRDefault="00611B30" w:rsidP="00B82AC8">
            <w:pPr>
              <w:spacing w:before="60" w:after="60" w:line="240" w:lineRule="auto"/>
              <w:rPr>
                <w:noProof/>
              </w:rPr>
            </w:pPr>
            <w:r>
              <w:rPr>
                <w:noProof/>
              </w:rPr>
              <w:t>8481.90—8487.90</w:t>
            </w:r>
          </w:p>
        </w:tc>
        <w:tc>
          <w:tcPr>
            <w:tcW w:w="3794" w:type="pct"/>
          </w:tcPr>
          <w:p w14:paraId="1AB91CD4" w14:textId="77777777" w:rsidR="00611B30" w:rsidRPr="00E16EC0" w:rsidRDefault="00611B30" w:rsidP="00B82AC8">
            <w:pPr>
              <w:spacing w:before="60" w:after="60" w:line="240" w:lineRule="auto"/>
              <w:rPr>
                <w:noProof/>
              </w:rPr>
            </w:pPr>
            <w:r>
              <w:rPr>
                <w:noProof/>
              </w:rPr>
              <w:t>CTH; или</w:t>
            </w:r>
          </w:p>
          <w:p w14:paraId="4A93B187" w14:textId="0890884B" w:rsidR="00611B30" w:rsidRPr="00E16EC0" w:rsidRDefault="00611B30" w:rsidP="00B82AC8">
            <w:pPr>
              <w:spacing w:before="60" w:after="60" w:line="240" w:lineRule="auto"/>
              <w:rPr>
                <w:noProof/>
              </w:rPr>
            </w:pPr>
            <w:r>
              <w:rPr>
                <w:noProof/>
              </w:rPr>
              <w:t>MaxNOM 50 % (EXW).</w:t>
            </w:r>
          </w:p>
        </w:tc>
      </w:tr>
      <w:tr w:rsidR="00611B30" w:rsidRPr="00E16EC0" w14:paraId="0A1EADC6" w14:textId="77777777" w:rsidTr="0058682D">
        <w:tblPrEx>
          <w:tblLook w:val="04A0" w:firstRow="1" w:lastRow="0" w:firstColumn="1" w:lastColumn="0" w:noHBand="0" w:noVBand="1"/>
        </w:tblPrEx>
        <w:tc>
          <w:tcPr>
            <w:tcW w:w="1206" w:type="pct"/>
          </w:tcPr>
          <w:p w14:paraId="080FB2C8" w14:textId="77777777" w:rsidR="00611B30" w:rsidRPr="00E16EC0" w:rsidRDefault="00611B30" w:rsidP="00B82AC8">
            <w:pPr>
              <w:spacing w:before="60" w:after="60" w:line="240" w:lineRule="auto"/>
              <w:rPr>
                <w:noProof/>
              </w:rPr>
            </w:pPr>
            <w:r>
              <w:rPr>
                <w:noProof/>
              </w:rPr>
              <w:t>Глава—85</w:t>
            </w:r>
          </w:p>
        </w:tc>
        <w:tc>
          <w:tcPr>
            <w:tcW w:w="3794" w:type="pct"/>
          </w:tcPr>
          <w:p w14:paraId="5D4A6557" w14:textId="77777777" w:rsidR="00611B30" w:rsidRPr="00E16EC0" w:rsidRDefault="00611B30" w:rsidP="00B82AC8">
            <w:pPr>
              <w:spacing w:before="60" w:after="60" w:line="240" w:lineRule="auto"/>
              <w:rPr>
                <w:noProof/>
              </w:rPr>
            </w:pPr>
            <w:r>
              <w:rPr>
                <w:noProof/>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w:t>
            </w:r>
          </w:p>
        </w:tc>
      </w:tr>
      <w:tr w:rsidR="00611B30" w:rsidRPr="00E16EC0" w14:paraId="68A1B8A3" w14:textId="77777777" w:rsidTr="0058682D">
        <w:tblPrEx>
          <w:tblLook w:val="04A0" w:firstRow="1" w:lastRow="0" w:firstColumn="1" w:lastColumn="0" w:noHBand="0" w:noVBand="1"/>
        </w:tblPrEx>
        <w:tc>
          <w:tcPr>
            <w:tcW w:w="1206" w:type="pct"/>
          </w:tcPr>
          <w:p w14:paraId="55FD3F5F" w14:textId="77777777" w:rsidR="00611B30" w:rsidRPr="00E16EC0" w:rsidRDefault="00611B30" w:rsidP="00B82AC8">
            <w:pPr>
              <w:spacing w:before="60" w:after="60" w:line="240" w:lineRule="auto"/>
              <w:rPr>
                <w:noProof/>
              </w:rPr>
            </w:pPr>
            <w:r>
              <w:rPr>
                <w:noProof/>
              </w:rPr>
              <w:t>85.01—85.02</w:t>
            </w:r>
          </w:p>
        </w:tc>
        <w:tc>
          <w:tcPr>
            <w:tcW w:w="3794" w:type="pct"/>
          </w:tcPr>
          <w:p w14:paraId="6F75136C" w14:textId="77777777" w:rsidR="00611B30" w:rsidRPr="00E16EC0" w:rsidRDefault="00611B30" w:rsidP="00B82AC8">
            <w:pPr>
              <w:spacing w:before="60" w:after="60" w:line="240" w:lineRule="auto"/>
              <w:rPr>
                <w:noProof/>
              </w:rPr>
            </w:pPr>
            <w:r>
              <w:rPr>
                <w:noProof/>
              </w:rPr>
              <w:t>CTH, с изключение на материалите без произход от позиция 85.03; или</w:t>
            </w:r>
          </w:p>
          <w:p w14:paraId="7977165C" w14:textId="65830CB5" w:rsidR="00611B30" w:rsidRPr="00E16EC0" w:rsidRDefault="00611B30" w:rsidP="00B82AC8">
            <w:pPr>
              <w:spacing w:before="60" w:after="60" w:line="240" w:lineRule="auto"/>
              <w:rPr>
                <w:noProof/>
              </w:rPr>
            </w:pPr>
            <w:r>
              <w:rPr>
                <w:noProof/>
              </w:rPr>
              <w:t>MaxNOM 50 % (EXW).</w:t>
            </w:r>
          </w:p>
        </w:tc>
      </w:tr>
      <w:tr w:rsidR="00611B30" w:rsidRPr="00E16EC0" w14:paraId="3D5DB6BA" w14:textId="77777777" w:rsidTr="0058682D">
        <w:tblPrEx>
          <w:tblLook w:val="04A0" w:firstRow="1" w:lastRow="0" w:firstColumn="1" w:lastColumn="0" w:noHBand="0" w:noVBand="1"/>
        </w:tblPrEx>
        <w:tc>
          <w:tcPr>
            <w:tcW w:w="1206" w:type="pct"/>
          </w:tcPr>
          <w:p w14:paraId="1F3530BD" w14:textId="77777777" w:rsidR="00611B30" w:rsidRPr="00E16EC0" w:rsidRDefault="00611B30" w:rsidP="00B82AC8">
            <w:pPr>
              <w:spacing w:before="60" w:after="60" w:line="240" w:lineRule="auto"/>
              <w:rPr>
                <w:noProof/>
              </w:rPr>
            </w:pPr>
            <w:r>
              <w:rPr>
                <w:noProof/>
              </w:rPr>
              <w:t>8503.00—8512.10</w:t>
            </w:r>
          </w:p>
        </w:tc>
        <w:tc>
          <w:tcPr>
            <w:tcW w:w="3794" w:type="pct"/>
          </w:tcPr>
          <w:p w14:paraId="569B8F3C" w14:textId="77777777" w:rsidR="00611B30" w:rsidRPr="00E16EC0" w:rsidRDefault="00611B30" w:rsidP="00B82AC8">
            <w:pPr>
              <w:spacing w:before="60" w:after="60" w:line="240" w:lineRule="auto"/>
              <w:rPr>
                <w:noProof/>
              </w:rPr>
            </w:pPr>
            <w:r>
              <w:rPr>
                <w:noProof/>
              </w:rPr>
              <w:t>CTH; или</w:t>
            </w:r>
          </w:p>
          <w:p w14:paraId="28D2E310" w14:textId="503FAFCD" w:rsidR="00611B30" w:rsidRPr="00E16EC0" w:rsidRDefault="00611B30" w:rsidP="00B82AC8">
            <w:pPr>
              <w:spacing w:before="60" w:after="60" w:line="240" w:lineRule="auto"/>
              <w:rPr>
                <w:noProof/>
              </w:rPr>
            </w:pPr>
            <w:r>
              <w:rPr>
                <w:noProof/>
              </w:rPr>
              <w:t xml:space="preserve">MaxNOM 50 % (EXW). </w:t>
            </w:r>
          </w:p>
        </w:tc>
      </w:tr>
      <w:tr w:rsidR="00611B30" w:rsidRPr="00E16EC0" w14:paraId="45547568" w14:textId="77777777" w:rsidTr="0058682D">
        <w:tblPrEx>
          <w:tblLook w:val="04A0" w:firstRow="1" w:lastRow="0" w:firstColumn="1" w:lastColumn="0" w:noHBand="0" w:noVBand="1"/>
        </w:tblPrEx>
        <w:tc>
          <w:tcPr>
            <w:tcW w:w="1206" w:type="pct"/>
          </w:tcPr>
          <w:p w14:paraId="4F37D636" w14:textId="77777777" w:rsidR="00611B30" w:rsidRPr="00E16EC0" w:rsidRDefault="00611B30" w:rsidP="00B82AC8">
            <w:pPr>
              <w:spacing w:before="60" w:after="60" w:line="240" w:lineRule="auto"/>
              <w:rPr>
                <w:noProof/>
              </w:rPr>
            </w:pPr>
            <w:r>
              <w:rPr>
                <w:noProof/>
              </w:rPr>
              <w:t>8512.20</w:t>
            </w:r>
          </w:p>
        </w:tc>
        <w:tc>
          <w:tcPr>
            <w:tcW w:w="3794" w:type="pct"/>
          </w:tcPr>
          <w:p w14:paraId="2C21AAE3" w14:textId="77777777" w:rsidR="00611B30" w:rsidRPr="00E16EC0" w:rsidRDefault="00611B30" w:rsidP="00B82AC8">
            <w:pPr>
              <w:spacing w:before="60" w:after="60" w:line="240" w:lineRule="auto"/>
              <w:rPr>
                <w:noProof/>
              </w:rPr>
            </w:pPr>
            <w:r>
              <w:rPr>
                <w:noProof/>
              </w:rPr>
              <w:t>CTSH; или</w:t>
            </w:r>
          </w:p>
          <w:p w14:paraId="22A59511" w14:textId="0C4D1763" w:rsidR="00611B30" w:rsidRPr="00E16EC0" w:rsidRDefault="00611B30" w:rsidP="00B82AC8">
            <w:pPr>
              <w:spacing w:before="60" w:after="60" w:line="240" w:lineRule="auto"/>
              <w:rPr>
                <w:noProof/>
              </w:rPr>
            </w:pPr>
            <w:r>
              <w:rPr>
                <w:noProof/>
              </w:rPr>
              <w:t>MaxNOM 50 % (EXW).</w:t>
            </w:r>
          </w:p>
        </w:tc>
      </w:tr>
      <w:tr w:rsidR="00611B30" w:rsidRPr="00E16EC0" w14:paraId="6983713F" w14:textId="77777777" w:rsidTr="0058682D">
        <w:tblPrEx>
          <w:tblLook w:val="04A0" w:firstRow="1" w:lastRow="0" w:firstColumn="1" w:lastColumn="0" w:noHBand="0" w:noVBand="1"/>
        </w:tblPrEx>
        <w:tc>
          <w:tcPr>
            <w:tcW w:w="1206" w:type="pct"/>
          </w:tcPr>
          <w:p w14:paraId="5428F484" w14:textId="77777777" w:rsidR="00611B30" w:rsidRPr="00E16EC0" w:rsidRDefault="00611B30" w:rsidP="00B82AC8">
            <w:pPr>
              <w:spacing w:before="60" w:after="60" w:line="240" w:lineRule="auto"/>
              <w:rPr>
                <w:noProof/>
              </w:rPr>
            </w:pPr>
            <w:r>
              <w:rPr>
                <w:noProof/>
              </w:rPr>
              <w:t>8512.30—8518.90</w:t>
            </w:r>
          </w:p>
        </w:tc>
        <w:tc>
          <w:tcPr>
            <w:tcW w:w="3794" w:type="pct"/>
          </w:tcPr>
          <w:p w14:paraId="42394EB5" w14:textId="77777777" w:rsidR="00611B30" w:rsidRPr="00E16EC0" w:rsidRDefault="00611B30" w:rsidP="00B82AC8">
            <w:pPr>
              <w:spacing w:before="60" w:after="60" w:line="240" w:lineRule="auto"/>
              <w:rPr>
                <w:noProof/>
              </w:rPr>
            </w:pPr>
            <w:r>
              <w:rPr>
                <w:noProof/>
              </w:rPr>
              <w:t>CTH; или</w:t>
            </w:r>
          </w:p>
          <w:p w14:paraId="2B8D5F08" w14:textId="48AE356D" w:rsidR="00611B30" w:rsidRPr="00E16EC0" w:rsidRDefault="00611B30" w:rsidP="00B82AC8">
            <w:pPr>
              <w:spacing w:before="60" w:after="60" w:line="240" w:lineRule="auto"/>
              <w:rPr>
                <w:noProof/>
              </w:rPr>
            </w:pPr>
            <w:r>
              <w:rPr>
                <w:noProof/>
              </w:rPr>
              <w:t>MaxNOM 50 % (EXW).</w:t>
            </w:r>
          </w:p>
        </w:tc>
      </w:tr>
      <w:tr w:rsidR="00611B30" w:rsidRPr="00E16EC0" w14:paraId="6941DB44" w14:textId="77777777" w:rsidTr="0058682D">
        <w:tblPrEx>
          <w:tblLook w:val="04A0" w:firstRow="1" w:lastRow="0" w:firstColumn="1" w:lastColumn="0" w:noHBand="0" w:noVBand="1"/>
        </w:tblPrEx>
        <w:tc>
          <w:tcPr>
            <w:tcW w:w="1206" w:type="pct"/>
          </w:tcPr>
          <w:p w14:paraId="729C78B1" w14:textId="77777777" w:rsidR="00611B30" w:rsidRPr="00E16EC0" w:rsidRDefault="00611B30" w:rsidP="00B82AC8">
            <w:pPr>
              <w:spacing w:before="60" w:after="60" w:line="240" w:lineRule="auto"/>
              <w:rPr>
                <w:noProof/>
              </w:rPr>
            </w:pPr>
            <w:r>
              <w:rPr>
                <w:noProof/>
              </w:rPr>
              <w:t>85.19—85.21</w:t>
            </w:r>
          </w:p>
        </w:tc>
        <w:tc>
          <w:tcPr>
            <w:tcW w:w="3794" w:type="pct"/>
          </w:tcPr>
          <w:p w14:paraId="77CF1356" w14:textId="77777777" w:rsidR="00611B30" w:rsidRPr="00E16EC0" w:rsidRDefault="00611B30" w:rsidP="00B82AC8">
            <w:pPr>
              <w:spacing w:before="60" w:after="60" w:line="240" w:lineRule="auto"/>
              <w:rPr>
                <w:noProof/>
              </w:rPr>
            </w:pPr>
            <w:r>
              <w:rPr>
                <w:noProof/>
              </w:rPr>
              <w:t>CTH, с изключение на материалите без произход от позиция 85.22; или</w:t>
            </w:r>
          </w:p>
          <w:p w14:paraId="5E25BFF4" w14:textId="028ECAE1" w:rsidR="00611B30" w:rsidRPr="00E16EC0" w:rsidRDefault="00611B30" w:rsidP="00B82AC8">
            <w:pPr>
              <w:spacing w:before="60" w:after="60" w:line="240" w:lineRule="auto"/>
              <w:rPr>
                <w:noProof/>
              </w:rPr>
            </w:pPr>
            <w:r>
              <w:rPr>
                <w:noProof/>
              </w:rPr>
              <w:t>MaxNOM 50 % (EXW).</w:t>
            </w:r>
          </w:p>
        </w:tc>
      </w:tr>
      <w:tr w:rsidR="00611B30" w:rsidRPr="00E16EC0" w14:paraId="41345903" w14:textId="77777777" w:rsidTr="0058682D">
        <w:tblPrEx>
          <w:tblLook w:val="04A0" w:firstRow="1" w:lastRow="0" w:firstColumn="1" w:lastColumn="0" w:noHBand="0" w:noVBand="1"/>
        </w:tblPrEx>
        <w:tc>
          <w:tcPr>
            <w:tcW w:w="1206" w:type="pct"/>
          </w:tcPr>
          <w:p w14:paraId="1E85A190" w14:textId="77777777" w:rsidR="00611B30" w:rsidRPr="00E16EC0" w:rsidRDefault="00611B30" w:rsidP="00B82AC8">
            <w:pPr>
              <w:spacing w:before="60" w:after="60" w:line="240" w:lineRule="auto"/>
              <w:rPr>
                <w:noProof/>
              </w:rPr>
            </w:pPr>
            <w:r>
              <w:rPr>
                <w:noProof/>
              </w:rPr>
              <w:t>85.22—85.24</w:t>
            </w:r>
          </w:p>
        </w:tc>
        <w:tc>
          <w:tcPr>
            <w:tcW w:w="3794" w:type="pct"/>
          </w:tcPr>
          <w:p w14:paraId="0793CD55" w14:textId="77777777" w:rsidR="00611B30" w:rsidRPr="00E16EC0" w:rsidRDefault="00611B30" w:rsidP="00B82AC8">
            <w:pPr>
              <w:spacing w:before="60" w:after="60" w:line="240" w:lineRule="auto"/>
              <w:rPr>
                <w:noProof/>
              </w:rPr>
            </w:pPr>
            <w:r>
              <w:rPr>
                <w:noProof/>
              </w:rPr>
              <w:t>CTH; или</w:t>
            </w:r>
          </w:p>
          <w:p w14:paraId="4C38FC50" w14:textId="0479ACFC" w:rsidR="00611B30" w:rsidRPr="00E16EC0" w:rsidRDefault="00611B30" w:rsidP="00B82AC8">
            <w:pPr>
              <w:spacing w:before="60" w:after="60" w:line="240" w:lineRule="auto"/>
              <w:rPr>
                <w:noProof/>
              </w:rPr>
            </w:pPr>
            <w:r>
              <w:rPr>
                <w:noProof/>
              </w:rPr>
              <w:t xml:space="preserve">MaxNOM 50 % (EXW). </w:t>
            </w:r>
          </w:p>
        </w:tc>
      </w:tr>
      <w:tr w:rsidR="00611B30" w:rsidRPr="00E16EC0" w14:paraId="7D54F194" w14:textId="77777777" w:rsidTr="0058682D">
        <w:tblPrEx>
          <w:tblLook w:val="04A0" w:firstRow="1" w:lastRow="0" w:firstColumn="1" w:lastColumn="0" w:noHBand="0" w:noVBand="1"/>
        </w:tblPrEx>
        <w:tc>
          <w:tcPr>
            <w:tcW w:w="1206" w:type="pct"/>
          </w:tcPr>
          <w:p w14:paraId="10479AAA" w14:textId="77777777" w:rsidR="00611B30" w:rsidRPr="00E16EC0" w:rsidRDefault="00611B30" w:rsidP="00B82AC8">
            <w:pPr>
              <w:spacing w:before="60" w:after="60" w:line="240" w:lineRule="auto"/>
              <w:rPr>
                <w:noProof/>
              </w:rPr>
            </w:pPr>
            <w:r>
              <w:rPr>
                <w:noProof/>
              </w:rPr>
              <w:t>85.25—85.28</w:t>
            </w:r>
          </w:p>
        </w:tc>
        <w:tc>
          <w:tcPr>
            <w:tcW w:w="3794" w:type="pct"/>
          </w:tcPr>
          <w:p w14:paraId="260525AE" w14:textId="77777777" w:rsidR="00611B30" w:rsidRPr="00E16EC0" w:rsidRDefault="00611B30" w:rsidP="00B82AC8">
            <w:pPr>
              <w:spacing w:before="60" w:after="60" w:line="240" w:lineRule="auto"/>
              <w:rPr>
                <w:noProof/>
              </w:rPr>
            </w:pPr>
            <w:r>
              <w:rPr>
                <w:noProof/>
              </w:rPr>
              <w:t>CTH, с изключение на материалите без произход от позиция 85.29. или</w:t>
            </w:r>
          </w:p>
          <w:p w14:paraId="2E834759" w14:textId="2343B95E" w:rsidR="00611B30" w:rsidRPr="00E16EC0" w:rsidRDefault="00611B30" w:rsidP="00B82AC8">
            <w:pPr>
              <w:spacing w:before="60" w:after="60" w:line="240" w:lineRule="auto"/>
              <w:rPr>
                <w:noProof/>
              </w:rPr>
            </w:pPr>
            <w:r>
              <w:rPr>
                <w:noProof/>
              </w:rPr>
              <w:t>MaxNOM 50 % (EXW).</w:t>
            </w:r>
          </w:p>
        </w:tc>
      </w:tr>
      <w:tr w:rsidR="00611B30" w:rsidRPr="00E16EC0" w14:paraId="4B65362B" w14:textId="77777777" w:rsidTr="0058682D">
        <w:tblPrEx>
          <w:tblLook w:val="04A0" w:firstRow="1" w:lastRow="0" w:firstColumn="1" w:lastColumn="0" w:noHBand="0" w:noVBand="1"/>
        </w:tblPrEx>
        <w:tc>
          <w:tcPr>
            <w:tcW w:w="1206" w:type="pct"/>
          </w:tcPr>
          <w:p w14:paraId="3EC4A936" w14:textId="77777777" w:rsidR="00611B30" w:rsidRPr="00E16EC0" w:rsidRDefault="00611B30" w:rsidP="0022341A">
            <w:pPr>
              <w:pageBreakBefore/>
              <w:spacing w:before="60" w:after="60" w:line="240" w:lineRule="auto"/>
              <w:rPr>
                <w:noProof/>
              </w:rPr>
            </w:pPr>
            <w:r>
              <w:rPr>
                <w:noProof/>
              </w:rPr>
              <w:t>85.29—85.34</w:t>
            </w:r>
          </w:p>
        </w:tc>
        <w:tc>
          <w:tcPr>
            <w:tcW w:w="3794" w:type="pct"/>
          </w:tcPr>
          <w:p w14:paraId="199C4C91" w14:textId="77777777" w:rsidR="00611B30" w:rsidRPr="00E16EC0" w:rsidRDefault="00611B30" w:rsidP="00B82AC8">
            <w:pPr>
              <w:spacing w:before="60" w:after="60" w:line="240" w:lineRule="auto"/>
              <w:rPr>
                <w:noProof/>
              </w:rPr>
            </w:pPr>
            <w:r>
              <w:rPr>
                <w:noProof/>
              </w:rPr>
              <w:t>CTH; или</w:t>
            </w:r>
          </w:p>
          <w:p w14:paraId="1C322940" w14:textId="24857127" w:rsidR="00611B30" w:rsidRPr="00E16EC0" w:rsidRDefault="00611B30" w:rsidP="00B82AC8">
            <w:pPr>
              <w:spacing w:before="60" w:after="60" w:line="240" w:lineRule="auto"/>
              <w:rPr>
                <w:noProof/>
              </w:rPr>
            </w:pPr>
            <w:r>
              <w:rPr>
                <w:noProof/>
              </w:rPr>
              <w:t>MaxNOM 50 % (EXW).</w:t>
            </w:r>
          </w:p>
        </w:tc>
      </w:tr>
      <w:tr w:rsidR="00611B30" w:rsidRPr="00E16EC0" w14:paraId="626C7548" w14:textId="77777777" w:rsidTr="0058682D">
        <w:tblPrEx>
          <w:tblLook w:val="04A0" w:firstRow="1" w:lastRow="0" w:firstColumn="1" w:lastColumn="0" w:noHBand="0" w:noVBand="1"/>
        </w:tblPrEx>
        <w:tc>
          <w:tcPr>
            <w:tcW w:w="1206" w:type="pct"/>
          </w:tcPr>
          <w:p w14:paraId="04DBF920" w14:textId="77777777" w:rsidR="00611B30" w:rsidRPr="00E16EC0" w:rsidRDefault="00611B30" w:rsidP="00B82AC8">
            <w:pPr>
              <w:spacing w:before="60" w:after="60" w:line="240" w:lineRule="auto"/>
              <w:rPr>
                <w:noProof/>
              </w:rPr>
            </w:pPr>
            <w:r>
              <w:rPr>
                <w:noProof/>
              </w:rPr>
              <w:t>8535.10—8535.40</w:t>
            </w:r>
          </w:p>
        </w:tc>
        <w:tc>
          <w:tcPr>
            <w:tcW w:w="3794" w:type="pct"/>
          </w:tcPr>
          <w:p w14:paraId="05F0EA84" w14:textId="77777777" w:rsidR="00611B30" w:rsidRPr="00E16EC0" w:rsidRDefault="00611B30" w:rsidP="00B82AC8">
            <w:pPr>
              <w:spacing w:before="60" w:after="60" w:line="240" w:lineRule="auto"/>
              <w:rPr>
                <w:noProof/>
              </w:rPr>
            </w:pPr>
            <w:r>
              <w:rPr>
                <w:noProof/>
              </w:rPr>
              <w:t>CTH, с изключение на материалите без произход от позиция 85.38; или</w:t>
            </w:r>
          </w:p>
          <w:p w14:paraId="06616BAD" w14:textId="3451A59C" w:rsidR="00611B30" w:rsidRPr="00E16EC0" w:rsidRDefault="00611B30" w:rsidP="00B82AC8">
            <w:pPr>
              <w:spacing w:before="60" w:after="60" w:line="240" w:lineRule="auto"/>
              <w:rPr>
                <w:noProof/>
              </w:rPr>
            </w:pPr>
            <w:r>
              <w:rPr>
                <w:noProof/>
              </w:rPr>
              <w:t>MaxNOM 50 % (EXW).</w:t>
            </w:r>
          </w:p>
        </w:tc>
      </w:tr>
      <w:tr w:rsidR="00611B30" w:rsidRPr="00E16EC0" w14:paraId="05D4CAE3" w14:textId="77777777" w:rsidTr="0058682D">
        <w:tblPrEx>
          <w:tblLook w:val="04A0" w:firstRow="1" w:lastRow="0" w:firstColumn="1" w:lastColumn="0" w:noHBand="0" w:noVBand="1"/>
        </w:tblPrEx>
        <w:tc>
          <w:tcPr>
            <w:tcW w:w="1206" w:type="pct"/>
          </w:tcPr>
          <w:p w14:paraId="75DC3627" w14:textId="77777777" w:rsidR="00611B30" w:rsidRPr="00E16EC0" w:rsidRDefault="00611B30" w:rsidP="00B82AC8">
            <w:pPr>
              <w:spacing w:before="60" w:after="60" w:line="240" w:lineRule="auto"/>
              <w:rPr>
                <w:noProof/>
              </w:rPr>
            </w:pPr>
            <w:r>
              <w:rPr>
                <w:noProof/>
              </w:rPr>
              <w:t>8535.90</w:t>
            </w:r>
          </w:p>
        </w:tc>
        <w:tc>
          <w:tcPr>
            <w:tcW w:w="3794" w:type="pct"/>
          </w:tcPr>
          <w:p w14:paraId="1C165EB2" w14:textId="77777777" w:rsidR="00611B30" w:rsidRPr="00E16EC0" w:rsidRDefault="00611B30" w:rsidP="00B82AC8">
            <w:pPr>
              <w:spacing w:before="60" w:after="60" w:line="240" w:lineRule="auto"/>
              <w:rPr>
                <w:noProof/>
              </w:rPr>
            </w:pPr>
            <w:r>
              <w:rPr>
                <w:noProof/>
              </w:rPr>
              <w:t>CTH; или</w:t>
            </w:r>
          </w:p>
          <w:p w14:paraId="213B9521" w14:textId="4E32CDDD" w:rsidR="00611B30" w:rsidRPr="00E16EC0" w:rsidRDefault="00611B30" w:rsidP="00B82AC8">
            <w:pPr>
              <w:spacing w:before="60" w:after="60" w:line="240" w:lineRule="auto"/>
              <w:rPr>
                <w:noProof/>
              </w:rPr>
            </w:pPr>
            <w:r>
              <w:rPr>
                <w:noProof/>
              </w:rPr>
              <w:t>MaxNOM 50 % (EXW).</w:t>
            </w:r>
          </w:p>
        </w:tc>
      </w:tr>
      <w:tr w:rsidR="00611B30" w:rsidRPr="00E16EC0" w14:paraId="3855D99F" w14:textId="77777777" w:rsidTr="0058682D">
        <w:tblPrEx>
          <w:tblLook w:val="04A0" w:firstRow="1" w:lastRow="0" w:firstColumn="1" w:lastColumn="0" w:noHBand="0" w:noVBand="1"/>
        </w:tblPrEx>
        <w:tc>
          <w:tcPr>
            <w:tcW w:w="1206" w:type="pct"/>
          </w:tcPr>
          <w:p w14:paraId="4F782D45" w14:textId="77777777" w:rsidR="00611B30" w:rsidRPr="00E16EC0" w:rsidRDefault="00611B30" w:rsidP="00B82AC8">
            <w:pPr>
              <w:spacing w:before="60" w:after="60" w:line="240" w:lineRule="auto"/>
              <w:rPr>
                <w:noProof/>
              </w:rPr>
            </w:pPr>
            <w:r>
              <w:rPr>
                <w:noProof/>
              </w:rPr>
              <w:t>8536.10—8536.20</w:t>
            </w:r>
          </w:p>
        </w:tc>
        <w:tc>
          <w:tcPr>
            <w:tcW w:w="3794" w:type="pct"/>
          </w:tcPr>
          <w:p w14:paraId="506DA2DB" w14:textId="77777777" w:rsidR="00611B30" w:rsidRPr="00E16EC0" w:rsidRDefault="00611B30" w:rsidP="00B82AC8">
            <w:pPr>
              <w:spacing w:before="60" w:after="60" w:line="240" w:lineRule="auto"/>
              <w:rPr>
                <w:noProof/>
              </w:rPr>
            </w:pPr>
            <w:r>
              <w:rPr>
                <w:noProof/>
              </w:rPr>
              <w:t>CTH, с изключение на материалите без произход от позиция 85.38; или</w:t>
            </w:r>
          </w:p>
          <w:p w14:paraId="190D8FE4" w14:textId="29BF140E" w:rsidR="00611B30" w:rsidRPr="00E16EC0" w:rsidRDefault="00611B30" w:rsidP="00B82AC8">
            <w:pPr>
              <w:spacing w:before="60" w:after="60" w:line="240" w:lineRule="auto"/>
              <w:rPr>
                <w:noProof/>
              </w:rPr>
            </w:pPr>
            <w:r>
              <w:rPr>
                <w:noProof/>
              </w:rPr>
              <w:t>MaxNOM 50 % (EXW).</w:t>
            </w:r>
          </w:p>
        </w:tc>
      </w:tr>
      <w:tr w:rsidR="00611B30" w:rsidRPr="00E16EC0" w14:paraId="2617F36A" w14:textId="77777777" w:rsidTr="0058682D">
        <w:tblPrEx>
          <w:tblLook w:val="04A0" w:firstRow="1" w:lastRow="0" w:firstColumn="1" w:lastColumn="0" w:noHBand="0" w:noVBand="1"/>
        </w:tblPrEx>
        <w:tc>
          <w:tcPr>
            <w:tcW w:w="1206" w:type="pct"/>
          </w:tcPr>
          <w:p w14:paraId="508A80A7" w14:textId="77777777" w:rsidR="00611B30" w:rsidRPr="00E16EC0" w:rsidRDefault="00611B30" w:rsidP="00B82AC8">
            <w:pPr>
              <w:spacing w:before="60" w:after="60" w:line="240" w:lineRule="auto"/>
              <w:rPr>
                <w:noProof/>
              </w:rPr>
            </w:pPr>
            <w:r>
              <w:rPr>
                <w:noProof/>
              </w:rPr>
              <w:t>8536.30</w:t>
            </w:r>
          </w:p>
        </w:tc>
        <w:tc>
          <w:tcPr>
            <w:tcW w:w="3794" w:type="pct"/>
          </w:tcPr>
          <w:p w14:paraId="6C7662FA" w14:textId="77777777" w:rsidR="00611B30" w:rsidRPr="00E16EC0" w:rsidRDefault="00611B30" w:rsidP="00B82AC8">
            <w:pPr>
              <w:spacing w:before="60" w:after="60" w:line="240" w:lineRule="auto"/>
              <w:rPr>
                <w:noProof/>
              </w:rPr>
            </w:pPr>
            <w:r>
              <w:rPr>
                <w:noProof/>
              </w:rPr>
              <w:t>CTH; или</w:t>
            </w:r>
          </w:p>
          <w:p w14:paraId="14C008A2" w14:textId="69865419" w:rsidR="00611B30" w:rsidRPr="00E16EC0" w:rsidRDefault="00611B30" w:rsidP="00B82AC8">
            <w:pPr>
              <w:spacing w:before="60" w:after="60" w:line="240" w:lineRule="auto"/>
              <w:rPr>
                <w:noProof/>
              </w:rPr>
            </w:pPr>
            <w:r>
              <w:rPr>
                <w:noProof/>
              </w:rPr>
              <w:t>MaxNOM 50 % (EXW).</w:t>
            </w:r>
          </w:p>
        </w:tc>
      </w:tr>
      <w:tr w:rsidR="00611B30" w:rsidRPr="00E16EC0" w14:paraId="11A69148" w14:textId="77777777" w:rsidTr="0058682D">
        <w:tblPrEx>
          <w:tblLook w:val="04A0" w:firstRow="1" w:lastRow="0" w:firstColumn="1" w:lastColumn="0" w:noHBand="0" w:noVBand="1"/>
        </w:tblPrEx>
        <w:tc>
          <w:tcPr>
            <w:tcW w:w="1206" w:type="pct"/>
          </w:tcPr>
          <w:p w14:paraId="7FE1E4B3" w14:textId="77777777" w:rsidR="00611B30" w:rsidRPr="00E16EC0" w:rsidRDefault="00611B30" w:rsidP="00B82AC8">
            <w:pPr>
              <w:spacing w:before="60" w:after="60" w:line="240" w:lineRule="auto"/>
              <w:rPr>
                <w:noProof/>
              </w:rPr>
            </w:pPr>
            <w:r>
              <w:rPr>
                <w:noProof/>
              </w:rPr>
              <w:t>8536.41—8536.49</w:t>
            </w:r>
          </w:p>
        </w:tc>
        <w:tc>
          <w:tcPr>
            <w:tcW w:w="3794" w:type="pct"/>
          </w:tcPr>
          <w:p w14:paraId="180F93E7" w14:textId="77777777" w:rsidR="00611B30" w:rsidRPr="00E16EC0" w:rsidRDefault="00611B30" w:rsidP="00B82AC8">
            <w:pPr>
              <w:spacing w:before="60" w:after="60" w:line="240" w:lineRule="auto"/>
              <w:rPr>
                <w:noProof/>
              </w:rPr>
            </w:pPr>
            <w:r>
              <w:rPr>
                <w:noProof/>
              </w:rPr>
              <w:t>CTH, с изключение на материалите без произход от позиция 85.38; или</w:t>
            </w:r>
          </w:p>
          <w:p w14:paraId="28A9B58C" w14:textId="1E1D238A" w:rsidR="00611B30" w:rsidRPr="00E16EC0" w:rsidRDefault="00611B30" w:rsidP="00B82AC8">
            <w:pPr>
              <w:spacing w:before="60" w:after="60" w:line="240" w:lineRule="auto"/>
              <w:rPr>
                <w:noProof/>
              </w:rPr>
            </w:pPr>
            <w:r>
              <w:rPr>
                <w:noProof/>
              </w:rPr>
              <w:t>MaxNOM 50 % (EXW).</w:t>
            </w:r>
          </w:p>
        </w:tc>
      </w:tr>
      <w:tr w:rsidR="00611B30" w:rsidRPr="00E16EC0" w14:paraId="605DE823" w14:textId="77777777" w:rsidTr="0058682D">
        <w:tblPrEx>
          <w:tblLook w:val="04A0" w:firstRow="1" w:lastRow="0" w:firstColumn="1" w:lastColumn="0" w:noHBand="0" w:noVBand="1"/>
        </w:tblPrEx>
        <w:tc>
          <w:tcPr>
            <w:tcW w:w="1206" w:type="pct"/>
          </w:tcPr>
          <w:p w14:paraId="3E202D54" w14:textId="77777777" w:rsidR="00611B30" w:rsidRPr="00E16EC0" w:rsidRDefault="00611B30" w:rsidP="00B82AC8">
            <w:pPr>
              <w:spacing w:before="60" w:after="60" w:line="240" w:lineRule="auto"/>
              <w:rPr>
                <w:noProof/>
              </w:rPr>
            </w:pPr>
            <w:r>
              <w:rPr>
                <w:noProof/>
              </w:rPr>
              <w:t>8536.50</w:t>
            </w:r>
          </w:p>
        </w:tc>
        <w:tc>
          <w:tcPr>
            <w:tcW w:w="3794" w:type="pct"/>
          </w:tcPr>
          <w:p w14:paraId="7377D5DD" w14:textId="77777777" w:rsidR="00611B30" w:rsidRPr="00E16EC0" w:rsidRDefault="00611B30" w:rsidP="00B82AC8">
            <w:pPr>
              <w:spacing w:before="60" w:after="60" w:line="240" w:lineRule="auto"/>
              <w:rPr>
                <w:noProof/>
              </w:rPr>
            </w:pPr>
            <w:r>
              <w:rPr>
                <w:noProof/>
              </w:rPr>
              <w:t>CTH; или</w:t>
            </w:r>
          </w:p>
          <w:p w14:paraId="57548422" w14:textId="32BA83CE" w:rsidR="00611B30" w:rsidRPr="00E16EC0" w:rsidRDefault="00611B30" w:rsidP="00B82AC8">
            <w:pPr>
              <w:spacing w:before="60" w:after="60" w:line="240" w:lineRule="auto"/>
              <w:rPr>
                <w:noProof/>
              </w:rPr>
            </w:pPr>
            <w:r>
              <w:rPr>
                <w:noProof/>
              </w:rPr>
              <w:t>MaxNOM 50 % (EXW).</w:t>
            </w:r>
          </w:p>
        </w:tc>
      </w:tr>
      <w:tr w:rsidR="00611B30" w:rsidRPr="00E16EC0" w14:paraId="3790D34C" w14:textId="77777777" w:rsidTr="0058682D">
        <w:tblPrEx>
          <w:tblLook w:val="04A0" w:firstRow="1" w:lastRow="0" w:firstColumn="1" w:lastColumn="0" w:noHBand="0" w:noVBand="1"/>
        </w:tblPrEx>
        <w:tc>
          <w:tcPr>
            <w:tcW w:w="1206" w:type="pct"/>
          </w:tcPr>
          <w:p w14:paraId="0D9F741D" w14:textId="77777777" w:rsidR="00611B30" w:rsidRPr="00E16EC0" w:rsidRDefault="00611B30" w:rsidP="00B82AC8">
            <w:pPr>
              <w:spacing w:before="60" w:after="60" w:line="240" w:lineRule="auto"/>
              <w:rPr>
                <w:noProof/>
              </w:rPr>
            </w:pPr>
            <w:r>
              <w:rPr>
                <w:noProof/>
              </w:rPr>
              <w:t>8536.61—8536.70</w:t>
            </w:r>
          </w:p>
        </w:tc>
        <w:tc>
          <w:tcPr>
            <w:tcW w:w="3794" w:type="pct"/>
          </w:tcPr>
          <w:p w14:paraId="39363781" w14:textId="77777777" w:rsidR="00611B30" w:rsidRPr="00E16EC0" w:rsidRDefault="00611B30" w:rsidP="00B82AC8">
            <w:pPr>
              <w:spacing w:before="60" w:after="60" w:line="240" w:lineRule="auto"/>
              <w:rPr>
                <w:noProof/>
              </w:rPr>
            </w:pPr>
            <w:r>
              <w:rPr>
                <w:noProof/>
              </w:rPr>
              <w:t>CTH, с изключение на материалите без произход от позиция 85.38; или</w:t>
            </w:r>
          </w:p>
          <w:p w14:paraId="6FFC27D4" w14:textId="3B5DF312" w:rsidR="00611B30" w:rsidRPr="00E16EC0" w:rsidRDefault="00611B30" w:rsidP="00B82AC8">
            <w:pPr>
              <w:spacing w:before="60" w:after="60" w:line="240" w:lineRule="auto"/>
              <w:rPr>
                <w:noProof/>
              </w:rPr>
            </w:pPr>
            <w:r>
              <w:rPr>
                <w:noProof/>
              </w:rPr>
              <w:t>MaxNOM 50 % (EXW).</w:t>
            </w:r>
          </w:p>
        </w:tc>
      </w:tr>
      <w:tr w:rsidR="00611B30" w:rsidRPr="00E16EC0" w14:paraId="36168830" w14:textId="77777777" w:rsidTr="0058682D">
        <w:tblPrEx>
          <w:tblLook w:val="04A0" w:firstRow="1" w:lastRow="0" w:firstColumn="1" w:lastColumn="0" w:noHBand="0" w:noVBand="1"/>
        </w:tblPrEx>
        <w:tc>
          <w:tcPr>
            <w:tcW w:w="1206" w:type="pct"/>
          </w:tcPr>
          <w:p w14:paraId="4A06D803" w14:textId="77777777" w:rsidR="00611B30" w:rsidRPr="00E16EC0" w:rsidRDefault="00611B30" w:rsidP="00B82AC8">
            <w:pPr>
              <w:spacing w:before="60" w:after="60" w:line="240" w:lineRule="auto"/>
              <w:rPr>
                <w:noProof/>
              </w:rPr>
            </w:pPr>
            <w:r>
              <w:rPr>
                <w:noProof/>
              </w:rPr>
              <w:t>8536.90</w:t>
            </w:r>
          </w:p>
        </w:tc>
        <w:tc>
          <w:tcPr>
            <w:tcW w:w="3794" w:type="pct"/>
          </w:tcPr>
          <w:p w14:paraId="0399B6EC" w14:textId="77777777" w:rsidR="00611B30" w:rsidRPr="00E16EC0" w:rsidRDefault="00611B30" w:rsidP="00B82AC8">
            <w:pPr>
              <w:spacing w:before="60" w:after="60" w:line="240" w:lineRule="auto"/>
              <w:rPr>
                <w:noProof/>
              </w:rPr>
            </w:pPr>
            <w:r>
              <w:rPr>
                <w:noProof/>
              </w:rPr>
              <w:t>CTH; или</w:t>
            </w:r>
          </w:p>
          <w:p w14:paraId="3B0B2851" w14:textId="064C2F8D" w:rsidR="00611B30" w:rsidRPr="00E16EC0" w:rsidRDefault="00611B30" w:rsidP="00B82AC8">
            <w:pPr>
              <w:spacing w:before="60" w:after="60" w:line="240" w:lineRule="auto"/>
              <w:rPr>
                <w:noProof/>
              </w:rPr>
            </w:pPr>
            <w:r>
              <w:rPr>
                <w:noProof/>
              </w:rPr>
              <w:t>MaxNOM 50 % (EXW).</w:t>
            </w:r>
          </w:p>
        </w:tc>
      </w:tr>
      <w:tr w:rsidR="00611B30" w:rsidRPr="00E16EC0" w14:paraId="055646AF" w14:textId="77777777" w:rsidTr="0058682D">
        <w:tblPrEx>
          <w:tblLook w:val="04A0" w:firstRow="1" w:lastRow="0" w:firstColumn="1" w:lastColumn="0" w:noHBand="0" w:noVBand="1"/>
        </w:tblPrEx>
        <w:tc>
          <w:tcPr>
            <w:tcW w:w="1206" w:type="pct"/>
          </w:tcPr>
          <w:p w14:paraId="19736E55" w14:textId="77777777" w:rsidR="00611B30" w:rsidRPr="00E16EC0" w:rsidRDefault="00611B30" w:rsidP="00B82AC8">
            <w:pPr>
              <w:spacing w:before="60" w:after="60" w:line="240" w:lineRule="auto"/>
              <w:rPr>
                <w:noProof/>
              </w:rPr>
            </w:pPr>
            <w:r>
              <w:rPr>
                <w:noProof/>
              </w:rPr>
              <w:t>85.37</w:t>
            </w:r>
          </w:p>
        </w:tc>
        <w:tc>
          <w:tcPr>
            <w:tcW w:w="3794" w:type="pct"/>
          </w:tcPr>
          <w:p w14:paraId="7C5C84FF" w14:textId="77777777" w:rsidR="00611B30" w:rsidRPr="00E16EC0" w:rsidRDefault="00611B30" w:rsidP="00B82AC8">
            <w:pPr>
              <w:spacing w:before="60" w:after="60" w:line="240" w:lineRule="auto"/>
              <w:rPr>
                <w:noProof/>
              </w:rPr>
            </w:pPr>
            <w:r>
              <w:rPr>
                <w:noProof/>
              </w:rPr>
              <w:t>CTH, с изключение на материалите без произход от позиция 85.38; или</w:t>
            </w:r>
          </w:p>
          <w:p w14:paraId="04672DD7" w14:textId="3BE6A14A" w:rsidR="00611B30" w:rsidRPr="00E16EC0" w:rsidRDefault="00611B30" w:rsidP="00B82AC8">
            <w:pPr>
              <w:spacing w:before="60" w:after="60" w:line="240" w:lineRule="auto"/>
              <w:rPr>
                <w:noProof/>
              </w:rPr>
            </w:pPr>
            <w:r>
              <w:rPr>
                <w:noProof/>
              </w:rPr>
              <w:t>MaxNOM 50 % (EXW).</w:t>
            </w:r>
          </w:p>
        </w:tc>
      </w:tr>
      <w:tr w:rsidR="00611B30" w:rsidRPr="00E16EC0" w14:paraId="4011CDAD" w14:textId="77777777" w:rsidTr="0058682D">
        <w:tblPrEx>
          <w:tblLook w:val="04A0" w:firstRow="1" w:lastRow="0" w:firstColumn="1" w:lastColumn="0" w:noHBand="0" w:noVBand="1"/>
        </w:tblPrEx>
        <w:tc>
          <w:tcPr>
            <w:tcW w:w="1206" w:type="pct"/>
          </w:tcPr>
          <w:p w14:paraId="59E2562E" w14:textId="77777777" w:rsidR="00611B30" w:rsidRPr="00E16EC0" w:rsidRDefault="00611B30" w:rsidP="0022341A">
            <w:pPr>
              <w:pageBreakBefore/>
              <w:spacing w:before="60" w:after="60" w:line="240" w:lineRule="auto"/>
              <w:rPr>
                <w:noProof/>
              </w:rPr>
            </w:pPr>
            <w:r>
              <w:rPr>
                <w:noProof/>
              </w:rPr>
              <w:t>8538.10—8539.49</w:t>
            </w:r>
          </w:p>
        </w:tc>
        <w:tc>
          <w:tcPr>
            <w:tcW w:w="3794" w:type="pct"/>
          </w:tcPr>
          <w:p w14:paraId="5B10FBCD" w14:textId="77777777" w:rsidR="00611B30" w:rsidRPr="00E16EC0" w:rsidRDefault="00611B30" w:rsidP="00B82AC8">
            <w:pPr>
              <w:spacing w:before="60" w:after="60" w:line="240" w:lineRule="auto"/>
              <w:rPr>
                <w:noProof/>
              </w:rPr>
            </w:pPr>
            <w:r>
              <w:rPr>
                <w:noProof/>
              </w:rPr>
              <w:t>CTH; или</w:t>
            </w:r>
          </w:p>
          <w:p w14:paraId="3598C030" w14:textId="6A1BFE85" w:rsidR="00611B30" w:rsidRPr="00E16EC0" w:rsidRDefault="00611B30" w:rsidP="00B82AC8">
            <w:pPr>
              <w:spacing w:before="60" w:after="60" w:line="240" w:lineRule="auto"/>
              <w:rPr>
                <w:noProof/>
              </w:rPr>
            </w:pPr>
            <w:r>
              <w:rPr>
                <w:noProof/>
              </w:rPr>
              <w:t xml:space="preserve">MaxNOM 50 % (EXW). </w:t>
            </w:r>
          </w:p>
        </w:tc>
      </w:tr>
      <w:tr w:rsidR="00611B30" w:rsidRPr="00E16EC0" w14:paraId="201FC079" w14:textId="77777777" w:rsidTr="0058682D">
        <w:tblPrEx>
          <w:tblLook w:val="04A0" w:firstRow="1" w:lastRow="0" w:firstColumn="1" w:lastColumn="0" w:noHBand="0" w:noVBand="1"/>
        </w:tblPrEx>
        <w:tc>
          <w:tcPr>
            <w:tcW w:w="1206" w:type="pct"/>
          </w:tcPr>
          <w:p w14:paraId="060C3055" w14:textId="77777777" w:rsidR="00611B30" w:rsidRPr="00E16EC0" w:rsidRDefault="00611B30" w:rsidP="00B82AC8">
            <w:pPr>
              <w:spacing w:before="60" w:after="60" w:line="240" w:lineRule="auto"/>
              <w:rPr>
                <w:noProof/>
              </w:rPr>
            </w:pPr>
            <w:r>
              <w:rPr>
                <w:noProof/>
              </w:rPr>
              <w:t>8539.51</w:t>
            </w:r>
          </w:p>
        </w:tc>
        <w:tc>
          <w:tcPr>
            <w:tcW w:w="3794" w:type="pct"/>
          </w:tcPr>
          <w:p w14:paraId="1CA6CF20" w14:textId="0E7FFE54" w:rsidR="00611B30" w:rsidRPr="00E16EC0" w:rsidRDefault="007A7BCB" w:rsidP="00B82AC8">
            <w:pPr>
              <w:spacing w:before="60" w:after="60" w:line="240" w:lineRule="auto"/>
              <w:rPr>
                <w:noProof/>
              </w:rPr>
            </w:pPr>
            <w:r>
              <w:rPr>
                <w:noProof/>
              </w:rPr>
              <w:t>CTSH; или</w:t>
            </w:r>
          </w:p>
          <w:p w14:paraId="4664B27A" w14:textId="0C687C6C" w:rsidR="00611B30" w:rsidRPr="00E16EC0" w:rsidRDefault="00611B30" w:rsidP="00B82AC8">
            <w:pPr>
              <w:spacing w:before="60" w:after="60" w:line="240" w:lineRule="auto"/>
              <w:rPr>
                <w:noProof/>
              </w:rPr>
            </w:pPr>
            <w:r>
              <w:rPr>
                <w:noProof/>
              </w:rPr>
              <w:t>MaxNOM 50 % (EXW).</w:t>
            </w:r>
          </w:p>
        </w:tc>
      </w:tr>
      <w:tr w:rsidR="00611B30" w:rsidRPr="00E16EC0" w14:paraId="0D0E1D8E" w14:textId="77777777" w:rsidTr="0058682D">
        <w:tblPrEx>
          <w:tblLook w:val="04A0" w:firstRow="1" w:lastRow="0" w:firstColumn="1" w:lastColumn="0" w:noHBand="0" w:noVBand="1"/>
        </w:tblPrEx>
        <w:tc>
          <w:tcPr>
            <w:tcW w:w="1206" w:type="pct"/>
          </w:tcPr>
          <w:p w14:paraId="7D27A6BD" w14:textId="1F7A00FF" w:rsidR="00611B30" w:rsidRPr="00E16EC0" w:rsidRDefault="00611B30" w:rsidP="00B82AC8">
            <w:pPr>
              <w:spacing w:before="60" w:after="60" w:line="240" w:lineRule="auto"/>
              <w:rPr>
                <w:noProof/>
              </w:rPr>
            </w:pPr>
            <w:r>
              <w:rPr>
                <w:noProof/>
              </w:rPr>
              <w:t>8539.52—85.43</w:t>
            </w:r>
          </w:p>
        </w:tc>
        <w:tc>
          <w:tcPr>
            <w:tcW w:w="3794" w:type="pct"/>
          </w:tcPr>
          <w:p w14:paraId="2426CAD7" w14:textId="0177BB19" w:rsidR="009841F6" w:rsidRPr="00E16EC0" w:rsidRDefault="00611B30" w:rsidP="00B82AC8">
            <w:pPr>
              <w:spacing w:before="60" w:after="60" w:line="240" w:lineRule="auto"/>
              <w:rPr>
                <w:noProof/>
              </w:rPr>
            </w:pPr>
            <w:r>
              <w:rPr>
                <w:noProof/>
              </w:rPr>
              <w:t>CTH; или</w:t>
            </w:r>
          </w:p>
          <w:p w14:paraId="7D9660D7" w14:textId="2684EE3C" w:rsidR="00611B30" w:rsidRPr="00E16EC0" w:rsidRDefault="00611B30" w:rsidP="00B82AC8">
            <w:pPr>
              <w:spacing w:before="60" w:after="60" w:line="240" w:lineRule="auto"/>
              <w:rPr>
                <w:noProof/>
              </w:rPr>
            </w:pPr>
            <w:r>
              <w:rPr>
                <w:noProof/>
              </w:rPr>
              <w:t>MaxNOM 50 % (EXW).</w:t>
            </w:r>
          </w:p>
        </w:tc>
      </w:tr>
      <w:tr w:rsidR="00611B30" w:rsidRPr="00E16EC0" w14:paraId="2CB2C53B" w14:textId="77777777" w:rsidTr="0058682D">
        <w:tblPrEx>
          <w:tblLook w:val="04A0" w:firstRow="1" w:lastRow="0" w:firstColumn="1" w:lastColumn="0" w:noHBand="0" w:noVBand="1"/>
        </w:tblPrEx>
        <w:tc>
          <w:tcPr>
            <w:tcW w:w="1206" w:type="pct"/>
          </w:tcPr>
          <w:p w14:paraId="71909764" w14:textId="54B44518" w:rsidR="00611B30" w:rsidRPr="00E16EC0" w:rsidRDefault="00611B30" w:rsidP="00B82AC8">
            <w:pPr>
              <w:spacing w:before="60" w:after="60" w:line="240" w:lineRule="auto"/>
              <w:rPr>
                <w:noProof/>
              </w:rPr>
            </w:pPr>
            <w:r>
              <w:rPr>
                <w:noProof/>
              </w:rPr>
              <w:t>85.44—85.48</w:t>
            </w:r>
          </w:p>
        </w:tc>
        <w:tc>
          <w:tcPr>
            <w:tcW w:w="3794" w:type="pct"/>
          </w:tcPr>
          <w:p w14:paraId="530CCA1E" w14:textId="49F61E6C" w:rsidR="00611B30" w:rsidRPr="00E16EC0" w:rsidRDefault="00611B30" w:rsidP="00B82AC8">
            <w:pPr>
              <w:spacing w:before="60" w:after="60" w:line="240" w:lineRule="auto"/>
              <w:rPr>
                <w:noProof/>
              </w:rPr>
            </w:pPr>
            <w:r>
              <w:rPr>
                <w:noProof/>
              </w:rPr>
              <w:t>MaxNOM 50 % (EXW).</w:t>
            </w:r>
          </w:p>
        </w:tc>
      </w:tr>
      <w:tr w:rsidR="00611B30" w:rsidRPr="00E16EC0" w14:paraId="157695A9" w14:textId="77777777" w:rsidTr="0058682D">
        <w:tblPrEx>
          <w:tblLook w:val="04A0" w:firstRow="1" w:lastRow="0" w:firstColumn="1" w:lastColumn="0" w:noHBand="0" w:noVBand="1"/>
        </w:tblPrEx>
        <w:tc>
          <w:tcPr>
            <w:tcW w:w="1206" w:type="pct"/>
          </w:tcPr>
          <w:p w14:paraId="6145243A" w14:textId="77777777" w:rsidR="00611B30" w:rsidRPr="00E16EC0" w:rsidRDefault="00611B30" w:rsidP="00B82AC8">
            <w:pPr>
              <w:spacing w:before="60" w:after="60" w:line="240" w:lineRule="auto"/>
              <w:rPr>
                <w:noProof/>
              </w:rPr>
            </w:pPr>
            <w:r>
              <w:rPr>
                <w:noProof/>
              </w:rPr>
              <w:t>85.49</w:t>
            </w:r>
          </w:p>
        </w:tc>
        <w:tc>
          <w:tcPr>
            <w:tcW w:w="3794" w:type="pct"/>
          </w:tcPr>
          <w:p w14:paraId="348B9CF6" w14:textId="77777777" w:rsidR="00611B30" w:rsidRPr="00E16EC0" w:rsidRDefault="00611B30" w:rsidP="00B82AC8">
            <w:pPr>
              <w:spacing w:before="60" w:after="60" w:line="240" w:lineRule="auto"/>
              <w:rPr>
                <w:noProof/>
              </w:rPr>
            </w:pPr>
            <w:r>
              <w:rPr>
                <w:noProof/>
              </w:rPr>
              <w:t>CTH; или</w:t>
            </w:r>
          </w:p>
          <w:p w14:paraId="6B1165AD" w14:textId="6CFC3612" w:rsidR="00611B30" w:rsidRPr="00E16EC0" w:rsidRDefault="00611B30" w:rsidP="00B82AC8">
            <w:pPr>
              <w:spacing w:before="60" w:after="60" w:line="240" w:lineRule="auto"/>
              <w:rPr>
                <w:noProof/>
              </w:rPr>
            </w:pPr>
            <w:r>
              <w:rPr>
                <w:noProof/>
              </w:rPr>
              <w:t>MaxNOM 50 % (EXW).</w:t>
            </w:r>
          </w:p>
        </w:tc>
      </w:tr>
      <w:tr w:rsidR="00611B30" w:rsidRPr="00E16EC0" w14:paraId="4A92CD09" w14:textId="77777777" w:rsidTr="0058682D">
        <w:tblPrEx>
          <w:tblLook w:val="04A0" w:firstRow="1" w:lastRow="0" w:firstColumn="1" w:lastColumn="0" w:noHBand="0" w:noVBand="1"/>
        </w:tblPrEx>
        <w:tc>
          <w:tcPr>
            <w:tcW w:w="1206" w:type="pct"/>
          </w:tcPr>
          <w:p w14:paraId="015838F5" w14:textId="77777777" w:rsidR="00611B30" w:rsidRPr="00E16EC0" w:rsidRDefault="00611B30" w:rsidP="00B82AC8">
            <w:pPr>
              <w:spacing w:before="60" w:after="60" w:line="240" w:lineRule="auto"/>
              <w:rPr>
                <w:noProof/>
              </w:rPr>
            </w:pPr>
            <w:r>
              <w:rPr>
                <w:noProof/>
              </w:rPr>
              <w:t>РАЗДЕЛ XVII</w:t>
            </w:r>
          </w:p>
        </w:tc>
        <w:tc>
          <w:tcPr>
            <w:tcW w:w="3794" w:type="pct"/>
          </w:tcPr>
          <w:p w14:paraId="308DCA33" w14:textId="77777777" w:rsidR="00611B30" w:rsidRPr="00E16EC0" w:rsidRDefault="00611B30" w:rsidP="00B82AC8">
            <w:pPr>
              <w:spacing w:before="60" w:after="60" w:line="240" w:lineRule="auto"/>
              <w:rPr>
                <w:noProof/>
              </w:rPr>
            </w:pPr>
            <w:r>
              <w:rPr>
                <w:noProof/>
              </w:rPr>
              <w:t>ТРАНСПОРТНИ СЪОРЪЖЕНИЯ</w:t>
            </w:r>
          </w:p>
        </w:tc>
      </w:tr>
      <w:tr w:rsidR="00611B30" w:rsidRPr="00E16EC0" w14:paraId="2C1D478E" w14:textId="77777777" w:rsidTr="0058682D">
        <w:tblPrEx>
          <w:tblLook w:val="04A0" w:firstRow="1" w:lastRow="0" w:firstColumn="1" w:lastColumn="0" w:noHBand="0" w:noVBand="1"/>
        </w:tblPrEx>
        <w:tc>
          <w:tcPr>
            <w:tcW w:w="1206" w:type="pct"/>
          </w:tcPr>
          <w:p w14:paraId="7CD0B4AF" w14:textId="77777777" w:rsidR="00611B30" w:rsidRPr="00E16EC0" w:rsidRDefault="00611B30" w:rsidP="00B82AC8">
            <w:pPr>
              <w:spacing w:before="60" w:after="60" w:line="240" w:lineRule="auto"/>
              <w:rPr>
                <w:noProof/>
              </w:rPr>
            </w:pPr>
            <w:r>
              <w:rPr>
                <w:noProof/>
              </w:rPr>
              <w:t>Глава—86</w:t>
            </w:r>
          </w:p>
        </w:tc>
        <w:tc>
          <w:tcPr>
            <w:tcW w:w="3794" w:type="pct"/>
          </w:tcPr>
          <w:p w14:paraId="6DB0A0FF" w14:textId="77777777" w:rsidR="00611B30" w:rsidRPr="00E16EC0" w:rsidRDefault="00611B30" w:rsidP="00B82AC8">
            <w:pPr>
              <w:spacing w:before="60" w:after="60" w:line="240" w:lineRule="auto"/>
              <w:rPr>
                <w:noProof/>
              </w:rPr>
            </w:pPr>
            <w:r>
              <w:rPr>
                <w:noProof/>
              </w:rPr>
              <w:t>Превозни средства и оборудване за железопътни или подобни линии и техните части; неподвижни съоръжения за железопътни или подобни линии и техните части; механични сигнализационни устройства (включително електромеханичните) за комуникационни пътища</w:t>
            </w:r>
          </w:p>
        </w:tc>
      </w:tr>
      <w:tr w:rsidR="00611B30" w:rsidRPr="00E16EC0" w14:paraId="1BBF25E6" w14:textId="77777777" w:rsidTr="0058682D">
        <w:tblPrEx>
          <w:tblLook w:val="04A0" w:firstRow="1" w:lastRow="0" w:firstColumn="1" w:lastColumn="0" w:noHBand="0" w:noVBand="1"/>
        </w:tblPrEx>
        <w:tc>
          <w:tcPr>
            <w:tcW w:w="1206" w:type="pct"/>
          </w:tcPr>
          <w:p w14:paraId="7A4EE23B" w14:textId="77777777" w:rsidR="00611B30" w:rsidRPr="00E16EC0" w:rsidRDefault="00611B30" w:rsidP="00B82AC8">
            <w:pPr>
              <w:spacing w:before="60" w:after="60" w:line="240" w:lineRule="auto"/>
              <w:rPr>
                <w:noProof/>
              </w:rPr>
            </w:pPr>
            <w:r>
              <w:rPr>
                <w:noProof/>
              </w:rPr>
              <w:t>86.01—86.09</w:t>
            </w:r>
          </w:p>
        </w:tc>
        <w:tc>
          <w:tcPr>
            <w:tcW w:w="3794" w:type="pct"/>
          </w:tcPr>
          <w:p w14:paraId="3F49F4DC" w14:textId="77777777" w:rsidR="00611B30" w:rsidRPr="00E16EC0" w:rsidRDefault="00611B30" w:rsidP="00B82AC8">
            <w:pPr>
              <w:spacing w:before="60" w:after="60" w:line="240" w:lineRule="auto"/>
              <w:rPr>
                <w:noProof/>
              </w:rPr>
            </w:pPr>
            <w:r>
              <w:rPr>
                <w:noProof/>
              </w:rPr>
              <w:t>CTH, с изключение на материалите без произход от позиция 86.07; или</w:t>
            </w:r>
          </w:p>
          <w:p w14:paraId="1343667B" w14:textId="52C901BC" w:rsidR="00611B30" w:rsidRPr="00E16EC0" w:rsidRDefault="00611B30" w:rsidP="00B82AC8">
            <w:pPr>
              <w:spacing w:before="60" w:after="60" w:line="240" w:lineRule="auto"/>
              <w:rPr>
                <w:noProof/>
              </w:rPr>
            </w:pPr>
            <w:r>
              <w:rPr>
                <w:noProof/>
              </w:rPr>
              <w:t>MaxNOM 50 % (EXW).</w:t>
            </w:r>
          </w:p>
        </w:tc>
      </w:tr>
      <w:tr w:rsidR="00611B30" w:rsidRPr="00E16EC0" w14:paraId="187D48A0" w14:textId="77777777" w:rsidTr="0058682D">
        <w:tblPrEx>
          <w:tblLook w:val="04A0" w:firstRow="1" w:lastRow="0" w:firstColumn="1" w:lastColumn="0" w:noHBand="0" w:noVBand="1"/>
        </w:tblPrEx>
        <w:tc>
          <w:tcPr>
            <w:tcW w:w="1206" w:type="pct"/>
          </w:tcPr>
          <w:p w14:paraId="0F1D984A" w14:textId="77777777" w:rsidR="00611B30" w:rsidRPr="00E16EC0" w:rsidRDefault="00611B30" w:rsidP="00B82AC8">
            <w:pPr>
              <w:spacing w:before="60" w:after="60" w:line="240" w:lineRule="auto"/>
              <w:rPr>
                <w:noProof/>
              </w:rPr>
            </w:pPr>
            <w:r>
              <w:rPr>
                <w:noProof/>
              </w:rPr>
              <w:t>Глава—87</w:t>
            </w:r>
          </w:p>
        </w:tc>
        <w:tc>
          <w:tcPr>
            <w:tcW w:w="3794" w:type="pct"/>
          </w:tcPr>
          <w:p w14:paraId="7D67F70A" w14:textId="77777777" w:rsidR="00611B30" w:rsidRPr="00E16EC0" w:rsidRDefault="00611B30" w:rsidP="00B82AC8">
            <w:pPr>
              <w:spacing w:before="60" w:after="60" w:line="240" w:lineRule="auto"/>
              <w:rPr>
                <w:noProof/>
              </w:rPr>
            </w:pPr>
            <w:r>
              <w:rPr>
                <w:noProof/>
              </w:rPr>
              <w:t>Автомобилни превозни средства, трактори, мотоциклети и велосипеди и други сухопътни превозни средства, техните части и принадлежности</w:t>
            </w:r>
          </w:p>
        </w:tc>
      </w:tr>
      <w:tr w:rsidR="00611B30" w:rsidRPr="00E16EC0" w14:paraId="7A18A0FA" w14:textId="77777777" w:rsidTr="0058682D">
        <w:tblPrEx>
          <w:tblLook w:val="04A0" w:firstRow="1" w:lastRow="0" w:firstColumn="1" w:lastColumn="0" w:noHBand="0" w:noVBand="1"/>
        </w:tblPrEx>
        <w:tc>
          <w:tcPr>
            <w:tcW w:w="1206" w:type="pct"/>
          </w:tcPr>
          <w:p w14:paraId="1957DDB2" w14:textId="77777777" w:rsidR="00611B30" w:rsidRPr="00E16EC0" w:rsidRDefault="00611B30" w:rsidP="00B82AC8">
            <w:pPr>
              <w:spacing w:before="60" w:after="60" w:line="240" w:lineRule="auto"/>
              <w:rPr>
                <w:noProof/>
              </w:rPr>
            </w:pPr>
            <w:r>
              <w:rPr>
                <w:noProof/>
              </w:rPr>
              <w:t xml:space="preserve">87.01—87.07 </w:t>
            </w:r>
          </w:p>
        </w:tc>
        <w:tc>
          <w:tcPr>
            <w:tcW w:w="3794" w:type="pct"/>
          </w:tcPr>
          <w:p w14:paraId="5AE0B8A6" w14:textId="34D6629A" w:rsidR="00611B30" w:rsidRPr="00E16EC0" w:rsidRDefault="00611B30" w:rsidP="00B82AC8">
            <w:pPr>
              <w:spacing w:before="60" w:after="60" w:line="240" w:lineRule="auto"/>
              <w:rPr>
                <w:noProof/>
              </w:rPr>
            </w:pPr>
            <w:r>
              <w:rPr>
                <w:noProof/>
              </w:rPr>
              <w:t>MaxNOM 45 % (EXW).</w:t>
            </w:r>
          </w:p>
        </w:tc>
      </w:tr>
      <w:tr w:rsidR="00611B30" w:rsidRPr="00E16EC0" w14:paraId="20B714F8" w14:textId="77777777" w:rsidTr="0058682D">
        <w:tblPrEx>
          <w:tblLook w:val="04A0" w:firstRow="1" w:lastRow="0" w:firstColumn="1" w:lastColumn="0" w:noHBand="0" w:noVBand="1"/>
        </w:tblPrEx>
        <w:tc>
          <w:tcPr>
            <w:tcW w:w="1206" w:type="pct"/>
          </w:tcPr>
          <w:p w14:paraId="1DE48D82" w14:textId="77777777" w:rsidR="00611B30" w:rsidRPr="00E16EC0" w:rsidRDefault="00611B30" w:rsidP="00B82AC8">
            <w:pPr>
              <w:spacing w:before="60" w:after="60" w:line="240" w:lineRule="auto"/>
              <w:rPr>
                <w:noProof/>
              </w:rPr>
            </w:pPr>
            <w:r>
              <w:rPr>
                <w:noProof/>
              </w:rPr>
              <w:t>87.08—87.11</w:t>
            </w:r>
          </w:p>
        </w:tc>
        <w:tc>
          <w:tcPr>
            <w:tcW w:w="3794" w:type="pct"/>
          </w:tcPr>
          <w:p w14:paraId="64158346" w14:textId="77777777" w:rsidR="00611B30" w:rsidRPr="00E16EC0" w:rsidRDefault="00611B30" w:rsidP="00B82AC8">
            <w:pPr>
              <w:spacing w:before="60" w:after="60" w:line="240" w:lineRule="auto"/>
              <w:rPr>
                <w:noProof/>
              </w:rPr>
            </w:pPr>
            <w:r>
              <w:rPr>
                <w:noProof/>
              </w:rPr>
              <w:t>CTH; или</w:t>
            </w:r>
          </w:p>
          <w:p w14:paraId="285A0679" w14:textId="2D271ACA" w:rsidR="00611B30" w:rsidRPr="00E16EC0" w:rsidRDefault="00611B30" w:rsidP="00B82AC8">
            <w:pPr>
              <w:spacing w:before="60" w:after="60" w:line="240" w:lineRule="auto"/>
              <w:rPr>
                <w:noProof/>
              </w:rPr>
            </w:pPr>
            <w:r>
              <w:rPr>
                <w:noProof/>
              </w:rPr>
              <w:t xml:space="preserve">MaxNOM 50 % (EXW). </w:t>
            </w:r>
          </w:p>
        </w:tc>
      </w:tr>
      <w:tr w:rsidR="00611B30" w:rsidRPr="00E16EC0" w14:paraId="00AD5438" w14:textId="77777777" w:rsidTr="0058682D">
        <w:tblPrEx>
          <w:tblLook w:val="04A0" w:firstRow="1" w:lastRow="0" w:firstColumn="1" w:lastColumn="0" w:noHBand="0" w:noVBand="1"/>
        </w:tblPrEx>
        <w:tc>
          <w:tcPr>
            <w:tcW w:w="1206" w:type="pct"/>
          </w:tcPr>
          <w:p w14:paraId="2AAC2CBC" w14:textId="77777777" w:rsidR="00611B30" w:rsidRPr="00E16EC0" w:rsidRDefault="00611B30" w:rsidP="0022341A">
            <w:pPr>
              <w:pageBreakBefore/>
              <w:spacing w:before="60" w:after="60" w:line="240" w:lineRule="auto"/>
              <w:rPr>
                <w:noProof/>
              </w:rPr>
            </w:pPr>
            <w:r>
              <w:rPr>
                <w:noProof/>
              </w:rPr>
              <w:t>87.12</w:t>
            </w:r>
          </w:p>
        </w:tc>
        <w:tc>
          <w:tcPr>
            <w:tcW w:w="3794" w:type="pct"/>
          </w:tcPr>
          <w:p w14:paraId="2A3CFC71" w14:textId="13DB1BF3" w:rsidR="00611B30" w:rsidRPr="00E16EC0" w:rsidRDefault="00611B30" w:rsidP="00B82AC8">
            <w:pPr>
              <w:spacing w:before="60" w:after="60" w:line="240" w:lineRule="auto"/>
              <w:rPr>
                <w:noProof/>
              </w:rPr>
            </w:pPr>
            <w:r>
              <w:rPr>
                <w:noProof/>
              </w:rPr>
              <w:t>MaxNOM 45 % (EXW).</w:t>
            </w:r>
          </w:p>
        </w:tc>
      </w:tr>
      <w:tr w:rsidR="00611B30" w:rsidRPr="00E16EC0" w14:paraId="1F9002B5" w14:textId="77777777" w:rsidTr="0058682D">
        <w:tblPrEx>
          <w:tblLook w:val="04A0" w:firstRow="1" w:lastRow="0" w:firstColumn="1" w:lastColumn="0" w:noHBand="0" w:noVBand="1"/>
        </w:tblPrEx>
        <w:tc>
          <w:tcPr>
            <w:tcW w:w="1206" w:type="pct"/>
          </w:tcPr>
          <w:p w14:paraId="1484A1AB" w14:textId="77777777" w:rsidR="00611B30" w:rsidRPr="00E16EC0" w:rsidRDefault="00611B30" w:rsidP="00B82AC8">
            <w:pPr>
              <w:spacing w:before="60" w:after="60" w:line="240" w:lineRule="auto"/>
              <w:rPr>
                <w:noProof/>
              </w:rPr>
            </w:pPr>
            <w:r>
              <w:rPr>
                <w:noProof/>
              </w:rPr>
              <w:t>87.13—87.16</w:t>
            </w:r>
          </w:p>
        </w:tc>
        <w:tc>
          <w:tcPr>
            <w:tcW w:w="3794" w:type="pct"/>
          </w:tcPr>
          <w:p w14:paraId="3F3ACEE0" w14:textId="77777777" w:rsidR="00611B30" w:rsidRPr="00E16EC0" w:rsidRDefault="00611B30" w:rsidP="00B82AC8">
            <w:pPr>
              <w:spacing w:before="60" w:after="60" w:line="240" w:lineRule="auto"/>
              <w:rPr>
                <w:noProof/>
              </w:rPr>
            </w:pPr>
            <w:r>
              <w:rPr>
                <w:noProof/>
              </w:rPr>
              <w:t>CTH; или</w:t>
            </w:r>
          </w:p>
          <w:p w14:paraId="4E1F3DBB" w14:textId="45381A6F" w:rsidR="00611B30" w:rsidRPr="00E16EC0" w:rsidRDefault="00611B30" w:rsidP="00B82AC8">
            <w:pPr>
              <w:spacing w:before="60" w:after="60" w:line="240" w:lineRule="auto"/>
              <w:rPr>
                <w:noProof/>
              </w:rPr>
            </w:pPr>
            <w:r>
              <w:rPr>
                <w:noProof/>
              </w:rPr>
              <w:t xml:space="preserve">MaxNOM 50 % (EXW). </w:t>
            </w:r>
          </w:p>
        </w:tc>
      </w:tr>
      <w:tr w:rsidR="00611B30" w:rsidRPr="00E16EC0" w14:paraId="72E4B70A" w14:textId="77777777" w:rsidTr="0058682D">
        <w:tblPrEx>
          <w:tblLook w:val="04A0" w:firstRow="1" w:lastRow="0" w:firstColumn="1" w:lastColumn="0" w:noHBand="0" w:noVBand="1"/>
        </w:tblPrEx>
        <w:tc>
          <w:tcPr>
            <w:tcW w:w="1206" w:type="pct"/>
          </w:tcPr>
          <w:p w14:paraId="72C49013" w14:textId="77777777" w:rsidR="00611B30" w:rsidRPr="00E16EC0" w:rsidRDefault="00611B30" w:rsidP="00B82AC8">
            <w:pPr>
              <w:spacing w:before="60" w:after="60" w:line="240" w:lineRule="auto"/>
              <w:rPr>
                <w:noProof/>
              </w:rPr>
            </w:pPr>
            <w:r>
              <w:rPr>
                <w:noProof/>
              </w:rPr>
              <w:t>Глава—88</w:t>
            </w:r>
          </w:p>
        </w:tc>
        <w:tc>
          <w:tcPr>
            <w:tcW w:w="3794" w:type="pct"/>
          </w:tcPr>
          <w:p w14:paraId="79D81D30" w14:textId="77777777" w:rsidR="00611B30" w:rsidRPr="00E16EC0" w:rsidRDefault="00611B30" w:rsidP="00B82AC8">
            <w:pPr>
              <w:spacing w:before="60" w:after="60" w:line="240" w:lineRule="auto"/>
              <w:rPr>
                <w:noProof/>
              </w:rPr>
            </w:pPr>
            <w:r>
              <w:rPr>
                <w:noProof/>
              </w:rPr>
              <w:t>Въздухоплаване и космонавтика</w:t>
            </w:r>
          </w:p>
        </w:tc>
      </w:tr>
      <w:tr w:rsidR="00611B30" w:rsidRPr="00E16EC0" w14:paraId="2E1302F9" w14:textId="77777777" w:rsidTr="0058682D">
        <w:tblPrEx>
          <w:tblLook w:val="04A0" w:firstRow="1" w:lastRow="0" w:firstColumn="1" w:lastColumn="0" w:noHBand="0" w:noVBand="1"/>
        </w:tblPrEx>
        <w:tc>
          <w:tcPr>
            <w:tcW w:w="1206" w:type="pct"/>
          </w:tcPr>
          <w:p w14:paraId="4B4EFD88" w14:textId="77777777" w:rsidR="00611B30" w:rsidRPr="00E16EC0" w:rsidRDefault="00611B30" w:rsidP="00B82AC8">
            <w:pPr>
              <w:spacing w:before="60" w:after="60" w:line="240" w:lineRule="auto"/>
              <w:rPr>
                <w:noProof/>
              </w:rPr>
            </w:pPr>
            <w:r>
              <w:rPr>
                <w:noProof/>
              </w:rPr>
              <w:t>88.01—88.07</w:t>
            </w:r>
          </w:p>
        </w:tc>
        <w:tc>
          <w:tcPr>
            <w:tcW w:w="3794" w:type="pct"/>
          </w:tcPr>
          <w:p w14:paraId="306130D6" w14:textId="77777777" w:rsidR="00611B30" w:rsidRPr="00E16EC0" w:rsidRDefault="00611B30" w:rsidP="00B82AC8">
            <w:pPr>
              <w:spacing w:before="60" w:after="60" w:line="240" w:lineRule="auto"/>
              <w:rPr>
                <w:noProof/>
              </w:rPr>
            </w:pPr>
            <w:r>
              <w:rPr>
                <w:noProof/>
              </w:rPr>
              <w:t>CTH; или</w:t>
            </w:r>
          </w:p>
          <w:p w14:paraId="1B9B40D6" w14:textId="7CB5125A" w:rsidR="00611B30" w:rsidRPr="00E16EC0" w:rsidRDefault="00611B30" w:rsidP="00B82AC8">
            <w:pPr>
              <w:spacing w:before="60" w:after="60" w:line="240" w:lineRule="auto"/>
              <w:rPr>
                <w:noProof/>
              </w:rPr>
            </w:pPr>
            <w:r>
              <w:rPr>
                <w:noProof/>
              </w:rPr>
              <w:t xml:space="preserve">MaxNOM 50 % (EXW). </w:t>
            </w:r>
          </w:p>
        </w:tc>
      </w:tr>
      <w:tr w:rsidR="00611B30" w:rsidRPr="00E16EC0" w14:paraId="22D6AF9D" w14:textId="77777777" w:rsidTr="0058682D">
        <w:tblPrEx>
          <w:tblLook w:val="04A0" w:firstRow="1" w:lastRow="0" w:firstColumn="1" w:lastColumn="0" w:noHBand="0" w:noVBand="1"/>
        </w:tblPrEx>
        <w:tc>
          <w:tcPr>
            <w:tcW w:w="1206" w:type="pct"/>
          </w:tcPr>
          <w:p w14:paraId="2A65CAE6" w14:textId="77777777" w:rsidR="00611B30" w:rsidRPr="00E16EC0" w:rsidRDefault="00611B30" w:rsidP="00B82AC8">
            <w:pPr>
              <w:spacing w:before="60" w:after="60" w:line="240" w:lineRule="auto"/>
              <w:rPr>
                <w:noProof/>
              </w:rPr>
            </w:pPr>
            <w:r>
              <w:rPr>
                <w:noProof/>
              </w:rPr>
              <w:t>Глава—89</w:t>
            </w:r>
          </w:p>
        </w:tc>
        <w:tc>
          <w:tcPr>
            <w:tcW w:w="3794" w:type="pct"/>
          </w:tcPr>
          <w:p w14:paraId="1E259520" w14:textId="77777777" w:rsidR="00611B30" w:rsidRPr="00E16EC0" w:rsidRDefault="00611B30" w:rsidP="00B82AC8">
            <w:pPr>
              <w:spacing w:before="60" w:after="60" w:line="240" w:lineRule="auto"/>
              <w:rPr>
                <w:noProof/>
              </w:rPr>
            </w:pPr>
            <w:r>
              <w:rPr>
                <w:noProof/>
              </w:rPr>
              <w:t>Морско или речно корабоплаване</w:t>
            </w:r>
          </w:p>
        </w:tc>
      </w:tr>
      <w:tr w:rsidR="00611B30" w:rsidRPr="00E16EC0" w14:paraId="48459F4E" w14:textId="77777777" w:rsidTr="0058682D">
        <w:tblPrEx>
          <w:tblLook w:val="04A0" w:firstRow="1" w:lastRow="0" w:firstColumn="1" w:lastColumn="0" w:noHBand="0" w:noVBand="1"/>
        </w:tblPrEx>
        <w:trPr>
          <w:trHeight w:val="313"/>
        </w:trPr>
        <w:tc>
          <w:tcPr>
            <w:tcW w:w="1206" w:type="pct"/>
          </w:tcPr>
          <w:p w14:paraId="211BDC59" w14:textId="77777777" w:rsidR="00611B30" w:rsidRPr="00E16EC0" w:rsidRDefault="00611B30" w:rsidP="00B82AC8">
            <w:pPr>
              <w:spacing w:before="60" w:after="60" w:line="240" w:lineRule="auto"/>
              <w:rPr>
                <w:noProof/>
              </w:rPr>
            </w:pPr>
            <w:r>
              <w:rPr>
                <w:noProof/>
              </w:rPr>
              <w:t>89.01—89.08</w:t>
            </w:r>
          </w:p>
        </w:tc>
        <w:tc>
          <w:tcPr>
            <w:tcW w:w="3794" w:type="pct"/>
          </w:tcPr>
          <w:p w14:paraId="44E112A8" w14:textId="77777777" w:rsidR="00611B30" w:rsidRPr="00E16EC0" w:rsidRDefault="00611B30" w:rsidP="00B82AC8">
            <w:pPr>
              <w:spacing w:before="60" w:after="60" w:line="240" w:lineRule="auto"/>
              <w:rPr>
                <w:noProof/>
              </w:rPr>
            </w:pPr>
            <w:r>
              <w:rPr>
                <w:noProof/>
              </w:rPr>
              <w:t>CC; или</w:t>
            </w:r>
          </w:p>
          <w:p w14:paraId="09958616" w14:textId="6932914C" w:rsidR="00611B30" w:rsidRPr="00E16EC0" w:rsidRDefault="00611B30" w:rsidP="00B82AC8">
            <w:pPr>
              <w:spacing w:before="60" w:after="60" w:line="240" w:lineRule="auto"/>
              <w:rPr>
                <w:noProof/>
              </w:rPr>
            </w:pPr>
            <w:r>
              <w:rPr>
                <w:noProof/>
              </w:rPr>
              <w:t>MaxNOM 40 % (EXW).</w:t>
            </w:r>
          </w:p>
        </w:tc>
      </w:tr>
      <w:tr w:rsidR="00611B30" w:rsidRPr="00E16EC0" w14:paraId="59A0289F" w14:textId="77777777" w:rsidTr="0058682D">
        <w:tblPrEx>
          <w:tblLook w:val="04A0" w:firstRow="1" w:lastRow="0" w:firstColumn="1" w:lastColumn="0" w:noHBand="0" w:noVBand="1"/>
        </w:tblPrEx>
        <w:tc>
          <w:tcPr>
            <w:tcW w:w="1206" w:type="pct"/>
          </w:tcPr>
          <w:p w14:paraId="31FD5EB6" w14:textId="77777777" w:rsidR="00611B30" w:rsidRPr="00E16EC0" w:rsidRDefault="00611B30" w:rsidP="00B82AC8">
            <w:pPr>
              <w:spacing w:before="60" w:after="60" w:line="240" w:lineRule="auto"/>
              <w:rPr>
                <w:noProof/>
              </w:rPr>
            </w:pPr>
            <w:r>
              <w:rPr>
                <w:noProof/>
              </w:rPr>
              <w:t>РАЗДЕЛ XVIII</w:t>
            </w:r>
          </w:p>
        </w:tc>
        <w:tc>
          <w:tcPr>
            <w:tcW w:w="3794" w:type="pct"/>
          </w:tcPr>
          <w:p w14:paraId="60272AC1" w14:textId="77777777" w:rsidR="00611B30" w:rsidRPr="00E16EC0" w:rsidRDefault="00611B30" w:rsidP="00B82AC8">
            <w:pPr>
              <w:spacing w:before="60" w:after="60" w:line="240" w:lineRule="auto"/>
              <w:rPr>
                <w:noProof/>
              </w:rPr>
            </w:pPr>
            <w:r>
              <w:rPr>
                <w:noProof/>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ЧАСОВНИКАРСКИ ИЗДЕЛИЯ; МУЗИКАЛНИ ИНСТРУМЕНТИ; ТЕХНИТЕ ЧАСТИ И ПРИНАДЛЕЖНОСТИ</w:t>
            </w:r>
          </w:p>
        </w:tc>
      </w:tr>
      <w:tr w:rsidR="00611B30" w:rsidRPr="00E16EC0" w14:paraId="38989BD9" w14:textId="77777777" w:rsidTr="0058682D">
        <w:tblPrEx>
          <w:tblLook w:val="04A0" w:firstRow="1" w:lastRow="0" w:firstColumn="1" w:lastColumn="0" w:noHBand="0" w:noVBand="1"/>
        </w:tblPrEx>
        <w:tc>
          <w:tcPr>
            <w:tcW w:w="1206" w:type="pct"/>
          </w:tcPr>
          <w:p w14:paraId="704334EC" w14:textId="77777777" w:rsidR="00611B30" w:rsidRPr="00E16EC0" w:rsidRDefault="00611B30" w:rsidP="00B82AC8">
            <w:pPr>
              <w:spacing w:before="60" w:after="60" w:line="240" w:lineRule="auto"/>
              <w:rPr>
                <w:noProof/>
              </w:rPr>
            </w:pPr>
            <w:r>
              <w:rPr>
                <w:noProof/>
              </w:rPr>
              <w:t>Глава—90</w:t>
            </w:r>
          </w:p>
        </w:tc>
        <w:tc>
          <w:tcPr>
            <w:tcW w:w="3794" w:type="pct"/>
          </w:tcPr>
          <w:p w14:paraId="5D5247C8" w14:textId="77777777" w:rsidR="00611B30" w:rsidRPr="00E16EC0" w:rsidRDefault="00611B30" w:rsidP="00B82AC8">
            <w:pPr>
              <w:spacing w:before="60" w:after="60" w:line="240" w:lineRule="auto"/>
              <w:rPr>
                <w:noProof/>
              </w:rPr>
            </w:pPr>
            <w:r>
              <w:rPr>
                <w:noProof/>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техните части и принадлежности</w:t>
            </w:r>
          </w:p>
        </w:tc>
      </w:tr>
      <w:tr w:rsidR="00611B30" w:rsidRPr="00E16EC0" w14:paraId="01D87A6B" w14:textId="77777777" w:rsidTr="0058682D">
        <w:tblPrEx>
          <w:tblLook w:val="04A0" w:firstRow="1" w:lastRow="0" w:firstColumn="1" w:lastColumn="0" w:noHBand="0" w:noVBand="1"/>
        </w:tblPrEx>
        <w:tc>
          <w:tcPr>
            <w:tcW w:w="1206" w:type="pct"/>
          </w:tcPr>
          <w:p w14:paraId="519FA5A7" w14:textId="77777777" w:rsidR="00611B30" w:rsidRPr="00E16EC0" w:rsidRDefault="00611B30" w:rsidP="00B82AC8">
            <w:pPr>
              <w:spacing w:before="60" w:after="60" w:line="240" w:lineRule="auto"/>
              <w:rPr>
                <w:noProof/>
              </w:rPr>
            </w:pPr>
            <w:r>
              <w:rPr>
                <w:noProof/>
              </w:rPr>
              <w:t>9001.10—9001.40</w:t>
            </w:r>
          </w:p>
        </w:tc>
        <w:tc>
          <w:tcPr>
            <w:tcW w:w="3794" w:type="pct"/>
          </w:tcPr>
          <w:p w14:paraId="74A2DEFE" w14:textId="77777777" w:rsidR="00611B30" w:rsidRPr="00E16EC0" w:rsidRDefault="00611B30" w:rsidP="00B82AC8">
            <w:pPr>
              <w:spacing w:before="60" w:after="60" w:line="240" w:lineRule="auto"/>
              <w:rPr>
                <w:noProof/>
              </w:rPr>
            </w:pPr>
            <w:r>
              <w:rPr>
                <w:noProof/>
              </w:rPr>
              <w:t>CTH; или</w:t>
            </w:r>
          </w:p>
          <w:p w14:paraId="2751A29F" w14:textId="2A789B68" w:rsidR="00611B30" w:rsidRPr="00E16EC0" w:rsidRDefault="00611B30" w:rsidP="00B82AC8">
            <w:pPr>
              <w:spacing w:before="60" w:after="60" w:line="240" w:lineRule="auto"/>
              <w:rPr>
                <w:noProof/>
              </w:rPr>
            </w:pPr>
            <w:r>
              <w:rPr>
                <w:noProof/>
              </w:rPr>
              <w:t xml:space="preserve">MaxNOM 50 % (EXW). </w:t>
            </w:r>
          </w:p>
        </w:tc>
      </w:tr>
      <w:tr w:rsidR="00611B30" w:rsidRPr="00E16EC0" w14:paraId="4CD9F1A5" w14:textId="77777777" w:rsidTr="0058682D">
        <w:tblPrEx>
          <w:tblLook w:val="04A0" w:firstRow="1" w:lastRow="0" w:firstColumn="1" w:lastColumn="0" w:noHBand="0" w:noVBand="1"/>
        </w:tblPrEx>
        <w:tc>
          <w:tcPr>
            <w:tcW w:w="1206" w:type="pct"/>
          </w:tcPr>
          <w:p w14:paraId="68DD0760" w14:textId="77777777" w:rsidR="00611B30" w:rsidRPr="00E16EC0" w:rsidRDefault="00611B30" w:rsidP="00B82AC8">
            <w:pPr>
              <w:spacing w:before="60" w:after="60" w:line="240" w:lineRule="auto"/>
              <w:rPr>
                <w:noProof/>
              </w:rPr>
            </w:pPr>
            <w:r>
              <w:rPr>
                <w:noProof/>
              </w:rPr>
              <w:t>9001.50</w:t>
            </w:r>
          </w:p>
        </w:tc>
        <w:tc>
          <w:tcPr>
            <w:tcW w:w="3794" w:type="pct"/>
          </w:tcPr>
          <w:p w14:paraId="62968BA9" w14:textId="77777777" w:rsidR="009841F6" w:rsidRPr="00E16EC0" w:rsidRDefault="00611B30" w:rsidP="00B82AC8">
            <w:pPr>
              <w:spacing w:before="60" w:after="60" w:line="240" w:lineRule="auto"/>
              <w:rPr>
                <w:noProof/>
              </w:rPr>
            </w:pPr>
            <w:r>
              <w:rPr>
                <w:noProof/>
              </w:rPr>
              <w:t>CTH;</w:t>
            </w:r>
          </w:p>
          <w:p w14:paraId="64FE4542" w14:textId="77777777" w:rsidR="009841F6" w:rsidRPr="00E16EC0" w:rsidRDefault="00611B30" w:rsidP="00B82AC8">
            <w:pPr>
              <w:spacing w:before="60" w:after="60" w:line="240" w:lineRule="auto"/>
              <w:rPr>
                <w:noProof/>
              </w:rPr>
            </w:pPr>
            <w:r>
              <w:rPr>
                <w:noProof/>
              </w:rPr>
              <w:t>Повърхностна обработка на полуобработено стъкло до напълно обработено офталмологично стъкло с оптични коригиращи свойства, предназначено за монтиране в очила;</w:t>
            </w:r>
          </w:p>
          <w:p w14:paraId="65C860C7" w14:textId="4478AFD5" w:rsidR="00611B30" w:rsidRPr="00E16EC0" w:rsidRDefault="00611B30" w:rsidP="00B82AC8">
            <w:pPr>
              <w:spacing w:before="60" w:after="60" w:line="240" w:lineRule="auto"/>
              <w:rPr>
                <w:noProof/>
              </w:rPr>
            </w:pPr>
            <w:r>
              <w:rPr>
                <w:noProof/>
              </w:rPr>
              <w:t>Полагане на покритие върху стъклото чрез подходящо третиране с цел подобряване на зрението и осигуряване на защита за ползвателя; или или</w:t>
            </w:r>
          </w:p>
          <w:p w14:paraId="5335AA7A" w14:textId="31453747" w:rsidR="00611B30" w:rsidRPr="00E16EC0" w:rsidRDefault="00611B30" w:rsidP="00B82AC8">
            <w:pPr>
              <w:spacing w:before="60" w:after="60" w:line="240" w:lineRule="auto"/>
              <w:rPr>
                <w:noProof/>
              </w:rPr>
            </w:pPr>
            <w:r>
              <w:rPr>
                <w:noProof/>
              </w:rPr>
              <w:t xml:space="preserve">MaxNOM 50 % (EXW). </w:t>
            </w:r>
          </w:p>
        </w:tc>
      </w:tr>
      <w:tr w:rsidR="00611B30" w:rsidRPr="00E16EC0" w14:paraId="23BB8197" w14:textId="77777777" w:rsidTr="0058682D">
        <w:tblPrEx>
          <w:tblLook w:val="04A0" w:firstRow="1" w:lastRow="0" w:firstColumn="1" w:lastColumn="0" w:noHBand="0" w:noVBand="1"/>
        </w:tblPrEx>
        <w:tc>
          <w:tcPr>
            <w:tcW w:w="1206" w:type="pct"/>
          </w:tcPr>
          <w:p w14:paraId="60183349" w14:textId="77777777" w:rsidR="00611B30" w:rsidRPr="00E16EC0" w:rsidRDefault="00611B30" w:rsidP="0022341A">
            <w:pPr>
              <w:pageBreakBefore/>
              <w:spacing w:before="60" w:after="60" w:line="240" w:lineRule="auto"/>
              <w:rPr>
                <w:noProof/>
              </w:rPr>
            </w:pPr>
            <w:r>
              <w:rPr>
                <w:noProof/>
              </w:rPr>
              <w:t>9001.90—9033.00</w:t>
            </w:r>
          </w:p>
        </w:tc>
        <w:tc>
          <w:tcPr>
            <w:tcW w:w="3794" w:type="pct"/>
          </w:tcPr>
          <w:p w14:paraId="1B746A63" w14:textId="77777777" w:rsidR="00611B30" w:rsidRPr="00E16EC0" w:rsidRDefault="00611B30" w:rsidP="00B82AC8">
            <w:pPr>
              <w:spacing w:before="60" w:after="60" w:line="240" w:lineRule="auto"/>
              <w:rPr>
                <w:noProof/>
              </w:rPr>
            </w:pPr>
            <w:r>
              <w:rPr>
                <w:noProof/>
              </w:rPr>
              <w:t>CTH; или</w:t>
            </w:r>
          </w:p>
          <w:p w14:paraId="5C221CE6" w14:textId="3DC4D7D7" w:rsidR="00611B30" w:rsidRPr="00E16EC0" w:rsidRDefault="00611B30" w:rsidP="00B82AC8">
            <w:pPr>
              <w:spacing w:before="60" w:after="60" w:line="240" w:lineRule="auto"/>
              <w:rPr>
                <w:noProof/>
              </w:rPr>
            </w:pPr>
            <w:r>
              <w:rPr>
                <w:noProof/>
              </w:rPr>
              <w:t xml:space="preserve">MaxNOM 50 % (EXW). </w:t>
            </w:r>
          </w:p>
        </w:tc>
      </w:tr>
      <w:tr w:rsidR="00611B30" w:rsidRPr="00E16EC0" w14:paraId="51BE2200" w14:textId="77777777" w:rsidTr="0058682D">
        <w:tblPrEx>
          <w:tblLook w:val="04A0" w:firstRow="1" w:lastRow="0" w:firstColumn="1" w:lastColumn="0" w:noHBand="0" w:noVBand="1"/>
        </w:tblPrEx>
        <w:tc>
          <w:tcPr>
            <w:tcW w:w="1206" w:type="pct"/>
          </w:tcPr>
          <w:p w14:paraId="6B67561E" w14:textId="77777777" w:rsidR="00611B30" w:rsidRPr="00E16EC0" w:rsidRDefault="00611B30" w:rsidP="00B82AC8">
            <w:pPr>
              <w:spacing w:before="60" w:after="60" w:line="240" w:lineRule="auto"/>
              <w:rPr>
                <w:noProof/>
              </w:rPr>
            </w:pPr>
            <w:r>
              <w:rPr>
                <w:noProof/>
              </w:rPr>
              <w:t>Глава—91</w:t>
            </w:r>
          </w:p>
        </w:tc>
        <w:tc>
          <w:tcPr>
            <w:tcW w:w="3794" w:type="pct"/>
          </w:tcPr>
          <w:p w14:paraId="765FBC0C" w14:textId="77777777" w:rsidR="00611B30" w:rsidRPr="00E16EC0" w:rsidRDefault="00611B30" w:rsidP="00B82AC8">
            <w:pPr>
              <w:spacing w:before="60" w:after="60" w:line="240" w:lineRule="auto"/>
              <w:rPr>
                <w:noProof/>
              </w:rPr>
            </w:pPr>
            <w:r>
              <w:rPr>
                <w:noProof/>
              </w:rPr>
              <w:t>Часовникарски изделия</w:t>
            </w:r>
          </w:p>
        </w:tc>
      </w:tr>
      <w:tr w:rsidR="00611B30" w:rsidRPr="00E16EC0" w14:paraId="78DE9CF4" w14:textId="77777777" w:rsidTr="0058682D">
        <w:tblPrEx>
          <w:tblLook w:val="04A0" w:firstRow="1" w:lastRow="0" w:firstColumn="1" w:lastColumn="0" w:noHBand="0" w:noVBand="1"/>
        </w:tblPrEx>
        <w:tc>
          <w:tcPr>
            <w:tcW w:w="1206" w:type="pct"/>
          </w:tcPr>
          <w:p w14:paraId="062B4DC5" w14:textId="77777777" w:rsidR="00611B30" w:rsidRPr="00E16EC0" w:rsidRDefault="00611B30" w:rsidP="00B82AC8">
            <w:pPr>
              <w:spacing w:before="60" w:after="60" w:line="240" w:lineRule="auto"/>
              <w:rPr>
                <w:noProof/>
              </w:rPr>
            </w:pPr>
            <w:r>
              <w:rPr>
                <w:noProof/>
              </w:rPr>
              <w:t>91.01—91.14</w:t>
            </w:r>
          </w:p>
        </w:tc>
        <w:tc>
          <w:tcPr>
            <w:tcW w:w="3794" w:type="pct"/>
          </w:tcPr>
          <w:p w14:paraId="46532408" w14:textId="77777777" w:rsidR="00611B30" w:rsidRPr="00E16EC0" w:rsidRDefault="00611B30" w:rsidP="00B82AC8">
            <w:pPr>
              <w:spacing w:before="60" w:after="60" w:line="240" w:lineRule="auto"/>
              <w:rPr>
                <w:noProof/>
              </w:rPr>
            </w:pPr>
            <w:r>
              <w:rPr>
                <w:noProof/>
              </w:rPr>
              <w:t>CTH; или</w:t>
            </w:r>
          </w:p>
          <w:p w14:paraId="7E9A19D9" w14:textId="6452E91F" w:rsidR="00611B30" w:rsidRPr="00E16EC0" w:rsidRDefault="00611B30" w:rsidP="00B82AC8">
            <w:pPr>
              <w:spacing w:before="60" w:after="60" w:line="240" w:lineRule="auto"/>
              <w:rPr>
                <w:noProof/>
              </w:rPr>
            </w:pPr>
            <w:r>
              <w:rPr>
                <w:noProof/>
              </w:rPr>
              <w:t xml:space="preserve">MaxNOM 50 % (EXW). </w:t>
            </w:r>
          </w:p>
        </w:tc>
      </w:tr>
      <w:tr w:rsidR="00611B30" w:rsidRPr="00E16EC0" w14:paraId="59783156" w14:textId="77777777" w:rsidTr="0058682D">
        <w:tblPrEx>
          <w:tblLook w:val="04A0" w:firstRow="1" w:lastRow="0" w:firstColumn="1" w:lastColumn="0" w:noHBand="0" w:noVBand="1"/>
        </w:tblPrEx>
        <w:tc>
          <w:tcPr>
            <w:tcW w:w="1206" w:type="pct"/>
          </w:tcPr>
          <w:p w14:paraId="0F38380D" w14:textId="77777777" w:rsidR="00611B30" w:rsidRPr="00E16EC0" w:rsidRDefault="00611B30" w:rsidP="00B82AC8">
            <w:pPr>
              <w:spacing w:before="60" w:after="60" w:line="240" w:lineRule="auto"/>
              <w:rPr>
                <w:noProof/>
              </w:rPr>
            </w:pPr>
            <w:r>
              <w:rPr>
                <w:noProof/>
              </w:rPr>
              <w:t>Глава—92</w:t>
            </w:r>
          </w:p>
        </w:tc>
        <w:tc>
          <w:tcPr>
            <w:tcW w:w="3794" w:type="pct"/>
          </w:tcPr>
          <w:p w14:paraId="7ACB047D" w14:textId="77777777" w:rsidR="00611B30" w:rsidRPr="00E16EC0" w:rsidRDefault="00611B30" w:rsidP="00B82AC8">
            <w:pPr>
              <w:spacing w:before="60" w:after="60" w:line="240" w:lineRule="auto"/>
              <w:rPr>
                <w:noProof/>
              </w:rPr>
            </w:pPr>
            <w:r>
              <w:rPr>
                <w:noProof/>
              </w:rPr>
              <w:t>Музикални инструменти; части и принадлежности за тези инструменти</w:t>
            </w:r>
          </w:p>
        </w:tc>
      </w:tr>
      <w:tr w:rsidR="00611B30" w:rsidRPr="00E16EC0" w14:paraId="3D87DA43" w14:textId="77777777" w:rsidTr="0058682D">
        <w:tblPrEx>
          <w:tblLook w:val="04A0" w:firstRow="1" w:lastRow="0" w:firstColumn="1" w:lastColumn="0" w:noHBand="0" w:noVBand="1"/>
        </w:tblPrEx>
        <w:tc>
          <w:tcPr>
            <w:tcW w:w="1206" w:type="pct"/>
          </w:tcPr>
          <w:p w14:paraId="730988E1" w14:textId="77777777" w:rsidR="00611B30" w:rsidRPr="00E16EC0" w:rsidRDefault="00611B30" w:rsidP="00B82AC8">
            <w:pPr>
              <w:spacing w:before="60" w:after="60" w:line="240" w:lineRule="auto"/>
              <w:rPr>
                <w:noProof/>
              </w:rPr>
            </w:pPr>
            <w:r>
              <w:rPr>
                <w:noProof/>
              </w:rPr>
              <w:t>92.01—92.09</w:t>
            </w:r>
          </w:p>
        </w:tc>
        <w:tc>
          <w:tcPr>
            <w:tcW w:w="3794" w:type="pct"/>
          </w:tcPr>
          <w:p w14:paraId="4FD51B5F" w14:textId="5E7D276C" w:rsidR="00611B30" w:rsidRPr="00E16EC0" w:rsidRDefault="00611B30" w:rsidP="00B82AC8">
            <w:pPr>
              <w:spacing w:before="60" w:after="60" w:line="240" w:lineRule="auto"/>
              <w:rPr>
                <w:noProof/>
              </w:rPr>
            </w:pPr>
            <w:r>
              <w:rPr>
                <w:noProof/>
              </w:rPr>
              <w:t>MaxNOM 50 % (EXW).</w:t>
            </w:r>
          </w:p>
        </w:tc>
      </w:tr>
      <w:tr w:rsidR="00611B30" w:rsidRPr="00E16EC0" w14:paraId="0E12A85A" w14:textId="77777777" w:rsidTr="0058682D">
        <w:tblPrEx>
          <w:tblLook w:val="04A0" w:firstRow="1" w:lastRow="0" w:firstColumn="1" w:lastColumn="0" w:noHBand="0" w:noVBand="1"/>
        </w:tblPrEx>
        <w:tc>
          <w:tcPr>
            <w:tcW w:w="1206" w:type="pct"/>
          </w:tcPr>
          <w:p w14:paraId="1FCD1282" w14:textId="77777777" w:rsidR="00611B30" w:rsidRPr="00E16EC0" w:rsidRDefault="00611B30" w:rsidP="00B82AC8">
            <w:pPr>
              <w:spacing w:before="60" w:after="60" w:line="240" w:lineRule="auto"/>
              <w:rPr>
                <w:noProof/>
              </w:rPr>
            </w:pPr>
            <w:r>
              <w:rPr>
                <w:noProof/>
              </w:rPr>
              <w:t>РАЗДЕЛ XIX</w:t>
            </w:r>
          </w:p>
        </w:tc>
        <w:tc>
          <w:tcPr>
            <w:tcW w:w="3794" w:type="pct"/>
          </w:tcPr>
          <w:p w14:paraId="194BDAB9" w14:textId="77777777" w:rsidR="00611B30" w:rsidRPr="00E16EC0" w:rsidRDefault="00611B30" w:rsidP="00B82AC8">
            <w:pPr>
              <w:spacing w:before="60" w:after="60" w:line="240" w:lineRule="auto"/>
              <w:rPr>
                <w:noProof/>
              </w:rPr>
            </w:pPr>
            <w:r>
              <w:rPr>
                <w:noProof/>
              </w:rPr>
              <w:t>ОРЪЖИЯ И БОЕПРИПАСИ; ТЕХНИТЕ ЧАСТИ И ПРИНАДЛЕЖНОСТИ</w:t>
            </w:r>
          </w:p>
        </w:tc>
      </w:tr>
      <w:tr w:rsidR="00611B30" w:rsidRPr="00E16EC0" w14:paraId="50347753" w14:textId="77777777" w:rsidTr="0058682D">
        <w:tblPrEx>
          <w:tblLook w:val="04A0" w:firstRow="1" w:lastRow="0" w:firstColumn="1" w:lastColumn="0" w:noHBand="0" w:noVBand="1"/>
        </w:tblPrEx>
        <w:tc>
          <w:tcPr>
            <w:tcW w:w="1206" w:type="pct"/>
          </w:tcPr>
          <w:p w14:paraId="7CD1408F" w14:textId="77777777" w:rsidR="00611B30" w:rsidRPr="00E16EC0" w:rsidRDefault="00611B30" w:rsidP="00B82AC8">
            <w:pPr>
              <w:spacing w:before="60" w:after="60" w:line="240" w:lineRule="auto"/>
              <w:rPr>
                <w:noProof/>
              </w:rPr>
            </w:pPr>
            <w:r>
              <w:rPr>
                <w:noProof/>
              </w:rPr>
              <w:t>Глава—93</w:t>
            </w:r>
          </w:p>
        </w:tc>
        <w:tc>
          <w:tcPr>
            <w:tcW w:w="3794" w:type="pct"/>
          </w:tcPr>
          <w:p w14:paraId="02A6B32D" w14:textId="77777777" w:rsidR="00611B30" w:rsidRPr="00E16EC0" w:rsidRDefault="00611B30" w:rsidP="00B82AC8">
            <w:pPr>
              <w:spacing w:before="60" w:after="60" w:line="240" w:lineRule="auto"/>
              <w:rPr>
                <w:noProof/>
              </w:rPr>
            </w:pPr>
            <w:r>
              <w:rPr>
                <w:noProof/>
              </w:rPr>
              <w:t>Оръжия и боеприпаси; техните части и принадлежности</w:t>
            </w:r>
          </w:p>
        </w:tc>
      </w:tr>
      <w:tr w:rsidR="00611B30" w:rsidRPr="00E16EC0" w14:paraId="20FDA3F7" w14:textId="77777777" w:rsidTr="0058682D">
        <w:tblPrEx>
          <w:tblLook w:val="04A0" w:firstRow="1" w:lastRow="0" w:firstColumn="1" w:lastColumn="0" w:noHBand="0" w:noVBand="1"/>
        </w:tblPrEx>
        <w:tc>
          <w:tcPr>
            <w:tcW w:w="1206" w:type="pct"/>
          </w:tcPr>
          <w:p w14:paraId="07D28AEB" w14:textId="77777777" w:rsidR="00611B30" w:rsidRPr="00E16EC0" w:rsidRDefault="00611B30" w:rsidP="00B82AC8">
            <w:pPr>
              <w:spacing w:before="60" w:after="60" w:line="240" w:lineRule="auto"/>
              <w:rPr>
                <w:noProof/>
              </w:rPr>
            </w:pPr>
            <w:r>
              <w:rPr>
                <w:noProof/>
              </w:rPr>
              <w:t>93.01—93.07</w:t>
            </w:r>
          </w:p>
        </w:tc>
        <w:tc>
          <w:tcPr>
            <w:tcW w:w="3794" w:type="pct"/>
          </w:tcPr>
          <w:p w14:paraId="332802BC" w14:textId="74F4B812" w:rsidR="00611B30" w:rsidRPr="00E16EC0" w:rsidRDefault="00611B30" w:rsidP="00B82AC8">
            <w:pPr>
              <w:spacing w:before="60" w:after="60" w:line="240" w:lineRule="auto"/>
              <w:rPr>
                <w:noProof/>
              </w:rPr>
            </w:pPr>
            <w:r>
              <w:rPr>
                <w:noProof/>
              </w:rPr>
              <w:t xml:space="preserve">MaxNOM 50 % (EXW). </w:t>
            </w:r>
          </w:p>
        </w:tc>
      </w:tr>
      <w:tr w:rsidR="00611B30" w:rsidRPr="00E16EC0" w14:paraId="6200880B" w14:textId="77777777" w:rsidTr="0058682D">
        <w:tblPrEx>
          <w:tblLook w:val="04A0" w:firstRow="1" w:lastRow="0" w:firstColumn="1" w:lastColumn="0" w:noHBand="0" w:noVBand="1"/>
        </w:tblPrEx>
        <w:tc>
          <w:tcPr>
            <w:tcW w:w="1206" w:type="pct"/>
          </w:tcPr>
          <w:p w14:paraId="3D880104" w14:textId="77777777" w:rsidR="00611B30" w:rsidRPr="00E16EC0" w:rsidRDefault="00611B30" w:rsidP="00B82AC8">
            <w:pPr>
              <w:spacing w:before="60" w:after="60" w:line="240" w:lineRule="auto"/>
              <w:rPr>
                <w:noProof/>
              </w:rPr>
            </w:pPr>
            <w:r>
              <w:rPr>
                <w:noProof/>
              </w:rPr>
              <w:t>РАЗДЕЛ XX</w:t>
            </w:r>
          </w:p>
        </w:tc>
        <w:tc>
          <w:tcPr>
            <w:tcW w:w="3794" w:type="pct"/>
          </w:tcPr>
          <w:p w14:paraId="259BB878" w14:textId="77777777" w:rsidR="00611B30" w:rsidRPr="00E16EC0" w:rsidRDefault="00611B30" w:rsidP="00B82AC8">
            <w:pPr>
              <w:spacing w:before="60" w:after="60" w:line="240" w:lineRule="auto"/>
              <w:rPr>
                <w:noProof/>
              </w:rPr>
            </w:pPr>
            <w:r>
              <w:rPr>
                <w:noProof/>
              </w:rPr>
              <w:t>РАЗНИ СТОКИ И ПРОДУКТИ</w:t>
            </w:r>
          </w:p>
        </w:tc>
      </w:tr>
      <w:tr w:rsidR="00611B30" w:rsidRPr="00E16EC0" w14:paraId="006C0198" w14:textId="77777777" w:rsidTr="0058682D">
        <w:tblPrEx>
          <w:tblLook w:val="04A0" w:firstRow="1" w:lastRow="0" w:firstColumn="1" w:lastColumn="0" w:noHBand="0" w:noVBand="1"/>
        </w:tblPrEx>
        <w:tc>
          <w:tcPr>
            <w:tcW w:w="1206" w:type="pct"/>
          </w:tcPr>
          <w:p w14:paraId="496FED88" w14:textId="77777777" w:rsidR="00611B30" w:rsidRPr="00E16EC0" w:rsidRDefault="00611B30" w:rsidP="00B82AC8">
            <w:pPr>
              <w:spacing w:before="60" w:after="60" w:line="240" w:lineRule="auto"/>
              <w:rPr>
                <w:noProof/>
              </w:rPr>
            </w:pPr>
            <w:r>
              <w:rPr>
                <w:noProof/>
              </w:rPr>
              <w:t>Глава—94</w:t>
            </w:r>
          </w:p>
        </w:tc>
        <w:tc>
          <w:tcPr>
            <w:tcW w:w="3794" w:type="pct"/>
          </w:tcPr>
          <w:p w14:paraId="65F84495" w14:textId="77777777" w:rsidR="00611B30" w:rsidRPr="00E16EC0" w:rsidRDefault="00611B30" w:rsidP="00B82AC8">
            <w:pPr>
              <w:spacing w:before="60" w:after="60" w:line="240" w:lineRule="auto"/>
              <w:rPr>
                <w:noProof/>
              </w:rPr>
            </w:pPr>
            <w:r>
              <w:rPr>
                <w:noProof/>
              </w:rPr>
              <w:t>Мебели; медицинска и хирургическа мебелировка; спални артикули и други подобни; осветителни тела и осветителна арматура, неупоменати, нито включени другаде; рекламни лампи, светлинни надписи, светлинни указателни табели и подобни артикули; сглобяеми конструкции</w:t>
            </w:r>
          </w:p>
        </w:tc>
      </w:tr>
      <w:tr w:rsidR="00611B30" w:rsidRPr="00E16EC0" w14:paraId="4A2D6418" w14:textId="77777777" w:rsidTr="0058682D">
        <w:tblPrEx>
          <w:tblLook w:val="04A0" w:firstRow="1" w:lastRow="0" w:firstColumn="1" w:lastColumn="0" w:noHBand="0" w:noVBand="1"/>
        </w:tblPrEx>
        <w:tc>
          <w:tcPr>
            <w:tcW w:w="1206" w:type="pct"/>
          </w:tcPr>
          <w:p w14:paraId="4A85C231" w14:textId="77777777" w:rsidR="00611B30" w:rsidRPr="00E16EC0" w:rsidRDefault="00611B30" w:rsidP="00B82AC8">
            <w:pPr>
              <w:spacing w:before="60" w:after="60" w:line="240" w:lineRule="auto"/>
              <w:rPr>
                <w:noProof/>
              </w:rPr>
            </w:pPr>
            <w:r>
              <w:rPr>
                <w:noProof/>
              </w:rPr>
              <w:t>94.01—94.04</w:t>
            </w:r>
          </w:p>
        </w:tc>
        <w:tc>
          <w:tcPr>
            <w:tcW w:w="3794" w:type="pct"/>
          </w:tcPr>
          <w:p w14:paraId="08779E75" w14:textId="77777777" w:rsidR="00611B30" w:rsidRPr="00E16EC0" w:rsidRDefault="00611B30" w:rsidP="00B82AC8">
            <w:pPr>
              <w:spacing w:before="60" w:after="60" w:line="240" w:lineRule="auto"/>
              <w:rPr>
                <w:noProof/>
              </w:rPr>
            </w:pPr>
            <w:r>
              <w:rPr>
                <w:noProof/>
              </w:rPr>
              <w:t>CTH; или</w:t>
            </w:r>
          </w:p>
          <w:p w14:paraId="7006A679" w14:textId="083AB242" w:rsidR="00611B30" w:rsidRPr="00E16EC0" w:rsidRDefault="00611B30" w:rsidP="00B82AC8">
            <w:pPr>
              <w:spacing w:before="60" w:after="60" w:line="240" w:lineRule="auto"/>
              <w:rPr>
                <w:noProof/>
              </w:rPr>
            </w:pPr>
            <w:r>
              <w:rPr>
                <w:noProof/>
              </w:rPr>
              <w:t xml:space="preserve">MaxNOM 50 % (EXW). </w:t>
            </w:r>
          </w:p>
        </w:tc>
      </w:tr>
      <w:tr w:rsidR="00611B30" w:rsidRPr="00E16EC0" w14:paraId="449E8D2B" w14:textId="77777777" w:rsidTr="0058682D">
        <w:tblPrEx>
          <w:tblLook w:val="04A0" w:firstRow="1" w:lastRow="0" w:firstColumn="1" w:lastColumn="0" w:noHBand="0" w:noVBand="1"/>
        </w:tblPrEx>
        <w:tc>
          <w:tcPr>
            <w:tcW w:w="1206" w:type="pct"/>
          </w:tcPr>
          <w:p w14:paraId="4A65DB8A" w14:textId="77777777" w:rsidR="00611B30" w:rsidRPr="00E16EC0" w:rsidRDefault="00611B30" w:rsidP="00B82AC8">
            <w:pPr>
              <w:spacing w:before="60" w:after="60" w:line="240" w:lineRule="auto"/>
              <w:rPr>
                <w:noProof/>
              </w:rPr>
            </w:pPr>
            <w:r>
              <w:rPr>
                <w:noProof/>
              </w:rPr>
              <w:t>94.05</w:t>
            </w:r>
          </w:p>
        </w:tc>
        <w:tc>
          <w:tcPr>
            <w:tcW w:w="3794" w:type="pct"/>
          </w:tcPr>
          <w:p w14:paraId="40A40969" w14:textId="77777777" w:rsidR="00611B30" w:rsidRPr="00E16EC0" w:rsidRDefault="00611B30" w:rsidP="00B82AC8">
            <w:pPr>
              <w:spacing w:before="60" w:after="60" w:line="240" w:lineRule="auto"/>
              <w:rPr>
                <w:noProof/>
              </w:rPr>
            </w:pPr>
            <w:r>
              <w:rPr>
                <w:noProof/>
              </w:rPr>
              <w:t>CTSH; или</w:t>
            </w:r>
          </w:p>
          <w:p w14:paraId="7009D789" w14:textId="68AF749E" w:rsidR="00611B30" w:rsidRPr="00E16EC0" w:rsidRDefault="00611B30" w:rsidP="00B82AC8">
            <w:pPr>
              <w:spacing w:before="60" w:after="60" w:line="240" w:lineRule="auto"/>
              <w:rPr>
                <w:noProof/>
              </w:rPr>
            </w:pPr>
            <w:r>
              <w:rPr>
                <w:noProof/>
              </w:rPr>
              <w:t>MaxNOM 50 % (EXW).</w:t>
            </w:r>
          </w:p>
        </w:tc>
      </w:tr>
      <w:tr w:rsidR="00611B30" w:rsidRPr="00E16EC0" w14:paraId="2434BAAF" w14:textId="77777777" w:rsidTr="0058682D">
        <w:tblPrEx>
          <w:tblLook w:val="04A0" w:firstRow="1" w:lastRow="0" w:firstColumn="1" w:lastColumn="0" w:noHBand="0" w:noVBand="1"/>
        </w:tblPrEx>
        <w:tc>
          <w:tcPr>
            <w:tcW w:w="1206" w:type="pct"/>
          </w:tcPr>
          <w:p w14:paraId="119A81C4" w14:textId="77777777" w:rsidR="00611B30" w:rsidRPr="00E16EC0" w:rsidRDefault="00611B30" w:rsidP="00B82AC8">
            <w:pPr>
              <w:spacing w:before="60" w:after="60" w:line="240" w:lineRule="auto"/>
              <w:rPr>
                <w:noProof/>
              </w:rPr>
            </w:pPr>
            <w:r>
              <w:rPr>
                <w:noProof/>
              </w:rPr>
              <w:t>94.06</w:t>
            </w:r>
          </w:p>
        </w:tc>
        <w:tc>
          <w:tcPr>
            <w:tcW w:w="3794" w:type="pct"/>
          </w:tcPr>
          <w:p w14:paraId="6F70F931" w14:textId="77777777" w:rsidR="00611B30" w:rsidRPr="00E16EC0" w:rsidRDefault="00611B30" w:rsidP="00B82AC8">
            <w:pPr>
              <w:spacing w:before="60" w:after="60" w:line="240" w:lineRule="auto"/>
              <w:rPr>
                <w:noProof/>
              </w:rPr>
            </w:pPr>
            <w:r>
              <w:rPr>
                <w:noProof/>
              </w:rPr>
              <w:t>CTH; или</w:t>
            </w:r>
          </w:p>
          <w:p w14:paraId="5C14C775" w14:textId="2D126F12" w:rsidR="00611B30" w:rsidRPr="00E16EC0" w:rsidRDefault="00611B30" w:rsidP="00B82AC8">
            <w:pPr>
              <w:spacing w:before="60" w:after="60" w:line="240" w:lineRule="auto"/>
              <w:rPr>
                <w:noProof/>
              </w:rPr>
            </w:pPr>
            <w:r>
              <w:rPr>
                <w:noProof/>
              </w:rPr>
              <w:t>MaxNOM 50 % (EXW).</w:t>
            </w:r>
          </w:p>
        </w:tc>
      </w:tr>
      <w:tr w:rsidR="00611B30" w:rsidRPr="00E16EC0" w14:paraId="7D392268" w14:textId="77777777" w:rsidTr="0058682D">
        <w:tblPrEx>
          <w:tblLook w:val="04A0" w:firstRow="1" w:lastRow="0" w:firstColumn="1" w:lastColumn="0" w:noHBand="0" w:noVBand="1"/>
        </w:tblPrEx>
        <w:tc>
          <w:tcPr>
            <w:tcW w:w="1206" w:type="pct"/>
          </w:tcPr>
          <w:p w14:paraId="15EA83A0" w14:textId="77777777" w:rsidR="00611B30" w:rsidRPr="00E16EC0" w:rsidRDefault="00611B30" w:rsidP="0022341A">
            <w:pPr>
              <w:pageBreakBefore/>
              <w:spacing w:before="60" w:after="60" w:line="240" w:lineRule="auto"/>
              <w:rPr>
                <w:noProof/>
              </w:rPr>
            </w:pPr>
            <w:r>
              <w:rPr>
                <w:noProof/>
              </w:rPr>
              <w:t>Глава—95</w:t>
            </w:r>
          </w:p>
        </w:tc>
        <w:tc>
          <w:tcPr>
            <w:tcW w:w="3794" w:type="pct"/>
          </w:tcPr>
          <w:p w14:paraId="60C83F81" w14:textId="77777777" w:rsidR="00611B30" w:rsidRPr="00E16EC0" w:rsidRDefault="00611B30" w:rsidP="00B82AC8">
            <w:pPr>
              <w:spacing w:before="60" w:after="60" w:line="240" w:lineRule="auto"/>
              <w:rPr>
                <w:noProof/>
              </w:rPr>
            </w:pPr>
            <w:r>
              <w:rPr>
                <w:noProof/>
              </w:rPr>
              <w:t>Играчки, игри, артикули за забавление или за спорт; техните части и принадлежности</w:t>
            </w:r>
          </w:p>
        </w:tc>
      </w:tr>
      <w:tr w:rsidR="00611B30" w:rsidRPr="00E16EC0" w14:paraId="76ED33D3" w14:textId="77777777" w:rsidTr="0058682D">
        <w:tblPrEx>
          <w:tblLook w:val="04A0" w:firstRow="1" w:lastRow="0" w:firstColumn="1" w:lastColumn="0" w:noHBand="0" w:noVBand="1"/>
        </w:tblPrEx>
        <w:tc>
          <w:tcPr>
            <w:tcW w:w="1206" w:type="pct"/>
          </w:tcPr>
          <w:p w14:paraId="13E9FB3A" w14:textId="77777777" w:rsidR="00611B30" w:rsidRPr="00E16EC0" w:rsidRDefault="00611B30" w:rsidP="00B82AC8">
            <w:pPr>
              <w:spacing w:before="60" w:after="60" w:line="240" w:lineRule="auto"/>
              <w:rPr>
                <w:noProof/>
              </w:rPr>
            </w:pPr>
            <w:r>
              <w:rPr>
                <w:noProof/>
              </w:rPr>
              <w:t>95.03—95.08</w:t>
            </w:r>
          </w:p>
        </w:tc>
        <w:tc>
          <w:tcPr>
            <w:tcW w:w="3794" w:type="pct"/>
          </w:tcPr>
          <w:p w14:paraId="125794E6" w14:textId="77777777" w:rsidR="00611B30" w:rsidRPr="00E16EC0" w:rsidRDefault="00611B30" w:rsidP="00B82AC8">
            <w:pPr>
              <w:spacing w:before="60" w:after="60" w:line="240" w:lineRule="auto"/>
              <w:rPr>
                <w:noProof/>
              </w:rPr>
            </w:pPr>
            <w:r>
              <w:rPr>
                <w:noProof/>
              </w:rPr>
              <w:t>CTH; или</w:t>
            </w:r>
          </w:p>
          <w:p w14:paraId="44F7F134" w14:textId="0CC7B701" w:rsidR="00611B30" w:rsidRPr="00E16EC0" w:rsidRDefault="00611B30" w:rsidP="00B82AC8">
            <w:pPr>
              <w:spacing w:before="60" w:after="60" w:line="240" w:lineRule="auto"/>
              <w:rPr>
                <w:noProof/>
              </w:rPr>
            </w:pPr>
            <w:r>
              <w:rPr>
                <w:noProof/>
              </w:rPr>
              <w:t xml:space="preserve">MaxNOM 50 % (EXW). </w:t>
            </w:r>
          </w:p>
        </w:tc>
      </w:tr>
      <w:tr w:rsidR="00611B30" w:rsidRPr="00E16EC0" w14:paraId="1528D1AD" w14:textId="77777777" w:rsidTr="0058682D">
        <w:tblPrEx>
          <w:tblLook w:val="04A0" w:firstRow="1" w:lastRow="0" w:firstColumn="1" w:lastColumn="0" w:noHBand="0" w:noVBand="1"/>
        </w:tblPrEx>
        <w:tc>
          <w:tcPr>
            <w:tcW w:w="1206" w:type="pct"/>
          </w:tcPr>
          <w:p w14:paraId="04EA20FD" w14:textId="77777777" w:rsidR="00611B30" w:rsidRPr="00E16EC0" w:rsidRDefault="00611B30" w:rsidP="00B82AC8">
            <w:pPr>
              <w:spacing w:before="60" w:after="60" w:line="240" w:lineRule="auto"/>
              <w:rPr>
                <w:noProof/>
              </w:rPr>
            </w:pPr>
            <w:r>
              <w:rPr>
                <w:noProof/>
              </w:rPr>
              <w:t>Глава—96</w:t>
            </w:r>
          </w:p>
        </w:tc>
        <w:tc>
          <w:tcPr>
            <w:tcW w:w="3794" w:type="pct"/>
          </w:tcPr>
          <w:p w14:paraId="25003CCA" w14:textId="77777777" w:rsidR="00611B30" w:rsidRPr="00E16EC0" w:rsidRDefault="00611B30" w:rsidP="00B82AC8">
            <w:pPr>
              <w:spacing w:before="60" w:after="60" w:line="240" w:lineRule="auto"/>
              <w:rPr>
                <w:noProof/>
              </w:rPr>
            </w:pPr>
            <w:r>
              <w:rPr>
                <w:noProof/>
              </w:rPr>
              <w:t>Разни видове изделия</w:t>
            </w:r>
          </w:p>
        </w:tc>
      </w:tr>
      <w:tr w:rsidR="00611B30" w:rsidRPr="00E16EC0" w14:paraId="64C16667" w14:textId="77777777" w:rsidTr="0058682D">
        <w:tblPrEx>
          <w:tblLook w:val="04A0" w:firstRow="1" w:lastRow="0" w:firstColumn="1" w:lastColumn="0" w:noHBand="0" w:noVBand="1"/>
        </w:tblPrEx>
        <w:tc>
          <w:tcPr>
            <w:tcW w:w="1206" w:type="pct"/>
          </w:tcPr>
          <w:p w14:paraId="5A00877A" w14:textId="77777777" w:rsidR="00611B30" w:rsidRPr="00E16EC0" w:rsidRDefault="00611B30" w:rsidP="00B82AC8">
            <w:pPr>
              <w:spacing w:before="60" w:after="60" w:line="240" w:lineRule="auto"/>
              <w:rPr>
                <w:noProof/>
              </w:rPr>
            </w:pPr>
            <w:r>
              <w:rPr>
                <w:noProof/>
              </w:rPr>
              <w:t>96.01—96.04</w:t>
            </w:r>
          </w:p>
        </w:tc>
        <w:tc>
          <w:tcPr>
            <w:tcW w:w="3794" w:type="pct"/>
          </w:tcPr>
          <w:p w14:paraId="615A44E9" w14:textId="77777777" w:rsidR="00611B30" w:rsidRPr="00E16EC0" w:rsidRDefault="00611B30" w:rsidP="00B82AC8">
            <w:pPr>
              <w:spacing w:before="60" w:after="60" w:line="240" w:lineRule="auto"/>
              <w:rPr>
                <w:noProof/>
              </w:rPr>
            </w:pPr>
            <w:r>
              <w:rPr>
                <w:noProof/>
              </w:rPr>
              <w:t>CTH; или</w:t>
            </w:r>
          </w:p>
          <w:p w14:paraId="5F128692" w14:textId="59FA9928" w:rsidR="00611B30" w:rsidRPr="00E16EC0" w:rsidRDefault="00611B30" w:rsidP="00B82AC8">
            <w:pPr>
              <w:spacing w:before="60" w:after="60" w:line="240" w:lineRule="auto"/>
              <w:rPr>
                <w:noProof/>
              </w:rPr>
            </w:pPr>
            <w:r>
              <w:rPr>
                <w:noProof/>
              </w:rPr>
              <w:t xml:space="preserve">MaxNOM 50 % (EXW). </w:t>
            </w:r>
          </w:p>
        </w:tc>
      </w:tr>
      <w:tr w:rsidR="00611B30" w:rsidRPr="00E16EC0" w14:paraId="7880B94D" w14:textId="77777777" w:rsidTr="0058682D">
        <w:tblPrEx>
          <w:tblLook w:val="04A0" w:firstRow="1" w:lastRow="0" w:firstColumn="1" w:lastColumn="0" w:noHBand="0" w:noVBand="1"/>
        </w:tblPrEx>
        <w:tc>
          <w:tcPr>
            <w:tcW w:w="1206" w:type="pct"/>
          </w:tcPr>
          <w:p w14:paraId="6A8275AD" w14:textId="77777777" w:rsidR="00611B30" w:rsidRPr="00E16EC0" w:rsidRDefault="00611B30" w:rsidP="00B82AC8">
            <w:pPr>
              <w:spacing w:before="60" w:after="60" w:line="240" w:lineRule="auto"/>
              <w:rPr>
                <w:noProof/>
              </w:rPr>
            </w:pPr>
            <w:r>
              <w:rPr>
                <w:noProof/>
              </w:rPr>
              <w:t>96.05</w:t>
            </w:r>
          </w:p>
        </w:tc>
        <w:tc>
          <w:tcPr>
            <w:tcW w:w="3794" w:type="pct"/>
          </w:tcPr>
          <w:p w14:paraId="29E95C25" w14:textId="0F4449F6" w:rsidR="00611B30" w:rsidRPr="00E16EC0" w:rsidRDefault="00611B30" w:rsidP="00B82AC8">
            <w:pPr>
              <w:spacing w:before="60" w:after="60" w:line="240" w:lineRule="auto"/>
              <w:rPr>
                <w:noProof/>
              </w:rPr>
            </w:pPr>
            <w:r>
              <w:rPr>
                <w:noProof/>
              </w:rPr>
              <w:t>Всяко изделие от комплекта следва да отговаря на правилото, което би се прилагало към него, ако не беше включено в комплекта. Могат обаче да бъдат включени артикули без произход, при условие че общата им стойност не надвишава 15 % от цената на комплекта франко завода</w:t>
            </w:r>
          </w:p>
        </w:tc>
      </w:tr>
      <w:tr w:rsidR="00611B30" w:rsidRPr="00E16EC0" w14:paraId="7635A00D" w14:textId="77777777" w:rsidTr="0058682D">
        <w:tblPrEx>
          <w:tblLook w:val="04A0" w:firstRow="1" w:lastRow="0" w:firstColumn="1" w:lastColumn="0" w:noHBand="0" w:noVBand="1"/>
        </w:tblPrEx>
        <w:tc>
          <w:tcPr>
            <w:tcW w:w="1206" w:type="pct"/>
          </w:tcPr>
          <w:p w14:paraId="7D51B235" w14:textId="77777777" w:rsidR="00611B30" w:rsidRPr="00E16EC0" w:rsidRDefault="00611B30" w:rsidP="00B82AC8">
            <w:pPr>
              <w:spacing w:before="60" w:after="60" w:line="240" w:lineRule="auto"/>
              <w:rPr>
                <w:noProof/>
              </w:rPr>
            </w:pPr>
            <w:r>
              <w:rPr>
                <w:noProof/>
              </w:rPr>
              <w:t>9606.10—9608.40</w:t>
            </w:r>
          </w:p>
        </w:tc>
        <w:tc>
          <w:tcPr>
            <w:tcW w:w="3794" w:type="pct"/>
          </w:tcPr>
          <w:p w14:paraId="422EA98B" w14:textId="77777777" w:rsidR="00611B30" w:rsidRPr="00E16EC0" w:rsidRDefault="00611B30" w:rsidP="00B82AC8">
            <w:pPr>
              <w:spacing w:before="60" w:after="60" w:line="240" w:lineRule="auto"/>
              <w:rPr>
                <w:noProof/>
              </w:rPr>
            </w:pPr>
            <w:r>
              <w:rPr>
                <w:noProof/>
              </w:rPr>
              <w:t>CTH; или</w:t>
            </w:r>
          </w:p>
          <w:p w14:paraId="132B10F1" w14:textId="33676448" w:rsidR="00611B30" w:rsidRPr="00E16EC0" w:rsidRDefault="00611B30" w:rsidP="00B82AC8">
            <w:pPr>
              <w:spacing w:before="60" w:after="60" w:line="240" w:lineRule="auto"/>
              <w:rPr>
                <w:noProof/>
              </w:rPr>
            </w:pPr>
            <w:r>
              <w:rPr>
                <w:noProof/>
              </w:rPr>
              <w:t xml:space="preserve">MaxNOM 50 % (EXW). </w:t>
            </w:r>
          </w:p>
        </w:tc>
      </w:tr>
      <w:tr w:rsidR="00611B30" w:rsidRPr="00E16EC0" w14:paraId="6CEEA5F9" w14:textId="77777777" w:rsidTr="0058682D">
        <w:tblPrEx>
          <w:tblLook w:val="04A0" w:firstRow="1" w:lastRow="0" w:firstColumn="1" w:lastColumn="0" w:noHBand="0" w:noVBand="1"/>
        </w:tblPrEx>
        <w:tc>
          <w:tcPr>
            <w:tcW w:w="1206" w:type="pct"/>
          </w:tcPr>
          <w:p w14:paraId="0249FCE6" w14:textId="77777777" w:rsidR="00611B30" w:rsidRPr="00E16EC0" w:rsidRDefault="00611B30" w:rsidP="00B82AC8">
            <w:pPr>
              <w:spacing w:before="60" w:after="60" w:line="240" w:lineRule="auto"/>
              <w:rPr>
                <w:noProof/>
              </w:rPr>
            </w:pPr>
            <w:r>
              <w:rPr>
                <w:noProof/>
              </w:rPr>
              <w:t>9608.50</w:t>
            </w:r>
          </w:p>
        </w:tc>
        <w:tc>
          <w:tcPr>
            <w:tcW w:w="3794" w:type="pct"/>
          </w:tcPr>
          <w:p w14:paraId="6B77C5DD" w14:textId="41560ACF" w:rsidR="00611B30" w:rsidRPr="00E16EC0" w:rsidRDefault="00611B30" w:rsidP="00B82AC8">
            <w:pPr>
              <w:spacing w:before="60" w:after="60" w:line="240" w:lineRule="auto"/>
              <w:rPr>
                <w:noProof/>
              </w:rPr>
            </w:pPr>
            <w:r>
              <w:rPr>
                <w:noProof/>
              </w:rPr>
              <w:t>Всяко изделие от комплекта следва да отговаря на правилото, което би се прилагало към него, ако не беше включено в комплекта. Могат обаче да бъдат включени артикули без произход, при условие че общата им стойност не надвишава 15 % от цената на комплекта франко завода</w:t>
            </w:r>
          </w:p>
        </w:tc>
      </w:tr>
      <w:tr w:rsidR="00611B30" w:rsidRPr="00E16EC0" w14:paraId="1A38EF3B" w14:textId="77777777" w:rsidTr="0058682D">
        <w:tblPrEx>
          <w:tblLook w:val="04A0" w:firstRow="1" w:lastRow="0" w:firstColumn="1" w:lastColumn="0" w:noHBand="0" w:noVBand="1"/>
        </w:tblPrEx>
        <w:tc>
          <w:tcPr>
            <w:tcW w:w="1206" w:type="pct"/>
          </w:tcPr>
          <w:p w14:paraId="1A622796" w14:textId="77777777" w:rsidR="00611B30" w:rsidRPr="00E16EC0" w:rsidRDefault="00611B30" w:rsidP="00B82AC8">
            <w:pPr>
              <w:spacing w:before="60" w:after="60" w:line="240" w:lineRule="auto"/>
              <w:rPr>
                <w:noProof/>
              </w:rPr>
            </w:pPr>
            <w:r>
              <w:rPr>
                <w:noProof/>
              </w:rPr>
              <w:t>9608.60—96.20</w:t>
            </w:r>
          </w:p>
        </w:tc>
        <w:tc>
          <w:tcPr>
            <w:tcW w:w="3794" w:type="pct"/>
          </w:tcPr>
          <w:p w14:paraId="42956F26" w14:textId="77777777" w:rsidR="00611B30" w:rsidRPr="00E16EC0" w:rsidRDefault="00611B30" w:rsidP="00B82AC8">
            <w:pPr>
              <w:spacing w:before="60" w:after="60" w:line="240" w:lineRule="auto"/>
              <w:rPr>
                <w:noProof/>
              </w:rPr>
            </w:pPr>
            <w:r>
              <w:rPr>
                <w:noProof/>
              </w:rPr>
              <w:t>CTH; или</w:t>
            </w:r>
          </w:p>
          <w:p w14:paraId="79D5CD7B" w14:textId="464A1FD2" w:rsidR="00611B30" w:rsidRPr="00E16EC0" w:rsidRDefault="00611B30" w:rsidP="00B82AC8">
            <w:pPr>
              <w:spacing w:before="60" w:after="60" w:line="240" w:lineRule="auto"/>
              <w:rPr>
                <w:noProof/>
              </w:rPr>
            </w:pPr>
            <w:r>
              <w:rPr>
                <w:noProof/>
              </w:rPr>
              <w:t xml:space="preserve">MaxNOM 50 % (EXW). </w:t>
            </w:r>
          </w:p>
        </w:tc>
      </w:tr>
      <w:tr w:rsidR="00611B30" w:rsidRPr="00E16EC0" w14:paraId="440938CC" w14:textId="77777777" w:rsidTr="0058682D">
        <w:tc>
          <w:tcPr>
            <w:tcW w:w="1206" w:type="pct"/>
          </w:tcPr>
          <w:p w14:paraId="153E748A" w14:textId="77777777" w:rsidR="00611B30" w:rsidRPr="00E16EC0" w:rsidRDefault="00611B30" w:rsidP="00B82AC8">
            <w:pPr>
              <w:spacing w:before="60" w:after="60" w:line="240" w:lineRule="auto"/>
              <w:rPr>
                <w:noProof/>
              </w:rPr>
            </w:pPr>
            <w:r>
              <w:rPr>
                <w:noProof/>
              </w:rPr>
              <w:t>РАЗДЕЛ XXI</w:t>
            </w:r>
          </w:p>
        </w:tc>
        <w:tc>
          <w:tcPr>
            <w:tcW w:w="3794" w:type="pct"/>
          </w:tcPr>
          <w:p w14:paraId="18099E43" w14:textId="7D7B4788" w:rsidR="00611B30" w:rsidRPr="00E16EC0" w:rsidRDefault="00611B30" w:rsidP="00B82AC8">
            <w:pPr>
              <w:spacing w:before="60" w:after="60" w:line="240" w:lineRule="auto"/>
              <w:rPr>
                <w:noProof/>
              </w:rPr>
            </w:pPr>
            <w:r>
              <w:rPr>
                <w:noProof/>
              </w:rPr>
              <w:t>ПРОИЗВЕДЕНИЯ НА ИЗКУСТВОТО, ПРЕДМЕТИ ЗА КОЛЕКЦИИ ИЛИ АНТИЧНИ ПРЕДМЕТИ</w:t>
            </w:r>
          </w:p>
        </w:tc>
      </w:tr>
      <w:tr w:rsidR="00611B30" w:rsidRPr="00E16EC0" w14:paraId="3B10EF75" w14:textId="77777777" w:rsidTr="0058682D">
        <w:tc>
          <w:tcPr>
            <w:tcW w:w="1206" w:type="pct"/>
          </w:tcPr>
          <w:p w14:paraId="30D4B663" w14:textId="77777777" w:rsidR="00611B30" w:rsidRPr="00E16EC0" w:rsidRDefault="00611B30" w:rsidP="00B82AC8">
            <w:pPr>
              <w:spacing w:before="60" w:after="60" w:line="240" w:lineRule="auto"/>
              <w:rPr>
                <w:noProof/>
              </w:rPr>
            </w:pPr>
            <w:r>
              <w:rPr>
                <w:noProof/>
              </w:rPr>
              <w:t>Глава—97</w:t>
            </w:r>
          </w:p>
        </w:tc>
        <w:tc>
          <w:tcPr>
            <w:tcW w:w="3794" w:type="pct"/>
          </w:tcPr>
          <w:p w14:paraId="6B65CA5B" w14:textId="6AC3C6BB" w:rsidR="00611B30" w:rsidRPr="00E16EC0" w:rsidRDefault="00611B30" w:rsidP="00B82AC8">
            <w:pPr>
              <w:spacing w:before="60" w:after="60" w:line="240" w:lineRule="auto"/>
              <w:rPr>
                <w:noProof/>
              </w:rPr>
            </w:pPr>
            <w:r>
              <w:rPr>
                <w:noProof/>
              </w:rPr>
              <w:t>ПРОИЗВЕДЕНИЯ НА ИЗКУСТВОТО, ПРЕДМЕТИ ЗА КОЛЕКЦИИ ИЛИ АНТИЧНИ ПРЕДМЕТИ</w:t>
            </w:r>
          </w:p>
        </w:tc>
      </w:tr>
      <w:tr w:rsidR="00611B30" w:rsidRPr="00E16EC0" w14:paraId="041882E8" w14:textId="77777777" w:rsidTr="0058682D">
        <w:tc>
          <w:tcPr>
            <w:tcW w:w="1206" w:type="pct"/>
          </w:tcPr>
          <w:p w14:paraId="13BF32A6" w14:textId="77777777" w:rsidR="00611B30" w:rsidRPr="00E16EC0" w:rsidRDefault="00611B30" w:rsidP="00B82AC8">
            <w:pPr>
              <w:spacing w:before="60" w:after="60" w:line="240" w:lineRule="auto"/>
              <w:rPr>
                <w:noProof/>
              </w:rPr>
            </w:pPr>
            <w:r>
              <w:rPr>
                <w:noProof/>
              </w:rPr>
              <w:t>97.01—97.06</w:t>
            </w:r>
          </w:p>
        </w:tc>
        <w:tc>
          <w:tcPr>
            <w:tcW w:w="3794" w:type="pct"/>
          </w:tcPr>
          <w:p w14:paraId="2906C74C" w14:textId="70D8B7FD" w:rsidR="00611B30" w:rsidRPr="00E16EC0" w:rsidRDefault="001D4E5A" w:rsidP="00B82AC8">
            <w:pPr>
              <w:spacing w:before="60" w:after="60" w:line="240" w:lineRule="auto"/>
              <w:rPr>
                <w:noProof/>
              </w:rPr>
            </w:pPr>
            <w:r>
              <w:rPr>
                <w:noProof/>
              </w:rPr>
              <w:t>CTH</w:t>
            </w:r>
          </w:p>
        </w:tc>
      </w:tr>
    </w:tbl>
    <w:p w14:paraId="3B62BF05" w14:textId="77777777" w:rsidR="00611B30" w:rsidRPr="00E16EC0" w:rsidRDefault="00611B30" w:rsidP="00611B30">
      <w:pPr>
        <w:rPr>
          <w:noProof/>
        </w:rPr>
      </w:pPr>
    </w:p>
    <w:p w14:paraId="5646FA42" w14:textId="77777777" w:rsidR="00611B30" w:rsidRPr="00E16EC0" w:rsidRDefault="00611B30" w:rsidP="00611B30">
      <w:pPr>
        <w:rPr>
          <w:noProof/>
        </w:rPr>
      </w:pPr>
    </w:p>
    <w:p w14:paraId="369AC7D4" w14:textId="005C93F3" w:rsidR="00BC0237" w:rsidRPr="00E16EC0" w:rsidRDefault="00641466" w:rsidP="00641466">
      <w:pPr>
        <w:jc w:val="right"/>
        <w:rPr>
          <w:rFonts w:eastAsiaTheme="minorEastAsia"/>
          <w:b/>
          <w:bCs/>
          <w:noProof/>
          <w:u w:val="single"/>
        </w:rPr>
      </w:pPr>
      <w:r>
        <w:rPr>
          <w:noProof/>
        </w:rPr>
        <w:br w:type="page"/>
      </w:r>
      <w:r>
        <w:rPr>
          <w:b/>
          <w:noProof/>
          <w:u w:val="single"/>
        </w:rPr>
        <w:t>Допълнение 3-Б-1</w:t>
      </w:r>
    </w:p>
    <w:p w14:paraId="5E503067" w14:textId="77777777" w:rsidR="000207E6" w:rsidRPr="00E16EC0" w:rsidRDefault="000207E6" w:rsidP="007C7023">
      <w:pPr>
        <w:jc w:val="center"/>
        <w:rPr>
          <w:rFonts w:eastAsiaTheme="minorEastAsia"/>
          <w:noProof/>
        </w:rPr>
      </w:pPr>
    </w:p>
    <w:p w14:paraId="174E309D" w14:textId="77777777" w:rsidR="000207E6" w:rsidRPr="00E16EC0" w:rsidRDefault="000207E6" w:rsidP="007C7023">
      <w:pPr>
        <w:jc w:val="center"/>
        <w:rPr>
          <w:rFonts w:eastAsiaTheme="minorEastAsia"/>
          <w:noProof/>
        </w:rPr>
      </w:pPr>
    </w:p>
    <w:p w14:paraId="2250294B" w14:textId="218FB296" w:rsidR="00611B30" w:rsidRPr="00E16EC0" w:rsidRDefault="00611B30" w:rsidP="007C7023">
      <w:pPr>
        <w:jc w:val="center"/>
        <w:rPr>
          <w:rFonts w:eastAsiaTheme="minorEastAsia"/>
          <w:noProof/>
        </w:rPr>
      </w:pPr>
      <w:r>
        <w:rPr>
          <w:noProof/>
        </w:rPr>
        <w:t xml:space="preserve">КВОТИ ВЪЗ ОСНОВА НА ПРОИЗХОДА И АЛТЕРНАТИВИ </w:t>
      </w:r>
      <w:r>
        <w:rPr>
          <w:noProof/>
        </w:rPr>
        <w:br/>
        <w:t>НА СПЕЦИАЛНИТЕ ПРАВИЛА ЗА ПРОИЗХОД ЗА ОТДЕЛНИ ПРОДУКТИ В ПРИЛОЖЕНИЕ 3-Б</w:t>
      </w:r>
    </w:p>
    <w:p w14:paraId="784CE9CD" w14:textId="77777777" w:rsidR="00611B30" w:rsidRPr="00E16EC0" w:rsidRDefault="00611B30" w:rsidP="007C7023">
      <w:pPr>
        <w:jc w:val="center"/>
        <w:rPr>
          <w:noProof/>
        </w:rPr>
      </w:pPr>
    </w:p>
    <w:p w14:paraId="39B24938" w14:textId="77777777" w:rsidR="00611B30" w:rsidRPr="00E16EC0" w:rsidRDefault="00611B30" w:rsidP="007C7023">
      <w:pPr>
        <w:jc w:val="center"/>
        <w:rPr>
          <w:noProof/>
        </w:rPr>
      </w:pPr>
      <w:r>
        <w:rPr>
          <w:noProof/>
        </w:rPr>
        <w:t>Общи разпоредби</w:t>
      </w:r>
    </w:p>
    <w:p w14:paraId="07AFCAFB" w14:textId="77777777" w:rsidR="00611B30" w:rsidRPr="00E16EC0" w:rsidRDefault="00611B30" w:rsidP="00611B30">
      <w:pPr>
        <w:rPr>
          <w:noProof/>
        </w:rPr>
      </w:pPr>
    </w:p>
    <w:p w14:paraId="56DA8281" w14:textId="77777777" w:rsidR="009841F6" w:rsidRPr="00E16EC0" w:rsidRDefault="00611B30" w:rsidP="00611B30">
      <w:pPr>
        <w:rPr>
          <w:noProof/>
        </w:rPr>
      </w:pPr>
      <w:r>
        <w:rPr>
          <w:noProof/>
        </w:rPr>
        <w:t>1.</w:t>
      </w:r>
      <w:r>
        <w:rPr>
          <w:noProof/>
        </w:rPr>
        <w:tab/>
        <w:t>За продуктите, изброени в таблиците по-долу, съответните правила за произход са алтернативи на тези, определени в приложение 3-Б (Специфични за отделните продукти правила за произход), в рамките на приложимата годишна квота.</w:t>
      </w:r>
    </w:p>
    <w:p w14:paraId="799A8467" w14:textId="09B3EEBD" w:rsidR="00611B30" w:rsidRPr="00E16EC0" w:rsidRDefault="00611B30" w:rsidP="00611B30">
      <w:pPr>
        <w:rPr>
          <w:noProof/>
        </w:rPr>
      </w:pPr>
    </w:p>
    <w:p w14:paraId="37D658AE" w14:textId="77777777" w:rsidR="00611B30" w:rsidRPr="00E16EC0" w:rsidRDefault="00611B30" w:rsidP="00611B30">
      <w:pPr>
        <w:rPr>
          <w:noProof/>
        </w:rPr>
      </w:pPr>
      <w:r>
        <w:rPr>
          <w:noProof/>
        </w:rPr>
        <w:t>2.</w:t>
      </w:r>
      <w:r>
        <w:rPr>
          <w:noProof/>
        </w:rPr>
        <w:tab/>
        <w:t>Изявление за произход, изготвено в съответствие с таблица 1 от настоящото приложение, трябва да съдържа следния текст: „Квоти въз основа на произхода — Продукт с произход в съответствие с допълнение 3-Б-1“.</w:t>
      </w:r>
    </w:p>
    <w:p w14:paraId="3514EF64" w14:textId="77777777" w:rsidR="00611B30" w:rsidRPr="00E16EC0" w:rsidRDefault="00611B30" w:rsidP="00611B30">
      <w:pPr>
        <w:rPr>
          <w:noProof/>
        </w:rPr>
      </w:pPr>
    </w:p>
    <w:p w14:paraId="7F30A38B" w14:textId="5F700AA8" w:rsidR="00611B30" w:rsidRPr="00E16EC0" w:rsidRDefault="00611B30" w:rsidP="00611B30">
      <w:pPr>
        <w:rPr>
          <w:noProof/>
        </w:rPr>
      </w:pPr>
      <w:r>
        <w:rPr>
          <w:noProof/>
        </w:rPr>
        <w:t>3.</w:t>
      </w:r>
      <w:r>
        <w:rPr>
          <w:noProof/>
        </w:rPr>
        <w:tab/>
        <w:t>Изявление за произход, изготвено в съответствие с таблица 2 от настоящото допълнение, трябва да съдържа следния текст: „Квоти за произход — Продукт с произход в съответствие с допълнение 3-Б-1, уловен от чуждестранния чартиран плавателен съд [име на плавателния съд] в изключителната икономическа зона на Нова Зеландия с номер на разрешителното за риболов [номер на разрешителното]“.</w:t>
      </w:r>
    </w:p>
    <w:p w14:paraId="07FF11FF" w14:textId="77777777" w:rsidR="00611B30" w:rsidRPr="00E16EC0" w:rsidRDefault="00611B30" w:rsidP="00611B30">
      <w:pPr>
        <w:rPr>
          <w:noProof/>
        </w:rPr>
      </w:pPr>
    </w:p>
    <w:p w14:paraId="3F840410" w14:textId="77777777" w:rsidR="009841F6" w:rsidRPr="00E16EC0" w:rsidRDefault="007C7023" w:rsidP="00611B30">
      <w:pPr>
        <w:rPr>
          <w:noProof/>
        </w:rPr>
      </w:pPr>
      <w:r>
        <w:rPr>
          <w:noProof/>
        </w:rPr>
        <w:t>4.</w:t>
      </w:r>
      <w:r>
        <w:rPr>
          <w:noProof/>
        </w:rPr>
        <w:tab/>
        <w:t>В Съюза всички количества, посочени в настоящото допълнение, се управляват от Европейската комисия, която предприема всички административни действия, считани от нея за целесъобразни, за ефективното управление на тези количества в съответствие с приложимото право в Съюза.</w:t>
      </w:r>
    </w:p>
    <w:p w14:paraId="5162821A" w14:textId="17CD7166" w:rsidR="00611B30" w:rsidRPr="00E16EC0" w:rsidRDefault="00611B30" w:rsidP="00611B30">
      <w:pPr>
        <w:rPr>
          <w:noProof/>
        </w:rPr>
      </w:pPr>
    </w:p>
    <w:p w14:paraId="4B260905" w14:textId="0139A355" w:rsidR="00611B30" w:rsidRPr="00E16EC0" w:rsidRDefault="00B3741C" w:rsidP="007C7023">
      <w:pPr>
        <w:rPr>
          <w:noProof/>
        </w:rPr>
      </w:pPr>
      <w:r>
        <w:rPr>
          <w:noProof/>
        </w:rPr>
        <w:br w:type="page"/>
        <w:t>5.</w:t>
      </w:r>
      <w:r>
        <w:rPr>
          <w:noProof/>
        </w:rPr>
        <w:tab/>
        <w:t>В Нова Зеландия всички количества, посочени в настоящото допълнение, се управляват от съответните ѝ органи, които предприемат всички административни действия, които считат за необходими за ефективното им управление по отношение на приложимото право в Нова Зеландия.</w:t>
      </w:r>
    </w:p>
    <w:p w14:paraId="0D34DC09" w14:textId="77777777" w:rsidR="00611B30" w:rsidRPr="00E16EC0" w:rsidRDefault="00611B30" w:rsidP="00611B30">
      <w:pPr>
        <w:rPr>
          <w:noProof/>
        </w:rPr>
      </w:pPr>
    </w:p>
    <w:p w14:paraId="3FEA093B" w14:textId="2C70F148" w:rsidR="00611B30" w:rsidRPr="00E16EC0" w:rsidRDefault="00C72741" w:rsidP="00611B30">
      <w:pPr>
        <w:rPr>
          <w:noProof/>
        </w:rPr>
      </w:pPr>
      <w:r>
        <w:rPr>
          <w:noProof/>
        </w:rPr>
        <w:t>6.</w:t>
      </w:r>
      <w:r>
        <w:rPr>
          <w:noProof/>
        </w:rPr>
        <w:tab/>
        <w:t>Страната вносител управлява квотите въз основа на произхода на основата на хронологичния ред на постъпване на съответните заявления и изчислява стойността или количеството на продуктите, съставящи тези квоти въз основа на произхода, на основата на вноса на тази страна.</w:t>
      </w:r>
    </w:p>
    <w:p w14:paraId="1070EC9C" w14:textId="77777777" w:rsidR="00611B30" w:rsidRPr="00E16EC0" w:rsidRDefault="00611B30" w:rsidP="00611B30">
      <w:pPr>
        <w:rPr>
          <w:noProof/>
        </w:rPr>
      </w:pPr>
    </w:p>
    <w:p w14:paraId="5731DDC9" w14:textId="76643DC5" w:rsidR="00611B30" w:rsidRPr="00E16EC0" w:rsidRDefault="00611B30" w:rsidP="007037E7">
      <w:pPr>
        <w:rPr>
          <w:noProof/>
        </w:rPr>
      </w:pPr>
      <w:r>
        <w:rPr>
          <w:noProof/>
        </w:rPr>
        <w:t xml:space="preserve">Таблица 1 </w:t>
      </w:r>
      <w:r>
        <w:rPr>
          <w:noProof/>
          <w:color w:val="000000" w:themeColor="text1"/>
        </w:rPr>
        <w:t>—</w:t>
      </w:r>
      <w:r>
        <w:rPr>
          <w:noProof/>
        </w:rPr>
        <w:t xml:space="preserve"> Годишно разпределение на квотите за някои текстилни продукти и облекла, изнасяни от Нова Зеландия за Съюза</w:t>
      </w:r>
    </w:p>
    <w:p w14:paraId="2F163BF1" w14:textId="77777777" w:rsidR="00611B30" w:rsidRPr="00E16EC0" w:rsidRDefault="00611B30" w:rsidP="00611B30">
      <w:pPr>
        <w:rPr>
          <w:noProof/>
        </w:rPr>
      </w:pPr>
    </w:p>
    <w:tbl>
      <w:tblPr>
        <w:tblW w:w="9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5265"/>
        <w:gridCol w:w="1520"/>
        <w:gridCol w:w="1167"/>
      </w:tblGrid>
      <w:tr w:rsidR="000247E0" w:rsidRPr="00E16EC0" w14:paraId="18C0505E" w14:textId="77777777" w:rsidTr="001D4EEF">
        <w:trPr>
          <w:tblHeader/>
        </w:trPr>
        <w:tc>
          <w:tcPr>
            <w:tcW w:w="2041" w:type="dxa"/>
            <w:shd w:val="clear" w:color="auto" w:fill="auto"/>
            <w:vAlign w:val="center"/>
            <w:hideMark/>
          </w:tcPr>
          <w:p w14:paraId="030650D1" w14:textId="77777777" w:rsidR="00611B30" w:rsidRPr="00E16EC0" w:rsidRDefault="00611B30" w:rsidP="00D52328">
            <w:pPr>
              <w:spacing w:before="60" w:after="60" w:line="240" w:lineRule="auto"/>
              <w:jc w:val="center"/>
              <w:rPr>
                <w:noProof/>
              </w:rPr>
            </w:pPr>
            <w:r>
              <w:rPr>
                <w:noProof/>
              </w:rPr>
              <w:t>Класиране по Хармонизираната система (ХС 2022)</w:t>
            </w:r>
          </w:p>
        </w:tc>
        <w:tc>
          <w:tcPr>
            <w:tcW w:w="5855" w:type="dxa"/>
            <w:shd w:val="clear" w:color="auto" w:fill="auto"/>
            <w:vAlign w:val="center"/>
            <w:hideMark/>
          </w:tcPr>
          <w:p w14:paraId="2457013F" w14:textId="77777777" w:rsidR="00611B30" w:rsidRPr="00E16EC0" w:rsidRDefault="00611B30" w:rsidP="00D52328">
            <w:pPr>
              <w:spacing w:before="60" w:after="60" w:line="240" w:lineRule="auto"/>
              <w:jc w:val="center"/>
              <w:rPr>
                <w:noProof/>
              </w:rPr>
            </w:pPr>
            <w:r>
              <w:rPr>
                <w:noProof/>
              </w:rPr>
              <w:t>Описание на продукта</w:t>
            </w:r>
          </w:p>
        </w:tc>
        <w:tc>
          <w:tcPr>
            <w:tcW w:w="1671" w:type="dxa"/>
            <w:shd w:val="clear" w:color="auto" w:fill="auto"/>
            <w:vAlign w:val="center"/>
            <w:hideMark/>
          </w:tcPr>
          <w:p w14:paraId="38D7A4E2" w14:textId="77777777" w:rsidR="00611B30" w:rsidRPr="00E16EC0" w:rsidRDefault="00611B30" w:rsidP="00D52328">
            <w:pPr>
              <w:spacing w:before="60" w:after="60" w:line="240" w:lineRule="auto"/>
              <w:jc w:val="center"/>
              <w:rPr>
                <w:noProof/>
              </w:rPr>
            </w:pPr>
            <w:r>
              <w:rPr>
                <w:noProof/>
              </w:rPr>
              <w:t>Алтернативно правило, специфично за продукта</w:t>
            </w:r>
          </w:p>
        </w:tc>
        <w:tc>
          <w:tcPr>
            <w:tcW w:w="1276" w:type="dxa"/>
            <w:shd w:val="clear" w:color="auto" w:fill="auto"/>
            <w:vAlign w:val="center"/>
            <w:hideMark/>
          </w:tcPr>
          <w:p w14:paraId="43DD3829" w14:textId="77777777" w:rsidR="00611B30" w:rsidRPr="00E16EC0" w:rsidRDefault="00611B30" w:rsidP="00D52328">
            <w:pPr>
              <w:spacing w:before="60" w:after="60" w:line="240" w:lineRule="auto"/>
              <w:jc w:val="center"/>
              <w:rPr>
                <w:noProof/>
              </w:rPr>
            </w:pPr>
            <w:r>
              <w:rPr>
                <w:noProof/>
              </w:rPr>
              <w:t>Годишна квота (EUR)</w:t>
            </w:r>
          </w:p>
        </w:tc>
      </w:tr>
      <w:tr w:rsidR="000247E0" w:rsidRPr="00E16EC0" w14:paraId="2CF21A01" w14:textId="77777777" w:rsidTr="001D4EEF">
        <w:tc>
          <w:tcPr>
            <w:tcW w:w="2041" w:type="dxa"/>
            <w:shd w:val="clear" w:color="auto" w:fill="auto"/>
            <w:noWrap/>
            <w:hideMark/>
          </w:tcPr>
          <w:p w14:paraId="24D7E6F7" w14:textId="77777777" w:rsidR="00611B30" w:rsidRPr="00E16EC0" w:rsidRDefault="00611B30" w:rsidP="009C6CE0">
            <w:pPr>
              <w:spacing w:before="60" w:after="60" w:line="240" w:lineRule="auto"/>
              <w:rPr>
                <w:noProof/>
              </w:rPr>
            </w:pPr>
            <w:r>
              <w:rPr>
                <w:noProof/>
              </w:rPr>
              <w:t>5903</w:t>
            </w:r>
          </w:p>
        </w:tc>
        <w:tc>
          <w:tcPr>
            <w:tcW w:w="5855" w:type="dxa"/>
            <w:shd w:val="clear" w:color="auto" w:fill="auto"/>
            <w:hideMark/>
          </w:tcPr>
          <w:p w14:paraId="09C449C8" w14:textId="25992EE1" w:rsidR="00611B30" w:rsidRPr="00E16EC0" w:rsidRDefault="00611B30" w:rsidP="00253109">
            <w:pPr>
              <w:spacing w:before="60" w:after="60" w:line="240" w:lineRule="auto"/>
              <w:rPr>
                <w:noProof/>
              </w:rPr>
            </w:pPr>
            <w:r>
              <w:rPr>
                <w:noProof/>
              </w:rPr>
              <w:t>Тъкани, импрегнирани, промазани, покрити или ламинирани с пластмаси, различни от тези от № 5902</w:t>
            </w:r>
          </w:p>
        </w:tc>
        <w:tc>
          <w:tcPr>
            <w:tcW w:w="1671" w:type="dxa"/>
            <w:shd w:val="clear" w:color="000000" w:fill="FFFFFF"/>
            <w:hideMark/>
          </w:tcPr>
          <w:p w14:paraId="4A4F2C09" w14:textId="77777777" w:rsidR="00611B30" w:rsidRPr="00E16EC0" w:rsidRDefault="00611B30" w:rsidP="009C6CE0">
            <w:pPr>
              <w:spacing w:before="60" w:after="60" w:line="240" w:lineRule="auto"/>
              <w:rPr>
                <w:noProof/>
              </w:rPr>
            </w:pPr>
            <w:r>
              <w:rPr>
                <w:noProof/>
              </w:rPr>
              <w:t>CTH</w:t>
            </w:r>
          </w:p>
        </w:tc>
        <w:tc>
          <w:tcPr>
            <w:tcW w:w="1276" w:type="dxa"/>
            <w:shd w:val="clear" w:color="auto" w:fill="auto"/>
            <w:noWrap/>
            <w:hideMark/>
          </w:tcPr>
          <w:p w14:paraId="5A593FD1" w14:textId="77777777" w:rsidR="00611B30" w:rsidRPr="00E16EC0" w:rsidRDefault="00611B30" w:rsidP="009C6CE0">
            <w:pPr>
              <w:spacing w:before="60" w:after="60" w:line="240" w:lineRule="auto"/>
              <w:rPr>
                <w:noProof/>
              </w:rPr>
            </w:pPr>
            <w:r>
              <w:rPr>
                <w:noProof/>
              </w:rPr>
              <w:t>562 000</w:t>
            </w:r>
          </w:p>
        </w:tc>
      </w:tr>
      <w:tr w:rsidR="000247E0" w:rsidRPr="00E16EC0" w14:paraId="756EC46C" w14:textId="77777777" w:rsidTr="001D4EEF">
        <w:tc>
          <w:tcPr>
            <w:tcW w:w="2041" w:type="dxa"/>
            <w:shd w:val="clear" w:color="auto" w:fill="auto"/>
            <w:noWrap/>
            <w:hideMark/>
          </w:tcPr>
          <w:p w14:paraId="5EDC7379" w14:textId="77777777" w:rsidR="00611B30" w:rsidRPr="00E16EC0" w:rsidRDefault="00611B30" w:rsidP="009C6CE0">
            <w:pPr>
              <w:spacing w:before="60" w:after="60" w:line="240" w:lineRule="auto"/>
              <w:rPr>
                <w:noProof/>
              </w:rPr>
            </w:pPr>
            <w:r>
              <w:rPr>
                <w:noProof/>
              </w:rPr>
              <w:t>Глава—61</w:t>
            </w:r>
          </w:p>
        </w:tc>
        <w:tc>
          <w:tcPr>
            <w:tcW w:w="5855" w:type="dxa"/>
            <w:shd w:val="clear" w:color="auto" w:fill="auto"/>
            <w:noWrap/>
            <w:hideMark/>
          </w:tcPr>
          <w:p w14:paraId="4A46E45D" w14:textId="53B8949B" w:rsidR="00611B30" w:rsidRPr="00E16EC0" w:rsidRDefault="00611B30" w:rsidP="00253109">
            <w:pPr>
              <w:spacing w:before="60" w:after="60" w:line="240" w:lineRule="auto"/>
              <w:rPr>
                <w:noProof/>
              </w:rPr>
            </w:pPr>
            <w:r>
              <w:rPr>
                <w:noProof/>
              </w:rPr>
              <w:t>Облекла и допълнения за облекла, трикотажни или плетени</w:t>
            </w:r>
          </w:p>
        </w:tc>
        <w:tc>
          <w:tcPr>
            <w:tcW w:w="1671" w:type="dxa"/>
            <w:shd w:val="clear" w:color="auto" w:fill="auto"/>
            <w:noWrap/>
            <w:hideMark/>
          </w:tcPr>
          <w:p w14:paraId="1CB3A3D9" w14:textId="77777777" w:rsidR="00611B30" w:rsidRPr="00E16EC0" w:rsidRDefault="00611B30" w:rsidP="009C6CE0">
            <w:pPr>
              <w:spacing w:before="60" w:after="60" w:line="240" w:lineRule="auto"/>
              <w:rPr>
                <w:noProof/>
              </w:rPr>
            </w:pPr>
            <w:r>
              <w:rPr>
                <w:noProof/>
              </w:rPr>
              <w:t>CC</w:t>
            </w:r>
          </w:p>
        </w:tc>
        <w:tc>
          <w:tcPr>
            <w:tcW w:w="1276" w:type="dxa"/>
            <w:shd w:val="clear" w:color="auto" w:fill="auto"/>
            <w:noWrap/>
            <w:hideMark/>
          </w:tcPr>
          <w:p w14:paraId="32A16A10" w14:textId="77777777" w:rsidR="00611B30" w:rsidRPr="00E16EC0" w:rsidRDefault="00611B30" w:rsidP="009C6CE0">
            <w:pPr>
              <w:spacing w:before="60" w:after="60" w:line="240" w:lineRule="auto"/>
              <w:rPr>
                <w:noProof/>
              </w:rPr>
            </w:pPr>
            <w:r>
              <w:rPr>
                <w:noProof/>
              </w:rPr>
              <w:t>1 200 000</w:t>
            </w:r>
          </w:p>
        </w:tc>
      </w:tr>
      <w:tr w:rsidR="000247E0" w:rsidRPr="00E16EC0" w14:paraId="6BB79C17" w14:textId="77777777" w:rsidTr="001D4EEF">
        <w:tc>
          <w:tcPr>
            <w:tcW w:w="2041" w:type="dxa"/>
            <w:shd w:val="clear" w:color="auto" w:fill="auto"/>
            <w:noWrap/>
            <w:hideMark/>
          </w:tcPr>
          <w:p w14:paraId="3572508E" w14:textId="77777777" w:rsidR="00611B30" w:rsidRPr="00E16EC0" w:rsidRDefault="00611B30" w:rsidP="009C6CE0">
            <w:pPr>
              <w:spacing w:before="60" w:after="60" w:line="240" w:lineRule="auto"/>
              <w:rPr>
                <w:noProof/>
              </w:rPr>
            </w:pPr>
            <w:r>
              <w:rPr>
                <w:noProof/>
              </w:rPr>
              <w:t>Глава—62</w:t>
            </w:r>
          </w:p>
        </w:tc>
        <w:tc>
          <w:tcPr>
            <w:tcW w:w="5855" w:type="dxa"/>
            <w:shd w:val="clear" w:color="auto" w:fill="auto"/>
            <w:noWrap/>
            <w:hideMark/>
          </w:tcPr>
          <w:p w14:paraId="7D893205" w14:textId="4B6B1704" w:rsidR="00611B30" w:rsidRPr="00E16EC0" w:rsidRDefault="00611B30" w:rsidP="00253109">
            <w:pPr>
              <w:spacing w:before="60" w:after="60" w:line="240" w:lineRule="auto"/>
              <w:rPr>
                <w:noProof/>
              </w:rPr>
            </w:pPr>
            <w:r>
              <w:rPr>
                <w:noProof/>
              </w:rPr>
              <w:t>Облекла и допълнения за облекла, различни от трикотажните или плетените</w:t>
            </w:r>
          </w:p>
        </w:tc>
        <w:tc>
          <w:tcPr>
            <w:tcW w:w="1671" w:type="dxa"/>
            <w:shd w:val="clear" w:color="auto" w:fill="auto"/>
            <w:noWrap/>
            <w:hideMark/>
          </w:tcPr>
          <w:p w14:paraId="1350F33D" w14:textId="77777777" w:rsidR="00611B30" w:rsidRPr="00E16EC0" w:rsidRDefault="00611B30" w:rsidP="009C6CE0">
            <w:pPr>
              <w:spacing w:before="60" w:after="60" w:line="240" w:lineRule="auto"/>
              <w:rPr>
                <w:noProof/>
              </w:rPr>
            </w:pPr>
            <w:r>
              <w:rPr>
                <w:noProof/>
              </w:rPr>
              <w:t>CC</w:t>
            </w:r>
          </w:p>
        </w:tc>
        <w:tc>
          <w:tcPr>
            <w:tcW w:w="1276" w:type="dxa"/>
            <w:shd w:val="clear" w:color="auto" w:fill="auto"/>
            <w:noWrap/>
            <w:hideMark/>
          </w:tcPr>
          <w:p w14:paraId="239023BC" w14:textId="77777777" w:rsidR="00611B30" w:rsidRPr="00E16EC0" w:rsidRDefault="00611B30" w:rsidP="009C6CE0">
            <w:pPr>
              <w:spacing w:before="60" w:after="60" w:line="240" w:lineRule="auto"/>
              <w:rPr>
                <w:noProof/>
              </w:rPr>
            </w:pPr>
            <w:r>
              <w:rPr>
                <w:noProof/>
              </w:rPr>
              <w:t>1 000 000</w:t>
            </w:r>
          </w:p>
        </w:tc>
      </w:tr>
    </w:tbl>
    <w:p w14:paraId="648B7AA5" w14:textId="77777777" w:rsidR="00611B30" w:rsidRPr="00E16EC0" w:rsidRDefault="00611B30" w:rsidP="00611B30">
      <w:pPr>
        <w:rPr>
          <w:noProof/>
        </w:rPr>
      </w:pPr>
    </w:p>
    <w:p w14:paraId="7F85154D" w14:textId="0E42873F" w:rsidR="00611B30" w:rsidRPr="00E16EC0" w:rsidRDefault="007756A1" w:rsidP="00896CD2">
      <w:pPr>
        <w:rPr>
          <w:noProof/>
        </w:rPr>
      </w:pPr>
      <w:r>
        <w:rPr>
          <w:noProof/>
        </w:rPr>
        <w:br w:type="page"/>
        <w:t>Таблица 2 — Годишно разпределение на квотите за риба и морски продукти, изнасяни от Нова Зеландия за Съюза, които са уловени в изключителната икономическа зона на Нова Зеландия от чуждестранни чартирани плавателни съдове, регистрирани в Нова Зеландия, имащи право да плават под знамето на Нова Зеландия и плаващи под това знаме, и извършващи дейност съгласно разрешително за риболов от Нова Зеландия</w:t>
      </w:r>
    </w:p>
    <w:p w14:paraId="75FBC13F" w14:textId="77777777" w:rsidR="00896CD2" w:rsidRPr="00E16EC0" w:rsidRDefault="00896CD2" w:rsidP="00896CD2">
      <w:pPr>
        <w:rPr>
          <w:noProof/>
        </w:rPr>
      </w:pPr>
    </w:p>
    <w:tbl>
      <w:tblPr>
        <w:tblpPr w:leftFromText="180" w:rightFromText="180" w:vertAnchor="text" w:horzAnchor="margin" w:tblpXSpec="center" w:tblpY="154"/>
        <w:tblW w:w="4945" w:type="pct"/>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ook w:val="04A0" w:firstRow="1" w:lastRow="0" w:firstColumn="1" w:lastColumn="0" w:noHBand="0" w:noVBand="1"/>
      </w:tblPr>
      <w:tblGrid>
        <w:gridCol w:w="2041"/>
        <w:gridCol w:w="4828"/>
        <w:gridCol w:w="1671"/>
        <w:gridCol w:w="1206"/>
      </w:tblGrid>
      <w:tr w:rsidR="00253109" w:rsidRPr="00E16EC0" w14:paraId="6A047AEC" w14:textId="77777777" w:rsidTr="002F0FB8">
        <w:tc>
          <w:tcPr>
            <w:tcW w:w="718" w:type="pct"/>
            <w:vAlign w:val="center"/>
          </w:tcPr>
          <w:p w14:paraId="100495F9" w14:textId="77777777" w:rsidR="00253109" w:rsidRPr="00E16EC0" w:rsidRDefault="00253109" w:rsidP="007756A1">
            <w:pPr>
              <w:spacing w:before="60" w:after="60" w:line="240" w:lineRule="auto"/>
              <w:jc w:val="center"/>
              <w:rPr>
                <w:noProof/>
              </w:rPr>
            </w:pPr>
            <w:r>
              <w:rPr>
                <w:noProof/>
              </w:rPr>
              <w:t>Класиране по Хармонизираната система (ХС 2022)</w:t>
            </w:r>
          </w:p>
        </w:tc>
        <w:tc>
          <w:tcPr>
            <w:tcW w:w="2746" w:type="pct"/>
            <w:vAlign w:val="center"/>
          </w:tcPr>
          <w:p w14:paraId="1AFA3C17" w14:textId="77777777" w:rsidR="00253109" w:rsidRPr="00E16EC0" w:rsidRDefault="00253109" w:rsidP="002F0FB8">
            <w:pPr>
              <w:spacing w:before="60" w:after="60" w:line="240" w:lineRule="auto"/>
              <w:jc w:val="center"/>
              <w:rPr>
                <w:noProof/>
              </w:rPr>
            </w:pPr>
            <w:r>
              <w:rPr>
                <w:noProof/>
              </w:rPr>
              <w:t>Описание на продукта</w:t>
            </w:r>
          </w:p>
        </w:tc>
        <w:tc>
          <w:tcPr>
            <w:tcW w:w="675" w:type="pct"/>
            <w:vAlign w:val="center"/>
          </w:tcPr>
          <w:p w14:paraId="0CDFEE8A" w14:textId="77777777" w:rsidR="00253109" w:rsidRPr="00E16EC0" w:rsidRDefault="00253109" w:rsidP="002F0FB8">
            <w:pPr>
              <w:spacing w:before="60" w:after="60" w:line="240" w:lineRule="auto"/>
              <w:jc w:val="center"/>
              <w:rPr>
                <w:noProof/>
              </w:rPr>
            </w:pPr>
            <w:r>
              <w:rPr>
                <w:noProof/>
              </w:rPr>
              <w:t>Алтернативно правило, специфично за продукта</w:t>
            </w:r>
            <w:r w:rsidRPr="00E16EC0">
              <w:rPr>
                <w:rStyle w:val="FootnoteReference"/>
                <w:noProof/>
              </w:rPr>
              <w:footnoteReference w:id="11"/>
            </w:r>
          </w:p>
        </w:tc>
        <w:tc>
          <w:tcPr>
            <w:tcW w:w="861" w:type="pct"/>
            <w:vAlign w:val="center"/>
          </w:tcPr>
          <w:p w14:paraId="05CECFBF" w14:textId="03B7AB07" w:rsidR="00253109" w:rsidRPr="00E16EC0" w:rsidRDefault="00E6618D" w:rsidP="002F0FB8">
            <w:pPr>
              <w:spacing w:before="60" w:after="60" w:line="240" w:lineRule="auto"/>
              <w:jc w:val="center"/>
              <w:rPr>
                <w:noProof/>
              </w:rPr>
            </w:pPr>
            <w:r>
              <w:rPr>
                <w:noProof/>
              </w:rPr>
              <w:t>Годишна квота (в метрични тонове, нетно тегло)</w:t>
            </w:r>
          </w:p>
        </w:tc>
      </w:tr>
      <w:tr w:rsidR="00253109" w:rsidRPr="00E16EC0" w14:paraId="53AF5DEE" w14:textId="77777777" w:rsidTr="002F0FB8">
        <w:tc>
          <w:tcPr>
            <w:tcW w:w="718" w:type="pct"/>
          </w:tcPr>
          <w:p w14:paraId="159C38D2" w14:textId="77777777" w:rsidR="006E6E7E" w:rsidRPr="00E16EC0" w:rsidRDefault="00253109" w:rsidP="006E6E7E">
            <w:pPr>
              <w:spacing w:before="60" w:after="60" w:line="240" w:lineRule="auto"/>
              <w:rPr>
                <w:noProof/>
              </w:rPr>
            </w:pPr>
            <w:r>
              <w:rPr>
                <w:noProof/>
              </w:rPr>
              <w:t>0303.54</w:t>
            </w:r>
          </w:p>
          <w:p w14:paraId="4F6F16BD" w14:textId="77777777" w:rsidR="006E6E7E" w:rsidRPr="00E16EC0" w:rsidRDefault="006E6E7E" w:rsidP="00FE2D54">
            <w:pPr>
              <w:spacing w:line="240" w:lineRule="auto"/>
              <w:rPr>
                <w:noProof/>
              </w:rPr>
            </w:pPr>
          </w:p>
          <w:p w14:paraId="4079C350" w14:textId="198CF3BB" w:rsidR="00253109" w:rsidRPr="00E16EC0" w:rsidRDefault="00253109" w:rsidP="006E6E7E">
            <w:pPr>
              <w:spacing w:before="60" w:after="60" w:line="240" w:lineRule="auto"/>
              <w:rPr>
                <w:noProof/>
              </w:rPr>
            </w:pPr>
            <w:r>
              <w:rPr>
                <w:noProof/>
              </w:rPr>
              <w:t>0303.55</w:t>
            </w:r>
          </w:p>
        </w:tc>
        <w:tc>
          <w:tcPr>
            <w:tcW w:w="2746" w:type="pct"/>
          </w:tcPr>
          <w:p w14:paraId="2332664C" w14:textId="77777777" w:rsidR="006E6E7E" w:rsidRPr="00E16EC0" w:rsidRDefault="00253109" w:rsidP="006E6E7E">
            <w:pPr>
              <w:spacing w:before="60" w:after="60" w:line="240" w:lineRule="auto"/>
              <w:rPr>
                <w:noProof/>
              </w:rPr>
            </w:pPr>
            <w:r>
              <w:rPr>
                <w:noProof/>
              </w:rPr>
              <w:t>Скумрия (</w:t>
            </w:r>
            <w:r>
              <w:rPr>
                <w:i/>
                <w:noProof/>
              </w:rPr>
              <w:t>Scomber scombrus</w:t>
            </w:r>
            <w:r>
              <w:rPr>
                <w:noProof/>
              </w:rPr>
              <w:t xml:space="preserve">, </w:t>
            </w:r>
            <w:r>
              <w:rPr>
                <w:i/>
                <w:noProof/>
              </w:rPr>
              <w:t>Scomber australasicus</w:t>
            </w:r>
            <w:r>
              <w:rPr>
                <w:noProof/>
              </w:rPr>
              <w:t xml:space="preserve">, </w:t>
            </w:r>
            <w:r>
              <w:rPr>
                <w:i/>
                <w:noProof/>
              </w:rPr>
              <w:t>Scomber japonicus</w:t>
            </w:r>
            <w:r>
              <w:rPr>
                <w:noProof/>
              </w:rPr>
              <w:t>)</w:t>
            </w:r>
          </w:p>
          <w:p w14:paraId="24BE0644" w14:textId="6A037F2A" w:rsidR="00253109" w:rsidRPr="00E16EC0" w:rsidRDefault="00253109" w:rsidP="006E6E7E">
            <w:pPr>
              <w:spacing w:before="60" w:after="60" w:line="240" w:lineRule="auto"/>
              <w:rPr>
                <w:noProof/>
              </w:rPr>
            </w:pPr>
            <w:r>
              <w:rPr>
                <w:noProof/>
              </w:rPr>
              <w:t>Сафриди (</w:t>
            </w:r>
            <w:r>
              <w:rPr>
                <w:i/>
                <w:noProof/>
              </w:rPr>
              <w:t>Trachurus</w:t>
            </w:r>
            <w:r>
              <w:rPr>
                <w:noProof/>
              </w:rPr>
              <w:t xml:space="preserve"> spp.)</w:t>
            </w:r>
          </w:p>
        </w:tc>
        <w:tc>
          <w:tcPr>
            <w:tcW w:w="675" w:type="pct"/>
          </w:tcPr>
          <w:p w14:paraId="29031447" w14:textId="77777777" w:rsidR="00253109" w:rsidRPr="00E16EC0" w:rsidRDefault="00253109" w:rsidP="00D52328">
            <w:pPr>
              <w:spacing w:before="60" w:after="60" w:line="240" w:lineRule="auto"/>
              <w:rPr>
                <w:noProof/>
              </w:rPr>
            </w:pPr>
            <w:r>
              <w:rPr>
                <w:noProof/>
              </w:rPr>
              <w:t>Риболов и замразяване</w:t>
            </w:r>
          </w:p>
        </w:tc>
        <w:tc>
          <w:tcPr>
            <w:tcW w:w="861" w:type="pct"/>
          </w:tcPr>
          <w:p w14:paraId="762DBCC2" w14:textId="77777777" w:rsidR="00253109" w:rsidRPr="00E16EC0" w:rsidRDefault="00253109" w:rsidP="00D52328">
            <w:pPr>
              <w:spacing w:before="60" w:after="60" w:line="240" w:lineRule="auto"/>
              <w:rPr>
                <w:noProof/>
              </w:rPr>
            </w:pPr>
            <w:r>
              <w:rPr>
                <w:noProof/>
              </w:rPr>
              <w:t>500</w:t>
            </w:r>
          </w:p>
        </w:tc>
      </w:tr>
      <w:tr w:rsidR="00253109" w:rsidRPr="00E16EC0" w14:paraId="2ECEE5CF" w14:textId="77777777" w:rsidTr="002F0FB8">
        <w:tc>
          <w:tcPr>
            <w:tcW w:w="718" w:type="pct"/>
          </w:tcPr>
          <w:p w14:paraId="09B34C41" w14:textId="77777777" w:rsidR="00253109" w:rsidRPr="00E16EC0" w:rsidRDefault="00253109" w:rsidP="00D52328">
            <w:pPr>
              <w:spacing w:before="60" w:after="60" w:line="240" w:lineRule="auto"/>
              <w:rPr>
                <w:noProof/>
              </w:rPr>
            </w:pPr>
            <w:r>
              <w:rPr>
                <w:noProof/>
              </w:rPr>
              <w:t>0303.66</w:t>
            </w:r>
          </w:p>
          <w:p w14:paraId="3E811675" w14:textId="77777777" w:rsidR="00253109" w:rsidRPr="00E16EC0" w:rsidRDefault="00253109" w:rsidP="00D52328">
            <w:pPr>
              <w:spacing w:before="60" w:after="60" w:line="240" w:lineRule="auto"/>
              <w:rPr>
                <w:noProof/>
              </w:rPr>
            </w:pPr>
            <w:r>
              <w:rPr>
                <w:noProof/>
              </w:rPr>
              <w:t>0303.68</w:t>
            </w:r>
          </w:p>
          <w:p w14:paraId="384DDC76" w14:textId="77777777" w:rsidR="00BC0237" w:rsidRPr="00E16EC0" w:rsidRDefault="00253109" w:rsidP="006E6E7E">
            <w:pPr>
              <w:spacing w:before="60" w:after="60" w:line="240" w:lineRule="auto"/>
              <w:rPr>
                <w:noProof/>
              </w:rPr>
            </w:pPr>
            <w:r>
              <w:rPr>
                <w:noProof/>
              </w:rPr>
              <w:t>0303.69</w:t>
            </w:r>
          </w:p>
          <w:p w14:paraId="66A7F066" w14:textId="6AF0F0AC" w:rsidR="00FE2D54" w:rsidRPr="00E16EC0" w:rsidRDefault="00FE2D54" w:rsidP="00FE2D54">
            <w:pPr>
              <w:spacing w:line="240" w:lineRule="auto"/>
              <w:rPr>
                <w:noProof/>
              </w:rPr>
            </w:pPr>
          </w:p>
          <w:p w14:paraId="2CAF7459" w14:textId="04394A0B" w:rsidR="006E6E7E" w:rsidRPr="00E16EC0" w:rsidRDefault="006E6E7E" w:rsidP="00FE2D54">
            <w:pPr>
              <w:spacing w:line="240" w:lineRule="auto"/>
              <w:rPr>
                <w:noProof/>
              </w:rPr>
            </w:pPr>
          </w:p>
          <w:p w14:paraId="24DA2EF6" w14:textId="3AD9A49D" w:rsidR="00B033A7" w:rsidRPr="00E16EC0" w:rsidRDefault="00B033A7" w:rsidP="00FE2D54">
            <w:pPr>
              <w:spacing w:line="240" w:lineRule="auto"/>
              <w:rPr>
                <w:noProof/>
              </w:rPr>
            </w:pPr>
          </w:p>
          <w:p w14:paraId="4A8CE1EB" w14:textId="77777777" w:rsidR="00B033A7" w:rsidRPr="00E16EC0" w:rsidRDefault="00B033A7" w:rsidP="00FE2D54">
            <w:pPr>
              <w:spacing w:line="240" w:lineRule="auto"/>
              <w:rPr>
                <w:noProof/>
              </w:rPr>
            </w:pPr>
          </w:p>
          <w:p w14:paraId="61BD7334" w14:textId="5ED8EB93" w:rsidR="00253109" w:rsidRPr="00E16EC0" w:rsidRDefault="00253109" w:rsidP="006E6E7E">
            <w:pPr>
              <w:spacing w:before="60" w:after="60" w:line="240" w:lineRule="auto"/>
              <w:rPr>
                <w:noProof/>
              </w:rPr>
            </w:pPr>
            <w:r>
              <w:rPr>
                <w:noProof/>
              </w:rPr>
              <w:t>0303.89</w:t>
            </w:r>
          </w:p>
        </w:tc>
        <w:tc>
          <w:tcPr>
            <w:tcW w:w="2746" w:type="pct"/>
          </w:tcPr>
          <w:p w14:paraId="3BF9776B" w14:textId="77777777" w:rsidR="00253109" w:rsidRPr="00E16EC0" w:rsidRDefault="00253109" w:rsidP="00D52328">
            <w:pPr>
              <w:spacing w:before="60" w:after="60" w:line="240" w:lineRule="auto"/>
              <w:rPr>
                <w:noProof/>
              </w:rPr>
            </w:pPr>
            <w:r>
              <w:rPr>
                <w:noProof/>
              </w:rPr>
              <w:t>Замразена мерлуза</w:t>
            </w:r>
          </w:p>
          <w:p w14:paraId="6C67226E" w14:textId="77777777" w:rsidR="00253109" w:rsidRPr="00E16EC0" w:rsidRDefault="00253109" w:rsidP="00D52328">
            <w:pPr>
              <w:spacing w:before="60" w:after="60" w:line="240" w:lineRule="auto"/>
              <w:rPr>
                <w:noProof/>
              </w:rPr>
            </w:pPr>
            <w:r>
              <w:rPr>
                <w:noProof/>
              </w:rPr>
              <w:t>Замразен син меджид</w:t>
            </w:r>
          </w:p>
          <w:p w14:paraId="554883D8" w14:textId="77777777" w:rsidR="006E6E7E" w:rsidRPr="00E16EC0" w:rsidRDefault="00253109" w:rsidP="006E6E7E">
            <w:pPr>
              <w:spacing w:before="60" w:after="60" w:line="240" w:lineRule="auto"/>
              <w:rPr>
                <w:noProof/>
              </w:rPr>
            </w:pPr>
            <w:r>
              <w:rPr>
                <w:noProof/>
              </w:rPr>
              <w:t>Замразени риби от семействата bregmacerotidae, euclichthyidae, gadidae, macrouridae, melanonidae, merlucciidae, moridae and muraenolepididae (с изключение на треска, треска от вида melanogrammus aeglefinus, американска треска, мерлуза, минтай и трескоподобни)</w:t>
            </w:r>
          </w:p>
          <w:p w14:paraId="6FD84DF5" w14:textId="3737085C" w:rsidR="00253109" w:rsidRPr="00FA4088" w:rsidRDefault="00253109" w:rsidP="006E6E7E">
            <w:pPr>
              <w:spacing w:before="60" w:after="60" w:line="240" w:lineRule="auto"/>
              <w:rPr>
                <w:noProof/>
              </w:rPr>
            </w:pPr>
            <w:r>
              <w:rPr>
                <w:noProof/>
              </w:rPr>
              <w:t>Замразени риби, неупоменати другаде</w:t>
            </w:r>
          </w:p>
        </w:tc>
        <w:tc>
          <w:tcPr>
            <w:tcW w:w="675" w:type="pct"/>
          </w:tcPr>
          <w:p w14:paraId="58339CCC" w14:textId="77777777" w:rsidR="00253109" w:rsidRPr="00E16EC0" w:rsidRDefault="00253109" w:rsidP="00D52328">
            <w:pPr>
              <w:spacing w:before="60" w:after="60" w:line="240" w:lineRule="auto"/>
              <w:rPr>
                <w:noProof/>
              </w:rPr>
            </w:pPr>
            <w:r>
              <w:rPr>
                <w:noProof/>
              </w:rPr>
              <w:t>Риболов и замразяване</w:t>
            </w:r>
          </w:p>
        </w:tc>
        <w:tc>
          <w:tcPr>
            <w:tcW w:w="861" w:type="pct"/>
          </w:tcPr>
          <w:p w14:paraId="4F13346C" w14:textId="77777777" w:rsidR="00253109" w:rsidRPr="00E16EC0" w:rsidRDefault="00253109" w:rsidP="00D52328">
            <w:pPr>
              <w:spacing w:before="60" w:after="60" w:line="240" w:lineRule="auto"/>
              <w:rPr>
                <w:noProof/>
              </w:rPr>
            </w:pPr>
            <w:r>
              <w:rPr>
                <w:noProof/>
              </w:rPr>
              <w:t>5500</w:t>
            </w:r>
          </w:p>
        </w:tc>
      </w:tr>
      <w:tr w:rsidR="00253109" w:rsidRPr="00E16EC0" w14:paraId="303209D2" w14:textId="77777777" w:rsidTr="002F0FB8">
        <w:tc>
          <w:tcPr>
            <w:tcW w:w="718" w:type="pct"/>
          </w:tcPr>
          <w:p w14:paraId="5252F01E" w14:textId="77777777" w:rsidR="00253109" w:rsidRPr="00E16EC0" w:rsidRDefault="00253109" w:rsidP="00D52328">
            <w:pPr>
              <w:spacing w:before="60" w:after="60" w:line="240" w:lineRule="auto"/>
              <w:rPr>
                <w:noProof/>
              </w:rPr>
            </w:pPr>
            <w:r>
              <w:rPr>
                <w:noProof/>
              </w:rPr>
              <w:t>0307.43</w:t>
            </w:r>
          </w:p>
        </w:tc>
        <w:tc>
          <w:tcPr>
            <w:tcW w:w="2746" w:type="pct"/>
          </w:tcPr>
          <w:p w14:paraId="52D29866" w14:textId="77777777" w:rsidR="00253109" w:rsidRPr="00E16EC0" w:rsidRDefault="00253109" w:rsidP="00D52328">
            <w:pPr>
              <w:spacing w:before="60" w:after="60" w:line="240" w:lineRule="auto"/>
              <w:rPr>
                <w:noProof/>
              </w:rPr>
            </w:pPr>
            <w:r>
              <w:rPr>
                <w:noProof/>
              </w:rPr>
              <w:t>Сепия и сепиоли, замразени, със или без черупка</w:t>
            </w:r>
          </w:p>
        </w:tc>
        <w:tc>
          <w:tcPr>
            <w:tcW w:w="675" w:type="pct"/>
          </w:tcPr>
          <w:p w14:paraId="742D514D" w14:textId="77777777" w:rsidR="00253109" w:rsidRPr="00E16EC0" w:rsidRDefault="00253109" w:rsidP="00D52328">
            <w:pPr>
              <w:spacing w:before="60" w:after="60" w:line="240" w:lineRule="auto"/>
              <w:rPr>
                <w:noProof/>
              </w:rPr>
            </w:pPr>
            <w:r>
              <w:rPr>
                <w:noProof/>
              </w:rPr>
              <w:t>Риболов и замразяване</w:t>
            </w:r>
          </w:p>
        </w:tc>
        <w:tc>
          <w:tcPr>
            <w:tcW w:w="861" w:type="pct"/>
          </w:tcPr>
          <w:p w14:paraId="0994E56C" w14:textId="77777777" w:rsidR="00253109" w:rsidRPr="00E16EC0" w:rsidRDefault="00253109" w:rsidP="00D52328">
            <w:pPr>
              <w:spacing w:before="60" w:after="60" w:line="240" w:lineRule="auto"/>
              <w:rPr>
                <w:noProof/>
              </w:rPr>
            </w:pPr>
            <w:r>
              <w:rPr>
                <w:noProof/>
              </w:rPr>
              <w:t>8000</w:t>
            </w:r>
          </w:p>
        </w:tc>
      </w:tr>
    </w:tbl>
    <w:p w14:paraId="493F338E" w14:textId="77777777" w:rsidR="00611B30" w:rsidRPr="00E16EC0" w:rsidRDefault="00611B30" w:rsidP="00611B30">
      <w:pPr>
        <w:rPr>
          <w:noProof/>
        </w:rPr>
      </w:pPr>
    </w:p>
    <w:p w14:paraId="18A9B41E" w14:textId="18BF291E" w:rsidR="00611B30" w:rsidRPr="00E16EC0" w:rsidRDefault="007756A1" w:rsidP="00FE2D54">
      <w:pPr>
        <w:jc w:val="center"/>
        <w:rPr>
          <w:noProof/>
        </w:rPr>
      </w:pPr>
      <w:r>
        <w:rPr>
          <w:noProof/>
        </w:rPr>
        <w:br w:type="page"/>
        <w:t>Провизии за растеж за таблица 2</w:t>
      </w:r>
    </w:p>
    <w:p w14:paraId="416F9B18" w14:textId="77777777" w:rsidR="00611B30" w:rsidRPr="00E16EC0" w:rsidRDefault="00611B30" w:rsidP="00611B30">
      <w:pPr>
        <w:rPr>
          <w:noProof/>
        </w:rPr>
      </w:pPr>
    </w:p>
    <w:p w14:paraId="01ED3EA4" w14:textId="182DA782" w:rsidR="009841F6" w:rsidRPr="00E16EC0" w:rsidRDefault="00611B30" w:rsidP="00611B30">
      <w:pPr>
        <w:rPr>
          <w:noProof/>
        </w:rPr>
      </w:pPr>
      <w:r>
        <w:rPr>
          <w:noProof/>
        </w:rPr>
        <w:t>1.</w:t>
      </w:r>
      <w:r>
        <w:rPr>
          <w:noProof/>
        </w:rPr>
        <w:tab/>
        <w:t>За всеки от изброените в таблица 2 продукти важи, че ако по време на дадена календарна година се използва над 80 % от определената за даден продукт квота въз основа на произхода, предоставяната квота въз основа на произхода се увеличава за следващата календарна година.</w:t>
      </w:r>
    </w:p>
    <w:p w14:paraId="4D6A8D5C" w14:textId="469CA185" w:rsidR="00611B30" w:rsidRPr="00E16EC0" w:rsidRDefault="00611B30" w:rsidP="00611B30">
      <w:pPr>
        <w:rPr>
          <w:noProof/>
        </w:rPr>
      </w:pPr>
    </w:p>
    <w:p w14:paraId="0BBDE841" w14:textId="78991366" w:rsidR="00611B30" w:rsidRPr="00E16EC0" w:rsidRDefault="00611B30" w:rsidP="00611B30">
      <w:pPr>
        <w:rPr>
          <w:noProof/>
        </w:rPr>
      </w:pPr>
      <w:r>
        <w:rPr>
          <w:noProof/>
        </w:rPr>
        <w:t>2.</w:t>
      </w:r>
      <w:r>
        <w:rPr>
          <w:noProof/>
        </w:rPr>
        <w:tab/>
        <w:t>Увеличението ще бъде 10 % от квотата въз основа на произхода, предоставена за продукта през предходната календарна година.</w:t>
      </w:r>
    </w:p>
    <w:p w14:paraId="0F83B353" w14:textId="77777777" w:rsidR="00611B30" w:rsidRPr="00E16EC0" w:rsidRDefault="00611B30" w:rsidP="00611B30">
      <w:pPr>
        <w:rPr>
          <w:noProof/>
        </w:rPr>
      </w:pPr>
    </w:p>
    <w:p w14:paraId="6C1864CB" w14:textId="77777777" w:rsidR="009841F6" w:rsidRPr="00E16EC0" w:rsidRDefault="00611B30" w:rsidP="00611B30">
      <w:pPr>
        <w:rPr>
          <w:noProof/>
        </w:rPr>
      </w:pPr>
      <w:r>
        <w:rPr>
          <w:noProof/>
        </w:rPr>
        <w:t>3.</w:t>
      </w:r>
      <w:r>
        <w:rPr>
          <w:noProof/>
        </w:rPr>
        <w:tab/>
        <w:t>Разпоредбата за растежа ще се прилага за първи път след изтичането на първата пълна календарна година след датата на влизане в сила на настоящото споразумение и ще се прилага за всеки три години общо в рамките на първите шест пълни календарни години след датата на влизане в сила на настоящото споразумение.</w:t>
      </w:r>
    </w:p>
    <w:p w14:paraId="23E2015A" w14:textId="0588CC75" w:rsidR="00611B30" w:rsidRPr="00E16EC0" w:rsidRDefault="00611B30" w:rsidP="00611B30">
      <w:pPr>
        <w:rPr>
          <w:noProof/>
        </w:rPr>
      </w:pPr>
    </w:p>
    <w:p w14:paraId="305AB170" w14:textId="77777777" w:rsidR="00611B30" w:rsidRPr="00E16EC0" w:rsidRDefault="00611B30" w:rsidP="00611B30">
      <w:pPr>
        <w:rPr>
          <w:noProof/>
        </w:rPr>
      </w:pPr>
      <w:r>
        <w:rPr>
          <w:noProof/>
        </w:rPr>
        <w:t>4.</w:t>
      </w:r>
      <w:r>
        <w:rPr>
          <w:noProof/>
        </w:rPr>
        <w:tab/>
        <w:t>Всяко увеличение на обема на квотата въз основа на произхода следва да се извършва през първото тримесечие на следващата календарна година. Страната вносител уведомява писмено страната износител, когато е изпълнено условието, посочено в параграф 1, и ако това е така, за увеличението на квотата въз основа на произхода и за датата, на която се прилага увеличението. Страните гарантират, че информацията относно увеличаването на квотата въз основа на произхода и датата, на която то започва да се прилага, е обществено достъпна.</w:t>
      </w:r>
    </w:p>
    <w:p w14:paraId="752485F0" w14:textId="51BF1E77" w:rsidR="00F26096" w:rsidRPr="00E16EC0" w:rsidRDefault="00F26096" w:rsidP="00611B30">
      <w:pPr>
        <w:rPr>
          <w:noProof/>
        </w:rPr>
      </w:pPr>
    </w:p>
    <w:p w14:paraId="2C009525" w14:textId="77777777" w:rsidR="0094226A" w:rsidRPr="00E16EC0" w:rsidRDefault="0094226A" w:rsidP="00611B30">
      <w:pPr>
        <w:rPr>
          <w:noProof/>
        </w:rPr>
      </w:pPr>
    </w:p>
    <w:p w14:paraId="541B1380" w14:textId="1A61D3CA" w:rsidR="00611B30" w:rsidRPr="00E16EC0" w:rsidRDefault="00A105F9" w:rsidP="00FE2D54">
      <w:pPr>
        <w:jc w:val="center"/>
        <w:rPr>
          <w:noProof/>
        </w:rPr>
      </w:pPr>
      <w:r>
        <w:rPr>
          <w:noProof/>
        </w:rPr>
        <w:br w:type="page"/>
        <w:t>Преразглеждане на квотите за текстилни изделия и облекла в таблица 1 и риба и морски продукти в таблица 2</w:t>
      </w:r>
    </w:p>
    <w:p w14:paraId="2DC7FF9A" w14:textId="77777777" w:rsidR="00611B30" w:rsidRPr="00E16EC0" w:rsidRDefault="00611B30" w:rsidP="00611B30">
      <w:pPr>
        <w:rPr>
          <w:noProof/>
        </w:rPr>
      </w:pPr>
    </w:p>
    <w:p w14:paraId="6CA57236" w14:textId="3D101C7B" w:rsidR="00611B30" w:rsidRPr="00E16EC0" w:rsidRDefault="00611B30" w:rsidP="00611B30">
      <w:pPr>
        <w:rPr>
          <w:noProof/>
        </w:rPr>
      </w:pPr>
      <w:r>
        <w:rPr>
          <w:noProof/>
        </w:rPr>
        <w:t>1.</w:t>
      </w:r>
      <w:r>
        <w:rPr>
          <w:noProof/>
        </w:rPr>
        <w:tab/>
        <w:t>Не по-рано от три години след датата на влизане в сила на настоящото споразумение Комитетът по търговията, по искане на една от страните и подпомаган от Съвместния комитет за митническо сътрудничество, преразглежда квотите за текстил и облекло, съдържащи се в таблица 1, и за риба и морски продукти в таблица 2. Тези прегледи могат да се извършват независимо един от друг.</w:t>
      </w:r>
    </w:p>
    <w:p w14:paraId="221B7575" w14:textId="77777777" w:rsidR="00611B30" w:rsidRPr="00E16EC0" w:rsidRDefault="00611B30" w:rsidP="00611B30">
      <w:pPr>
        <w:rPr>
          <w:noProof/>
        </w:rPr>
      </w:pPr>
    </w:p>
    <w:p w14:paraId="65A5C7AF" w14:textId="4ADD2E43" w:rsidR="009841F6" w:rsidRPr="00E16EC0" w:rsidRDefault="00611B30" w:rsidP="00611B30">
      <w:pPr>
        <w:rPr>
          <w:noProof/>
        </w:rPr>
      </w:pPr>
      <w:r>
        <w:rPr>
          <w:noProof/>
        </w:rPr>
        <w:t>2.</w:t>
      </w:r>
      <w:r>
        <w:rPr>
          <w:noProof/>
        </w:rPr>
        <w:tab/>
        <w:t>Преразглежданията, посочени в точка 1, се извършват въз основа на наличната информация за пазарните условия в двете страни и на информация за техния внос и износ на съответните продукти.</w:t>
      </w:r>
    </w:p>
    <w:p w14:paraId="4E97048A" w14:textId="7EDFAABB" w:rsidR="00611B30" w:rsidRPr="00E16EC0" w:rsidRDefault="00611B30" w:rsidP="00611B30">
      <w:pPr>
        <w:rPr>
          <w:noProof/>
        </w:rPr>
      </w:pPr>
    </w:p>
    <w:p w14:paraId="53394733" w14:textId="2164EBB6" w:rsidR="00BC0237" w:rsidRPr="00E16EC0" w:rsidRDefault="00611B30" w:rsidP="00611B30">
      <w:pPr>
        <w:rPr>
          <w:noProof/>
        </w:rPr>
      </w:pPr>
      <w:r>
        <w:rPr>
          <w:noProof/>
        </w:rPr>
        <w:t>3.</w:t>
      </w:r>
      <w:r>
        <w:rPr>
          <w:noProof/>
        </w:rPr>
        <w:tab/>
        <w:t>Въз основа на резултата от прегледа, извършен съгласно параграф 1, Комитетът по търговията може да приеме решение за увеличаване или запазване на количеството, за промяна на обхвата или за разпределяне или промяна на разпределението между продуктите на квотите за текстил и облекло, съдържащи се в таблица 1, или за риба и морски продукти в таблица 2.</w:t>
      </w:r>
    </w:p>
    <w:p w14:paraId="37B35CB7" w14:textId="37217B1B" w:rsidR="008D4848" w:rsidRPr="00E16EC0" w:rsidRDefault="008D4848" w:rsidP="00611B30">
      <w:pPr>
        <w:rPr>
          <w:noProof/>
        </w:rPr>
      </w:pPr>
    </w:p>
    <w:p w14:paraId="1A7C8271" w14:textId="77777777" w:rsidR="0094226A" w:rsidRPr="00E16EC0" w:rsidRDefault="0094226A" w:rsidP="00611B30">
      <w:pPr>
        <w:rPr>
          <w:noProof/>
        </w:rPr>
      </w:pPr>
    </w:p>
    <w:p w14:paraId="39632683" w14:textId="77E4A58B" w:rsidR="008D4848" w:rsidRPr="00E16EC0" w:rsidRDefault="0094226A" w:rsidP="0094226A">
      <w:pPr>
        <w:jc w:val="center"/>
        <w:rPr>
          <w:noProof/>
        </w:rPr>
      </w:pPr>
      <w:r>
        <w:rPr>
          <w:noProof/>
        </w:rPr>
        <w:t>________________</w:t>
      </w:r>
    </w:p>
    <w:p w14:paraId="44ED6BA3" w14:textId="77777777" w:rsidR="004A7859" w:rsidRPr="00E16EC0" w:rsidRDefault="004A7859" w:rsidP="000F467B">
      <w:pPr>
        <w:jc w:val="right"/>
        <w:rPr>
          <w:b/>
          <w:bCs/>
          <w:noProof/>
          <w:u w:val="single"/>
        </w:rPr>
        <w:sectPr w:rsidR="004A7859" w:rsidRPr="00E16EC0" w:rsidSect="004A7859">
          <w:headerReference w:type="even" r:id="rId27"/>
          <w:headerReference w:type="default" r:id="rId28"/>
          <w:footerReference w:type="even" r:id="rId29"/>
          <w:footerReference w:type="default" r:id="rId30"/>
          <w:headerReference w:type="first" r:id="rId31"/>
          <w:footerReference w:type="first" r:id="rId32"/>
          <w:endnotePr>
            <w:numFmt w:val="decimal"/>
          </w:endnotePr>
          <w:pgSz w:w="11906" w:h="16838"/>
          <w:pgMar w:top="1134" w:right="1134" w:bottom="1134" w:left="1134" w:header="1134" w:footer="1134" w:gutter="0"/>
          <w:pgNumType w:start="1"/>
          <w:cols w:space="708"/>
          <w:docGrid w:linePitch="360"/>
        </w:sectPr>
      </w:pPr>
    </w:p>
    <w:p w14:paraId="1E3299AB" w14:textId="01AC2AAA" w:rsidR="00611B30" w:rsidRPr="00E16EC0" w:rsidRDefault="00611B30" w:rsidP="000F467B">
      <w:pPr>
        <w:jc w:val="right"/>
        <w:rPr>
          <w:b/>
          <w:bCs/>
          <w:noProof/>
          <w:u w:val="single"/>
        </w:rPr>
      </w:pPr>
      <w:r>
        <w:rPr>
          <w:b/>
          <w:noProof/>
          <w:u w:val="single"/>
        </w:rPr>
        <w:t>ПРИЛОЖЕНИЕ 3-В</w:t>
      </w:r>
    </w:p>
    <w:p w14:paraId="163DEB99" w14:textId="76C74CF3" w:rsidR="00611B30" w:rsidRPr="00E16EC0" w:rsidRDefault="00611B30" w:rsidP="008D4848">
      <w:pPr>
        <w:jc w:val="center"/>
        <w:rPr>
          <w:noProof/>
        </w:rPr>
      </w:pPr>
    </w:p>
    <w:p w14:paraId="56E0019C" w14:textId="77777777" w:rsidR="008D4848" w:rsidRPr="00E16EC0" w:rsidRDefault="008D4848" w:rsidP="00673217">
      <w:pPr>
        <w:jc w:val="center"/>
        <w:rPr>
          <w:noProof/>
        </w:rPr>
      </w:pPr>
    </w:p>
    <w:p w14:paraId="60840214" w14:textId="77777777" w:rsidR="00611B30" w:rsidRPr="00E16EC0" w:rsidRDefault="00611B30" w:rsidP="000F467B">
      <w:pPr>
        <w:jc w:val="center"/>
        <w:rPr>
          <w:noProof/>
        </w:rPr>
      </w:pPr>
      <w:r>
        <w:rPr>
          <w:noProof/>
        </w:rPr>
        <w:t>ТЕКСТ НА ИЗЯВЛЕНИЕТО ЗА ПРОИЗХОД</w:t>
      </w:r>
    </w:p>
    <w:p w14:paraId="4350ADA1" w14:textId="77777777" w:rsidR="00611B30" w:rsidRPr="00E16EC0" w:rsidRDefault="00611B30" w:rsidP="00611B30">
      <w:pPr>
        <w:rPr>
          <w:rFonts w:eastAsia="MS Mincho"/>
          <w:noProof/>
        </w:rPr>
      </w:pPr>
    </w:p>
    <w:p w14:paraId="7539EBE1" w14:textId="2FB2263C" w:rsidR="009841F6" w:rsidRPr="00E16EC0" w:rsidRDefault="00611B30" w:rsidP="00611B30">
      <w:pPr>
        <w:rPr>
          <w:rFonts w:eastAsia="MS Mincho"/>
          <w:noProof/>
        </w:rPr>
      </w:pPr>
      <w:r>
        <w:rPr>
          <w:noProof/>
        </w:rPr>
        <w:t>Изявление за произход, чийто текст е изложен по-долу, се изготвя, като се използва една от следните езикови версии и в съответствие с правото на страната износител, или всяка друга езикова версия, за която Съюзът е уведомил. Съюзът уведомява Нова Зеландия за всяка друга езикова версия на изявлението за произход най-късно при присъединяването на държава членка към Съюза. Ако изявлението се изготвя на ръка, то се изписва с мастило и с печатни букви. Изявлението за произход се съставя като се вземат предвид съответните бележки под линия. Не е необходимо бележките под линия да бъдат възпроизвеждани.</w:t>
      </w:r>
    </w:p>
    <w:p w14:paraId="7236695D" w14:textId="23EA793D" w:rsidR="00611B30" w:rsidRPr="00E16EC0" w:rsidRDefault="00611B30" w:rsidP="00611B30">
      <w:pPr>
        <w:rPr>
          <w:rFonts w:eastAsia="MS Mincho"/>
          <w:noProof/>
        </w:rPr>
      </w:pPr>
    </w:p>
    <w:p w14:paraId="2C751AE9" w14:textId="49B3DC4D" w:rsidR="00611B30" w:rsidRPr="00E16EC0" w:rsidRDefault="00611B30" w:rsidP="00611B30">
      <w:pPr>
        <w:rPr>
          <w:rFonts w:eastAsia="MS Mincho"/>
          <w:noProof/>
        </w:rPr>
      </w:pPr>
      <w:r>
        <w:rPr>
          <w:noProof/>
        </w:rPr>
        <w:t>Текст на български език</w:t>
      </w:r>
    </w:p>
    <w:p w14:paraId="14174DCB" w14:textId="77777777" w:rsidR="00A27252" w:rsidRPr="00E16EC0" w:rsidRDefault="00A27252" w:rsidP="00611B30">
      <w:pPr>
        <w:rPr>
          <w:rFonts w:eastAsia="MS Mincho"/>
          <w:noProof/>
        </w:rPr>
      </w:pPr>
    </w:p>
    <w:p w14:paraId="23961584" w14:textId="1B819460" w:rsidR="00611B30" w:rsidRPr="00E16EC0" w:rsidRDefault="00611B30" w:rsidP="00611B30">
      <w:pPr>
        <w:rPr>
          <w:rFonts w:eastAsia="MS Mincho"/>
          <w:noProof/>
        </w:rPr>
      </w:pPr>
      <w:r>
        <w:rPr>
          <w:noProof/>
        </w:rPr>
        <w:t>Текст на хърватски език</w:t>
      </w:r>
    </w:p>
    <w:p w14:paraId="5525EA16" w14:textId="77777777" w:rsidR="00A27252" w:rsidRPr="00E16EC0" w:rsidRDefault="00A27252" w:rsidP="00611B30">
      <w:pPr>
        <w:rPr>
          <w:rFonts w:eastAsia="MS Mincho"/>
          <w:noProof/>
        </w:rPr>
      </w:pPr>
    </w:p>
    <w:p w14:paraId="4FC43D9F" w14:textId="1D3C4E9F" w:rsidR="00611B30" w:rsidRPr="00FA4088" w:rsidRDefault="00611B30" w:rsidP="00611B30">
      <w:pPr>
        <w:rPr>
          <w:rFonts w:eastAsia="MS Mincho"/>
          <w:noProof/>
        </w:rPr>
      </w:pPr>
      <w:r>
        <w:rPr>
          <w:noProof/>
        </w:rPr>
        <w:t>Текст на чешки език</w:t>
      </w:r>
    </w:p>
    <w:p w14:paraId="2DA0F55E" w14:textId="77777777" w:rsidR="00A27252" w:rsidRPr="00026394" w:rsidRDefault="00A27252" w:rsidP="00611B30">
      <w:pPr>
        <w:rPr>
          <w:rFonts w:eastAsia="MS Mincho"/>
          <w:noProof/>
        </w:rPr>
      </w:pPr>
    </w:p>
    <w:p w14:paraId="367CE058" w14:textId="526C1532" w:rsidR="00611B30" w:rsidRPr="00FA4088" w:rsidRDefault="00611B30" w:rsidP="00611B30">
      <w:pPr>
        <w:rPr>
          <w:rFonts w:eastAsia="MS Mincho"/>
          <w:noProof/>
        </w:rPr>
      </w:pPr>
      <w:r>
        <w:rPr>
          <w:noProof/>
        </w:rPr>
        <w:t>Текст на датски език</w:t>
      </w:r>
    </w:p>
    <w:p w14:paraId="1775F629" w14:textId="77777777" w:rsidR="00A27252" w:rsidRPr="00026394" w:rsidRDefault="00A27252" w:rsidP="00611B30">
      <w:pPr>
        <w:rPr>
          <w:rFonts w:eastAsia="MS Mincho"/>
          <w:noProof/>
        </w:rPr>
      </w:pPr>
    </w:p>
    <w:p w14:paraId="6FB752CD" w14:textId="1BD29EAC" w:rsidR="00611B30" w:rsidRPr="00FA4088" w:rsidRDefault="00611B30" w:rsidP="00611B30">
      <w:pPr>
        <w:rPr>
          <w:rFonts w:eastAsia="MS Mincho"/>
          <w:noProof/>
        </w:rPr>
      </w:pPr>
      <w:r>
        <w:rPr>
          <w:noProof/>
        </w:rPr>
        <w:t>Текст на нидерландски език</w:t>
      </w:r>
    </w:p>
    <w:p w14:paraId="7A1DDBB0" w14:textId="77777777" w:rsidR="00A27252" w:rsidRPr="00026394" w:rsidRDefault="00A27252" w:rsidP="00611B30">
      <w:pPr>
        <w:rPr>
          <w:rFonts w:eastAsia="MS Mincho"/>
          <w:noProof/>
        </w:rPr>
      </w:pPr>
    </w:p>
    <w:p w14:paraId="66F08392" w14:textId="0CB27858" w:rsidR="00611B30" w:rsidRPr="00FA4088" w:rsidRDefault="00611B30" w:rsidP="00611B30">
      <w:pPr>
        <w:rPr>
          <w:rFonts w:eastAsia="MS Mincho"/>
          <w:noProof/>
        </w:rPr>
      </w:pPr>
      <w:r>
        <w:rPr>
          <w:noProof/>
        </w:rPr>
        <w:t>Текст на английски език</w:t>
      </w:r>
    </w:p>
    <w:p w14:paraId="35BF8F74" w14:textId="77777777" w:rsidR="00A27252" w:rsidRPr="00026394" w:rsidRDefault="00A27252" w:rsidP="00611B30">
      <w:pPr>
        <w:rPr>
          <w:rFonts w:eastAsia="MS Mincho"/>
          <w:noProof/>
        </w:rPr>
      </w:pPr>
    </w:p>
    <w:p w14:paraId="33F4770B" w14:textId="6B382F5C" w:rsidR="00611B30" w:rsidRPr="00FA4088" w:rsidRDefault="008D30E5" w:rsidP="00611B30">
      <w:pPr>
        <w:rPr>
          <w:rFonts w:eastAsia="MS Mincho"/>
          <w:noProof/>
        </w:rPr>
      </w:pPr>
      <w:r>
        <w:rPr>
          <w:noProof/>
        </w:rPr>
        <w:br w:type="page"/>
        <w:t>Текст на естонски език</w:t>
      </w:r>
    </w:p>
    <w:p w14:paraId="117C23EA" w14:textId="77777777" w:rsidR="00A27252" w:rsidRPr="00026394" w:rsidRDefault="00A27252" w:rsidP="00611B30">
      <w:pPr>
        <w:rPr>
          <w:rFonts w:eastAsia="MS Mincho"/>
          <w:noProof/>
        </w:rPr>
      </w:pPr>
    </w:p>
    <w:p w14:paraId="4487B644" w14:textId="6BCC6558" w:rsidR="00611B30" w:rsidRPr="00FA4088" w:rsidRDefault="00611B30" w:rsidP="00611B30">
      <w:pPr>
        <w:rPr>
          <w:rFonts w:eastAsia="MS Mincho"/>
          <w:noProof/>
        </w:rPr>
      </w:pPr>
      <w:r>
        <w:rPr>
          <w:noProof/>
        </w:rPr>
        <w:t>Текст на финландски език</w:t>
      </w:r>
    </w:p>
    <w:p w14:paraId="1B58DAE1" w14:textId="77777777" w:rsidR="00A27252" w:rsidRPr="00026394" w:rsidRDefault="00A27252" w:rsidP="00611B30">
      <w:pPr>
        <w:rPr>
          <w:rFonts w:eastAsia="MS Mincho"/>
          <w:noProof/>
        </w:rPr>
      </w:pPr>
    </w:p>
    <w:p w14:paraId="25681D4E" w14:textId="656E23F9" w:rsidR="00611B30" w:rsidRPr="00FA4088" w:rsidRDefault="00611B30" w:rsidP="00611B30">
      <w:pPr>
        <w:rPr>
          <w:rFonts w:eastAsia="MS Mincho"/>
          <w:noProof/>
        </w:rPr>
      </w:pPr>
      <w:r>
        <w:rPr>
          <w:noProof/>
        </w:rPr>
        <w:t>Текст на френски език</w:t>
      </w:r>
    </w:p>
    <w:p w14:paraId="4D66E57E" w14:textId="77777777" w:rsidR="00A27252" w:rsidRPr="00026394" w:rsidRDefault="00A27252" w:rsidP="00611B30">
      <w:pPr>
        <w:rPr>
          <w:rFonts w:eastAsia="MS Mincho"/>
          <w:noProof/>
        </w:rPr>
      </w:pPr>
    </w:p>
    <w:p w14:paraId="26390192" w14:textId="5BC32FE6" w:rsidR="00611B30" w:rsidRPr="00FA4088" w:rsidRDefault="00611B30" w:rsidP="00611B30">
      <w:pPr>
        <w:rPr>
          <w:rFonts w:eastAsia="MS Mincho"/>
          <w:noProof/>
        </w:rPr>
      </w:pPr>
      <w:r>
        <w:rPr>
          <w:noProof/>
        </w:rPr>
        <w:t>Текст на немски език</w:t>
      </w:r>
    </w:p>
    <w:p w14:paraId="6A1172A1" w14:textId="77777777" w:rsidR="00A27252" w:rsidRPr="00026394" w:rsidRDefault="00A27252" w:rsidP="00611B30">
      <w:pPr>
        <w:rPr>
          <w:rFonts w:eastAsia="MS Mincho"/>
          <w:noProof/>
        </w:rPr>
      </w:pPr>
    </w:p>
    <w:p w14:paraId="73FDF569" w14:textId="03BA0650" w:rsidR="00611B30" w:rsidRPr="00FA4088" w:rsidRDefault="00611B30" w:rsidP="00611B30">
      <w:pPr>
        <w:rPr>
          <w:rFonts w:eastAsia="MS Mincho"/>
          <w:noProof/>
        </w:rPr>
      </w:pPr>
      <w:r>
        <w:rPr>
          <w:noProof/>
        </w:rPr>
        <w:t>Текст на гръцки език</w:t>
      </w:r>
    </w:p>
    <w:p w14:paraId="1290CDC2" w14:textId="77777777" w:rsidR="00F26096" w:rsidRPr="00026394" w:rsidRDefault="00F26096" w:rsidP="00611B30">
      <w:pPr>
        <w:rPr>
          <w:rFonts w:eastAsia="MS Mincho"/>
          <w:noProof/>
        </w:rPr>
      </w:pPr>
    </w:p>
    <w:p w14:paraId="70BC9FE6" w14:textId="520594DD" w:rsidR="00611B30" w:rsidRPr="00FA4088" w:rsidRDefault="00611B30" w:rsidP="00611B30">
      <w:pPr>
        <w:rPr>
          <w:rFonts w:eastAsia="MS Mincho"/>
          <w:noProof/>
        </w:rPr>
      </w:pPr>
      <w:r>
        <w:rPr>
          <w:noProof/>
        </w:rPr>
        <w:t>Текст на унгарски език</w:t>
      </w:r>
    </w:p>
    <w:p w14:paraId="3B2CBAB3" w14:textId="77777777" w:rsidR="00A27252" w:rsidRPr="00026394" w:rsidRDefault="00A27252" w:rsidP="00611B30">
      <w:pPr>
        <w:rPr>
          <w:rFonts w:eastAsia="MS Mincho"/>
          <w:noProof/>
        </w:rPr>
      </w:pPr>
    </w:p>
    <w:p w14:paraId="0F4F23FB" w14:textId="5C475851" w:rsidR="00611B30" w:rsidRPr="00FA4088" w:rsidRDefault="00611B30" w:rsidP="00611B30">
      <w:pPr>
        <w:rPr>
          <w:rFonts w:eastAsia="MS Mincho"/>
          <w:noProof/>
        </w:rPr>
      </w:pPr>
      <w:r>
        <w:rPr>
          <w:noProof/>
        </w:rPr>
        <w:t>Ирландска версия</w:t>
      </w:r>
    </w:p>
    <w:p w14:paraId="3813F99D" w14:textId="77777777" w:rsidR="00A27252" w:rsidRPr="00026394" w:rsidRDefault="00A27252" w:rsidP="00611B30">
      <w:pPr>
        <w:rPr>
          <w:rFonts w:eastAsia="MS Mincho"/>
          <w:noProof/>
        </w:rPr>
      </w:pPr>
    </w:p>
    <w:p w14:paraId="6A241D89" w14:textId="4B940C33" w:rsidR="00611B30" w:rsidRPr="00FA4088" w:rsidRDefault="00611B30" w:rsidP="00611B30">
      <w:pPr>
        <w:rPr>
          <w:rFonts w:eastAsia="MS Mincho"/>
          <w:noProof/>
        </w:rPr>
      </w:pPr>
      <w:r>
        <w:rPr>
          <w:noProof/>
        </w:rPr>
        <w:t>Текст на италиански език</w:t>
      </w:r>
    </w:p>
    <w:p w14:paraId="09A4CCCF" w14:textId="77777777" w:rsidR="00A27252" w:rsidRPr="00026394" w:rsidRDefault="00A27252" w:rsidP="00611B30">
      <w:pPr>
        <w:rPr>
          <w:rFonts w:eastAsia="MS Mincho"/>
          <w:noProof/>
        </w:rPr>
      </w:pPr>
    </w:p>
    <w:p w14:paraId="068E0A4F" w14:textId="672AFF1F" w:rsidR="00611B30" w:rsidRPr="00FA4088" w:rsidRDefault="00611B30" w:rsidP="00611B30">
      <w:pPr>
        <w:rPr>
          <w:rFonts w:eastAsia="MS Mincho"/>
          <w:noProof/>
        </w:rPr>
      </w:pPr>
      <w:r>
        <w:rPr>
          <w:noProof/>
        </w:rPr>
        <w:t>Текст на латвийски език</w:t>
      </w:r>
    </w:p>
    <w:p w14:paraId="778A36A1" w14:textId="77777777" w:rsidR="00A27252" w:rsidRPr="00026394" w:rsidRDefault="00A27252" w:rsidP="00611B30">
      <w:pPr>
        <w:rPr>
          <w:rFonts w:eastAsia="MS Mincho"/>
          <w:noProof/>
        </w:rPr>
      </w:pPr>
    </w:p>
    <w:p w14:paraId="122E1DA4" w14:textId="38CC8D82" w:rsidR="00611B30" w:rsidRPr="00FA4088" w:rsidRDefault="00611B30" w:rsidP="00611B30">
      <w:pPr>
        <w:rPr>
          <w:rFonts w:eastAsia="MS Mincho"/>
          <w:noProof/>
        </w:rPr>
      </w:pPr>
      <w:r>
        <w:rPr>
          <w:noProof/>
        </w:rPr>
        <w:t>Текст на литовски език</w:t>
      </w:r>
    </w:p>
    <w:p w14:paraId="1A5D83BA" w14:textId="77777777" w:rsidR="00A27252" w:rsidRPr="00026394" w:rsidRDefault="00A27252" w:rsidP="00611B30">
      <w:pPr>
        <w:rPr>
          <w:rFonts w:eastAsia="MS Mincho"/>
          <w:noProof/>
        </w:rPr>
      </w:pPr>
    </w:p>
    <w:p w14:paraId="0E33E51D" w14:textId="2179F59A" w:rsidR="00611B30" w:rsidRPr="00FA4088" w:rsidRDefault="00611B30" w:rsidP="00611B30">
      <w:pPr>
        <w:rPr>
          <w:rFonts w:eastAsia="MS Mincho"/>
          <w:noProof/>
        </w:rPr>
      </w:pPr>
      <w:r>
        <w:rPr>
          <w:noProof/>
        </w:rPr>
        <w:t>Текст на малтийски език</w:t>
      </w:r>
    </w:p>
    <w:p w14:paraId="5ECFDFCC" w14:textId="77777777" w:rsidR="00A27252" w:rsidRPr="00026394" w:rsidRDefault="00A27252" w:rsidP="00611B30">
      <w:pPr>
        <w:rPr>
          <w:rFonts w:eastAsia="MS Mincho"/>
          <w:noProof/>
        </w:rPr>
      </w:pPr>
    </w:p>
    <w:p w14:paraId="77E9366A" w14:textId="488BE038" w:rsidR="00611B30" w:rsidRPr="00FA4088" w:rsidRDefault="00611B30" w:rsidP="00611B30">
      <w:pPr>
        <w:rPr>
          <w:rFonts w:eastAsia="MS Mincho"/>
          <w:noProof/>
        </w:rPr>
      </w:pPr>
      <w:r>
        <w:rPr>
          <w:noProof/>
        </w:rPr>
        <w:t>Текст на полски език</w:t>
      </w:r>
    </w:p>
    <w:p w14:paraId="39259FFB" w14:textId="77777777" w:rsidR="00A27252" w:rsidRPr="00026394" w:rsidRDefault="00A27252" w:rsidP="00611B30">
      <w:pPr>
        <w:rPr>
          <w:rFonts w:eastAsia="MS Mincho"/>
          <w:noProof/>
        </w:rPr>
      </w:pPr>
    </w:p>
    <w:p w14:paraId="48D97924" w14:textId="3CEDE859" w:rsidR="00611B30" w:rsidRPr="00FA4088" w:rsidRDefault="008D30E5" w:rsidP="00611B30">
      <w:pPr>
        <w:rPr>
          <w:rFonts w:eastAsia="MS Mincho"/>
          <w:noProof/>
        </w:rPr>
      </w:pPr>
      <w:r>
        <w:rPr>
          <w:noProof/>
        </w:rPr>
        <w:br w:type="page"/>
        <w:t>Текст на португалски език</w:t>
      </w:r>
    </w:p>
    <w:p w14:paraId="2A5626E5" w14:textId="77777777" w:rsidR="00A27252" w:rsidRPr="00026394" w:rsidRDefault="00A27252" w:rsidP="00611B30">
      <w:pPr>
        <w:rPr>
          <w:rFonts w:eastAsia="MS Mincho"/>
          <w:noProof/>
        </w:rPr>
      </w:pPr>
    </w:p>
    <w:p w14:paraId="5A094500" w14:textId="57BCA741" w:rsidR="00611B30" w:rsidRPr="00FA4088" w:rsidRDefault="00611B30" w:rsidP="00611B30">
      <w:pPr>
        <w:rPr>
          <w:rFonts w:eastAsia="MS Mincho"/>
          <w:noProof/>
        </w:rPr>
      </w:pPr>
      <w:r>
        <w:rPr>
          <w:noProof/>
        </w:rPr>
        <w:t>Текст на румънски език</w:t>
      </w:r>
    </w:p>
    <w:p w14:paraId="7B693C15" w14:textId="77777777" w:rsidR="00A27252" w:rsidRPr="00026394" w:rsidRDefault="00A27252" w:rsidP="00611B30">
      <w:pPr>
        <w:rPr>
          <w:rFonts w:eastAsia="MS Mincho"/>
          <w:noProof/>
        </w:rPr>
      </w:pPr>
    </w:p>
    <w:p w14:paraId="30A8F28F" w14:textId="26D3DF25" w:rsidR="00611B30" w:rsidRPr="00FA4088" w:rsidRDefault="00611B30" w:rsidP="00611B30">
      <w:pPr>
        <w:rPr>
          <w:rFonts w:eastAsia="MS Mincho"/>
          <w:noProof/>
        </w:rPr>
      </w:pPr>
      <w:r>
        <w:rPr>
          <w:noProof/>
        </w:rPr>
        <w:t>Текст на словашки език</w:t>
      </w:r>
    </w:p>
    <w:p w14:paraId="29244FEE" w14:textId="77777777" w:rsidR="00A27252" w:rsidRPr="00026394" w:rsidRDefault="00A27252" w:rsidP="00611B30">
      <w:pPr>
        <w:rPr>
          <w:rFonts w:eastAsia="MS Mincho"/>
          <w:noProof/>
        </w:rPr>
      </w:pPr>
    </w:p>
    <w:p w14:paraId="5C6E1E75" w14:textId="35F8C43B" w:rsidR="00611B30" w:rsidRPr="00FA4088" w:rsidRDefault="00611B30" w:rsidP="00611B30">
      <w:pPr>
        <w:rPr>
          <w:rFonts w:eastAsia="MS Mincho"/>
          <w:noProof/>
        </w:rPr>
      </w:pPr>
      <w:r>
        <w:rPr>
          <w:noProof/>
        </w:rPr>
        <w:t>Текст на словенски език</w:t>
      </w:r>
    </w:p>
    <w:p w14:paraId="238CC8E0" w14:textId="77777777" w:rsidR="00A27252" w:rsidRPr="00026394" w:rsidRDefault="00A27252" w:rsidP="00611B30">
      <w:pPr>
        <w:rPr>
          <w:rFonts w:eastAsia="MS Mincho"/>
          <w:noProof/>
        </w:rPr>
      </w:pPr>
    </w:p>
    <w:p w14:paraId="0793456D" w14:textId="45DDE6CD" w:rsidR="00611B30" w:rsidRPr="00FA4088" w:rsidRDefault="00611B30" w:rsidP="00611B30">
      <w:pPr>
        <w:rPr>
          <w:rFonts w:eastAsia="MS Mincho"/>
          <w:noProof/>
        </w:rPr>
      </w:pPr>
      <w:r>
        <w:rPr>
          <w:noProof/>
        </w:rPr>
        <w:t>Текст на испански език</w:t>
      </w:r>
    </w:p>
    <w:p w14:paraId="6CEC18F7" w14:textId="77777777" w:rsidR="00A27252" w:rsidRPr="00026394" w:rsidRDefault="00A27252" w:rsidP="00611B30">
      <w:pPr>
        <w:rPr>
          <w:rFonts w:eastAsia="MS Mincho"/>
          <w:noProof/>
        </w:rPr>
      </w:pPr>
    </w:p>
    <w:p w14:paraId="37DB0EAF" w14:textId="77777777" w:rsidR="00611B30" w:rsidRPr="00FA4088" w:rsidRDefault="00611B30" w:rsidP="00611B30">
      <w:pPr>
        <w:rPr>
          <w:rFonts w:eastAsia="MS Mincho"/>
          <w:noProof/>
        </w:rPr>
      </w:pPr>
      <w:r>
        <w:rPr>
          <w:noProof/>
        </w:rPr>
        <w:t>Текст на шведски език</w:t>
      </w:r>
    </w:p>
    <w:p w14:paraId="69CF303B" w14:textId="77777777" w:rsidR="00611B30" w:rsidRPr="00026394" w:rsidRDefault="00611B30" w:rsidP="00611B30">
      <w:pPr>
        <w:rPr>
          <w:rFonts w:eastAsia="MS Mincho"/>
          <w:noProof/>
        </w:rPr>
      </w:pPr>
    </w:p>
    <w:p w14:paraId="099A0C57" w14:textId="6028C531" w:rsidR="009841F6" w:rsidRPr="00E16EC0" w:rsidRDefault="00805EF0" w:rsidP="00611B30">
      <w:pPr>
        <w:rPr>
          <w:rFonts w:eastAsia="MS Mincho"/>
          <w:noProof/>
        </w:rPr>
      </w:pPr>
      <w:r>
        <w:rPr>
          <w:noProof/>
        </w:rPr>
        <w:br w:type="page"/>
        <w:t xml:space="preserve">[За няколко пратки]: Период от ___________ до __________ </w:t>
      </w:r>
      <w:r>
        <w:rPr>
          <w:noProof/>
          <w:vertAlign w:val="superscript"/>
        </w:rPr>
        <w:t>(1)</w:t>
      </w:r>
    </w:p>
    <w:p w14:paraId="062CF728" w14:textId="4A1B04F5" w:rsidR="00611B30" w:rsidRPr="00E16EC0" w:rsidRDefault="00611B30" w:rsidP="00611B30">
      <w:pPr>
        <w:rPr>
          <w:rFonts w:eastAsia="MS Mincho"/>
          <w:noProof/>
        </w:rPr>
      </w:pPr>
    </w:p>
    <w:p w14:paraId="06125D20" w14:textId="313F6A3E" w:rsidR="00611B30" w:rsidRPr="00E16EC0" w:rsidRDefault="00611B30" w:rsidP="00BD60DB">
      <w:pPr>
        <w:rPr>
          <w:rFonts w:eastAsia="MS Mincho"/>
          <w:noProof/>
        </w:rPr>
      </w:pPr>
      <w:r>
        <w:rPr>
          <w:noProof/>
        </w:rPr>
        <w:t>Износителят на продуктите, обхванати от настоящия документ (митническо разрешение № …</w:t>
      </w:r>
      <w:r>
        <w:rPr>
          <w:noProof/>
          <w:vertAlign w:val="superscript"/>
        </w:rPr>
        <w:t>(2)</w:t>
      </w:r>
      <w:r>
        <w:rPr>
          <w:noProof/>
        </w:rPr>
        <w:t>), декларира, че, освен когато не е ясно отбелязано друго, продуктите са с ...</w:t>
      </w:r>
      <w:r>
        <w:rPr>
          <w:noProof/>
          <w:vertAlign w:val="superscript"/>
        </w:rPr>
        <w:t>(3)</w:t>
      </w:r>
      <w:r>
        <w:rPr>
          <w:noProof/>
        </w:rPr>
        <w:t xml:space="preserve"> преференциален произход.</w:t>
      </w:r>
    </w:p>
    <w:p w14:paraId="098B52D2" w14:textId="77777777" w:rsidR="00611B30" w:rsidRPr="00E16EC0" w:rsidRDefault="00611B30" w:rsidP="00611B30">
      <w:pPr>
        <w:rPr>
          <w:rFonts w:eastAsia="MS Mincho"/>
          <w:noProof/>
        </w:rPr>
      </w:pPr>
    </w:p>
    <w:p w14:paraId="40F4ECA0" w14:textId="1ADFFC8A" w:rsidR="00611B30" w:rsidRPr="00E16EC0" w:rsidRDefault="00BD60DB" w:rsidP="00611B30">
      <w:pPr>
        <w:rPr>
          <w:rFonts w:eastAsia="MS Mincho"/>
          <w:noProof/>
        </w:rPr>
      </w:pPr>
      <w:r>
        <w:rPr>
          <w:noProof/>
        </w:rPr>
        <w:t xml:space="preserve">……………………………………………………………………………………………………… </w:t>
      </w:r>
      <w:r>
        <w:rPr>
          <w:noProof/>
          <w:vertAlign w:val="superscript"/>
        </w:rPr>
        <w:t>(4)</w:t>
      </w:r>
    </w:p>
    <w:p w14:paraId="0F2681A8" w14:textId="77777777" w:rsidR="00611B30" w:rsidRPr="00E16EC0" w:rsidRDefault="00611B30" w:rsidP="00BD60DB">
      <w:pPr>
        <w:jc w:val="center"/>
        <w:rPr>
          <w:rFonts w:eastAsia="MS Mincho"/>
          <w:noProof/>
        </w:rPr>
      </w:pPr>
      <w:r>
        <w:rPr>
          <w:noProof/>
        </w:rPr>
        <w:t>(място и дата)</w:t>
      </w:r>
    </w:p>
    <w:p w14:paraId="5348C11A" w14:textId="176BBF82" w:rsidR="00611B30" w:rsidRPr="00E16EC0" w:rsidRDefault="00BD60DB" w:rsidP="00611B30">
      <w:pPr>
        <w:rPr>
          <w:rFonts w:eastAsia="MS Mincho"/>
          <w:noProof/>
        </w:rPr>
      </w:pPr>
      <w:r>
        <w:rPr>
          <w:noProof/>
        </w:rPr>
        <w:t>………………………………………………………………………………………………………</w:t>
      </w:r>
    </w:p>
    <w:p w14:paraId="2924EFB1" w14:textId="77777777" w:rsidR="00611B30" w:rsidRPr="00E16EC0" w:rsidRDefault="00611B30" w:rsidP="00BD60DB">
      <w:pPr>
        <w:jc w:val="center"/>
        <w:rPr>
          <w:rFonts w:eastAsia="MS Mincho"/>
          <w:noProof/>
        </w:rPr>
      </w:pPr>
      <w:r>
        <w:rPr>
          <w:noProof/>
        </w:rPr>
        <w:t>(Наименование на износителя)</w:t>
      </w:r>
    </w:p>
    <w:p w14:paraId="090C2CB3" w14:textId="77777777" w:rsidR="00611B30" w:rsidRPr="00E16EC0" w:rsidRDefault="00611B30" w:rsidP="00611B30">
      <w:pPr>
        <w:rPr>
          <w:rFonts w:eastAsia="MS Mincho"/>
          <w:noProof/>
        </w:rPr>
      </w:pPr>
    </w:p>
    <w:p w14:paraId="331B88E0" w14:textId="4711DBB7" w:rsidR="00611B30" w:rsidRPr="00E16EC0" w:rsidRDefault="00BD60DB" w:rsidP="004A7859">
      <w:pPr>
        <w:tabs>
          <w:tab w:val="center" w:pos="4677"/>
        </w:tabs>
        <w:rPr>
          <w:rFonts w:eastAsia="MS Mincho"/>
          <w:noProof/>
        </w:rPr>
      </w:pPr>
      <w:r>
        <w:rPr>
          <w:noProof/>
        </w:rPr>
        <w:t>__________________</w:t>
      </w:r>
    </w:p>
    <w:p w14:paraId="425EB58B" w14:textId="77777777" w:rsidR="00611B30" w:rsidRPr="00E16EC0" w:rsidRDefault="00611B30" w:rsidP="006A5E54">
      <w:pPr>
        <w:spacing w:line="240" w:lineRule="auto"/>
        <w:ind w:left="567" w:hanging="567"/>
        <w:rPr>
          <w:rFonts w:eastAsia="MS Mincho"/>
          <w:noProof/>
        </w:rPr>
      </w:pPr>
      <w:r>
        <w:rPr>
          <w:b/>
          <w:noProof/>
          <w:vertAlign w:val="superscript"/>
        </w:rPr>
        <w:t>1</w:t>
      </w:r>
      <w:r>
        <w:rPr>
          <w:noProof/>
        </w:rPr>
        <w:tab/>
        <w:t>Когато изявлението за произход се прави за няколко пратки с идентични продукти с произход по смисъла на член 3.18, параграф 4 (Изявление за произход), се посочва срокът, за който изявлението за произход ще се прилага. Този период не може да надхвърля 12 месеца. Всички операции по внос на продукта трябва да се извършат в рамките на посочения срок. Когато даден срок не е приложим, полето може да остане празно.</w:t>
      </w:r>
    </w:p>
    <w:p w14:paraId="466769DE" w14:textId="00B3097F" w:rsidR="00611B30" w:rsidRPr="00E16EC0" w:rsidRDefault="00611B30" w:rsidP="006A5E54">
      <w:pPr>
        <w:spacing w:line="240" w:lineRule="auto"/>
        <w:ind w:left="567" w:hanging="567"/>
        <w:rPr>
          <w:rFonts w:eastAsia="MS Mincho"/>
          <w:noProof/>
        </w:rPr>
      </w:pPr>
      <w:r>
        <w:rPr>
          <w:b/>
          <w:noProof/>
          <w:vertAlign w:val="superscript"/>
        </w:rPr>
        <w:t>2</w:t>
      </w:r>
      <w:r>
        <w:rPr>
          <w:noProof/>
        </w:rPr>
        <w:tab/>
        <w:t>Посочва се номерът за идентифициране на износителя. За износителя от Съюза това е номерът, определен в съответствие със законодателството на Съюза. За новозеландския износител това е Митническият кодекс на клиентите. Когато износителят няма такъв номер, полето може да се остави празно.</w:t>
      </w:r>
    </w:p>
    <w:p w14:paraId="0855315C" w14:textId="1E1FC7A4" w:rsidR="00611B30" w:rsidRPr="00E16EC0" w:rsidRDefault="00611B30" w:rsidP="006A5E54">
      <w:pPr>
        <w:spacing w:line="240" w:lineRule="auto"/>
        <w:ind w:left="567" w:hanging="567"/>
        <w:rPr>
          <w:rFonts w:eastAsia="MS Mincho"/>
          <w:noProof/>
        </w:rPr>
      </w:pPr>
      <w:r>
        <w:rPr>
          <w:b/>
          <w:noProof/>
          <w:vertAlign w:val="superscript"/>
        </w:rPr>
        <w:t>3</w:t>
      </w:r>
      <w:r>
        <w:rPr>
          <w:noProof/>
        </w:rPr>
        <w:tab/>
        <w:t>Посочва се произходът на продукта: „Нова Зеландия „или „Европейският съюз“.</w:t>
      </w:r>
    </w:p>
    <w:p w14:paraId="17A16171" w14:textId="49494ABE" w:rsidR="00BC0237" w:rsidRPr="00E16EC0" w:rsidRDefault="00611B30" w:rsidP="006A5E54">
      <w:pPr>
        <w:spacing w:line="240" w:lineRule="auto"/>
        <w:ind w:left="567" w:hanging="567"/>
        <w:rPr>
          <w:rFonts w:eastAsia="MS Mincho"/>
          <w:noProof/>
        </w:rPr>
      </w:pPr>
      <w:r>
        <w:rPr>
          <w:b/>
          <w:noProof/>
          <w:vertAlign w:val="superscript"/>
        </w:rPr>
        <w:t>4</w:t>
      </w:r>
      <w:r>
        <w:rPr>
          <w:noProof/>
        </w:rPr>
        <w:tab/>
        <w:t>Мястото и датата могат да бъдат пропуснати, ако информацията се съдържа в документа, съдържащ текста на изявлението за произход.</w:t>
      </w:r>
    </w:p>
    <w:p w14:paraId="1BC524AE" w14:textId="04A0F6B8" w:rsidR="008D4848" w:rsidRPr="00E16EC0" w:rsidRDefault="008D4848" w:rsidP="000041DA">
      <w:pPr>
        <w:ind w:left="567" w:hanging="567"/>
        <w:rPr>
          <w:rFonts w:eastAsia="MS Mincho"/>
          <w:noProof/>
        </w:rPr>
      </w:pPr>
    </w:p>
    <w:p w14:paraId="2E25B15C" w14:textId="705C8196" w:rsidR="008D4848" w:rsidRPr="00E16EC0" w:rsidRDefault="008D4848" w:rsidP="000041DA">
      <w:pPr>
        <w:ind w:left="567" w:hanging="567"/>
        <w:rPr>
          <w:rFonts w:eastAsia="MS Mincho"/>
          <w:noProof/>
        </w:rPr>
      </w:pPr>
    </w:p>
    <w:p w14:paraId="27E453A6" w14:textId="0E5FBE1B" w:rsidR="00805EF0" w:rsidRPr="00E16EC0" w:rsidRDefault="00805EF0" w:rsidP="00805EF0">
      <w:pPr>
        <w:ind w:left="567" w:hanging="567"/>
        <w:jc w:val="center"/>
        <w:rPr>
          <w:rFonts w:eastAsia="MS Mincho"/>
          <w:noProof/>
        </w:rPr>
      </w:pPr>
      <w:r>
        <w:rPr>
          <w:noProof/>
        </w:rPr>
        <w:t>________________</w:t>
      </w:r>
    </w:p>
    <w:p w14:paraId="69AA3836" w14:textId="77777777" w:rsidR="004A7859" w:rsidRPr="00E16EC0" w:rsidRDefault="004A7859" w:rsidP="00E303D0">
      <w:pPr>
        <w:jc w:val="right"/>
        <w:rPr>
          <w:rFonts w:eastAsia="MS Mincho"/>
          <w:b/>
          <w:bCs/>
          <w:noProof/>
          <w:u w:val="single"/>
        </w:rPr>
        <w:sectPr w:rsidR="004A7859" w:rsidRPr="00E16EC0" w:rsidSect="004A7859">
          <w:headerReference w:type="even" r:id="rId33"/>
          <w:headerReference w:type="default" r:id="rId34"/>
          <w:footerReference w:type="even" r:id="rId35"/>
          <w:footerReference w:type="default" r:id="rId36"/>
          <w:headerReference w:type="first" r:id="rId37"/>
          <w:footerReference w:type="first" r:id="rId38"/>
          <w:endnotePr>
            <w:numFmt w:val="decimal"/>
          </w:endnotePr>
          <w:pgSz w:w="11906" w:h="16838"/>
          <w:pgMar w:top="1134" w:right="1134" w:bottom="1134" w:left="1134" w:header="1134" w:footer="1134" w:gutter="0"/>
          <w:pgNumType w:start="1"/>
          <w:cols w:space="708"/>
          <w:docGrid w:linePitch="360"/>
        </w:sectPr>
      </w:pPr>
    </w:p>
    <w:p w14:paraId="6F56AC47" w14:textId="1BA024A3" w:rsidR="00BC0237" w:rsidRPr="00E16EC0" w:rsidRDefault="00611B30" w:rsidP="00E303D0">
      <w:pPr>
        <w:jc w:val="right"/>
        <w:rPr>
          <w:rFonts w:eastAsia="MS Mincho"/>
          <w:b/>
          <w:bCs/>
          <w:noProof/>
          <w:u w:val="single"/>
        </w:rPr>
      </w:pPr>
      <w:r>
        <w:rPr>
          <w:b/>
          <w:noProof/>
          <w:u w:val="single"/>
        </w:rPr>
        <w:t>ПРИЛОЖЕНИЕ 3-Г</w:t>
      </w:r>
    </w:p>
    <w:p w14:paraId="0CD630E6" w14:textId="77777777" w:rsidR="008D4848" w:rsidRPr="00E16EC0" w:rsidRDefault="008D4848" w:rsidP="00E303D0">
      <w:pPr>
        <w:jc w:val="center"/>
        <w:rPr>
          <w:rFonts w:eastAsia="MS Mincho"/>
          <w:noProof/>
        </w:rPr>
      </w:pPr>
    </w:p>
    <w:p w14:paraId="076503D8" w14:textId="77777777" w:rsidR="008D4848" w:rsidRPr="00E16EC0" w:rsidRDefault="008D4848" w:rsidP="00E303D0">
      <w:pPr>
        <w:jc w:val="center"/>
        <w:rPr>
          <w:rFonts w:eastAsia="MS Mincho"/>
          <w:noProof/>
        </w:rPr>
      </w:pPr>
    </w:p>
    <w:p w14:paraId="155269F3" w14:textId="1C62313A" w:rsidR="00611B30" w:rsidRPr="00E16EC0" w:rsidRDefault="00611B30" w:rsidP="002D1181">
      <w:pPr>
        <w:jc w:val="center"/>
        <w:rPr>
          <w:rFonts w:eastAsia="MS Mincho"/>
          <w:noProof/>
        </w:rPr>
      </w:pPr>
      <w:r>
        <w:rPr>
          <w:noProof/>
        </w:rPr>
        <w:t xml:space="preserve">ДЕКЛАРАЦИЯ НА ДОСТАВЧИК </w:t>
      </w:r>
      <w:r>
        <w:rPr>
          <w:noProof/>
        </w:rPr>
        <w:br/>
        <w:t>ПОСОЧЕНА В ЧЛЕН 3.3, ПАРАГРАФ 4 (КУМУЛАЦИЯ НА ПРОИЗХОДА)</w:t>
      </w:r>
    </w:p>
    <w:p w14:paraId="15B73C2A" w14:textId="77777777" w:rsidR="00611B30" w:rsidRPr="00E16EC0" w:rsidRDefault="00611B30" w:rsidP="00611B30">
      <w:pPr>
        <w:rPr>
          <w:rFonts w:eastAsia="MS Mincho"/>
          <w:noProof/>
        </w:rPr>
      </w:pPr>
    </w:p>
    <w:p w14:paraId="318BC32B" w14:textId="234EE60E" w:rsidR="00611B30" w:rsidRPr="00E16EC0" w:rsidRDefault="00611B30" w:rsidP="00611B30">
      <w:pPr>
        <w:rPr>
          <w:rFonts w:eastAsia="MS Mincho"/>
          <w:noProof/>
        </w:rPr>
      </w:pPr>
      <w:r>
        <w:rPr>
          <w:noProof/>
        </w:rPr>
        <w:t>Декларацията на доставчика, посочена в член 3.3, параграф 4 (Кумулация на произхода), се ограничава до следните елементи:</w:t>
      </w:r>
    </w:p>
    <w:p w14:paraId="59CB0D08" w14:textId="77777777" w:rsidR="00611B30" w:rsidRPr="00E16EC0" w:rsidRDefault="00611B30" w:rsidP="00611B30">
      <w:pPr>
        <w:rPr>
          <w:rFonts w:eastAsia="MS Mincho"/>
          <w:noProof/>
        </w:rPr>
      </w:pPr>
    </w:p>
    <w:p w14:paraId="5DBFBF86" w14:textId="77777777" w:rsidR="00611B30" w:rsidRPr="00E16EC0" w:rsidRDefault="00611B30" w:rsidP="000041DA">
      <w:pPr>
        <w:ind w:left="567" w:hanging="567"/>
        <w:rPr>
          <w:rFonts w:eastAsia="MS Mincho"/>
          <w:noProof/>
        </w:rPr>
      </w:pPr>
      <w:r>
        <w:rPr>
          <w:noProof/>
        </w:rPr>
        <w:t>а)</w:t>
      </w:r>
      <w:r>
        <w:rPr>
          <w:noProof/>
        </w:rPr>
        <w:tab/>
        <w:t>описание и номер на тарифното класиране по ХС на доставения продукт и описание и номер на тарифното класиране по ХС на материалите без произход, използвани в производството на този продукт;</w:t>
      </w:r>
    </w:p>
    <w:p w14:paraId="20236CCB" w14:textId="77777777" w:rsidR="00611B30" w:rsidRPr="00E16EC0" w:rsidRDefault="00611B30" w:rsidP="000041DA">
      <w:pPr>
        <w:ind w:left="567" w:hanging="567"/>
        <w:rPr>
          <w:rFonts w:eastAsia="MS Mincho"/>
          <w:noProof/>
        </w:rPr>
      </w:pPr>
    </w:p>
    <w:p w14:paraId="0A117DEB" w14:textId="77777777" w:rsidR="00611B30" w:rsidRPr="00E16EC0" w:rsidRDefault="00611B30" w:rsidP="000041DA">
      <w:pPr>
        <w:ind w:left="567" w:hanging="567"/>
        <w:rPr>
          <w:rFonts w:eastAsia="MS Mincho"/>
          <w:noProof/>
        </w:rPr>
      </w:pPr>
      <w:r>
        <w:rPr>
          <w:noProof/>
        </w:rPr>
        <w:t>б)</w:t>
      </w:r>
      <w:r>
        <w:rPr>
          <w:noProof/>
        </w:rPr>
        <w:tab/>
        <w:t>ако се прилагат методи за определяне на стойността в съответствие с приложение 3-Б (Специфични за отделните продукти правила за произход) — стойността за единица и общата стойност на доставения продукт и стойността за единица и общата стойност на материалите без произход, използвани в производството на този продукт;</w:t>
      </w:r>
    </w:p>
    <w:p w14:paraId="5C184F80" w14:textId="77777777" w:rsidR="00611B30" w:rsidRPr="00E16EC0" w:rsidRDefault="00611B30" w:rsidP="000041DA">
      <w:pPr>
        <w:ind w:left="567" w:hanging="567"/>
        <w:rPr>
          <w:rFonts w:eastAsia="MS Mincho"/>
          <w:noProof/>
        </w:rPr>
      </w:pPr>
    </w:p>
    <w:p w14:paraId="2BAEC502" w14:textId="77777777" w:rsidR="00611B30" w:rsidRPr="00E16EC0" w:rsidRDefault="00611B30" w:rsidP="000041DA">
      <w:pPr>
        <w:ind w:left="567" w:hanging="567"/>
        <w:rPr>
          <w:rFonts w:eastAsia="MS Mincho"/>
          <w:noProof/>
        </w:rPr>
      </w:pPr>
      <w:r>
        <w:rPr>
          <w:noProof/>
        </w:rPr>
        <w:t>в)</w:t>
      </w:r>
      <w:r>
        <w:rPr>
          <w:noProof/>
        </w:rPr>
        <w:tab/>
        <w:t>ако се изискват специфични производствени процеси в съответствие с приложение 3-Б (Специфични за отделните продукти правила за произход) — описание на производството, извършено върху използваните материали без произход; и</w:t>
      </w:r>
    </w:p>
    <w:p w14:paraId="6AC89998" w14:textId="77777777" w:rsidR="00611B30" w:rsidRPr="00E16EC0" w:rsidRDefault="00611B30" w:rsidP="000041DA">
      <w:pPr>
        <w:ind w:left="567" w:hanging="567"/>
        <w:rPr>
          <w:rFonts w:eastAsia="MS Mincho"/>
          <w:noProof/>
        </w:rPr>
      </w:pPr>
    </w:p>
    <w:p w14:paraId="2CB93B14" w14:textId="77777777" w:rsidR="00611B30" w:rsidRPr="00E16EC0" w:rsidRDefault="00611B30" w:rsidP="000041DA">
      <w:pPr>
        <w:ind w:left="567" w:hanging="567"/>
        <w:rPr>
          <w:rFonts w:eastAsia="MS Mincho"/>
          <w:noProof/>
        </w:rPr>
      </w:pPr>
      <w:r>
        <w:rPr>
          <w:noProof/>
        </w:rPr>
        <w:t>г)</w:t>
      </w:r>
      <w:r>
        <w:rPr>
          <w:noProof/>
        </w:rPr>
        <w:tab/>
        <w:t>изявление на доставчика, че данните, посочени в букви а)—в), са точни и пълни, датата, на която е предоставено изявлението, и име и адрес на доставчика, изписани с печатни букви.</w:t>
      </w:r>
    </w:p>
    <w:p w14:paraId="591C469B" w14:textId="250C0D61" w:rsidR="00611B30" w:rsidRPr="00E16EC0" w:rsidRDefault="00611B30" w:rsidP="00611B30">
      <w:pPr>
        <w:rPr>
          <w:rFonts w:eastAsia="MS Mincho"/>
          <w:noProof/>
        </w:rPr>
      </w:pPr>
    </w:p>
    <w:p w14:paraId="5A6A0D3D" w14:textId="77777777" w:rsidR="00864761" w:rsidRPr="00E16EC0" w:rsidRDefault="00864761" w:rsidP="00611B30">
      <w:pPr>
        <w:rPr>
          <w:rFonts w:eastAsia="MS Mincho"/>
          <w:noProof/>
        </w:rPr>
      </w:pPr>
    </w:p>
    <w:p w14:paraId="149C0938" w14:textId="77777777" w:rsidR="00864761" w:rsidRPr="00E16EC0" w:rsidRDefault="00864761" w:rsidP="00864761">
      <w:pPr>
        <w:jc w:val="center"/>
        <w:rPr>
          <w:noProof/>
        </w:rPr>
      </w:pPr>
      <w:r>
        <w:rPr>
          <w:noProof/>
        </w:rPr>
        <w:t>________________</w:t>
      </w:r>
    </w:p>
    <w:p w14:paraId="53176C7E" w14:textId="77777777" w:rsidR="004A7859" w:rsidRPr="00E16EC0" w:rsidRDefault="004A7859" w:rsidP="00E303D0">
      <w:pPr>
        <w:jc w:val="right"/>
        <w:rPr>
          <w:b/>
          <w:bCs/>
          <w:noProof/>
          <w:u w:val="single"/>
        </w:rPr>
        <w:sectPr w:rsidR="004A7859" w:rsidRPr="00E16EC0" w:rsidSect="004A7859">
          <w:headerReference w:type="even" r:id="rId39"/>
          <w:headerReference w:type="default" r:id="rId40"/>
          <w:footerReference w:type="even" r:id="rId41"/>
          <w:footerReference w:type="default" r:id="rId42"/>
          <w:headerReference w:type="first" r:id="rId43"/>
          <w:footerReference w:type="first" r:id="rId44"/>
          <w:endnotePr>
            <w:numFmt w:val="decimal"/>
          </w:endnotePr>
          <w:pgSz w:w="11906" w:h="16838"/>
          <w:pgMar w:top="1134" w:right="1134" w:bottom="1134" w:left="1134" w:header="1134" w:footer="1134" w:gutter="0"/>
          <w:pgNumType w:start="1"/>
          <w:cols w:space="708"/>
          <w:docGrid w:linePitch="360"/>
        </w:sectPr>
      </w:pPr>
    </w:p>
    <w:p w14:paraId="2E74E8DF" w14:textId="6999F9F7" w:rsidR="00BC0237" w:rsidRPr="00E16EC0" w:rsidRDefault="00611B30" w:rsidP="00E303D0">
      <w:pPr>
        <w:jc w:val="right"/>
        <w:rPr>
          <w:rFonts w:eastAsia="MS Mincho"/>
          <w:b/>
          <w:bCs/>
          <w:noProof/>
          <w:u w:val="single"/>
        </w:rPr>
      </w:pPr>
      <w:r>
        <w:rPr>
          <w:b/>
          <w:noProof/>
          <w:u w:val="single"/>
        </w:rPr>
        <w:t>ПРИЛОЖЕНИЕ 3-Д</w:t>
      </w:r>
    </w:p>
    <w:p w14:paraId="37B75E72" w14:textId="77777777" w:rsidR="008D4848" w:rsidRPr="00E16EC0" w:rsidRDefault="008D4848" w:rsidP="00E303D0">
      <w:pPr>
        <w:jc w:val="center"/>
        <w:rPr>
          <w:noProof/>
        </w:rPr>
      </w:pPr>
    </w:p>
    <w:p w14:paraId="188A50E3" w14:textId="77777777" w:rsidR="008D4848" w:rsidRPr="00E16EC0" w:rsidRDefault="008D4848" w:rsidP="00E303D0">
      <w:pPr>
        <w:jc w:val="center"/>
        <w:rPr>
          <w:noProof/>
        </w:rPr>
      </w:pPr>
    </w:p>
    <w:p w14:paraId="1C5A7813" w14:textId="6D66B713" w:rsidR="00611B30" w:rsidRPr="00E16EC0" w:rsidRDefault="00611B30" w:rsidP="00E303D0">
      <w:pPr>
        <w:jc w:val="center"/>
        <w:rPr>
          <w:noProof/>
        </w:rPr>
      </w:pPr>
      <w:r>
        <w:rPr>
          <w:noProof/>
        </w:rPr>
        <w:t>СЪВМЕСТНА ДЕКЛАРАЦИЯ ОТНОСНО КНЯЖЕСТВО АНДОРА</w:t>
      </w:r>
    </w:p>
    <w:p w14:paraId="55BD365C" w14:textId="77777777" w:rsidR="00611B30" w:rsidRPr="00E16EC0" w:rsidRDefault="00611B30" w:rsidP="00611B30">
      <w:pPr>
        <w:rPr>
          <w:noProof/>
        </w:rPr>
      </w:pPr>
    </w:p>
    <w:p w14:paraId="56DB4FDF" w14:textId="16A2ED85" w:rsidR="00611B30" w:rsidRPr="00E16EC0" w:rsidRDefault="00611B30" w:rsidP="00611B30">
      <w:pPr>
        <w:rPr>
          <w:noProof/>
        </w:rPr>
      </w:pPr>
      <w:r>
        <w:rPr>
          <w:noProof/>
        </w:rPr>
        <w:t>1.</w:t>
      </w:r>
      <w:r>
        <w:rPr>
          <w:noProof/>
        </w:rPr>
        <w:tab/>
        <w:t>Продуктите с произход от Княжество Андора, включени в глави 25—97 от ХС, се приемат от Нова Зеландия като продукти с произход от Съюза по смисъла на настоящото споразумение, при условие че митническият съюз, създаден с Решение 90/680/ЕИО на Съвета от 26 ноември 1990 г. за сключване на Споразумението под формата на размяна на писма между Европейската икономическа общност и Княжество Андора</w:t>
      </w:r>
      <w:r w:rsidRPr="00E16EC0">
        <w:rPr>
          <w:rStyle w:val="FootnoteReference"/>
          <w:noProof/>
        </w:rPr>
        <w:footnoteReference w:id="12"/>
      </w:r>
      <w:r>
        <w:rPr>
          <w:noProof/>
        </w:rPr>
        <w:t>, остава в сила.</w:t>
      </w:r>
    </w:p>
    <w:p w14:paraId="3693FFCB" w14:textId="77777777" w:rsidR="00611B30" w:rsidRPr="00E16EC0" w:rsidRDefault="00611B30" w:rsidP="00611B30">
      <w:pPr>
        <w:rPr>
          <w:noProof/>
        </w:rPr>
      </w:pPr>
    </w:p>
    <w:p w14:paraId="66C8EA28" w14:textId="2FA8913B" w:rsidR="00611B30" w:rsidRPr="00E16EC0" w:rsidRDefault="00611B30" w:rsidP="00611B30">
      <w:pPr>
        <w:rPr>
          <w:noProof/>
        </w:rPr>
      </w:pPr>
      <w:r>
        <w:rPr>
          <w:noProof/>
        </w:rPr>
        <w:t>2.</w:t>
      </w:r>
      <w:r>
        <w:rPr>
          <w:noProof/>
        </w:rPr>
        <w:tab/>
        <w:t>Параграф 1 се прилага само при условие че по силата на митническия съюз, създаден с Решение 90/680/ЕИО на Съвета от 26 ноември 1990 г. за сключване на Споразумение под формата на размяна на писма между Европейската икономическа общност и Княжество Андора, Княжество Андора прилага по отношение на продукти с произход от Нова Зеландия същото преференциално тарифно третиране, каквото Съюза прилага за такива продукти.</w:t>
      </w:r>
    </w:p>
    <w:p w14:paraId="44CBF173" w14:textId="77777777" w:rsidR="00611B30" w:rsidRPr="00E16EC0" w:rsidRDefault="00611B30" w:rsidP="00611B30">
      <w:pPr>
        <w:rPr>
          <w:noProof/>
        </w:rPr>
      </w:pPr>
    </w:p>
    <w:p w14:paraId="3837EF1D" w14:textId="22C20F02" w:rsidR="00BC0237" w:rsidRPr="00E16EC0" w:rsidRDefault="00611B30" w:rsidP="00611B30">
      <w:pPr>
        <w:rPr>
          <w:noProof/>
        </w:rPr>
      </w:pPr>
      <w:r>
        <w:rPr>
          <w:noProof/>
        </w:rPr>
        <w:t>3.</w:t>
      </w:r>
      <w:r>
        <w:rPr>
          <w:noProof/>
        </w:rPr>
        <w:tab/>
        <w:t xml:space="preserve">Глава 3 (Процедури относно правилата за произход и произхода) се прилага </w:t>
      </w:r>
      <w:r>
        <w:rPr>
          <w:i/>
          <w:noProof/>
        </w:rPr>
        <w:t>mutatis mutandis</w:t>
      </w:r>
      <w:r>
        <w:rPr>
          <w:noProof/>
        </w:rPr>
        <w:t xml:space="preserve"> за целите на установяването на статута на продукти с произход на продуктите, посочени в параграф 1 от настоящата съвместна декларация.</w:t>
      </w:r>
    </w:p>
    <w:p w14:paraId="09C674A1" w14:textId="64EE8235" w:rsidR="008D4848" w:rsidRPr="00E16EC0" w:rsidRDefault="008D4848" w:rsidP="00611B30">
      <w:pPr>
        <w:rPr>
          <w:noProof/>
        </w:rPr>
      </w:pPr>
    </w:p>
    <w:p w14:paraId="2D06264A" w14:textId="77777777" w:rsidR="008D4848" w:rsidRPr="00E16EC0" w:rsidRDefault="008D4848" w:rsidP="00611B30">
      <w:pPr>
        <w:rPr>
          <w:noProof/>
        </w:rPr>
      </w:pPr>
    </w:p>
    <w:p w14:paraId="3A749FF0" w14:textId="77777777" w:rsidR="00864761" w:rsidRPr="00E16EC0" w:rsidRDefault="00864761" w:rsidP="00864761">
      <w:pPr>
        <w:jc w:val="center"/>
        <w:rPr>
          <w:noProof/>
        </w:rPr>
      </w:pPr>
      <w:r>
        <w:rPr>
          <w:noProof/>
        </w:rPr>
        <w:t>________________</w:t>
      </w:r>
    </w:p>
    <w:p w14:paraId="63232AAB" w14:textId="77777777" w:rsidR="004A7859" w:rsidRPr="00E16EC0" w:rsidRDefault="004A7859" w:rsidP="00727AA6">
      <w:pPr>
        <w:jc w:val="right"/>
        <w:rPr>
          <w:b/>
          <w:bCs/>
          <w:noProof/>
          <w:u w:val="single"/>
        </w:rPr>
        <w:sectPr w:rsidR="004A7859" w:rsidRPr="00E16EC0" w:rsidSect="004A7859">
          <w:headerReference w:type="even" r:id="rId45"/>
          <w:headerReference w:type="default" r:id="rId46"/>
          <w:footerReference w:type="even" r:id="rId47"/>
          <w:footerReference w:type="default" r:id="rId48"/>
          <w:headerReference w:type="first" r:id="rId49"/>
          <w:footerReference w:type="first" r:id="rId50"/>
          <w:endnotePr>
            <w:numFmt w:val="decimal"/>
          </w:endnotePr>
          <w:pgSz w:w="11906" w:h="16838"/>
          <w:pgMar w:top="1134" w:right="1134" w:bottom="1134" w:left="1134" w:header="1134" w:footer="1134" w:gutter="0"/>
          <w:pgNumType w:start="1"/>
          <w:cols w:space="708"/>
          <w:docGrid w:linePitch="360"/>
        </w:sectPr>
      </w:pPr>
    </w:p>
    <w:p w14:paraId="3B1068FC" w14:textId="63D7A6B4" w:rsidR="00BC0237" w:rsidRPr="00E16EC0" w:rsidRDefault="00611B30" w:rsidP="00727AA6">
      <w:pPr>
        <w:jc w:val="right"/>
        <w:rPr>
          <w:b/>
          <w:bCs/>
          <w:noProof/>
          <w:u w:val="single"/>
        </w:rPr>
      </w:pPr>
      <w:r>
        <w:rPr>
          <w:b/>
          <w:noProof/>
          <w:u w:val="single"/>
        </w:rPr>
        <w:t>ПРИЛОЖЕНИЕ 3-Е</w:t>
      </w:r>
    </w:p>
    <w:p w14:paraId="60919AEC" w14:textId="77777777" w:rsidR="008D4848" w:rsidRPr="00E16EC0" w:rsidRDefault="008D4848" w:rsidP="00727AA6">
      <w:pPr>
        <w:jc w:val="center"/>
        <w:rPr>
          <w:noProof/>
        </w:rPr>
      </w:pPr>
    </w:p>
    <w:p w14:paraId="1D3261A2" w14:textId="77777777" w:rsidR="008D4848" w:rsidRPr="00E16EC0" w:rsidRDefault="008D4848" w:rsidP="00727AA6">
      <w:pPr>
        <w:jc w:val="center"/>
        <w:rPr>
          <w:noProof/>
        </w:rPr>
      </w:pPr>
    </w:p>
    <w:p w14:paraId="417ABB19" w14:textId="2A23098E" w:rsidR="00611B30" w:rsidRPr="00E16EC0" w:rsidRDefault="00611B30" w:rsidP="00727AA6">
      <w:pPr>
        <w:jc w:val="center"/>
        <w:rPr>
          <w:noProof/>
        </w:rPr>
      </w:pPr>
      <w:r>
        <w:rPr>
          <w:noProof/>
        </w:rPr>
        <w:t>СЪВМЕСТНА ДЕКЛАРАЦИЯ ОТНОСНО РЕПУБЛИКА САН МАРИНО</w:t>
      </w:r>
    </w:p>
    <w:p w14:paraId="1C687484" w14:textId="77777777" w:rsidR="00611B30" w:rsidRPr="00E16EC0" w:rsidRDefault="00611B30" w:rsidP="00611B30">
      <w:pPr>
        <w:rPr>
          <w:noProof/>
        </w:rPr>
      </w:pPr>
    </w:p>
    <w:p w14:paraId="6E4ABBE6" w14:textId="34BA16BA" w:rsidR="00611B30" w:rsidRPr="00E16EC0" w:rsidRDefault="00611B30" w:rsidP="00611B30">
      <w:pPr>
        <w:rPr>
          <w:noProof/>
        </w:rPr>
      </w:pPr>
      <w:r>
        <w:rPr>
          <w:noProof/>
        </w:rPr>
        <w:t>1.</w:t>
      </w:r>
      <w:r>
        <w:rPr>
          <w:noProof/>
        </w:rPr>
        <w:tab/>
        <w:t>Продуктите с произход от Република Сан Марино се приемат от Нова Зеландия като продукти с произход от Съюза по смисъла на настоящото споразумение, при условие че тези продукти попадат в обхвата на Споразумението за сътрудничество и митнически съюз между Европейската икономическа общност и Република Сан Марино</w:t>
      </w:r>
      <w:r w:rsidRPr="00E16EC0">
        <w:rPr>
          <w:rStyle w:val="FootnoteReference"/>
          <w:noProof/>
        </w:rPr>
        <w:footnoteReference w:id="13"/>
      </w:r>
      <w:r>
        <w:rPr>
          <w:noProof/>
        </w:rPr>
        <w:t>, съставено в Брюксел на 16 декември 1991 г., и че това споразумение остава в сила.</w:t>
      </w:r>
    </w:p>
    <w:p w14:paraId="44175F7D" w14:textId="77777777" w:rsidR="00611B30" w:rsidRPr="00E16EC0" w:rsidRDefault="00611B30" w:rsidP="00611B30">
      <w:pPr>
        <w:rPr>
          <w:noProof/>
        </w:rPr>
      </w:pPr>
    </w:p>
    <w:p w14:paraId="4FB71ED8" w14:textId="36440DFE" w:rsidR="00611B30" w:rsidRPr="00E16EC0" w:rsidRDefault="00611B30" w:rsidP="00611B30">
      <w:pPr>
        <w:rPr>
          <w:noProof/>
        </w:rPr>
      </w:pPr>
      <w:r>
        <w:rPr>
          <w:noProof/>
        </w:rPr>
        <w:t>2.</w:t>
      </w:r>
      <w:r>
        <w:rPr>
          <w:noProof/>
        </w:rPr>
        <w:tab/>
        <w:t>Параграф 1 се прилага само при условие че по силата на Споразумението за сътрудничество и митнически съюз между Европейската общност и Република Сан Марино, съставено в Брюксел на 16 декември 1991 г., Република Сан Марино прилага по отношение на продукти с произход от Нова Зеландия същото преференциално тарифно третиране, каквото Съюза прилага за такива продукти.</w:t>
      </w:r>
    </w:p>
    <w:p w14:paraId="3F27158B" w14:textId="77777777" w:rsidR="00611B30" w:rsidRPr="00E16EC0" w:rsidRDefault="00611B30" w:rsidP="00611B30">
      <w:pPr>
        <w:rPr>
          <w:noProof/>
        </w:rPr>
      </w:pPr>
    </w:p>
    <w:p w14:paraId="11237EEC" w14:textId="79369261" w:rsidR="00BC0237" w:rsidRPr="00E16EC0" w:rsidRDefault="00611B30" w:rsidP="00611B30">
      <w:pPr>
        <w:rPr>
          <w:noProof/>
        </w:rPr>
      </w:pPr>
      <w:r>
        <w:rPr>
          <w:noProof/>
        </w:rPr>
        <w:t>3.</w:t>
      </w:r>
      <w:r>
        <w:rPr>
          <w:noProof/>
        </w:rPr>
        <w:tab/>
        <w:t xml:space="preserve">Глава 3 (Процедури относно правилата за произход и произхода) се прилага </w:t>
      </w:r>
      <w:r>
        <w:rPr>
          <w:i/>
          <w:noProof/>
        </w:rPr>
        <w:t>mutatis mutandis</w:t>
      </w:r>
      <w:r>
        <w:rPr>
          <w:noProof/>
        </w:rPr>
        <w:t xml:space="preserve"> за целите на установяването на статута на продукти с произход на продуктите, посочени в параграф 1 от настоящата съвместна декларация.</w:t>
      </w:r>
    </w:p>
    <w:p w14:paraId="3D9A8953" w14:textId="3DBF26AD" w:rsidR="008D4848" w:rsidRPr="00E16EC0" w:rsidRDefault="008D4848" w:rsidP="00611B30">
      <w:pPr>
        <w:rPr>
          <w:noProof/>
        </w:rPr>
      </w:pPr>
    </w:p>
    <w:p w14:paraId="693BA0F9" w14:textId="77777777" w:rsidR="008D4848" w:rsidRPr="00E16EC0" w:rsidRDefault="008D4848" w:rsidP="00611B30">
      <w:pPr>
        <w:rPr>
          <w:noProof/>
        </w:rPr>
      </w:pPr>
    </w:p>
    <w:p w14:paraId="7313BE3E" w14:textId="77777777" w:rsidR="00864761" w:rsidRPr="00E16EC0" w:rsidRDefault="00864761" w:rsidP="00864761">
      <w:pPr>
        <w:jc w:val="center"/>
        <w:rPr>
          <w:noProof/>
        </w:rPr>
      </w:pPr>
      <w:r>
        <w:rPr>
          <w:noProof/>
        </w:rPr>
        <w:t>________________</w:t>
      </w:r>
    </w:p>
    <w:p w14:paraId="7A4F86FB" w14:textId="77777777" w:rsidR="004A7859" w:rsidRPr="00E16EC0" w:rsidRDefault="004A7859" w:rsidP="00727AA6">
      <w:pPr>
        <w:jc w:val="right"/>
        <w:rPr>
          <w:b/>
          <w:bCs/>
          <w:noProof/>
          <w:u w:val="single"/>
        </w:rPr>
        <w:sectPr w:rsidR="004A7859" w:rsidRPr="00E16EC0" w:rsidSect="004A7859">
          <w:headerReference w:type="even" r:id="rId51"/>
          <w:headerReference w:type="default" r:id="rId52"/>
          <w:footerReference w:type="even" r:id="rId53"/>
          <w:footerReference w:type="default" r:id="rId54"/>
          <w:headerReference w:type="first" r:id="rId55"/>
          <w:footerReference w:type="first" r:id="rId56"/>
          <w:endnotePr>
            <w:numFmt w:val="decimal"/>
          </w:endnotePr>
          <w:pgSz w:w="11906" w:h="16838"/>
          <w:pgMar w:top="1134" w:right="1134" w:bottom="1134" w:left="1134" w:header="1134" w:footer="1134" w:gutter="0"/>
          <w:pgNumType w:start="1"/>
          <w:cols w:space="708"/>
          <w:docGrid w:linePitch="360"/>
        </w:sectPr>
      </w:pPr>
    </w:p>
    <w:p w14:paraId="47BE9242" w14:textId="31370D4F" w:rsidR="00BC0237" w:rsidRPr="00E16EC0" w:rsidRDefault="00611B30" w:rsidP="00727AA6">
      <w:pPr>
        <w:jc w:val="right"/>
        <w:rPr>
          <w:b/>
          <w:bCs/>
          <w:noProof/>
          <w:u w:val="single"/>
        </w:rPr>
      </w:pPr>
      <w:r>
        <w:rPr>
          <w:b/>
          <w:noProof/>
          <w:u w:val="single"/>
        </w:rPr>
        <w:t>ПРИЛОЖЕНИЕ 6-A</w:t>
      </w:r>
    </w:p>
    <w:p w14:paraId="233BBEFA" w14:textId="77777777" w:rsidR="008D4848" w:rsidRPr="00E16EC0" w:rsidRDefault="008D4848" w:rsidP="00727AA6">
      <w:pPr>
        <w:jc w:val="center"/>
        <w:rPr>
          <w:noProof/>
        </w:rPr>
      </w:pPr>
    </w:p>
    <w:p w14:paraId="763E101C" w14:textId="77777777" w:rsidR="008D4848" w:rsidRPr="00E16EC0" w:rsidRDefault="008D4848" w:rsidP="00727AA6">
      <w:pPr>
        <w:jc w:val="center"/>
        <w:rPr>
          <w:noProof/>
        </w:rPr>
      </w:pPr>
    </w:p>
    <w:p w14:paraId="7A6795A0" w14:textId="4537517D" w:rsidR="00611B30" w:rsidRPr="00E16EC0" w:rsidRDefault="00611B30" w:rsidP="00727AA6">
      <w:pPr>
        <w:jc w:val="center"/>
        <w:rPr>
          <w:noProof/>
        </w:rPr>
      </w:pPr>
      <w:r>
        <w:rPr>
          <w:noProof/>
        </w:rPr>
        <w:t>КОМПЕТЕНТНИ ОРГАНИ</w:t>
      </w:r>
    </w:p>
    <w:p w14:paraId="3127B7A6" w14:textId="52022248" w:rsidR="00611B30" w:rsidRPr="00E16EC0" w:rsidRDefault="00611B30" w:rsidP="00611B30">
      <w:pPr>
        <w:rPr>
          <w:noProof/>
        </w:rPr>
      </w:pPr>
    </w:p>
    <w:p w14:paraId="5BBD3358" w14:textId="17868211" w:rsidR="00611B30" w:rsidRPr="00E16EC0" w:rsidRDefault="00727AA6" w:rsidP="00611B30">
      <w:pPr>
        <w:rPr>
          <w:noProof/>
        </w:rPr>
      </w:pPr>
      <w:r>
        <w:rPr>
          <w:noProof/>
        </w:rPr>
        <w:t>А.</w:t>
      </w:r>
      <w:r>
        <w:rPr>
          <w:noProof/>
        </w:rPr>
        <w:tab/>
        <w:t>Компетентни органи на Съюза</w:t>
      </w:r>
    </w:p>
    <w:p w14:paraId="0467A139" w14:textId="77777777" w:rsidR="00611B30" w:rsidRPr="00E16EC0" w:rsidRDefault="00611B30" w:rsidP="00611B30">
      <w:pPr>
        <w:rPr>
          <w:noProof/>
        </w:rPr>
      </w:pPr>
    </w:p>
    <w:p w14:paraId="7DFF2F88" w14:textId="77777777" w:rsidR="009841F6" w:rsidRPr="00E16EC0" w:rsidRDefault="00611B30" w:rsidP="00611B30">
      <w:pPr>
        <w:rPr>
          <w:noProof/>
        </w:rPr>
      </w:pPr>
      <w:r>
        <w:rPr>
          <w:noProof/>
        </w:rPr>
        <w:t>Контролът се поделя между националните органи на държавите членки и Европейската комисия. В тази връзка се прилагат следните разпоредби:</w:t>
      </w:r>
    </w:p>
    <w:p w14:paraId="2CBBA875" w14:textId="75D81734" w:rsidR="00611B30" w:rsidRPr="00E16EC0" w:rsidRDefault="00611B30" w:rsidP="00611B30">
      <w:pPr>
        <w:rPr>
          <w:noProof/>
        </w:rPr>
      </w:pPr>
    </w:p>
    <w:p w14:paraId="4CDC2BE3" w14:textId="1337508B" w:rsidR="009841F6" w:rsidRPr="00E16EC0" w:rsidRDefault="00611B30" w:rsidP="008452A6">
      <w:pPr>
        <w:ind w:left="567" w:hanging="567"/>
        <w:rPr>
          <w:noProof/>
        </w:rPr>
      </w:pPr>
      <w:r>
        <w:rPr>
          <w:noProof/>
        </w:rPr>
        <w:t>а)</w:t>
      </w:r>
      <w:r>
        <w:rPr>
          <w:noProof/>
        </w:rPr>
        <w:tab/>
        <w:t>При износ за Нова Зеландия националните органи на държавите членки отговарят за контрола на производствените условия и изисквания, включително за законоустановените инспекции или одити и издаването на ветеринарните сертификати във връзка с договорените СФС мерки и изисквания;</w:t>
      </w:r>
    </w:p>
    <w:p w14:paraId="791D0E80" w14:textId="41CF682C" w:rsidR="00611B30" w:rsidRPr="00E16EC0" w:rsidRDefault="00611B30" w:rsidP="008452A6">
      <w:pPr>
        <w:ind w:left="567" w:hanging="567"/>
        <w:rPr>
          <w:noProof/>
        </w:rPr>
      </w:pPr>
    </w:p>
    <w:p w14:paraId="4C6378E5" w14:textId="0EA868F5" w:rsidR="009841F6" w:rsidRPr="00E16EC0" w:rsidRDefault="00611B30" w:rsidP="008452A6">
      <w:pPr>
        <w:ind w:left="567" w:hanging="567"/>
        <w:rPr>
          <w:noProof/>
        </w:rPr>
      </w:pPr>
      <w:r>
        <w:rPr>
          <w:noProof/>
        </w:rPr>
        <w:t>б)</w:t>
      </w:r>
      <w:r>
        <w:rPr>
          <w:noProof/>
        </w:rPr>
        <w:tab/>
        <w:t>За вноса от Нова Зеландия националните органи на държавите членки отговарят за контрола на съответствието на вноса с условията за внос в Съюза; и</w:t>
      </w:r>
    </w:p>
    <w:p w14:paraId="39E3BE5D" w14:textId="6113B715" w:rsidR="00611B30" w:rsidRPr="00E16EC0" w:rsidRDefault="00611B30" w:rsidP="008452A6">
      <w:pPr>
        <w:ind w:left="567" w:hanging="567"/>
        <w:rPr>
          <w:noProof/>
        </w:rPr>
      </w:pPr>
    </w:p>
    <w:p w14:paraId="1666EE54" w14:textId="77777777" w:rsidR="009841F6" w:rsidRPr="00E16EC0" w:rsidRDefault="00611B30" w:rsidP="008452A6">
      <w:pPr>
        <w:ind w:left="567" w:hanging="567"/>
        <w:rPr>
          <w:noProof/>
        </w:rPr>
      </w:pPr>
      <w:r>
        <w:rPr>
          <w:noProof/>
        </w:rPr>
        <w:t>в)</w:t>
      </w:r>
      <w:r>
        <w:rPr>
          <w:noProof/>
        </w:rPr>
        <w:tab/>
        <w:t>Европейската комисия отговаря за общото координиране, проверките или одитите на системите за контрол и за необходимите мерки, включително законодателни действия за осигуряването на единното прилагане на стандартите и изискванията на настоящата глава.</w:t>
      </w:r>
    </w:p>
    <w:p w14:paraId="44117E39" w14:textId="0B1DEF03" w:rsidR="00611B30" w:rsidRPr="00E16EC0" w:rsidRDefault="00611B30" w:rsidP="00611B30">
      <w:pPr>
        <w:rPr>
          <w:noProof/>
        </w:rPr>
      </w:pPr>
    </w:p>
    <w:p w14:paraId="6E242E24" w14:textId="2A7D8415" w:rsidR="00611B30" w:rsidRPr="00E16EC0" w:rsidRDefault="002D1181" w:rsidP="00611B30">
      <w:pPr>
        <w:rPr>
          <w:noProof/>
        </w:rPr>
      </w:pPr>
      <w:r>
        <w:rPr>
          <w:noProof/>
        </w:rPr>
        <w:br w:type="page"/>
        <w:t>Б.</w:t>
      </w:r>
      <w:r>
        <w:rPr>
          <w:noProof/>
        </w:rPr>
        <w:tab/>
        <w:t>Компетентни органи на Нова Зеландия</w:t>
      </w:r>
    </w:p>
    <w:p w14:paraId="7D0B0852" w14:textId="77777777" w:rsidR="00611B30" w:rsidRPr="00E16EC0" w:rsidRDefault="00611B30" w:rsidP="00611B30">
      <w:pPr>
        <w:rPr>
          <w:noProof/>
        </w:rPr>
      </w:pPr>
    </w:p>
    <w:p w14:paraId="2B4B2BB3" w14:textId="77777777" w:rsidR="00611B30" w:rsidRPr="00E16EC0" w:rsidRDefault="00611B30" w:rsidP="00611B30">
      <w:pPr>
        <w:rPr>
          <w:noProof/>
        </w:rPr>
      </w:pPr>
      <w:r>
        <w:rPr>
          <w:noProof/>
        </w:rPr>
        <w:t>За целите на настоящата глава Министерството на първичните отрасли е компетентният орган, който носи отговорност и техническа компетентност за разработване и надзор на изпълнението и прилагането на СФС мерки и за предоставяне на официално удостоверение за износ.</w:t>
      </w:r>
    </w:p>
    <w:p w14:paraId="7DD839E1" w14:textId="0F8E2C04" w:rsidR="00611B30" w:rsidRPr="00E16EC0" w:rsidRDefault="00611B30" w:rsidP="00611B30">
      <w:pPr>
        <w:rPr>
          <w:noProof/>
        </w:rPr>
      </w:pPr>
    </w:p>
    <w:p w14:paraId="5C3B499A" w14:textId="77777777" w:rsidR="008D4848" w:rsidRPr="00E16EC0" w:rsidRDefault="008D4848" w:rsidP="00611B30">
      <w:pPr>
        <w:rPr>
          <w:noProof/>
        </w:rPr>
      </w:pPr>
    </w:p>
    <w:p w14:paraId="6F1E8D3E" w14:textId="77777777" w:rsidR="00864761" w:rsidRPr="00E16EC0" w:rsidRDefault="00864761" w:rsidP="00864761">
      <w:pPr>
        <w:jc w:val="center"/>
        <w:rPr>
          <w:noProof/>
        </w:rPr>
      </w:pPr>
      <w:r>
        <w:rPr>
          <w:noProof/>
        </w:rPr>
        <w:t>________________</w:t>
      </w:r>
    </w:p>
    <w:p w14:paraId="798F7F1E" w14:textId="77777777" w:rsidR="004A7859" w:rsidRPr="00E16EC0" w:rsidRDefault="004A7859" w:rsidP="00727AA6">
      <w:pPr>
        <w:jc w:val="right"/>
        <w:rPr>
          <w:b/>
          <w:bCs/>
          <w:noProof/>
          <w:u w:val="single"/>
        </w:rPr>
        <w:sectPr w:rsidR="004A7859" w:rsidRPr="00E16EC0" w:rsidSect="004A7859">
          <w:headerReference w:type="even" r:id="rId57"/>
          <w:headerReference w:type="default" r:id="rId58"/>
          <w:footerReference w:type="even" r:id="rId59"/>
          <w:footerReference w:type="default" r:id="rId60"/>
          <w:headerReference w:type="first" r:id="rId61"/>
          <w:footerReference w:type="first" r:id="rId62"/>
          <w:endnotePr>
            <w:numFmt w:val="decimal"/>
          </w:endnotePr>
          <w:pgSz w:w="11906" w:h="16838"/>
          <w:pgMar w:top="1134" w:right="1134" w:bottom="1134" w:left="1134" w:header="1134" w:footer="1134" w:gutter="0"/>
          <w:pgNumType w:start="1"/>
          <w:cols w:space="708"/>
          <w:docGrid w:linePitch="360"/>
        </w:sectPr>
      </w:pPr>
    </w:p>
    <w:p w14:paraId="448BC9C2" w14:textId="01F044E4" w:rsidR="00BC0237" w:rsidRPr="00E16EC0" w:rsidRDefault="00611B30" w:rsidP="00727AA6">
      <w:pPr>
        <w:jc w:val="right"/>
        <w:rPr>
          <w:b/>
          <w:bCs/>
          <w:noProof/>
          <w:u w:val="single"/>
        </w:rPr>
      </w:pPr>
      <w:r>
        <w:rPr>
          <w:b/>
          <w:noProof/>
          <w:u w:val="single"/>
        </w:rPr>
        <w:t>ПРИЛОЖЕНИЕ 6-Б</w:t>
      </w:r>
    </w:p>
    <w:p w14:paraId="3F21DEEB" w14:textId="77777777" w:rsidR="00F93849" w:rsidRPr="00E16EC0" w:rsidRDefault="00F93849" w:rsidP="00727AA6">
      <w:pPr>
        <w:jc w:val="center"/>
        <w:rPr>
          <w:noProof/>
        </w:rPr>
      </w:pPr>
    </w:p>
    <w:p w14:paraId="51303945" w14:textId="77777777" w:rsidR="00F93849" w:rsidRPr="00E16EC0" w:rsidRDefault="00F93849" w:rsidP="00727AA6">
      <w:pPr>
        <w:jc w:val="center"/>
        <w:rPr>
          <w:noProof/>
        </w:rPr>
      </w:pPr>
    </w:p>
    <w:p w14:paraId="2BE6A01A" w14:textId="0C27E185" w:rsidR="00BC0237" w:rsidRPr="00E16EC0" w:rsidRDefault="00611B30" w:rsidP="00727AA6">
      <w:pPr>
        <w:jc w:val="center"/>
        <w:rPr>
          <w:noProof/>
        </w:rPr>
      </w:pPr>
      <w:r>
        <w:rPr>
          <w:noProof/>
        </w:rPr>
        <w:t>РЕГИОНАЛНИ УСЛОВИЯ ЗА РАСТЕНИЯ И РАСТИТЕЛНИ ПРОДУКТИ</w:t>
      </w:r>
    </w:p>
    <w:p w14:paraId="7103526D" w14:textId="618D74B5" w:rsidR="00F93849" w:rsidRPr="00E16EC0" w:rsidRDefault="00F93849" w:rsidP="008D4848">
      <w:pPr>
        <w:rPr>
          <w:noProof/>
        </w:rPr>
      </w:pPr>
    </w:p>
    <w:p w14:paraId="0AC3205E" w14:textId="77777777" w:rsidR="00F93849" w:rsidRPr="00E16EC0" w:rsidRDefault="00F93849" w:rsidP="008D4848">
      <w:pPr>
        <w:rPr>
          <w:noProof/>
        </w:rPr>
      </w:pPr>
    </w:p>
    <w:p w14:paraId="4B282E9B" w14:textId="77777777" w:rsidR="00864761" w:rsidRPr="00E16EC0" w:rsidRDefault="00864761" w:rsidP="00864761">
      <w:pPr>
        <w:jc w:val="center"/>
        <w:rPr>
          <w:noProof/>
        </w:rPr>
      </w:pPr>
      <w:r>
        <w:rPr>
          <w:noProof/>
        </w:rPr>
        <w:t>________________</w:t>
      </w:r>
    </w:p>
    <w:p w14:paraId="7CDD5185" w14:textId="77777777" w:rsidR="00864761" w:rsidRPr="00E16EC0" w:rsidRDefault="00864761" w:rsidP="002A1B24">
      <w:pPr>
        <w:jc w:val="right"/>
        <w:rPr>
          <w:b/>
          <w:bCs/>
          <w:noProof/>
          <w:u w:val="single"/>
        </w:rPr>
        <w:sectPr w:rsidR="00864761" w:rsidRPr="00E16EC0" w:rsidSect="004A7859">
          <w:headerReference w:type="even" r:id="rId63"/>
          <w:headerReference w:type="default" r:id="rId64"/>
          <w:footerReference w:type="even" r:id="rId65"/>
          <w:footerReference w:type="default" r:id="rId66"/>
          <w:headerReference w:type="first" r:id="rId67"/>
          <w:footerReference w:type="first" r:id="rId68"/>
          <w:endnotePr>
            <w:numFmt w:val="decimal"/>
          </w:endnotePr>
          <w:pgSz w:w="11906" w:h="16838"/>
          <w:pgMar w:top="1134" w:right="1134" w:bottom="1134" w:left="1134" w:header="1134" w:footer="1134" w:gutter="0"/>
          <w:pgNumType w:start="1"/>
          <w:cols w:space="708"/>
          <w:docGrid w:linePitch="360"/>
        </w:sectPr>
      </w:pPr>
    </w:p>
    <w:p w14:paraId="08368B25" w14:textId="67107174" w:rsidR="00BC0237" w:rsidRPr="00E16EC0" w:rsidRDefault="00611B30" w:rsidP="002A1B24">
      <w:pPr>
        <w:jc w:val="right"/>
        <w:rPr>
          <w:b/>
          <w:bCs/>
          <w:noProof/>
          <w:u w:val="single"/>
        </w:rPr>
      </w:pPr>
      <w:r>
        <w:rPr>
          <w:b/>
          <w:noProof/>
          <w:u w:val="single"/>
        </w:rPr>
        <w:t>ПРИЛОЖЕНИЕ 6-В</w:t>
      </w:r>
    </w:p>
    <w:p w14:paraId="2B71232E" w14:textId="77777777" w:rsidR="00F93849" w:rsidRPr="00E16EC0" w:rsidRDefault="00F93849" w:rsidP="002A1B24">
      <w:pPr>
        <w:jc w:val="center"/>
        <w:rPr>
          <w:noProof/>
        </w:rPr>
      </w:pPr>
    </w:p>
    <w:p w14:paraId="075DE716" w14:textId="77777777" w:rsidR="00F93849" w:rsidRPr="00E16EC0" w:rsidRDefault="00F93849" w:rsidP="002A1B24">
      <w:pPr>
        <w:jc w:val="center"/>
        <w:rPr>
          <w:noProof/>
        </w:rPr>
      </w:pPr>
    </w:p>
    <w:p w14:paraId="3D59A70B" w14:textId="7F94B7D8" w:rsidR="00611B30" w:rsidRPr="00E16EC0" w:rsidRDefault="00611B30" w:rsidP="002A1B24">
      <w:pPr>
        <w:jc w:val="center"/>
        <w:rPr>
          <w:noProof/>
        </w:rPr>
      </w:pPr>
      <w:r>
        <w:rPr>
          <w:noProof/>
        </w:rPr>
        <w:t>ПРИЗНАВАНЕ НА ЕКВИВАЛЕНТНОСТТА НА СФС МЕРКИТЕ</w:t>
      </w:r>
    </w:p>
    <w:p w14:paraId="386E0D78" w14:textId="717005A4" w:rsidR="00F93849" w:rsidRPr="00E16EC0" w:rsidRDefault="00F93849"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170"/>
        <w:gridCol w:w="1352"/>
        <w:gridCol w:w="1861"/>
        <w:gridCol w:w="1170"/>
        <w:gridCol w:w="1352"/>
        <w:gridCol w:w="1861"/>
      </w:tblGrid>
      <w:tr w:rsidR="00611B30" w:rsidRPr="00E16EC0" w14:paraId="0AE8600B" w14:textId="77777777" w:rsidTr="00C56FE2">
        <w:tc>
          <w:tcPr>
            <w:tcW w:w="692" w:type="pct"/>
          </w:tcPr>
          <w:p w14:paraId="6749992E" w14:textId="77777777" w:rsidR="00611B30" w:rsidRPr="00E16EC0" w:rsidRDefault="00611B30" w:rsidP="00C56FE2">
            <w:pPr>
              <w:spacing w:before="60" w:after="60" w:line="240" w:lineRule="auto"/>
              <w:jc w:val="center"/>
              <w:rPr>
                <w:noProof/>
              </w:rPr>
            </w:pPr>
          </w:p>
        </w:tc>
        <w:tc>
          <w:tcPr>
            <w:tcW w:w="2154" w:type="pct"/>
            <w:gridSpan w:val="3"/>
          </w:tcPr>
          <w:p w14:paraId="0D86799E" w14:textId="3F3747EE" w:rsidR="00611B30" w:rsidRPr="00E16EC0" w:rsidRDefault="00611B30" w:rsidP="00C56FE2">
            <w:pPr>
              <w:spacing w:before="60" w:after="60" w:line="240" w:lineRule="auto"/>
              <w:jc w:val="center"/>
              <w:rPr>
                <w:noProof/>
              </w:rPr>
            </w:pPr>
            <w:r>
              <w:rPr>
                <w:noProof/>
              </w:rPr>
              <w:t>Износ от Съюза за Нова Зеландия</w:t>
            </w:r>
          </w:p>
        </w:tc>
        <w:tc>
          <w:tcPr>
            <w:tcW w:w="2154" w:type="pct"/>
            <w:gridSpan w:val="3"/>
          </w:tcPr>
          <w:p w14:paraId="7AF45832" w14:textId="19029B94" w:rsidR="00611B30" w:rsidRPr="00E16EC0" w:rsidRDefault="00B033A7" w:rsidP="00C56FE2">
            <w:pPr>
              <w:spacing w:before="60" w:after="60" w:line="240" w:lineRule="auto"/>
              <w:jc w:val="center"/>
              <w:rPr>
                <w:noProof/>
              </w:rPr>
            </w:pPr>
            <w:r>
              <w:rPr>
                <w:noProof/>
              </w:rPr>
              <w:t>Износ от Нова Зеландия за Съюза</w:t>
            </w:r>
          </w:p>
        </w:tc>
      </w:tr>
      <w:tr w:rsidR="00C56FE2" w:rsidRPr="00E16EC0" w14:paraId="65B6B2B6" w14:textId="77777777" w:rsidTr="00C56FE2">
        <w:tc>
          <w:tcPr>
            <w:tcW w:w="692" w:type="pct"/>
          </w:tcPr>
          <w:p w14:paraId="0FB92C70" w14:textId="77777777" w:rsidR="00611B30" w:rsidRPr="00E16EC0" w:rsidRDefault="00611B30" w:rsidP="002E5C12">
            <w:pPr>
              <w:spacing w:before="60" w:after="60" w:line="240" w:lineRule="auto"/>
              <w:jc w:val="center"/>
              <w:rPr>
                <w:noProof/>
              </w:rPr>
            </w:pPr>
            <w:r>
              <w:rPr>
                <w:noProof/>
              </w:rPr>
              <w:t>Стока</w:t>
            </w:r>
          </w:p>
        </w:tc>
        <w:tc>
          <w:tcPr>
            <w:tcW w:w="718" w:type="pct"/>
          </w:tcPr>
          <w:p w14:paraId="4DEA7F22" w14:textId="77777777" w:rsidR="00611B30" w:rsidRPr="00E16EC0" w:rsidRDefault="00611B30" w:rsidP="002E5C12">
            <w:pPr>
              <w:spacing w:before="60" w:after="60" w:line="240" w:lineRule="auto"/>
              <w:jc w:val="center"/>
              <w:rPr>
                <w:noProof/>
              </w:rPr>
            </w:pPr>
            <w:r>
              <w:rPr>
                <w:noProof/>
              </w:rPr>
              <w:t>Стандарт на ЕС</w:t>
            </w:r>
          </w:p>
        </w:tc>
        <w:tc>
          <w:tcPr>
            <w:tcW w:w="718" w:type="pct"/>
          </w:tcPr>
          <w:p w14:paraId="381C08E7" w14:textId="77777777" w:rsidR="00611B30" w:rsidRPr="00E16EC0" w:rsidRDefault="00611B30" w:rsidP="002E5C12">
            <w:pPr>
              <w:spacing w:before="60" w:after="60" w:line="240" w:lineRule="auto"/>
              <w:jc w:val="center"/>
              <w:rPr>
                <w:noProof/>
              </w:rPr>
            </w:pPr>
            <w:r>
              <w:rPr>
                <w:noProof/>
              </w:rPr>
              <w:t>Специални условия</w:t>
            </w:r>
          </w:p>
        </w:tc>
        <w:tc>
          <w:tcPr>
            <w:tcW w:w="718" w:type="pct"/>
          </w:tcPr>
          <w:p w14:paraId="268E5FAF" w14:textId="77777777" w:rsidR="00611B30" w:rsidRPr="00E16EC0" w:rsidRDefault="00611B30" w:rsidP="002E5C12">
            <w:pPr>
              <w:spacing w:before="60" w:after="60" w:line="240" w:lineRule="auto"/>
              <w:jc w:val="center"/>
              <w:rPr>
                <w:noProof/>
              </w:rPr>
            </w:pPr>
            <w:r>
              <w:rPr>
                <w:noProof/>
              </w:rPr>
              <w:t>Еквивалентност</w:t>
            </w:r>
          </w:p>
        </w:tc>
        <w:tc>
          <w:tcPr>
            <w:tcW w:w="718" w:type="pct"/>
          </w:tcPr>
          <w:p w14:paraId="3EF98747" w14:textId="6E74275F" w:rsidR="00611B30" w:rsidRPr="00E16EC0" w:rsidRDefault="00C56FE2" w:rsidP="002E5C12">
            <w:pPr>
              <w:spacing w:before="60" w:after="60" w:line="240" w:lineRule="auto"/>
              <w:jc w:val="center"/>
              <w:rPr>
                <w:noProof/>
              </w:rPr>
            </w:pPr>
            <w:r>
              <w:rPr>
                <w:noProof/>
              </w:rPr>
              <w:t>Стандарт на НЗ</w:t>
            </w:r>
          </w:p>
        </w:tc>
        <w:tc>
          <w:tcPr>
            <w:tcW w:w="718" w:type="pct"/>
          </w:tcPr>
          <w:p w14:paraId="05C78C4F" w14:textId="77777777" w:rsidR="00611B30" w:rsidRPr="00E16EC0" w:rsidRDefault="00611B30" w:rsidP="002E5C12">
            <w:pPr>
              <w:spacing w:before="60" w:after="60" w:line="240" w:lineRule="auto"/>
              <w:jc w:val="center"/>
              <w:rPr>
                <w:noProof/>
              </w:rPr>
            </w:pPr>
            <w:r>
              <w:rPr>
                <w:noProof/>
              </w:rPr>
              <w:t>Специални условия</w:t>
            </w:r>
          </w:p>
        </w:tc>
        <w:tc>
          <w:tcPr>
            <w:tcW w:w="718" w:type="pct"/>
          </w:tcPr>
          <w:p w14:paraId="535E5A30" w14:textId="77777777" w:rsidR="00611B30" w:rsidRPr="00E16EC0" w:rsidRDefault="00611B30" w:rsidP="002E5C12">
            <w:pPr>
              <w:spacing w:before="60" w:after="60" w:line="240" w:lineRule="auto"/>
              <w:jc w:val="center"/>
              <w:rPr>
                <w:noProof/>
              </w:rPr>
            </w:pPr>
            <w:r>
              <w:rPr>
                <w:noProof/>
              </w:rPr>
              <w:t>Еквивалентност</w:t>
            </w:r>
          </w:p>
        </w:tc>
      </w:tr>
      <w:tr w:rsidR="00C56FE2" w:rsidRPr="00E16EC0" w14:paraId="745DCFBB" w14:textId="77777777" w:rsidTr="00C56FE2">
        <w:tc>
          <w:tcPr>
            <w:tcW w:w="692" w:type="pct"/>
          </w:tcPr>
          <w:p w14:paraId="2CF2D0B4" w14:textId="77777777" w:rsidR="00611B30" w:rsidRPr="00E16EC0" w:rsidRDefault="00611B30" w:rsidP="002E5C12">
            <w:pPr>
              <w:spacing w:before="60" w:after="60" w:line="240" w:lineRule="auto"/>
              <w:rPr>
                <w:noProof/>
              </w:rPr>
            </w:pPr>
          </w:p>
        </w:tc>
        <w:tc>
          <w:tcPr>
            <w:tcW w:w="718" w:type="pct"/>
          </w:tcPr>
          <w:p w14:paraId="7A3D4208" w14:textId="77777777" w:rsidR="00611B30" w:rsidRPr="00E16EC0" w:rsidRDefault="00611B30" w:rsidP="002E5C12">
            <w:pPr>
              <w:spacing w:before="60" w:after="60" w:line="240" w:lineRule="auto"/>
              <w:rPr>
                <w:noProof/>
              </w:rPr>
            </w:pPr>
          </w:p>
        </w:tc>
        <w:tc>
          <w:tcPr>
            <w:tcW w:w="718" w:type="pct"/>
          </w:tcPr>
          <w:p w14:paraId="1B1B3966" w14:textId="77777777" w:rsidR="00611B30" w:rsidRPr="00E16EC0" w:rsidRDefault="00611B30" w:rsidP="002E5C12">
            <w:pPr>
              <w:spacing w:before="60" w:after="60" w:line="240" w:lineRule="auto"/>
              <w:rPr>
                <w:noProof/>
              </w:rPr>
            </w:pPr>
          </w:p>
        </w:tc>
        <w:tc>
          <w:tcPr>
            <w:tcW w:w="718" w:type="pct"/>
          </w:tcPr>
          <w:p w14:paraId="7E75C7B5" w14:textId="77777777" w:rsidR="00611B30" w:rsidRPr="00E16EC0" w:rsidRDefault="00611B30" w:rsidP="002E5C12">
            <w:pPr>
              <w:spacing w:before="60" w:after="60" w:line="240" w:lineRule="auto"/>
              <w:rPr>
                <w:noProof/>
              </w:rPr>
            </w:pPr>
          </w:p>
        </w:tc>
        <w:tc>
          <w:tcPr>
            <w:tcW w:w="718" w:type="pct"/>
          </w:tcPr>
          <w:p w14:paraId="077B59CD" w14:textId="77777777" w:rsidR="00611B30" w:rsidRPr="00E16EC0" w:rsidRDefault="00611B30" w:rsidP="002E5C12">
            <w:pPr>
              <w:spacing w:before="60" w:after="60" w:line="240" w:lineRule="auto"/>
              <w:rPr>
                <w:noProof/>
              </w:rPr>
            </w:pPr>
          </w:p>
        </w:tc>
        <w:tc>
          <w:tcPr>
            <w:tcW w:w="718" w:type="pct"/>
          </w:tcPr>
          <w:p w14:paraId="2230C872" w14:textId="77777777" w:rsidR="00611B30" w:rsidRPr="00E16EC0" w:rsidRDefault="00611B30" w:rsidP="002E5C12">
            <w:pPr>
              <w:spacing w:before="60" w:after="60" w:line="240" w:lineRule="auto"/>
              <w:rPr>
                <w:noProof/>
              </w:rPr>
            </w:pPr>
          </w:p>
        </w:tc>
        <w:tc>
          <w:tcPr>
            <w:tcW w:w="718" w:type="pct"/>
          </w:tcPr>
          <w:p w14:paraId="44866F04" w14:textId="77777777" w:rsidR="00611B30" w:rsidRPr="00E16EC0" w:rsidRDefault="00611B30" w:rsidP="002E5C12">
            <w:pPr>
              <w:spacing w:before="60" w:after="60" w:line="240" w:lineRule="auto"/>
              <w:rPr>
                <w:noProof/>
              </w:rPr>
            </w:pPr>
          </w:p>
        </w:tc>
      </w:tr>
    </w:tbl>
    <w:p w14:paraId="4DF72C9F" w14:textId="74510DFF" w:rsidR="00611B30" w:rsidRPr="00E16EC0" w:rsidRDefault="00611B30" w:rsidP="00611B30">
      <w:pPr>
        <w:rPr>
          <w:noProof/>
        </w:rPr>
      </w:pPr>
    </w:p>
    <w:p w14:paraId="6492E51F" w14:textId="77777777" w:rsidR="002E5C12" w:rsidRPr="00E16EC0" w:rsidRDefault="002E5C12" w:rsidP="00611B30">
      <w:pPr>
        <w:rPr>
          <w:noProof/>
        </w:rPr>
      </w:pPr>
    </w:p>
    <w:p w14:paraId="0B2148E5" w14:textId="77777777" w:rsidR="00864761" w:rsidRPr="00E16EC0" w:rsidRDefault="00864761" w:rsidP="00864761">
      <w:pPr>
        <w:jc w:val="center"/>
        <w:rPr>
          <w:noProof/>
        </w:rPr>
      </w:pPr>
      <w:r>
        <w:rPr>
          <w:noProof/>
        </w:rPr>
        <w:t>________________</w:t>
      </w:r>
    </w:p>
    <w:p w14:paraId="542FE2E9" w14:textId="77777777" w:rsidR="004A7859" w:rsidRPr="00E16EC0" w:rsidRDefault="004A7859" w:rsidP="00C56FE2">
      <w:pPr>
        <w:jc w:val="right"/>
        <w:rPr>
          <w:b/>
          <w:bCs/>
          <w:noProof/>
          <w:u w:val="single"/>
        </w:rPr>
        <w:sectPr w:rsidR="004A7859" w:rsidRPr="00E16EC0" w:rsidSect="004A7859">
          <w:headerReference w:type="even" r:id="rId69"/>
          <w:headerReference w:type="default" r:id="rId70"/>
          <w:footerReference w:type="even" r:id="rId71"/>
          <w:footerReference w:type="default" r:id="rId72"/>
          <w:headerReference w:type="first" r:id="rId73"/>
          <w:footerReference w:type="first" r:id="rId74"/>
          <w:endnotePr>
            <w:numFmt w:val="decimal"/>
          </w:endnotePr>
          <w:pgSz w:w="11906" w:h="16838"/>
          <w:pgMar w:top="1134" w:right="1134" w:bottom="1134" w:left="1134" w:header="1134" w:footer="1134" w:gutter="0"/>
          <w:pgNumType w:start="1"/>
          <w:cols w:space="708"/>
          <w:docGrid w:linePitch="360"/>
        </w:sectPr>
      </w:pPr>
    </w:p>
    <w:p w14:paraId="120F36B4" w14:textId="56D8BF4D" w:rsidR="00BC0237" w:rsidRPr="00E16EC0" w:rsidRDefault="00611B30" w:rsidP="00C56FE2">
      <w:pPr>
        <w:jc w:val="right"/>
        <w:rPr>
          <w:b/>
          <w:bCs/>
          <w:noProof/>
          <w:u w:val="single"/>
        </w:rPr>
      </w:pPr>
      <w:r>
        <w:rPr>
          <w:b/>
          <w:noProof/>
          <w:u w:val="single"/>
        </w:rPr>
        <w:t>ПРИЛОЖЕНИЕ 6-Г</w:t>
      </w:r>
    </w:p>
    <w:p w14:paraId="26EEC3C3" w14:textId="77777777" w:rsidR="00F93849" w:rsidRPr="00E16EC0" w:rsidRDefault="00F93849" w:rsidP="00C56FE2">
      <w:pPr>
        <w:jc w:val="center"/>
        <w:rPr>
          <w:noProof/>
        </w:rPr>
      </w:pPr>
    </w:p>
    <w:p w14:paraId="59AFF165" w14:textId="77777777" w:rsidR="00F93849" w:rsidRPr="00E16EC0" w:rsidRDefault="00F93849" w:rsidP="00C56FE2">
      <w:pPr>
        <w:jc w:val="center"/>
        <w:rPr>
          <w:noProof/>
        </w:rPr>
      </w:pPr>
    </w:p>
    <w:p w14:paraId="0E1A41E5" w14:textId="33953EE8" w:rsidR="00BC0237" w:rsidRPr="00E16EC0" w:rsidRDefault="00611B30" w:rsidP="00C56FE2">
      <w:pPr>
        <w:jc w:val="center"/>
        <w:rPr>
          <w:noProof/>
        </w:rPr>
      </w:pPr>
      <w:r>
        <w:rPr>
          <w:noProof/>
        </w:rPr>
        <w:t>НАСОКИ И ПРОЦЕДУРИ ЗА ОДИТ ИЛИ ПРОВЕРКА</w:t>
      </w:r>
    </w:p>
    <w:p w14:paraId="7F9B1CD9" w14:textId="14D71288" w:rsidR="00F93849" w:rsidRPr="00E16EC0" w:rsidRDefault="00F93849" w:rsidP="008D4848">
      <w:pPr>
        <w:rPr>
          <w:noProof/>
        </w:rPr>
      </w:pPr>
    </w:p>
    <w:p w14:paraId="19EE98F7" w14:textId="77777777" w:rsidR="008D4848" w:rsidRPr="00E16EC0" w:rsidRDefault="008D4848" w:rsidP="008D4848">
      <w:pPr>
        <w:rPr>
          <w:noProof/>
        </w:rPr>
      </w:pPr>
    </w:p>
    <w:p w14:paraId="572D3F10" w14:textId="77777777" w:rsidR="00864761" w:rsidRPr="00E16EC0" w:rsidRDefault="00864761" w:rsidP="00864761">
      <w:pPr>
        <w:jc w:val="center"/>
        <w:rPr>
          <w:noProof/>
        </w:rPr>
      </w:pPr>
      <w:r>
        <w:rPr>
          <w:noProof/>
        </w:rPr>
        <w:t>________________</w:t>
      </w:r>
    </w:p>
    <w:p w14:paraId="5928A6B6" w14:textId="77777777" w:rsidR="004A7859" w:rsidRPr="00E16EC0" w:rsidRDefault="004A7859" w:rsidP="00C56FE2">
      <w:pPr>
        <w:jc w:val="right"/>
        <w:rPr>
          <w:b/>
          <w:bCs/>
          <w:noProof/>
          <w:u w:val="single"/>
        </w:rPr>
        <w:sectPr w:rsidR="004A7859" w:rsidRPr="00E16EC0" w:rsidSect="004A7859">
          <w:headerReference w:type="even" r:id="rId75"/>
          <w:headerReference w:type="default" r:id="rId76"/>
          <w:footerReference w:type="even" r:id="rId77"/>
          <w:footerReference w:type="default" r:id="rId78"/>
          <w:headerReference w:type="first" r:id="rId79"/>
          <w:footerReference w:type="first" r:id="rId80"/>
          <w:endnotePr>
            <w:numFmt w:val="decimal"/>
          </w:endnotePr>
          <w:pgSz w:w="11906" w:h="16838"/>
          <w:pgMar w:top="1134" w:right="1134" w:bottom="1134" w:left="1134" w:header="1134" w:footer="1134" w:gutter="0"/>
          <w:pgNumType w:start="1"/>
          <w:cols w:space="708"/>
          <w:docGrid w:linePitch="360"/>
        </w:sectPr>
      </w:pPr>
    </w:p>
    <w:p w14:paraId="6910F2EE" w14:textId="4BD583A8" w:rsidR="00BC0237" w:rsidRPr="00E16EC0" w:rsidRDefault="00611B30" w:rsidP="00C56FE2">
      <w:pPr>
        <w:jc w:val="right"/>
        <w:rPr>
          <w:b/>
          <w:bCs/>
          <w:noProof/>
          <w:u w:val="single"/>
        </w:rPr>
      </w:pPr>
      <w:r>
        <w:rPr>
          <w:b/>
          <w:noProof/>
          <w:u w:val="single"/>
        </w:rPr>
        <w:t>ПРИЛОЖЕНИЕ 6-Д</w:t>
      </w:r>
    </w:p>
    <w:p w14:paraId="107D7096" w14:textId="77777777" w:rsidR="00F93849" w:rsidRPr="00E16EC0" w:rsidRDefault="00F93849" w:rsidP="00C56FE2">
      <w:pPr>
        <w:jc w:val="center"/>
        <w:rPr>
          <w:noProof/>
        </w:rPr>
      </w:pPr>
    </w:p>
    <w:p w14:paraId="498CD5EF" w14:textId="77777777" w:rsidR="00F93849" w:rsidRPr="00E16EC0" w:rsidRDefault="00F93849" w:rsidP="00C56FE2">
      <w:pPr>
        <w:jc w:val="center"/>
        <w:rPr>
          <w:noProof/>
        </w:rPr>
      </w:pPr>
    </w:p>
    <w:p w14:paraId="40BAF574" w14:textId="1B16822E" w:rsidR="00BC0237" w:rsidRPr="00E16EC0" w:rsidRDefault="00611B30" w:rsidP="00C56FE2">
      <w:pPr>
        <w:jc w:val="center"/>
        <w:rPr>
          <w:noProof/>
        </w:rPr>
      </w:pPr>
      <w:r>
        <w:rPr>
          <w:noProof/>
        </w:rPr>
        <w:t>УДОСТОВЕРЯВАНЕ</w:t>
      </w:r>
    </w:p>
    <w:p w14:paraId="32ED098E" w14:textId="77777777" w:rsidR="00F93849" w:rsidRPr="00E16EC0" w:rsidRDefault="00F93849" w:rsidP="00C56FE2">
      <w:pPr>
        <w:jc w:val="center"/>
        <w:rPr>
          <w:noProof/>
        </w:rPr>
      </w:pPr>
    </w:p>
    <w:p w14:paraId="7640D01D" w14:textId="77777777" w:rsidR="00F93849" w:rsidRPr="00E16EC0" w:rsidRDefault="00F93849" w:rsidP="00C56FE2">
      <w:pPr>
        <w:jc w:val="center"/>
        <w:rPr>
          <w:noProof/>
        </w:rPr>
      </w:pPr>
    </w:p>
    <w:p w14:paraId="13288586" w14:textId="046D757C" w:rsidR="00611B30" w:rsidRPr="00E16EC0" w:rsidRDefault="00611B30" w:rsidP="00C56FE2">
      <w:pPr>
        <w:jc w:val="center"/>
        <w:rPr>
          <w:noProof/>
        </w:rPr>
      </w:pPr>
      <w:r>
        <w:rPr>
          <w:noProof/>
        </w:rPr>
        <w:t>РАЗДЕЛ 1</w:t>
      </w:r>
    </w:p>
    <w:p w14:paraId="14971364" w14:textId="77777777" w:rsidR="00611B30" w:rsidRPr="00E16EC0" w:rsidRDefault="00611B30" w:rsidP="00301C5D">
      <w:pPr>
        <w:jc w:val="center"/>
        <w:rPr>
          <w:noProof/>
        </w:rPr>
      </w:pPr>
    </w:p>
    <w:p w14:paraId="02CF8F2A" w14:textId="4883832B" w:rsidR="00611B30" w:rsidRPr="00E16EC0" w:rsidRDefault="00611B30" w:rsidP="008C05AD">
      <w:pPr>
        <w:jc w:val="center"/>
        <w:rPr>
          <w:noProof/>
        </w:rPr>
      </w:pPr>
      <w:r>
        <w:rPr>
          <w:noProof/>
        </w:rPr>
        <w:t xml:space="preserve">СТОКИ С ЕКВИВАЛЕНТНОСТ, ПОСОЧЕНА В </w:t>
      </w:r>
      <w:r>
        <w:rPr>
          <w:noProof/>
        </w:rPr>
        <w:br/>
        <w:t>ПРИЛОЖЕНИЕ 6-В (ПРИЗНАВАНЕ НА ЕКВИВАЛЕНТНОСТТА НА СФС МЕРКИТЕ) — ДЕКЛАРАЦИИ</w:t>
      </w:r>
    </w:p>
    <w:p w14:paraId="6FB3FBB2" w14:textId="77777777" w:rsidR="00611B30" w:rsidRPr="00E16EC0" w:rsidRDefault="00611B30" w:rsidP="00611B30">
      <w:pPr>
        <w:rPr>
          <w:noProof/>
        </w:rPr>
      </w:pPr>
    </w:p>
    <w:p w14:paraId="66CBD9C5" w14:textId="77777777" w:rsidR="00611B30" w:rsidRPr="00E16EC0" w:rsidRDefault="00611B30" w:rsidP="00611B30">
      <w:pPr>
        <w:rPr>
          <w:noProof/>
        </w:rPr>
      </w:pPr>
      <w:r>
        <w:rPr>
          <w:noProof/>
        </w:rPr>
        <w:t>За стоки с еквивалентност в приложение 6-В (Признаване на еквивалентността на СФС мерките) трябва да се използват следните декларации:</w:t>
      </w:r>
    </w:p>
    <w:p w14:paraId="356E3FF2" w14:textId="77777777" w:rsidR="00611B30" w:rsidRPr="00E16EC0" w:rsidRDefault="00611B30" w:rsidP="00611B30">
      <w:pPr>
        <w:rPr>
          <w:noProof/>
        </w:rPr>
      </w:pPr>
    </w:p>
    <w:p w14:paraId="6197F789" w14:textId="77777777" w:rsidR="00611B30" w:rsidRPr="00E16EC0" w:rsidRDefault="00611B30" w:rsidP="00301C5D">
      <w:pPr>
        <w:ind w:left="567" w:hanging="567"/>
        <w:rPr>
          <w:noProof/>
        </w:rPr>
      </w:pPr>
      <w:r>
        <w:rPr>
          <w:noProof/>
        </w:rPr>
        <w:t>а)</w:t>
      </w:r>
      <w:r>
        <w:rPr>
          <w:noProof/>
        </w:rPr>
        <w:tab/>
        <w:t>следният образец на декларация (еквивалентност за здравето на растенията):</w:t>
      </w:r>
    </w:p>
    <w:p w14:paraId="11F4745B" w14:textId="3542A2DC" w:rsidR="00535751" w:rsidRPr="00E16EC0" w:rsidRDefault="00611B30" w:rsidP="00535751">
      <w:pPr>
        <w:ind w:left="567"/>
        <w:rPr>
          <w:noProof/>
        </w:rPr>
      </w:pPr>
      <w:r>
        <w:rPr>
          <w:noProof/>
        </w:rPr>
        <w:t xml:space="preserve">„Описаните тук продукти отговарят на съответните стандарти и изисквания (на Европейския съюз/Нова Зеландия </w:t>
      </w:r>
      <w:r>
        <w:rPr>
          <w:b/>
          <w:noProof/>
          <w:vertAlign w:val="superscript"/>
        </w:rPr>
        <w:t>(*)</w:t>
      </w:r>
      <w:r>
        <w:rPr>
          <w:noProof/>
        </w:rPr>
        <w:t>), които са признати за еквивалентни на стандартите и изискванията на (Нова Зеландия/Европейския съюз (</w:t>
      </w:r>
      <w:r>
        <w:rPr>
          <w:b/>
          <w:noProof/>
          <w:vertAlign w:val="superscript"/>
        </w:rPr>
        <w:t>*</w:t>
      </w:r>
      <w:r>
        <w:rPr>
          <w:noProof/>
        </w:rPr>
        <w:t>)), както е предвидено в главата относно СФС от Споразумението за свободна търговия между Европейския съюз и Нова Зеландия.“</w:t>
      </w:r>
    </w:p>
    <w:p w14:paraId="586EAD68" w14:textId="77777777" w:rsidR="00F03360" w:rsidRPr="00E16EC0" w:rsidRDefault="00F03360" w:rsidP="00535751">
      <w:pPr>
        <w:ind w:left="567"/>
        <w:rPr>
          <w:noProof/>
        </w:rPr>
      </w:pPr>
    </w:p>
    <w:p w14:paraId="07E5C0DC" w14:textId="058CF8F6" w:rsidR="00611B30" w:rsidRPr="00E16EC0" w:rsidRDefault="00611B30" w:rsidP="00301C5D">
      <w:pPr>
        <w:ind w:left="1134" w:hanging="567"/>
        <w:rPr>
          <w:noProof/>
        </w:rPr>
      </w:pPr>
      <w:r>
        <w:rPr>
          <w:b/>
          <w:noProof/>
          <w:vertAlign w:val="superscript"/>
        </w:rPr>
        <w:t>*</w:t>
      </w:r>
      <w:r>
        <w:rPr>
          <w:noProof/>
        </w:rPr>
        <w:tab/>
        <w:t>Ненужното се зачерква.</w:t>
      </w:r>
    </w:p>
    <w:p w14:paraId="14247E6F" w14:textId="77777777" w:rsidR="00611B30" w:rsidRPr="00E16EC0" w:rsidRDefault="00611B30" w:rsidP="00543C5F">
      <w:pPr>
        <w:ind w:left="567"/>
        <w:rPr>
          <w:noProof/>
        </w:rPr>
      </w:pPr>
    </w:p>
    <w:p w14:paraId="571318E0" w14:textId="4B249C57" w:rsidR="00611B30" w:rsidRPr="00E16EC0" w:rsidRDefault="007F6096" w:rsidP="00543C5F">
      <w:pPr>
        <w:ind w:left="567"/>
        <w:rPr>
          <w:noProof/>
        </w:rPr>
      </w:pPr>
      <w:r>
        <w:rPr>
          <w:noProof/>
        </w:rPr>
        <w:t>и</w:t>
      </w:r>
    </w:p>
    <w:p w14:paraId="12AE3E31" w14:textId="77777777" w:rsidR="00611B30" w:rsidRPr="00E16EC0" w:rsidRDefault="00611B30" w:rsidP="00543C5F">
      <w:pPr>
        <w:ind w:left="567"/>
        <w:rPr>
          <w:noProof/>
        </w:rPr>
      </w:pPr>
    </w:p>
    <w:p w14:paraId="1422D74F" w14:textId="4ED700EF" w:rsidR="00BC0237" w:rsidRPr="00E16EC0" w:rsidRDefault="008C05AD" w:rsidP="00301C5D">
      <w:pPr>
        <w:ind w:left="567" w:hanging="567"/>
        <w:rPr>
          <w:noProof/>
        </w:rPr>
      </w:pPr>
      <w:r>
        <w:rPr>
          <w:noProof/>
        </w:rPr>
        <w:br w:type="page"/>
        <w:t>б)</w:t>
      </w:r>
      <w:r>
        <w:rPr>
          <w:noProof/>
        </w:rPr>
        <w:tab/>
        <w:t>допълнителните декларации, описани в приложение 6-В (Признаване на еквивалентността на СФС мерките), според случая и наричани „Специални условия“ в приложение 6-В (Признаване на еквивалентността на СФС мерките).</w:t>
      </w:r>
    </w:p>
    <w:p w14:paraId="25BB65B8" w14:textId="6E52CA2A" w:rsidR="004970B1" w:rsidRPr="00E16EC0" w:rsidRDefault="004970B1" w:rsidP="00301C5D">
      <w:pPr>
        <w:ind w:left="567" w:hanging="567"/>
        <w:rPr>
          <w:noProof/>
        </w:rPr>
      </w:pPr>
    </w:p>
    <w:p w14:paraId="7922AF7B" w14:textId="77777777" w:rsidR="004970B1" w:rsidRPr="00E16EC0" w:rsidRDefault="004970B1" w:rsidP="00301C5D">
      <w:pPr>
        <w:ind w:left="567" w:hanging="567"/>
        <w:rPr>
          <w:noProof/>
        </w:rPr>
      </w:pPr>
    </w:p>
    <w:p w14:paraId="6D390C70" w14:textId="5F672C7E" w:rsidR="00611B30" w:rsidRPr="00E16EC0" w:rsidRDefault="00611B30" w:rsidP="00B02B92">
      <w:pPr>
        <w:jc w:val="center"/>
        <w:rPr>
          <w:noProof/>
        </w:rPr>
      </w:pPr>
      <w:r>
        <w:rPr>
          <w:noProof/>
        </w:rPr>
        <w:t>РАЗДЕЛ 2</w:t>
      </w:r>
    </w:p>
    <w:p w14:paraId="409F0951" w14:textId="77777777" w:rsidR="00611B30" w:rsidRPr="00E16EC0" w:rsidRDefault="00611B30" w:rsidP="00B02B92">
      <w:pPr>
        <w:jc w:val="center"/>
        <w:rPr>
          <w:noProof/>
        </w:rPr>
      </w:pPr>
    </w:p>
    <w:p w14:paraId="3035402B" w14:textId="77777777" w:rsidR="00611B30" w:rsidRPr="00E16EC0" w:rsidRDefault="00611B30" w:rsidP="00B02B92">
      <w:pPr>
        <w:jc w:val="center"/>
        <w:rPr>
          <w:noProof/>
        </w:rPr>
      </w:pPr>
      <w:r>
        <w:rPr>
          <w:noProof/>
        </w:rPr>
        <w:t>ЕЛЕКТРОННО ПРЕДАВАНЕ НА ДАННИ</w:t>
      </w:r>
    </w:p>
    <w:p w14:paraId="05EB8000" w14:textId="77777777" w:rsidR="00611B30" w:rsidRPr="00E16EC0" w:rsidRDefault="00611B30" w:rsidP="00611B30">
      <w:pPr>
        <w:rPr>
          <w:noProof/>
        </w:rPr>
      </w:pPr>
    </w:p>
    <w:p w14:paraId="369A3354" w14:textId="77777777" w:rsidR="00611B30" w:rsidRPr="00E16EC0" w:rsidRDefault="00611B30" w:rsidP="00611B30">
      <w:pPr>
        <w:rPr>
          <w:noProof/>
        </w:rPr>
      </w:pPr>
      <w:r>
        <w:rPr>
          <w:noProof/>
        </w:rPr>
        <w:t>1.</w:t>
      </w:r>
      <w:r>
        <w:rPr>
          <w:noProof/>
        </w:rPr>
        <w:tab/>
        <w:t>Обменът на оригинални санитарни сертификати или фитосанитарни здравни сертификати или други оригинални документи, ако това се изисква и е обосновано съгласно член 6.8, параграф 3 (Сертификация), може да се осъществи чрез сигурни методи за електронно предаване на данни, предлагащи адекватни гаранции за сигурност.</w:t>
      </w:r>
    </w:p>
    <w:p w14:paraId="54AFE140" w14:textId="77777777" w:rsidR="00611B30" w:rsidRPr="00E16EC0" w:rsidRDefault="00611B30" w:rsidP="00611B30">
      <w:pPr>
        <w:rPr>
          <w:noProof/>
        </w:rPr>
      </w:pPr>
    </w:p>
    <w:p w14:paraId="7A6135E1" w14:textId="77777777" w:rsidR="00611B30" w:rsidRPr="00E16EC0" w:rsidRDefault="00611B30" w:rsidP="00611B30">
      <w:pPr>
        <w:rPr>
          <w:noProof/>
        </w:rPr>
      </w:pPr>
      <w:r>
        <w:rPr>
          <w:noProof/>
        </w:rPr>
        <w:t>2.</w:t>
      </w:r>
      <w:r>
        <w:rPr>
          <w:noProof/>
        </w:rPr>
        <w:tab/>
        <w:t>Информационни системи за електронно предаване на данни, за които е признато, че предоставят адекватни гаранции за сигурност:</w:t>
      </w:r>
    </w:p>
    <w:p w14:paraId="7E5CEC93" w14:textId="77777777" w:rsidR="00611B30" w:rsidRPr="00E16EC0" w:rsidRDefault="00611B30" w:rsidP="00611B30">
      <w:pPr>
        <w:rPr>
          <w:noProof/>
        </w:rPr>
      </w:pPr>
    </w:p>
    <w:p w14:paraId="4DECBCB6" w14:textId="5DA0F132" w:rsidR="00611B30" w:rsidRPr="00E16EC0" w:rsidRDefault="00611B30" w:rsidP="00B02B92">
      <w:pPr>
        <w:ind w:left="567" w:hanging="567"/>
        <w:rPr>
          <w:noProof/>
        </w:rPr>
      </w:pPr>
      <w:r>
        <w:rPr>
          <w:noProof/>
        </w:rPr>
        <w:t>а)</w:t>
      </w:r>
      <w:r>
        <w:rPr>
          <w:noProof/>
        </w:rPr>
        <w:tab/>
        <w:t>Нова Зеландия — E-cert и E-phyto; и</w:t>
      </w:r>
    </w:p>
    <w:p w14:paraId="0E106EF5" w14:textId="77777777" w:rsidR="00611B30" w:rsidRPr="00E16EC0" w:rsidRDefault="00611B30" w:rsidP="00B02B92">
      <w:pPr>
        <w:ind w:left="567" w:hanging="567"/>
        <w:rPr>
          <w:noProof/>
        </w:rPr>
      </w:pPr>
    </w:p>
    <w:p w14:paraId="277D6281" w14:textId="77777777" w:rsidR="00611B30" w:rsidRPr="00E16EC0" w:rsidRDefault="00611B30" w:rsidP="00B02B92">
      <w:pPr>
        <w:ind w:left="567" w:hanging="567"/>
        <w:rPr>
          <w:noProof/>
        </w:rPr>
      </w:pPr>
      <w:r>
        <w:rPr>
          <w:noProof/>
        </w:rPr>
        <w:t>б)</w:t>
      </w:r>
      <w:r>
        <w:rPr>
          <w:noProof/>
        </w:rPr>
        <w:tab/>
        <w:t>ЕС — Експертна система за контрол на търговията (TRACES)</w:t>
      </w:r>
    </w:p>
    <w:p w14:paraId="1038BCDE" w14:textId="77777777" w:rsidR="00611B30" w:rsidRPr="00E16EC0" w:rsidRDefault="00611B30" w:rsidP="00611B30">
      <w:pPr>
        <w:rPr>
          <w:noProof/>
        </w:rPr>
      </w:pPr>
    </w:p>
    <w:p w14:paraId="5DDB811F" w14:textId="08E1FEA8" w:rsidR="009841F6" w:rsidRPr="00E16EC0" w:rsidRDefault="008C05AD" w:rsidP="00611B30">
      <w:pPr>
        <w:rPr>
          <w:noProof/>
        </w:rPr>
      </w:pPr>
      <w:r>
        <w:rPr>
          <w:noProof/>
        </w:rPr>
        <w:br w:type="page"/>
        <w:t>3.</w:t>
      </w:r>
      <w:r>
        <w:rPr>
          <w:noProof/>
        </w:rPr>
        <w:tab/>
        <w:t>Никоя от страните не може да използва единствено електронно сертифициране, освен ако:</w:t>
      </w:r>
    </w:p>
    <w:p w14:paraId="316DAB7A" w14:textId="05D1D4C0" w:rsidR="00611B30" w:rsidRPr="00E16EC0" w:rsidRDefault="00611B30" w:rsidP="00611B30">
      <w:pPr>
        <w:rPr>
          <w:noProof/>
        </w:rPr>
      </w:pPr>
    </w:p>
    <w:p w14:paraId="093133BB" w14:textId="77777777" w:rsidR="009841F6" w:rsidRPr="00E16EC0" w:rsidRDefault="00611B30" w:rsidP="00B02B92">
      <w:pPr>
        <w:ind w:left="567" w:hanging="567"/>
        <w:rPr>
          <w:noProof/>
        </w:rPr>
      </w:pPr>
      <w:r>
        <w:rPr>
          <w:noProof/>
        </w:rPr>
        <w:t>а)</w:t>
      </w:r>
      <w:r>
        <w:rPr>
          <w:noProof/>
        </w:rPr>
        <w:tab/>
        <w:t xml:space="preserve"> настоящото приложение се измени от Комитета по търговията, за да се регистрира съгласието на другата страна за тази цел; или</w:t>
      </w:r>
    </w:p>
    <w:p w14:paraId="70AE8938" w14:textId="48F56504" w:rsidR="00611B30" w:rsidRPr="00E16EC0" w:rsidRDefault="00611B30" w:rsidP="00B02B92">
      <w:pPr>
        <w:ind w:left="567" w:hanging="567"/>
        <w:rPr>
          <w:noProof/>
        </w:rPr>
      </w:pPr>
    </w:p>
    <w:p w14:paraId="1CD3A03D" w14:textId="77777777" w:rsidR="009841F6" w:rsidRPr="00E16EC0" w:rsidRDefault="00611B30" w:rsidP="00B02B92">
      <w:pPr>
        <w:ind w:left="567" w:hanging="567"/>
        <w:rPr>
          <w:noProof/>
        </w:rPr>
      </w:pPr>
      <w:r>
        <w:rPr>
          <w:noProof/>
        </w:rPr>
        <w:t>б)</w:t>
      </w:r>
      <w:r>
        <w:rPr>
          <w:noProof/>
        </w:rPr>
        <w:tab/>
        <w:t>компетентният орган</w:t>
      </w:r>
      <w:r w:rsidRPr="00E16EC0">
        <w:rPr>
          <w:rStyle w:val="FootnoteReference"/>
          <w:rFonts w:eastAsiaTheme="minorEastAsia"/>
          <w:noProof/>
        </w:rPr>
        <w:footnoteReference w:id="14"/>
      </w:r>
      <w:r>
        <w:rPr>
          <w:noProof/>
        </w:rPr>
        <w:t xml:space="preserve"> на другата страна се съгласи чрез кореспонденция с такова използване.</w:t>
      </w:r>
    </w:p>
    <w:p w14:paraId="267299B3" w14:textId="3F9A4847" w:rsidR="00611B30" w:rsidRPr="00E16EC0" w:rsidRDefault="00611B30" w:rsidP="00611B30">
      <w:pPr>
        <w:rPr>
          <w:noProof/>
        </w:rPr>
      </w:pPr>
    </w:p>
    <w:p w14:paraId="157F2DA3" w14:textId="77777777" w:rsidR="00611B30" w:rsidRPr="00E16EC0" w:rsidRDefault="00611B30" w:rsidP="00611B30">
      <w:pPr>
        <w:rPr>
          <w:noProof/>
        </w:rPr>
      </w:pPr>
      <w:r>
        <w:rPr>
          <w:noProof/>
        </w:rPr>
        <w:t>4.</w:t>
      </w:r>
      <w:r>
        <w:rPr>
          <w:noProof/>
        </w:rPr>
        <w:tab/>
        <w:t>Когато се използва изключително електронно предаване на данни, се следва следната процедура при извънредни ситуации:</w:t>
      </w:r>
    </w:p>
    <w:p w14:paraId="4B06963D" w14:textId="77777777" w:rsidR="00611B30" w:rsidRPr="00E16EC0" w:rsidRDefault="00611B30" w:rsidP="00611B30">
      <w:pPr>
        <w:rPr>
          <w:noProof/>
        </w:rPr>
      </w:pPr>
    </w:p>
    <w:p w14:paraId="56BE7BB3" w14:textId="4A971481" w:rsidR="00611B30" w:rsidRPr="00E16EC0" w:rsidRDefault="00611B30" w:rsidP="00B02B92">
      <w:pPr>
        <w:ind w:left="567" w:hanging="567"/>
        <w:rPr>
          <w:noProof/>
        </w:rPr>
      </w:pPr>
      <w:r>
        <w:rPr>
          <w:noProof/>
        </w:rPr>
        <w:t>а)</w:t>
      </w:r>
      <w:r>
        <w:rPr>
          <w:noProof/>
        </w:rPr>
        <w:tab/>
        <w:t>в случай на неизправност в обмена на данни между информационните системи, страната износител трябва да изпрати на граничния инспекционен пункт на страната вносител електронно писмо, съдържащо сканирано копие на подписан (на хартиен носител) сертификат, до възобновяването на обмена на данни;</w:t>
      </w:r>
    </w:p>
    <w:p w14:paraId="649C5E30" w14:textId="77777777" w:rsidR="00611B30" w:rsidRPr="00E16EC0" w:rsidRDefault="00611B30" w:rsidP="00B02B92">
      <w:pPr>
        <w:ind w:left="567" w:hanging="567"/>
        <w:rPr>
          <w:noProof/>
        </w:rPr>
      </w:pPr>
    </w:p>
    <w:p w14:paraId="0C2197E6" w14:textId="455C7A8D" w:rsidR="00BC0237" w:rsidRPr="00E16EC0" w:rsidRDefault="00611B30" w:rsidP="00B02B92">
      <w:pPr>
        <w:ind w:left="567" w:hanging="567"/>
        <w:rPr>
          <w:noProof/>
        </w:rPr>
      </w:pPr>
      <w:r>
        <w:rPr>
          <w:noProof/>
        </w:rPr>
        <w:t>б)</w:t>
      </w:r>
      <w:r>
        <w:rPr>
          <w:noProof/>
        </w:rPr>
        <w:tab/>
        <w:t>в случай на системен срив в информационната система, при който не могат да бъдат издадени здравни сертификати за износ, страната износител изпраща по електронна поща или по друг начин съответните данни за пратката и удостоверения до граничния инспекционен пункт на страната вносител, докато бъде възстановена възможността за обмен на данни.</w:t>
      </w:r>
    </w:p>
    <w:p w14:paraId="642C9112" w14:textId="77777777" w:rsidR="00910B34" w:rsidRPr="00E16EC0" w:rsidRDefault="00910B34" w:rsidP="00910B34">
      <w:pPr>
        <w:rPr>
          <w:noProof/>
        </w:rPr>
      </w:pPr>
    </w:p>
    <w:p w14:paraId="00BAC648" w14:textId="77777777" w:rsidR="00910B34" w:rsidRPr="00E16EC0" w:rsidRDefault="00910B34" w:rsidP="00910B34">
      <w:pPr>
        <w:rPr>
          <w:noProof/>
        </w:rPr>
      </w:pPr>
    </w:p>
    <w:p w14:paraId="352BB574" w14:textId="597C1363" w:rsidR="00611B30" w:rsidRPr="00E16EC0" w:rsidRDefault="007C3339" w:rsidP="00B02B92">
      <w:pPr>
        <w:jc w:val="center"/>
        <w:rPr>
          <w:noProof/>
        </w:rPr>
      </w:pPr>
      <w:r>
        <w:rPr>
          <w:noProof/>
        </w:rPr>
        <w:br w:type="page"/>
        <w:t>РАЗДЕЛ 3</w:t>
      </w:r>
    </w:p>
    <w:p w14:paraId="68DD0392" w14:textId="77777777" w:rsidR="00611B30" w:rsidRPr="00E16EC0" w:rsidRDefault="00611B30" w:rsidP="00B02B92">
      <w:pPr>
        <w:jc w:val="center"/>
        <w:rPr>
          <w:noProof/>
        </w:rPr>
      </w:pPr>
    </w:p>
    <w:p w14:paraId="01DEEF7B" w14:textId="77777777" w:rsidR="00611B30" w:rsidRPr="00E16EC0" w:rsidRDefault="00611B30" w:rsidP="00B02B92">
      <w:pPr>
        <w:jc w:val="center"/>
        <w:rPr>
          <w:noProof/>
        </w:rPr>
      </w:pPr>
      <w:r>
        <w:rPr>
          <w:noProof/>
        </w:rPr>
        <w:t>РЕАКЦИЯ ПРИ КРИЗИ</w:t>
      </w:r>
    </w:p>
    <w:p w14:paraId="6095E353" w14:textId="77777777" w:rsidR="00611B30" w:rsidRPr="00E16EC0" w:rsidRDefault="00611B30" w:rsidP="00611B30">
      <w:pPr>
        <w:rPr>
          <w:noProof/>
        </w:rPr>
      </w:pPr>
    </w:p>
    <w:p w14:paraId="76703DF5" w14:textId="0499E69D" w:rsidR="00BC0237" w:rsidRPr="00E16EC0" w:rsidRDefault="00611B30" w:rsidP="00611B30">
      <w:pPr>
        <w:rPr>
          <w:noProof/>
        </w:rPr>
      </w:pPr>
      <w:r>
        <w:rPr>
          <w:noProof/>
        </w:rPr>
        <w:t>В случай на кризисни ситуации между компетентните органи трябва да бъдат договорени дерогации от раздел 2.</w:t>
      </w:r>
    </w:p>
    <w:p w14:paraId="1F30CB10" w14:textId="0664A413" w:rsidR="00910B34" w:rsidRPr="00E16EC0" w:rsidRDefault="00910B34" w:rsidP="00611B30">
      <w:pPr>
        <w:rPr>
          <w:noProof/>
        </w:rPr>
      </w:pPr>
    </w:p>
    <w:p w14:paraId="5DF72B04" w14:textId="77777777" w:rsidR="00910B34" w:rsidRPr="00E16EC0" w:rsidRDefault="00910B34" w:rsidP="00611B30">
      <w:pPr>
        <w:rPr>
          <w:noProof/>
        </w:rPr>
      </w:pPr>
    </w:p>
    <w:p w14:paraId="0B414E8A" w14:textId="77777777" w:rsidR="00864761" w:rsidRPr="00E16EC0" w:rsidRDefault="00864761" w:rsidP="00864761">
      <w:pPr>
        <w:jc w:val="center"/>
        <w:rPr>
          <w:noProof/>
        </w:rPr>
      </w:pPr>
      <w:r>
        <w:rPr>
          <w:noProof/>
        </w:rPr>
        <w:t>________________</w:t>
      </w:r>
    </w:p>
    <w:p w14:paraId="003267E2" w14:textId="77777777" w:rsidR="004A7859" w:rsidRPr="00E16EC0" w:rsidRDefault="004A7859" w:rsidP="00B02B92">
      <w:pPr>
        <w:jc w:val="right"/>
        <w:rPr>
          <w:b/>
          <w:bCs/>
          <w:noProof/>
          <w:u w:val="single"/>
        </w:rPr>
        <w:sectPr w:rsidR="004A7859" w:rsidRPr="00E16EC0" w:rsidSect="004A7859">
          <w:headerReference w:type="even" r:id="rId81"/>
          <w:headerReference w:type="default" r:id="rId82"/>
          <w:footerReference w:type="even" r:id="rId83"/>
          <w:footerReference w:type="default" r:id="rId84"/>
          <w:headerReference w:type="first" r:id="rId85"/>
          <w:footerReference w:type="first" r:id="rId86"/>
          <w:endnotePr>
            <w:numFmt w:val="decimal"/>
          </w:endnotePr>
          <w:pgSz w:w="11906" w:h="16838"/>
          <w:pgMar w:top="1134" w:right="1134" w:bottom="1134" w:left="1134" w:header="1134" w:footer="1134" w:gutter="0"/>
          <w:pgNumType w:start="1"/>
          <w:cols w:space="708"/>
          <w:docGrid w:linePitch="360"/>
        </w:sectPr>
      </w:pPr>
    </w:p>
    <w:p w14:paraId="3846C7BB" w14:textId="0C71AE25" w:rsidR="00BC0237" w:rsidRPr="00E16EC0" w:rsidRDefault="00611B30" w:rsidP="00B02B92">
      <w:pPr>
        <w:jc w:val="right"/>
        <w:rPr>
          <w:b/>
          <w:bCs/>
          <w:noProof/>
          <w:u w:val="single"/>
        </w:rPr>
      </w:pPr>
      <w:r>
        <w:rPr>
          <w:b/>
          <w:noProof/>
          <w:u w:val="single"/>
        </w:rPr>
        <w:t>ПРИЛОЖЕНИЕ 6-Е</w:t>
      </w:r>
    </w:p>
    <w:p w14:paraId="45098AB3" w14:textId="77777777" w:rsidR="00910B34" w:rsidRPr="00E16EC0" w:rsidRDefault="00910B34" w:rsidP="00B02B92">
      <w:pPr>
        <w:jc w:val="center"/>
        <w:rPr>
          <w:noProof/>
        </w:rPr>
      </w:pPr>
    </w:p>
    <w:p w14:paraId="0615F7FF" w14:textId="77777777" w:rsidR="00910B34" w:rsidRPr="00E16EC0" w:rsidRDefault="00910B34" w:rsidP="00B02B92">
      <w:pPr>
        <w:jc w:val="center"/>
        <w:rPr>
          <w:noProof/>
        </w:rPr>
      </w:pPr>
    </w:p>
    <w:p w14:paraId="71C074F0" w14:textId="7456C2AE" w:rsidR="00BC0237" w:rsidRPr="00E16EC0" w:rsidRDefault="00611B30" w:rsidP="00B02B92">
      <w:pPr>
        <w:jc w:val="center"/>
        <w:rPr>
          <w:noProof/>
        </w:rPr>
      </w:pPr>
      <w:r>
        <w:rPr>
          <w:noProof/>
        </w:rPr>
        <w:t>ПРОВЕРКИ НА ВНОСА И ТАКСИ</w:t>
      </w:r>
    </w:p>
    <w:p w14:paraId="3F777AFB" w14:textId="74298734" w:rsidR="00910B34" w:rsidRPr="00E16EC0" w:rsidRDefault="00910B34" w:rsidP="00AC73C2">
      <w:pPr>
        <w:rPr>
          <w:noProof/>
        </w:rPr>
      </w:pPr>
    </w:p>
    <w:p w14:paraId="7834D591" w14:textId="77777777" w:rsidR="00910B34" w:rsidRPr="00E16EC0" w:rsidRDefault="00910B34" w:rsidP="00AC73C2">
      <w:pPr>
        <w:rPr>
          <w:noProof/>
        </w:rPr>
      </w:pPr>
    </w:p>
    <w:p w14:paraId="0600FB4B" w14:textId="77777777" w:rsidR="00864761" w:rsidRPr="00E16EC0" w:rsidRDefault="00864761" w:rsidP="00864761">
      <w:pPr>
        <w:jc w:val="center"/>
        <w:rPr>
          <w:noProof/>
        </w:rPr>
      </w:pPr>
      <w:r>
        <w:rPr>
          <w:noProof/>
        </w:rPr>
        <w:t>________________</w:t>
      </w:r>
    </w:p>
    <w:p w14:paraId="377FB23A" w14:textId="77777777" w:rsidR="004A7859" w:rsidRPr="00E16EC0" w:rsidRDefault="004A7859" w:rsidP="00B02B92">
      <w:pPr>
        <w:jc w:val="right"/>
        <w:rPr>
          <w:b/>
          <w:bCs/>
          <w:noProof/>
          <w:u w:val="single"/>
        </w:rPr>
        <w:sectPr w:rsidR="004A7859" w:rsidRPr="00E16EC0" w:rsidSect="004A7859">
          <w:headerReference w:type="even" r:id="rId87"/>
          <w:headerReference w:type="default" r:id="rId88"/>
          <w:footerReference w:type="even" r:id="rId89"/>
          <w:footerReference w:type="default" r:id="rId90"/>
          <w:headerReference w:type="first" r:id="rId91"/>
          <w:footerReference w:type="first" r:id="rId92"/>
          <w:endnotePr>
            <w:numFmt w:val="decimal"/>
          </w:endnotePr>
          <w:pgSz w:w="11906" w:h="16838"/>
          <w:pgMar w:top="1134" w:right="1134" w:bottom="1134" w:left="1134" w:header="1134" w:footer="1134" w:gutter="0"/>
          <w:pgNumType w:start="1"/>
          <w:cols w:space="708"/>
          <w:docGrid w:linePitch="360"/>
        </w:sectPr>
      </w:pPr>
    </w:p>
    <w:p w14:paraId="30A81003" w14:textId="792CEF37" w:rsidR="00BC0237" w:rsidRPr="00E16EC0" w:rsidRDefault="00611B30" w:rsidP="00B02B92">
      <w:pPr>
        <w:jc w:val="right"/>
        <w:rPr>
          <w:b/>
          <w:bCs/>
          <w:noProof/>
          <w:u w:val="single"/>
        </w:rPr>
      </w:pPr>
      <w:r>
        <w:rPr>
          <w:b/>
          <w:noProof/>
          <w:u w:val="single"/>
        </w:rPr>
        <w:t>ПРИЛОЖЕНИЕ 9-A</w:t>
      </w:r>
    </w:p>
    <w:p w14:paraId="7C9592AD" w14:textId="77777777" w:rsidR="00910B34" w:rsidRPr="00E16EC0" w:rsidRDefault="00910B34" w:rsidP="00B02B92">
      <w:pPr>
        <w:jc w:val="center"/>
        <w:rPr>
          <w:noProof/>
        </w:rPr>
      </w:pPr>
    </w:p>
    <w:p w14:paraId="1BAEE324" w14:textId="77777777" w:rsidR="00910B34" w:rsidRPr="00E16EC0" w:rsidRDefault="00910B34" w:rsidP="00B02B92">
      <w:pPr>
        <w:jc w:val="center"/>
        <w:rPr>
          <w:noProof/>
        </w:rPr>
      </w:pPr>
    </w:p>
    <w:p w14:paraId="050C8EA6" w14:textId="70D50AAB" w:rsidR="00611B30" w:rsidRPr="00E16EC0" w:rsidRDefault="00611B30" w:rsidP="00B02B92">
      <w:pPr>
        <w:jc w:val="center"/>
        <w:rPr>
          <w:noProof/>
        </w:rPr>
      </w:pPr>
      <w:r>
        <w:rPr>
          <w:noProof/>
        </w:rPr>
        <w:t>ПРИЕМАНЕ НА ОЦЕНКА НА СЪОТВЕТСТВИЕТО (ДОКУМЕНТИ)</w:t>
      </w:r>
    </w:p>
    <w:p w14:paraId="4DC9329F" w14:textId="22C45B16" w:rsidR="00611B30" w:rsidRPr="00E16EC0" w:rsidRDefault="00611B30" w:rsidP="00611B30">
      <w:pPr>
        <w:rPr>
          <w:noProof/>
        </w:rPr>
      </w:pPr>
    </w:p>
    <w:p w14:paraId="3AA7E011" w14:textId="5AA999E6" w:rsidR="00611B30" w:rsidRPr="00E16EC0" w:rsidRDefault="00B02B92" w:rsidP="00611B30">
      <w:pPr>
        <w:rPr>
          <w:noProof/>
        </w:rPr>
      </w:pPr>
      <w:r>
        <w:rPr>
          <w:noProof/>
        </w:rPr>
        <w:t>1.</w:t>
      </w:r>
      <w:r>
        <w:rPr>
          <w:noProof/>
        </w:rPr>
        <w:tab/>
        <w:t>Съгласувани области:</w:t>
      </w:r>
    </w:p>
    <w:p w14:paraId="554BD201" w14:textId="77777777" w:rsidR="00611B30" w:rsidRPr="00E16EC0" w:rsidRDefault="00611B30" w:rsidP="00611B30">
      <w:pPr>
        <w:rPr>
          <w:noProof/>
        </w:rPr>
      </w:pPr>
    </w:p>
    <w:p w14:paraId="58C4446E" w14:textId="3400EB47" w:rsidR="00611B30" w:rsidRPr="00E16EC0" w:rsidRDefault="00B02B92" w:rsidP="00B02B92">
      <w:pPr>
        <w:ind w:left="567" w:hanging="567"/>
        <w:rPr>
          <w:noProof/>
        </w:rPr>
      </w:pPr>
      <w:r>
        <w:rPr>
          <w:noProof/>
        </w:rPr>
        <w:t>а)</w:t>
      </w:r>
      <w:r>
        <w:rPr>
          <w:noProof/>
        </w:rPr>
        <w:tab/>
        <w:t>аспекти на безопасността на електрическото и електронното оборудване, както е определено в точка 2;</w:t>
      </w:r>
    </w:p>
    <w:p w14:paraId="7C822884" w14:textId="77777777" w:rsidR="00611B30" w:rsidRPr="00E16EC0" w:rsidRDefault="00611B30" w:rsidP="00B02B92">
      <w:pPr>
        <w:ind w:left="567" w:hanging="567"/>
        <w:rPr>
          <w:noProof/>
        </w:rPr>
      </w:pPr>
    </w:p>
    <w:p w14:paraId="28595A1F" w14:textId="2EE2CC5A" w:rsidR="00611B30" w:rsidRPr="00E16EC0" w:rsidRDefault="00B02B92" w:rsidP="00B02B92">
      <w:pPr>
        <w:ind w:left="567" w:hanging="567"/>
        <w:rPr>
          <w:noProof/>
        </w:rPr>
      </w:pPr>
      <w:r>
        <w:rPr>
          <w:noProof/>
        </w:rPr>
        <w:t>б)</w:t>
      </w:r>
      <w:r>
        <w:rPr>
          <w:noProof/>
        </w:rPr>
        <w:tab/>
        <w:t>аспектите на безопасността на машините, както е определено в точка 3;</w:t>
      </w:r>
    </w:p>
    <w:p w14:paraId="06E32F02" w14:textId="77777777" w:rsidR="00611B30" w:rsidRPr="00E16EC0" w:rsidRDefault="00611B30" w:rsidP="00B02B92">
      <w:pPr>
        <w:ind w:left="567" w:hanging="567"/>
        <w:rPr>
          <w:noProof/>
        </w:rPr>
      </w:pPr>
    </w:p>
    <w:p w14:paraId="548F07BD" w14:textId="5DC1401C" w:rsidR="00611B30" w:rsidRPr="00E16EC0" w:rsidRDefault="00B02B92" w:rsidP="00B02B92">
      <w:pPr>
        <w:ind w:left="567" w:hanging="567"/>
        <w:rPr>
          <w:noProof/>
        </w:rPr>
      </w:pPr>
      <w:r>
        <w:rPr>
          <w:noProof/>
        </w:rPr>
        <w:t>в)</w:t>
      </w:r>
      <w:r>
        <w:rPr>
          <w:noProof/>
        </w:rPr>
        <w:tab/>
        <w:t>електромагнитна съвместимост на оборудването, както е определено в точка 4;</w:t>
      </w:r>
    </w:p>
    <w:p w14:paraId="0E28B75A" w14:textId="77777777" w:rsidR="00611B30" w:rsidRPr="00E16EC0" w:rsidRDefault="00611B30" w:rsidP="00B02B92">
      <w:pPr>
        <w:ind w:left="567" w:hanging="567"/>
        <w:rPr>
          <w:noProof/>
        </w:rPr>
      </w:pPr>
    </w:p>
    <w:p w14:paraId="4B0EBB6E" w14:textId="1FE0F0AD" w:rsidR="00611B30" w:rsidRPr="00E16EC0" w:rsidRDefault="00B02B92" w:rsidP="00B02B92">
      <w:pPr>
        <w:ind w:left="567" w:hanging="567"/>
        <w:rPr>
          <w:noProof/>
        </w:rPr>
      </w:pPr>
      <w:r>
        <w:rPr>
          <w:noProof/>
        </w:rPr>
        <w:t>г)</w:t>
      </w:r>
      <w:r>
        <w:rPr>
          <w:noProof/>
        </w:rPr>
        <w:tab/>
        <w:t>енергийна ефективност, включително изисквания за екопроектиране, както е определено в точка 5; и</w:t>
      </w:r>
    </w:p>
    <w:p w14:paraId="0F394C99" w14:textId="77777777" w:rsidR="00611B30" w:rsidRPr="00E16EC0" w:rsidRDefault="00611B30" w:rsidP="00B02B92">
      <w:pPr>
        <w:ind w:left="567" w:hanging="567"/>
        <w:rPr>
          <w:noProof/>
        </w:rPr>
      </w:pPr>
    </w:p>
    <w:p w14:paraId="243C30B2" w14:textId="07DA71E7" w:rsidR="00611B30" w:rsidRPr="00E16EC0" w:rsidRDefault="00B02B92" w:rsidP="00B02B92">
      <w:pPr>
        <w:ind w:left="567" w:hanging="567"/>
        <w:rPr>
          <w:noProof/>
        </w:rPr>
      </w:pPr>
      <w:r>
        <w:rPr>
          <w:noProof/>
        </w:rPr>
        <w:t>д)</w:t>
      </w:r>
      <w:r>
        <w:rPr>
          <w:noProof/>
        </w:rPr>
        <w:tab/>
        <w:t>ограничение за употребата на определени опасни вещества в електрическото и електронното оборудване.</w:t>
      </w:r>
    </w:p>
    <w:p w14:paraId="3424EF76" w14:textId="77777777" w:rsidR="00611B30" w:rsidRPr="00E16EC0" w:rsidRDefault="00611B30" w:rsidP="00611B30">
      <w:pPr>
        <w:rPr>
          <w:noProof/>
        </w:rPr>
      </w:pPr>
    </w:p>
    <w:p w14:paraId="080350B2" w14:textId="5741BAB1" w:rsidR="00611B30" w:rsidRPr="00E16EC0" w:rsidRDefault="007C3339" w:rsidP="00611B30">
      <w:pPr>
        <w:rPr>
          <w:noProof/>
        </w:rPr>
      </w:pPr>
      <w:r>
        <w:rPr>
          <w:noProof/>
        </w:rPr>
        <w:br w:type="page"/>
        <w:t>2.</w:t>
      </w:r>
      <w:r>
        <w:rPr>
          <w:noProof/>
        </w:rPr>
        <w:tab/>
        <w:t>За целите на настоящото приложение „аспекти на безопасността на електрическото и електронното оборудване“ означава аспектите на безопасността на съоръжения, различни от машини, които са зависими от електрически ток, за да функционират правилно, и оборудване за генериране, пренос и измерване на такъв ток, които са проектирани за използване с номинално напрежение между 50 и 1000 V за променлив ток и между 75 и 1500 V за постоянен ток, както и оборудване, което умишлено излъчва или приема електромагнитни вълни с честоти под 3000 GHz с цел радиокомуникация или радиоопределяне, с изключение, наред с другото, на:</w:t>
      </w:r>
    </w:p>
    <w:p w14:paraId="023B7371" w14:textId="77777777" w:rsidR="00611B30" w:rsidRPr="00E16EC0" w:rsidRDefault="00611B30" w:rsidP="00611B30">
      <w:pPr>
        <w:rPr>
          <w:noProof/>
        </w:rPr>
      </w:pPr>
    </w:p>
    <w:p w14:paraId="3DC8610F" w14:textId="75619E5F" w:rsidR="00611B30" w:rsidRPr="00E16EC0" w:rsidRDefault="00B02B92" w:rsidP="00B02B92">
      <w:pPr>
        <w:ind w:left="567" w:hanging="567"/>
        <w:rPr>
          <w:rFonts w:eastAsiaTheme="minorHAnsi"/>
          <w:noProof/>
        </w:rPr>
      </w:pPr>
      <w:r>
        <w:rPr>
          <w:noProof/>
        </w:rPr>
        <w:t>а)</w:t>
      </w:r>
      <w:r>
        <w:rPr>
          <w:noProof/>
        </w:rPr>
        <w:tab/>
        <w:t>оборудване за използване във взривоопасна среда;</w:t>
      </w:r>
    </w:p>
    <w:p w14:paraId="4B406055" w14:textId="77777777" w:rsidR="00611B30" w:rsidRPr="00E16EC0" w:rsidRDefault="00611B30" w:rsidP="00B02B92">
      <w:pPr>
        <w:ind w:left="567" w:hanging="567"/>
        <w:rPr>
          <w:rFonts w:eastAsiaTheme="minorHAnsi"/>
          <w:noProof/>
        </w:rPr>
      </w:pPr>
    </w:p>
    <w:p w14:paraId="735A6AF0" w14:textId="77777777" w:rsidR="009841F6" w:rsidRPr="00E16EC0" w:rsidRDefault="00B02B92" w:rsidP="00B02B92">
      <w:pPr>
        <w:ind w:left="567" w:hanging="567"/>
        <w:rPr>
          <w:rFonts w:eastAsiaTheme="minorHAnsi"/>
          <w:noProof/>
        </w:rPr>
      </w:pPr>
      <w:r>
        <w:rPr>
          <w:noProof/>
        </w:rPr>
        <w:t>б)</w:t>
      </w:r>
      <w:r>
        <w:rPr>
          <w:noProof/>
        </w:rPr>
        <w:tab/>
        <w:t>оборудване за използване за радиологични или медицински цели;</w:t>
      </w:r>
    </w:p>
    <w:p w14:paraId="7A90D49E" w14:textId="7DB712D5" w:rsidR="00611B30" w:rsidRPr="00E16EC0" w:rsidRDefault="00611B30" w:rsidP="00B02B92">
      <w:pPr>
        <w:ind w:left="567" w:hanging="567"/>
        <w:rPr>
          <w:rFonts w:eastAsiaTheme="minorHAnsi"/>
          <w:noProof/>
        </w:rPr>
      </w:pPr>
    </w:p>
    <w:p w14:paraId="2139B2CD" w14:textId="0F521CBF" w:rsidR="00611B30" w:rsidRPr="00E16EC0" w:rsidRDefault="00B02B92" w:rsidP="00B02B92">
      <w:pPr>
        <w:ind w:left="567" w:hanging="567"/>
        <w:rPr>
          <w:rFonts w:eastAsiaTheme="minorHAnsi"/>
          <w:noProof/>
        </w:rPr>
      </w:pPr>
      <w:r>
        <w:rPr>
          <w:noProof/>
        </w:rPr>
        <w:t>в)</w:t>
      </w:r>
      <w:r>
        <w:rPr>
          <w:noProof/>
        </w:rPr>
        <w:tab/>
        <w:t>електрически части за товарни и пътнически асансьори;</w:t>
      </w:r>
    </w:p>
    <w:p w14:paraId="3D8D30A0" w14:textId="77777777" w:rsidR="00611B30" w:rsidRPr="00E16EC0" w:rsidRDefault="00611B30" w:rsidP="00B02B92">
      <w:pPr>
        <w:ind w:left="567" w:hanging="567"/>
        <w:rPr>
          <w:rFonts w:eastAsiaTheme="minorHAnsi"/>
          <w:noProof/>
        </w:rPr>
      </w:pPr>
    </w:p>
    <w:p w14:paraId="6C8F2EE8" w14:textId="636FA908" w:rsidR="00611B30" w:rsidRPr="00E16EC0" w:rsidRDefault="00611B30" w:rsidP="00B02B92">
      <w:pPr>
        <w:ind w:left="567" w:hanging="567"/>
        <w:rPr>
          <w:rFonts w:eastAsiaTheme="minorHAnsi"/>
          <w:noProof/>
        </w:rPr>
      </w:pPr>
      <w:r>
        <w:rPr>
          <w:noProof/>
        </w:rPr>
        <w:t>г)</w:t>
      </w:r>
      <w:r>
        <w:rPr>
          <w:noProof/>
        </w:rPr>
        <w:tab/>
        <w:t>радиооборудване, използвано от радиолюбители;</w:t>
      </w:r>
    </w:p>
    <w:p w14:paraId="4C0770BE" w14:textId="77777777" w:rsidR="00611B30" w:rsidRPr="00E16EC0" w:rsidRDefault="00611B30" w:rsidP="00B02B92">
      <w:pPr>
        <w:ind w:left="567" w:hanging="567"/>
        <w:rPr>
          <w:rFonts w:eastAsiaTheme="minorHAnsi"/>
          <w:noProof/>
        </w:rPr>
      </w:pPr>
    </w:p>
    <w:p w14:paraId="547D099B" w14:textId="5FA20F11" w:rsidR="00611B30" w:rsidRPr="00E16EC0" w:rsidRDefault="00B02B92" w:rsidP="00B02B92">
      <w:pPr>
        <w:ind w:left="567" w:hanging="567"/>
        <w:rPr>
          <w:rFonts w:eastAsiaTheme="minorHAnsi"/>
          <w:noProof/>
        </w:rPr>
      </w:pPr>
      <w:r>
        <w:rPr>
          <w:noProof/>
        </w:rPr>
        <w:t>д)</w:t>
      </w:r>
      <w:r>
        <w:rPr>
          <w:noProof/>
        </w:rPr>
        <w:tab/>
        <w:t>електромери;</w:t>
      </w:r>
    </w:p>
    <w:p w14:paraId="5BE65E51" w14:textId="77777777" w:rsidR="00611B30" w:rsidRPr="00E16EC0" w:rsidRDefault="00611B30" w:rsidP="00B02B92">
      <w:pPr>
        <w:ind w:left="567" w:hanging="567"/>
        <w:rPr>
          <w:rFonts w:eastAsiaTheme="minorHAnsi"/>
          <w:noProof/>
        </w:rPr>
      </w:pPr>
    </w:p>
    <w:p w14:paraId="2FBD2F8E" w14:textId="3CDEAEC9" w:rsidR="00611B30" w:rsidRPr="00E16EC0" w:rsidRDefault="00B02B92" w:rsidP="00B02B92">
      <w:pPr>
        <w:ind w:left="567" w:hanging="567"/>
        <w:rPr>
          <w:rFonts w:eastAsiaTheme="minorHAnsi"/>
          <w:noProof/>
        </w:rPr>
      </w:pPr>
      <w:r>
        <w:rPr>
          <w:noProof/>
        </w:rPr>
        <w:t>е)</w:t>
      </w:r>
      <w:r>
        <w:rPr>
          <w:noProof/>
        </w:rPr>
        <w:tab/>
        <w:t>Електрически контакти и щепсели за домашна употреба;</w:t>
      </w:r>
    </w:p>
    <w:p w14:paraId="07D6242B" w14:textId="77777777" w:rsidR="00611B30" w:rsidRPr="00E16EC0" w:rsidRDefault="00611B30" w:rsidP="00B02B92">
      <w:pPr>
        <w:ind w:left="567" w:hanging="567"/>
        <w:rPr>
          <w:rFonts w:eastAsiaTheme="minorHAnsi"/>
          <w:noProof/>
        </w:rPr>
      </w:pPr>
    </w:p>
    <w:p w14:paraId="3D364755" w14:textId="063CDEF6" w:rsidR="00611B30" w:rsidRPr="00E16EC0" w:rsidRDefault="00611B30" w:rsidP="00B02B92">
      <w:pPr>
        <w:ind w:left="567" w:hanging="567"/>
        <w:rPr>
          <w:rFonts w:eastAsiaTheme="minorHAnsi"/>
          <w:noProof/>
        </w:rPr>
      </w:pPr>
      <w:r>
        <w:rPr>
          <w:noProof/>
        </w:rPr>
        <w:t>ж)</w:t>
      </w:r>
      <w:r>
        <w:rPr>
          <w:noProof/>
        </w:rPr>
        <w:tab/>
        <w:t>контролери за електрически огради;</w:t>
      </w:r>
    </w:p>
    <w:p w14:paraId="665B6D2E" w14:textId="77777777" w:rsidR="00611B30" w:rsidRPr="00E16EC0" w:rsidRDefault="00611B30" w:rsidP="00B02B92">
      <w:pPr>
        <w:ind w:left="567" w:hanging="567"/>
        <w:rPr>
          <w:rFonts w:eastAsiaTheme="minorHAnsi"/>
          <w:noProof/>
        </w:rPr>
      </w:pPr>
    </w:p>
    <w:p w14:paraId="5C786DBA" w14:textId="5EDCC694" w:rsidR="00611B30" w:rsidRPr="00E16EC0" w:rsidRDefault="007C3339" w:rsidP="00B02B92">
      <w:pPr>
        <w:ind w:left="567" w:hanging="567"/>
        <w:rPr>
          <w:rFonts w:eastAsiaTheme="minorHAnsi"/>
          <w:noProof/>
        </w:rPr>
      </w:pPr>
      <w:r>
        <w:rPr>
          <w:noProof/>
        </w:rPr>
        <w:br w:type="page"/>
        <w:t>з)</w:t>
      </w:r>
      <w:r>
        <w:rPr>
          <w:noProof/>
        </w:rPr>
        <w:tab/>
        <w:t>играчки;</w:t>
      </w:r>
    </w:p>
    <w:p w14:paraId="1316679E" w14:textId="77777777" w:rsidR="00611B30" w:rsidRPr="00E16EC0" w:rsidRDefault="00611B30" w:rsidP="00B02B92">
      <w:pPr>
        <w:ind w:left="567" w:hanging="567"/>
        <w:rPr>
          <w:rFonts w:eastAsiaTheme="minorHAnsi"/>
          <w:noProof/>
        </w:rPr>
      </w:pPr>
    </w:p>
    <w:p w14:paraId="28C90356" w14:textId="77777777" w:rsidR="009841F6" w:rsidRPr="00E16EC0" w:rsidRDefault="00B02B92" w:rsidP="00B02B92">
      <w:pPr>
        <w:ind w:left="567" w:hanging="567"/>
        <w:rPr>
          <w:rFonts w:eastAsiaTheme="minorHAnsi"/>
          <w:noProof/>
        </w:rPr>
      </w:pPr>
      <w:r>
        <w:rPr>
          <w:noProof/>
        </w:rPr>
        <w:t>и)</w:t>
      </w:r>
      <w:r>
        <w:rPr>
          <w:noProof/>
        </w:rPr>
        <w:tab/>
        <w:t>комплекти за изпитване, изработени по поръчка и предназначени за професионалисти, които се използват единствено в местата за извършване на научноизследователска и развойна дейност и за такива цели; и</w:t>
      </w:r>
    </w:p>
    <w:p w14:paraId="3E60D560" w14:textId="6EC5793D" w:rsidR="00611B30" w:rsidRPr="00E16EC0" w:rsidRDefault="00611B30" w:rsidP="00B02B92">
      <w:pPr>
        <w:ind w:left="567" w:hanging="567"/>
        <w:rPr>
          <w:rFonts w:eastAsiaTheme="minorHAnsi"/>
          <w:noProof/>
        </w:rPr>
      </w:pPr>
    </w:p>
    <w:p w14:paraId="23E68909" w14:textId="12A88A10" w:rsidR="00611B30" w:rsidRPr="00E16EC0" w:rsidRDefault="00B02B92" w:rsidP="00B02B92">
      <w:pPr>
        <w:ind w:left="567" w:hanging="567"/>
        <w:rPr>
          <w:rFonts w:eastAsiaTheme="minorHAnsi"/>
          <w:noProof/>
        </w:rPr>
      </w:pPr>
      <w:r>
        <w:rPr>
          <w:noProof/>
        </w:rPr>
        <w:t>й)</w:t>
      </w:r>
      <w:r>
        <w:rPr>
          <w:noProof/>
        </w:rPr>
        <w:tab/>
        <w:t>строителни продукти за трайно вграждане в сгради или строителни съоръжения, чиито експлоатационни характеристики оказват влияние върху характеристиките на сградата или гражданското строителство, като например кабели, противопожарни аларми или електрически врати.</w:t>
      </w:r>
    </w:p>
    <w:p w14:paraId="5E23EAD8" w14:textId="77777777" w:rsidR="00611B30" w:rsidRPr="00E16EC0" w:rsidRDefault="00611B30" w:rsidP="00611B30">
      <w:pPr>
        <w:rPr>
          <w:rFonts w:eastAsiaTheme="minorHAnsi"/>
          <w:noProof/>
        </w:rPr>
      </w:pPr>
    </w:p>
    <w:p w14:paraId="22F552BD" w14:textId="07EAD478" w:rsidR="00611B30" w:rsidRPr="00E16EC0" w:rsidRDefault="00B02B92" w:rsidP="00611B30">
      <w:pPr>
        <w:rPr>
          <w:noProof/>
        </w:rPr>
      </w:pPr>
      <w:r>
        <w:rPr>
          <w:noProof/>
        </w:rPr>
        <w:t>3.</w:t>
      </w:r>
      <w:r>
        <w:rPr>
          <w:noProof/>
        </w:rPr>
        <w:tab/>
        <w:t>За целите на настоящото приложение „аспекти на безопасността на машините“ означава аспектите на безопасността на дадена съвкупност, състояща се от поне една движеща се част, задвижвана от задвижваща система, използваща един или повече източници на енергия, като например топлинна, електрическа, пневматична, хидравлична или механична енергия, разположена и управлявана така, че да функционира като едно цяло, с изключение на високорисковите машини, определени от всяка от страните.</w:t>
      </w:r>
    </w:p>
    <w:p w14:paraId="3873D036" w14:textId="77777777" w:rsidR="00611B30" w:rsidRPr="00E16EC0" w:rsidRDefault="00611B30" w:rsidP="00611B30">
      <w:pPr>
        <w:rPr>
          <w:noProof/>
        </w:rPr>
      </w:pPr>
    </w:p>
    <w:p w14:paraId="4E078042" w14:textId="309823DB" w:rsidR="00611B30" w:rsidRPr="00E16EC0" w:rsidRDefault="00B02B92" w:rsidP="00611B30">
      <w:pPr>
        <w:rPr>
          <w:noProof/>
        </w:rPr>
      </w:pPr>
      <w:r>
        <w:rPr>
          <w:noProof/>
        </w:rPr>
        <w:t>4.</w:t>
      </w:r>
      <w:r>
        <w:rPr>
          <w:noProof/>
        </w:rPr>
        <w:tab/>
        <w:t>За целите на настоящото приложение „електромагнитна съвместимост на оборудването“ означава електромагнитната съвместимост (радиосмущения и устойчивост) на оборудване, което е зависимо от електрически ток или електромагнитни полета, за да функционира правилно, както и оборудване за генериране, пренос и измерване на такъв ток, с изключение на:</w:t>
      </w:r>
    </w:p>
    <w:p w14:paraId="10D03940" w14:textId="77777777" w:rsidR="00611B30" w:rsidRPr="00E16EC0" w:rsidRDefault="00611B30" w:rsidP="00611B30">
      <w:pPr>
        <w:rPr>
          <w:noProof/>
        </w:rPr>
      </w:pPr>
    </w:p>
    <w:p w14:paraId="1F30F47D" w14:textId="60BFED63" w:rsidR="00611B30" w:rsidRPr="00E16EC0" w:rsidRDefault="00B02B92" w:rsidP="00910B34">
      <w:pPr>
        <w:ind w:left="567" w:hanging="567"/>
        <w:rPr>
          <w:rFonts w:eastAsiaTheme="minorHAnsi"/>
          <w:noProof/>
        </w:rPr>
      </w:pPr>
      <w:r>
        <w:rPr>
          <w:noProof/>
        </w:rPr>
        <w:t>а)</w:t>
      </w:r>
      <w:r>
        <w:rPr>
          <w:noProof/>
        </w:rPr>
        <w:tab/>
        <w:t>оборудване за използване във взривоопасна среда;</w:t>
      </w:r>
    </w:p>
    <w:p w14:paraId="342027A4" w14:textId="77777777" w:rsidR="00611B30" w:rsidRPr="00E16EC0" w:rsidRDefault="00611B30" w:rsidP="00910B34">
      <w:pPr>
        <w:ind w:left="567" w:hanging="567"/>
        <w:rPr>
          <w:rFonts w:eastAsiaTheme="minorHAnsi"/>
          <w:noProof/>
        </w:rPr>
      </w:pPr>
    </w:p>
    <w:p w14:paraId="6BFB63E8" w14:textId="62FDF149" w:rsidR="009841F6" w:rsidRPr="00E16EC0" w:rsidRDefault="007C3339" w:rsidP="00910B34">
      <w:pPr>
        <w:ind w:left="567" w:hanging="567"/>
        <w:rPr>
          <w:rFonts w:eastAsiaTheme="minorHAnsi"/>
          <w:noProof/>
        </w:rPr>
      </w:pPr>
      <w:r>
        <w:rPr>
          <w:noProof/>
        </w:rPr>
        <w:br w:type="page"/>
        <w:t>б)</w:t>
      </w:r>
      <w:r>
        <w:rPr>
          <w:noProof/>
        </w:rPr>
        <w:tab/>
        <w:t>оборудване за използване за радиологични или медицински цели;</w:t>
      </w:r>
    </w:p>
    <w:p w14:paraId="49828BD1" w14:textId="4291BC8E" w:rsidR="00611B30" w:rsidRPr="00E16EC0" w:rsidRDefault="00611B30" w:rsidP="00910B34">
      <w:pPr>
        <w:ind w:left="567" w:hanging="567"/>
        <w:rPr>
          <w:rFonts w:eastAsiaTheme="minorHAnsi"/>
          <w:noProof/>
        </w:rPr>
      </w:pPr>
    </w:p>
    <w:p w14:paraId="303ABA34" w14:textId="03FF1C35" w:rsidR="00611B30" w:rsidRPr="00E16EC0" w:rsidRDefault="00B02B92" w:rsidP="00910B34">
      <w:pPr>
        <w:ind w:left="567" w:hanging="567"/>
        <w:rPr>
          <w:rFonts w:eastAsiaTheme="minorHAnsi"/>
          <w:noProof/>
        </w:rPr>
      </w:pPr>
      <w:r>
        <w:rPr>
          <w:noProof/>
        </w:rPr>
        <w:t>в)</w:t>
      </w:r>
      <w:r>
        <w:rPr>
          <w:noProof/>
        </w:rPr>
        <w:tab/>
        <w:t>електрически части за товарни и пътнически асансьори;</w:t>
      </w:r>
    </w:p>
    <w:p w14:paraId="5806183C" w14:textId="77777777" w:rsidR="00611B30" w:rsidRPr="00E16EC0" w:rsidRDefault="00611B30" w:rsidP="00910B34">
      <w:pPr>
        <w:ind w:left="567" w:hanging="567"/>
        <w:rPr>
          <w:rFonts w:eastAsiaTheme="minorHAnsi"/>
          <w:noProof/>
        </w:rPr>
      </w:pPr>
    </w:p>
    <w:p w14:paraId="7CDC8A3D" w14:textId="3868E456" w:rsidR="00611B30" w:rsidRPr="00E16EC0" w:rsidRDefault="00B02B92" w:rsidP="00910B34">
      <w:pPr>
        <w:ind w:left="567" w:hanging="567"/>
        <w:rPr>
          <w:rFonts w:eastAsiaTheme="minorHAnsi"/>
          <w:noProof/>
        </w:rPr>
      </w:pPr>
      <w:r>
        <w:rPr>
          <w:noProof/>
        </w:rPr>
        <w:t>г)</w:t>
      </w:r>
      <w:r>
        <w:rPr>
          <w:noProof/>
        </w:rPr>
        <w:tab/>
        <w:t>радиооборудване, използвано от радиолюбители;</w:t>
      </w:r>
    </w:p>
    <w:p w14:paraId="33B03B33" w14:textId="77777777" w:rsidR="00611B30" w:rsidRPr="00E16EC0" w:rsidRDefault="00611B30" w:rsidP="00910B34">
      <w:pPr>
        <w:ind w:left="567" w:hanging="567"/>
        <w:rPr>
          <w:rFonts w:eastAsiaTheme="minorHAnsi"/>
          <w:noProof/>
        </w:rPr>
      </w:pPr>
    </w:p>
    <w:p w14:paraId="4E6B686A" w14:textId="77777777" w:rsidR="009841F6" w:rsidRPr="00E16EC0" w:rsidRDefault="00B02B92" w:rsidP="00910B34">
      <w:pPr>
        <w:ind w:left="567" w:hanging="567"/>
        <w:rPr>
          <w:rFonts w:eastAsiaTheme="minorHAnsi"/>
          <w:noProof/>
        </w:rPr>
      </w:pPr>
      <w:r>
        <w:rPr>
          <w:noProof/>
        </w:rPr>
        <w:t>д)</w:t>
      </w:r>
      <w:r>
        <w:rPr>
          <w:noProof/>
        </w:rPr>
        <w:tab/>
        <w:t>измервателни уреди;</w:t>
      </w:r>
    </w:p>
    <w:p w14:paraId="309B92ED" w14:textId="2634B0B2" w:rsidR="00611B30" w:rsidRPr="00E16EC0" w:rsidRDefault="00611B30" w:rsidP="00910B34">
      <w:pPr>
        <w:ind w:left="567" w:hanging="567"/>
        <w:rPr>
          <w:rFonts w:eastAsiaTheme="minorHAnsi"/>
          <w:noProof/>
        </w:rPr>
      </w:pPr>
    </w:p>
    <w:p w14:paraId="5B6068FC" w14:textId="76DB4FB2" w:rsidR="00611B30" w:rsidRPr="00E16EC0" w:rsidRDefault="00B02B92" w:rsidP="00910B34">
      <w:pPr>
        <w:ind w:left="567" w:hanging="567"/>
        <w:rPr>
          <w:rFonts w:eastAsiaTheme="minorHAnsi"/>
          <w:noProof/>
        </w:rPr>
      </w:pPr>
      <w:r>
        <w:rPr>
          <w:noProof/>
        </w:rPr>
        <w:t>е)</w:t>
      </w:r>
      <w:r>
        <w:rPr>
          <w:noProof/>
        </w:rPr>
        <w:tab/>
        <w:t>везни с неавтоматично действие;</w:t>
      </w:r>
    </w:p>
    <w:p w14:paraId="1CA8720D" w14:textId="77777777" w:rsidR="00611B30" w:rsidRPr="00E16EC0" w:rsidRDefault="00611B30" w:rsidP="00910B34">
      <w:pPr>
        <w:ind w:left="567" w:hanging="567"/>
        <w:rPr>
          <w:rFonts w:eastAsiaTheme="minorHAnsi"/>
          <w:noProof/>
        </w:rPr>
      </w:pPr>
    </w:p>
    <w:p w14:paraId="052C22C9" w14:textId="1CC5B2B8" w:rsidR="00611B30" w:rsidRPr="00E16EC0" w:rsidRDefault="00B02B92" w:rsidP="00910B34">
      <w:pPr>
        <w:ind w:left="567" w:hanging="567"/>
        <w:rPr>
          <w:rFonts w:eastAsiaTheme="minorHAnsi"/>
          <w:noProof/>
        </w:rPr>
      </w:pPr>
      <w:r>
        <w:rPr>
          <w:noProof/>
        </w:rPr>
        <w:t>ж)</w:t>
      </w:r>
      <w:r>
        <w:rPr>
          <w:noProof/>
        </w:rPr>
        <w:tab/>
        <w:t>съоръжения, които не пораждат проблеми; и</w:t>
      </w:r>
    </w:p>
    <w:p w14:paraId="093F2621" w14:textId="77777777" w:rsidR="00611B30" w:rsidRPr="00E16EC0" w:rsidRDefault="00611B30" w:rsidP="00910B34">
      <w:pPr>
        <w:ind w:left="567" w:hanging="567"/>
        <w:rPr>
          <w:rFonts w:eastAsiaTheme="minorHAnsi"/>
          <w:noProof/>
        </w:rPr>
      </w:pPr>
    </w:p>
    <w:p w14:paraId="56A680CD" w14:textId="5725CDDB" w:rsidR="00611B30" w:rsidRPr="00E16EC0" w:rsidRDefault="00B02B92" w:rsidP="00910B34">
      <w:pPr>
        <w:ind w:left="567" w:hanging="567"/>
        <w:rPr>
          <w:noProof/>
        </w:rPr>
      </w:pPr>
      <w:r>
        <w:rPr>
          <w:noProof/>
        </w:rPr>
        <w:t>з)</w:t>
      </w:r>
      <w:r>
        <w:rPr>
          <w:noProof/>
        </w:rPr>
        <w:tab/>
        <w:t>комплекти за изпитване, изработени по поръчка и предназначени за професионалисти, които се използват единствено в местата за извършване на научноизследователска и развойна дейност и за такива цели.</w:t>
      </w:r>
    </w:p>
    <w:p w14:paraId="4CA816E2" w14:textId="77777777" w:rsidR="00611B30" w:rsidRPr="00E16EC0" w:rsidRDefault="00611B30" w:rsidP="00611B30">
      <w:pPr>
        <w:rPr>
          <w:noProof/>
        </w:rPr>
      </w:pPr>
    </w:p>
    <w:p w14:paraId="6782B0D8" w14:textId="7BA17E5C" w:rsidR="00611B30" w:rsidRPr="00E16EC0" w:rsidRDefault="001725EF" w:rsidP="00611B30">
      <w:pPr>
        <w:rPr>
          <w:noProof/>
        </w:rPr>
      </w:pPr>
      <w:r>
        <w:rPr>
          <w:noProof/>
        </w:rPr>
        <w:t>5.</w:t>
      </w:r>
      <w:r>
        <w:rPr>
          <w:noProof/>
        </w:rPr>
        <w:tab/>
        <w:t>За целите на настоящото приложение „енергийна ефективност“ означава отношението на изходното количество производителност, услуга, стока или енергия към вложената енергия за даден продукт, което оказва въздействие върху потреблението на енергия по време на употреба и предвид ефективното разпределение на ресурсите.</w:t>
      </w:r>
    </w:p>
    <w:p w14:paraId="1BC73905" w14:textId="77777777" w:rsidR="00611B30" w:rsidRPr="00E16EC0" w:rsidRDefault="00611B30" w:rsidP="00611B30">
      <w:pPr>
        <w:rPr>
          <w:noProof/>
        </w:rPr>
      </w:pPr>
    </w:p>
    <w:p w14:paraId="44E33388" w14:textId="1C0BC419" w:rsidR="00611B30" w:rsidRPr="00E16EC0" w:rsidRDefault="001725EF" w:rsidP="00611B30">
      <w:pPr>
        <w:rPr>
          <w:noProof/>
        </w:rPr>
      </w:pPr>
      <w:r>
        <w:rPr>
          <w:noProof/>
        </w:rPr>
        <w:t>6.</w:t>
      </w:r>
      <w:r>
        <w:rPr>
          <w:noProof/>
        </w:rPr>
        <w:tab/>
        <w:t>Настоящото приложение не обхваща цели въздухоплавателни средства, плавателни съдове, железопътни линии, превозни средства (включително с двигатели с вътрешно горене (ДВГ) и електрически), както и специализирано морско, железопътно, авиационно и автомобилно оборудване (включително ДВГ и електрическо). Настоящото приложение включва оборудване за зареждане на електрически превозни средства (ЕПС), с изключение на бордови зарядни устройства.</w:t>
      </w:r>
    </w:p>
    <w:p w14:paraId="5B3CC385" w14:textId="77777777" w:rsidR="00611B30" w:rsidRPr="00E16EC0" w:rsidRDefault="00611B30" w:rsidP="00611B30">
      <w:pPr>
        <w:rPr>
          <w:noProof/>
        </w:rPr>
      </w:pPr>
    </w:p>
    <w:p w14:paraId="45259A5C" w14:textId="4EF982A7" w:rsidR="00611B30" w:rsidRPr="00E16EC0" w:rsidRDefault="00DC301C" w:rsidP="00611B30">
      <w:pPr>
        <w:rPr>
          <w:rFonts w:eastAsiaTheme="minorHAnsi"/>
          <w:noProof/>
        </w:rPr>
      </w:pPr>
      <w:r>
        <w:rPr>
          <w:noProof/>
        </w:rPr>
        <w:br w:type="page"/>
        <w:t>7.</w:t>
      </w:r>
      <w:r>
        <w:rPr>
          <w:noProof/>
        </w:rPr>
        <w:tab/>
        <w:t>По искане на някоя от страните Комитетът по търговията със стоки преразглежда списъка на областите в настоящото приложение. За целите на този преглед Комитетът по търговията със стоки включва представители на всяка от страните с експертен опит по въпросите, обхванати от настоящото приложение. Комитетът по търговията може да приеме решение за изменение на настоящото приложение.</w:t>
      </w:r>
    </w:p>
    <w:p w14:paraId="4E9F9B7B" w14:textId="77777777" w:rsidR="00611B30" w:rsidRPr="00E16EC0" w:rsidRDefault="00611B30" w:rsidP="00611B30">
      <w:pPr>
        <w:rPr>
          <w:rFonts w:eastAsiaTheme="minorHAnsi"/>
          <w:noProof/>
        </w:rPr>
      </w:pPr>
    </w:p>
    <w:p w14:paraId="323B11B7" w14:textId="77777777" w:rsidR="009841F6" w:rsidRPr="00E16EC0" w:rsidRDefault="001725EF" w:rsidP="00611B30">
      <w:pPr>
        <w:rPr>
          <w:rFonts w:eastAsiaTheme="minorHAnsi"/>
          <w:noProof/>
        </w:rPr>
      </w:pPr>
      <w:r>
        <w:rPr>
          <w:noProof/>
        </w:rPr>
        <w:t>8.</w:t>
      </w:r>
      <w:r>
        <w:rPr>
          <w:noProof/>
        </w:rPr>
        <w:tab/>
        <w:t>Всяка страна може да въведе изисквания за задължителното изпитване или сертифициране от трети лица на продуктовите области, посочени в настоящото приложение, при условие че тези изисквания са оправдани на основание на законни цели и са пропорционални на целта за осигуряване на достатъчна увереност на страната вносител, че продуктите съответстват на приложими технически регламенти или стандарти, като се вземат предвид рисковете, които несъответствието би създало.</w:t>
      </w:r>
    </w:p>
    <w:p w14:paraId="4F248A67" w14:textId="09919CDA" w:rsidR="00611B30" w:rsidRPr="00E16EC0" w:rsidRDefault="00611B30" w:rsidP="00611B30">
      <w:pPr>
        <w:rPr>
          <w:rFonts w:eastAsiaTheme="minorHAnsi"/>
          <w:noProof/>
        </w:rPr>
      </w:pPr>
    </w:p>
    <w:p w14:paraId="1ECFB69F" w14:textId="019EFF91" w:rsidR="00BC0237" w:rsidRPr="00E16EC0" w:rsidRDefault="001725EF" w:rsidP="00611B30">
      <w:pPr>
        <w:rPr>
          <w:rFonts w:eastAsiaTheme="minorHAnsi"/>
          <w:noProof/>
        </w:rPr>
      </w:pPr>
      <w:r>
        <w:rPr>
          <w:noProof/>
        </w:rPr>
        <w:t>9.</w:t>
      </w:r>
      <w:r>
        <w:rPr>
          <w:noProof/>
        </w:rPr>
        <w:tab/>
        <w:t>Страната, която предлага да въведе процедури за оценяване на съответствието, посочени в точка 8, уведомява другата страна на ранен етап и взема предвид коментарите ѝ при изготвянето на всяка такава процедура за оценяване на съответствието.</w:t>
      </w:r>
    </w:p>
    <w:p w14:paraId="1D88253F" w14:textId="76B73A93" w:rsidR="00910B34" w:rsidRPr="00E16EC0" w:rsidRDefault="00910B34" w:rsidP="00611B30">
      <w:pPr>
        <w:rPr>
          <w:rFonts w:eastAsiaTheme="minorHAnsi"/>
          <w:noProof/>
        </w:rPr>
      </w:pPr>
    </w:p>
    <w:p w14:paraId="6E4F1748" w14:textId="77777777" w:rsidR="00910B34" w:rsidRPr="00E16EC0" w:rsidRDefault="00910B34" w:rsidP="00611B30">
      <w:pPr>
        <w:rPr>
          <w:rFonts w:eastAsiaTheme="minorHAnsi"/>
          <w:noProof/>
        </w:rPr>
      </w:pPr>
    </w:p>
    <w:p w14:paraId="1E98D2D3" w14:textId="77777777" w:rsidR="00864761" w:rsidRPr="00E16EC0" w:rsidRDefault="00864761" w:rsidP="00864761">
      <w:pPr>
        <w:jc w:val="center"/>
        <w:rPr>
          <w:noProof/>
        </w:rPr>
      </w:pPr>
      <w:r>
        <w:rPr>
          <w:noProof/>
        </w:rPr>
        <w:t>________________</w:t>
      </w:r>
    </w:p>
    <w:p w14:paraId="5E6AF801" w14:textId="77777777" w:rsidR="001D1933" w:rsidRPr="00E16EC0" w:rsidRDefault="001D1933" w:rsidP="001725EF">
      <w:pPr>
        <w:jc w:val="right"/>
        <w:rPr>
          <w:rFonts w:eastAsia="Calibri"/>
          <w:b/>
          <w:bCs/>
          <w:noProof/>
          <w:u w:val="single"/>
        </w:rPr>
        <w:sectPr w:rsidR="001D1933" w:rsidRPr="00E16EC0" w:rsidSect="004A7859">
          <w:headerReference w:type="even" r:id="rId93"/>
          <w:headerReference w:type="default" r:id="rId94"/>
          <w:footerReference w:type="even" r:id="rId95"/>
          <w:footerReference w:type="default" r:id="rId96"/>
          <w:headerReference w:type="first" r:id="rId97"/>
          <w:footerReference w:type="first" r:id="rId98"/>
          <w:endnotePr>
            <w:numFmt w:val="decimal"/>
          </w:endnotePr>
          <w:pgSz w:w="11906" w:h="16838"/>
          <w:pgMar w:top="1134" w:right="1134" w:bottom="1134" w:left="1134" w:header="1134" w:footer="1134" w:gutter="0"/>
          <w:pgNumType w:start="1"/>
          <w:cols w:space="708"/>
          <w:docGrid w:linePitch="360"/>
        </w:sectPr>
      </w:pPr>
    </w:p>
    <w:p w14:paraId="37F5A58A" w14:textId="760CA6E1" w:rsidR="00BC0237" w:rsidRPr="00E16EC0" w:rsidRDefault="00611B30" w:rsidP="001725EF">
      <w:pPr>
        <w:jc w:val="right"/>
        <w:rPr>
          <w:rFonts w:eastAsia="Calibri"/>
          <w:b/>
          <w:bCs/>
          <w:noProof/>
          <w:u w:val="single"/>
        </w:rPr>
      </w:pPr>
      <w:r>
        <w:rPr>
          <w:b/>
          <w:noProof/>
          <w:u w:val="single"/>
        </w:rPr>
        <w:t>ПРИЛОЖЕНИЕ 9-Б</w:t>
      </w:r>
    </w:p>
    <w:p w14:paraId="7982467F" w14:textId="77777777" w:rsidR="00910B34" w:rsidRPr="00E16EC0" w:rsidRDefault="00910B34" w:rsidP="00910B34">
      <w:pPr>
        <w:jc w:val="center"/>
        <w:rPr>
          <w:rFonts w:eastAsia="Calibri"/>
          <w:noProof/>
        </w:rPr>
      </w:pPr>
    </w:p>
    <w:p w14:paraId="2A119CFF" w14:textId="77777777" w:rsidR="00910B34" w:rsidRPr="00E16EC0" w:rsidRDefault="00910B34" w:rsidP="00910B34">
      <w:pPr>
        <w:jc w:val="center"/>
        <w:rPr>
          <w:rFonts w:eastAsia="Calibri"/>
          <w:noProof/>
        </w:rPr>
      </w:pPr>
    </w:p>
    <w:p w14:paraId="559B3FD1" w14:textId="5B32BC73" w:rsidR="00BC0237" w:rsidRPr="00E16EC0" w:rsidRDefault="00611B30" w:rsidP="001725EF">
      <w:pPr>
        <w:jc w:val="center"/>
        <w:rPr>
          <w:rFonts w:eastAsia="Calibri"/>
          <w:noProof/>
        </w:rPr>
      </w:pPr>
      <w:r>
        <w:rPr>
          <w:noProof/>
        </w:rPr>
        <w:t>МОТОРНИ ПРЕВОЗНИ СРЕДСТВА И ОБОРУДВАНЕ ИЛИ ЧАСТИ ЗА ТЯХ</w:t>
      </w:r>
    </w:p>
    <w:p w14:paraId="44745FAB" w14:textId="5F04615D" w:rsidR="00910B34" w:rsidRPr="00E16EC0" w:rsidRDefault="00910B34" w:rsidP="001725EF">
      <w:pPr>
        <w:jc w:val="center"/>
        <w:rPr>
          <w:rFonts w:eastAsia="Calibri"/>
          <w:noProof/>
        </w:rPr>
      </w:pPr>
    </w:p>
    <w:p w14:paraId="4618220C" w14:textId="77777777" w:rsidR="00910B34" w:rsidRPr="00E16EC0" w:rsidRDefault="00910B34" w:rsidP="001725EF">
      <w:pPr>
        <w:jc w:val="center"/>
        <w:rPr>
          <w:rFonts w:eastAsia="Calibri"/>
          <w:noProof/>
        </w:rPr>
      </w:pPr>
    </w:p>
    <w:p w14:paraId="274FA4B5" w14:textId="65DC75AC" w:rsidR="00611B30" w:rsidRPr="00E16EC0" w:rsidRDefault="001725EF" w:rsidP="001725EF">
      <w:pPr>
        <w:jc w:val="center"/>
        <w:rPr>
          <w:rFonts w:eastAsia="Calibri"/>
          <w:noProof/>
        </w:rPr>
      </w:pPr>
      <w:r>
        <w:rPr>
          <w:noProof/>
        </w:rPr>
        <w:t>ЧЛЕН 1</w:t>
      </w:r>
    </w:p>
    <w:p w14:paraId="356E87E6" w14:textId="77777777" w:rsidR="00611B30" w:rsidRPr="00E16EC0" w:rsidRDefault="00611B30" w:rsidP="001725EF">
      <w:pPr>
        <w:jc w:val="center"/>
        <w:rPr>
          <w:rFonts w:eastAsia="Calibri"/>
          <w:noProof/>
        </w:rPr>
      </w:pPr>
    </w:p>
    <w:p w14:paraId="6C605BB8" w14:textId="77777777" w:rsidR="00611B30" w:rsidRPr="00E16EC0" w:rsidRDefault="00611B30" w:rsidP="001725EF">
      <w:pPr>
        <w:jc w:val="center"/>
        <w:rPr>
          <w:rFonts w:eastAsia="Calibri"/>
          <w:noProof/>
        </w:rPr>
      </w:pPr>
      <w:r>
        <w:rPr>
          <w:noProof/>
        </w:rPr>
        <w:t>Определения</w:t>
      </w:r>
    </w:p>
    <w:p w14:paraId="47AB8187" w14:textId="77777777" w:rsidR="00611B30" w:rsidRPr="00E16EC0" w:rsidRDefault="00611B30" w:rsidP="00611B30">
      <w:pPr>
        <w:rPr>
          <w:rFonts w:eastAsia="MS Mincho"/>
          <w:noProof/>
        </w:rPr>
      </w:pPr>
    </w:p>
    <w:p w14:paraId="1994F03C" w14:textId="77777777" w:rsidR="00611B30" w:rsidRPr="00E16EC0" w:rsidRDefault="00611B30" w:rsidP="00611B30">
      <w:pPr>
        <w:rPr>
          <w:rFonts w:eastAsia="MS Mincho"/>
          <w:noProof/>
        </w:rPr>
      </w:pPr>
      <w:r>
        <w:rPr>
          <w:noProof/>
        </w:rPr>
        <w:t>1.</w:t>
      </w:r>
      <w:r>
        <w:rPr>
          <w:noProof/>
        </w:rPr>
        <w:tab/>
        <w:t>За целите на настоящото приложение се прилагат следните определения:</w:t>
      </w:r>
    </w:p>
    <w:p w14:paraId="01D0FF9F" w14:textId="77777777" w:rsidR="00611B30" w:rsidRPr="00E16EC0" w:rsidRDefault="00611B30" w:rsidP="00611B30">
      <w:pPr>
        <w:rPr>
          <w:rFonts w:eastAsia="MS Mincho"/>
          <w:noProof/>
        </w:rPr>
      </w:pPr>
    </w:p>
    <w:p w14:paraId="49EB37B9" w14:textId="77777777" w:rsidR="00611B30" w:rsidRPr="00E16EC0" w:rsidRDefault="00611B30" w:rsidP="001725EF">
      <w:pPr>
        <w:ind w:left="567" w:hanging="567"/>
        <w:rPr>
          <w:rFonts w:eastAsia="MS Mincho"/>
          <w:noProof/>
        </w:rPr>
      </w:pPr>
      <w:r>
        <w:rPr>
          <w:noProof/>
        </w:rPr>
        <w:t>а)</w:t>
      </w:r>
      <w:r>
        <w:rPr>
          <w:noProof/>
        </w:rPr>
        <w:tab/>
        <w:t>„Работна група 29“ означава Световен форум за хармонизация на правилата за превозните средства (Работна група 29) към Икономическата комисия за Европа на Организацията на обединените нации (наричана по-долу „ИКЕ на ООН“)</w:t>
      </w:r>
    </w:p>
    <w:p w14:paraId="5FC5A08E" w14:textId="77777777" w:rsidR="00611B30" w:rsidRPr="00E16EC0" w:rsidRDefault="00611B30" w:rsidP="001725EF">
      <w:pPr>
        <w:ind w:left="567" w:hanging="567"/>
        <w:rPr>
          <w:rFonts w:eastAsia="MS Mincho"/>
          <w:noProof/>
        </w:rPr>
      </w:pPr>
    </w:p>
    <w:p w14:paraId="3BAD4B17" w14:textId="77777777" w:rsidR="00611B30" w:rsidRPr="00E16EC0" w:rsidRDefault="00611B30" w:rsidP="001725EF">
      <w:pPr>
        <w:ind w:left="567" w:hanging="567"/>
        <w:rPr>
          <w:rFonts w:eastAsia="MS Mincho"/>
          <w:noProof/>
        </w:rPr>
      </w:pPr>
      <w:r>
        <w:rPr>
          <w:noProof/>
        </w:rPr>
        <w:t>б)</w:t>
      </w:r>
      <w:r>
        <w:rPr>
          <w:noProof/>
        </w:rPr>
        <w:tab/>
        <w:t>„Спогодбата от 1958 г.“ означава Спогодбата за приемане на хармонизирани технически правила на Организацията на обединените нации за колесни превозни средства, оборудване и части, които могат да бъдат монтирани и/или използвани на колесни превозни средства, и на условия за взаимно признаване на одобрения, издавани на основата на тези правила на Организацията на обединените нации, сключена в Женева на 20 март 1958 г. и администрирана от Работна група 29;</w:t>
      </w:r>
    </w:p>
    <w:p w14:paraId="02269397" w14:textId="77777777" w:rsidR="00611B30" w:rsidRPr="00E16EC0" w:rsidRDefault="00611B30" w:rsidP="001725EF">
      <w:pPr>
        <w:ind w:left="567" w:hanging="567"/>
        <w:rPr>
          <w:rFonts w:eastAsia="MS Mincho"/>
          <w:noProof/>
        </w:rPr>
      </w:pPr>
    </w:p>
    <w:p w14:paraId="1CF8C05B" w14:textId="751E8EFA" w:rsidR="00611B30" w:rsidRPr="00E16EC0" w:rsidRDefault="00DC301C" w:rsidP="001725EF">
      <w:pPr>
        <w:ind w:left="567" w:hanging="567"/>
        <w:rPr>
          <w:rFonts w:eastAsia="MS Mincho"/>
          <w:noProof/>
        </w:rPr>
      </w:pPr>
      <w:r>
        <w:rPr>
          <w:noProof/>
        </w:rPr>
        <w:br w:type="page"/>
        <w:t>в)</w:t>
      </w:r>
      <w:r>
        <w:rPr>
          <w:noProof/>
        </w:rPr>
        <w:tab/>
        <w:t>„Спогодбата от 1998 г.“ означава Спогодба относно създаването на глобални технически регламенти за колесните пътни превозни средства, оборудването и частите, които могат да бъдат монтирани и/или използвани на колесните пътни превозни средства, сключена в Женева на 25 юни 1998 г., администрирана от Работна група 29;</w:t>
      </w:r>
    </w:p>
    <w:p w14:paraId="0DF814E4" w14:textId="77777777" w:rsidR="00611B30" w:rsidRPr="00E16EC0" w:rsidRDefault="00611B30" w:rsidP="001725EF">
      <w:pPr>
        <w:ind w:left="567" w:hanging="567"/>
        <w:rPr>
          <w:rFonts w:eastAsia="MS Mincho"/>
          <w:noProof/>
        </w:rPr>
      </w:pPr>
    </w:p>
    <w:p w14:paraId="2D3FCBA5" w14:textId="77777777" w:rsidR="009841F6" w:rsidRPr="00E16EC0" w:rsidRDefault="00611B30" w:rsidP="001725EF">
      <w:pPr>
        <w:ind w:left="567" w:hanging="567"/>
        <w:rPr>
          <w:rFonts w:eastAsia="MS Mincho"/>
          <w:noProof/>
        </w:rPr>
      </w:pPr>
      <w:r>
        <w:rPr>
          <w:noProof/>
        </w:rPr>
        <w:t>г)</w:t>
      </w:r>
      <w:r>
        <w:rPr>
          <w:noProof/>
        </w:rPr>
        <w:tab/>
        <w:t>„правила на ООН“ означава правила, приети в съответствие със Спогодбата от 1958 г.;</w:t>
      </w:r>
    </w:p>
    <w:p w14:paraId="7CDDC224" w14:textId="1F236E00" w:rsidR="00611B30" w:rsidRPr="00E16EC0" w:rsidRDefault="00611B30" w:rsidP="001725EF">
      <w:pPr>
        <w:ind w:left="567" w:hanging="567"/>
        <w:rPr>
          <w:rFonts w:eastAsia="MS Mincho"/>
          <w:noProof/>
        </w:rPr>
      </w:pPr>
    </w:p>
    <w:p w14:paraId="626DCC40" w14:textId="77777777" w:rsidR="00611B30" w:rsidRPr="00E16EC0" w:rsidRDefault="00611B30" w:rsidP="001725EF">
      <w:pPr>
        <w:ind w:left="567" w:hanging="567"/>
        <w:rPr>
          <w:rFonts w:eastAsia="MS Mincho"/>
          <w:noProof/>
        </w:rPr>
      </w:pPr>
      <w:r>
        <w:rPr>
          <w:noProof/>
        </w:rPr>
        <w:t>д)</w:t>
      </w:r>
      <w:r>
        <w:rPr>
          <w:noProof/>
        </w:rPr>
        <w:tab/>
        <w:t>„ГТП“ означава глобалните технически регламенти, изготвени и включени в общия регистър в съответствие със Споразумението от 1998 г.;</w:t>
      </w:r>
    </w:p>
    <w:p w14:paraId="29418B4B" w14:textId="77777777" w:rsidR="00611B30" w:rsidRPr="00E16EC0" w:rsidRDefault="00611B30" w:rsidP="001725EF">
      <w:pPr>
        <w:ind w:left="567" w:hanging="567"/>
        <w:rPr>
          <w:rFonts w:eastAsia="MS Mincho"/>
          <w:noProof/>
        </w:rPr>
      </w:pPr>
    </w:p>
    <w:p w14:paraId="1E624DCF" w14:textId="77777777" w:rsidR="009841F6" w:rsidRPr="00E16EC0" w:rsidRDefault="00611B30" w:rsidP="001725EF">
      <w:pPr>
        <w:ind w:left="567" w:hanging="567"/>
        <w:rPr>
          <w:rFonts w:eastAsia="MS Mincho"/>
          <w:noProof/>
        </w:rPr>
      </w:pPr>
      <w:r>
        <w:rPr>
          <w:noProof/>
        </w:rPr>
        <w:t>е)</w:t>
      </w:r>
      <w:r>
        <w:rPr>
          <w:noProof/>
        </w:rPr>
        <w:tab/>
        <w:t>„Хармонизирана система 2017“ означава номенклатурата на Хармонизираната система от 2017 г., разработена от Световната митническа организация; и</w:t>
      </w:r>
    </w:p>
    <w:p w14:paraId="00056190" w14:textId="03744406" w:rsidR="00611B30" w:rsidRPr="00E16EC0" w:rsidRDefault="00611B30" w:rsidP="001725EF">
      <w:pPr>
        <w:ind w:left="567" w:hanging="567"/>
        <w:rPr>
          <w:rFonts w:eastAsia="MS Mincho"/>
          <w:noProof/>
        </w:rPr>
      </w:pPr>
    </w:p>
    <w:p w14:paraId="697C702E" w14:textId="77777777" w:rsidR="00611B30" w:rsidRPr="00E16EC0" w:rsidRDefault="00611B30" w:rsidP="001725EF">
      <w:pPr>
        <w:ind w:left="567" w:hanging="567"/>
        <w:rPr>
          <w:rFonts w:eastAsia="MS Mincho"/>
          <w:noProof/>
        </w:rPr>
      </w:pPr>
      <w:r>
        <w:rPr>
          <w:noProof/>
        </w:rPr>
        <w:t>ж)</w:t>
      </w:r>
      <w:r>
        <w:rPr>
          <w:noProof/>
        </w:rPr>
        <w:tab/>
        <w:t>„преработено оборудване или части“ означава оборудване или части, които:</w:t>
      </w:r>
    </w:p>
    <w:p w14:paraId="65E88E9E" w14:textId="77777777" w:rsidR="00611B30" w:rsidRPr="00E16EC0" w:rsidRDefault="00611B30" w:rsidP="001725EF">
      <w:pPr>
        <w:ind w:left="567" w:hanging="567"/>
        <w:rPr>
          <w:rFonts w:eastAsia="MS Mincho"/>
          <w:noProof/>
        </w:rPr>
      </w:pPr>
    </w:p>
    <w:p w14:paraId="25B43F68" w14:textId="7C6ADF5B" w:rsidR="00611B30" w:rsidRPr="00E16EC0" w:rsidRDefault="00965FE8" w:rsidP="001725EF">
      <w:pPr>
        <w:ind w:left="1134" w:hanging="567"/>
        <w:rPr>
          <w:rFonts w:eastAsia="MS Mincho"/>
          <w:noProof/>
        </w:rPr>
      </w:pPr>
      <w:r>
        <w:rPr>
          <w:noProof/>
          <w:lang w:val="en-IE"/>
        </w:rPr>
        <w:t>i</w:t>
      </w:r>
      <w:r w:rsidR="00611B30">
        <w:rPr>
          <w:noProof/>
        </w:rPr>
        <w:t>)</w:t>
      </w:r>
      <w:r w:rsidR="00611B30">
        <w:rPr>
          <w:noProof/>
        </w:rPr>
        <w:tab/>
        <w:t>са изцяло или частично съставени от части, получени от оборудване и части, които са били използвани преди това;</w:t>
      </w:r>
    </w:p>
    <w:p w14:paraId="0EF143DD" w14:textId="77777777" w:rsidR="00611B30" w:rsidRPr="00E16EC0" w:rsidRDefault="00611B30" w:rsidP="001725EF">
      <w:pPr>
        <w:ind w:left="1134" w:hanging="567"/>
        <w:rPr>
          <w:rFonts w:eastAsia="MS Mincho"/>
          <w:noProof/>
        </w:rPr>
      </w:pPr>
    </w:p>
    <w:p w14:paraId="58C528E9" w14:textId="77777777" w:rsidR="00611B30" w:rsidRPr="00E16EC0" w:rsidRDefault="00611B30" w:rsidP="001725EF">
      <w:pPr>
        <w:ind w:left="1134" w:hanging="567"/>
        <w:rPr>
          <w:rFonts w:eastAsia="MS Mincho"/>
          <w:noProof/>
        </w:rPr>
      </w:pPr>
      <w:r>
        <w:rPr>
          <w:noProof/>
        </w:rPr>
        <w:t>ii)</w:t>
      </w:r>
      <w:r>
        <w:rPr>
          <w:noProof/>
        </w:rPr>
        <w:tab/>
        <w:t>имат сходни работни характеристики и условия на труд в сравнение с еквивалентното оборудване и части в ново състояние; и</w:t>
      </w:r>
    </w:p>
    <w:p w14:paraId="1EBF5241" w14:textId="77777777" w:rsidR="00611B30" w:rsidRPr="00E16EC0" w:rsidRDefault="00611B30" w:rsidP="001725EF">
      <w:pPr>
        <w:ind w:left="1134" w:hanging="567"/>
        <w:rPr>
          <w:rFonts w:eastAsia="MS Mincho"/>
          <w:noProof/>
        </w:rPr>
      </w:pPr>
    </w:p>
    <w:p w14:paraId="2CC358C3" w14:textId="77777777" w:rsidR="00611B30" w:rsidRPr="00E16EC0" w:rsidRDefault="00611B30" w:rsidP="001725EF">
      <w:pPr>
        <w:ind w:left="1134" w:hanging="567"/>
        <w:rPr>
          <w:rFonts w:eastAsia="MS Mincho"/>
          <w:noProof/>
        </w:rPr>
      </w:pPr>
      <w:r>
        <w:rPr>
          <w:noProof/>
        </w:rPr>
        <w:t>iii)</w:t>
      </w:r>
      <w:r>
        <w:rPr>
          <w:noProof/>
        </w:rPr>
        <w:tab/>
        <w:t>получават същата гаранция като еквивалентното оборудване и части в ново състояние.</w:t>
      </w:r>
    </w:p>
    <w:p w14:paraId="5D30FFD0" w14:textId="77777777" w:rsidR="00611B30" w:rsidRPr="00E16EC0" w:rsidRDefault="00611B30" w:rsidP="00611B30">
      <w:pPr>
        <w:rPr>
          <w:rFonts w:eastAsia="MS Mincho"/>
          <w:noProof/>
        </w:rPr>
      </w:pPr>
    </w:p>
    <w:p w14:paraId="593D618F" w14:textId="6CB60663" w:rsidR="009841F6" w:rsidRPr="00E16EC0" w:rsidRDefault="00DC301C" w:rsidP="00611B30">
      <w:pPr>
        <w:rPr>
          <w:rFonts w:eastAsia="MS Mincho"/>
          <w:noProof/>
        </w:rPr>
      </w:pPr>
      <w:r>
        <w:rPr>
          <w:noProof/>
        </w:rPr>
        <w:br w:type="page"/>
        <w:t>2.</w:t>
      </w:r>
      <w:r>
        <w:rPr>
          <w:noProof/>
        </w:rPr>
        <w:tab/>
        <w:t>Термините, използвани в настоящото приложение, имат същото значение, както са определени в Спогодбата от 1958 г. или в приложение 1 от Споразумението за ТПТ.</w:t>
      </w:r>
    </w:p>
    <w:p w14:paraId="3203A645" w14:textId="3C4FB772" w:rsidR="00910B34" w:rsidRPr="00E16EC0" w:rsidRDefault="00910B34" w:rsidP="00910B34">
      <w:pPr>
        <w:rPr>
          <w:rFonts w:eastAsia="Calibri"/>
          <w:noProof/>
        </w:rPr>
      </w:pPr>
    </w:p>
    <w:p w14:paraId="4F99E6F5" w14:textId="77777777" w:rsidR="00910B34" w:rsidRPr="00E16EC0" w:rsidRDefault="00910B34" w:rsidP="00910B34">
      <w:pPr>
        <w:rPr>
          <w:rFonts w:eastAsia="Calibri"/>
          <w:noProof/>
        </w:rPr>
      </w:pPr>
    </w:p>
    <w:p w14:paraId="2C500C40" w14:textId="0FF54662" w:rsidR="00611B30" w:rsidRPr="00E16EC0" w:rsidRDefault="001725EF" w:rsidP="00DC61DC">
      <w:pPr>
        <w:jc w:val="center"/>
        <w:rPr>
          <w:rFonts w:eastAsia="Calibri"/>
          <w:noProof/>
        </w:rPr>
      </w:pPr>
      <w:r>
        <w:rPr>
          <w:noProof/>
        </w:rPr>
        <w:t>ЧЛЕН 2</w:t>
      </w:r>
    </w:p>
    <w:p w14:paraId="15F2BAA9" w14:textId="77777777" w:rsidR="00611B30" w:rsidRPr="00E16EC0" w:rsidRDefault="00611B30" w:rsidP="00DC61DC">
      <w:pPr>
        <w:jc w:val="center"/>
        <w:rPr>
          <w:rFonts w:eastAsia="Calibri"/>
          <w:noProof/>
        </w:rPr>
      </w:pPr>
    </w:p>
    <w:p w14:paraId="1BEF9CD8" w14:textId="77777777" w:rsidR="00611B30" w:rsidRPr="00E16EC0" w:rsidRDefault="00611B30" w:rsidP="00DC61DC">
      <w:pPr>
        <w:jc w:val="center"/>
        <w:rPr>
          <w:rFonts w:eastAsia="Calibri"/>
          <w:noProof/>
        </w:rPr>
      </w:pPr>
      <w:r>
        <w:rPr>
          <w:noProof/>
        </w:rPr>
        <w:t>Продуктов обхват</w:t>
      </w:r>
    </w:p>
    <w:p w14:paraId="5260CDD4" w14:textId="77777777" w:rsidR="00611B30" w:rsidRPr="00E16EC0" w:rsidRDefault="00611B30" w:rsidP="00DC61DC">
      <w:pPr>
        <w:rPr>
          <w:rFonts w:eastAsia="Calibri"/>
          <w:noProof/>
        </w:rPr>
      </w:pPr>
    </w:p>
    <w:p w14:paraId="13F94FA5" w14:textId="22CB86A2" w:rsidR="00BC0237" w:rsidRPr="00E16EC0" w:rsidRDefault="00611B30" w:rsidP="00611B30">
      <w:pPr>
        <w:rPr>
          <w:rFonts w:eastAsia="MS Mincho"/>
          <w:noProof/>
        </w:rPr>
      </w:pPr>
      <w:r>
        <w:rPr>
          <w:noProof/>
        </w:rPr>
        <w:t>Настоящото приложение се прилага за търговията между страните с всички категории моторни превозни средства, оборудване и части от тях, както са определени в параграф 1.1 от Консолидираната резолюция на ИКЕ на ООН за конструкцията на превозните средства (R.E.3)</w:t>
      </w:r>
      <w:r w:rsidRPr="00E16EC0">
        <w:rPr>
          <w:rStyle w:val="FootnoteReference"/>
          <w:rFonts w:eastAsia="MS Mincho"/>
          <w:noProof/>
        </w:rPr>
        <w:footnoteReference w:id="15"/>
      </w:r>
      <w:r>
        <w:rPr>
          <w:noProof/>
        </w:rPr>
        <w:t>, попадащи, наред с другото, в глави 40, 84, 85, 87 и 94 от ХС от 2017 г. (наричани по-долу „обхванати продукти“), с изключение на категориите превозни средства, изброени в допълнение 9-Б-1 (изключени категории превозни средства).</w:t>
      </w:r>
    </w:p>
    <w:p w14:paraId="56486033" w14:textId="4DF07FE9" w:rsidR="004E6C26" w:rsidRPr="00E16EC0" w:rsidRDefault="004E6C26" w:rsidP="00611B30">
      <w:pPr>
        <w:rPr>
          <w:rFonts w:eastAsia="MS Mincho"/>
          <w:noProof/>
        </w:rPr>
      </w:pPr>
    </w:p>
    <w:p w14:paraId="1E67E1DE" w14:textId="77777777" w:rsidR="004E6C26" w:rsidRPr="00E16EC0" w:rsidRDefault="004E6C26" w:rsidP="00611B30">
      <w:pPr>
        <w:rPr>
          <w:rFonts w:eastAsia="MS Mincho"/>
          <w:noProof/>
        </w:rPr>
      </w:pPr>
    </w:p>
    <w:p w14:paraId="322E197F" w14:textId="4DFA3CBF" w:rsidR="00611B30" w:rsidRPr="00E16EC0" w:rsidRDefault="00DC61DC" w:rsidP="00DC61DC">
      <w:pPr>
        <w:jc w:val="center"/>
        <w:rPr>
          <w:rFonts w:eastAsia="Calibri"/>
          <w:noProof/>
        </w:rPr>
      </w:pPr>
      <w:r>
        <w:rPr>
          <w:noProof/>
        </w:rPr>
        <w:t>ЧЛЕН 3</w:t>
      </w:r>
    </w:p>
    <w:p w14:paraId="2D94EE36" w14:textId="77777777" w:rsidR="00611B30" w:rsidRPr="00E16EC0" w:rsidRDefault="00611B30" w:rsidP="00DC61DC">
      <w:pPr>
        <w:jc w:val="center"/>
        <w:rPr>
          <w:rFonts w:eastAsia="Calibri"/>
          <w:noProof/>
        </w:rPr>
      </w:pPr>
    </w:p>
    <w:p w14:paraId="458355A0" w14:textId="77777777" w:rsidR="00611B30" w:rsidRPr="00E16EC0" w:rsidRDefault="00611B30" w:rsidP="00DC61DC">
      <w:pPr>
        <w:jc w:val="center"/>
        <w:rPr>
          <w:rFonts w:eastAsia="Calibri"/>
          <w:noProof/>
        </w:rPr>
      </w:pPr>
      <w:r>
        <w:rPr>
          <w:noProof/>
        </w:rPr>
        <w:t>Цели</w:t>
      </w:r>
    </w:p>
    <w:p w14:paraId="5A78A3F4" w14:textId="77777777" w:rsidR="00611B30" w:rsidRPr="00E16EC0" w:rsidRDefault="00611B30" w:rsidP="00DC61DC">
      <w:pPr>
        <w:rPr>
          <w:rFonts w:eastAsia="Calibri"/>
          <w:noProof/>
        </w:rPr>
      </w:pPr>
    </w:p>
    <w:p w14:paraId="6136B6C2" w14:textId="77777777" w:rsidR="00611B30" w:rsidRPr="00E16EC0" w:rsidRDefault="00611B30" w:rsidP="00611B30">
      <w:pPr>
        <w:rPr>
          <w:rFonts w:eastAsia="MS Mincho"/>
          <w:noProof/>
        </w:rPr>
      </w:pPr>
      <w:r>
        <w:rPr>
          <w:noProof/>
        </w:rPr>
        <w:t>По отношение на обхванатите продукти, целите на настоящото приложение са:</w:t>
      </w:r>
    </w:p>
    <w:p w14:paraId="0B0E18A1" w14:textId="77777777" w:rsidR="00611B30" w:rsidRPr="00E16EC0" w:rsidRDefault="00611B30" w:rsidP="00611B30">
      <w:pPr>
        <w:rPr>
          <w:rFonts w:eastAsia="MS Mincho"/>
          <w:noProof/>
        </w:rPr>
      </w:pPr>
    </w:p>
    <w:p w14:paraId="36D39E66" w14:textId="77777777" w:rsidR="00611B30" w:rsidRPr="00E16EC0" w:rsidRDefault="00611B30" w:rsidP="00DC61DC">
      <w:pPr>
        <w:ind w:left="567" w:hanging="567"/>
        <w:rPr>
          <w:rFonts w:eastAsia="MS Mincho"/>
          <w:noProof/>
        </w:rPr>
      </w:pPr>
      <w:r>
        <w:rPr>
          <w:noProof/>
        </w:rPr>
        <w:t>а)</w:t>
      </w:r>
      <w:r>
        <w:rPr>
          <w:noProof/>
        </w:rPr>
        <w:tab/>
        <w:t>премахване и предотвратяване на всички ненужни технически пречки пред двустранната търговия;</w:t>
      </w:r>
    </w:p>
    <w:p w14:paraId="6F707496" w14:textId="77777777" w:rsidR="00611B30" w:rsidRPr="00E16EC0" w:rsidRDefault="00611B30" w:rsidP="00DC61DC">
      <w:pPr>
        <w:ind w:left="567" w:hanging="567"/>
        <w:rPr>
          <w:rFonts w:eastAsia="MS Mincho"/>
          <w:noProof/>
        </w:rPr>
      </w:pPr>
    </w:p>
    <w:p w14:paraId="48358DE9" w14:textId="77777777" w:rsidR="00611B30" w:rsidRPr="00E16EC0" w:rsidRDefault="00611B30" w:rsidP="00DC61DC">
      <w:pPr>
        <w:ind w:left="567" w:hanging="567"/>
        <w:rPr>
          <w:rFonts w:eastAsia="MS Mincho"/>
          <w:noProof/>
        </w:rPr>
      </w:pPr>
      <w:r>
        <w:rPr>
          <w:noProof/>
        </w:rPr>
        <w:t>б)</w:t>
      </w:r>
      <w:r>
        <w:rPr>
          <w:noProof/>
        </w:rPr>
        <w:tab/>
        <w:t>подобряване на съвместимостта и сближаването на нормативната уредба въз основа на международни стандарти;</w:t>
      </w:r>
    </w:p>
    <w:p w14:paraId="49920161" w14:textId="77777777" w:rsidR="00611B30" w:rsidRPr="00E16EC0" w:rsidRDefault="00611B30" w:rsidP="00DC61DC">
      <w:pPr>
        <w:ind w:left="567" w:hanging="567"/>
        <w:rPr>
          <w:rFonts w:eastAsia="MS Mincho"/>
          <w:noProof/>
        </w:rPr>
      </w:pPr>
    </w:p>
    <w:p w14:paraId="014BC8FF" w14:textId="51955A51" w:rsidR="00611B30" w:rsidRPr="00E16EC0" w:rsidRDefault="00DC301C" w:rsidP="00DC61DC">
      <w:pPr>
        <w:ind w:left="567" w:hanging="567"/>
        <w:rPr>
          <w:rFonts w:eastAsia="MS Mincho"/>
          <w:noProof/>
        </w:rPr>
      </w:pPr>
      <w:r>
        <w:rPr>
          <w:noProof/>
        </w:rPr>
        <w:br w:type="page"/>
        <w:t>в)</w:t>
      </w:r>
      <w:r>
        <w:rPr>
          <w:noProof/>
        </w:rPr>
        <w:tab/>
        <w:t>насърчаване на признаването на одобрения, основаващи се по-специално на схеми за одобрение, прилагани съгласно споразуменията, администрирани от Работна група 29 в рамките на ИКЕ на ООН, и на одобрения, основаващи се на ЕС одобрения на типа;</w:t>
      </w:r>
    </w:p>
    <w:p w14:paraId="536AA18C" w14:textId="77777777" w:rsidR="00611B30" w:rsidRPr="00E16EC0" w:rsidRDefault="00611B30" w:rsidP="00DC61DC">
      <w:pPr>
        <w:ind w:left="567" w:hanging="567"/>
        <w:rPr>
          <w:rFonts w:eastAsia="MS Mincho"/>
          <w:noProof/>
        </w:rPr>
      </w:pPr>
    </w:p>
    <w:p w14:paraId="3CC45991" w14:textId="77777777" w:rsidR="00611B30" w:rsidRPr="00E16EC0" w:rsidRDefault="00611B30" w:rsidP="00DC61DC">
      <w:pPr>
        <w:ind w:left="567" w:hanging="567"/>
        <w:rPr>
          <w:rFonts w:eastAsia="MS Mincho"/>
          <w:noProof/>
        </w:rPr>
      </w:pPr>
      <w:r>
        <w:rPr>
          <w:noProof/>
        </w:rPr>
        <w:t>г)</w:t>
      </w:r>
      <w:r>
        <w:rPr>
          <w:noProof/>
        </w:rPr>
        <w:tab/>
        <w:t>засилване на условията за конкуренция на пазарите въз основа на принципите на откритост, недискриминация и прозрачност;</w:t>
      </w:r>
    </w:p>
    <w:p w14:paraId="53ACEF95" w14:textId="77777777" w:rsidR="00611B30" w:rsidRPr="00E16EC0" w:rsidRDefault="00611B30" w:rsidP="00DC61DC">
      <w:pPr>
        <w:ind w:left="567" w:hanging="567"/>
        <w:rPr>
          <w:rFonts w:eastAsia="MS Mincho"/>
          <w:noProof/>
        </w:rPr>
      </w:pPr>
    </w:p>
    <w:p w14:paraId="2C701427" w14:textId="4FB31DB3" w:rsidR="00611B30" w:rsidRPr="00E16EC0" w:rsidRDefault="00611B30" w:rsidP="00DC61DC">
      <w:pPr>
        <w:ind w:left="567" w:hanging="567"/>
        <w:rPr>
          <w:rFonts w:eastAsia="MS Mincho"/>
          <w:noProof/>
        </w:rPr>
      </w:pPr>
      <w:r>
        <w:rPr>
          <w:noProof/>
        </w:rPr>
        <w:t>д)</w:t>
      </w:r>
      <w:r>
        <w:rPr>
          <w:noProof/>
        </w:rPr>
        <w:tab/>
        <w:t>насърчава на взаимния ангажимент на страните да гарантират максимални нива на защита на човешкото здраве, безопасността, околната среда и транспортната инфраструктура; и</w:t>
      </w:r>
    </w:p>
    <w:p w14:paraId="62C1DAA8" w14:textId="77777777" w:rsidR="00611B30" w:rsidRPr="00E16EC0" w:rsidRDefault="00611B30" w:rsidP="00DC61DC">
      <w:pPr>
        <w:ind w:left="567" w:hanging="567"/>
        <w:rPr>
          <w:rFonts w:eastAsia="MS Mincho"/>
          <w:noProof/>
        </w:rPr>
      </w:pPr>
    </w:p>
    <w:p w14:paraId="35293837" w14:textId="435FF229" w:rsidR="00BC0237" w:rsidRPr="00E16EC0" w:rsidRDefault="00611B30" w:rsidP="00DC61DC">
      <w:pPr>
        <w:ind w:left="567" w:hanging="567"/>
        <w:rPr>
          <w:rFonts w:eastAsia="MS Mincho"/>
          <w:noProof/>
        </w:rPr>
      </w:pPr>
      <w:r>
        <w:rPr>
          <w:noProof/>
        </w:rPr>
        <w:t>е)</w:t>
      </w:r>
      <w:r>
        <w:rPr>
          <w:noProof/>
        </w:rPr>
        <w:tab/>
        <w:t>засилване на сътрудничеството за насърчаване на непрекъснатото взаимноизгодно развитие в търговията и регулаторния режим за моторните превозни средства.</w:t>
      </w:r>
    </w:p>
    <w:p w14:paraId="52D9DA92" w14:textId="0E64357E" w:rsidR="004E6C26" w:rsidRPr="00E16EC0" w:rsidRDefault="004E6C26" w:rsidP="00DC61DC">
      <w:pPr>
        <w:ind w:left="567" w:hanging="567"/>
        <w:rPr>
          <w:rFonts w:eastAsia="MS Mincho"/>
          <w:noProof/>
        </w:rPr>
      </w:pPr>
    </w:p>
    <w:p w14:paraId="3564E742" w14:textId="77777777" w:rsidR="004E6C26" w:rsidRPr="00E16EC0" w:rsidRDefault="004E6C26" w:rsidP="00DC61DC">
      <w:pPr>
        <w:ind w:left="567" w:hanging="567"/>
        <w:rPr>
          <w:rFonts w:eastAsia="MS Mincho"/>
          <w:noProof/>
        </w:rPr>
      </w:pPr>
    </w:p>
    <w:p w14:paraId="4895E2B9" w14:textId="5E7121C4" w:rsidR="00611B30" w:rsidRPr="00E16EC0" w:rsidRDefault="00DC61DC" w:rsidP="00DC61DC">
      <w:pPr>
        <w:jc w:val="center"/>
        <w:rPr>
          <w:rFonts w:eastAsia="Calibri"/>
          <w:noProof/>
        </w:rPr>
      </w:pPr>
      <w:r>
        <w:rPr>
          <w:noProof/>
        </w:rPr>
        <w:t>ЧЛЕН 4</w:t>
      </w:r>
    </w:p>
    <w:p w14:paraId="3927A7F4" w14:textId="77777777" w:rsidR="00611B30" w:rsidRPr="00E16EC0" w:rsidRDefault="00611B30" w:rsidP="00DC61DC">
      <w:pPr>
        <w:jc w:val="center"/>
        <w:rPr>
          <w:rFonts w:eastAsia="Calibri"/>
          <w:noProof/>
        </w:rPr>
      </w:pPr>
    </w:p>
    <w:p w14:paraId="4162FFD3" w14:textId="4977013B" w:rsidR="00611B30" w:rsidRPr="00E16EC0" w:rsidRDefault="00611B30" w:rsidP="00DC61DC">
      <w:pPr>
        <w:jc w:val="center"/>
        <w:rPr>
          <w:rFonts w:eastAsia="MS Mincho"/>
          <w:noProof/>
        </w:rPr>
      </w:pPr>
      <w:r>
        <w:rPr>
          <w:noProof/>
        </w:rPr>
        <w:t>Съответни международни стандарти</w:t>
      </w:r>
    </w:p>
    <w:p w14:paraId="0DFD26BC" w14:textId="77777777" w:rsidR="00611B30" w:rsidRPr="00E16EC0" w:rsidRDefault="00611B30" w:rsidP="00611B30">
      <w:pPr>
        <w:rPr>
          <w:rFonts w:eastAsia="Calibri"/>
          <w:noProof/>
        </w:rPr>
      </w:pPr>
    </w:p>
    <w:p w14:paraId="07451958" w14:textId="39179C5D" w:rsidR="00BC0237" w:rsidRPr="00E16EC0" w:rsidRDefault="00611B30" w:rsidP="00611B30">
      <w:pPr>
        <w:rPr>
          <w:rFonts w:eastAsia="MS Mincho"/>
          <w:noProof/>
        </w:rPr>
      </w:pPr>
      <w:r>
        <w:rPr>
          <w:noProof/>
        </w:rPr>
        <w:t>Страните приемат, че РГ.29 е главният компетентен международен стандартизиращ орган и че правилата и ГТП на ООН в рамките на Спогодбата от 1958 г. и Спогодбата от 1998 г. са съответните международни стандарти по отношение на обхванатите в това приложение продукти.</w:t>
      </w:r>
    </w:p>
    <w:p w14:paraId="59D6655D" w14:textId="539C9592" w:rsidR="004E6C26" w:rsidRPr="00E16EC0" w:rsidRDefault="004E6C26" w:rsidP="00611B30">
      <w:pPr>
        <w:rPr>
          <w:rFonts w:eastAsia="MS Mincho"/>
          <w:noProof/>
        </w:rPr>
      </w:pPr>
    </w:p>
    <w:p w14:paraId="3922F1E8" w14:textId="77777777" w:rsidR="004E6C26" w:rsidRPr="00E16EC0" w:rsidRDefault="004E6C26" w:rsidP="00611B30">
      <w:pPr>
        <w:rPr>
          <w:rFonts w:eastAsia="MS Mincho"/>
          <w:noProof/>
        </w:rPr>
      </w:pPr>
    </w:p>
    <w:p w14:paraId="4305A3EA" w14:textId="34B3C928" w:rsidR="00611B30" w:rsidRPr="00E16EC0" w:rsidRDefault="00DC301C" w:rsidP="00837293">
      <w:pPr>
        <w:jc w:val="center"/>
        <w:rPr>
          <w:rFonts w:eastAsia="Calibri"/>
          <w:noProof/>
        </w:rPr>
      </w:pPr>
      <w:r>
        <w:rPr>
          <w:noProof/>
        </w:rPr>
        <w:br w:type="page"/>
        <w:t>ЧЛЕН 5</w:t>
      </w:r>
    </w:p>
    <w:p w14:paraId="4A6E249E" w14:textId="77777777" w:rsidR="00611B30" w:rsidRPr="00E16EC0" w:rsidRDefault="00611B30" w:rsidP="00837293">
      <w:pPr>
        <w:jc w:val="center"/>
        <w:rPr>
          <w:rFonts w:eastAsia="Calibri"/>
          <w:noProof/>
        </w:rPr>
      </w:pPr>
    </w:p>
    <w:p w14:paraId="7E7FAEB7" w14:textId="77777777" w:rsidR="00611B30" w:rsidRPr="00E16EC0" w:rsidRDefault="00611B30" w:rsidP="00837293">
      <w:pPr>
        <w:jc w:val="center"/>
        <w:rPr>
          <w:rFonts w:eastAsia="MS Mincho"/>
          <w:noProof/>
        </w:rPr>
      </w:pPr>
      <w:r>
        <w:rPr>
          <w:noProof/>
        </w:rPr>
        <w:t>Регулаторно сближаване</w:t>
      </w:r>
    </w:p>
    <w:p w14:paraId="035EA336" w14:textId="7AD557B0" w:rsidR="00611B30" w:rsidRPr="00E16EC0" w:rsidRDefault="00611B30" w:rsidP="00611B30">
      <w:pPr>
        <w:rPr>
          <w:rFonts w:eastAsia="MS Mincho"/>
          <w:noProof/>
        </w:rPr>
      </w:pPr>
    </w:p>
    <w:p w14:paraId="60A8047D" w14:textId="3FC86BEF" w:rsidR="00611B30" w:rsidRPr="00E16EC0" w:rsidRDefault="00611B30" w:rsidP="00837293">
      <w:pPr>
        <w:tabs>
          <w:tab w:val="left" w:pos="567"/>
        </w:tabs>
        <w:ind w:left="1134" w:hanging="1134"/>
        <w:rPr>
          <w:rFonts w:eastAsia="MS Mincho"/>
          <w:noProof/>
        </w:rPr>
      </w:pPr>
      <w:r>
        <w:rPr>
          <w:noProof/>
        </w:rPr>
        <w:t>1.</w:t>
      </w:r>
      <w:r>
        <w:rPr>
          <w:noProof/>
        </w:rPr>
        <w:tab/>
        <w:t>а)</w:t>
      </w:r>
      <w:r>
        <w:rPr>
          <w:noProof/>
        </w:rPr>
        <w:tab/>
        <w:t>В областите, обхванати от правила или ГТП на ООН, или когато предстои да бъдат изпълнени правилата на ООН или ГТП, всяка страна ги използва като основа за своите вътрешни технически регламенти, маркировки или процедури за оценяване на съответствието, освен когато конкретно правило на ООН или ГТП биха били неефективни или неподходящи за постигане на законните цели, посочени в член 2, параграф 2 от Споразумението за ТПТ или от Споразумението от 1958 г. и Споразумението от 1998 г.</w:t>
      </w:r>
    </w:p>
    <w:p w14:paraId="28C12041" w14:textId="77777777" w:rsidR="00611B30" w:rsidRPr="00E16EC0" w:rsidRDefault="00611B30" w:rsidP="00837293">
      <w:pPr>
        <w:ind w:left="1134" w:hanging="1134"/>
        <w:rPr>
          <w:rFonts w:eastAsia="MS Mincho"/>
          <w:noProof/>
        </w:rPr>
      </w:pPr>
    </w:p>
    <w:p w14:paraId="13FF2639" w14:textId="539C6D9E" w:rsidR="00611B30" w:rsidRPr="00E16EC0" w:rsidRDefault="00611B30" w:rsidP="00837293">
      <w:pPr>
        <w:ind w:left="1134" w:hanging="567"/>
        <w:rPr>
          <w:rFonts w:eastAsia="MS Mincho"/>
          <w:noProof/>
        </w:rPr>
      </w:pPr>
      <w:r>
        <w:rPr>
          <w:noProof/>
        </w:rPr>
        <w:t>б)</w:t>
      </w:r>
      <w:r>
        <w:rPr>
          <w:noProof/>
        </w:rPr>
        <w:tab/>
        <w:t>Страна, която въвежда различаващи се вътрешни технически регламенти, маркировки или процедури за оценяване на съответствието, посочени в буква а) от настоящия параграф, по искане на другата страна посочва всяка част от своя вътрешен технически регламент, маркировка или процедура за оценяване на съответствието, която съществено се отклонява от съответните правила  или ГТП на ООН, и предоставя обяснение за причините за това отклонение.</w:t>
      </w:r>
    </w:p>
    <w:p w14:paraId="3E6A0C8F" w14:textId="77777777" w:rsidR="00611B30" w:rsidRPr="00E16EC0" w:rsidRDefault="00611B30" w:rsidP="00611B30">
      <w:pPr>
        <w:rPr>
          <w:rFonts w:eastAsia="MS Mincho"/>
          <w:noProof/>
        </w:rPr>
      </w:pPr>
    </w:p>
    <w:p w14:paraId="0570981A" w14:textId="15E1CD07" w:rsidR="00611B30" w:rsidRPr="00E16EC0" w:rsidRDefault="00DC301C" w:rsidP="00611B30">
      <w:pPr>
        <w:rPr>
          <w:rFonts w:eastAsia="MS Mincho"/>
          <w:noProof/>
        </w:rPr>
      </w:pPr>
      <w:r>
        <w:rPr>
          <w:noProof/>
        </w:rPr>
        <w:br w:type="page"/>
        <w:t>2.</w:t>
      </w:r>
      <w:r>
        <w:rPr>
          <w:noProof/>
        </w:rPr>
        <w:tab/>
        <w:t>Доколкото една страна е въвела или запазила технически регламенти, маркировки или процедури за оценяване на съответствието, които се отклоняват от правилата или ГТП на ООН, както се допуска в параграф 1, тази страна се стреми да преразгледа тези технически регламенти, маркировки или процедури за оценяване на съответствието когато това е необходимо, с оглед на по-тясното им сближаване със съответните правила или ГТП на ООН. При преразглеждането на своите технически регламенти, маркировки или процедури за оценяване на съответствието всяка страна взема предвид, наред с другото, всички нови промени в правилата на ООН или ГТП и всяка промяна в обстоятелствата, които са довели до отклонения от съответните правила или ГТП на ООН. Страната, която извършва прегледа, при поискване уведомява другата страна за резултата от този преглед, включително за използваната научна и техническа информация.</w:t>
      </w:r>
    </w:p>
    <w:p w14:paraId="4B87E23B" w14:textId="77777777" w:rsidR="00611B30" w:rsidRPr="00E16EC0" w:rsidRDefault="00611B30" w:rsidP="00611B30">
      <w:pPr>
        <w:rPr>
          <w:rFonts w:eastAsia="MS Mincho"/>
          <w:noProof/>
        </w:rPr>
      </w:pPr>
    </w:p>
    <w:p w14:paraId="2AD04061" w14:textId="329B4C97" w:rsidR="00BC0237" w:rsidRPr="00E16EC0" w:rsidRDefault="00611B30" w:rsidP="00611B30">
      <w:pPr>
        <w:rPr>
          <w:rFonts w:eastAsia="MS Mincho"/>
          <w:noProof/>
        </w:rPr>
      </w:pPr>
      <w:r>
        <w:rPr>
          <w:noProof/>
        </w:rPr>
        <w:t>3.</w:t>
      </w:r>
      <w:r>
        <w:rPr>
          <w:noProof/>
        </w:rPr>
        <w:tab/>
        <w:t>Всяка страна се въздържа от въвеждане или запазване на технически регламенти, маркировки или процедури за оценяване на съответствието, които водят до възпрепятстване, ограничаване или увеличаване на тежестта при вноса и пускането в употреба на нейния вътрешен пазар на продукти, за които са издадени одобрения на типа съгласно правилата на ООН за областите, обхванати от тези правила на ООН, освен ако такива технически регламенти, маркировки или процедури за оценяване на съответствието не са изрично предвидени в посочените правила на ООН.</w:t>
      </w:r>
    </w:p>
    <w:p w14:paraId="0AD60F0E" w14:textId="462C4ACA" w:rsidR="004E6C26" w:rsidRPr="00E16EC0" w:rsidRDefault="004E6C26" w:rsidP="00611B30">
      <w:pPr>
        <w:rPr>
          <w:rFonts w:eastAsia="MS Mincho"/>
          <w:noProof/>
        </w:rPr>
      </w:pPr>
    </w:p>
    <w:p w14:paraId="2C3E123B" w14:textId="77777777" w:rsidR="004E6C26" w:rsidRPr="00E16EC0" w:rsidRDefault="004E6C26" w:rsidP="00611B30">
      <w:pPr>
        <w:rPr>
          <w:rFonts w:eastAsia="MS Mincho"/>
          <w:noProof/>
        </w:rPr>
      </w:pPr>
    </w:p>
    <w:p w14:paraId="1DE7299C" w14:textId="06D63DA2" w:rsidR="00611B30" w:rsidRPr="00E16EC0" w:rsidRDefault="00DC301C" w:rsidP="0040348C">
      <w:pPr>
        <w:jc w:val="center"/>
        <w:rPr>
          <w:rFonts w:eastAsia="Calibri"/>
          <w:noProof/>
        </w:rPr>
      </w:pPr>
      <w:r>
        <w:rPr>
          <w:noProof/>
        </w:rPr>
        <w:br w:type="page"/>
        <w:t>ЧЛЕН 6</w:t>
      </w:r>
    </w:p>
    <w:p w14:paraId="48340EE0" w14:textId="77777777" w:rsidR="00611B30" w:rsidRPr="00E16EC0" w:rsidRDefault="00611B30" w:rsidP="0040348C">
      <w:pPr>
        <w:jc w:val="center"/>
        <w:rPr>
          <w:rFonts w:eastAsia="Calibri"/>
          <w:noProof/>
        </w:rPr>
      </w:pPr>
    </w:p>
    <w:p w14:paraId="102B92FA" w14:textId="77777777" w:rsidR="00611B30" w:rsidRPr="00E16EC0" w:rsidRDefault="00611B30" w:rsidP="0040348C">
      <w:pPr>
        <w:jc w:val="center"/>
        <w:rPr>
          <w:rFonts w:eastAsia="MS Mincho"/>
          <w:noProof/>
        </w:rPr>
      </w:pPr>
      <w:r>
        <w:rPr>
          <w:noProof/>
        </w:rPr>
        <w:t>Достъп до пазара</w:t>
      </w:r>
    </w:p>
    <w:p w14:paraId="72B22E00" w14:textId="77777777" w:rsidR="00611B30" w:rsidRPr="00E16EC0" w:rsidRDefault="00611B30" w:rsidP="00611B30">
      <w:pPr>
        <w:rPr>
          <w:rFonts w:eastAsia="Calibri"/>
          <w:noProof/>
        </w:rPr>
      </w:pPr>
    </w:p>
    <w:p w14:paraId="389BA425" w14:textId="1C71B607" w:rsidR="00611B30" w:rsidRPr="00E16EC0" w:rsidRDefault="00611B30" w:rsidP="00611B30">
      <w:pPr>
        <w:rPr>
          <w:rFonts w:eastAsia="MS Mincho"/>
          <w:noProof/>
        </w:rPr>
      </w:pPr>
      <w:r>
        <w:rPr>
          <w:noProof/>
        </w:rPr>
        <w:t>1.</w:t>
      </w:r>
      <w:r>
        <w:rPr>
          <w:noProof/>
        </w:rPr>
        <w:tab/>
        <w:t>Всяка страна приема на своя пазар продукти, които са обхванати от валиден сертификат за одобряване на типа на ООН, издаден от Съюза или от Нова Зеландия, като договарящи страни по Спогодбата от 1958 г., или от валиден сертификат за ЕС одобряване на типа</w:t>
      </w:r>
      <w:r w:rsidRPr="00E16EC0">
        <w:rPr>
          <w:rStyle w:val="FootnoteReference"/>
          <w:rFonts w:eastAsia="MS Mincho"/>
          <w:noProof/>
        </w:rPr>
        <w:footnoteReference w:id="16"/>
      </w:r>
      <w:r>
        <w:rPr>
          <w:noProof/>
        </w:rPr>
        <w:t>, като съответстващи на техните национални технически регламенти, маркировки и процедури за оценяване на съответствието, без да изисква допълнителни изпитвания, документация, сертифициране или маркировка във връзка с такива сертификати за одобряване на типа. В случай на одобрения на превозни средства за валидни се считат както ЕС одобренията на типа на цяло превозно средство (EUWVTA), така и универсалното международно одобрение на типа на цяло превозно средство (U-IWVTA) на ООН. За валидни могат да се считат само сертификатите за одобряване на типа на ООН, издадени от страна, която се е присъединила към съответните правила на ООН, и които са издадени съгласно Спогодбата от 1958 г.</w:t>
      </w:r>
    </w:p>
    <w:p w14:paraId="45F4F9E1" w14:textId="77777777" w:rsidR="00611B30" w:rsidRPr="00E16EC0" w:rsidRDefault="00611B30" w:rsidP="00611B30">
      <w:pPr>
        <w:rPr>
          <w:rFonts w:eastAsia="Calibri"/>
          <w:noProof/>
        </w:rPr>
      </w:pPr>
    </w:p>
    <w:p w14:paraId="62230FCB" w14:textId="7A28B48E" w:rsidR="00611B30" w:rsidRPr="00E16EC0" w:rsidRDefault="00611B30" w:rsidP="00611B30">
      <w:pPr>
        <w:rPr>
          <w:rFonts w:eastAsia="MS Mincho"/>
          <w:noProof/>
        </w:rPr>
      </w:pPr>
      <w:r>
        <w:rPr>
          <w:noProof/>
        </w:rPr>
        <w:t>2.</w:t>
      </w:r>
      <w:r>
        <w:rPr>
          <w:noProof/>
        </w:rPr>
        <w:tab/>
        <w:t>Дадена страна е задължена да приема валидни сертификати за одобряване на типа на ООН, издадени съгласно последната версия на правилата на ООН, само ако прилага тези правила на ООН. Дадена страна може също така да обмисли приемането на валидни сертификати за одобряване на типа на ООН, ако не прилага тези правила на ООН, при условие че продуктите, получили одобрение на типа, отговарят на всички приложими национални изисквания.</w:t>
      </w:r>
    </w:p>
    <w:p w14:paraId="7621BD87" w14:textId="77777777" w:rsidR="00611B30" w:rsidRPr="00E16EC0" w:rsidRDefault="00611B30" w:rsidP="00611B30">
      <w:pPr>
        <w:rPr>
          <w:rFonts w:eastAsia="MS Mincho"/>
          <w:noProof/>
        </w:rPr>
      </w:pPr>
    </w:p>
    <w:p w14:paraId="0770DBA2" w14:textId="44A5EC6C" w:rsidR="00611B30" w:rsidRPr="00E16EC0" w:rsidRDefault="00DC301C" w:rsidP="00611B30">
      <w:pPr>
        <w:rPr>
          <w:rFonts w:eastAsia="MS Mincho"/>
          <w:noProof/>
        </w:rPr>
      </w:pPr>
      <w:r>
        <w:rPr>
          <w:noProof/>
        </w:rPr>
        <w:br w:type="page"/>
        <w:t>3.</w:t>
      </w:r>
      <w:r>
        <w:rPr>
          <w:noProof/>
        </w:rPr>
        <w:tab/>
        <w:t>За целите на параграф 1, за достатъчно доказателство за наличието на валидно одобряване на типа на ЕС или ООН се счита следното:</w:t>
      </w:r>
    </w:p>
    <w:p w14:paraId="0FA6856F" w14:textId="77777777" w:rsidR="00611B30" w:rsidRPr="00E16EC0" w:rsidRDefault="00611B30" w:rsidP="00611B30">
      <w:pPr>
        <w:rPr>
          <w:rFonts w:eastAsia="MS Mincho"/>
          <w:noProof/>
        </w:rPr>
      </w:pPr>
    </w:p>
    <w:p w14:paraId="0259B3EB" w14:textId="26C1B2A3" w:rsidR="00611B30" w:rsidRPr="00E16EC0" w:rsidRDefault="0057713A" w:rsidP="0057713A">
      <w:pPr>
        <w:ind w:left="567" w:hanging="567"/>
        <w:rPr>
          <w:rFonts w:eastAsia="MS Mincho"/>
          <w:noProof/>
        </w:rPr>
      </w:pPr>
      <w:r>
        <w:rPr>
          <w:noProof/>
        </w:rPr>
        <w:t>а)</w:t>
      </w:r>
      <w:r>
        <w:rPr>
          <w:noProof/>
        </w:rPr>
        <w:tab/>
        <w:t>за цели превозни средства — валиден сертификат за съответствие на ЕС</w:t>
      </w:r>
      <w:r w:rsidR="00611B30" w:rsidRPr="00E16EC0">
        <w:rPr>
          <w:rStyle w:val="FootnoteReference"/>
          <w:rFonts w:eastAsia="MS Mincho"/>
          <w:noProof/>
        </w:rPr>
        <w:footnoteReference w:id="17"/>
      </w:r>
      <w:r>
        <w:rPr>
          <w:noProof/>
        </w:rPr>
        <w:t xml:space="preserve"> или декларация за съответствие на ООН</w:t>
      </w:r>
      <w:r w:rsidR="00611B30" w:rsidRPr="00E16EC0">
        <w:rPr>
          <w:rStyle w:val="FootnoteReference"/>
          <w:rFonts w:eastAsia="MS Mincho"/>
          <w:noProof/>
        </w:rPr>
        <w:footnoteReference w:id="18"/>
      </w:r>
      <w:r>
        <w:rPr>
          <w:noProof/>
        </w:rPr>
        <w:t>, удостоверяващи съответствие с U-IWVTA;</w:t>
      </w:r>
    </w:p>
    <w:p w14:paraId="4657E183" w14:textId="77777777" w:rsidR="00611B30" w:rsidRPr="00E16EC0" w:rsidRDefault="00611B30" w:rsidP="0057713A">
      <w:pPr>
        <w:ind w:left="567" w:hanging="567"/>
        <w:rPr>
          <w:rFonts w:eastAsia="MS Mincho"/>
          <w:noProof/>
        </w:rPr>
      </w:pPr>
    </w:p>
    <w:p w14:paraId="34733FB3" w14:textId="69560E37" w:rsidR="00611B30" w:rsidRPr="00E16EC0" w:rsidRDefault="0057713A" w:rsidP="0057713A">
      <w:pPr>
        <w:ind w:left="567" w:hanging="567"/>
        <w:rPr>
          <w:rFonts w:eastAsia="MS Mincho"/>
          <w:noProof/>
        </w:rPr>
      </w:pPr>
      <w:r>
        <w:rPr>
          <w:noProof/>
        </w:rPr>
        <w:t>б)</w:t>
      </w:r>
      <w:r>
        <w:rPr>
          <w:noProof/>
        </w:rPr>
        <w:tab/>
        <w:t>за оборудване и части — валидна маркировка за одобряване на типа по правила на ЕС или на ООН, поставена върху продукта; и</w:t>
      </w:r>
    </w:p>
    <w:p w14:paraId="445F9017" w14:textId="77777777" w:rsidR="00611B30" w:rsidRPr="00E16EC0" w:rsidRDefault="00611B30" w:rsidP="0057713A">
      <w:pPr>
        <w:ind w:left="567" w:hanging="567"/>
        <w:rPr>
          <w:rFonts w:eastAsia="MS Mincho"/>
          <w:noProof/>
        </w:rPr>
      </w:pPr>
    </w:p>
    <w:p w14:paraId="5215FB97" w14:textId="77777777" w:rsidR="009841F6" w:rsidRPr="00E16EC0" w:rsidRDefault="0057713A" w:rsidP="0057713A">
      <w:pPr>
        <w:ind w:left="567" w:hanging="567"/>
        <w:rPr>
          <w:rFonts w:eastAsia="MS Mincho"/>
          <w:noProof/>
        </w:rPr>
      </w:pPr>
      <w:r>
        <w:rPr>
          <w:noProof/>
        </w:rPr>
        <w:t>в)</w:t>
      </w:r>
      <w:r>
        <w:rPr>
          <w:noProof/>
        </w:rPr>
        <w:tab/>
        <w:t>за оборудване и части, на които не може да се постави маркировка за одобряване на типа</w:t>
      </w:r>
      <w:r w:rsidR="00611B30" w:rsidRPr="00E16EC0">
        <w:rPr>
          <w:rStyle w:val="FootnoteReference"/>
          <w:rFonts w:eastAsiaTheme="minorEastAsia"/>
          <w:noProof/>
        </w:rPr>
        <w:footnoteReference w:id="19"/>
      </w:r>
      <w:r>
        <w:rPr>
          <w:noProof/>
        </w:rPr>
        <w:t xml:space="preserve"> по правила на ЕС или на ООН — валидно съобщение за одобряване на типа по правила на ЕС или на ООН.</w:t>
      </w:r>
    </w:p>
    <w:p w14:paraId="0988A5DB" w14:textId="22D4A04A" w:rsidR="00611B30" w:rsidRPr="00E16EC0" w:rsidRDefault="00611B30" w:rsidP="00611B30">
      <w:pPr>
        <w:rPr>
          <w:rFonts w:eastAsia="MS Mincho"/>
          <w:noProof/>
        </w:rPr>
      </w:pPr>
    </w:p>
    <w:p w14:paraId="5A4F6B8B" w14:textId="77777777" w:rsidR="00611B30" w:rsidRPr="00E16EC0" w:rsidRDefault="00611B30" w:rsidP="00611B30">
      <w:pPr>
        <w:rPr>
          <w:rFonts w:eastAsia="MS Mincho"/>
          <w:noProof/>
        </w:rPr>
      </w:pPr>
      <w:r>
        <w:rPr>
          <w:noProof/>
        </w:rPr>
        <w:t>4.</w:t>
      </w:r>
      <w:r>
        <w:rPr>
          <w:noProof/>
        </w:rPr>
        <w:tab/>
        <w:t>Всяка от страните може да разреши на своите компетентни органи да проверяват дали обхванатите продукти отговарят, по целесъобразност, на едно от следните:</w:t>
      </w:r>
    </w:p>
    <w:p w14:paraId="33DD9B0C" w14:textId="77777777" w:rsidR="00611B30" w:rsidRPr="00E16EC0" w:rsidRDefault="00611B30" w:rsidP="00611B30">
      <w:pPr>
        <w:rPr>
          <w:rFonts w:eastAsia="MS Mincho"/>
          <w:noProof/>
        </w:rPr>
      </w:pPr>
    </w:p>
    <w:p w14:paraId="5791F63F" w14:textId="77777777" w:rsidR="00611B30" w:rsidRPr="00E16EC0" w:rsidRDefault="00611B30" w:rsidP="0057713A">
      <w:pPr>
        <w:ind w:left="567" w:hanging="567"/>
        <w:rPr>
          <w:rFonts w:eastAsia="MS Mincho"/>
          <w:noProof/>
        </w:rPr>
      </w:pPr>
      <w:r>
        <w:rPr>
          <w:noProof/>
        </w:rPr>
        <w:t>а)</w:t>
      </w:r>
      <w:r>
        <w:rPr>
          <w:noProof/>
        </w:rPr>
        <w:tab/>
        <w:t>всички национални технически регламенти на страната; или</w:t>
      </w:r>
    </w:p>
    <w:p w14:paraId="15A0B564" w14:textId="77777777" w:rsidR="00611B30" w:rsidRPr="00E16EC0" w:rsidRDefault="00611B30" w:rsidP="0057713A">
      <w:pPr>
        <w:ind w:left="567" w:hanging="567"/>
        <w:rPr>
          <w:rFonts w:eastAsia="MS Mincho"/>
          <w:noProof/>
        </w:rPr>
      </w:pPr>
    </w:p>
    <w:p w14:paraId="515B8363" w14:textId="3A66FE8B" w:rsidR="00611B30" w:rsidRPr="00E16EC0" w:rsidRDefault="00826D24" w:rsidP="0057713A">
      <w:pPr>
        <w:ind w:left="567" w:hanging="567"/>
        <w:rPr>
          <w:rFonts w:eastAsia="MS Mincho"/>
          <w:noProof/>
        </w:rPr>
      </w:pPr>
      <w:r>
        <w:rPr>
          <w:noProof/>
        </w:rPr>
        <w:br w:type="page"/>
        <w:t>б)</w:t>
      </w:r>
      <w:r>
        <w:rPr>
          <w:noProof/>
        </w:rPr>
        <w:tab/>
        <w:t>техническите регламенти на ЕС или ООН, по отношение на които при прилагане на настоящия член е удостоверено съответствие с валиден сертификат на ЕС за съответствие или декларация за съответствие на ООН, удостоверяващи съответствие с U-IWVTA — в случай на цели превозни средства, или с валидна маркировка за одобряване на типа по правилата на ЕС или ООН, поставена върху продукта, или валиден сертификат за одобряване на типа по правилата на ЕС или ООН — в случай на оборудване и части.</w:t>
      </w:r>
    </w:p>
    <w:p w14:paraId="3ECC406F" w14:textId="77777777" w:rsidR="00611B30" w:rsidRPr="00E16EC0" w:rsidRDefault="00611B30" w:rsidP="0057713A">
      <w:pPr>
        <w:ind w:left="567"/>
        <w:rPr>
          <w:rFonts w:eastAsia="MS Mincho"/>
          <w:noProof/>
        </w:rPr>
      </w:pPr>
    </w:p>
    <w:p w14:paraId="30F69DF6" w14:textId="3B28796E" w:rsidR="009841F6" w:rsidRPr="00E16EC0" w:rsidRDefault="00611B30" w:rsidP="007F6096">
      <w:pPr>
        <w:rPr>
          <w:rFonts w:eastAsia="MS Mincho"/>
          <w:noProof/>
        </w:rPr>
      </w:pPr>
      <w:r>
        <w:rPr>
          <w:noProof/>
        </w:rPr>
        <w:t>Тази проверка се извършва чрез произволно вземане на проби на пазара и в съответствие с техническите регламенти по букви а) или б), в зависимост от случая.</w:t>
      </w:r>
    </w:p>
    <w:p w14:paraId="30CF11E9" w14:textId="3061BF5A" w:rsidR="00611B30" w:rsidRPr="00E16EC0" w:rsidRDefault="00611B30" w:rsidP="00611B30">
      <w:pPr>
        <w:rPr>
          <w:rFonts w:eastAsia="MS Mincho"/>
          <w:noProof/>
        </w:rPr>
      </w:pPr>
    </w:p>
    <w:p w14:paraId="21D30F4D" w14:textId="17CE8405" w:rsidR="00BC0237" w:rsidRPr="00E16EC0" w:rsidRDefault="00611B30" w:rsidP="00611B30">
      <w:pPr>
        <w:rPr>
          <w:rFonts w:eastAsia="MS Mincho"/>
          <w:noProof/>
        </w:rPr>
      </w:pPr>
      <w:r>
        <w:rPr>
          <w:noProof/>
        </w:rPr>
        <w:t>5.</w:t>
      </w:r>
      <w:r>
        <w:rPr>
          <w:noProof/>
        </w:rPr>
        <w:tab/>
        <w:t>Дадена страна може да изиска от доставчик да изтегли продукт от нейния пазар, ако засегнатият продукт не отговаря на тези технически регламенти.</w:t>
      </w:r>
    </w:p>
    <w:p w14:paraId="68AB5F46" w14:textId="08E56397" w:rsidR="002772D9" w:rsidRPr="00E16EC0" w:rsidRDefault="002772D9" w:rsidP="00611B30">
      <w:pPr>
        <w:rPr>
          <w:rFonts w:eastAsia="MS Mincho"/>
          <w:noProof/>
        </w:rPr>
      </w:pPr>
    </w:p>
    <w:p w14:paraId="632A5179" w14:textId="77777777" w:rsidR="002772D9" w:rsidRPr="00E16EC0" w:rsidRDefault="002772D9" w:rsidP="00611B30">
      <w:pPr>
        <w:rPr>
          <w:rFonts w:eastAsia="MS Mincho"/>
          <w:noProof/>
        </w:rPr>
      </w:pPr>
    </w:p>
    <w:p w14:paraId="5A6F854F" w14:textId="1242A57B" w:rsidR="00611B30" w:rsidRPr="00E16EC0" w:rsidRDefault="0057713A" w:rsidP="0057713A">
      <w:pPr>
        <w:jc w:val="center"/>
        <w:rPr>
          <w:rFonts w:eastAsia="Calibri"/>
          <w:noProof/>
        </w:rPr>
      </w:pPr>
      <w:r>
        <w:rPr>
          <w:noProof/>
        </w:rPr>
        <w:t>ЧЛЕН 7</w:t>
      </w:r>
    </w:p>
    <w:p w14:paraId="035A03B7" w14:textId="77777777" w:rsidR="00611B30" w:rsidRPr="00E16EC0" w:rsidRDefault="00611B30" w:rsidP="0057713A">
      <w:pPr>
        <w:jc w:val="center"/>
        <w:rPr>
          <w:rFonts w:eastAsia="Calibri"/>
          <w:noProof/>
        </w:rPr>
      </w:pPr>
    </w:p>
    <w:p w14:paraId="2F4D390E" w14:textId="77777777" w:rsidR="00611B30" w:rsidRPr="00E16EC0" w:rsidRDefault="00611B30" w:rsidP="0057713A">
      <w:pPr>
        <w:jc w:val="center"/>
        <w:rPr>
          <w:rFonts w:eastAsia="MS Mincho"/>
          <w:noProof/>
        </w:rPr>
      </w:pPr>
      <w:r>
        <w:rPr>
          <w:noProof/>
        </w:rPr>
        <w:t>Продукти с нови технологии или нови характеристики</w:t>
      </w:r>
    </w:p>
    <w:p w14:paraId="4092A30E" w14:textId="77777777" w:rsidR="00611B30" w:rsidRPr="00E16EC0" w:rsidRDefault="00611B30" w:rsidP="00611B30">
      <w:pPr>
        <w:rPr>
          <w:rFonts w:eastAsia="MS Mincho"/>
          <w:noProof/>
        </w:rPr>
      </w:pPr>
    </w:p>
    <w:p w14:paraId="5486292D" w14:textId="79CB9051" w:rsidR="00611B30" w:rsidRPr="00E16EC0" w:rsidRDefault="00611B30" w:rsidP="00611B30">
      <w:pPr>
        <w:rPr>
          <w:rFonts w:eastAsia="MS Mincho"/>
          <w:noProof/>
        </w:rPr>
      </w:pPr>
      <w:r>
        <w:rPr>
          <w:noProof/>
        </w:rPr>
        <w:t>1.</w:t>
      </w:r>
      <w:r>
        <w:rPr>
          <w:noProof/>
        </w:rPr>
        <w:tab/>
        <w:t>Никоя от страните не може да възпрепятства или ограничава достъпа до своя пазар на продукт, обхванат от настоящото приложение и одобрен от страната износител, на основание, че продуктът включва нова технология или нова характеристика, която страната вносител все още не е регламентирала.</w:t>
      </w:r>
    </w:p>
    <w:p w14:paraId="39E67C10" w14:textId="77777777" w:rsidR="00611B30" w:rsidRPr="00E16EC0" w:rsidRDefault="00611B30" w:rsidP="00611B30">
      <w:pPr>
        <w:rPr>
          <w:rFonts w:eastAsia="MS Mincho"/>
          <w:noProof/>
        </w:rPr>
      </w:pPr>
    </w:p>
    <w:p w14:paraId="5A324E0C" w14:textId="55BCD15D" w:rsidR="00611B30" w:rsidRPr="00E16EC0" w:rsidRDefault="00826D24" w:rsidP="00611B30">
      <w:pPr>
        <w:rPr>
          <w:rFonts w:eastAsia="MS Mincho"/>
          <w:noProof/>
        </w:rPr>
      </w:pPr>
      <w:r>
        <w:rPr>
          <w:noProof/>
        </w:rPr>
        <w:br w:type="page"/>
        <w:t>2.</w:t>
      </w:r>
      <w:r>
        <w:rPr>
          <w:noProof/>
        </w:rPr>
        <w:tab/>
        <w:t>Независимо от разпоредбите на параграф 1, страната вносител може да ограничи достъпа до своя пазар или да изиска изтеглянето от своя пазар на такъв нерегламентиран продукт, включващ нова технология или нова характеристика, ако тази нова технология или нова характеристика:</w:t>
      </w:r>
    </w:p>
    <w:p w14:paraId="56E91333" w14:textId="77777777" w:rsidR="00611B30" w:rsidRPr="00E16EC0" w:rsidRDefault="00611B30" w:rsidP="00611B30">
      <w:pPr>
        <w:rPr>
          <w:rFonts w:eastAsia="MS Mincho"/>
          <w:noProof/>
        </w:rPr>
      </w:pPr>
    </w:p>
    <w:p w14:paraId="46927A7F" w14:textId="77777777" w:rsidR="00611B30" w:rsidRPr="00E16EC0" w:rsidRDefault="00611B30" w:rsidP="0057713A">
      <w:pPr>
        <w:ind w:left="567" w:hanging="567"/>
        <w:rPr>
          <w:rFonts w:eastAsia="MS Mincho"/>
          <w:noProof/>
        </w:rPr>
      </w:pPr>
      <w:r>
        <w:rPr>
          <w:noProof/>
        </w:rPr>
        <w:t>а)</w:t>
      </w:r>
      <w:r>
        <w:rPr>
          <w:noProof/>
        </w:rPr>
        <w:tab/>
        <w:t>би създала риск за човешкото здраве, безопасността, околната среда или транспортната инфраструктура; или</w:t>
      </w:r>
    </w:p>
    <w:p w14:paraId="7C723459" w14:textId="77777777" w:rsidR="00611B30" w:rsidRPr="00E16EC0" w:rsidRDefault="00611B30" w:rsidP="0057713A">
      <w:pPr>
        <w:ind w:left="567" w:hanging="567"/>
        <w:rPr>
          <w:rFonts w:eastAsia="MS Mincho"/>
          <w:noProof/>
        </w:rPr>
      </w:pPr>
    </w:p>
    <w:p w14:paraId="444F2ED8" w14:textId="77777777" w:rsidR="00611B30" w:rsidRPr="00E16EC0" w:rsidRDefault="00611B30" w:rsidP="0057713A">
      <w:pPr>
        <w:ind w:left="567" w:hanging="567"/>
        <w:rPr>
          <w:rFonts w:eastAsia="MS Mincho"/>
          <w:noProof/>
        </w:rPr>
      </w:pPr>
      <w:r>
        <w:rPr>
          <w:noProof/>
        </w:rPr>
        <w:t>б)</w:t>
      </w:r>
      <w:r>
        <w:rPr>
          <w:noProof/>
        </w:rPr>
        <w:tab/>
        <w:t>би била несъвместима със съществуващите национални екологични стандарти или инфраструктура.</w:t>
      </w:r>
    </w:p>
    <w:p w14:paraId="2CC4FFB1" w14:textId="77777777" w:rsidR="00611B30" w:rsidRPr="00E16EC0" w:rsidRDefault="00611B30" w:rsidP="00611B30">
      <w:pPr>
        <w:rPr>
          <w:rFonts w:eastAsia="MS Mincho"/>
          <w:noProof/>
        </w:rPr>
      </w:pPr>
    </w:p>
    <w:p w14:paraId="23208FB3" w14:textId="2F0D7065" w:rsidR="00BC0237" w:rsidRPr="00E16EC0" w:rsidRDefault="00611B30" w:rsidP="00611B30">
      <w:pPr>
        <w:rPr>
          <w:rFonts w:eastAsia="MS Mincho"/>
          <w:noProof/>
        </w:rPr>
      </w:pPr>
      <w:r>
        <w:rPr>
          <w:noProof/>
        </w:rPr>
        <w:t>3.</w:t>
      </w:r>
      <w:r>
        <w:rPr>
          <w:noProof/>
        </w:rPr>
        <w:tab/>
        <w:t>Страната вносител, която ограничава достъпа до своя пазар или изисква изтегляне от него съгласно параграф 2, незабавно уведомява другата страна за своето решение. Уведомлението включва цялата съответна научна или техническа информация, на която е основано решението на страната.</w:t>
      </w:r>
    </w:p>
    <w:p w14:paraId="319D9EBF" w14:textId="7E3BD847" w:rsidR="002772D9" w:rsidRPr="00E16EC0" w:rsidRDefault="002772D9" w:rsidP="00611B30">
      <w:pPr>
        <w:rPr>
          <w:rFonts w:eastAsia="MS Mincho"/>
          <w:noProof/>
        </w:rPr>
      </w:pPr>
    </w:p>
    <w:p w14:paraId="58E51255" w14:textId="77777777" w:rsidR="002772D9" w:rsidRPr="00E16EC0" w:rsidRDefault="002772D9" w:rsidP="00611B30">
      <w:pPr>
        <w:rPr>
          <w:rFonts w:eastAsia="MS Mincho"/>
          <w:noProof/>
        </w:rPr>
      </w:pPr>
    </w:p>
    <w:p w14:paraId="441FD3CD" w14:textId="38FED43A" w:rsidR="00611B30" w:rsidRPr="00E16EC0" w:rsidRDefault="006B21F6" w:rsidP="006B21F6">
      <w:pPr>
        <w:jc w:val="center"/>
        <w:rPr>
          <w:rFonts w:eastAsia="Calibri"/>
          <w:noProof/>
        </w:rPr>
      </w:pPr>
      <w:r>
        <w:rPr>
          <w:noProof/>
        </w:rPr>
        <w:t>ЧЛЕН 8</w:t>
      </w:r>
    </w:p>
    <w:p w14:paraId="140D3A70" w14:textId="77777777" w:rsidR="00611B30" w:rsidRPr="00E16EC0" w:rsidRDefault="00611B30" w:rsidP="006B21F6">
      <w:pPr>
        <w:jc w:val="center"/>
        <w:rPr>
          <w:rFonts w:eastAsia="Calibri"/>
          <w:noProof/>
        </w:rPr>
      </w:pPr>
    </w:p>
    <w:p w14:paraId="5A87A1CB" w14:textId="48F11670" w:rsidR="00611B30" w:rsidRPr="00E16EC0" w:rsidRDefault="00611B30" w:rsidP="006B21F6">
      <w:pPr>
        <w:jc w:val="center"/>
        <w:rPr>
          <w:rFonts w:eastAsia="Calibri"/>
          <w:noProof/>
        </w:rPr>
      </w:pPr>
      <w:r>
        <w:rPr>
          <w:noProof/>
        </w:rPr>
        <w:t>Възстановено оборудване или части</w:t>
      </w:r>
    </w:p>
    <w:p w14:paraId="2056D10C" w14:textId="77777777" w:rsidR="00611B30" w:rsidRPr="00E16EC0" w:rsidRDefault="00611B30" w:rsidP="00611B30">
      <w:pPr>
        <w:rPr>
          <w:rFonts w:eastAsia="Calibri"/>
          <w:noProof/>
        </w:rPr>
      </w:pPr>
    </w:p>
    <w:p w14:paraId="038526AE" w14:textId="77777777" w:rsidR="009841F6" w:rsidRPr="00E16EC0" w:rsidRDefault="00611B30" w:rsidP="00611B30">
      <w:pPr>
        <w:rPr>
          <w:rFonts w:eastAsia="MS Mincho"/>
          <w:noProof/>
        </w:rPr>
      </w:pPr>
      <w:r>
        <w:rPr>
          <w:noProof/>
        </w:rPr>
        <w:t>1.</w:t>
      </w:r>
      <w:r>
        <w:rPr>
          <w:noProof/>
        </w:rPr>
        <w:tab/>
        <w:t>Никоя от страните няма да предоставя на преработеното оборудване или части на другата страна третиране, което е по-неблагоприятно от това, което страната предоставя на еквивалентно оборудване или части в ново състояние.</w:t>
      </w:r>
    </w:p>
    <w:p w14:paraId="069BE78D" w14:textId="0016BE0A" w:rsidR="00611B30" w:rsidRPr="00E16EC0" w:rsidRDefault="00611B30" w:rsidP="00611B30">
      <w:pPr>
        <w:rPr>
          <w:rFonts w:eastAsia="MS Mincho"/>
          <w:noProof/>
        </w:rPr>
      </w:pPr>
    </w:p>
    <w:p w14:paraId="260EAFAA" w14:textId="77777777" w:rsidR="00611B30" w:rsidRPr="00E16EC0" w:rsidRDefault="00611B30" w:rsidP="00611B30">
      <w:pPr>
        <w:rPr>
          <w:rFonts w:eastAsia="MS Mincho"/>
          <w:noProof/>
        </w:rPr>
      </w:pPr>
      <w:r>
        <w:rPr>
          <w:noProof/>
        </w:rPr>
        <w:t>2.</w:t>
      </w:r>
      <w:r>
        <w:rPr>
          <w:noProof/>
        </w:rPr>
        <w:tab/>
        <w:t>От съображения за правна сигурност се уточнява, че член 2.11 (Ограничения на вноса и износа) се прилага по отношение на забраните или ограниченията за внос или износ на оборудване или части, преминали заводска преработка. Ако някоя от страните приеме или запази в сила забрани или ограничения върху вноса или износа на използвано оборудване или части, тя не прилага такива мерки по отношение на преработеното оборудване или части.</w:t>
      </w:r>
    </w:p>
    <w:p w14:paraId="1C75E361" w14:textId="77777777" w:rsidR="00611B30" w:rsidRPr="00E16EC0" w:rsidRDefault="00611B30" w:rsidP="00611B30">
      <w:pPr>
        <w:rPr>
          <w:rFonts w:eastAsia="MS Mincho"/>
          <w:noProof/>
        </w:rPr>
      </w:pPr>
    </w:p>
    <w:p w14:paraId="24D25C6A" w14:textId="10A8246A" w:rsidR="009841F6" w:rsidRPr="00E16EC0" w:rsidRDefault="00826D24" w:rsidP="00611B30">
      <w:pPr>
        <w:rPr>
          <w:rFonts w:eastAsia="MS Mincho"/>
          <w:noProof/>
        </w:rPr>
      </w:pPr>
      <w:r>
        <w:rPr>
          <w:noProof/>
        </w:rPr>
        <w:br w:type="page"/>
        <w:t>3.</w:t>
      </w:r>
      <w:r>
        <w:rPr>
          <w:noProof/>
        </w:rPr>
        <w:tab/>
        <w:t>Всяка от страните може да изиска оборудване или части, преминали заводска преработка да бъдат идентифицирани като такива за дистрибуция или продажба на нейна територия и оборудването или частите, преминали заводска преработка, да отговарят на експлоатационни изисквания, подобни на тези, които се прилагат за еквивалентни съоръжения или части в ново състояние.</w:t>
      </w:r>
    </w:p>
    <w:p w14:paraId="6DD855E5" w14:textId="77777777" w:rsidR="002772D9" w:rsidRPr="00E16EC0" w:rsidRDefault="002772D9" w:rsidP="002772D9">
      <w:pPr>
        <w:rPr>
          <w:rFonts w:eastAsia="Calibri"/>
          <w:noProof/>
        </w:rPr>
      </w:pPr>
    </w:p>
    <w:p w14:paraId="114972EF" w14:textId="77777777" w:rsidR="002772D9" w:rsidRPr="00E16EC0" w:rsidRDefault="002772D9" w:rsidP="002772D9">
      <w:pPr>
        <w:rPr>
          <w:rFonts w:eastAsia="Calibri"/>
          <w:noProof/>
        </w:rPr>
      </w:pPr>
    </w:p>
    <w:p w14:paraId="26FEB37C" w14:textId="666379ED" w:rsidR="00611B30" w:rsidRPr="00E16EC0" w:rsidRDefault="006B21F6" w:rsidP="006B21F6">
      <w:pPr>
        <w:jc w:val="center"/>
        <w:rPr>
          <w:rFonts w:eastAsia="Calibri"/>
          <w:noProof/>
        </w:rPr>
      </w:pPr>
      <w:r>
        <w:rPr>
          <w:noProof/>
        </w:rPr>
        <w:t>ЧЛЕН 9</w:t>
      </w:r>
    </w:p>
    <w:p w14:paraId="14386375" w14:textId="77777777" w:rsidR="00611B30" w:rsidRPr="00E16EC0" w:rsidRDefault="00611B30" w:rsidP="006B21F6">
      <w:pPr>
        <w:jc w:val="center"/>
        <w:rPr>
          <w:rFonts w:eastAsia="MS Mincho"/>
          <w:noProof/>
        </w:rPr>
      </w:pPr>
    </w:p>
    <w:p w14:paraId="524C36F3" w14:textId="77777777" w:rsidR="00611B30" w:rsidRPr="00E16EC0" w:rsidRDefault="00611B30" w:rsidP="006B21F6">
      <w:pPr>
        <w:jc w:val="center"/>
        <w:rPr>
          <w:rFonts w:eastAsia="MS Mincho"/>
          <w:noProof/>
        </w:rPr>
      </w:pPr>
      <w:r>
        <w:rPr>
          <w:noProof/>
        </w:rPr>
        <w:t>Други мерки, ограничаващи търговията</w:t>
      </w:r>
    </w:p>
    <w:p w14:paraId="50E4F200" w14:textId="77777777" w:rsidR="00611B30" w:rsidRPr="00E16EC0" w:rsidRDefault="00611B30" w:rsidP="00611B30">
      <w:pPr>
        <w:rPr>
          <w:rFonts w:eastAsia="Calibri"/>
          <w:noProof/>
        </w:rPr>
      </w:pPr>
    </w:p>
    <w:p w14:paraId="14FB6732" w14:textId="68CD6DE9" w:rsidR="00BC0237" w:rsidRPr="00E16EC0" w:rsidRDefault="00611B30" w:rsidP="00611B30">
      <w:pPr>
        <w:rPr>
          <w:rFonts w:eastAsia="MS Mincho"/>
          <w:noProof/>
        </w:rPr>
      </w:pPr>
      <w:r>
        <w:rPr>
          <w:noProof/>
        </w:rPr>
        <w:t>Всяка страна се въздържа от обезсилване или накърняване на ползите, произтичащи за другата страна съгласно настоящото приложение, чрез регулаторни мерки, специфични за обхванатите продукти. Това не засяга правото да се приемат мерки, необходими за пътната безопасност, защитата на здравето, околната среда и транспортната инфраструктура, както и предотвратяването на измамни практики.</w:t>
      </w:r>
    </w:p>
    <w:p w14:paraId="2BFE7A1C" w14:textId="365D9A84" w:rsidR="00826D24" w:rsidRPr="00E16EC0" w:rsidRDefault="00826D24" w:rsidP="00611B30">
      <w:pPr>
        <w:rPr>
          <w:rFonts w:eastAsia="MS Mincho"/>
          <w:noProof/>
        </w:rPr>
      </w:pPr>
    </w:p>
    <w:p w14:paraId="3FFD948B" w14:textId="77777777" w:rsidR="00826D24" w:rsidRPr="00E16EC0" w:rsidRDefault="00826D24" w:rsidP="00611B30">
      <w:pPr>
        <w:rPr>
          <w:rFonts w:eastAsia="MS Mincho"/>
          <w:noProof/>
        </w:rPr>
      </w:pPr>
    </w:p>
    <w:p w14:paraId="6220355C" w14:textId="56FF2355" w:rsidR="00611B30" w:rsidRPr="00E16EC0" w:rsidRDefault="006B21F6" w:rsidP="006B21F6">
      <w:pPr>
        <w:jc w:val="center"/>
        <w:rPr>
          <w:rFonts w:eastAsia="Calibri"/>
          <w:noProof/>
        </w:rPr>
      </w:pPr>
      <w:r>
        <w:rPr>
          <w:noProof/>
        </w:rPr>
        <w:t>ЧЛЕН 10</w:t>
      </w:r>
    </w:p>
    <w:p w14:paraId="08AC04B5" w14:textId="77777777" w:rsidR="00611B30" w:rsidRPr="00E16EC0" w:rsidRDefault="00611B30" w:rsidP="006B21F6">
      <w:pPr>
        <w:jc w:val="center"/>
        <w:rPr>
          <w:rFonts w:eastAsia="Calibri"/>
          <w:noProof/>
        </w:rPr>
      </w:pPr>
    </w:p>
    <w:p w14:paraId="4A3D5803" w14:textId="77777777" w:rsidR="00611B30" w:rsidRPr="00E16EC0" w:rsidRDefault="00611B30" w:rsidP="006B21F6">
      <w:pPr>
        <w:jc w:val="center"/>
        <w:rPr>
          <w:rFonts w:eastAsia="MS Mincho"/>
          <w:noProof/>
        </w:rPr>
      </w:pPr>
      <w:r>
        <w:rPr>
          <w:noProof/>
        </w:rPr>
        <w:t>Сътрудничество</w:t>
      </w:r>
    </w:p>
    <w:p w14:paraId="2E665723" w14:textId="77777777" w:rsidR="00611B30" w:rsidRPr="00E16EC0" w:rsidRDefault="00611B30" w:rsidP="00611B30">
      <w:pPr>
        <w:rPr>
          <w:rFonts w:eastAsia="Calibri"/>
          <w:noProof/>
        </w:rPr>
      </w:pPr>
    </w:p>
    <w:p w14:paraId="0EA36865" w14:textId="77777777" w:rsidR="009841F6" w:rsidRPr="00E16EC0" w:rsidRDefault="006B21F6" w:rsidP="00611B30">
      <w:pPr>
        <w:rPr>
          <w:rFonts w:eastAsia="MS Mincho"/>
          <w:noProof/>
        </w:rPr>
      </w:pPr>
      <w:r>
        <w:rPr>
          <w:noProof/>
        </w:rPr>
        <w:t>1.</w:t>
      </w:r>
      <w:r>
        <w:rPr>
          <w:noProof/>
        </w:rPr>
        <w:tab/>
        <w:t>Страните си сътрудничат и обменят информация по всички въпроси, свързани с прилагането на настоящото приложение, в рамките на Комитета по търговия със стоки.</w:t>
      </w:r>
    </w:p>
    <w:p w14:paraId="056CE52D" w14:textId="353007AE" w:rsidR="00611B30" w:rsidRPr="00E16EC0" w:rsidRDefault="00611B30" w:rsidP="00611B30">
      <w:pPr>
        <w:rPr>
          <w:rFonts w:eastAsia="MS Mincho"/>
          <w:noProof/>
        </w:rPr>
      </w:pPr>
    </w:p>
    <w:p w14:paraId="61520D2B" w14:textId="56FBD2BD" w:rsidR="00BC0237" w:rsidRPr="00E16EC0" w:rsidRDefault="00611B30" w:rsidP="006B21F6">
      <w:pPr>
        <w:rPr>
          <w:rFonts w:eastAsia="MS Mincho"/>
          <w:noProof/>
        </w:rPr>
      </w:pPr>
      <w:r>
        <w:rPr>
          <w:noProof/>
        </w:rPr>
        <w:t>2.</w:t>
      </w:r>
      <w:r>
        <w:rPr>
          <w:noProof/>
        </w:rPr>
        <w:tab/>
        <w:t>Страните работят заедно, ако е необходимо, за постигане на напредък в областите от взаимен интерес в съответните международни стандартизационни органи.</w:t>
      </w:r>
    </w:p>
    <w:p w14:paraId="15D08E41" w14:textId="07F6F6F6" w:rsidR="00864761" w:rsidRPr="00E16EC0" w:rsidRDefault="00864761" w:rsidP="006B21F6">
      <w:pPr>
        <w:rPr>
          <w:rFonts w:eastAsia="MS Mincho"/>
          <w:noProof/>
        </w:rPr>
      </w:pPr>
    </w:p>
    <w:p w14:paraId="1E003BB8" w14:textId="40590032" w:rsidR="000207E6" w:rsidRPr="00E16EC0" w:rsidRDefault="000207E6" w:rsidP="006B21F6">
      <w:pPr>
        <w:rPr>
          <w:rFonts w:eastAsia="MS Mincho"/>
          <w:noProof/>
        </w:rPr>
      </w:pPr>
    </w:p>
    <w:p w14:paraId="7E61D35F" w14:textId="4D47D352" w:rsidR="00BC0237" w:rsidRPr="00E16EC0" w:rsidRDefault="003E3460" w:rsidP="003E3460">
      <w:pPr>
        <w:jc w:val="right"/>
        <w:rPr>
          <w:rFonts w:eastAsia="MS Mincho"/>
          <w:b/>
          <w:bCs/>
          <w:noProof/>
          <w:u w:val="single"/>
        </w:rPr>
      </w:pPr>
      <w:r>
        <w:rPr>
          <w:noProof/>
        </w:rPr>
        <w:br w:type="page"/>
      </w:r>
      <w:r>
        <w:rPr>
          <w:b/>
          <w:noProof/>
          <w:u w:val="single"/>
        </w:rPr>
        <w:t>ДОПЪЛНЕНИЕ 9-Б-1</w:t>
      </w:r>
    </w:p>
    <w:p w14:paraId="333ACAFE" w14:textId="77777777" w:rsidR="000207E6" w:rsidRPr="00E16EC0" w:rsidRDefault="000207E6" w:rsidP="006B21F6">
      <w:pPr>
        <w:jc w:val="center"/>
        <w:rPr>
          <w:rFonts w:eastAsia="MS Mincho"/>
          <w:noProof/>
        </w:rPr>
      </w:pPr>
    </w:p>
    <w:p w14:paraId="7F082C9A" w14:textId="77777777" w:rsidR="000207E6" w:rsidRPr="00E16EC0" w:rsidRDefault="000207E6" w:rsidP="006B21F6">
      <w:pPr>
        <w:jc w:val="center"/>
        <w:rPr>
          <w:rFonts w:eastAsia="MS Mincho"/>
          <w:noProof/>
        </w:rPr>
      </w:pPr>
    </w:p>
    <w:p w14:paraId="0C7A6B3F" w14:textId="120C5AE8" w:rsidR="00611B30" w:rsidRPr="00E16EC0" w:rsidRDefault="00611B30" w:rsidP="006B21F6">
      <w:pPr>
        <w:jc w:val="center"/>
        <w:rPr>
          <w:rFonts w:eastAsia="MS Mincho"/>
          <w:noProof/>
        </w:rPr>
      </w:pPr>
      <w:r>
        <w:rPr>
          <w:noProof/>
        </w:rPr>
        <w:t>ИЗКЛЮЧЕНИ КАТЕГОРИИ ПРЕВОЗНИ СРЕДСТВА</w:t>
      </w:r>
      <w:r w:rsidRPr="00E16EC0">
        <w:rPr>
          <w:rStyle w:val="FootnoteReference"/>
          <w:rFonts w:eastAsia="MS Mincho"/>
          <w:noProof/>
        </w:rPr>
        <w:footnoteReference w:id="20"/>
      </w:r>
    </w:p>
    <w:p w14:paraId="4F710EFA" w14:textId="77777777" w:rsidR="00611B30" w:rsidRPr="00E16EC0" w:rsidRDefault="00611B30" w:rsidP="00C31DD7">
      <w:pPr>
        <w:rPr>
          <w:rFonts w:eastAsia="MS Mincho"/>
          <w:noProof/>
        </w:rPr>
      </w:pPr>
    </w:p>
    <w:p w14:paraId="3F586469" w14:textId="77777777" w:rsidR="00611B30" w:rsidRPr="00E16EC0" w:rsidRDefault="00611B30" w:rsidP="00C31DD7">
      <w:pPr>
        <w:rPr>
          <w:rFonts w:eastAsia="MS Mincho"/>
          <w:noProof/>
        </w:rPr>
      </w:pPr>
      <w:r>
        <w:rPr>
          <w:noProof/>
        </w:rPr>
        <w:t>Приложение 9-Б (Моторни превозни средства и оборудване или части от тях) не се прилага за следните превозни средства:</w:t>
      </w:r>
    </w:p>
    <w:p w14:paraId="3D10F6F2" w14:textId="77777777" w:rsidR="00611B30" w:rsidRPr="00E16EC0" w:rsidRDefault="00611B30" w:rsidP="00611B30">
      <w:pPr>
        <w:rPr>
          <w:rFonts w:eastAsia="MS Mincho"/>
          <w:noProof/>
        </w:rPr>
      </w:pPr>
    </w:p>
    <w:p w14:paraId="4EDE83D8" w14:textId="77777777" w:rsidR="00611B30" w:rsidRPr="00E16EC0" w:rsidRDefault="00611B30" w:rsidP="00611B30">
      <w:pPr>
        <w:rPr>
          <w:rFonts w:eastAsia="MS Mincho"/>
          <w:noProof/>
        </w:rPr>
      </w:pPr>
      <w:r>
        <w:rPr>
          <w:noProof/>
        </w:rPr>
        <w:t>Превозни средства от категория L6 съгласно определението в параграф 2.1.6 от R.E.3.</w:t>
      </w:r>
    </w:p>
    <w:p w14:paraId="4974DED1" w14:textId="77777777" w:rsidR="00611B30" w:rsidRPr="00E16EC0" w:rsidRDefault="00611B30" w:rsidP="00611B30">
      <w:pPr>
        <w:rPr>
          <w:rFonts w:eastAsia="MS Mincho"/>
          <w:noProof/>
        </w:rPr>
      </w:pPr>
    </w:p>
    <w:p w14:paraId="2394E09A" w14:textId="77777777" w:rsidR="00611B30" w:rsidRPr="00E16EC0" w:rsidRDefault="00611B30" w:rsidP="00611B30">
      <w:pPr>
        <w:rPr>
          <w:rFonts w:eastAsia="MS Mincho"/>
          <w:noProof/>
        </w:rPr>
      </w:pPr>
      <w:r>
        <w:rPr>
          <w:noProof/>
        </w:rPr>
        <w:t>Превозни средства от категория L7 съгласно определението в параграф 2.1.7 от R.E.3.</w:t>
      </w:r>
    </w:p>
    <w:p w14:paraId="21794445" w14:textId="77777777" w:rsidR="00611B30" w:rsidRPr="00E16EC0" w:rsidRDefault="00611B30" w:rsidP="00611B30">
      <w:pPr>
        <w:rPr>
          <w:rFonts w:eastAsia="MS Mincho"/>
          <w:noProof/>
        </w:rPr>
      </w:pPr>
    </w:p>
    <w:p w14:paraId="443CDA1E" w14:textId="77777777" w:rsidR="00611B30" w:rsidRPr="00E16EC0" w:rsidRDefault="00611B30" w:rsidP="00611B30">
      <w:pPr>
        <w:rPr>
          <w:rFonts w:eastAsia="MS Mincho"/>
          <w:noProof/>
        </w:rPr>
      </w:pPr>
      <w:r>
        <w:rPr>
          <w:noProof/>
        </w:rPr>
        <w:t>Превозни средства от категория М2 съгласно определението в параграф 2.2.2 от R.E.3.</w:t>
      </w:r>
    </w:p>
    <w:p w14:paraId="6D887C93" w14:textId="77777777" w:rsidR="00611B30" w:rsidRPr="00E16EC0" w:rsidRDefault="00611B30" w:rsidP="00611B30">
      <w:pPr>
        <w:rPr>
          <w:rFonts w:eastAsia="MS Mincho"/>
          <w:noProof/>
        </w:rPr>
      </w:pPr>
    </w:p>
    <w:p w14:paraId="281FFEC7" w14:textId="77777777" w:rsidR="00611B30" w:rsidRPr="00E16EC0" w:rsidRDefault="00611B30" w:rsidP="00611B30">
      <w:pPr>
        <w:rPr>
          <w:rFonts w:eastAsia="MS Mincho"/>
          <w:noProof/>
        </w:rPr>
      </w:pPr>
      <w:r>
        <w:rPr>
          <w:noProof/>
        </w:rPr>
        <w:t>Превозни средства от категория М3 съгласно определението в параграф 2.2.3 от R.E.3.</w:t>
      </w:r>
    </w:p>
    <w:p w14:paraId="6E7DD701" w14:textId="77777777" w:rsidR="00611B30" w:rsidRPr="00E16EC0" w:rsidRDefault="00611B30" w:rsidP="00611B30">
      <w:pPr>
        <w:rPr>
          <w:rFonts w:eastAsia="MS Mincho"/>
          <w:noProof/>
        </w:rPr>
      </w:pPr>
    </w:p>
    <w:p w14:paraId="6CAE42D6" w14:textId="77777777" w:rsidR="00611B30" w:rsidRPr="00E16EC0" w:rsidRDefault="00611B30" w:rsidP="00611B30">
      <w:pPr>
        <w:rPr>
          <w:rFonts w:eastAsia="MS Mincho"/>
          <w:noProof/>
        </w:rPr>
      </w:pPr>
      <w:r>
        <w:rPr>
          <w:noProof/>
        </w:rPr>
        <w:t>Превозни средства от категория N2 съгласно определението в параграф 2.3.2 от R.E.3.</w:t>
      </w:r>
    </w:p>
    <w:p w14:paraId="74470725" w14:textId="77777777" w:rsidR="00611B30" w:rsidRPr="00E16EC0" w:rsidRDefault="00611B30" w:rsidP="00611B30">
      <w:pPr>
        <w:rPr>
          <w:rFonts w:eastAsia="MS Mincho"/>
          <w:noProof/>
        </w:rPr>
      </w:pPr>
    </w:p>
    <w:p w14:paraId="63EA1CF0" w14:textId="77777777" w:rsidR="00611B30" w:rsidRPr="00E16EC0" w:rsidRDefault="00611B30" w:rsidP="00611B30">
      <w:pPr>
        <w:rPr>
          <w:rFonts w:eastAsia="MS Mincho"/>
          <w:noProof/>
        </w:rPr>
      </w:pPr>
      <w:r>
        <w:rPr>
          <w:noProof/>
        </w:rPr>
        <w:t>Превозни средства от категория N3 съгласно определението в параграф 2.3.3 от R.E.3.</w:t>
      </w:r>
    </w:p>
    <w:p w14:paraId="2764FED4" w14:textId="77777777" w:rsidR="00611B30" w:rsidRPr="00E16EC0" w:rsidRDefault="00611B30" w:rsidP="00611B30">
      <w:pPr>
        <w:rPr>
          <w:rFonts w:eastAsia="MS Mincho"/>
          <w:noProof/>
        </w:rPr>
      </w:pPr>
    </w:p>
    <w:p w14:paraId="6890C41C" w14:textId="77777777" w:rsidR="00611B30" w:rsidRPr="00E16EC0" w:rsidRDefault="00611B30" w:rsidP="00611B30">
      <w:pPr>
        <w:rPr>
          <w:rFonts w:eastAsia="MS Mincho"/>
          <w:noProof/>
        </w:rPr>
      </w:pPr>
      <w:r>
        <w:rPr>
          <w:noProof/>
        </w:rPr>
        <w:t>Превозни средства от категория О3 съгласно определението в параграф 2.4.3 от R.E.3.</w:t>
      </w:r>
    </w:p>
    <w:p w14:paraId="14C04FC0" w14:textId="77777777" w:rsidR="00611B30" w:rsidRPr="00E16EC0" w:rsidRDefault="00611B30" w:rsidP="00611B30">
      <w:pPr>
        <w:rPr>
          <w:rFonts w:eastAsia="MS Mincho"/>
          <w:noProof/>
        </w:rPr>
      </w:pPr>
    </w:p>
    <w:p w14:paraId="30C0299B" w14:textId="2B4E2EE4" w:rsidR="00611B30" w:rsidRPr="00E16EC0" w:rsidRDefault="00826D24" w:rsidP="00611B30">
      <w:pPr>
        <w:rPr>
          <w:rFonts w:eastAsia="MS Mincho"/>
          <w:noProof/>
        </w:rPr>
      </w:pPr>
      <w:r>
        <w:rPr>
          <w:noProof/>
        </w:rPr>
        <w:br w:type="page"/>
        <w:t>Превозни средства от категория О4 съгласно определението в параграф 2.4.4 от R.E.3.</w:t>
      </w:r>
    </w:p>
    <w:p w14:paraId="5708E344" w14:textId="77777777" w:rsidR="00611B30" w:rsidRPr="00E16EC0" w:rsidRDefault="00611B30" w:rsidP="00611B30">
      <w:pPr>
        <w:rPr>
          <w:rFonts w:eastAsia="MS Mincho"/>
          <w:noProof/>
        </w:rPr>
      </w:pPr>
    </w:p>
    <w:p w14:paraId="0B039E3E" w14:textId="1F1EF982" w:rsidR="00611B30" w:rsidRPr="00E16EC0" w:rsidRDefault="00611B30" w:rsidP="00611B30">
      <w:pPr>
        <w:rPr>
          <w:rFonts w:eastAsia="MS Mincho"/>
          <w:noProof/>
        </w:rPr>
      </w:pPr>
      <w:r>
        <w:rPr>
          <w:noProof/>
        </w:rPr>
        <w:t>Превозни средства, произведени в малки количества, които са получили индивидуално типово одобрение.</w:t>
      </w:r>
    </w:p>
    <w:p w14:paraId="24DA71A3" w14:textId="77777777" w:rsidR="00611B30" w:rsidRPr="00E16EC0" w:rsidRDefault="00611B30" w:rsidP="00611B30">
      <w:pPr>
        <w:rPr>
          <w:rFonts w:eastAsia="MS Mincho"/>
          <w:noProof/>
        </w:rPr>
      </w:pPr>
    </w:p>
    <w:p w14:paraId="5FAA53E1" w14:textId="06A3AF04" w:rsidR="00BC0237" w:rsidRPr="00E16EC0" w:rsidRDefault="00611B30" w:rsidP="00AF29FE">
      <w:pPr>
        <w:ind w:left="567" w:hanging="567"/>
        <w:rPr>
          <w:rFonts w:eastAsia="MS Mincho"/>
          <w:noProof/>
        </w:rPr>
      </w:pPr>
      <w:r>
        <w:rPr>
          <w:noProof/>
        </w:rPr>
        <w:t>Употребявани превозни средства от категории: L1, L2, L3, L4, L5, L6, L7, M1, N1, O1 и O2, включително превозни средства, използвани за демонстрация във връзка с продажбата на подобни превозни средства, които по всяко време преди да бъдат предложени или изложени за продажба в съответствие с правилото за сухопътния транспорт: Съответствие със стандартите за превозни средства 2002</w:t>
      </w:r>
      <w:r w:rsidRPr="00FA4088">
        <w:rPr>
          <w:rStyle w:val="FootnoteReference"/>
          <w:rFonts w:eastAsia="MS Mincho"/>
          <w:noProof/>
        </w:rPr>
        <w:footnoteReference w:id="21"/>
      </w:r>
      <w:r>
        <w:rPr>
          <w:noProof/>
        </w:rPr>
        <w:t>.</w:t>
      </w:r>
    </w:p>
    <w:p w14:paraId="6BFDB459" w14:textId="02197024" w:rsidR="008D4848" w:rsidRPr="00E16EC0" w:rsidRDefault="008D4848" w:rsidP="00AF29FE">
      <w:pPr>
        <w:ind w:left="567" w:hanging="567"/>
        <w:rPr>
          <w:rFonts w:eastAsia="MS Mincho"/>
          <w:noProof/>
        </w:rPr>
      </w:pPr>
    </w:p>
    <w:p w14:paraId="24EFCD0D" w14:textId="77777777" w:rsidR="008D4848" w:rsidRPr="00E16EC0" w:rsidRDefault="008D4848" w:rsidP="00AF29FE">
      <w:pPr>
        <w:ind w:left="567" w:hanging="567"/>
        <w:rPr>
          <w:rFonts w:eastAsia="MS Mincho"/>
          <w:noProof/>
        </w:rPr>
      </w:pPr>
    </w:p>
    <w:p w14:paraId="31649388" w14:textId="77777777" w:rsidR="00864761" w:rsidRPr="00E16EC0" w:rsidRDefault="00864761" w:rsidP="00864761">
      <w:pPr>
        <w:jc w:val="center"/>
        <w:rPr>
          <w:noProof/>
        </w:rPr>
      </w:pPr>
      <w:r>
        <w:rPr>
          <w:noProof/>
        </w:rPr>
        <w:t>________________</w:t>
      </w:r>
    </w:p>
    <w:p w14:paraId="620BB88C" w14:textId="77777777" w:rsidR="001D1933" w:rsidRPr="00E16EC0" w:rsidRDefault="001D1933" w:rsidP="00D8743C">
      <w:pPr>
        <w:jc w:val="right"/>
        <w:rPr>
          <w:rFonts w:eastAsia="Calibri"/>
          <w:b/>
          <w:bCs/>
          <w:noProof/>
          <w:u w:val="single"/>
        </w:rPr>
        <w:sectPr w:rsidR="001D1933" w:rsidRPr="00E16EC0" w:rsidSect="004A7859">
          <w:headerReference w:type="even" r:id="rId99"/>
          <w:headerReference w:type="default" r:id="rId100"/>
          <w:footerReference w:type="even" r:id="rId101"/>
          <w:footerReference w:type="default" r:id="rId102"/>
          <w:headerReference w:type="first" r:id="rId103"/>
          <w:footerReference w:type="first" r:id="rId104"/>
          <w:endnotePr>
            <w:numFmt w:val="decimal"/>
          </w:endnotePr>
          <w:pgSz w:w="11906" w:h="16838"/>
          <w:pgMar w:top="1134" w:right="1134" w:bottom="1134" w:left="1134" w:header="1134" w:footer="1134" w:gutter="0"/>
          <w:pgNumType w:start="1"/>
          <w:cols w:space="708"/>
          <w:docGrid w:linePitch="360"/>
        </w:sectPr>
      </w:pPr>
    </w:p>
    <w:p w14:paraId="2E8FEC30" w14:textId="13FCBDD8" w:rsidR="00BC0237" w:rsidRPr="00E16EC0" w:rsidRDefault="00611B30" w:rsidP="00D8743C">
      <w:pPr>
        <w:jc w:val="right"/>
        <w:rPr>
          <w:rFonts w:eastAsia="Calibri"/>
          <w:b/>
          <w:bCs/>
          <w:noProof/>
          <w:u w:val="single"/>
        </w:rPr>
      </w:pPr>
      <w:r>
        <w:rPr>
          <w:b/>
          <w:noProof/>
          <w:u w:val="single"/>
        </w:rPr>
        <w:t>ПРИЛОЖЕНИЕ 9-В</w:t>
      </w:r>
    </w:p>
    <w:p w14:paraId="3D94EFF3" w14:textId="77777777" w:rsidR="008D4848" w:rsidRPr="00E16EC0" w:rsidRDefault="008D4848" w:rsidP="00D8743C">
      <w:pPr>
        <w:jc w:val="center"/>
        <w:rPr>
          <w:rFonts w:eastAsiaTheme="minorHAnsi"/>
          <w:noProof/>
        </w:rPr>
      </w:pPr>
    </w:p>
    <w:p w14:paraId="5DB47F0D" w14:textId="77777777" w:rsidR="008D4848" w:rsidRPr="00E16EC0" w:rsidRDefault="008D4848" w:rsidP="00D8743C">
      <w:pPr>
        <w:jc w:val="center"/>
        <w:rPr>
          <w:rFonts w:eastAsiaTheme="minorHAnsi"/>
          <w:noProof/>
        </w:rPr>
      </w:pPr>
    </w:p>
    <w:p w14:paraId="4D2FB822" w14:textId="0D3C4F22" w:rsidR="00BC0237" w:rsidRPr="00E16EC0" w:rsidRDefault="00611B30" w:rsidP="00D8743C">
      <w:pPr>
        <w:jc w:val="center"/>
        <w:rPr>
          <w:rFonts w:eastAsiaTheme="minorHAnsi"/>
          <w:noProof/>
        </w:rPr>
      </w:pPr>
      <w:r>
        <w:rPr>
          <w:noProof/>
        </w:rPr>
        <w:t>ДОГОВОРЕНОСТ, ПОСОЧЕНА В ЧЛЕН 9.10, ПАРАГРАФ 5, БУКВА б), ЗА РЕДОВЕН ОБМЕН НА ИНФОРМАЦИЯ ВЪВ ВРЪЗКА С БЕЗОПАСНОСТТА НА НЕХРАНИТЕЛНИ ПРОДУКТИ И СВЪРЗАНИТЕ С ТОВА ПРЕВАНТИВНИ, ОГРАНИЧИТЕЛНИ И КОРИГИРАЩИ МЕРКИ</w:t>
      </w:r>
    </w:p>
    <w:p w14:paraId="15715271" w14:textId="77777777" w:rsidR="008D4848" w:rsidRPr="00E16EC0" w:rsidRDefault="008D4848" w:rsidP="00611B30">
      <w:pPr>
        <w:rPr>
          <w:rFonts w:eastAsiaTheme="minorHAnsi"/>
          <w:noProof/>
        </w:rPr>
      </w:pPr>
    </w:p>
    <w:p w14:paraId="23B5242E" w14:textId="0D54A16F" w:rsidR="00611B30" w:rsidRPr="00E16EC0" w:rsidRDefault="00611B30" w:rsidP="00611B30">
      <w:pPr>
        <w:rPr>
          <w:rFonts w:eastAsiaTheme="minorHAnsi"/>
          <w:noProof/>
        </w:rPr>
      </w:pPr>
      <w:r>
        <w:rPr>
          <w:noProof/>
        </w:rPr>
        <w:t>С настоящото приложение се установява договореност за редовен обмен на информация между Съюза и Нова Зеландия относно безопасността на нехранителните потребителски продукти и свързаните с тях превантивни, ограничителни и коригиращи мерки.</w:t>
      </w:r>
    </w:p>
    <w:p w14:paraId="1908844E" w14:textId="77777777" w:rsidR="00D8743C" w:rsidRPr="00E16EC0" w:rsidRDefault="00D8743C" w:rsidP="00611B30">
      <w:pPr>
        <w:rPr>
          <w:rFonts w:eastAsiaTheme="minorHAnsi"/>
          <w:noProof/>
        </w:rPr>
      </w:pPr>
    </w:p>
    <w:p w14:paraId="35CC42E2" w14:textId="7C1EF786" w:rsidR="00BC0237" w:rsidRPr="00E16EC0" w:rsidRDefault="00611B30" w:rsidP="00611B30">
      <w:pPr>
        <w:rPr>
          <w:rFonts w:eastAsiaTheme="minorHAnsi"/>
          <w:noProof/>
        </w:rPr>
      </w:pPr>
      <w:r>
        <w:rPr>
          <w:noProof/>
        </w:rPr>
        <w:t>В съответствие с член 9.10, параграфи 9 и 10 (Сътрудничество в областта на надзора на пазара, безопасността и съответствието на нехранителните продукти) от настоящото споразумение в договореността се определят видът на информацията, която ще се обменя, условията за обмен и прилагането на правилата за поверителност и защита на личните данни.</w:t>
      </w:r>
    </w:p>
    <w:p w14:paraId="4B0AC29F" w14:textId="56FF9509" w:rsidR="008D4848" w:rsidRPr="00E16EC0" w:rsidRDefault="008D4848" w:rsidP="00611B30">
      <w:pPr>
        <w:rPr>
          <w:rFonts w:eastAsiaTheme="minorHAnsi"/>
          <w:noProof/>
        </w:rPr>
      </w:pPr>
    </w:p>
    <w:p w14:paraId="26055D40" w14:textId="77777777" w:rsidR="008D4848" w:rsidRPr="00E16EC0" w:rsidRDefault="008D4848" w:rsidP="00611B30">
      <w:pPr>
        <w:rPr>
          <w:rFonts w:eastAsiaTheme="minorHAnsi"/>
          <w:noProof/>
        </w:rPr>
      </w:pPr>
    </w:p>
    <w:p w14:paraId="72751C5D" w14:textId="77777777" w:rsidR="00864761" w:rsidRPr="00E16EC0" w:rsidRDefault="00864761" w:rsidP="00864761">
      <w:pPr>
        <w:jc w:val="center"/>
        <w:rPr>
          <w:noProof/>
        </w:rPr>
      </w:pPr>
      <w:r>
        <w:rPr>
          <w:noProof/>
        </w:rPr>
        <w:t>________________</w:t>
      </w:r>
    </w:p>
    <w:p w14:paraId="380E4D4C" w14:textId="77777777" w:rsidR="001D1933" w:rsidRPr="00E16EC0" w:rsidRDefault="001D1933" w:rsidP="00D8743C">
      <w:pPr>
        <w:jc w:val="right"/>
        <w:rPr>
          <w:rFonts w:eastAsia="Calibri"/>
          <w:b/>
          <w:bCs/>
          <w:noProof/>
          <w:u w:val="single"/>
        </w:rPr>
        <w:sectPr w:rsidR="001D1933" w:rsidRPr="00E16EC0" w:rsidSect="004A7859">
          <w:headerReference w:type="even" r:id="rId105"/>
          <w:headerReference w:type="default" r:id="rId106"/>
          <w:footerReference w:type="even" r:id="rId107"/>
          <w:footerReference w:type="default" r:id="rId108"/>
          <w:headerReference w:type="first" r:id="rId109"/>
          <w:footerReference w:type="first" r:id="rId110"/>
          <w:endnotePr>
            <w:numFmt w:val="decimal"/>
          </w:endnotePr>
          <w:pgSz w:w="11906" w:h="16838"/>
          <w:pgMar w:top="1134" w:right="1134" w:bottom="1134" w:left="1134" w:header="1134" w:footer="1134" w:gutter="0"/>
          <w:pgNumType w:start="1"/>
          <w:cols w:space="708"/>
          <w:docGrid w:linePitch="360"/>
        </w:sectPr>
      </w:pPr>
    </w:p>
    <w:p w14:paraId="2F28C1DC" w14:textId="67BC2618" w:rsidR="00BC0237" w:rsidRPr="00E16EC0" w:rsidRDefault="00611B30" w:rsidP="00D8743C">
      <w:pPr>
        <w:jc w:val="right"/>
        <w:rPr>
          <w:rFonts w:eastAsia="Calibri"/>
          <w:b/>
          <w:bCs/>
          <w:noProof/>
          <w:u w:val="single"/>
        </w:rPr>
      </w:pPr>
      <w:r>
        <w:rPr>
          <w:b/>
          <w:noProof/>
          <w:u w:val="single"/>
        </w:rPr>
        <w:t>ПРИЛОЖЕНИЕ 9-Г</w:t>
      </w:r>
    </w:p>
    <w:p w14:paraId="1853EF7F" w14:textId="77777777" w:rsidR="008D4848" w:rsidRPr="00E16EC0" w:rsidRDefault="008D4848" w:rsidP="00D8743C">
      <w:pPr>
        <w:jc w:val="center"/>
        <w:rPr>
          <w:rFonts w:eastAsiaTheme="minorHAnsi"/>
          <w:noProof/>
        </w:rPr>
      </w:pPr>
    </w:p>
    <w:p w14:paraId="450345BF" w14:textId="77777777" w:rsidR="008D4848" w:rsidRPr="00E16EC0" w:rsidRDefault="008D4848" w:rsidP="00D8743C">
      <w:pPr>
        <w:jc w:val="center"/>
        <w:rPr>
          <w:rFonts w:eastAsiaTheme="minorHAnsi"/>
          <w:noProof/>
        </w:rPr>
      </w:pPr>
    </w:p>
    <w:p w14:paraId="6001B22C" w14:textId="321404A7" w:rsidR="00BC0237" w:rsidRPr="00E16EC0" w:rsidRDefault="00611B30" w:rsidP="00D8743C">
      <w:pPr>
        <w:jc w:val="center"/>
        <w:rPr>
          <w:rFonts w:eastAsiaTheme="minorHAnsi"/>
          <w:noProof/>
        </w:rPr>
      </w:pPr>
      <w:r>
        <w:rPr>
          <w:noProof/>
        </w:rPr>
        <w:t>ДОГОВОРЕНОСТ ПО ЧЛЕН 9.10, ПАРАГРАФ 6 ЗА РЕДОВЕН ОБМЕН НА ИНФОРМАЦИЯ ОТНОСНО МЕРКИ, ПРЕДПРИЕТИ ПО ОТНОШЕНИЕ НА НЕСЪОТВЕТСТВАЩИ НЕХРАНИТЕЛНИ ПРОДУКТИ, РАЗЛИЧНИ ОТ ОБХВАНАТИТЕ ОТ ЧЛЕН 9.10, ПАРАГРАФ 5, БУКВА б)</w:t>
      </w:r>
    </w:p>
    <w:p w14:paraId="5C6F271A" w14:textId="77777777" w:rsidR="008D4848" w:rsidRPr="00E16EC0" w:rsidRDefault="008D4848" w:rsidP="00611B30">
      <w:pPr>
        <w:rPr>
          <w:rFonts w:eastAsiaTheme="minorHAnsi"/>
          <w:noProof/>
        </w:rPr>
      </w:pPr>
    </w:p>
    <w:p w14:paraId="1A347BBC" w14:textId="7CDD9A23" w:rsidR="00611B30" w:rsidRPr="00E16EC0" w:rsidRDefault="00611B30" w:rsidP="00611B30">
      <w:pPr>
        <w:rPr>
          <w:rFonts w:eastAsiaTheme="minorHAnsi"/>
          <w:noProof/>
        </w:rPr>
      </w:pPr>
      <w:r>
        <w:rPr>
          <w:noProof/>
        </w:rPr>
        <w:t>С настоящото приложение се установява договореност за редовен обмен на информация, включително обмен на информация по електронен път, във връзка с мерките, предприети по отношение на нехранителни продукти, които не отговарят на изискванията, различни от обхванатите от член 9.10, параграф 5, буква б) (Сътрудничество в областта на надзора на пазара, безопасността и съответствието на нехранителните продукти) от настоящото споразумение.</w:t>
      </w:r>
    </w:p>
    <w:p w14:paraId="10361D7A" w14:textId="77777777" w:rsidR="00D8743C" w:rsidRPr="00E16EC0" w:rsidRDefault="00D8743C" w:rsidP="00611B30">
      <w:pPr>
        <w:rPr>
          <w:rFonts w:eastAsiaTheme="minorHAnsi"/>
          <w:noProof/>
        </w:rPr>
      </w:pPr>
    </w:p>
    <w:p w14:paraId="451FEF8C" w14:textId="76797348" w:rsidR="00BC0237" w:rsidRPr="00E16EC0" w:rsidRDefault="00611B30" w:rsidP="00611B30">
      <w:pPr>
        <w:rPr>
          <w:rFonts w:eastAsiaTheme="minorHAnsi"/>
          <w:noProof/>
        </w:rPr>
      </w:pPr>
      <w:r>
        <w:rPr>
          <w:noProof/>
        </w:rPr>
        <w:t>В съответствие с член 9.10, параграфи 9 и 10 (Сътрудничество в областта на надзора на пазара, безопасността и съответствието на нехранителните продукти) от настоящото споразумение в договореността се определят видът на информацията, която ще се обменя, условията за обмен и прилагането на правилата за поверителност и защита на личните данни.</w:t>
      </w:r>
    </w:p>
    <w:p w14:paraId="2C487FFA" w14:textId="3E76D0A6" w:rsidR="008D4848" w:rsidRPr="00E16EC0" w:rsidRDefault="008D4848" w:rsidP="00611B30">
      <w:pPr>
        <w:rPr>
          <w:rFonts w:eastAsiaTheme="minorHAnsi"/>
          <w:noProof/>
        </w:rPr>
      </w:pPr>
    </w:p>
    <w:p w14:paraId="6F2F5288" w14:textId="77777777" w:rsidR="008D4848" w:rsidRPr="00E16EC0" w:rsidRDefault="008D4848" w:rsidP="00611B30">
      <w:pPr>
        <w:rPr>
          <w:rFonts w:eastAsiaTheme="minorHAnsi"/>
          <w:noProof/>
        </w:rPr>
      </w:pPr>
    </w:p>
    <w:p w14:paraId="132DD7C7" w14:textId="77777777" w:rsidR="00864761" w:rsidRPr="00E16EC0" w:rsidRDefault="00864761" w:rsidP="00864761">
      <w:pPr>
        <w:jc w:val="center"/>
        <w:rPr>
          <w:noProof/>
        </w:rPr>
      </w:pPr>
      <w:r>
        <w:rPr>
          <w:noProof/>
        </w:rPr>
        <w:t>________________</w:t>
      </w:r>
    </w:p>
    <w:p w14:paraId="13A7359B" w14:textId="77777777" w:rsidR="001D1933" w:rsidRPr="00E16EC0" w:rsidRDefault="001D1933" w:rsidP="001F413B">
      <w:pPr>
        <w:jc w:val="right"/>
        <w:rPr>
          <w:b/>
          <w:bCs/>
          <w:noProof/>
          <w:u w:val="single"/>
        </w:rPr>
        <w:sectPr w:rsidR="001D1933" w:rsidRPr="00E16EC0" w:rsidSect="004A7859">
          <w:headerReference w:type="even" r:id="rId111"/>
          <w:headerReference w:type="default" r:id="rId112"/>
          <w:footerReference w:type="even" r:id="rId113"/>
          <w:footerReference w:type="default" r:id="rId114"/>
          <w:headerReference w:type="first" r:id="rId115"/>
          <w:footerReference w:type="first" r:id="rId116"/>
          <w:endnotePr>
            <w:numFmt w:val="decimal"/>
          </w:endnotePr>
          <w:pgSz w:w="11906" w:h="16838"/>
          <w:pgMar w:top="1134" w:right="1134" w:bottom="1134" w:left="1134" w:header="1134" w:footer="1134" w:gutter="0"/>
          <w:pgNumType w:start="1"/>
          <w:cols w:space="708"/>
          <w:docGrid w:linePitch="360"/>
        </w:sectPr>
      </w:pPr>
    </w:p>
    <w:p w14:paraId="25C2D776" w14:textId="133281B8" w:rsidR="00BC0237" w:rsidRPr="00E16EC0" w:rsidRDefault="00611B30" w:rsidP="001F413B">
      <w:pPr>
        <w:jc w:val="right"/>
        <w:rPr>
          <w:b/>
          <w:bCs/>
          <w:noProof/>
          <w:u w:val="single"/>
        </w:rPr>
      </w:pPr>
      <w:r>
        <w:rPr>
          <w:b/>
          <w:noProof/>
          <w:u w:val="single"/>
        </w:rPr>
        <w:t>ПРИЛОЖЕНИЕ 9-Д</w:t>
      </w:r>
    </w:p>
    <w:p w14:paraId="6F8B689B" w14:textId="77777777" w:rsidR="008D4848" w:rsidRPr="00E16EC0" w:rsidRDefault="008D4848" w:rsidP="0098270C">
      <w:pPr>
        <w:jc w:val="center"/>
        <w:rPr>
          <w:noProof/>
        </w:rPr>
      </w:pPr>
    </w:p>
    <w:p w14:paraId="45DF2B5C" w14:textId="77777777" w:rsidR="008D4848" w:rsidRPr="00E16EC0" w:rsidRDefault="008D4848" w:rsidP="0098270C">
      <w:pPr>
        <w:jc w:val="center"/>
        <w:rPr>
          <w:noProof/>
        </w:rPr>
      </w:pPr>
    </w:p>
    <w:p w14:paraId="61E94DAB" w14:textId="6E04B6A1" w:rsidR="00BC0237" w:rsidRPr="00E16EC0" w:rsidRDefault="00611B30" w:rsidP="0098270C">
      <w:pPr>
        <w:jc w:val="center"/>
        <w:rPr>
          <w:noProof/>
        </w:rPr>
      </w:pPr>
      <w:r>
        <w:rPr>
          <w:noProof/>
        </w:rPr>
        <w:t>ВИНО И СПИРТНИ НАПИТКИ</w:t>
      </w:r>
    </w:p>
    <w:p w14:paraId="2164A136" w14:textId="77777777" w:rsidR="008D4848" w:rsidRPr="00E16EC0" w:rsidRDefault="008D4848" w:rsidP="0098270C">
      <w:pPr>
        <w:jc w:val="center"/>
        <w:rPr>
          <w:rFonts w:eastAsia="Calibri"/>
          <w:noProof/>
        </w:rPr>
      </w:pPr>
    </w:p>
    <w:p w14:paraId="3C25000C" w14:textId="77777777" w:rsidR="008D4848" w:rsidRPr="00E16EC0" w:rsidRDefault="008D4848" w:rsidP="0098270C">
      <w:pPr>
        <w:jc w:val="center"/>
        <w:rPr>
          <w:rFonts w:eastAsia="Calibri"/>
          <w:noProof/>
        </w:rPr>
      </w:pPr>
    </w:p>
    <w:p w14:paraId="3E9E7CF6" w14:textId="1797F880" w:rsidR="00611B30" w:rsidRPr="00E16EC0" w:rsidRDefault="00611B30" w:rsidP="0098270C">
      <w:pPr>
        <w:jc w:val="center"/>
        <w:rPr>
          <w:rFonts w:eastAsia="Calibri"/>
          <w:noProof/>
        </w:rPr>
      </w:pPr>
      <w:r>
        <w:rPr>
          <w:noProof/>
        </w:rPr>
        <w:t>ЧЛЕН 1</w:t>
      </w:r>
    </w:p>
    <w:p w14:paraId="612CB1BF" w14:textId="77777777" w:rsidR="00611B30" w:rsidRPr="00E16EC0" w:rsidRDefault="00611B30" w:rsidP="0098270C">
      <w:pPr>
        <w:jc w:val="center"/>
        <w:rPr>
          <w:rFonts w:eastAsia="Calibri"/>
          <w:noProof/>
        </w:rPr>
      </w:pPr>
    </w:p>
    <w:p w14:paraId="0AABD810" w14:textId="77777777" w:rsidR="00611B30" w:rsidRPr="00E16EC0" w:rsidRDefault="00611B30" w:rsidP="0098270C">
      <w:pPr>
        <w:jc w:val="center"/>
        <w:rPr>
          <w:rFonts w:eastAsia="Calibri"/>
          <w:noProof/>
        </w:rPr>
      </w:pPr>
      <w:r>
        <w:rPr>
          <w:noProof/>
        </w:rPr>
        <w:t>Цел</w:t>
      </w:r>
    </w:p>
    <w:p w14:paraId="7D8C91F6" w14:textId="77777777" w:rsidR="00611B30" w:rsidRPr="00E16EC0" w:rsidRDefault="00611B30" w:rsidP="00611B30">
      <w:pPr>
        <w:rPr>
          <w:rFonts w:eastAsia="Calibri"/>
          <w:noProof/>
        </w:rPr>
      </w:pPr>
    </w:p>
    <w:p w14:paraId="447A9BBD" w14:textId="7E62B773" w:rsidR="00BC0237" w:rsidRPr="00E16EC0" w:rsidRDefault="00611B30" w:rsidP="00611B30">
      <w:pPr>
        <w:rPr>
          <w:noProof/>
        </w:rPr>
      </w:pPr>
      <w:r>
        <w:rPr>
          <w:noProof/>
        </w:rPr>
        <w:t>Целта на настоящото приложение е въз основа на недискриминация и реципрочност да се улесни търговията с вина и спиртни напитки, произведени на територията на всяка от страните.</w:t>
      </w:r>
    </w:p>
    <w:p w14:paraId="2C24B5C8" w14:textId="3B23A97F" w:rsidR="002772D9" w:rsidRPr="00E16EC0" w:rsidRDefault="002772D9" w:rsidP="00611B30">
      <w:pPr>
        <w:rPr>
          <w:noProof/>
        </w:rPr>
      </w:pPr>
    </w:p>
    <w:p w14:paraId="622A452D" w14:textId="77777777" w:rsidR="002772D9" w:rsidRPr="00E16EC0" w:rsidRDefault="002772D9" w:rsidP="00611B30">
      <w:pPr>
        <w:rPr>
          <w:noProof/>
        </w:rPr>
      </w:pPr>
    </w:p>
    <w:p w14:paraId="16B9AE54" w14:textId="4E55967A" w:rsidR="00611B30" w:rsidRPr="00E16EC0" w:rsidRDefault="00611B30" w:rsidP="0098270C">
      <w:pPr>
        <w:jc w:val="center"/>
        <w:rPr>
          <w:rFonts w:eastAsia="Calibri"/>
          <w:noProof/>
        </w:rPr>
      </w:pPr>
      <w:r>
        <w:rPr>
          <w:noProof/>
        </w:rPr>
        <w:t>ЧЛЕН 2</w:t>
      </w:r>
    </w:p>
    <w:p w14:paraId="6C6178F2" w14:textId="77777777" w:rsidR="00611B30" w:rsidRPr="00E16EC0" w:rsidRDefault="00611B30" w:rsidP="0098270C">
      <w:pPr>
        <w:jc w:val="center"/>
        <w:rPr>
          <w:rFonts w:eastAsia="Calibri"/>
          <w:noProof/>
        </w:rPr>
      </w:pPr>
    </w:p>
    <w:p w14:paraId="7269D119" w14:textId="77777777" w:rsidR="00611B30" w:rsidRPr="00E16EC0" w:rsidRDefault="00611B30" w:rsidP="0098270C">
      <w:pPr>
        <w:jc w:val="center"/>
        <w:rPr>
          <w:rFonts w:eastAsia="Calibri"/>
          <w:noProof/>
        </w:rPr>
      </w:pPr>
      <w:r>
        <w:rPr>
          <w:noProof/>
        </w:rPr>
        <w:t>Приложно поле и обхват</w:t>
      </w:r>
    </w:p>
    <w:p w14:paraId="6087AF94" w14:textId="77777777" w:rsidR="00611B30" w:rsidRPr="00E16EC0" w:rsidRDefault="00611B30" w:rsidP="00611B30">
      <w:pPr>
        <w:rPr>
          <w:rFonts w:eastAsia="Calibri"/>
          <w:noProof/>
        </w:rPr>
      </w:pPr>
    </w:p>
    <w:p w14:paraId="4F05F4EF" w14:textId="0374B89F" w:rsidR="009841F6" w:rsidRPr="00E16EC0" w:rsidRDefault="00611B30" w:rsidP="0098270C">
      <w:pPr>
        <w:rPr>
          <w:rFonts w:eastAsia="Calibri"/>
          <w:noProof/>
        </w:rPr>
      </w:pPr>
      <w:r>
        <w:rPr>
          <w:noProof/>
        </w:rPr>
        <w:t>Настоящото приложение се прилага за вината, класирани в позиция 22.04 от ХС, както и за спиртните напитки, класирани в позиция 22.08 от ХС.</w:t>
      </w:r>
    </w:p>
    <w:p w14:paraId="2FDB5CFE" w14:textId="7A4A1ED2" w:rsidR="002772D9" w:rsidRPr="00E16EC0" w:rsidRDefault="002772D9" w:rsidP="0098270C">
      <w:pPr>
        <w:rPr>
          <w:rFonts w:eastAsia="Calibri"/>
          <w:noProof/>
        </w:rPr>
      </w:pPr>
    </w:p>
    <w:p w14:paraId="088D5DD2" w14:textId="77777777" w:rsidR="002772D9" w:rsidRPr="00E16EC0" w:rsidRDefault="002772D9" w:rsidP="0098270C">
      <w:pPr>
        <w:rPr>
          <w:rFonts w:eastAsia="Calibri"/>
          <w:noProof/>
        </w:rPr>
      </w:pPr>
    </w:p>
    <w:p w14:paraId="31FAA9BC" w14:textId="6D072567" w:rsidR="00611B30" w:rsidRPr="00E16EC0" w:rsidRDefault="00EE183E" w:rsidP="0098270C">
      <w:pPr>
        <w:jc w:val="center"/>
        <w:rPr>
          <w:rFonts w:eastAsia="Calibri"/>
          <w:noProof/>
        </w:rPr>
      </w:pPr>
      <w:r>
        <w:rPr>
          <w:noProof/>
        </w:rPr>
        <w:br w:type="page"/>
        <w:t>ЧЛЕН 3</w:t>
      </w:r>
    </w:p>
    <w:p w14:paraId="784E67D6" w14:textId="77777777" w:rsidR="00611B30" w:rsidRPr="00E16EC0" w:rsidRDefault="00611B30" w:rsidP="0098270C">
      <w:pPr>
        <w:jc w:val="center"/>
        <w:rPr>
          <w:rFonts w:eastAsia="Calibri"/>
          <w:noProof/>
        </w:rPr>
      </w:pPr>
    </w:p>
    <w:p w14:paraId="72F27513" w14:textId="77777777" w:rsidR="00611B30" w:rsidRPr="00E16EC0" w:rsidRDefault="00611B30" w:rsidP="0098270C">
      <w:pPr>
        <w:jc w:val="center"/>
        <w:rPr>
          <w:rFonts w:eastAsia="Calibri"/>
          <w:noProof/>
        </w:rPr>
      </w:pPr>
      <w:r>
        <w:rPr>
          <w:noProof/>
        </w:rPr>
        <w:t>Общо изключение</w:t>
      </w:r>
    </w:p>
    <w:p w14:paraId="5A824F50" w14:textId="77777777" w:rsidR="00611B30" w:rsidRPr="00E16EC0" w:rsidRDefault="00611B30" w:rsidP="00611B30">
      <w:pPr>
        <w:rPr>
          <w:rFonts w:eastAsia="Calibri"/>
          <w:noProof/>
        </w:rPr>
      </w:pPr>
    </w:p>
    <w:p w14:paraId="496FEC66" w14:textId="173C582F" w:rsidR="00BC0237" w:rsidRPr="00E16EC0" w:rsidRDefault="00611B30" w:rsidP="00611B30">
      <w:pPr>
        <w:rPr>
          <w:rFonts w:eastAsia="Calibri"/>
          <w:noProof/>
        </w:rPr>
      </w:pPr>
      <w:r>
        <w:rPr>
          <w:noProof/>
        </w:rPr>
        <w:t>Никоя от разпоредбите на настоящото приложение не може да се тълкува като възпрепятстваща приемането или прилагането от която и да е от страните на мерки, необходими за защита на живота или здравето на хората или растенията, при условие че тези мерки не се прилагат по начин, който би представлявал средство за произволна или неоправдана дискриминация между държави, в които преобладават едни и същи условия, или прикрито ограничение на международната търговия.</w:t>
      </w:r>
    </w:p>
    <w:p w14:paraId="010FB8E0" w14:textId="57B809AF" w:rsidR="002772D9" w:rsidRPr="00E16EC0" w:rsidRDefault="002772D9" w:rsidP="00611B30">
      <w:pPr>
        <w:rPr>
          <w:rFonts w:eastAsia="Calibri"/>
          <w:noProof/>
        </w:rPr>
      </w:pPr>
    </w:p>
    <w:p w14:paraId="4A586899" w14:textId="77777777" w:rsidR="002772D9" w:rsidRPr="00E16EC0" w:rsidRDefault="002772D9" w:rsidP="00611B30">
      <w:pPr>
        <w:rPr>
          <w:rFonts w:eastAsia="Calibri"/>
          <w:noProof/>
        </w:rPr>
      </w:pPr>
    </w:p>
    <w:p w14:paraId="18B3E6D0" w14:textId="24E6E871" w:rsidR="00611B30" w:rsidRPr="00E16EC0" w:rsidRDefault="00611B30" w:rsidP="0098270C">
      <w:pPr>
        <w:jc w:val="center"/>
        <w:rPr>
          <w:rFonts w:eastAsia="Calibri"/>
          <w:noProof/>
        </w:rPr>
      </w:pPr>
      <w:r>
        <w:rPr>
          <w:noProof/>
        </w:rPr>
        <w:t>ЧЛЕН 4</w:t>
      </w:r>
    </w:p>
    <w:p w14:paraId="48AA68D8" w14:textId="77777777" w:rsidR="00611B30" w:rsidRPr="00E16EC0" w:rsidRDefault="00611B30" w:rsidP="0098270C">
      <w:pPr>
        <w:jc w:val="center"/>
        <w:rPr>
          <w:rFonts w:eastAsia="Calibri"/>
          <w:noProof/>
        </w:rPr>
      </w:pPr>
    </w:p>
    <w:p w14:paraId="4C84F18C" w14:textId="77777777" w:rsidR="00611B30" w:rsidRPr="00E16EC0" w:rsidRDefault="00611B30" w:rsidP="0098270C">
      <w:pPr>
        <w:jc w:val="center"/>
        <w:rPr>
          <w:rFonts w:eastAsia="Calibri"/>
          <w:noProof/>
        </w:rPr>
      </w:pPr>
      <w:r>
        <w:rPr>
          <w:noProof/>
        </w:rPr>
        <w:t>Определения</w:t>
      </w:r>
    </w:p>
    <w:p w14:paraId="233361DA" w14:textId="77777777" w:rsidR="00611B30" w:rsidRPr="00E16EC0" w:rsidRDefault="00611B30" w:rsidP="00611B30">
      <w:pPr>
        <w:rPr>
          <w:rFonts w:eastAsia="Calibri"/>
          <w:noProof/>
        </w:rPr>
      </w:pPr>
    </w:p>
    <w:p w14:paraId="053DA172" w14:textId="77777777" w:rsidR="00611B30" w:rsidRPr="00E16EC0" w:rsidRDefault="00611B30" w:rsidP="00611B30">
      <w:pPr>
        <w:rPr>
          <w:rFonts w:eastAsia="Calibri"/>
          <w:noProof/>
        </w:rPr>
      </w:pPr>
      <w:r>
        <w:rPr>
          <w:noProof/>
        </w:rPr>
        <w:t>За целите на настоящото приложение се прилагат следните определения:</w:t>
      </w:r>
    </w:p>
    <w:p w14:paraId="28673D33" w14:textId="77777777" w:rsidR="00611B30" w:rsidRPr="00E16EC0" w:rsidRDefault="00611B30" w:rsidP="00611B30">
      <w:pPr>
        <w:rPr>
          <w:rFonts w:eastAsia="Calibri"/>
          <w:noProof/>
        </w:rPr>
      </w:pPr>
    </w:p>
    <w:p w14:paraId="1BA39C81" w14:textId="496CBC24" w:rsidR="00611B30" w:rsidRPr="00E16EC0" w:rsidRDefault="0098270C" w:rsidP="0098270C">
      <w:pPr>
        <w:ind w:left="567" w:hanging="567"/>
        <w:rPr>
          <w:rFonts w:eastAsia="Calibri"/>
          <w:noProof/>
        </w:rPr>
      </w:pPr>
      <w:r>
        <w:rPr>
          <w:noProof/>
        </w:rPr>
        <w:t>а)</w:t>
      </w:r>
      <w:r>
        <w:rPr>
          <w:noProof/>
        </w:rPr>
        <w:tab/>
        <w:t>„етикет“ означава всяка марка, маркировка, изображение или друг описателен материал, който е написан, отпечатан, подпечатан, маркиран, щампован или отпечатан върху или здраво прикрепен към съд с вино;</w:t>
      </w:r>
    </w:p>
    <w:p w14:paraId="6EB7C592" w14:textId="77777777" w:rsidR="00611B30" w:rsidRPr="00E16EC0" w:rsidRDefault="00611B30" w:rsidP="0098270C">
      <w:pPr>
        <w:ind w:left="567" w:hanging="567"/>
        <w:rPr>
          <w:rFonts w:eastAsia="Calibri"/>
          <w:noProof/>
        </w:rPr>
      </w:pPr>
    </w:p>
    <w:p w14:paraId="1B236189" w14:textId="0BCCC2EB" w:rsidR="00611B30" w:rsidRPr="00E16EC0" w:rsidRDefault="0098270C" w:rsidP="0098270C">
      <w:pPr>
        <w:ind w:left="567" w:hanging="567"/>
        <w:rPr>
          <w:rFonts w:eastAsia="Calibri"/>
          <w:noProof/>
        </w:rPr>
      </w:pPr>
      <w:r>
        <w:rPr>
          <w:noProof/>
        </w:rPr>
        <w:t>б)</w:t>
      </w:r>
      <w:r>
        <w:rPr>
          <w:noProof/>
        </w:rPr>
        <w:tab/>
        <w:t>„енологични практики“ означава винопроизводствени процеси, обработки и техники, като например добавки към виното и технологични спомагателни вещества, но не включват етикетиране, бутилиране или опаковане за крайна продажба;</w:t>
      </w:r>
    </w:p>
    <w:p w14:paraId="37618309" w14:textId="77777777" w:rsidR="00611B30" w:rsidRPr="00E16EC0" w:rsidRDefault="00611B30" w:rsidP="0098270C">
      <w:pPr>
        <w:ind w:left="567" w:hanging="567"/>
        <w:rPr>
          <w:rFonts w:eastAsia="Calibri"/>
          <w:noProof/>
        </w:rPr>
      </w:pPr>
    </w:p>
    <w:p w14:paraId="32ECC7F0" w14:textId="3DC98B41" w:rsidR="00611B30" w:rsidRPr="00E16EC0" w:rsidRDefault="00EE183E" w:rsidP="0098270C">
      <w:pPr>
        <w:ind w:left="567" w:hanging="567"/>
        <w:rPr>
          <w:rFonts w:eastAsia="Calibri"/>
          <w:noProof/>
        </w:rPr>
      </w:pPr>
      <w:r>
        <w:rPr>
          <w:noProof/>
        </w:rPr>
        <w:br w:type="page"/>
        <w:t>в)</w:t>
      </w:r>
      <w:r>
        <w:rPr>
          <w:noProof/>
        </w:rPr>
        <w:tab/>
        <w:t>„единично поле на видимост“ означава всяка част от повърхността на съда, с изключение на неговата основа и капачка, която може да се види, без да се налага обръщане на съда;</w:t>
      </w:r>
    </w:p>
    <w:p w14:paraId="40BF0998" w14:textId="77777777" w:rsidR="00611B30" w:rsidRPr="00E16EC0" w:rsidRDefault="00611B30" w:rsidP="0098270C">
      <w:pPr>
        <w:ind w:left="567" w:hanging="567"/>
        <w:rPr>
          <w:rFonts w:eastAsia="Calibri"/>
          <w:noProof/>
        </w:rPr>
      </w:pPr>
    </w:p>
    <w:p w14:paraId="7BDFEA07" w14:textId="0A0D5DBF" w:rsidR="00611B30" w:rsidRPr="00E16EC0" w:rsidRDefault="0098270C" w:rsidP="0098270C">
      <w:pPr>
        <w:ind w:left="567" w:hanging="567"/>
        <w:rPr>
          <w:rFonts w:eastAsia="Calibri"/>
          <w:noProof/>
        </w:rPr>
      </w:pPr>
      <w:r>
        <w:rPr>
          <w:noProof/>
        </w:rPr>
        <w:t>г)</w:t>
      </w:r>
      <w:r>
        <w:rPr>
          <w:noProof/>
        </w:rPr>
        <w:tab/>
        <w:t>„сорт“ означава сортът грозде, от който се произвежда виното, изразен с общоразбираеми и общоприети термини, които са разрешени за използване в страната износител;</w:t>
      </w:r>
    </w:p>
    <w:p w14:paraId="5821F844" w14:textId="77777777" w:rsidR="00611B30" w:rsidRPr="00E16EC0" w:rsidRDefault="00611B30" w:rsidP="0098270C">
      <w:pPr>
        <w:ind w:left="567" w:hanging="567"/>
        <w:rPr>
          <w:rFonts w:eastAsia="Calibri"/>
          <w:noProof/>
        </w:rPr>
      </w:pPr>
    </w:p>
    <w:p w14:paraId="2A3E2DEF" w14:textId="0DAA59A5" w:rsidR="00611B30" w:rsidRPr="00E16EC0" w:rsidRDefault="0098270C" w:rsidP="0098270C">
      <w:pPr>
        <w:ind w:left="567" w:hanging="567"/>
        <w:rPr>
          <w:rFonts w:eastAsia="Calibri"/>
          <w:noProof/>
        </w:rPr>
      </w:pPr>
      <w:r>
        <w:rPr>
          <w:noProof/>
        </w:rPr>
        <w:t>д)</w:t>
      </w:r>
      <w:r>
        <w:rPr>
          <w:noProof/>
        </w:rPr>
        <w:tab/>
        <w:t>„реколта“ означава годината на реколтата от гроздето, използвано за производството на вино; и</w:t>
      </w:r>
    </w:p>
    <w:p w14:paraId="2E74EC83" w14:textId="77777777" w:rsidR="00611B30" w:rsidRPr="00E16EC0" w:rsidRDefault="00611B30" w:rsidP="0098270C">
      <w:pPr>
        <w:ind w:left="567" w:hanging="567"/>
        <w:rPr>
          <w:rFonts w:eastAsia="Calibri"/>
          <w:noProof/>
        </w:rPr>
      </w:pPr>
    </w:p>
    <w:p w14:paraId="0172B324" w14:textId="78E4C4D4" w:rsidR="00BC0237" w:rsidRPr="00E16EC0" w:rsidRDefault="0098270C" w:rsidP="0098270C">
      <w:pPr>
        <w:ind w:left="567" w:hanging="567"/>
        <w:rPr>
          <w:rFonts w:eastAsia="Calibri"/>
          <w:noProof/>
        </w:rPr>
      </w:pPr>
      <w:r>
        <w:rPr>
          <w:noProof/>
        </w:rPr>
        <w:t>е)</w:t>
      </w:r>
      <w:r>
        <w:rPr>
          <w:noProof/>
        </w:rPr>
        <w:tab/>
        <w:t>„вино“ означава продукт, получен изключително в резултат на пълна или частична алкохолна ферментация на смачкано или несмачкано прясно грозде или на гроздова мъст</w:t>
      </w:r>
      <w:r w:rsidR="00611B30" w:rsidRPr="00FA4088">
        <w:rPr>
          <w:rStyle w:val="FootnoteReference"/>
          <w:rFonts w:eastAsia="Calibri"/>
          <w:noProof/>
        </w:rPr>
        <w:footnoteReference w:id="22"/>
      </w:r>
      <w:r>
        <w:rPr>
          <w:noProof/>
        </w:rPr>
        <w:t>.</w:t>
      </w:r>
    </w:p>
    <w:p w14:paraId="7B5FEC67" w14:textId="4723B55C" w:rsidR="002772D9" w:rsidRPr="00E16EC0" w:rsidRDefault="002772D9" w:rsidP="0098270C">
      <w:pPr>
        <w:ind w:left="567" w:hanging="567"/>
        <w:rPr>
          <w:rFonts w:eastAsia="Calibri"/>
          <w:noProof/>
        </w:rPr>
      </w:pPr>
    </w:p>
    <w:p w14:paraId="3FF173C5" w14:textId="77777777" w:rsidR="002772D9" w:rsidRPr="00E16EC0" w:rsidRDefault="002772D9" w:rsidP="0098270C">
      <w:pPr>
        <w:ind w:left="567" w:hanging="567"/>
        <w:rPr>
          <w:rFonts w:eastAsia="Calibri"/>
          <w:noProof/>
        </w:rPr>
      </w:pPr>
    </w:p>
    <w:p w14:paraId="5C71BD77" w14:textId="65CCEB7B" w:rsidR="00611B30" w:rsidRPr="00E16EC0" w:rsidRDefault="00611B30" w:rsidP="00DF2EA7">
      <w:pPr>
        <w:jc w:val="center"/>
        <w:rPr>
          <w:rFonts w:eastAsia="Calibri"/>
          <w:noProof/>
        </w:rPr>
      </w:pPr>
      <w:r>
        <w:rPr>
          <w:noProof/>
        </w:rPr>
        <w:t>ЧЛЕН 5</w:t>
      </w:r>
    </w:p>
    <w:p w14:paraId="127E6F4D" w14:textId="77777777" w:rsidR="00611B30" w:rsidRPr="00E16EC0" w:rsidRDefault="00611B30" w:rsidP="00DF2EA7">
      <w:pPr>
        <w:jc w:val="center"/>
        <w:rPr>
          <w:rFonts w:eastAsia="Calibri"/>
          <w:noProof/>
        </w:rPr>
      </w:pPr>
    </w:p>
    <w:p w14:paraId="1780941F" w14:textId="77777777" w:rsidR="00611B30" w:rsidRPr="00E16EC0" w:rsidRDefault="00611B30" w:rsidP="00DF2EA7">
      <w:pPr>
        <w:jc w:val="center"/>
        <w:rPr>
          <w:rFonts w:eastAsia="Calibri"/>
          <w:noProof/>
        </w:rPr>
      </w:pPr>
      <w:r>
        <w:rPr>
          <w:noProof/>
        </w:rPr>
        <w:t>Общо правило</w:t>
      </w:r>
    </w:p>
    <w:p w14:paraId="3ABF371D" w14:textId="77777777" w:rsidR="00611B30" w:rsidRPr="00E16EC0" w:rsidRDefault="00611B30" w:rsidP="00611B30">
      <w:pPr>
        <w:rPr>
          <w:rFonts w:eastAsia="Calibri"/>
          <w:noProof/>
        </w:rPr>
      </w:pPr>
    </w:p>
    <w:p w14:paraId="7E242023" w14:textId="4B7F37A6" w:rsidR="00BC0237" w:rsidRPr="00E16EC0" w:rsidRDefault="00611B30" w:rsidP="00611B30">
      <w:pPr>
        <w:rPr>
          <w:rFonts w:eastAsia="Calibri"/>
          <w:noProof/>
        </w:rPr>
      </w:pPr>
      <w:r>
        <w:rPr>
          <w:noProof/>
        </w:rPr>
        <w:t>Освен ако не е посочено друго в настоящото приложение, вносът и предлагането на пазара</w:t>
      </w:r>
      <w:r w:rsidRPr="00E16EC0">
        <w:rPr>
          <w:rStyle w:val="FootnoteReference"/>
          <w:rFonts w:eastAsia="Calibri"/>
          <w:noProof/>
        </w:rPr>
        <w:footnoteReference w:id="23"/>
      </w:r>
      <w:r>
        <w:rPr>
          <w:noProof/>
        </w:rPr>
        <w:t xml:space="preserve"> на вино и спиртни напитки се извършва в съответствие със законодателството на страната вносител.</w:t>
      </w:r>
    </w:p>
    <w:p w14:paraId="6A86BC56" w14:textId="415DF238" w:rsidR="002772D9" w:rsidRPr="00E16EC0" w:rsidRDefault="002772D9" w:rsidP="00611B30">
      <w:pPr>
        <w:rPr>
          <w:rFonts w:eastAsia="Calibri"/>
          <w:noProof/>
        </w:rPr>
      </w:pPr>
    </w:p>
    <w:p w14:paraId="4C221719" w14:textId="77777777" w:rsidR="002772D9" w:rsidRPr="00E16EC0" w:rsidRDefault="002772D9" w:rsidP="00611B30">
      <w:pPr>
        <w:rPr>
          <w:rFonts w:eastAsia="Calibri"/>
          <w:noProof/>
        </w:rPr>
      </w:pPr>
    </w:p>
    <w:p w14:paraId="4632F1E3" w14:textId="5559E289" w:rsidR="00611B30" w:rsidRPr="00E16EC0" w:rsidRDefault="00EC2AA6" w:rsidP="00675843">
      <w:pPr>
        <w:jc w:val="center"/>
        <w:rPr>
          <w:rFonts w:eastAsia="Calibri"/>
          <w:noProof/>
        </w:rPr>
      </w:pPr>
      <w:r>
        <w:rPr>
          <w:noProof/>
        </w:rPr>
        <w:br w:type="page"/>
        <w:t>ЧЛЕН 6</w:t>
      </w:r>
    </w:p>
    <w:p w14:paraId="2B765B0C" w14:textId="77777777" w:rsidR="00611B30" w:rsidRPr="00E16EC0" w:rsidRDefault="00611B30" w:rsidP="00675843">
      <w:pPr>
        <w:jc w:val="center"/>
        <w:rPr>
          <w:rFonts w:eastAsia="Calibri"/>
          <w:noProof/>
        </w:rPr>
      </w:pPr>
    </w:p>
    <w:p w14:paraId="768F9D12" w14:textId="77777777" w:rsidR="00611B30" w:rsidRPr="00E16EC0" w:rsidRDefault="00611B30" w:rsidP="00675843">
      <w:pPr>
        <w:jc w:val="center"/>
        <w:rPr>
          <w:rFonts w:eastAsia="Calibri"/>
          <w:noProof/>
        </w:rPr>
      </w:pPr>
      <w:r>
        <w:rPr>
          <w:noProof/>
        </w:rPr>
        <w:t>Определения на продуктите и енологични практики и процеси</w:t>
      </w:r>
    </w:p>
    <w:p w14:paraId="7E89A0D7" w14:textId="52C5B3DC" w:rsidR="00611B30" w:rsidRPr="00E16EC0" w:rsidRDefault="00611B30" w:rsidP="00611B30">
      <w:pPr>
        <w:rPr>
          <w:rFonts w:eastAsia="Calibri"/>
          <w:noProof/>
        </w:rPr>
      </w:pPr>
    </w:p>
    <w:p w14:paraId="00EC4821" w14:textId="60311A9C" w:rsidR="00611B30" w:rsidRPr="00E16EC0" w:rsidRDefault="00611B30" w:rsidP="00611B30">
      <w:pPr>
        <w:rPr>
          <w:rFonts w:eastAsia="Calibri"/>
          <w:noProof/>
        </w:rPr>
      </w:pPr>
      <w:r>
        <w:rPr>
          <w:noProof/>
        </w:rPr>
        <w:t>1.</w:t>
      </w:r>
      <w:r>
        <w:rPr>
          <w:noProof/>
        </w:rPr>
        <w:tab/>
        <w:t>Съюзът разрешава вноса и търговията на своя територия с цел консумация от човека на вино, произведено в Нова Зеландия, в съответствие с:</w:t>
      </w:r>
    </w:p>
    <w:p w14:paraId="0397BC62" w14:textId="77777777" w:rsidR="00611B30" w:rsidRPr="00E16EC0" w:rsidRDefault="00611B30" w:rsidP="00611B30">
      <w:pPr>
        <w:rPr>
          <w:rFonts w:eastAsia="Calibri"/>
          <w:noProof/>
        </w:rPr>
      </w:pPr>
    </w:p>
    <w:p w14:paraId="6F22BD63" w14:textId="306893E7" w:rsidR="00611B30" w:rsidRPr="00E16EC0" w:rsidRDefault="00611B30" w:rsidP="00675843">
      <w:pPr>
        <w:ind w:left="567" w:hanging="567"/>
        <w:rPr>
          <w:rFonts w:eastAsia="Calibri"/>
          <w:noProof/>
        </w:rPr>
      </w:pPr>
      <w:r>
        <w:rPr>
          <w:noProof/>
        </w:rPr>
        <w:t>а)</w:t>
      </w:r>
      <w:r>
        <w:rPr>
          <w:noProof/>
        </w:rPr>
        <w:tab/>
        <w:t>определения на продукти, разрешени в Нова Зеландия по силата на нейното законодателство, посочени в допълнение 9-Д-1 (новозеландското законодателство, посочено в член 6, параграф 1, буква а)</w:t>
      </w:r>
      <w:r w:rsidRPr="00E16EC0">
        <w:rPr>
          <w:rStyle w:val="FootnoteReference"/>
          <w:rFonts w:eastAsia="Calibri"/>
          <w:noProof/>
        </w:rPr>
        <w:footnoteReference w:id="24"/>
      </w:r>
      <w:r>
        <w:rPr>
          <w:noProof/>
        </w:rPr>
        <w:t>;</w:t>
      </w:r>
    </w:p>
    <w:p w14:paraId="22C876BC" w14:textId="77777777" w:rsidR="00611B30" w:rsidRPr="00E16EC0" w:rsidRDefault="00611B30" w:rsidP="00675843">
      <w:pPr>
        <w:ind w:left="567" w:hanging="567"/>
        <w:rPr>
          <w:rFonts w:eastAsia="Calibri"/>
          <w:noProof/>
        </w:rPr>
      </w:pPr>
    </w:p>
    <w:p w14:paraId="2FE6B831" w14:textId="026F7A6D" w:rsidR="009841F6" w:rsidRPr="00E16EC0" w:rsidRDefault="00611B30" w:rsidP="00675843">
      <w:pPr>
        <w:ind w:left="567" w:hanging="567"/>
        <w:rPr>
          <w:rFonts w:eastAsia="Calibri"/>
          <w:noProof/>
        </w:rPr>
      </w:pPr>
      <w:r>
        <w:rPr>
          <w:noProof/>
        </w:rPr>
        <w:t>б)</w:t>
      </w:r>
      <w:r>
        <w:rPr>
          <w:noProof/>
        </w:rPr>
        <w:tab/>
        <w:t>енологичните практики, разрешени в Нова Зеландия от нейното законодателство, както е посочено в допълнение 9-Д-2 (новозеландското законодателство, посочено в член 6, параграф 1, буква б), доколкото тези енологични практики са препоръчани и публикувани от Международната организация по лозата и виното (OIV)</w:t>
      </w:r>
      <w:r w:rsidRPr="00E16EC0">
        <w:rPr>
          <w:rStyle w:val="FootnoteReference"/>
          <w:rFonts w:eastAsia="Calibri"/>
          <w:noProof/>
        </w:rPr>
        <w:footnoteReference w:id="25"/>
      </w:r>
      <w:r>
        <w:rPr>
          <w:noProof/>
        </w:rPr>
        <w:t>; и</w:t>
      </w:r>
    </w:p>
    <w:p w14:paraId="6665FB25" w14:textId="3292417A" w:rsidR="00611B30" w:rsidRPr="00E16EC0" w:rsidRDefault="00611B30" w:rsidP="00675843">
      <w:pPr>
        <w:ind w:left="567" w:hanging="567"/>
        <w:rPr>
          <w:rFonts w:eastAsia="Calibri"/>
          <w:noProof/>
        </w:rPr>
      </w:pPr>
    </w:p>
    <w:p w14:paraId="7160B6BF" w14:textId="450E4D73" w:rsidR="00611B30" w:rsidRPr="00E16EC0" w:rsidRDefault="00611B30" w:rsidP="00675843">
      <w:pPr>
        <w:ind w:left="567" w:hanging="567"/>
        <w:rPr>
          <w:rFonts w:eastAsia="Calibri"/>
          <w:noProof/>
        </w:rPr>
      </w:pPr>
      <w:r>
        <w:rPr>
          <w:noProof/>
        </w:rPr>
        <w:t>в)</w:t>
      </w:r>
      <w:r>
        <w:rPr>
          <w:noProof/>
        </w:rPr>
        <w:tab/>
        <w:t>енологични практики и ограничения, които се приемат съвместно от страните, както е предвидено в допълнение 9-Д-3 (Енологични практики на Нова Зеландия).</w:t>
      </w:r>
      <w:r w:rsidRPr="00FA4088">
        <w:rPr>
          <w:rStyle w:val="FootnoteReference"/>
          <w:rFonts w:eastAsia="Calibri"/>
          <w:noProof/>
        </w:rPr>
        <w:footnoteReference w:id="26"/>
      </w:r>
      <w:r>
        <w:rPr>
          <w:noProof/>
        </w:rPr>
        <w:t>.</w:t>
      </w:r>
    </w:p>
    <w:p w14:paraId="264FA457" w14:textId="77777777" w:rsidR="00611B30" w:rsidRPr="00E16EC0" w:rsidRDefault="00611B30" w:rsidP="00611B30">
      <w:pPr>
        <w:rPr>
          <w:rFonts w:eastAsia="Calibri"/>
          <w:noProof/>
        </w:rPr>
      </w:pPr>
    </w:p>
    <w:p w14:paraId="58606742" w14:textId="723B0C9F" w:rsidR="00611B30" w:rsidRPr="00E16EC0" w:rsidRDefault="00087751" w:rsidP="00611B30">
      <w:pPr>
        <w:rPr>
          <w:rFonts w:eastAsia="Calibri"/>
          <w:noProof/>
        </w:rPr>
      </w:pPr>
      <w:r>
        <w:rPr>
          <w:noProof/>
        </w:rPr>
        <w:br w:type="page"/>
        <w:t>2.</w:t>
      </w:r>
      <w:r>
        <w:rPr>
          <w:noProof/>
        </w:rPr>
        <w:tab/>
        <w:t>Нова Зеландия разрешава вноса и търговията на своя територия с цел консумация от човека на вино, произведено в Съюза, в съответствие с:</w:t>
      </w:r>
    </w:p>
    <w:p w14:paraId="05663E06" w14:textId="77777777" w:rsidR="00611B30" w:rsidRPr="00E16EC0" w:rsidRDefault="00611B30" w:rsidP="00611B30">
      <w:pPr>
        <w:rPr>
          <w:rFonts w:eastAsia="Calibri"/>
          <w:noProof/>
        </w:rPr>
      </w:pPr>
    </w:p>
    <w:p w14:paraId="3E662700" w14:textId="1259C1F1" w:rsidR="00611B30" w:rsidRPr="00E16EC0" w:rsidRDefault="00611B30" w:rsidP="00675843">
      <w:pPr>
        <w:ind w:left="567" w:hanging="567"/>
        <w:rPr>
          <w:rFonts w:eastAsia="Calibri"/>
          <w:noProof/>
        </w:rPr>
      </w:pPr>
      <w:r>
        <w:rPr>
          <w:noProof/>
        </w:rPr>
        <w:t>а)</w:t>
      </w:r>
      <w:r>
        <w:rPr>
          <w:noProof/>
        </w:rPr>
        <w:tab/>
        <w:t>определения на продукти, разрешени в Съюза по силата на неговото законодателство, посочени в допълнение 9-Д-4 (Законодателство на Съюза, посочено в член 6, параграф 2);</w:t>
      </w:r>
    </w:p>
    <w:p w14:paraId="6FF2F507" w14:textId="77777777" w:rsidR="00611B30" w:rsidRPr="00E16EC0" w:rsidRDefault="00611B30" w:rsidP="00675843">
      <w:pPr>
        <w:ind w:left="567" w:hanging="567"/>
        <w:rPr>
          <w:rFonts w:eastAsia="Calibri"/>
          <w:noProof/>
        </w:rPr>
      </w:pPr>
    </w:p>
    <w:p w14:paraId="56AEF910" w14:textId="3BEF26DA" w:rsidR="00611B30" w:rsidRPr="00E16EC0" w:rsidRDefault="00611B30" w:rsidP="00675843">
      <w:pPr>
        <w:ind w:left="567" w:hanging="567"/>
        <w:rPr>
          <w:rFonts w:eastAsia="Calibri"/>
          <w:noProof/>
        </w:rPr>
      </w:pPr>
      <w:r>
        <w:rPr>
          <w:noProof/>
        </w:rPr>
        <w:t>б)</w:t>
      </w:r>
      <w:r>
        <w:rPr>
          <w:noProof/>
        </w:rPr>
        <w:tab/>
        <w:t>енологичните практики и ограниченията, разрешени в Съюза от неговото право, както е посочено в допълнение 9-Д-5 (Законодателство на Съюза, посочено в член 6, параграф 2, буква б), доколкото тези енологични практики са препоръчани и публикувани от OIV</w:t>
      </w:r>
      <w:r w:rsidRPr="00E16EC0">
        <w:rPr>
          <w:rStyle w:val="FootnoteReference"/>
          <w:rFonts w:eastAsia="Calibri"/>
          <w:noProof/>
        </w:rPr>
        <w:footnoteReference w:id="27"/>
      </w:r>
      <w:r>
        <w:rPr>
          <w:noProof/>
        </w:rPr>
        <w:t xml:space="preserve"> </w:t>
      </w:r>
      <w:r w:rsidRPr="00E16EC0">
        <w:rPr>
          <w:rStyle w:val="FootnoteReference"/>
          <w:rFonts w:eastAsia="Calibri"/>
          <w:noProof/>
        </w:rPr>
        <w:footnoteReference w:id="28"/>
      </w:r>
      <w:r>
        <w:rPr>
          <w:noProof/>
        </w:rPr>
        <w:t>; и</w:t>
      </w:r>
    </w:p>
    <w:p w14:paraId="1195CDD5" w14:textId="77777777" w:rsidR="00611B30" w:rsidRPr="00E16EC0" w:rsidRDefault="00611B30" w:rsidP="00675843">
      <w:pPr>
        <w:ind w:left="567" w:hanging="567"/>
        <w:rPr>
          <w:rFonts w:eastAsia="Calibri"/>
          <w:noProof/>
        </w:rPr>
      </w:pPr>
    </w:p>
    <w:p w14:paraId="3B0610E3" w14:textId="03B3310A" w:rsidR="00611B30" w:rsidRPr="00E16EC0" w:rsidRDefault="00611B30" w:rsidP="00675843">
      <w:pPr>
        <w:ind w:left="567" w:hanging="567"/>
        <w:rPr>
          <w:rFonts w:eastAsia="Calibri"/>
          <w:noProof/>
        </w:rPr>
      </w:pPr>
      <w:r>
        <w:rPr>
          <w:noProof/>
        </w:rPr>
        <w:t>в)</w:t>
      </w:r>
      <w:r>
        <w:rPr>
          <w:noProof/>
        </w:rPr>
        <w:tab/>
        <w:t>енологични практики и ограничения, които се приемат съвместно от страните, както е предвидено в допълнение 9-Д-6 (Енологични практики на Съюза)</w:t>
      </w:r>
      <w:r w:rsidRPr="00FA4088">
        <w:rPr>
          <w:rStyle w:val="FootnoteReference"/>
          <w:rFonts w:eastAsia="Calibri"/>
          <w:noProof/>
        </w:rPr>
        <w:footnoteReference w:id="29"/>
      </w:r>
      <w:r>
        <w:rPr>
          <w:noProof/>
        </w:rPr>
        <w:t>.</w:t>
      </w:r>
    </w:p>
    <w:p w14:paraId="72C2AA41" w14:textId="77777777" w:rsidR="00611B30" w:rsidRPr="00E16EC0" w:rsidRDefault="00611B30" w:rsidP="00611B30">
      <w:pPr>
        <w:rPr>
          <w:rFonts w:eastAsia="Calibri"/>
          <w:noProof/>
        </w:rPr>
      </w:pPr>
    </w:p>
    <w:p w14:paraId="310A7EFE" w14:textId="32552FD4" w:rsidR="00611B30" w:rsidRPr="00E16EC0" w:rsidRDefault="001D6511" w:rsidP="00611B30">
      <w:pPr>
        <w:rPr>
          <w:rFonts w:eastAsia="Calibri"/>
          <w:noProof/>
        </w:rPr>
      </w:pPr>
      <w:r>
        <w:rPr>
          <w:noProof/>
        </w:rPr>
        <w:br w:type="page"/>
        <w:t>3.</w:t>
      </w:r>
      <w:r>
        <w:rPr>
          <w:noProof/>
        </w:rPr>
        <w:tab/>
        <w:t>Всяка от страните (запитваща страна) може да предложи на другата страна (запитаната страна) изменение на списъка на енологичните практики на отправилата искането страна в допълнение 9-Д-3 (Енологични практики на Нова Зеландия) или допълнение 9-Д-6 (Енологични практики на Съюза), като представи писмено искане, подкрепено с техническо досие, до замолената страна чрез своето звено за контакт за настоящото приложение.</w:t>
      </w:r>
    </w:p>
    <w:p w14:paraId="7AB6A804" w14:textId="77777777" w:rsidR="00611B30" w:rsidRPr="00E16EC0" w:rsidRDefault="00611B30" w:rsidP="00611B30">
      <w:pPr>
        <w:rPr>
          <w:rFonts w:eastAsia="Calibri"/>
          <w:noProof/>
        </w:rPr>
      </w:pPr>
    </w:p>
    <w:p w14:paraId="6D1B9D63" w14:textId="42CA7A06" w:rsidR="009841F6" w:rsidRPr="00E16EC0" w:rsidRDefault="008C79DB" w:rsidP="00611B30">
      <w:pPr>
        <w:rPr>
          <w:rFonts w:eastAsia="Calibri"/>
          <w:noProof/>
        </w:rPr>
      </w:pPr>
      <w:r>
        <w:rPr>
          <w:noProof/>
        </w:rPr>
        <w:t>4.</w:t>
      </w:r>
      <w:r>
        <w:rPr>
          <w:noProof/>
        </w:rPr>
        <w:tab/>
        <w:t>Страните обсъждат предложеното изменение, посочено в параграф 3, в Комитета по виното и спиртните напитки, а Комитетът по търговията е оправомощен да приеме решение за съответно изменение на допълнение 9-Д-3 (Енологични практики на Нова Зеландия) или допълнение 9-Д-6 (Енологични практики на Съюза).</w:t>
      </w:r>
    </w:p>
    <w:p w14:paraId="0038909B" w14:textId="1F21C1FC" w:rsidR="00611B30" w:rsidRPr="00E16EC0" w:rsidRDefault="00611B30" w:rsidP="00611B30">
      <w:pPr>
        <w:rPr>
          <w:rFonts w:eastAsia="Calibri"/>
          <w:noProof/>
        </w:rPr>
      </w:pPr>
    </w:p>
    <w:p w14:paraId="15103E03" w14:textId="6E6126EC" w:rsidR="00611B30" w:rsidRPr="00E16EC0" w:rsidRDefault="00611B30" w:rsidP="008C79DB">
      <w:pPr>
        <w:rPr>
          <w:rFonts w:eastAsia="Calibri"/>
          <w:noProof/>
        </w:rPr>
      </w:pPr>
      <w:r>
        <w:rPr>
          <w:noProof/>
        </w:rPr>
        <w:t>5.</w:t>
      </w:r>
      <w:r>
        <w:rPr>
          <w:noProof/>
        </w:rPr>
        <w:tab/>
        <w:t>При възникнал въпрос във връзка с изпълнението или прилагането на член 6 (Определения на продуктите и енологични практики и процеси) в резултат на промени в международна организация, в която членуват Съюзът, държавите членки или Нова Зеландия, страните обсъждат въпроса в Комитета по виното и спиртните напитки с оглед намиране на взаимноприемливо решение.</w:t>
      </w:r>
    </w:p>
    <w:p w14:paraId="2B27B94E" w14:textId="77777777" w:rsidR="00611B30" w:rsidRPr="00E16EC0" w:rsidRDefault="00611B30" w:rsidP="00611B30">
      <w:pPr>
        <w:rPr>
          <w:rFonts w:eastAsia="Calibri"/>
          <w:noProof/>
        </w:rPr>
      </w:pPr>
    </w:p>
    <w:p w14:paraId="39319F8D" w14:textId="6AB4C78A" w:rsidR="00BC0237" w:rsidRPr="00E16EC0" w:rsidRDefault="00611B30" w:rsidP="00611B30">
      <w:pPr>
        <w:rPr>
          <w:rFonts w:eastAsia="Calibri"/>
          <w:noProof/>
        </w:rPr>
      </w:pPr>
      <w:r>
        <w:rPr>
          <w:noProof/>
        </w:rPr>
        <w:t>6.</w:t>
      </w:r>
      <w:r>
        <w:rPr>
          <w:noProof/>
        </w:rPr>
        <w:tab/>
        <w:t>Комитетът по виното и спиртните напитки извършва общ преглед на действието на член 6 (Определения на продуктите и енологични практики и процеси) и съответните допълнения в срок от пет години след датата на влизане в сила на настоящото споразумение и най-малко веднъж на всеки пет години след това, освен ако съпредседателите на Комитета не се споразумеят за друго.</w:t>
      </w:r>
    </w:p>
    <w:p w14:paraId="3457F571" w14:textId="68DF4287" w:rsidR="002772D9" w:rsidRPr="00E16EC0" w:rsidRDefault="002772D9" w:rsidP="00611B30">
      <w:pPr>
        <w:rPr>
          <w:rFonts w:eastAsia="Calibri"/>
          <w:noProof/>
        </w:rPr>
      </w:pPr>
    </w:p>
    <w:p w14:paraId="58082057" w14:textId="77777777" w:rsidR="002772D9" w:rsidRPr="00E16EC0" w:rsidRDefault="002772D9" w:rsidP="00611B30">
      <w:pPr>
        <w:rPr>
          <w:rFonts w:eastAsia="Calibri"/>
          <w:noProof/>
        </w:rPr>
      </w:pPr>
    </w:p>
    <w:p w14:paraId="7E33AD67" w14:textId="13DF9441" w:rsidR="00611B30" w:rsidRPr="00E16EC0" w:rsidRDefault="001D6511" w:rsidP="00675843">
      <w:pPr>
        <w:jc w:val="center"/>
        <w:rPr>
          <w:rFonts w:eastAsia="Calibri"/>
          <w:noProof/>
        </w:rPr>
      </w:pPr>
      <w:r>
        <w:rPr>
          <w:noProof/>
        </w:rPr>
        <w:br w:type="page"/>
        <w:t>ЧЛЕН 7</w:t>
      </w:r>
    </w:p>
    <w:p w14:paraId="1F903A29" w14:textId="77777777" w:rsidR="00611B30" w:rsidRPr="00E16EC0" w:rsidRDefault="00611B30" w:rsidP="00675843">
      <w:pPr>
        <w:jc w:val="center"/>
        <w:rPr>
          <w:rFonts w:eastAsia="Calibri"/>
          <w:noProof/>
        </w:rPr>
      </w:pPr>
    </w:p>
    <w:p w14:paraId="7B14068A" w14:textId="77777777" w:rsidR="00611B30" w:rsidRPr="00E16EC0" w:rsidRDefault="00611B30" w:rsidP="00675843">
      <w:pPr>
        <w:jc w:val="center"/>
        <w:rPr>
          <w:rFonts w:eastAsia="Calibri"/>
          <w:noProof/>
        </w:rPr>
      </w:pPr>
      <w:r>
        <w:rPr>
          <w:noProof/>
        </w:rPr>
        <w:t>Общи изисквания относно етикетирането</w:t>
      </w:r>
    </w:p>
    <w:p w14:paraId="4A4BDF8F" w14:textId="77777777" w:rsidR="00611B30" w:rsidRPr="00E16EC0" w:rsidRDefault="00611B30" w:rsidP="00611B30">
      <w:pPr>
        <w:rPr>
          <w:rFonts w:eastAsia="Calibri"/>
          <w:noProof/>
        </w:rPr>
      </w:pPr>
    </w:p>
    <w:p w14:paraId="5BCC3B80" w14:textId="77777777" w:rsidR="00611B30" w:rsidRPr="00E16EC0" w:rsidRDefault="00611B30" w:rsidP="00611B30">
      <w:pPr>
        <w:rPr>
          <w:noProof/>
        </w:rPr>
      </w:pPr>
      <w:r>
        <w:rPr>
          <w:noProof/>
        </w:rPr>
        <w:t>1.</w:t>
      </w:r>
      <w:r>
        <w:rPr>
          <w:noProof/>
        </w:rPr>
        <w:tab/>
        <w:t>Страната вносител може да изиска цялата информация върху етикета да бъде ясна, точна, вярна, да може да бъде обоснована и да не подвежда потребителя.</w:t>
      </w:r>
    </w:p>
    <w:p w14:paraId="45139370" w14:textId="77777777" w:rsidR="00611B30" w:rsidRPr="00E16EC0" w:rsidRDefault="00611B30" w:rsidP="00611B30">
      <w:pPr>
        <w:rPr>
          <w:noProof/>
        </w:rPr>
      </w:pPr>
    </w:p>
    <w:p w14:paraId="1B0C05C8" w14:textId="77777777" w:rsidR="00611B30" w:rsidRPr="00E16EC0" w:rsidRDefault="00611B30" w:rsidP="00611B30">
      <w:pPr>
        <w:rPr>
          <w:noProof/>
        </w:rPr>
      </w:pPr>
      <w:r>
        <w:rPr>
          <w:noProof/>
        </w:rPr>
        <w:t>2.</w:t>
      </w:r>
      <w:r>
        <w:rPr>
          <w:noProof/>
        </w:rPr>
        <w:tab/>
        <w:t>Страната вносител може да изисква информацията върху етикета да фигурира на един от официалните езици, които се използват на територията на тази страна, както е предвидено в нейното законодателство.</w:t>
      </w:r>
    </w:p>
    <w:p w14:paraId="3746982F" w14:textId="77777777" w:rsidR="00611B30" w:rsidRPr="00E16EC0" w:rsidRDefault="00611B30" w:rsidP="00611B30">
      <w:pPr>
        <w:rPr>
          <w:noProof/>
        </w:rPr>
      </w:pPr>
    </w:p>
    <w:p w14:paraId="7BD1A0DA" w14:textId="77777777" w:rsidR="009841F6" w:rsidRPr="00E16EC0" w:rsidRDefault="00611B30" w:rsidP="00611B30">
      <w:pPr>
        <w:rPr>
          <w:noProof/>
        </w:rPr>
      </w:pPr>
      <w:r>
        <w:rPr>
          <w:noProof/>
        </w:rPr>
        <w:t>3.</w:t>
      </w:r>
      <w:r>
        <w:rPr>
          <w:noProof/>
        </w:rPr>
        <w:tab/>
        <w:t>Страната вносител може да изиска задължителната информация да бъде представена с незаличими букви и написана или написана четливо и ясно, включително така, че информацията ясно да контрастира с фона и заобикалящия го текст или графики.</w:t>
      </w:r>
    </w:p>
    <w:p w14:paraId="4E383919" w14:textId="5318DC8B" w:rsidR="00611B30" w:rsidRPr="00E16EC0" w:rsidRDefault="00611B30" w:rsidP="00611B30">
      <w:pPr>
        <w:rPr>
          <w:noProof/>
        </w:rPr>
      </w:pPr>
    </w:p>
    <w:p w14:paraId="5DF35676" w14:textId="77777777" w:rsidR="00611B30" w:rsidRPr="00E16EC0" w:rsidRDefault="00611B30" w:rsidP="00611B30">
      <w:pPr>
        <w:rPr>
          <w:noProof/>
        </w:rPr>
      </w:pPr>
      <w:r>
        <w:rPr>
          <w:noProof/>
        </w:rPr>
        <w:t>4.</w:t>
      </w:r>
      <w:r>
        <w:rPr>
          <w:noProof/>
        </w:rPr>
        <w:tab/>
        <w:t>Страната вносител позволява информацията върху етикета да се повтори върху съда, независимо дали е в същата форма или не.</w:t>
      </w:r>
    </w:p>
    <w:p w14:paraId="5B48D9A9" w14:textId="77777777" w:rsidR="00611B30" w:rsidRPr="00E16EC0" w:rsidRDefault="00611B30" w:rsidP="00611B30">
      <w:pPr>
        <w:rPr>
          <w:noProof/>
        </w:rPr>
      </w:pPr>
    </w:p>
    <w:p w14:paraId="14D31EB6" w14:textId="77777777" w:rsidR="00611B30" w:rsidRPr="00E16EC0" w:rsidRDefault="00611B30" w:rsidP="00611B30">
      <w:pPr>
        <w:rPr>
          <w:noProof/>
        </w:rPr>
      </w:pPr>
      <w:r>
        <w:rPr>
          <w:noProof/>
        </w:rPr>
        <w:t>5.</w:t>
      </w:r>
      <w:r>
        <w:rPr>
          <w:noProof/>
        </w:rPr>
        <w:tab/>
        <w:t>Страната вносител може да забрани използването на определени твърдения на етикета, когато тази забрана служи на легитимна цел, свързана със здравето и безопасността на човека.</w:t>
      </w:r>
    </w:p>
    <w:p w14:paraId="024DD854" w14:textId="77777777" w:rsidR="00611B30" w:rsidRPr="00E16EC0" w:rsidRDefault="00611B30" w:rsidP="00611B30">
      <w:pPr>
        <w:rPr>
          <w:noProof/>
        </w:rPr>
      </w:pPr>
    </w:p>
    <w:p w14:paraId="1A7034F6" w14:textId="46D65F85" w:rsidR="009841F6" w:rsidRPr="00E16EC0" w:rsidRDefault="00611B30" w:rsidP="00611B30">
      <w:pPr>
        <w:rPr>
          <w:noProof/>
        </w:rPr>
      </w:pPr>
      <w:r>
        <w:rPr>
          <w:noProof/>
        </w:rPr>
        <w:t>6.</w:t>
      </w:r>
      <w:r>
        <w:rPr>
          <w:noProof/>
        </w:rPr>
        <w:tab/>
        <w:t>Всяка от страните разрешава задължителната информация да се изписва върху допълнителен етикет, поставен върху съда. Допълнителни етикети могат да бъдат поставени на съда след вноса, но преди продуктът да бъде предложен за продажба на територията на страната вносител, при условие че задължителната информация, изисквана от страната вносител, е изписана пълно и точно.</w:t>
      </w:r>
    </w:p>
    <w:p w14:paraId="51AF32E7" w14:textId="05FB4BA1" w:rsidR="002772D9" w:rsidRPr="00E16EC0" w:rsidRDefault="002772D9" w:rsidP="00611B30">
      <w:pPr>
        <w:rPr>
          <w:noProof/>
        </w:rPr>
      </w:pPr>
    </w:p>
    <w:p w14:paraId="14911AD6" w14:textId="77777777" w:rsidR="002772D9" w:rsidRPr="00E16EC0" w:rsidRDefault="002772D9" w:rsidP="00611B30">
      <w:pPr>
        <w:rPr>
          <w:noProof/>
        </w:rPr>
      </w:pPr>
    </w:p>
    <w:p w14:paraId="5661BF2A" w14:textId="2B680BD3" w:rsidR="00611B30" w:rsidRPr="00E16EC0" w:rsidRDefault="00CE0C42" w:rsidP="00675843">
      <w:pPr>
        <w:jc w:val="center"/>
        <w:rPr>
          <w:rFonts w:eastAsia="Calibri"/>
          <w:noProof/>
        </w:rPr>
      </w:pPr>
      <w:r>
        <w:rPr>
          <w:noProof/>
        </w:rPr>
        <w:br w:type="page"/>
        <w:t>ЧЛЕН 8</w:t>
      </w:r>
    </w:p>
    <w:p w14:paraId="7EEFA11F" w14:textId="77777777" w:rsidR="00611B30" w:rsidRPr="00E16EC0" w:rsidRDefault="00611B30" w:rsidP="00675843">
      <w:pPr>
        <w:jc w:val="center"/>
        <w:rPr>
          <w:rFonts w:eastAsia="Calibri"/>
          <w:noProof/>
        </w:rPr>
      </w:pPr>
    </w:p>
    <w:p w14:paraId="4A050D8F" w14:textId="77777777" w:rsidR="00611B30" w:rsidRPr="00E16EC0" w:rsidRDefault="00611B30" w:rsidP="00675843">
      <w:pPr>
        <w:jc w:val="center"/>
        <w:rPr>
          <w:rFonts w:eastAsia="Calibri"/>
          <w:noProof/>
        </w:rPr>
      </w:pPr>
      <w:r>
        <w:rPr>
          <w:noProof/>
        </w:rPr>
        <w:t>Поставяне на задължителна информация върху етикета</w:t>
      </w:r>
    </w:p>
    <w:p w14:paraId="3EE604FC" w14:textId="77777777" w:rsidR="00611B30" w:rsidRPr="00E16EC0" w:rsidRDefault="00611B30" w:rsidP="00611B30">
      <w:pPr>
        <w:rPr>
          <w:rFonts w:eastAsia="Calibri"/>
          <w:noProof/>
        </w:rPr>
      </w:pPr>
    </w:p>
    <w:p w14:paraId="195A0FD1" w14:textId="77777777" w:rsidR="00611B30" w:rsidRPr="00E16EC0" w:rsidRDefault="00611B30" w:rsidP="00611B30">
      <w:pPr>
        <w:rPr>
          <w:rFonts w:eastAsia="Calibri"/>
          <w:noProof/>
        </w:rPr>
      </w:pPr>
      <w:r>
        <w:rPr>
          <w:noProof/>
        </w:rPr>
        <w:t>1.</w:t>
      </w:r>
      <w:r>
        <w:rPr>
          <w:noProof/>
        </w:rPr>
        <w:tab/>
        <w:t>Нищо в настоящото приложение не възпрепятства страната вносител да изисква задължителната информация върху етикета да бъде посочена върху съда.</w:t>
      </w:r>
    </w:p>
    <w:p w14:paraId="2F1D775B" w14:textId="77777777" w:rsidR="00611B30" w:rsidRPr="00E16EC0" w:rsidRDefault="00611B30" w:rsidP="00611B30">
      <w:pPr>
        <w:rPr>
          <w:rFonts w:eastAsia="Calibri"/>
          <w:noProof/>
        </w:rPr>
      </w:pPr>
    </w:p>
    <w:p w14:paraId="18789AE7" w14:textId="77777777" w:rsidR="00611B30" w:rsidRPr="00E16EC0" w:rsidRDefault="00611B30" w:rsidP="00611B30">
      <w:pPr>
        <w:rPr>
          <w:rFonts w:eastAsia="Calibri"/>
          <w:noProof/>
        </w:rPr>
      </w:pPr>
      <w:r>
        <w:rPr>
          <w:noProof/>
        </w:rPr>
        <w:t>2.</w:t>
      </w:r>
      <w:r>
        <w:rPr>
          <w:noProof/>
        </w:rPr>
        <w:tab/>
        <w:t>Страната вносител не може да налага нови изисквания за точното местоположение на задължителната информация върху етикета на вино, произведено в другата страна.</w:t>
      </w:r>
    </w:p>
    <w:p w14:paraId="65DB5646" w14:textId="77777777" w:rsidR="00611B30" w:rsidRPr="00E16EC0" w:rsidRDefault="00611B30" w:rsidP="00611B30">
      <w:pPr>
        <w:rPr>
          <w:rFonts w:eastAsia="Calibri"/>
          <w:noProof/>
        </w:rPr>
      </w:pPr>
    </w:p>
    <w:p w14:paraId="2A89AAC6" w14:textId="77777777" w:rsidR="00611B30" w:rsidRPr="00E16EC0" w:rsidRDefault="00611B30" w:rsidP="00611B30">
      <w:pPr>
        <w:rPr>
          <w:rFonts w:eastAsia="Calibri"/>
          <w:noProof/>
        </w:rPr>
      </w:pPr>
      <w:r>
        <w:rPr>
          <w:noProof/>
        </w:rPr>
        <w:t>3.</w:t>
      </w:r>
      <w:r>
        <w:rPr>
          <w:noProof/>
        </w:rPr>
        <w:tab/>
        <w:t>Без да се засяга параграф 2:</w:t>
      </w:r>
    </w:p>
    <w:p w14:paraId="7E69449E" w14:textId="77777777" w:rsidR="00611B30" w:rsidRPr="00E16EC0" w:rsidRDefault="00611B30" w:rsidP="00611B30">
      <w:pPr>
        <w:rPr>
          <w:rFonts w:eastAsia="Calibri"/>
          <w:noProof/>
        </w:rPr>
      </w:pPr>
    </w:p>
    <w:p w14:paraId="277A67AC" w14:textId="2BC372B7" w:rsidR="00611B30" w:rsidRPr="00E16EC0" w:rsidRDefault="00CE0C42" w:rsidP="00CE0C42">
      <w:pPr>
        <w:ind w:left="567" w:hanging="567"/>
        <w:rPr>
          <w:rFonts w:eastAsia="Calibri"/>
          <w:noProof/>
        </w:rPr>
      </w:pPr>
      <w:r>
        <w:rPr>
          <w:noProof/>
        </w:rPr>
        <w:t>а)</w:t>
      </w:r>
      <w:r>
        <w:rPr>
          <w:noProof/>
        </w:rPr>
        <w:tab/>
        <w:t>страната вносител може да изисква един или повече елементи от задължителната информация върху етикета или незадължителната информация върху етикета, или и двете, да са поставени в едно и също зрително поле като, или в съчетание със, или в определена близост една до друга; и</w:t>
      </w:r>
    </w:p>
    <w:p w14:paraId="1DE7F825" w14:textId="77777777" w:rsidR="00611B30" w:rsidRPr="00E16EC0" w:rsidRDefault="00611B30" w:rsidP="00CE0C42">
      <w:pPr>
        <w:ind w:left="567" w:hanging="567"/>
        <w:rPr>
          <w:rFonts w:eastAsia="Calibri"/>
          <w:noProof/>
        </w:rPr>
      </w:pPr>
    </w:p>
    <w:p w14:paraId="3F96B38E" w14:textId="6EF1E97A" w:rsidR="00BC0237" w:rsidRPr="00E16EC0" w:rsidRDefault="00CE0C42" w:rsidP="00CE0C42">
      <w:pPr>
        <w:ind w:left="567" w:hanging="567"/>
        <w:rPr>
          <w:rFonts w:eastAsia="Calibri"/>
          <w:noProof/>
        </w:rPr>
      </w:pPr>
      <w:r>
        <w:rPr>
          <w:noProof/>
        </w:rPr>
        <w:t>б)</w:t>
      </w:r>
      <w:r>
        <w:rPr>
          <w:noProof/>
        </w:rPr>
        <w:tab/>
        <w:t>страната вносител може да изиска задължителната информация върху етикета да не се показва върху основата или капачката, или върху друга част от съд, която не е видима за потребителя.</w:t>
      </w:r>
    </w:p>
    <w:p w14:paraId="1DEA6228" w14:textId="285217BB" w:rsidR="002772D9" w:rsidRPr="00E16EC0" w:rsidRDefault="002772D9" w:rsidP="00611B30">
      <w:pPr>
        <w:rPr>
          <w:rFonts w:eastAsia="Calibri"/>
          <w:noProof/>
        </w:rPr>
      </w:pPr>
    </w:p>
    <w:p w14:paraId="7065317B" w14:textId="77777777" w:rsidR="002772D9" w:rsidRPr="00E16EC0" w:rsidRDefault="002772D9" w:rsidP="00611B30">
      <w:pPr>
        <w:rPr>
          <w:rFonts w:eastAsia="Calibri"/>
          <w:noProof/>
        </w:rPr>
      </w:pPr>
    </w:p>
    <w:p w14:paraId="225C9400" w14:textId="6C7ED15A" w:rsidR="00611B30" w:rsidRPr="00E16EC0" w:rsidRDefault="00CE0C42" w:rsidP="00675843">
      <w:pPr>
        <w:jc w:val="center"/>
        <w:rPr>
          <w:rFonts w:eastAsia="Calibri"/>
          <w:noProof/>
        </w:rPr>
      </w:pPr>
      <w:r>
        <w:rPr>
          <w:noProof/>
        </w:rPr>
        <w:br w:type="page"/>
        <w:t>ЧЛЕН 9</w:t>
      </w:r>
    </w:p>
    <w:p w14:paraId="54A67CCB" w14:textId="77777777" w:rsidR="00611B30" w:rsidRPr="00E16EC0" w:rsidRDefault="00611B30" w:rsidP="00675843">
      <w:pPr>
        <w:jc w:val="center"/>
        <w:rPr>
          <w:rFonts w:eastAsia="Calibri"/>
          <w:noProof/>
        </w:rPr>
      </w:pPr>
    </w:p>
    <w:p w14:paraId="120E6BD0" w14:textId="24E234BF" w:rsidR="00611B30" w:rsidRPr="00E16EC0" w:rsidRDefault="00611B30" w:rsidP="00CE0C42">
      <w:pPr>
        <w:jc w:val="center"/>
        <w:rPr>
          <w:rFonts w:eastAsia="Calibri"/>
          <w:noProof/>
        </w:rPr>
      </w:pPr>
      <w:r>
        <w:rPr>
          <w:noProof/>
        </w:rPr>
        <w:t>Задължителни информационни спецификации върху етикетите — наименование на продукта, действително алкохолно съдържание в обемни проценти, идентификация на партидата</w:t>
      </w:r>
    </w:p>
    <w:p w14:paraId="4E4ACBE6" w14:textId="77777777" w:rsidR="00611B30" w:rsidRPr="00E16EC0" w:rsidRDefault="00611B30" w:rsidP="00611B30">
      <w:pPr>
        <w:rPr>
          <w:rFonts w:eastAsia="Calibri"/>
          <w:noProof/>
        </w:rPr>
      </w:pPr>
    </w:p>
    <w:p w14:paraId="267D1F62" w14:textId="2DD7BBCE" w:rsidR="00611B30" w:rsidRPr="00E16EC0" w:rsidRDefault="00611B30" w:rsidP="00611B30">
      <w:pPr>
        <w:rPr>
          <w:rFonts w:eastAsia="Calibri"/>
          <w:noProof/>
        </w:rPr>
      </w:pPr>
      <w:r>
        <w:rPr>
          <w:noProof/>
        </w:rPr>
        <w:t>1.</w:t>
      </w:r>
      <w:r>
        <w:rPr>
          <w:noProof/>
        </w:rPr>
        <w:tab/>
        <w:t>Съюзът разрешава използването на термина „вино“ като наименование на продукта за вино, произведено в Нова Зеландия и внесено и предлагано на пазара в Съюза, при условие че виното е с действително алкохолно съдържание не по-ниско от 7 % об. и общо алкохолно съдържание не повече от 20 % об.</w:t>
      </w:r>
    </w:p>
    <w:p w14:paraId="2929AA80" w14:textId="77777777" w:rsidR="00611B30" w:rsidRPr="00E16EC0" w:rsidRDefault="00611B30" w:rsidP="00611B30">
      <w:pPr>
        <w:rPr>
          <w:noProof/>
        </w:rPr>
      </w:pPr>
    </w:p>
    <w:p w14:paraId="3E7EB74F" w14:textId="609CDCAC" w:rsidR="00611B30" w:rsidRPr="00E16EC0" w:rsidRDefault="00611B30" w:rsidP="00611B30">
      <w:pPr>
        <w:rPr>
          <w:rFonts w:eastAsia="Calibri"/>
          <w:noProof/>
        </w:rPr>
      </w:pPr>
      <w:r>
        <w:rPr>
          <w:noProof/>
        </w:rPr>
        <w:t>2.</w:t>
      </w:r>
      <w:r>
        <w:rPr>
          <w:noProof/>
        </w:rPr>
        <w:tab/>
        <w:t>Страната вносител разрешава действителното обемно алкохолно съдържание да бъде посочено върху етикета в проценти до максимум един знак след десетичната запетая (например 12 %, 12,0 %, 12,1 %, 12,2 %).</w:t>
      </w:r>
    </w:p>
    <w:p w14:paraId="1E4B1E21" w14:textId="77777777" w:rsidR="00611B30" w:rsidRPr="00E16EC0" w:rsidRDefault="00611B30" w:rsidP="00611B30">
      <w:pPr>
        <w:rPr>
          <w:rFonts w:eastAsia="Calibri"/>
          <w:noProof/>
        </w:rPr>
      </w:pPr>
    </w:p>
    <w:p w14:paraId="42CF95F4" w14:textId="4B342874" w:rsidR="00611B30" w:rsidRPr="00E16EC0" w:rsidRDefault="00611B30" w:rsidP="00611B30">
      <w:pPr>
        <w:rPr>
          <w:rFonts w:eastAsia="Calibri"/>
          <w:noProof/>
        </w:rPr>
      </w:pPr>
      <w:r>
        <w:rPr>
          <w:noProof/>
        </w:rPr>
        <w:t>3.</w:t>
      </w:r>
      <w:r>
        <w:rPr>
          <w:noProof/>
        </w:rPr>
        <w:tab/>
        <w:t>Страната вносител разрешава действителното алкохолно съдържание по обем да бъде изразено чрез алк/обем (например 12 % алк/об, алк 12 % об., 12 % об.).</w:t>
      </w:r>
      <w:bookmarkStart w:id="9" w:name="_Hlk105000200"/>
    </w:p>
    <w:p w14:paraId="30B893CC" w14:textId="77777777" w:rsidR="00611B30" w:rsidRPr="00E16EC0" w:rsidRDefault="00611B30" w:rsidP="00611B30">
      <w:pPr>
        <w:rPr>
          <w:rFonts w:eastAsia="Calibri"/>
          <w:noProof/>
        </w:rPr>
      </w:pPr>
    </w:p>
    <w:p w14:paraId="403B83E7" w14:textId="25CCD00F" w:rsidR="009841F6" w:rsidRPr="00E16EC0" w:rsidRDefault="00611B30" w:rsidP="00611B30">
      <w:pPr>
        <w:rPr>
          <w:rFonts w:eastAsia="Calibri"/>
          <w:noProof/>
        </w:rPr>
      </w:pPr>
      <w:r>
        <w:rPr>
          <w:noProof/>
        </w:rPr>
        <w:t>4.</w:t>
      </w:r>
      <w:r>
        <w:rPr>
          <w:noProof/>
        </w:rPr>
        <w:tab/>
        <w:t>Без да се засягат допустимите отклонения, определени за използвания референтен метод за анализ, страната вносител разрешава действителното алкохолно съдържание по обем на вината, внесени от страната износител, което е посочено на етикета, да се различава от това, дадено чрез анализ, с до 0,8 % об. или с до 0,5 % об. за обогатените с алкохол вина.</w:t>
      </w:r>
    </w:p>
    <w:bookmarkEnd w:id="9"/>
    <w:p w14:paraId="1E00C950" w14:textId="5DAC90CA" w:rsidR="00611B30" w:rsidRPr="00E16EC0" w:rsidRDefault="00611B30" w:rsidP="00611B30">
      <w:pPr>
        <w:rPr>
          <w:rFonts w:eastAsia="Calibri"/>
          <w:noProof/>
        </w:rPr>
      </w:pPr>
    </w:p>
    <w:p w14:paraId="220D1F74" w14:textId="77777777" w:rsidR="009841F6" w:rsidRPr="00E16EC0" w:rsidRDefault="00611B30" w:rsidP="00611B30">
      <w:pPr>
        <w:rPr>
          <w:rFonts w:eastAsia="Calibri"/>
          <w:noProof/>
        </w:rPr>
      </w:pPr>
      <w:r>
        <w:rPr>
          <w:noProof/>
        </w:rPr>
        <w:t>5.</w:t>
      </w:r>
      <w:r>
        <w:rPr>
          <w:noProof/>
        </w:rPr>
        <w:tab/>
        <w:t>Страната вносител може да изиска предоставянето на идентификация на партидите върху етикетите на вината.</w:t>
      </w:r>
    </w:p>
    <w:p w14:paraId="3BBA0D13" w14:textId="46400BAF" w:rsidR="00611B30" w:rsidRPr="00E16EC0" w:rsidRDefault="00611B30" w:rsidP="00611B30">
      <w:pPr>
        <w:rPr>
          <w:rFonts w:eastAsia="Calibri"/>
          <w:noProof/>
        </w:rPr>
      </w:pPr>
    </w:p>
    <w:p w14:paraId="7BA23D13" w14:textId="582A82F6" w:rsidR="009841F6" w:rsidRPr="00E16EC0" w:rsidRDefault="00CE0C42" w:rsidP="00611B30">
      <w:pPr>
        <w:rPr>
          <w:rFonts w:eastAsia="Calibri"/>
          <w:noProof/>
        </w:rPr>
      </w:pPr>
      <w:r>
        <w:rPr>
          <w:noProof/>
        </w:rPr>
        <w:br w:type="page"/>
        <w:t>6.</w:t>
      </w:r>
      <w:r>
        <w:rPr>
          <w:noProof/>
        </w:rPr>
        <w:tab/>
        <w:t>Страната вносител забранява разрушаването</w:t>
      </w:r>
      <w:r w:rsidR="00611B30" w:rsidRPr="00E16EC0">
        <w:rPr>
          <w:rStyle w:val="FootnoteReference"/>
          <w:rFonts w:eastAsia="Calibri"/>
          <w:noProof/>
        </w:rPr>
        <w:footnoteReference w:id="30"/>
      </w:r>
      <w:r>
        <w:rPr>
          <w:noProof/>
        </w:rPr>
        <w:t xml:space="preserve"> на идентификационната информация за партидата, освен ако съответният орган на страната вносител не разреши друго.</w:t>
      </w:r>
    </w:p>
    <w:p w14:paraId="3812E867" w14:textId="6C7C67AD" w:rsidR="00611B30" w:rsidRPr="00E16EC0" w:rsidRDefault="00611B30" w:rsidP="00611B30">
      <w:pPr>
        <w:rPr>
          <w:rFonts w:eastAsia="Calibri"/>
          <w:noProof/>
        </w:rPr>
      </w:pPr>
    </w:p>
    <w:p w14:paraId="41DA66AD" w14:textId="27805425" w:rsidR="00BC0237" w:rsidRPr="00E16EC0" w:rsidRDefault="00611B30" w:rsidP="00611B30">
      <w:pPr>
        <w:rPr>
          <w:rFonts w:eastAsia="Calibri"/>
          <w:noProof/>
        </w:rPr>
      </w:pPr>
      <w:r>
        <w:rPr>
          <w:noProof/>
        </w:rPr>
        <w:t>7.</w:t>
      </w:r>
      <w:r>
        <w:rPr>
          <w:noProof/>
        </w:rPr>
        <w:tab/>
        <w:t>Никоя от страните не разрешава пускането на пазара на опаковани продукти за продажба на нейна територия, които не отговарят на изискването по параграф 6.</w:t>
      </w:r>
    </w:p>
    <w:p w14:paraId="0128D5BB" w14:textId="4805C335" w:rsidR="002772D9" w:rsidRPr="00E16EC0" w:rsidRDefault="002772D9" w:rsidP="00611B30">
      <w:pPr>
        <w:rPr>
          <w:rFonts w:eastAsia="Calibri"/>
          <w:noProof/>
        </w:rPr>
      </w:pPr>
    </w:p>
    <w:p w14:paraId="201EA086" w14:textId="77777777" w:rsidR="002772D9" w:rsidRPr="00E16EC0" w:rsidRDefault="002772D9" w:rsidP="00611B30">
      <w:pPr>
        <w:rPr>
          <w:rFonts w:eastAsia="Calibri"/>
          <w:noProof/>
        </w:rPr>
      </w:pPr>
    </w:p>
    <w:p w14:paraId="4205D8F8" w14:textId="05EA6DFE" w:rsidR="00611B30" w:rsidRPr="00E16EC0" w:rsidRDefault="00303215" w:rsidP="00303215">
      <w:pPr>
        <w:jc w:val="center"/>
        <w:rPr>
          <w:rFonts w:eastAsia="Calibri"/>
          <w:noProof/>
        </w:rPr>
      </w:pPr>
      <w:r>
        <w:rPr>
          <w:noProof/>
        </w:rPr>
        <w:t>ЧЛЕН 10</w:t>
      </w:r>
    </w:p>
    <w:p w14:paraId="75616F58" w14:textId="77777777" w:rsidR="00611B30" w:rsidRPr="00E16EC0" w:rsidRDefault="00611B30" w:rsidP="00303215">
      <w:pPr>
        <w:jc w:val="center"/>
        <w:rPr>
          <w:rFonts w:eastAsia="Calibri"/>
          <w:noProof/>
        </w:rPr>
      </w:pPr>
    </w:p>
    <w:p w14:paraId="35F96739" w14:textId="77777777" w:rsidR="00611B30" w:rsidRPr="00E16EC0" w:rsidRDefault="00611B30" w:rsidP="00303215">
      <w:pPr>
        <w:jc w:val="center"/>
        <w:rPr>
          <w:rFonts w:eastAsia="MS Mincho"/>
          <w:noProof/>
        </w:rPr>
      </w:pPr>
      <w:r>
        <w:rPr>
          <w:noProof/>
        </w:rPr>
        <w:t>Незадължителна информация за етикетиране</w:t>
      </w:r>
    </w:p>
    <w:p w14:paraId="3BF9D10C" w14:textId="77777777" w:rsidR="00611B30" w:rsidRPr="00E16EC0" w:rsidRDefault="00611B30" w:rsidP="00611B30">
      <w:pPr>
        <w:rPr>
          <w:rFonts w:eastAsia="Calibri"/>
          <w:noProof/>
        </w:rPr>
      </w:pPr>
    </w:p>
    <w:p w14:paraId="22FE3F64" w14:textId="77777777" w:rsidR="009841F6" w:rsidRPr="00E16EC0" w:rsidRDefault="00611B30" w:rsidP="00611B30">
      <w:pPr>
        <w:rPr>
          <w:rFonts w:eastAsia="Calibri"/>
          <w:noProof/>
        </w:rPr>
      </w:pPr>
      <w:r>
        <w:rPr>
          <w:noProof/>
        </w:rPr>
        <w:t>1.</w:t>
      </w:r>
      <w:r>
        <w:rPr>
          <w:noProof/>
        </w:rPr>
        <w:tab/>
        <w:t>При спазване на разпоредбите на член 7 (Общи изисквания относно етикетирането) страната вносител разрешава етикетите да съдържат информация, различна от задължителната информация в съответствие с нейното законодателство.</w:t>
      </w:r>
    </w:p>
    <w:p w14:paraId="0E27239D" w14:textId="1A0DEB08" w:rsidR="00611B30" w:rsidRPr="00E16EC0" w:rsidRDefault="00611B30" w:rsidP="00611B30">
      <w:pPr>
        <w:rPr>
          <w:rFonts w:eastAsia="Calibri"/>
          <w:noProof/>
        </w:rPr>
      </w:pPr>
    </w:p>
    <w:p w14:paraId="40CF4991" w14:textId="48191222" w:rsidR="009841F6" w:rsidRPr="00E16EC0" w:rsidRDefault="00611B30" w:rsidP="00611B30">
      <w:pPr>
        <w:rPr>
          <w:rFonts w:eastAsia="Calibri"/>
          <w:noProof/>
        </w:rPr>
      </w:pPr>
      <w:r>
        <w:rPr>
          <w:noProof/>
        </w:rPr>
        <w:t>2.</w:t>
      </w:r>
      <w:r>
        <w:rPr>
          <w:noProof/>
        </w:rPr>
        <w:tab/>
        <w:t>Независимо от член 8, параграф 3, буква а) (Поставяне на задължителна информация върху етикета) страната вносител не ограничава поставянето на незадължителна информация.</w:t>
      </w:r>
    </w:p>
    <w:p w14:paraId="04D97334" w14:textId="309564D4" w:rsidR="002772D9" w:rsidRPr="00E16EC0" w:rsidRDefault="002772D9" w:rsidP="00611B30">
      <w:pPr>
        <w:rPr>
          <w:rFonts w:eastAsia="Calibri"/>
          <w:noProof/>
        </w:rPr>
      </w:pPr>
    </w:p>
    <w:p w14:paraId="6E49DA5A" w14:textId="77777777" w:rsidR="002772D9" w:rsidRPr="00E16EC0" w:rsidRDefault="002772D9" w:rsidP="00611B30">
      <w:pPr>
        <w:rPr>
          <w:rFonts w:eastAsia="Calibri"/>
          <w:noProof/>
        </w:rPr>
      </w:pPr>
    </w:p>
    <w:p w14:paraId="0481604A" w14:textId="6E9CAC5E" w:rsidR="00611B30" w:rsidRPr="00E16EC0" w:rsidRDefault="005A31EC" w:rsidP="00303215">
      <w:pPr>
        <w:jc w:val="center"/>
        <w:rPr>
          <w:rFonts w:eastAsia="Calibri"/>
          <w:noProof/>
        </w:rPr>
      </w:pPr>
      <w:r>
        <w:rPr>
          <w:noProof/>
        </w:rPr>
        <w:br w:type="page"/>
        <w:t>ЧЛЕН 11</w:t>
      </w:r>
    </w:p>
    <w:p w14:paraId="7257A197" w14:textId="77777777" w:rsidR="00611B30" w:rsidRPr="00E16EC0" w:rsidRDefault="00611B30" w:rsidP="00303215">
      <w:pPr>
        <w:jc w:val="center"/>
        <w:rPr>
          <w:rFonts w:eastAsia="Calibri"/>
          <w:noProof/>
        </w:rPr>
      </w:pPr>
    </w:p>
    <w:p w14:paraId="26DF0C3A" w14:textId="77777777" w:rsidR="00611B30" w:rsidRPr="00E16EC0" w:rsidRDefault="00611B30" w:rsidP="00303215">
      <w:pPr>
        <w:jc w:val="center"/>
        <w:rPr>
          <w:rFonts w:eastAsia="MS Mincho"/>
          <w:noProof/>
        </w:rPr>
      </w:pPr>
      <w:r>
        <w:rPr>
          <w:noProof/>
        </w:rPr>
        <w:t>Незадължителна информация — реколта и сорт</w:t>
      </w:r>
    </w:p>
    <w:p w14:paraId="55E4D5F9" w14:textId="77777777" w:rsidR="00611B30" w:rsidRPr="00E16EC0" w:rsidRDefault="00611B30" w:rsidP="00611B30">
      <w:pPr>
        <w:rPr>
          <w:rFonts w:eastAsia="MS Mincho"/>
          <w:noProof/>
        </w:rPr>
      </w:pPr>
    </w:p>
    <w:p w14:paraId="46F1A78B" w14:textId="1FBB9436" w:rsidR="00611B30" w:rsidRPr="00E16EC0" w:rsidRDefault="00611B30" w:rsidP="00611B30">
      <w:pPr>
        <w:rPr>
          <w:rFonts w:eastAsia="Calibri"/>
          <w:noProof/>
        </w:rPr>
      </w:pPr>
      <w:r>
        <w:rPr>
          <w:noProof/>
        </w:rPr>
        <w:t>1.</w:t>
      </w:r>
      <w:r>
        <w:rPr>
          <w:noProof/>
        </w:rPr>
        <w:tab/>
        <w:t>Страната вносител разрешава вноса и продажбата на вино, на чийто етикет е отбелязана реколтата, ако:</w:t>
      </w:r>
    </w:p>
    <w:p w14:paraId="3FB56387" w14:textId="77777777" w:rsidR="00611B30" w:rsidRPr="00E16EC0" w:rsidRDefault="00611B30" w:rsidP="00611B30">
      <w:pPr>
        <w:rPr>
          <w:rFonts w:eastAsia="Calibri"/>
          <w:noProof/>
        </w:rPr>
      </w:pPr>
    </w:p>
    <w:p w14:paraId="2CB7F854" w14:textId="18D1A7AE" w:rsidR="00611B30" w:rsidRPr="00E16EC0" w:rsidRDefault="00611B30" w:rsidP="00303215">
      <w:pPr>
        <w:ind w:left="567" w:hanging="567"/>
        <w:rPr>
          <w:rFonts w:eastAsia="Calibri"/>
          <w:noProof/>
        </w:rPr>
      </w:pPr>
      <w:r>
        <w:rPr>
          <w:noProof/>
        </w:rPr>
        <w:t>а)</w:t>
      </w:r>
      <w:r>
        <w:rPr>
          <w:noProof/>
        </w:rPr>
        <w:tab/>
        <w:t>виното отговаря на законодателството на страната износител по отношение на реколтата; и</w:t>
      </w:r>
    </w:p>
    <w:p w14:paraId="28BE7087" w14:textId="77777777" w:rsidR="00611B30" w:rsidRPr="00E16EC0" w:rsidRDefault="00611B30" w:rsidP="00303215">
      <w:pPr>
        <w:ind w:left="567" w:hanging="567"/>
        <w:rPr>
          <w:rFonts w:eastAsia="Calibri"/>
          <w:noProof/>
        </w:rPr>
      </w:pPr>
    </w:p>
    <w:p w14:paraId="2CEFC5DC" w14:textId="09F887C8" w:rsidR="00611B30" w:rsidRPr="00E16EC0" w:rsidRDefault="00611B30" w:rsidP="00303215">
      <w:pPr>
        <w:ind w:left="567" w:hanging="567"/>
        <w:rPr>
          <w:rFonts w:eastAsia="Calibri"/>
          <w:noProof/>
        </w:rPr>
      </w:pPr>
      <w:r>
        <w:rPr>
          <w:noProof/>
        </w:rPr>
        <w:t>б)</w:t>
      </w:r>
      <w:r>
        <w:rPr>
          <w:noProof/>
        </w:rPr>
        <w:tab/>
        <w:t>най-малко 85 % от виното е получено от грозде от тази реколта.</w:t>
      </w:r>
    </w:p>
    <w:p w14:paraId="05864219" w14:textId="77777777" w:rsidR="00611B30" w:rsidRPr="00E16EC0" w:rsidRDefault="00611B30" w:rsidP="00611B30">
      <w:pPr>
        <w:rPr>
          <w:rFonts w:eastAsia="Calibri"/>
          <w:noProof/>
        </w:rPr>
      </w:pPr>
    </w:p>
    <w:p w14:paraId="0AA25CE7" w14:textId="77777777" w:rsidR="00611B30" w:rsidRPr="00E16EC0" w:rsidRDefault="00611B30" w:rsidP="00611B30">
      <w:pPr>
        <w:rPr>
          <w:rFonts w:eastAsia="Calibri"/>
          <w:noProof/>
        </w:rPr>
      </w:pPr>
      <w:r>
        <w:rPr>
          <w:noProof/>
        </w:rPr>
        <w:t>2.</w:t>
      </w:r>
      <w:r>
        <w:rPr>
          <w:noProof/>
        </w:rPr>
        <w:tab/>
        <w:t>За вина, произведени в Съюза, които традиционно са получени от грозде, набрано през януари или февруари, годината на реколтата, която се посочва на етикета, може да бъде предходната календарна година.</w:t>
      </w:r>
    </w:p>
    <w:p w14:paraId="11D2B6A7" w14:textId="77777777" w:rsidR="00611B30" w:rsidRPr="00E16EC0" w:rsidRDefault="00611B30" w:rsidP="00611B30">
      <w:pPr>
        <w:rPr>
          <w:rFonts w:eastAsia="Calibri"/>
          <w:noProof/>
        </w:rPr>
      </w:pPr>
    </w:p>
    <w:p w14:paraId="5BB5E900" w14:textId="77777777" w:rsidR="00611B30" w:rsidRPr="00E16EC0" w:rsidRDefault="00611B30" w:rsidP="00611B30">
      <w:pPr>
        <w:rPr>
          <w:rFonts w:eastAsia="Calibri"/>
          <w:noProof/>
        </w:rPr>
      </w:pPr>
      <w:r>
        <w:rPr>
          <w:noProof/>
        </w:rPr>
        <w:t>3.</w:t>
      </w:r>
      <w:r>
        <w:rPr>
          <w:noProof/>
        </w:rPr>
        <w:tab/>
        <w:t>Страната вносител разрешава вноса и продажбата на вино, което е етикетирано като произхождащо от един сорт грозде, ако:</w:t>
      </w:r>
    </w:p>
    <w:p w14:paraId="6CB89803" w14:textId="77777777" w:rsidR="00611B30" w:rsidRPr="00E16EC0" w:rsidRDefault="00611B30" w:rsidP="00611B30">
      <w:pPr>
        <w:rPr>
          <w:rFonts w:eastAsia="Calibri"/>
          <w:noProof/>
        </w:rPr>
      </w:pPr>
    </w:p>
    <w:p w14:paraId="00ACA454" w14:textId="1A28E05A" w:rsidR="00611B30" w:rsidRPr="00E16EC0" w:rsidRDefault="00611B30" w:rsidP="00303215">
      <w:pPr>
        <w:ind w:left="567" w:hanging="567"/>
        <w:rPr>
          <w:rFonts w:eastAsia="Calibri"/>
          <w:noProof/>
        </w:rPr>
      </w:pPr>
      <w:r>
        <w:rPr>
          <w:noProof/>
        </w:rPr>
        <w:t>а)</w:t>
      </w:r>
      <w:r>
        <w:rPr>
          <w:noProof/>
        </w:rPr>
        <w:tab/>
        <w:t>виното съответства на законодателството на страната износител по отношение на сортовия състав; и</w:t>
      </w:r>
    </w:p>
    <w:p w14:paraId="7A28DA18" w14:textId="77777777" w:rsidR="00611B30" w:rsidRPr="00E16EC0" w:rsidRDefault="00611B30" w:rsidP="00303215">
      <w:pPr>
        <w:ind w:left="567" w:hanging="567"/>
        <w:rPr>
          <w:rFonts w:eastAsia="Calibri"/>
          <w:noProof/>
        </w:rPr>
      </w:pPr>
    </w:p>
    <w:p w14:paraId="7AD2142F" w14:textId="58ADBC19" w:rsidR="009841F6" w:rsidRPr="00E16EC0" w:rsidRDefault="00611B30" w:rsidP="00303215">
      <w:pPr>
        <w:ind w:left="567" w:hanging="567"/>
        <w:rPr>
          <w:rFonts w:eastAsia="Calibri"/>
          <w:noProof/>
        </w:rPr>
      </w:pPr>
      <w:r>
        <w:rPr>
          <w:noProof/>
        </w:rPr>
        <w:t>б)</w:t>
      </w:r>
      <w:r>
        <w:rPr>
          <w:noProof/>
        </w:rPr>
        <w:tab/>
        <w:t>най-малко 85 % от така обозначеното вино е получено от грозде от този сорт.</w:t>
      </w:r>
    </w:p>
    <w:p w14:paraId="1C03E888" w14:textId="6B46164A" w:rsidR="00611B30" w:rsidRPr="00E16EC0" w:rsidRDefault="00611B30" w:rsidP="00611B30">
      <w:pPr>
        <w:rPr>
          <w:rFonts w:eastAsia="Calibri"/>
          <w:noProof/>
        </w:rPr>
      </w:pPr>
    </w:p>
    <w:p w14:paraId="5CFC6319" w14:textId="1010838E" w:rsidR="00611B30" w:rsidRPr="00E16EC0" w:rsidRDefault="005A31EC" w:rsidP="00611B30">
      <w:pPr>
        <w:rPr>
          <w:rFonts w:eastAsia="Calibri"/>
          <w:noProof/>
        </w:rPr>
      </w:pPr>
      <w:r>
        <w:rPr>
          <w:noProof/>
        </w:rPr>
        <w:br w:type="page"/>
        <w:t>4.</w:t>
      </w:r>
      <w:r>
        <w:rPr>
          <w:noProof/>
        </w:rPr>
        <w:tab/>
        <w:t>Страната вносител разрешава вноса и продажбата на вино, което е етикетирано като вино от няколко сорта грозде, ако:</w:t>
      </w:r>
    </w:p>
    <w:p w14:paraId="5972B10A" w14:textId="77777777" w:rsidR="00611B30" w:rsidRPr="00E16EC0" w:rsidRDefault="00611B30" w:rsidP="00611B30">
      <w:pPr>
        <w:rPr>
          <w:rFonts w:eastAsia="Calibri"/>
          <w:noProof/>
        </w:rPr>
      </w:pPr>
    </w:p>
    <w:p w14:paraId="5C784267" w14:textId="2D54437D" w:rsidR="009841F6" w:rsidRPr="00E16EC0" w:rsidRDefault="00303215" w:rsidP="00303215">
      <w:pPr>
        <w:ind w:left="567" w:hanging="567"/>
        <w:rPr>
          <w:rFonts w:eastAsia="Calibri"/>
          <w:noProof/>
        </w:rPr>
      </w:pPr>
      <w:r>
        <w:rPr>
          <w:noProof/>
        </w:rPr>
        <w:t>а)</w:t>
      </w:r>
      <w:r>
        <w:rPr>
          <w:noProof/>
        </w:rPr>
        <w:tab/>
        <w:t>виното съответства на законодателството на страната износител по отношение на сортовия състав;</w:t>
      </w:r>
    </w:p>
    <w:p w14:paraId="07AF9CD9" w14:textId="685D404A" w:rsidR="00611B30" w:rsidRPr="00E16EC0" w:rsidRDefault="00611B30" w:rsidP="00303215">
      <w:pPr>
        <w:ind w:left="567" w:hanging="567"/>
        <w:rPr>
          <w:rFonts w:eastAsia="Calibri"/>
          <w:noProof/>
        </w:rPr>
      </w:pPr>
    </w:p>
    <w:p w14:paraId="7720E4D4" w14:textId="124BFD42" w:rsidR="00611B30" w:rsidRPr="00E16EC0" w:rsidRDefault="00303215" w:rsidP="00303215">
      <w:pPr>
        <w:ind w:left="567" w:hanging="567"/>
        <w:rPr>
          <w:rFonts w:eastAsia="Calibri"/>
          <w:noProof/>
        </w:rPr>
      </w:pPr>
      <w:r>
        <w:rPr>
          <w:noProof/>
        </w:rPr>
        <w:t>б)</w:t>
      </w:r>
      <w:r>
        <w:rPr>
          <w:noProof/>
        </w:rPr>
        <w:tab/>
        <w:t>най-малко 85 % от така обозначеното вино е получено от грозде от този сорт.</w:t>
      </w:r>
    </w:p>
    <w:p w14:paraId="43F79B77" w14:textId="77777777" w:rsidR="00611B30" w:rsidRPr="00E16EC0" w:rsidRDefault="00611B30" w:rsidP="00303215">
      <w:pPr>
        <w:ind w:left="567" w:hanging="567"/>
        <w:rPr>
          <w:rFonts w:eastAsia="Calibri"/>
          <w:noProof/>
        </w:rPr>
      </w:pPr>
    </w:p>
    <w:p w14:paraId="0D140737" w14:textId="741D8E69" w:rsidR="00611B30" w:rsidRPr="00E16EC0" w:rsidRDefault="00303215" w:rsidP="00303215">
      <w:pPr>
        <w:ind w:left="567" w:hanging="567"/>
        <w:rPr>
          <w:rFonts w:eastAsia="Calibri"/>
          <w:noProof/>
        </w:rPr>
      </w:pPr>
      <w:r>
        <w:rPr>
          <w:noProof/>
        </w:rPr>
        <w:t>в)</w:t>
      </w:r>
      <w:r>
        <w:rPr>
          <w:noProof/>
        </w:rPr>
        <w:tab/>
        <w:t>всеки от изброените сортове е в по-голямо съотношение във виното, отколкото който и да е друг сорт, който не е включен в списъка; и</w:t>
      </w:r>
    </w:p>
    <w:p w14:paraId="54657A6F" w14:textId="77777777" w:rsidR="00611B30" w:rsidRPr="00E16EC0" w:rsidRDefault="00611B30" w:rsidP="00303215">
      <w:pPr>
        <w:ind w:left="567" w:hanging="567"/>
        <w:rPr>
          <w:rFonts w:eastAsia="Calibri"/>
          <w:noProof/>
        </w:rPr>
      </w:pPr>
    </w:p>
    <w:p w14:paraId="4C1C0153" w14:textId="6377B624" w:rsidR="009841F6" w:rsidRPr="00E16EC0" w:rsidRDefault="00303215" w:rsidP="00303215">
      <w:pPr>
        <w:ind w:left="567" w:hanging="567"/>
        <w:rPr>
          <w:rFonts w:eastAsia="Calibri"/>
          <w:noProof/>
        </w:rPr>
      </w:pPr>
      <w:r>
        <w:rPr>
          <w:noProof/>
        </w:rPr>
        <w:t>г)</w:t>
      </w:r>
      <w:r>
        <w:rPr>
          <w:noProof/>
        </w:rPr>
        <w:tab/>
        <w:t>изброените сортове се подреждат в низходящ ред според тяхното съотношение във виното и ако страната вносител изисква това, в знаци със същия размер.</w:t>
      </w:r>
    </w:p>
    <w:p w14:paraId="0293763F" w14:textId="05C28BAB" w:rsidR="002772D9" w:rsidRPr="00E16EC0" w:rsidRDefault="002772D9" w:rsidP="00303215">
      <w:pPr>
        <w:ind w:left="567" w:hanging="567"/>
        <w:rPr>
          <w:rFonts w:eastAsia="Calibri"/>
          <w:noProof/>
        </w:rPr>
      </w:pPr>
    </w:p>
    <w:p w14:paraId="1374DEAA" w14:textId="77777777" w:rsidR="002772D9" w:rsidRPr="00E16EC0" w:rsidRDefault="002772D9" w:rsidP="00303215">
      <w:pPr>
        <w:ind w:left="567" w:hanging="567"/>
        <w:rPr>
          <w:rFonts w:eastAsia="Calibri"/>
          <w:noProof/>
        </w:rPr>
      </w:pPr>
    </w:p>
    <w:p w14:paraId="6A6B4641" w14:textId="0C985C5D" w:rsidR="00611B30" w:rsidRPr="00E16EC0" w:rsidRDefault="00303215" w:rsidP="00303215">
      <w:pPr>
        <w:jc w:val="center"/>
        <w:rPr>
          <w:rFonts w:eastAsia="Calibri"/>
          <w:noProof/>
        </w:rPr>
      </w:pPr>
      <w:r>
        <w:rPr>
          <w:noProof/>
        </w:rPr>
        <w:t>ЧЛЕН 12</w:t>
      </w:r>
    </w:p>
    <w:p w14:paraId="30730AD9" w14:textId="77777777" w:rsidR="00611B30" w:rsidRPr="00E16EC0" w:rsidRDefault="00611B30" w:rsidP="00303215">
      <w:pPr>
        <w:jc w:val="center"/>
        <w:rPr>
          <w:rFonts w:eastAsia="Calibri"/>
          <w:noProof/>
        </w:rPr>
      </w:pPr>
    </w:p>
    <w:p w14:paraId="4873FB80" w14:textId="03E52FDB" w:rsidR="00611B30" w:rsidRPr="00E16EC0" w:rsidRDefault="00611B30" w:rsidP="00303215">
      <w:pPr>
        <w:jc w:val="center"/>
        <w:rPr>
          <w:rFonts w:eastAsia="Calibri"/>
          <w:noProof/>
        </w:rPr>
      </w:pPr>
      <w:r>
        <w:rPr>
          <w:noProof/>
        </w:rPr>
        <w:t>Сертифициране</w:t>
      </w:r>
    </w:p>
    <w:p w14:paraId="24844115" w14:textId="77777777" w:rsidR="00611B30" w:rsidRPr="00E16EC0" w:rsidRDefault="00611B30" w:rsidP="00611B30">
      <w:pPr>
        <w:rPr>
          <w:rFonts w:eastAsia="Calibri"/>
          <w:noProof/>
        </w:rPr>
      </w:pPr>
    </w:p>
    <w:p w14:paraId="00C18578" w14:textId="0BB6A8BF" w:rsidR="00611B30" w:rsidRPr="00E16EC0" w:rsidRDefault="00611B30" w:rsidP="00611B30">
      <w:pPr>
        <w:rPr>
          <w:rFonts w:eastAsia="Calibri"/>
          <w:noProof/>
        </w:rPr>
      </w:pPr>
      <w:r>
        <w:rPr>
          <w:noProof/>
        </w:rPr>
        <w:t>1.</w:t>
      </w:r>
      <w:r>
        <w:rPr>
          <w:noProof/>
        </w:rPr>
        <w:tab/>
        <w:t>Освен ако това не е необходимо за защита на човешкото здраве и безопасност, никоя от страните не може да подложи вноса на вино, произведено в другата страна, на по-ограничителна система за сертифициране или на по-строги изисквания за сертифициране от предвидените в нейното законодателство, което е в сила към датата на влизане в сила на настоящото споразумение.</w:t>
      </w:r>
    </w:p>
    <w:p w14:paraId="1B2A00F9" w14:textId="77777777" w:rsidR="00611B30" w:rsidRPr="00E16EC0" w:rsidRDefault="00611B30" w:rsidP="00611B30">
      <w:pPr>
        <w:rPr>
          <w:rFonts w:eastAsia="Calibri"/>
          <w:noProof/>
        </w:rPr>
      </w:pPr>
    </w:p>
    <w:p w14:paraId="61F50FD0" w14:textId="239B09B2" w:rsidR="009841F6" w:rsidRPr="00E16EC0" w:rsidRDefault="005A31EC" w:rsidP="00611B30">
      <w:pPr>
        <w:rPr>
          <w:rFonts w:eastAsia="Calibri"/>
          <w:noProof/>
        </w:rPr>
      </w:pPr>
      <w:r>
        <w:rPr>
          <w:noProof/>
        </w:rPr>
        <w:br w:type="page"/>
        <w:t>2.</w:t>
      </w:r>
      <w:r>
        <w:rPr>
          <w:noProof/>
        </w:rPr>
        <w:tab/>
        <w:t>Съюзът разрешава вноса на вино, произведено в Нова Зеландия в съответствие с опростения документ VI-1, чийто формат и изискваната информация са посочени в допълнение 9-Д-7 (Опростен документ VI-1) или в съответствие с опростения сертификат, посочен в допълнение 9-Д-8 (Опростен сертификат).</w:t>
      </w:r>
    </w:p>
    <w:p w14:paraId="3E96E732" w14:textId="696BA710" w:rsidR="00611B30" w:rsidRPr="00E16EC0" w:rsidRDefault="00611B30" w:rsidP="00611B30">
      <w:pPr>
        <w:rPr>
          <w:rFonts w:eastAsia="Calibri"/>
          <w:noProof/>
        </w:rPr>
      </w:pPr>
    </w:p>
    <w:p w14:paraId="18932E79" w14:textId="79689DAE" w:rsidR="00BC0237" w:rsidRPr="00E16EC0" w:rsidRDefault="00611B30" w:rsidP="00611B30">
      <w:pPr>
        <w:rPr>
          <w:rFonts w:eastAsia="Calibri"/>
          <w:noProof/>
        </w:rPr>
      </w:pPr>
      <w:r>
        <w:rPr>
          <w:noProof/>
        </w:rPr>
        <w:t>3.</w:t>
      </w:r>
      <w:r>
        <w:rPr>
          <w:noProof/>
        </w:rPr>
        <w:tab/>
        <w:t>В случай на въпрос във връзка с резултати от изпитвания всяка страна прилага референтните методи за анализ, препоръчани и публикувани от OIV, или в случай че тези методи не съществуват — метод за анализ, съответстващ на стандартите, препоръчани от Международната организация по стандартизация, освен ако съответните компетентни органи на всяка от страните не се споразумеят за друго.</w:t>
      </w:r>
    </w:p>
    <w:p w14:paraId="3D761B24" w14:textId="211E5540" w:rsidR="002772D9" w:rsidRPr="00E16EC0" w:rsidRDefault="002772D9" w:rsidP="00611B30">
      <w:pPr>
        <w:rPr>
          <w:rFonts w:eastAsia="Calibri"/>
          <w:noProof/>
        </w:rPr>
      </w:pPr>
    </w:p>
    <w:p w14:paraId="23B94AF9" w14:textId="77777777" w:rsidR="002772D9" w:rsidRPr="00E16EC0" w:rsidRDefault="002772D9" w:rsidP="00611B30">
      <w:pPr>
        <w:rPr>
          <w:rFonts w:eastAsia="Calibri"/>
          <w:noProof/>
        </w:rPr>
      </w:pPr>
    </w:p>
    <w:p w14:paraId="5465F719" w14:textId="682618D2" w:rsidR="00611B30" w:rsidRPr="00E16EC0" w:rsidRDefault="00303215" w:rsidP="00303215">
      <w:pPr>
        <w:jc w:val="center"/>
        <w:rPr>
          <w:rFonts w:eastAsia="Calibri"/>
          <w:noProof/>
        </w:rPr>
      </w:pPr>
      <w:r>
        <w:rPr>
          <w:noProof/>
        </w:rPr>
        <w:t>ЧЛЕН 13</w:t>
      </w:r>
    </w:p>
    <w:p w14:paraId="66C561C8" w14:textId="77777777" w:rsidR="00611B30" w:rsidRPr="00E16EC0" w:rsidRDefault="00611B30" w:rsidP="00303215">
      <w:pPr>
        <w:jc w:val="center"/>
        <w:rPr>
          <w:rFonts w:eastAsia="Calibri"/>
          <w:noProof/>
        </w:rPr>
      </w:pPr>
    </w:p>
    <w:p w14:paraId="3D451E7B" w14:textId="77777777" w:rsidR="00611B30" w:rsidRPr="00E16EC0" w:rsidRDefault="00611B30" w:rsidP="00303215">
      <w:pPr>
        <w:jc w:val="center"/>
        <w:rPr>
          <w:noProof/>
        </w:rPr>
      </w:pPr>
      <w:r>
        <w:rPr>
          <w:noProof/>
        </w:rPr>
        <w:t>Информация за храните</w:t>
      </w:r>
    </w:p>
    <w:p w14:paraId="1FAF32F2" w14:textId="77777777" w:rsidR="00611B30" w:rsidRPr="00E16EC0" w:rsidRDefault="00611B30" w:rsidP="00611B30">
      <w:pPr>
        <w:rPr>
          <w:noProof/>
        </w:rPr>
      </w:pPr>
    </w:p>
    <w:p w14:paraId="1F4234B9" w14:textId="2EF47800" w:rsidR="00611B30" w:rsidRPr="00E16EC0" w:rsidRDefault="00611B30" w:rsidP="00611B30">
      <w:pPr>
        <w:rPr>
          <w:noProof/>
        </w:rPr>
      </w:pPr>
      <w:r>
        <w:rPr>
          <w:noProof/>
        </w:rPr>
        <w:t>1.</w:t>
      </w:r>
      <w:r>
        <w:rPr>
          <w:noProof/>
        </w:rPr>
        <w:tab/>
        <w:t>Никоя от страните не може да изисква върху съда, етикета или опаковката на виното да фигурира която и да е от следните дати:</w:t>
      </w:r>
    </w:p>
    <w:p w14:paraId="49ED69A2" w14:textId="77777777" w:rsidR="00611B30" w:rsidRPr="00E16EC0" w:rsidRDefault="00611B30" w:rsidP="00611B30">
      <w:pPr>
        <w:rPr>
          <w:noProof/>
        </w:rPr>
      </w:pPr>
    </w:p>
    <w:p w14:paraId="33FA502E" w14:textId="77777777" w:rsidR="00611B30" w:rsidRPr="00E16EC0" w:rsidRDefault="00611B30" w:rsidP="00303215">
      <w:pPr>
        <w:ind w:left="567" w:hanging="567"/>
        <w:rPr>
          <w:rFonts w:eastAsia="Calibri"/>
          <w:noProof/>
        </w:rPr>
      </w:pPr>
      <w:r>
        <w:rPr>
          <w:noProof/>
        </w:rPr>
        <w:t>а)</w:t>
      </w:r>
      <w:r>
        <w:rPr>
          <w:noProof/>
        </w:rPr>
        <w:tab/>
        <w:t>дата на опаковане;</w:t>
      </w:r>
    </w:p>
    <w:p w14:paraId="24E2D6DE" w14:textId="77777777" w:rsidR="00611B30" w:rsidRPr="00E16EC0" w:rsidRDefault="00611B30" w:rsidP="00303215">
      <w:pPr>
        <w:ind w:left="567" w:hanging="567"/>
        <w:rPr>
          <w:rFonts w:eastAsia="Calibri"/>
          <w:noProof/>
        </w:rPr>
      </w:pPr>
    </w:p>
    <w:p w14:paraId="2D59DA8A" w14:textId="77777777" w:rsidR="00611B30" w:rsidRPr="00E16EC0" w:rsidRDefault="00611B30" w:rsidP="00303215">
      <w:pPr>
        <w:ind w:left="567" w:hanging="567"/>
        <w:rPr>
          <w:rFonts w:eastAsia="Calibri"/>
          <w:noProof/>
        </w:rPr>
      </w:pPr>
      <w:r>
        <w:rPr>
          <w:noProof/>
        </w:rPr>
        <w:t>б)</w:t>
      </w:r>
      <w:r>
        <w:rPr>
          <w:noProof/>
        </w:rPr>
        <w:tab/>
        <w:t>дата на бутилиране;</w:t>
      </w:r>
    </w:p>
    <w:p w14:paraId="6B21BC71" w14:textId="77777777" w:rsidR="00611B30" w:rsidRPr="00E16EC0" w:rsidRDefault="00611B30" w:rsidP="00303215">
      <w:pPr>
        <w:ind w:left="567" w:hanging="567"/>
        <w:rPr>
          <w:rFonts w:eastAsia="Calibri"/>
          <w:noProof/>
        </w:rPr>
      </w:pPr>
    </w:p>
    <w:p w14:paraId="084732DD" w14:textId="77777777" w:rsidR="00611B30" w:rsidRPr="00E16EC0" w:rsidRDefault="00611B30" w:rsidP="00303215">
      <w:pPr>
        <w:ind w:left="567" w:hanging="567"/>
        <w:rPr>
          <w:rFonts w:eastAsia="Calibri"/>
          <w:noProof/>
        </w:rPr>
      </w:pPr>
      <w:r>
        <w:rPr>
          <w:noProof/>
        </w:rPr>
        <w:t>в)</w:t>
      </w:r>
      <w:r>
        <w:rPr>
          <w:noProof/>
        </w:rPr>
        <w:tab/>
        <w:t>дата на производство или изработка;</w:t>
      </w:r>
    </w:p>
    <w:p w14:paraId="2E770CD9" w14:textId="77777777" w:rsidR="00611B30" w:rsidRPr="00E16EC0" w:rsidRDefault="00611B30" w:rsidP="00303215">
      <w:pPr>
        <w:ind w:left="567" w:hanging="567"/>
        <w:rPr>
          <w:rFonts w:eastAsia="Calibri"/>
          <w:noProof/>
        </w:rPr>
      </w:pPr>
    </w:p>
    <w:p w14:paraId="0E643EC4" w14:textId="0D83CFA5" w:rsidR="009841F6" w:rsidRPr="00E16EC0" w:rsidRDefault="005A31EC" w:rsidP="00303215">
      <w:pPr>
        <w:ind w:left="567" w:hanging="567"/>
        <w:rPr>
          <w:rFonts w:eastAsia="Calibri"/>
          <w:noProof/>
        </w:rPr>
      </w:pPr>
      <w:r>
        <w:rPr>
          <w:noProof/>
        </w:rPr>
        <w:br w:type="page"/>
        <w:t>г)</w:t>
      </w:r>
      <w:r>
        <w:rPr>
          <w:noProof/>
        </w:rPr>
        <w:tab/>
        <w:t>срок на годност;</w:t>
      </w:r>
    </w:p>
    <w:p w14:paraId="05527F0E" w14:textId="116C9A33" w:rsidR="00611B30" w:rsidRPr="00E16EC0" w:rsidRDefault="00611B30" w:rsidP="00303215">
      <w:pPr>
        <w:ind w:left="567" w:hanging="567"/>
        <w:rPr>
          <w:rFonts w:eastAsia="Calibri"/>
          <w:noProof/>
        </w:rPr>
      </w:pPr>
    </w:p>
    <w:p w14:paraId="48E0ECA4" w14:textId="77777777" w:rsidR="00611B30" w:rsidRPr="00E16EC0" w:rsidRDefault="00611B30" w:rsidP="00303215">
      <w:pPr>
        <w:ind w:left="567" w:hanging="567"/>
        <w:rPr>
          <w:rFonts w:eastAsia="Calibri"/>
          <w:noProof/>
        </w:rPr>
      </w:pPr>
      <w:r>
        <w:rPr>
          <w:noProof/>
        </w:rPr>
        <w:t>д)</w:t>
      </w:r>
      <w:r>
        <w:rPr>
          <w:noProof/>
        </w:rPr>
        <w:tab/>
        <w:t>минимален срок на трайност; или</w:t>
      </w:r>
    </w:p>
    <w:p w14:paraId="77E31E06" w14:textId="77777777" w:rsidR="00611B30" w:rsidRPr="00E16EC0" w:rsidRDefault="00611B30" w:rsidP="00303215">
      <w:pPr>
        <w:ind w:left="567" w:hanging="567"/>
        <w:rPr>
          <w:rFonts w:eastAsia="Calibri"/>
          <w:noProof/>
        </w:rPr>
      </w:pPr>
    </w:p>
    <w:p w14:paraId="5F03D333" w14:textId="77777777" w:rsidR="00611B30" w:rsidRPr="00E16EC0" w:rsidRDefault="00611B30" w:rsidP="00303215">
      <w:pPr>
        <w:ind w:left="567" w:hanging="567"/>
        <w:rPr>
          <w:rFonts w:eastAsia="Calibri"/>
          <w:noProof/>
        </w:rPr>
      </w:pPr>
      <w:r>
        <w:rPr>
          <w:noProof/>
        </w:rPr>
        <w:t>е)</w:t>
      </w:r>
      <w:r>
        <w:rPr>
          <w:noProof/>
        </w:rPr>
        <w:tab/>
        <w:t>дата, до която да се продава.</w:t>
      </w:r>
    </w:p>
    <w:p w14:paraId="30CA31A8" w14:textId="77777777" w:rsidR="00611B30" w:rsidRPr="00E16EC0" w:rsidRDefault="00611B30" w:rsidP="00611B30">
      <w:pPr>
        <w:rPr>
          <w:rFonts w:eastAsia="Calibri"/>
          <w:noProof/>
        </w:rPr>
      </w:pPr>
    </w:p>
    <w:p w14:paraId="57DFC39C" w14:textId="0268A701" w:rsidR="00611B30" w:rsidRPr="00E16EC0" w:rsidRDefault="00611B30" w:rsidP="00611B30">
      <w:pPr>
        <w:rPr>
          <w:noProof/>
        </w:rPr>
      </w:pPr>
      <w:r>
        <w:rPr>
          <w:noProof/>
        </w:rPr>
        <w:t>2.</w:t>
      </w:r>
      <w:r>
        <w:rPr>
          <w:noProof/>
        </w:rPr>
        <w:tab/>
        <w:t>Независимо от разпоредбите на букви г) и д) дадена страна може да изиска поставянето на дата на изтичане на срока на годност или на минималния срок на трайност върху продукти, които поради опаковката или добавянето на бързо развалящи се съставки могат да имат по-кратък срок на годност или минималeн срок на трайност, отколкото обикновено се очаква от потребителя.</w:t>
      </w:r>
    </w:p>
    <w:p w14:paraId="3E601FBF" w14:textId="77777777" w:rsidR="00611B30" w:rsidRPr="00E16EC0" w:rsidRDefault="00611B30" w:rsidP="00611B30">
      <w:pPr>
        <w:rPr>
          <w:noProof/>
        </w:rPr>
      </w:pPr>
    </w:p>
    <w:p w14:paraId="4EC77AC1" w14:textId="08E78007" w:rsidR="00BC0237" w:rsidRPr="00E16EC0" w:rsidRDefault="00611B30" w:rsidP="00611B30">
      <w:pPr>
        <w:rPr>
          <w:noProof/>
        </w:rPr>
      </w:pPr>
      <w:r>
        <w:rPr>
          <w:noProof/>
        </w:rPr>
        <w:t>3.</w:t>
      </w:r>
      <w:r>
        <w:rPr>
          <w:noProof/>
        </w:rPr>
        <w:tab/>
        <w:t>Всяка от страните може също така да изисква посочване на минимален срок на трайност върху вино, което е било подложено на обработка за намаляване на алкохолното съдържание и е с действително алкохолно съдържание по обем под 10 %.</w:t>
      </w:r>
    </w:p>
    <w:p w14:paraId="430B13CE" w14:textId="757ED01D" w:rsidR="002772D9" w:rsidRPr="00E16EC0" w:rsidRDefault="002772D9" w:rsidP="00611B30">
      <w:pPr>
        <w:rPr>
          <w:noProof/>
        </w:rPr>
      </w:pPr>
    </w:p>
    <w:p w14:paraId="1D02D1F6" w14:textId="77777777" w:rsidR="002772D9" w:rsidRPr="00E16EC0" w:rsidRDefault="002772D9" w:rsidP="00611B30">
      <w:pPr>
        <w:rPr>
          <w:noProof/>
        </w:rPr>
      </w:pPr>
    </w:p>
    <w:p w14:paraId="590E27C1" w14:textId="23499FA4" w:rsidR="00611B30" w:rsidRPr="00E16EC0" w:rsidRDefault="00423F99" w:rsidP="00C0464E">
      <w:pPr>
        <w:jc w:val="center"/>
        <w:rPr>
          <w:rFonts w:eastAsia="Calibri"/>
          <w:noProof/>
        </w:rPr>
      </w:pPr>
      <w:r>
        <w:rPr>
          <w:noProof/>
        </w:rPr>
        <w:br w:type="page"/>
        <w:t>ЧЛЕН 14</w:t>
      </w:r>
    </w:p>
    <w:p w14:paraId="0F180782" w14:textId="77777777" w:rsidR="00611B30" w:rsidRPr="00E16EC0" w:rsidRDefault="00611B30" w:rsidP="00C0464E">
      <w:pPr>
        <w:jc w:val="center"/>
        <w:rPr>
          <w:rFonts w:eastAsia="Calibri"/>
          <w:noProof/>
        </w:rPr>
      </w:pPr>
    </w:p>
    <w:p w14:paraId="27E4CB63" w14:textId="77777777" w:rsidR="00611B30" w:rsidRPr="00E16EC0" w:rsidRDefault="00611B30" w:rsidP="00C0464E">
      <w:pPr>
        <w:jc w:val="center"/>
        <w:rPr>
          <w:rFonts w:eastAsia="Calibri"/>
          <w:noProof/>
        </w:rPr>
      </w:pPr>
      <w:r>
        <w:rPr>
          <w:noProof/>
        </w:rPr>
        <w:t>Представяне и описание на спиртни напитки</w:t>
      </w:r>
    </w:p>
    <w:p w14:paraId="0F5B618B" w14:textId="77777777" w:rsidR="00611B30" w:rsidRPr="00E16EC0" w:rsidRDefault="00611B30" w:rsidP="00611B30">
      <w:pPr>
        <w:rPr>
          <w:rFonts w:eastAsia="Calibri"/>
          <w:noProof/>
        </w:rPr>
      </w:pPr>
    </w:p>
    <w:p w14:paraId="439FE7FE" w14:textId="65BFE453" w:rsidR="009841F6" w:rsidRPr="00E16EC0" w:rsidRDefault="00611B30" w:rsidP="00611B30">
      <w:pPr>
        <w:rPr>
          <w:rFonts w:eastAsia="Calibri"/>
          <w:noProof/>
        </w:rPr>
      </w:pPr>
      <w:r>
        <w:rPr>
          <w:noProof/>
        </w:rPr>
        <w:t xml:space="preserve">Член 7 (общи изисквания относно етикетирането), член 9, параграфи 5, 6 и 7 (Задължителна информация върху етикета — наименование на продукта, действително алкохолно съдържание в обемни проценти, идентификация на партидата) и член 13, параграфи 1 и 2 (Информация за храните) от настоящото приложение се прилагат </w:t>
      </w:r>
      <w:r>
        <w:rPr>
          <w:i/>
          <w:noProof/>
        </w:rPr>
        <w:t>mutatis mutandis</w:t>
      </w:r>
      <w:r>
        <w:rPr>
          <w:noProof/>
        </w:rPr>
        <w:t xml:space="preserve"> за представянето и описанието на спиртните напитки.</w:t>
      </w:r>
    </w:p>
    <w:p w14:paraId="4420B5AD" w14:textId="068682D2" w:rsidR="002772D9" w:rsidRPr="00E16EC0" w:rsidRDefault="002772D9" w:rsidP="00611B30">
      <w:pPr>
        <w:rPr>
          <w:rFonts w:eastAsia="Calibri"/>
          <w:noProof/>
        </w:rPr>
      </w:pPr>
    </w:p>
    <w:p w14:paraId="71556D08" w14:textId="77777777" w:rsidR="002772D9" w:rsidRPr="00E16EC0" w:rsidRDefault="002772D9" w:rsidP="00611B30">
      <w:pPr>
        <w:rPr>
          <w:rFonts w:eastAsia="Calibri"/>
          <w:noProof/>
        </w:rPr>
      </w:pPr>
    </w:p>
    <w:p w14:paraId="6F19BE90" w14:textId="3E261F68" w:rsidR="00611B30" w:rsidRPr="00E16EC0" w:rsidRDefault="00611B30" w:rsidP="00C0464E">
      <w:pPr>
        <w:jc w:val="center"/>
        <w:rPr>
          <w:rFonts w:eastAsia="Calibri"/>
          <w:noProof/>
        </w:rPr>
      </w:pPr>
      <w:r>
        <w:rPr>
          <w:noProof/>
        </w:rPr>
        <w:t>ЧЛЕН 15</w:t>
      </w:r>
    </w:p>
    <w:p w14:paraId="49B08F46" w14:textId="77777777" w:rsidR="00611B30" w:rsidRPr="00E16EC0" w:rsidRDefault="00611B30" w:rsidP="00C0464E">
      <w:pPr>
        <w:jc w:val="center"/>
        <w:rPr>
          <w:rFonts w:eastAsia="Calibri"/>
          <w:noProof/>
        </w:rPr>
      </w:pPr>
    </w:p>
    <w:p w14:paraId="15755F1A" w14:textId="77777777" w:rsidR="00611B30" w:rsidRPr="00E16EC0" w:rsidRDefault="00611B30" w:rsidP="00C0464E">
      <w:pPr>
        <w:jc w:val="center"/>
        <w:rPr>
          <w:rFonts w:eastAsia="Calibri"/>
          <w:noProof/>
        </w:rPr>
      </w:pPr>
      <w:r>
        <w:rPr>
          <w:noProof/>
        </w:rPr>
        <w:t>Съществуващи запаси</w:t>
      </w:r>
    </w:p>
    <w:p w14:paraId="52CE26C9" w14:textId="77777777" w:rsidR="00611B30" w:rsidRPr="00E16EC0" w:rsidRDefault="00611B30" w:rsidP="00611B30">
      <w:pPr>
        <w:rPr>
          <w:rFonts w:eastAsia="Calibri"/>
          <w:noProof/>
        </w:rPr>
      </w:pPr>
    </w:p>
    <w:p w14:paraId="49B2CBA7" w14:textId="6A6D9D0C" w:rsidR="00611B30" w:rsidRPr="00E16EC0" w:rsidRDefault="00611B30" w:rsidP="00611B30">
      <w:pPr>
        <w:rPr>
          <w:rFonts w:eastAsia="Calibri"/>
          <w:noProof/>
        </w:rPr>
      </w:pPr>
      <w:r>
        <w:rPr>
          <w:noProof/>
        </w:rPr>
        <w:t>Продукти, които към датата на влизане в сила на настоящото споразумение са били произведени или етикетирани в съответствие със законодателството на една от страните и задълженията им една към друга, но по начин, който не е в съответствие с настоящото приложение, могат да бъдат пускани на пазара в другата страна за продажба до изчерпване на складовите наличности.</w:t>
      </w:r>
    </w:p>
    <w:p w14:paraId="6B3BAF51" w14:textId="4047DBA2" w:rsidR="00611B30" w:rsidRPr="00E16EC0" w:rsidRDefault="00611B30" w:rsidP="00611B30">
      <w:pPr>
        <w:rPr>
          <w:rFonts w:eastAsia="Calibri"/>
          <w:noProof/>
        </w:rPr>
      </w:pPr>
    </w:p>
    <w:p w14:paraId="1FC19F82" w14:textId="77777777" w:rsidR="002772D9" w:rsidRPr="00E16EC0" w:rsidRDefault="002772D9" w:rsidP="00611B30">
      <w:pPr>
        <w:rPr>
          <w:rFonts w:eastAsia="Calibri"/>
          <w:noProof/>
        </w:rPr>
      </w:pPr>
    </w:p>
    <w:p w14:paraId="6BC1949C" w14:textId="13EC7313" w:rsidR="00611B30" w:rsidRPr="00E16EC0" w:rsidRDefault="00423F99" w:rsidP="00C0464E">
      <w:pPr>
        <w:jc w:val="center"/>
        <w:rPr>
          <w:rFonts w:eastAsia="Calibri"/>
          <w:noProof/>
        </w:rPr>
      </w:pPr>
      <w:r>
        <w:rPr>
          <w:noProof/>
        </w:rPr>
        <w:br w:type="page"/>
        <w:t>ЧЛЕН 16</w:t>
      </w:r>
    </w:p>
    <w:p w14:paraId="7C6F0AF2" w14:textId="77777777" w:rsidR="00611B30" w:rsidRPr="00E16EC0" w:rsidRDefault="00611B30" w:rsidP="00C0464E">
      <w:pPr>
        <w:jc w:val="center"/>
        <w:rPr>
          <w:rFonts w:eastAsia="Calibri"/>
          <w:noProof/>
        </w:rPr>
      </w:pPr>
    </w:p>
    <w:p w14:paraId="4B03E3DE" w14:textId="77777777" w:rsidR="00611B30" w:rsidRPr="00E16EC0" w:rsidRDefault="00611B30" w:rsidP="00C0464E">
      <w:pPr>
        <w:jc w:val="center"/>
        <w:rPr>
          <w:rFonts w:eastAsia="Calibri"/>
          <w:noProof/>
        </w:rPr>
      </w:pPr>
      <w:r>
        <w:rPr>
          <w:noProof/>
        </w:rPr>
        <w:t>Комитет по виното и спиртните напитки</w:t>
      </w:r>
    </w:p>
    <w:p w14:paraId="6F49A286" w14:textId="77777777" w:rsidR="00611B30" w:rsidRPr="00E16EC0" w:rsidRDefault="00611B30" w:rsidP="00611B30">
      <w:pPr>
        <w:rPr>
          <w:rFonts w:eastAsia="Calibri"/>
          <w:noProof/>
        </w:rPr>
      </w:pPr>
    </w:p>
    <w:p w14:paraId="76ECD794" w14:textId="77777777" w:rsidR="00611B30" w:rsidRPr="00E16EC0" w:rsidRDefault="00611B30" w:rsidP="00611B30">
      <w:pPr>
        <w:rPr>
          <w:noProof/>
        </w:rPr>
      </w:pPr>
      <w:r>
        <w:rPr>
          <w:noProof/>
        </w:rPr>
        <w:t>1.</w:t>
      </w:r>
      <w:r>
        <w:rPr>
          <w:noProof/>
        </w:rPr>
        <w:tab/>
        <w:t>Този член допълва и допълнително уточнява член 24, параграф 4 (Специализирани комитети).</w:t>
      </w:r>
    </w:p>
    <w:p w14:paraId="77172DFE" w14:textId="77777777" w:rsidR="00611B30" w:rsidRPr="00E16EC0" w:rsidRDefault="00611B30" w:rsidP="00611B30">
      <w:pPr>
        <w:rPr>
          <w:noProof/>
        </w:rPr>
      </w:pPr>
    </w:p>
    <w:p w14:paraId="305CEF2B" w14:textId="1C61ED29" w:rsidR="009841F6" w:rsidRPr="00E16EC0" w:rsidRDefault="00611B30" w:rsidP="00611B30">
      <w:pPr>
        <w:rPr>
          <w:noProof/>
        </w:rPr>
      </w:pPr>
      <w:r>
        <w:rPr>
          <w:noProof/>
        </w:rPr>
        <w:t>2.</w:t>
      </w:r>
      <w:r>
        <w:rPr>
          <w:noProof/>
        </w:rPr>
        <w:tab/>
        <w:t>Комитетът по виното и спиртните напитки заседава в срок от една година след датата на влизане в сила на настоящото споразумение и след това по искане на една от страните. Заседанията се провеждат на дата и в час, договорени от съпредседателите на Комитета, но не по-късно от 90 дни след подаване на искането.</w:t>
      </w:r>
    </w:p>
    <w:p w14:paraId="3E01E6E6" w14:textId="140F7735" w:rsidR="00611B30" w:rsidRPr="00E16EC0" w:rsidRDefault="00611B30" w:rsidP="00611B30">
      <w:pPr>
        <w:rPr>
          <w:noProof/>
        </w:rPr>
      </w:pPr>
    </w:p>
    <w:p w14:paraId="6A03E935" w14:textId="0D91BC22" w:rsidR="00611B30" w:rsidRPr="00E16EC0" w:rsidRDefault="00C0464E" w:rsidP="00611B30">
      <w:pPr>
        <w:rPr>
          <w:noProof/>
        </w:rPr>
      </w:pPr>
      <w:r>
        <w:rPr>
          <w:noProof/>
        </w:rPr>
        <w:t>3.</w:t>
      </w:r>
      <w:r>
        <w:rPr>
          <w:noProof/>
        </w:rPr>
        <w:tab/>
        <w:t>По отношение на настоящото приложение Комитетът по виното и спиртните напитки има следните функции, когато е необходимо:</w:t>
      </w:r>
    </w:p>
    <w:p w14:paraId="3316866C" w14:textId="77777777" w:rsidR="00611B30" w:rsidRPr="00E16EC0" w:rsidRDefault="00611B30" w:rsidP="00611B30">
      <w:pPr>
        <w:rPr>
          <w:noProof/>
        </w:rPr>
      </w:pPr>
    </w:p>
    <w:p w14:paraId="301B7B2D" w14:textId="0F3CDEF8" w:rsidR="009841F6" w:rsidRPr="00E16EC0" w:rsidRDefault="00611B30" w:rsidP="00C0464E">
      <w:pPr>
        <w:ind w:left="567" w:hanging="567"/>
        <w:rPr>
          <w:noProof/>
        </w:rPr>
      </w:pPr>
      <w:r>
        <w:rPr>
          <w:noProof/>
        </w:rPr>
        <w:t>а)</w:t>
      </w:r>
      <w:r>
        <w:rPr>
          <w:noProof/>
        </w:rPr>
        <w:tab/>
        <w:t>да служи като платформа за обмен на информация между страните с цел оптимизиране на действието на настоящото приложение;</w:t>
      </w:r>
    </w:p>
    <w:p w14:paraId="7B138B22" w14:textId="784FFFF6" w:rsidR="00611B30" w:rsidRPr="00E16EC0" w:rsidRDefault="00611B30" w:rsidP="00C0464E">
      <w:pPr>
        <w:ind w:left="567" w:hanging="567"/>
        <w:rPr>
          <w:noProof/>
        </w:rPr>
      </w:pPr>
    </w:p>
    <w:p w14:paraId="37CD887F" w14:textId="3D5E5D94" w:rsidR="00611B30" w:rsidRPr="00E16EC0" w:rsidRDefault="00611B30" w:rsidP="00C0464E">
      <w:pPr>
        <w:ind w:left="567" w:hanging="567"/>
        <w:rPr>
          <w:noProof/>
        </w:rPr>
      </w:pPr>
      <w:r>
        <w:rPr>
          <w:noProof/>
        </w:rPr>
        <w:t>б)</w:t>
      </w:r>
      <w:r>
        <w:rPr>
          <w:noProof/>
        </w:rPr>
        <w:tab/>
        <w:t>да служи като форум за страните за обсъждане на въпросите, посочени в член 6, параграфи 3 и 6, както и на всички въпроси от взаимен интерес в сектора на виното и спиртните напитки; и</w:t>
      </w:r>
    </w:p>
    <w:p w14:paraId="62FA4554" w14:textId="77777777" w:rsidR="00611B30" w:rsidRPr="00E16EC0" w:rsidRDefault="00611B30" w:rsidP="00C0464E">
      <w:pPr>
        <w:ind w:left="567" w:hanging="567"/>
        <w:rPr>
          <w:noProof/>
        </w:rPr>
      </w:pPr>
    </w:p>
    <w:p w14:paraId="36429583" w14:textId="64A8D23D" w:rsidR="00611B30" w:rsidRPr="00E16EC0" w:rsidRDefault="00611B30" w:rsidP="00C0464E">
      <w:pPr>
        <w:ind w:left="567" w:hanging="567"/>
        <w:rPr>
          <w:noProof/>
        </w:rPr>
      </w:pPr>
      <w:r>
        <w:rPr>
          <w:noProof/>
        </w:rPr>
        <w:t>в)</w:t>
      </w:r>
      <w:r>
        <w:rPr>
          <w:noProof/>
        </w:rPr>
        <w:tab/>
        <w:t>да извърши общ преглед на действието на член 6 (Определения на продукти и енологични практики и процеси) и съответните допълнения в съответствие с член 6, параграф 7; и</w:t>
      </w:r>
    </w:p>
    <w:p w14:paraId="336E8EF1" w14:textId="77777777" w:rsidR="00611B30" w:rsidRPr="00E16EC0" w:rsidRDefault="00611B30" w:rsidP="00611B30">
      <w:pPr>
        <w:rPr>
          <w:rFonts w:eastAsia="Calibri"/>
          <w:noProof/>
        </w:rPr>
      </w:pPr>
    </w:p>
    <w:p w14:paraId="47DEE061" w14:textId="03947A0A" w:rsidR="00BC0237" w:rsidRPr="00E16EC0" w:rsidRDefault="00423F99" w:rsidP="00611B30">
      <w:pPr>
        <w:rPr>
          <w:rFonts w:eastAsia="Calibri"/>
          <w:noProof/>
        </w:rPr>
      </w:pPr>
      <w:r>
        <w:rPr>
          <w:noProof/>
        </w:rPr>
        <w:br w:type="page"/>
        <w:t>4.</w:t>
      </w:r>
      <w:r>
        <w:rPr>
          <w:noProof/>
        </w:rPr>
        <w:tab/>
        <w:t>Комитетът по виното и спиртните напитки може да вземе решение относно специфични условия, като например процедури и критерии за оценка на всяко предложено изменение на допълнение 9-Д-3 (Енологични практики на Нова Зеландия) или допълнение 9-Д-6 (Енологични практики на Съюза).</w:t>
      </w:r>
    </w:p>
    <w:p w14:paraId="64EFD6AB" w14:textId="23875037" w:rsidR="002772D9" w:rsidRPr="00E16EC0" w:rsidRDefault="002772D9" w:rsidP="00611B30">
      <w:pPr>
        <w:rPr>
          <w:rFonts w:eastAsia="Calibri"/>
          <w:noProof/>
        </w:rPr>
      </w:pPr>
    </w:p>
    <w:p w14:paraId="191D1BE9" w14:textId="77777777" w:rsidR="002772D9" w:rsidRPr="00E16EC0" w:rsidRDefault="002772D9" w:rsidP="00611B30">
      <w:pPr>
        <w:rPr>
          <w:noProof/>
        </w:rPr>
      </w:pPr>
    </w:p>
    <w:p w14:paraId="0A3AD816" w14:textId="0617532F" w:rsidR="00611B30" w:rsidRPr="00E16EC0" w:rsidRDefault="00611B30" w:rsidP="002772D9">
      <w:pPr>
        <w:jc w:val="center"/>
        <w:rPr>
          <w:rFonts w:eastAsia="Calibri"/>
          <w:noProof/>
        </w:rPr>
      </w:pPr>
      <w:r>
        <w:rPr>
          <w:noProof/>
        </w:rPr>
        <w:t>ЧЛЕН 17</w:t>
      </w:r>
    </w:p>
    <w:p w14:paraId="0E8083AF" w14:textId="77777777" w:rsidR="00611B30" w:rsidRPr="00E16EC0" w:rsidRDefault="00611B30" w:rsidP="002772D9">
      <w:pPr>
        <w:jc w:val="center"/>
        <w:rPr>
          <w:rFonts w:eastAsia="Calibri"/>
          <w:noProof/>
        </w:rPr>
      </w:pPr>
    </w:p>
    <w:p w14:paraId="7348932F" w14:textId="77777777" w:rsidR="00611B30" w:rsidRPr="00E16EC0" w:rsidRDefault="00611B30" w:rsidP="002772D9">
      <w:pPr>
        <w:jc w:val="center"/>
        <w:rPr>
          <w:rFonts w:eastAsia="Calibri"/>
          <w:noProof/>
        </w:rPr>
      </w:pPr>
      <w:r>
        <w:rPr>
          <w:noProof/>
        </w:rPr>
        <w:t>Звена за контакт</w:t>
      </w:r>
    </w:p>
    <w:p w14:paraId="42435E45" w14:textId="77777777" w:rsidR="00611B30" w:rsidRPr="00E16EC0" w:rsidRDefault="00611B30" w:rsidP="00611B30">
      <w:pPr>
        <w:rPr>
          <w:rFonts w:eastAsia="Calibri"/>
          <w:noProof/>
        </w:rPr>
      </w:pPr>
    </w:p>
    <w:p w14:paraId="1F885721" w14:textId="53AA1C1C" w:rsidR="00BC0237" w:rsidRPr="00E16EC0" w:rsidRDefault="00611B30" w:rsidP="00611B30">
      <w:pPr>
        <w:rPr>
          <w:noProof/>
        </w:rPr>
      </w:pPr>
      <w:r>
        <w:rPr>
          <w:noProof/>
        </w:rPr>
        <w:t>В рамките на 60 дни след датата на влизане в сила на настоящото споразумение всяка страна определя звено за контакт, отговорно за улесняване на комуникацията между страните по въпроси, обхванати от настоящото приложение, и уведомява другата страна за данните за контакт на звеното за контакт. Всяка страна уведомява своевременно другата страна в случай на промяна на тези данни за контакт.</w:t>
      </w:r>
    </w:p>
    <w:p w14:paraId="400532C4" w14:textId="2CDD6A0A" w:rsidR="000207E6" w:rsidRPr="00E16EC0" w:rsidRDefault="000207E6" w:rsidP="00611B30">
      <w:pPr>
        <w:rPr>
          <w:noProof/>
        </w:rPr>
      </w:pPr>
    </w:p>
    <w:p w14:paraId="6708753C" w14:textId="614E859A" w:rsidR="002E036C" w:rsidRPr="00E16EC0" w:rsidRDefault="002E036C" w:rsidP="00611B30">
      <w:pPr>
        <w:rPr>
          <w:noProof/>
        </w:rPr>
      </w:pPr>
    </w:p>
    <w:p w14:paraId="626F6559" w14:textId="5AE4846C" w:rsidR="00BC0237" w:rsidRPr="00E16EC0" w:rsidRDefault="00B04988" w:rsidP="00C0464E">
      <w:pPr>
        <w:jc w:val="right"/>
        <w:rPr>
          <w:rFonts w:eastAsia="Arial"/>
          <w:b/>
          <w:bCs/>
          <w:noProof/>
          <w:u w:val="single"/>
        </w:rPr>
      </w:pPr>
      <w:r>
        <w:rPr>
          <w:noProof/>
        </w:rPr>
        <w:br w:type="page"/>
      </w:r>
      <w:r>
        <w:rPr>
          <w:b/>
          <w:noProof/>
          <w:u w:val="single"/>
        </w:rPr>
        <w:t>ДОПЪЛНЕНИЕ 9-Д-1</w:t>
      </w:r>
    </w:p>
    <w:p w14:paraId="731816AB" w14:textId="77777777" w:rsidR="000207E6" w:rsidRPr="00E16EC0" w:rsidRDefault="000207E6" w:rsidP="00C0464E">
      <w:pPr>
        <w:jc w:val="center"/>
        <w:rPr>
          <w:rFonts w:eastAsia="Arial"/>
          <w:noProof/>
        </w:rPr>
      </w:pPr>
    </w:p>
    <w:p w14:paraId="7A5A5DE0" w14:textId="77777777" w:rsidR="000207E6" w:rsidRPr="00E16EC0" w:rsidRDefault="000207E6" w:rsidP="00C0464E">
      <w:pPr>
        <w:jc w:val="center"/>
        <w:rPr>
          <w:rFonts w:eastAsia="Arial"/>
          <w:noProof/>
        </w:rPr>
      </w:pPr>
    </w:p>
    <w:p w14:paraId="6E531CB7" w14:textId="015185CA" w:rsidR="00611B30" w:rsidRPr="00E16EC0" w:rsidRDefault="00B033A7" w:rsidP="00C0464E">
      <w:pPr>
        <w:jc w:val="center"/>
        <w:rPr>
          <w:rFonts w:eastAsia="Arial"/>
          <w:noProof/>
        </w:rPr>
      </w:pPr>
      <w:r>
        <w:rPr>
          <w:noProof/>
        </w:rPr>
        <w:t>ЗАКОНОДАТЕЛСТВО НА НОВА ЗЕЛАНДИЯ, ПОСОЧЕНО В ЧЛЕН 6, ПАРАГРАФ 1, БУКВА а)</w:t>
      </w:r>
    </w:p>
    <w:p w14:paraId="058177F1" w14:textId="77777777" w:rsidR="00611B30" w:rsidRPr="00E16EC0" w:rsidRDefault="00611B30" w:rsidP="00611B30">
      <w:pPr>
        <w:rPr>
          <w:rFonts w:eastAsia="Arial"/>
          <w:noProof/>
        </w:rPr>
      </w:pPr>
    </w:p>
    <w:p w14:paraId="52E31BE9" w14:textId="4D9B70CB" w:rsidR="00611B30" w:rsidRPr="00E16EC0" w:rsidRDefault="00B033A7" w:rsidP="00611B30">
      <w:pPr>
        <w:rPr>
          <w:rFonts w:eastAsia="Arial"/>
          <w:noProof/>
        </w:rPr>
      </w:pPr>
      <w:r>
        <w:rPr>
          <w:noProof/>
        </w:rPr>
        <w:t>Законодателството на Нова Зеландия, посочено в член 6, параграф 1, буква а) (Определения на продуктите и енологични практики и процеси):</w:t>
      </w:r>
    </w:p>
    <w:p w14:paraId="6DB29ECC" w14:textId="77777777" w:rsidR="00611B30" w:rsidRPr="00E16EC0" w:rsidRDefault="00611B30" w:rsidP="00611B30">
      <w:pPr>
        <w:rPr>
          <w:rFonts w:eastAsia="Arial"/>
          <w:noProof/>
        </w:rPr>
      </w:pPr>
    </w:p>
    <w:p w14:paraId="7882DA30" w14:textId="21797CA7" w:rsidR="00611B30" w:rsidRPr="00E16EC0" w:rsidRDefault="00973DD0" w:rsidP="00ED0D9E">
      <w:pPr>
        <w:ind w:left="567" w:hanging="567"/>
        <w:rPr>
          <w:noProof/>
        </w:rPr>
      </w:pPr>
      <w:r>
        <w:rPr>
          <w:noProof/>
          <w:lang w:val="en-IE"/>
        </w:rPr>
        <w:t>i</w:t>
      </w:r>
      <w:r w:rsidR="008C79DB">
        <w:rPr>
          <w:noProof/>
        </w:rPr>
        <w:t>)</w:t>
      </w:r>
      <w:r w:rsidR="008C79DB">
        <w:rPr>
          <w:noProof/>
        </w:rPr>
        <w:tab/>
        <w:t>Закон за виното от 2003 г. и свързаното с него вторично законодателство; и</w:t>
      </w:r>
    </w:p>
    <w:p w14:paraId="4EF95ACC" w14:textId="77777777" w:rsidR="00611B30" w:rsidRPr="00E16EC0" w:rsidRDefault="00611B30" w:rsidP="00ED0D9E">
      <w:pPr>
        <w:ind w:left="567" w:hanging="567"/>
        <w:rPr>
          <w:rFonts w:eastAsia="Arial"/>
          <w:noProof/>
        </w:rPr>
      </w:pPr>
    </w:p>
    <w:p w14:paraId="3CC3385C" w14:textId="277C7590" w:rsidR="00BC0237" w:rsidRPr="00E16EC0" w:rsidRDefault="00611B30" w:rsidP="00ED0D9E">
      <w:pPr>
        <w:ind w:left="567" w:hanging="567"/>
        <w:rPr>
          <w:rFonts w:eastAsia="Arial"/>
          <w:noProof/>
        </w:rPr>
      </w:pPr>
      <w:r>
        <w:rPr>
          <w:noProof/>
        </w:rPr>
        <w:t>ii)</w:t>
      </w:r>
      <w:r>
        <w:rPr>
          <w:noProof/>
        </w:rPr>
        <w:tab/>
        <w:t>Кодекс за хранителни стандарти на Австралия и Нова Зеландия, приет съгласно Закона за храните от 2014 г.</w:t>
      </w:r>
    </w:p>
    <w:p w14:paraId="0E6B7E05" w14:textId="24A48573" w:rsidR="000207E6" w:rsidRPr="00E16EC0" w:rsidRDefault="000207E6" w:rsidP="00ED0D9E">
      <w:pPr>
        <w:ind w:left="567" w:hanging="567"/>
        <w:rPr>
          <w:rFonts w:eastAsia="Arial"/>
          <w:noProof/>
        </w:rPr>
      </w:pPr>
    </w:p>
    <w:p w14:paraId="56A06318" w14:textId="77777777" w:rsidR="000207E6" w:rsidRPr="00E16EC0" w:rsidRDefault="000207E6" w:rsidP="00ED0D9E">
      <w:pPr>
        <w:ind w:left="567" w:hanging="567"/>
        <w:rPr>
          <w:noProof/>
        </w:rPr>
      </w:pPr>
    </w:p>
    <w:p w14:paraId="02E32A0E" w14:textId="3F5CEB44" w:rsidR="00BC0237" w:rsidRPr="00E16EC0" w:rsidRDefault="00B04988" w:rsidP="00B04988">
      <w:pPr>
        <w:jc w:val="right"/>
        <w:rPr>
          <w:rFonts w:eastAsia="Arial"/>
          <w:b/>
          <w:bCs/>
          <w:noProof/>
          <w:u w:val="single"/>
        </w:rPr>
      </w:pPr>
      <w:r>
        <w:rPr>
          <w:noProof/>
        </w:rPr>
        <w:br w:type="page"/>
      </w:r>
      <w:r>
        <w:rPr>
          <w:b/>
          <w:noProof/>
          <w:u w:val="single"/>
        </w:rPr>
        <w:t>ДОПЪЛНЕНИЕ 9-Д-2</w:t>
      </w:r>
    </w:p>
    <w:p w14:paraId="4195D5B2" w14:textId="77777777" w:rsidR="000207E6" w:rsidRPr="00E16EC0" w:rsidRDefault="000207E6" w:rsidP="00101B99">
      <w:pPr>
        <w:jc w:val="center"/>
        <w:rPr>
          <w:rFonts w:eastAsia="Arial"/>
          <w:noProof/>
        </w:rPr>
      </w:pPr>
    </w:p>
    <w:p w14:paraId="719B3B9B" w14:textId="77777777" w:rsidR="000207E6" w:rsidRPr="00E16EC0" w:rsidRDefault="000207E6" w:rsidP="00101B99">
      <w:pPr>
        <w:jc w:val="center"/>
        <w:rPr>
          <w:rFonts w:eastAsia="Arial"/>
          <w:noProof/>
        </w:rPr>
      </w:pPr>
    </w:p>
    <w:p w14:paraId="043273B0" w14:textId="3EC85672" w:rsidR="00611B30" w:rsidRPr="00E16EC0" w:rsidRDefault="00B033A7" w:rsidP="00101B99">
      <w:pPr>
        <w:jc w:val="center"/>
        <w:rPr>
          <w:rFonts w:eastAsia="Arial"/>
          <w:noProof/>
        </w:rPr>
      </w:pPr>
      <w:r>
        <w:rPr>
          <w:noProof/>
        </w:rPr>
        <w:t>ЗАКОНОДАТЕЛСТВО НА НОВА ЗЕЛАНДИЯ, ПОСОЧЕНО В ЧЛЕН 6, ПАРАГРАФ 1, БУКВА б)</w:t>
      </w:r>
    </w:p>
    <w:p w14:paraId="1E8CD4DF" w14:textId="77777777" w:rsidR="00611B30" w:rsidRPr="00E16EC0" w:rsidRDefault="00611B30" w:rsidP="00611B30">
      <w:pPr>
        <w:rPr>
          <w:rFonts w:eastAsia="Arial"/>
          <w:noProof/>
        </w:rPr>
      </w:pPr>
    </w:p>
    <w:p w14:paraId="1BCF2FC1" w14:textId="44B55737" w:rsidR="00611B30" w:rsidRPr="00E16EC0" w:rsidRDefault="00B033A7" w:rsidP="00611B30">
      <w:pPr>
        <w:rPr>
          <w:rFonts w:eastAsia="Arial"/>
          <w:noProof/>
        </w:rPr>
      </w:pPr>
      <w:r>
        <w:rPr>
          <w:noProof/>
        </w:rPr>
        <w:t>Законодателството на Нова Зеландия, посочено в член 6, параграф 1, буква б) (Определения на продуктите и енологични практики и процеси):</w:t>
      </w:r>
    </w:p>
    <w:p w14:paraId="7667B030" w14:textId="77777777" w:rsidR="00611B30" w:rsidRPr="00E16EC0" w:rsidRDefault="00611B30" w:rsidP="00611B30">
      <w:pPr>
        <w:rPr>
          <w:rFonts w:eastAsia="Arial"/>
          <w:noProof/>
        </w:rPr>
      </w:pPr>
    </w:p>
    <w:p w14:paraId="02DF20AB" w14:textId="47ABADDB" w:rsidR="00611B30" w:rsidRPr="00E16EC0" w:rsidRDefault="00B15D28" w:rsidP="008C79DB">
      <w:pPr>
        <w:ind w:left="567" w:hanging="567"/>
        <w:rPr>
          <w:rFonts w:eastAsia="Arial"/>
          <w:noProof/>
        </w:rPr>
      </w:pPr>
      <w:r>
        <w:rPr>
          <w:noProof/>
          <w:lang w:val="en-IE"/>
        </w:rPr>
        <w:t>i</w:t>
      </w:r>
      <w:r w:rsidR="008C79DB">
        <w:rPr>
          <w:noProof/>
        </w:rPr>
        <w:t>)</w:t>
      </w:r>
      <w:r w:rsidR="008C79DB">
        <w:rPr>
          <w:noProof/>
        </w:rPr>
        <w:tab/>
        <w:t>Закон за виното от 2003 г. и свързаното с него вторично законодателство; и</w:t>
      </w:r>
    </w:p>
    <w:p w14:paraId="44F50415" w14:textId="77777777" w:rsidR="00611B30" w:rsidRPr="00E16EC0" w:rsidRDefault="00611B30" w:rsidP="008C79DB">
      <w:pPr>
        <w:ind w:left="567" w:hanging="567"/>
        <w:rPr>
          <w:rFonts w:eastAsia="Arial"/>
          <w:noProof/>
        </w:rPr>
      </w:pPr>
    </w:p>
    <w:p w14:paraId="70D54B3F" w14:textId="4EC240A2" w:rsidR="00BC0237" w:rsidRPr="00E16EC0" w:rsidRDefault="008C79DB" w:rsidP="008C79DB">
      <w:pPr>
        <w:ind w:left="567" w:hanging="567"/>
        <w:rPr>
          <w:rFonts w:eastAsia="Arial"/>
          <w:noProof/>
        </w:rPr>
      </w:pPr>
      <w:r>
        <w:rPr>
          <w:noProof/>
        </w:rPr>
        <w:t>ii)</w:t>
      </w:r>
      <w:r>
        <w:rPr>
          <w:noProof/>
        </w:rPr>
        <w:tab/>
        <w:t>Кодекс за хранителни стандарти на Австралия и Нова Зеландия, приет съгласно Закона за храните от 2014 г.</w:t>
      </w:r>
    </w:p>
    <w:p w14:paraId="058AB1FA" w14:textId="082383DA" w:rsidR="000207E6" w:rsidRPr="00E16EC0" w:rsidRDefault="000207E6" w:rsidP="008C79DB">
      <w:pPr>
        <w:ind w:left="567" w:hanging="567"/>
        <w:rPr>
          <w:rFonts w:eastAsia="Arial"/>
          <w:noProof/>
        </w:rPr>
      </w:pPr>
    </w:p>
    <w:p w14:paraId="55860A6D" w14:textId="77777777" w:rsidR="000207E6" w:rsidRPr="00E16EC0" w:rsidRDefault="000207E6" w:rsidP="008C79DB">
      <w:pPr>
        <w:ind w:left="567" w:hanging="567"/>
        <w:rPr>
          <w:rFonts w:eastAsia="Arial"/>
          <w:noProof/>
        </w:rPr>
      </w:pPr>
    </w:p>
    <w:p w14:paraId="479884EF" w14:textId="49BA79D3" w:rsidR="00BC0237" w:rsidRPr="00E16EC0" w:rsidRDefault="00B04988" w:rsidP="008C79DB">
      <w:pPr>
        <w:jc w:val="right"/>
        <w:rPr>
          <w:rFonts w:eastAsia="Arial"/>
          <w:b/>
          <w:bCs/>
          <w:noProof/>
          <w:u w:val="single"/>
        </w:rPr>
      </w:pPr>
      <w:r>
        <w:rPr>
          <w:noProof/>
        </w:rPr>
        <w:br w:type="page"/>
      </w:r>
      <w:r>
        <w:rPr>
          <w:b/>
          <w:noProof/>
          <w:u w:val="single"/>
        </w:rPr>
        <w:t>ДОПЪЛНЕНИЕ 9-Д-3</w:t>
      </w:r>
    </w:p>
    <w:p w14:paraId="59E9DD18" w14:textId="77777777" w:rsidR="000207E6" w:rsidRPr="00E16EC0" w:rsidRDefault="000207E6" w:rsidP="008C79DB">
      <w:pPr>
        <w:jc w:val="center"/>
        <w:rPr>
          <w:rFonts w:eastAsia="Arial"/>
          <w:noProof/>
        </w:rPr>
      </w:pPr>
    </w:p>
    <w:p w14:paraId="7DF019D0" w14:textId="77777777" w:rsidR="000207E6" w:rsidRPr="00E16EC0" w:rsidRDefault="000207E6" w:rsidP="008C79DB">
      <w:pPr>
        <w:jc w:val="center"/>
        <w:rPr>
          <w:rFonts w:eastAsia="Arial"/>
          <w:noProof/>
        </w:rPr>
      </w:pPr>
    </w:p>
    <w:p w14:paraId="20DF8A74" w14:textId="7D1F15D4" w:rsidR="00611B30" w:rsidRPr="00E16EC0" w:rsidRDefault="00B033A7" w:rsidP="008C79DB">
      <w:pPr>
        <w:jc w:val="center"/>
        <w:rPr>
          <w:rFonts w:eastAsia="Arial"/>
          <w:noProof/>
        </w:rPr>
      </w:pPr>
      <w:r>
        <w:rPr>
          <w:noProof/>
        </w:rPr>
        <w:t>ЕНОЛОГИЧНИ ПРАКТИКИ НА НОВА ЗЕЛАНДИЯ</w:t>
      </w:r>
    </w:p>
    <w:p w14:paraId="3A880373" w14:textId="38A6E5E7" w:rsidR="008C79DB" w:rsidRPr="00E16EC0" w:rsidRDefault="008C79DB" w:rsidP="00611B30">
      <w:pPr>
        <w:rPr>
          <w:rFonts w:eastAsia="Arial"/>
          <w:noProof/>
        </w:rPr>
      </w:pPr>
    </w:p>
    <w:p w14:paraId="3DFC72E3" w14:textId="48BEDE0F" w:rsidR="00611B30" w:rsidRPr="00E16EC0" w:rsidRDefault="00B033A7" w:rsidP="00611B30">
      <w:pPr>
        <w:rPr>
          <w:rFonts w:eastAsia="Arial"/>
          <w:noProof/>
        </w:rPr>
      </w:pPr>
      <w:r>
        <w:rPr>
          <w:noProof/>
        </w:rPr>
        <w:t>Енологични практики на Нова Зеландия, посочени в член 6, параграф 1, буква в) (Определения на продуктите и енологични практики и процеси), за вина, произведени в Нова Зеландия и внесени в Съюза:</w:t>
      </w:r>
    </w:p>
    <w:p w14:paraId="18D032CD" w14:textId="77777777" w:rsidR="00611B30" w:rsidRPr="00E16EC0" w:rsidRDefault="00611B30" w:rsidP="00611B30">
      <w:pPr>
        <w:rPr>
          <w:rFonts w:eastAsia="Arial"/>
          <w:noProof/>
        </w:rPr>
      </w:pPr>
    </w:p>
    <w:p w14:paraId="0639AF21" w14:textId="5787E5FE" w:rsidR="00611B30" w:rsidRPr="00E16EC0" w:rsidRDefault="00611B30" w:rsidP="00611B30">
      <w:pPr>
        <w:rPr>
          <w:rFonts w:eastAsia="Arial"/>
          <w:noProof/>
        </w:rPr>
      </w:pPr>
      <w:r>
        <w:rPr>
          <w:noProof/>
        </w:rPr>
        <w:t>Използване в съответствие със законодателството на Нова Зеландия:</w:t>
      </w:r>
    </w:p>
    <w:p w14:paraId="6E00317E" w14:textId="77777777" w:rsidR="00611B30" w:rsidRPr="00E16EC0" w:rsidRDefault="00611B30" w:rsidP="00611B30">
      <w:pPr>
        <w:rPr>
          <w:noProof/>
        </w:rPr>
      </w:pPr>
    </w:p>
    <w:p w14:paraId="1877AAEF" w14:textId="148A8676" w:rsidR="00611B30" w:rsidRPr="00E16EC0" w:rsidRDefault="00C905B9" w:rsidP="008C79DB">
      <w:pPr>
        <w:ind w:left="567" w:hanging="567"/>
        <w:rPr>
          <w:rFonts w:eastAsia="Arial"/>
          <w:noProof/>
        </w:rPr>
      </w:pPr>
      <w:r>
        <w:rPr>
          <w:noProof/>
        </w:rPr>
        <w:t>–</w:t>
      </w:r>
      <w:r>
        <w:rPr>
          <w:noProof/>
        </w:rPr>
        <w:tab/>
        <w:t>амониев сулфат;</w:t>
      </w:r>
    </w:p>
    <w:p w14:paraId="40FE1DAD" w14:textId="77777777" w:rsidR="00D73654" w:rsidRPr="00E16EC0" w:rsidRDefault="00D73654" w:rsidP="008C79DB">
      <w:pPr>
        <w:ind w:left="567" w:hanging="567"/>
        <w:rPr>
          <w:noProof/>
        </w:rPr>
      </w:pPr>
    </w:p>
    <w:p w14:paraId="41E5458D" w14:textId="215521A7" w:rsidR="00611B30" w:rsidRPr="00E16EC0" w:rsidRDefault="00C905B9" w:rsidP="008C79DB">
      <w:pPr>
        <w:ind w:left="567" w:hanging="567"/>
        <w:rPr>
          <w:rFonts w:eastAsia="Arial"/>
          <w:noProof/>
        </w:rPr>
      </w:pPr>
      <w:r>
        <w:rPr>
          <w:noProof/>
        </w:rPr>
        <w:t>–</w:t>
      </w:r>
      <w:r>
        <w:rPr>
          <w:noProof/>
        </w:rPr>
        <w:tab/>
        <w:t>диамониеви фосфати;</w:t>
      </w:r>
    </w:p>
    <w:p w14:paraId="01766C62" w14:textId="77777777" w:rsidR="00D73654" w:rsidRPr="00E16EC0" w:rsidRDefault="00D73654" w:rsidP="008C79DB">
      <w:pPr>
        <w:ind w:left="567" w:hanging="567"/>
        <w:rPr>
          <w:noProof/>
        </w:rPr>
      </w:pPr>
    </w:p>
    <w:p w14:paraId="13AA0AF1" w14:textId="59F8D3C4" w:rsidR="00611B30" w:rsidRPr="00E16EC0" w:rsidRDefault="00C905B9" w:rsidP="008C79DB">
      <w:pPr>
        <w:ind w:left="567" w:hanging="567"/>
        <w:rPr>
          <w:rFonts w:eastAsia="Arial"/>
          <w:noProof/>
        </w:rPr>
      </w:pPr>
      <w:r>
        <w:rPr>
          <w:noProof/>
        </w:rPr>
        <w:t>–</w:t>
      </w:r>
      <w:r>
        <w:rPr>
          <w:noProof/>
        </w:rPr>
        <w:tab/>
        <w:t>тиаминов хидрохлорид;</w:t>
      </w:r>
    </w:p>
    <w:p w14:paraId="5FD5C665" w14:textId="77777777" w:rsidR="00D73654" w:rsidRPr="00E16EC0" w:rsidRDefault="00D73654" w:rsidP="008C79DB">
      <w:pPr>
        <w:ind w:left="567" w:hanging="567"/>
        <w:rPr>
          <w:noProof/>
        </w:rPr>
      </w:pPr>
    </w:p>
    <w:p w14:paraId="1E83AE8E" w14:textId="39E0E6B6" w:rsidR="00D73654" w:rsidRPr="00E16EC0" w:rsidRDefault="00C905B9" w:rsidP="008C79DB">
      <w:pPr>
        <w:ind w:left="567" w:hanging="567"/>
        <w:rPr>
          <w:noProof/>
        </w:rPr>
      </w:pPr>
      <w:r>
        <w:rPr>
          <w:noProof/>
        </w:rPr>
        <w:t>–</w:t>
      </w:r>
      <w:r>
        <w:rPr>
          <w:noProof/>
        </w:rPr>
        <w:tab/>
        <w:t>калциев карбонат;</w:t>
      </w:r>
    </w:p>
    <w:p w14:paraId="2932F3D6" w14:textId="1A33340F" w:rsidR="00D73654" w:rsidRPr="00E16EC0" w:rsidRDefault="00D73654" w:rsidP="008C79DB">
      <w:pPr>
        <w:ind w:left="567" w:hanging="567"/>
        <w:rPr>
          <w:noProof/>
        </w:rPr>
      </w:pPr>
    </w:p>
    <w:p w14:paraId="58D2EA61" w14:textId="03FFAC29" w:rsidR="00D73654" w:rsidRPr="00E16EC0" w:rsidRDefault="00C905B9" w:rsidP="008C79DB">
      <w:pPr>
        <w:ind w:left="567" w:hanging="567"/>
        <w:rPr>
          <w:noProof/>
        </w:rPr>
      </w:pPr>
      <w:r>
        <w:rPr>
          <w:noProof/>
        </w:rPr>
        <w:t>–</w:t>
      </w:r>
      <w:r>
        <w:rPr>
          <w:noProof/>
        </w:rPr>
        <w:tab/>
        <w:t>калиев карбонат;</w:t>
      </w:r>
    </w:p>
    <w:p w14:paraId="28A06711" w14:textId="5A12F83F" w:rsidR="00D73654" w:rsidRPr="00E16EC0" w:rsidRDefault="00D73654" w:rsidP="008C79DB">
      <w:pPr>
        <w:ind w:left="567" w:hanging="567"/>
        <w:rPr>
          <w:noProof/>
        </w:rPr>
      </w:pPr>
    </w:p>
    <w:p w14:paraId="2E766DEC" w14:textId="027C64C9" w:rsidR="00D73654" w:rsidRPr="00E16EC0" w:rsidRDefault="00C905B9" w:rsidP="008C79DB">
      <w:pPr>
        <w:ind w:left="567" w:hanging="567"/>
        <w:rPr>
          <w:noProof/>
        </w:rPr>
      </w:pPr>
      <w:r>
        <w:rPr>
          <w:noProof/>
        </w:rPr>
        <w:t>–</w:t>
      </w:r>
      <w:r>
        <w:rPr>
          <w:noProof/>
        </w:rPr>
        <w:tab/>
        <w:t>калциев тартарат;</w:t>
      </w:r>
    </w:p>
    <w:p w14:paraId="4EF35E48" w14:textId="7B9844C4" w:rsidR="00D73654" w:rsidRPr="00E16EC0" w:rsidRDefault="00D73654" w:rsidP="008C79DB">
      <w:pPr>
        <w:ind w:left="567" w:hanging="567"/>
        <w:rPr>
          <w:noProof/>
        </w:rPr>
      </w:pPr>
    </w:p>
    <w:p w14:paraId="1063B2AE" w14:textId="3FD13271" w:rsidR="00D73654" w:rsidRPr="00E16EC0" w:rsidRDefault="00C905B9" w:rsidP="008C79DB">
      <w:pPr>
        <w:ind w:left="567" w:hanging="567"/>
        <w:rPr>
          <w:noProof/>
        </w:rPr>
      </w:pPr>
      <w:r>
        <w:rPr>
          <w:noProof/>
        </w:rPr>
        <w:br w:type="page"/>
        <w:t>–</w:t>
      </w:r>
      <w:r>
        <w:rPr>
          <w:noProof/>
        </w:rPr>
        <w:tab/>
        <w:t>добавяне на гроздова мъст, концентрирана гроздова мъст или ректифицирана концентрирана гроздова мъст за подслаждане;</w:t>
      </w:r>
    </w:p>
    <w:p w14:paraId="4D3A3271" w14:textId="3172A01E" w:rsidR="00D73654" w:rsidRPr="00E16EC0" w:rsidRDefault="00D73654" w:rsidP="008C79DB">
      <w:pPr>
        <w:ind w:left="567" w:hanging="567"/>
        <w:rPr>
          <w:noProof/>
        </w:rPr>
      </w:pPr>
    </w:p>
    <w:p w14:paraId="5BCA7CAD" w14:textId="5788F00B" w:rsidR="00D73654" w:rsidRPr="00E16EC0" w:rsidRDefault="00C905B9" w:rsidP="008C79DB">
      <w:pPr>
        <w:ind w:left="567" w:hanging="567"/>
        <w:rPr>
          <w:rFonts w:eastAsia="Arial"/>
          <w:noProof/>
        </w:rPr>
      </w:pPr>
      <w:r>
        <w:rPr>
          <w:noProof/>
        </w:rPr>
        <w:t>–</w:t>
      </w:r>
      <w:r>
        <w:rPr>
          <w:noProof/>
        </w:rPr>
        <w:tab/>
        <w:t>растителни протеини;</w:t>
      </w:r>
    </w:p>
    <w:p w14:paraId="3E6FF7A4" w14:textId="699A3569" w:rsidR="00D73654" w:rsidRPr="00E16EC0" w:rsidRDefault="00D73654" w:rsidP="008C79DB">
      <w:pPr>
        <w:ind w:left="567" w:hanging="567"/>
        <w:rPr>
          <w:rFonts w:eastAsia="Arial"/>
          <w:noProof/>
        </w:rPr>
      </w:pPr>
    </w:p>
    <w:p w14:paraId="021DCCEC" w14:textId="3B6DAB6A" w:rsidR="00D73654" w:rsidRPr="00E16EC0" w:rsidRDefault="00C905B9" w:rsidP="008C79DB">
      <w:pPr>
        <w:ind w:left="567" w:hanging="567"/>
        <w:rPr>
          <w:noProof/>
        </w:rPr>
      </w:pPr>
      <w:r>
        <w:rPr>
          <w:noProof/>
        </w:rPr>
        <w:t>–</w:t>
      </w:r>
      <w:r>
        <w:rPr>
          <w:noProof/>
        </w:rPr>
        <w:tab/>
        <w:t>ензими, одобрени за производство на храни;</w:t>
      </w:r>
    </w:p>
    <w:p w14:paraId="0D591395" w14:textId="5E8D4DFA" w:rsidR="00D73654" w:rsidRPr="00E16EC0" w:rsidRDefault="00D73654" w:rsidP="008C79DB">
      <w:pPr>
        <w:ind w:left="567" w:hanging="567"/>
        <w:rPr>
          <w:noProof/>
        </w:rPr>
      </w:pPr>
    </w:p>
    <w:p w14:paraId="4C4B2591" w14:textId="7955DE0B" w:rsidR="00D73654" w:rsidRPr="00E16EC0" w:rsidRDefault="00C905B9" w:rsidP="008C79DB">
      <w:pPr>
        <w:ind w:left="567" w:hanging="567"/>
        <w:rPr>
          <w:noProof/>
        </w:rPr>
      </w:pPr>
      <w:r>
        <w:rPr>
          <w:noProof/>
        </w:rPr>
        <w:t>–</w:t>
      </w:r>
      <w:r>
        <w:rPr>
          <w:noProof/>
        </w:rPr>
        <w:tab/>
        <w:t>лизозим;</w:t>
      </w:r>
    </w:p>
    <w:p w14:paraId="50635CD5" w14:textId="56760F7C" w:rsidR="00D73654" w:rsidRPr="00E16EC0" w:rsidRDefault="00D73654" w:rsidP="008C79DB">
      <w:pPr>
        <w:ind w:left="567" w:hanging="567"/>
        <w:rPr>
          <w:noProof/>
        </w:rPr>
      </w:pPr>
    </w:p>
    <w:p w14:paraId="79ED0F7B" w14:textId="6E343258" w:rsidR="00D73654" w:rsidRPr="00E16EC0" w:rsidRDefault="00C905B9" w:rsidP="008C79DB">
      <w:pPr>
        <w:ind w:left="567" w:hanging="567"/>
        <w:rPr>
          <w:noProof/>
        </w:rPr>
      </w:pPr>
      <w:r>
        <w:rPr>
          <w:noProof/>
        </w:rPr>
        <w:t>–</w:t>
      </w:r>
      <w:r>
        <w:rPr>
          <w:noProof/>
        </w:rPr>
        <w:tab/>
        <w:t>употреба на гума арабика;</w:t>
      </w:r>
    </w:p>
    <w:p w14:paraId="1BF30B0B" w14:textId="5A5B83C9" w:rsidR="00D73654" w:rsidRPr="00E16EC0" w:rsidRDefault="00D73654" w:rsidP="008C79DB">
      <w:pPr>
        <w:ind w:left="567" w:hanging="567"/>
        <w:rPr>
          <w:noProof/>
        </w:rPr>
      </w:pPr>
    </w:p>
    <w:p w14:paraId="1677D06E" w14:textId="637C5EF7" w:rsidR="00D73654" w:rsidRPr="00E16EC0" w:rsidRDefault="00C905B9" w:rsidP="008C79DB">
      <w:pPr>
        <w:ind w:left="567" w:hanging="567"/>
        <w:rPr>
          <w:noProof/>
        </w:rPr>
      </w:pPr>
      <w:r>
        <w:rPr>
          <w:noProof/>
        </w:rPr>
        <w:t>–</w:t>
      </w:r>
      <w:r>
        <w:rPr>
          <w:noProof/>
        </w:rPr>
        <w:tab/>
        <w:t>използване на енологичен въглен/активен въглен;</w:t>
      </w:r>
    </w:p>
    <w:p w14:paraId="3BA151DB" w14:textId="373AC70A" w:rsidR="00D73654" w:rsidRPr="00E16EC0" w:rsidRDefault="00D73654" w:rsidP="008C79DB">
      <w:pPr>
        <w:ind w:left="567" w:hanging="567"/>
        <w:rPr>
          <w:noProof/>
        </w:rPr>
      </w:pPr>
    </w:p>
    <w:p w14:paraId="0D83D16C" w14:textId="35541375" w:rsidR="00D73654" w:rsidRPr="00E16EC0" w:rsidRDefault="00C905B9" w:rsidP="008C79DB">
      <w:pPr>
        <w:ind w:left="567" w:hanging="567"/>
        <w:rPr>
          <w:noProof/>
        </w:rPr>
      </w:pPr>
      <w:r>
        <w:rPr>
          <w:noProof/>
        </w:rPr>
        <w:t>–</w:t>
      </w:r>
      <w:r>
        <w:rPr>
          <w:noProof/>
        </w:rPr>
        <w:tab/>
        <w:t>меден цитрат;</w:t>
      </w:r>
    </w:p>
    <w:p w14:paraId="1CC532BF" w14:textId="54A76DDF" w:rsidR="00D73654" w:rsidRPr="00E16EC0" w:rsidRDefault="00D73654" w:rsidP="008C79DB">
      <w:pPr>
        <w:ind w:left="567" w:hanging="567"/>
        <w:rPr>
          <w:noProof/>
        </w:rPr>
      </w:pPr>
    </w:p>
    <w:p w14:paraId="1505DE53" w14:textId="757B2E4A" w:rsidR="00D73654" w:rsidRPr="00E16EC0" w:rsidRDefault="00C905B9" w:rsidP="008C79DB">
      <w:pPr>
        <w:ind w:left="567" w:hanging="567"/>
        <w:rPr>
          <w:noProof/>
        </w:rPr>
      </w:pPr>
      <w:r>
        <w:rPr>
          <w:noProof/>
        </w:rPr>
        <w:t>–</w:t>
      </w:r>
      <w:r>
        <w:rPr>
          <w:noProof/>
        </w:rPr>
        <w:tab/>
        <w:t>добавяне на захароза, концентрирана гроздова мъст или избистрена концентрирана гроздова мъст с цел увеличаване на естественото алкохолно съдържание на гроздето, гроздовата мъст или виното;</w:t>
      </w:r>
    </w:p>
    <w:p w14:paraId="0BF8B159" w14:textId="5A964931" w:rsidR="00D73654" w:rsidRPr="00E16EC0" w:rsidRDefault="00D73654" w:rsidP="008C79DB">
      <w:pPr>
        <w:ind w:left="567" w:hanging="567"/>
        <w:rPr>
          <w:noProof/>
        </w:rPr>
      </w:pPr>
    </w:p>
    <w:p w14:paraId="1D2ED193" w14:textId="11ABD555" w:rsidR="00D73654" w:rsidRPr="00E16EC0" w:rsidRDefault="00C905B9" w:rsidP="008C79DB">
      <w:pPr>
        <w:ind w:left="567" w:hanging="567"/>
        <w:rPr>
          <w:noProof/>
        </w:rPr>
      </w:pPr>
      <w:r>
        <w:rPr>
          <w:noProof/>
        </w:rPr>
        <w:t>–</w:t>
      </w:r>
      <w:r>
        <w:rPr>
          <w:noProof/>
        </w:rPr>
        <w:tab/>
        <w:t>дрождени обвивки;</w:t>
      </w:r>
    </w:p>
    <w:p w14:paraId="3792CD0B" w14:textId="5009FCFA" w:rsidR="00D73654" w:rsidRPr="00E16EC0" w:rsidRDefault="00D73654" w:rsidP="008C79DB">
      <w:pPr>
        <w:ind w:left="567" w:hanging="567"/>
        <w:rPr>
          <w:noProof/>
        </w:rPr>
      </w:pPr>
    </w:p>
    <w:p w14:paraId="282AA974" w14:textId="0823C884" w:rsidR="00D73654" w:rsidRPr="00E16EC0" w:rsidRDefault="00C905B9" w:rsidP="008C79DB">
      <w:pPr>
        <w:ind w:left="567" w:hanging="567"/>
        <w:rPr>
          <w:noProof/>
        </w:rPr>
      </w:pPr>
      <w:r>
        <w:rPr>
          <w:noProof/>
        </w:rPr>
        <w:t>–</w:t>
      </w:r>
      <w:r>
        <w:rPr>
          <w:noProof/>
        </w:rPr>
        <w:tab/>
        <w:t>неактивирани дрожди с гарантирани нива на глутатион</w:t>
      </w:r>
    </w:p>
    <w:p w14:paraId="5909250E" w14:textId="3CABDC26" w:rsidR="00D73654" w:rsidRPr="00E16EC0" w:rsidRDefault="00D73654" w:rsidP="008C79DB">
      <w:pPr>
        <w:ind w:left="567" w:hanging="567"/>
        <w:rPr>
          <w:noProof/>
        </w:rPr>
      </w:pPr>
    </w:p>
    <w:p w14:paraId="07B391B3" w14:textId="1361E286" w:rsidR="00D73654" w:rsidRPr="00E16EC0" w:rsidRDefault="00C905B9" w:rsidP="008C79DB">
      <w:pPr>
        <w:ind w:left="567" w:hanging="567"/>
        <w:rPr>
          <w:noProof/>
        </w:rPr>
      </w:pPr>
      <w:r>
        <w:rPr>
          <w:noProof/>
        </w:rPr>
        <w:br w:type="page"/>
        <w:t>–</w:t>
      </w:r>
      <w:r>
        <w:rPr>
          <w:noProof/>
        </w:rPr>
        <w:tab/>
        <w:t>калиев хидрогенкарбонат;</w:t>
      </w:r>
    </w:p>
    <w:p w14:paraId="71F700B3" w14:textId="5108DAE5" w:rsidR="00D73654" w:rsidRPr="00E16EC0" w:rsidRDefault="00D73654" w:rsidP="008C79DB">
      <w:pPr>
        <w:ind w:left="567" w:hanging="567"/>
        <w:rPr>
          <w:noProof/>
        </w:rPr>
      </w:pPr>
    </w:p>
    <w:p w14:paraId="0EE9293E" w14:textId="2D3BF770" w:rsidR="00D73654" w:rsidRPr="00E16EC0" w:rsidRDefault="00C905B9" w:rsidP="008C79DB">
      <w:pPr>
        <w:ind w:left="567" w:hanging="567"/>
        <w:rPr>
          <w:noProof/>
        </w:rPr>
      </w:pPr>
      <w:r>
        <w:rPr>
          <w:noProof/>
        </w:rPr>
        <w:t>–</w:t>
      </w:r>
      <w:r>
        <w:rPr>
          <w:noProof/>
        </w:rPr>
        <w:tab/>
        <w:t>калиев тартарат;</w:t>
      </w:r>
    </w:p>
    <w:p w14:paraId="757D7CAF" w14:textId="19932F5D" w:rsidR="00D73654" w:rsidRPr="00E16EC0" w:rsidRDefault="00D73654" w:rsidP="008C79DB">
      <w:pPr>
        <w:ind w:left="567" w:hanging="567"/>
        <w:rPr>
          <w:noProof/>
        </w:rPr>
      </w:pPr>
    </w:p>
    <w:p w14:paraId="21DFDF41" w14:textId="70904579" w:rsidR="00D73654" w:rsidRPr="00E16EC0" w:rsidRDefault="00C905B9" w:rsidP="008C79DB">
      <w:pPr>
        <w:ind w:left="567" w:hanging="567"/>
        <w:rPr>
          <w:noProof/>
        </w:rPr>
      </w:pPr>
      <w:r>
        <w:rPr>
          <w:noProof/>
        </w:rPr>
        <w:t>–</w:t>
      </w:r>
      <w:r>
        <w:rPr>
          <w:noProof/>
        </w:rPr>
        <w:tab/>
        <w:t>натриева карбоксиметилцелулоза:</w:t>
      </w:r>
    </w:p>
    <w:p w14:paraId="0EEE1A14" w14:textId="260A1774" w:rsidR="00D73654" w:rsidRPr="00E16EC0" w:rsidRDefault="00D73654" w:rsidP="008C79DB">
      <w:pPr>
        <w:ind w:left="567" w:hanging="567"/>
        <w:rPr>
          <w:noProof/>
        </w:rPr>
      </w:pPr>
    </w:p>
    <w:p w14:paraId="24848F24" w14:textId="69C61F3A" w:rsidR="00D73654" w:rsidRPr="00E16EC0" w:rsidRDefault="00C905B9" w:rsidP="008C79DB">
      <w:pPr>
        <w:ind w:left="567" w:hanging="567"/>
        <w:rPr>
          <w:noProof/>
        </w:rPr>
      </w:pPr>
      <w:r>
        <w:rPr>
          <w:noProof/>
        </w:rPr>
        <w:t>–</w:t>
      </w:r>
      <w:r>
        <w:rPr>
          <w:noProof/>
        </w:rPr>
        <w:tab/>
        <w:t>фумарова киселина; и</w:t>
      </w:r>
    </w:p>
    <w:p w14:paraId="41BD047E" w14:textId="7C0D7EFD" w:rsidR="00D73654" w:rsidRPr="00E16EC0" w:rsidRDefault="00D73654" w:rsidP="008C79DB">
      <w:pPr>
        <w:ind w:left="567" w:hanging="567"/>
        <w:rPr>
          <w:noProof/>
        </w:rPr>
      </w:pPr>
    </w:p>
    <w:p w14:paraId="0C741958" w14:textId="70A8E00A" w:rsidR="00D73654" w:rsidRPr="00E16EC0" w:rsidRDefault="00C905B9" w:rsidP="008C79DB">
      <w:pPr>
        <w:ind w:left="567" w:hanging="567"/>
        <w:rPr>
          <w:noProof/>
        </w:rPr>
      </w:pPr>
      <w:r>
        <w:rPr>
          <w:noProof/>
        </w:rPr>
        <w:t>–</w:t>
      </w:r>
      <w:r>
        <w:rPr>
          <w:noProof/>
        </w:rPr>
        <w:tab/>
        <w:t>селективни растителни влакна.</w:t>
      </w:r>
    </w:p>
    <w:p w14:paraId="1F6A7B78" w14:textId="0B622281" w:rsidR="00D73654" w:rsidRPr="00E16EC0" w:rsidRDefault="00D73654" w:rsidP="008C79DB">
      <w:pPr>
        <w:ind w:left="567" w:hanging="567"/>
        <w:rPr>
          <w:noProof/>
        </w:rPr>
      </w:pPr>
    </w:p>
    <w:p w14:paraId="5CFD0076" w14:textId="77777777" w:rsidR="00611B30" w:rsidRPr="00E16EC0" w:rsidRDefault="00611B30" w:rsidP="00611B30">
      <w:pPr>
        <w:rPr>
          <w:rFonts w:eastAsia="Arial"/>
          <w:noProof/>
        </w:rPr>
      </w:pPr>
    </w:p>
    <w:p w14:paraId="530F5F44" w14:textId="77777777" w:rsidR="00611B30" w:rsidRPr="00E16EC0" w:rsidRDefault="00611B30" w:rsidP="00611B30">
      <w:pPr>
        <w:rPr>
          <w:rFonts w:eastAsia="Arial"/>
          <w:noProof/>
        </w:rPr>
      </w:pPr>
      <w:r>
        <w:rPr>
          <w:noProof/>
        </w:rPr>
        <w:t>Не се допуска добавянето на вода при винопроизводството, освен когато това се налага от специфична техническа потребност.</w:t>
      </w:r>
    </w:p>
    <w:p w14:paraId="0FC6A825" w14:textId="77777777" w:rsidR="00611B30" w:rsidRPr="00E16EC0" w:rsidRDefault="00611B30" w:rsidP="00611B30">
      <w:pPr>
        <w:rPr>
          <w:rFonts w:eastAsia="Arial"/>
          <w:noProof/>
        </w:rPr>
      </w:pPr>
    </w:p>
    <w:p w14:paraId="532D5142" w14:textId="77777777" w:rsidR="00611B30" w:rsidRPr="00E16EC0" w:rsidRDefault="00611B30" w:rsidP="00611B30">
      <w:pPr>
        <w:rPr>
          <w:noProof/>
        </w:rPr>
      </w:pPr>
      <w:r>
        <w:rPr>
          <w:noProof/>
        </w:rPr>
        <w:t>Използване на следното за всички видове пенливи вина:</w:t>
      </w:r>
    </w:p>
    <w:p w14:paraId="0C932533" w14:textId="77777777" w:rsidR="00611B30" w:rsidRPr="00E16EC0" w:rsidRDefault="00611B30" w:rsidP="00611B30">
      <w:pPr>
        <w:rPr>
          <w:noProof/>
        </w:rPr>
      </w:pPr>
    </w:p>
    <w:p w14:paraId="0406CF4D" w14:textId="19A7D606" w:rsidR="00611B30" w:rsidRPr="00E16EC0" w:rsidRDefault="00C905B9" w:rsidP="008C79DB">
      <w:pPr>
        <w:ind w:left="567" w:hanging="567"/>
        <w:rPr>
          <w:noProof/>
        </w:rPr>
      </w:pPr>
      <w:r>
        <w:rPr>
          <w:noProof/>
        </w:rPr>
        <w:t>–</w:t>
      </w:r>
      <w:r>
        <w:rPr>
          <w:noProof/>
        </w:rPr>
        <w:tab/>
        <w:t>Експедиционен ликьор, съдържащ само захароза, гроздова мъст, частично ферментирала гроздова мъст, концентрирана гроздова мъст, концентрирана ректифицирана гроздова мъст, вино и винен дестилат.</w:t>
      </w:r>
    </w:p>
    <w:p w14:paraId="144B722D" w14:textId="77777777" w:rsidR="00611B30" w:rsidRPr="00E16EC0" w:rsidRDefault="00611B30" w:rsidP="00611B30">
      <w:pPr>
        <w:rPr>
          <w:rFonts w:eastAsia="Arial"/>
          <w:noProof/>
        </w:rPr>
      </w:pPr>
    </w:p>
    <w:p w14:paraId="2D67DA7A" w14:textId="3F84E0DA" w:rsidR="00611B30" w:rsidRPr="00E16EC0" w:rsidRDefault="00611B30" w:rsidP="00611B30">
      <w:pPr>
        <w:rPr>
          <w:noProof/>
        </w:rPr>
      </w:pPr>
      <w:r>
        <w:rPr>
          <w:noProof/>
        </w:rPr>
        <w:t>Практики, които са предмет на законодателството на страната вносител:</w:t>
      </w:r>
    </w:p>
    <w:p w14:paraId="043541A8" w14:textId="77777777" w:rsidR="00611B30" w:rsidRPr="00E16EC0" w:rsidRDefault="00611B30" w:rsidP="00611B30">
      <w:pPr>
        <w:rPr>
          <w:rFonts w:eastAsia="Arial"/>
          <w:noProof/>
        </w:rPr>
      </w:pPr>
    </w:p>
    <w:p w14:paraId="0A247A83" w14:textId="56CA575B" w:rsidR="00611B30" w:rsidRPr="00E16EC0" w:rsidRDefault="00C905B9" w:rsidP="008C79DB">
      <w:pPr>
        <w:ind w:left="567" w:hanging="567"/>
        <w:rPr>
          <w:rFonts w:eastAsia="Arial"/>
          <w:noProof/>
        </w:rPr>
      </w:pPr>
      <w:r>
        <w:rPr>
          <w:noProof/>
        </w:rPr>
        <w:t>–</w:t>
      </w:r>
      <w:r>
        <w:rPr>
          <w:noProof/>
        </w:rPr>
        <w:tab/>
        <w:t>използване на серен диоксид и сулфити във виното;</w:t>
      </w:r>
    </w:p>
    <w:p w14:paraId="3ECA8733" w14:textId="77777777" w:rsidR="00D73654" w:rsidRPr="00E16EC0" w:rsidRDefault="00D73654" w:rsidP="008C79DB">
      <w:pPr>
        <w:ind w:left="567" w:hanging="567"/>
        <w:rPr>
          <w:rFonts w:eastAsia="Arial"/>
          <w:noProof/>
        </w:rPr>
      </w:pPr>
    </w:p>
    <w:p w14:paraId="347CBB13" w14:textId="47609B41" w:rsidR="00611B30" w:rsidRPr="00E16EC0" w:rsidRDefault="000B2884" w:rsidP="008C79DB">
      <w:pPr>
        <w:ind w:left="567" w:hanging="567"/>
        <w:rPr>
          <w:rFonts w:eastAsia="Calibri"/>
          <w:noProof/>
        </w:rPr>
      </w:pPr>
      <w:r>
        <w:rPr>
          <w:noProof/>
        </w:rPr>
        <w:br w:type="page"/>
        <w:t>–</w:t>
      </w:r>
      <w:r>
        <w:rPr>
          <w:noProof/>
        </w:rPr>
        <w:tab/>
        <w:t>използване на тиражен ликьор; и</w:t>
      </w:r>
    </w:p>
    <w:p w14:paraId="3AD42244" w14:textId="77777777" w:rsidR="00D73654" w:rsidRPr="00E16EC0" w:rsidRDefault="00D73654" w:rsidP="008C79DB">
      <w:pPr>
        <w:ind w:left="567" w:hanging="567"/>
        <w:rPr>
          <w:rFonts w:eastAsia="Arial"/>
          <w:noProof/>
        </w:rPr>
      </w:pPr>
    </w:p>
    <w:p w14:paraId="30218652" w14:textId="254AC2B7" w:rsidR="00611B30" w:rsidRPr="00E16EC0" w:rsidRDefault="00C905B9" w:rsidP="008C79DB">
      <w:pPr>
        <w:ind w:left="567" w:hanging="567"/>
        <w:rPr>
          <w:rFonts w:eastAsia="Arial"/>
          <w:noProof/>
        </w:rPr>
      </w:pPr>
      <w:r>
        <w:rPr>
          <w:noProof/>
        </w:rPr>
        <w:t>–</w:t>
      </w:r>
      <w:r>
        <w:rPr>
          <w:noProof/>
        </w:rPr>
        <w:tab/>
        <w:t>използване на прясна утайка.</w:t>
      </w:r>
    </w:p>
    <w:p w14:paraId="112AB708" w14:textId="77777777" w:rsidR="00611B30" w:rsidRPr="00E16EC0" w:rsidRDefault="00611B30" w:rsidP="00611B30">
      <w:pPr>
        <w:rPr>
          <w:rFonts w:eastAsia="Arial"/>
          <w:noProof/>
        </w:rPr>
      </w:pPr>
    </w:p>
    <w:p w14:paraId="2EBC6D12" w14:textId="77777777" w:rsidR="00611B30" w:rsidRPr="00E16EC0" w:rsidRDefault="00611B30" w:rsidP="00611B30">
      <w:pPr>
        <w:rPr>
          <w:noProof/>
        </w:rPr>
      </w:pPr>
      <w:r>
        <w:rPr>
          <w:noProof/>
        </w:rPr>
        <w:t>Съгласие с определени граници:</w:t>
      </w:r>
    </w:p>
    <w:p w14:paraId="0DB12A1A" w14:textId="77777777" w:rsidR="00611B30" w:rsidRPr="00E16EC0" w:rsidRDefault="00611B30" w:rsidP="00611B30">
      <w:pPr>
        <w:rPr>
          <w:rFonts w:eastAsia="Arial"/>
          <w:noProof/>
        </w:rPr>
      </w:pPr>
    </w:p>
    <w:p w14:paraId="60A8E3C3" w14:textId="45F3ADB6" w:rsidR="00611B30" w:rsidRPr="00E16EC0" w:rsidRDefault="00C905B9" w:rsidP="008C79DB">
      <w:pPr>
        <w:ind w:left="567" w:hanging="567"/>
        <w:rPr>
          <w:noProof/>
        </w:rPr>
      </w:pPr>
      <w:bookmarkStart w:id="10" w:name="_Hlk99547031"/>
      <w:r>
        <w:rPr>
          <w:noProof/>
        </w:rPr>
        <w:t>–</w:t>
      </w:r>
      <w:r>
        <w:rPr>
          <w:noProof/>
        </w:rPr>
        <w:tab/>
        <w:t>използване на водороден пероксид до максимум 5 mg/kg</w:t>
      </w:r>
      <w:bookmarkEnd w:id="10"/>
      <w:r>
        <w:rPr>
          <w:noProof/>
        </w:rPr>
        <w:t>; и</w:t>
      </w:r>
    </w:p>
    <w:p w14:paraId="4A369225" w14:textId="77777777" w:rsidR="00611B30" w:rsidRPr="00E16EC0" w:rsidRDefault="00611B30" w:rsidP="008C79DB">
      <w:pPr>
        <w:ind w:left="567" w:hanging="567"/>
        <w:rPr>
          <w:rFonts w:eastAsia="Arial"/>
          <w:noProof/>
        </w:rPr>
      </w:pPr>
    </w:p>
    <w:p w14:paraId="28D2C188" w14:textId="1F5E4335" w:rsidR="009841F6" w:rsidRPr="00E16EC0" w:rsidRDefault="00C905B9" w:rsidP="008C79DB">
      <w:pPr>
        <w:ind w:left="567" w:hanging="567"/>
        <w:rPr>
          <w:rFonts w:eastAsia="Arial"/>
          <w:noProof/>
        </w:rPr>
      </w:pPr>
      <w:r>
        <w:rPr>
          <w:noProof/>
        </w:rPr>
        <w:t>–</w:t>
      </w:r>
      <w:r>
        <w:rPr>
          <w:noProof/>
        </w:rPr>
        <w:tab/>
        <w:t>използването на L-аскорбинова киселина или ериторбинова киселина във виното е разрешено до максимално ниво от 300 mg/l в крайния продукт, както е пуснат на пазара.</w:t>
      </w:r>
    </w:p>
    <w:p w14:paraId="4E0C6F3F" w14:textId="7FF1E12B" w:rsidR="000207E6" w:rsidRPr="00E16EC0" w:rsidRDefault="000207E6" w:rsidP="008C79DB">
      <w:pPr>
        <w:ind w:left="567" w:hanging="567"/>
        <w:rPr>
          <w:rFonts w:eastAsia="Arial"/>
          <w:noProof/>
        </w:rPr>
      </w:pPr>
    </w:p>
    <w:p w14:paraId="7D5831D1" w14:textId="77777777" w:rsidR="000207E6" w:rsidRPr="00E16EC0" w:rsidRDefault="000207E6" w:rsidP="008C79DB">
      <w:pPr>
        <w:ind w:left="567" w:hanging="567"/>
        <w:rPr>
          <w:rFonts w:eastAsia="Arial"/>
          <w:noProof/>
        </w:rPr>
      </w:pPr>
    </w:p>
    <w:p w14:paraId="583F054F" w14:textId="23A1D859" w:rsidR="00BC0237" w:rsidRPr="00E16EC0" w:rsidRDefault="00B04988" w:rsidP="008C79DB">
      <w:pPr>
        <w:jc w:val="right"/>
        <w:rPr>
          <w:rFonts w:eastAsia="Arial"/>
          <w:b/>
          <w:bCs/>
          <w:noProof/>
          <w:u w:val="single"/>
        </w:rPr>
      </w:pPr>
      <w:r>
        <w:rPr>
          <w:noProof/>
        </w:rPr>
        <w:br w:type="page"/>
      </w:r>
      <w:r>
        <w:rPr>
          <w:b/>
          <w:noProof/>
          <w:u w:val="single"/>
        </w:rPr>
        <w:t>Допълнение 9-Д-4</w:t>
      </w:r>
    </w:p>
    <w:p w14:paraId="21807296" w14:textId="77777777" w:rsidR="000207E6" w:rsidRPr="00E16EC0" w:rsidRDefault="000207E6" w:rsidP="008C79DB">
      <w:pPr>
        <w:jc w:val="center"/>
        <w:rPr>
          <w:rFonts w:eastAsia="Arial"/>
          <w:noProof/>
        </w:rPr>
      </w:pPr>
    </w:p>
    <w:p w14:paraId="79F5AC24" w14:textId="77777777" w:rsidR="000207E6" w:rsidRPr="00E16EC0" w:rsidRDefault="000207E6" w:rsidP="008C79DB">
      <w:pPr>
        <w:jc w:val="center"/>
        <w:rPr>
          <w:rFonts w:eastAsia="Arial"/>
          <w:noProof/>
        </w:rPr>
      </w:pPr>
    </w:p>
    <w:p w14:paraId="3E92ABC4" w14:textId="6644D6EA" w:rsidR="00611B30" w:rsidRPr="00E16EC0" w:rsidRDefault="00611B30" w:rsidP="008C79DB">
      <w:pPr>
        <w:jc w:val="center"/>
        <w:rPr>
          <w:rFonts w:eastAsia="Arial"/>
          <w:noProof/>
        </w:rPr>
      </w:pPr>
      <w:r>
        <w:rPr>
          <w:noProof/>
        </w:rPr>
        <w:t>ЗАКОНОДАТЕЛСТВО НА СЪЮЗА, ПОСОЧЕНО В ЧЛЕН 6, ПАРАГРАФ 2, БУКВА а)</w:t>
      </w:r>
    </w:p>
    <w:p w14:paraId="1BD45EDD" w14:textId="77777777" w:rsidR="00611B30" w:rsidRPr="00E16EC0" w:rsidRDefault="00611B30" w:rsidP="00611B30">
      <w:pPr>
        <w:rPr>
          <w:rFonts w:eastAsia="Arial"/>
          <w:noProof/>
        </w:rPr>
      </w:pPr>
    </w:p>
    <w:p w14:paraId="3D4803E6" w14:textId="77777777" w:rsidR="00611B30" w:rsidRPr="00E16EC0" w:rsidRDefault="00611B30" w:rsidP="00611B30">
      <w:pPr>
        <w:rPr>
          <w:rFonts w:eastAsia="Arial"/>
          <w:noProof/>
        </w:rPr>
      </w:pPr>
      <w:r>
        <w:rPr>
          <w:noProof/>
        </w:rPr>
        <w:t>Законодателството на Съюза, посочено в член 6, параграф 2, буква а) (Определения на продуктите и енологични практики и процеси):</w:t>
      </w:r>
    </w:p>
    <w:p w14:paraId="0ECA7090" w14:textId="77777777" w:rsidR="00611B30" w:rsidRPr="00E16EC0" w:rsidRDefault="00611B30" w:rsidP="00611B30">
      <w:pPr>
        <w:rPr>
          <w:rFonts w:eastAsia="Arial"/>
          <w:noProof/>
        </w:rPr>
      </w:pPr>
    </w:p>
    <w:p w14:paraId="074D0E45" w14:textId="79A5CEA3" w:rsidR="00611B30" w:rsidRPr="00E16EC0" w:rsidRDefault="00DA54B5" w:rsidP="008C79DB">
      <w:pPr>
        <w:ind w:left="567" w:hanging="567"/>
        <w:rPr>
          <w:rFonts w:eastAsia="Calibri"/>
          <w:noProof/>
        </w:rPr>
      </w:pPr>
      <w:r>
        <w:rPr>
          <w:noProof/>
          <w:lang w:val="en-IE"/>
        </w:rPr>
        <w:t>i</w:t>
      </w:r>
      <w:r w:rsidR="00611B30">
        <w:rPr>
          <w:noProof/>
        </w:rPr>
        <w:t>)</w:t>
      </w:r>
      <w:r w:rsidR="00611B30">
        <w:rPr>
          <w:noProof/>
        </w:rPr>
        <w:tab/>
        <w:t>Регламент (ЕС) № 1308/2013 на Европейския парламент и на Съвета</w:t>
      </w:r>
      <w:r w:rsidR="00611B30" w:rsidRPr="00E16EC0">
        <w:rPr>
          <w:rStyle w:val="FootnoteReference"/>
          <w:rFonts w:eastAsia="Calibri"/>
          <w:noProof/>
        </w:rPr>
        <w:footnoteReference w:id="31"/>
      </w:r>
      <w:r w:rsidR="00611B30">
        <w:rPr>
          <w:noProof/>
        </w:rPr>
        <w:t>, по-специално правилата за производство в лозаро-винарския сектор, в съответствие с членове 75, 81 и 91, част IV от приложение II и част II от приложение VII към посочения регламент. и</w:t>
      </w:r>
    </w:p>
    <w:p w14:paraId="32292B42" w14:textId="77777777" w:rsidR="00611B30" w:rsidRPr="00E16EC0" w:rsidRDefault="00611B30" w:rsidP="008C79DB">
      <w:pPr>
        <w:ind w:left="567" w:hanging="567"/>
        <w:rPr>
          <w:rFonts w:eastAsia="Calibri"/>
          <w:noProof/>
        </w:rPr>
      </w:pPr>
    </w:p>
    <w:p w14:paraId="28D857A2" w14:textId="4E28F301" w:rsidR="00BC0237" w:rsidRPr="00E16EC0" w:rsidRDefault="008C79DB" w:rsidP="008C79DB">
      <w:pPr>
        <w:ind w:left="567" w:hanging="567"/>
        <w:rPr>
          <w:rFonts w:eastAsia="Calibri"/>
          <w:noProof/>
        </w:rPr>
      </w:pPr>
      <w:r>
        <w:rPr>
          <w:noProof/>
        </w:rPr>
        <w:t>ii)</w:t>
      </w:r>
      <w:r>
        <w:rPr>
          <w:noProof/>
        </w:rPr>
        <w:tab/>
        <w:t>Делегиран регламент (ЕС) 2019/33 на Комисията</w:t>
      </w:r>
      <w:r w:rsidR="00611B30" w:rsidRPr="00E16EC0">
        <w:rPr>
          <w:rStyle w:val="FootnoteReference"/>
          <w:rFonts w:eastAsia="Calibri"/>
          <w:noProof/>
        </w:rPr>
        <w:footnoteReference w:id="32"/>
      </w:r>
      <w:r>
        <w:rPr>
          <w:noProof/>
        </w:rPr>
        <w:t>, и по-специално членове 47, 52 и 54 и приложения III, V и VI към посочения регламент.</w:t>
      </w:r>
    </w:p>
    <w:p w14:paraId="13FF4050" w14:textId="77A8E82D" w:rsidR="000207E6" w:rsidRPr="00E16EC0" w:rsidRDefault="000207E6" w:rsidP="008C79DB">
      <w:pPr>
        <w:ind w:left="567" w:hanging="567"/>
        <w:rPr>
          <w:rFonts w:eastAsia="Calibri"/>
          <w:noProof/>
        </w:rPr>
      </w:pPr>
    </w:p>
    <w:p w14:paraId="25E004FA" w14:textId="77777777" w:rsidR="000207E6" w:rsidRPr="00E16EC0" w:rsidRDefault="000207E6" w:rsidP="008C79DB">
      <w:pPr>
        <w:ind w:left="567" w:hanging="567"/>
        <w:rPr>
          <w:rFonts w:eastAsia="Calibri"/>
          <w:noProof/>
        </w:rPr>
      </w:pPr>
    </w:p>
    <w:p w14:paraId="2BB51B68" w14:textId="7EE7C567" w:rsidR="00BC0237" w:rsidRPr="00E16EC0" w:rsidRDefault="00B04988" w:rsidP="008C79DB">
      <w:pPr>
        <w:jc w:val="right"/>
        <w:rPr>
          <w:rFonts w:eastAsia="Arial"/>
          <w:b/>
          <w:bCs/>
          <w:noProof/>
          <w:u w:val="single"/>
        </w:rPr>
      </w:pPr>
      <w:r>
        <w:rPr>
          <w:noProof/>
        </w:rPr>
        <w:br w:type="page"/>
      </w:r>
      <w:r>
        <w:rPr>
          <w:b/>
          <w:noProof/>
          <w:u w:val="single"/>
        </w:rPr>
        <w:t>Допълнение 9-Д-5</w:t>
      </w:r>
    </w:p>
    <w:p w14:paraId="2F9C5335" w14:textId="77777777" w:rsidR="000207E6" w:rsidRPr="00E16EC0" w:rsidRDefault="000207E6" w:rsidP="008C79DB">
      <w:pPr>
        <w:jc w:val="center"/>
        <w:rPr>
          <w:rFonts w:eastAsia="Arial"/>
          <w:noProof/>
        </w:rPr>
      </w:pPr>
    </w:p>
    <w:p w14:paraId="595F915D" w14:textId="77777777" w:rsidR="000207E6" w:rsidRPr="00E16EC0" w:rsidRDefault="000207E6" w:rsidP="008C79DB">
      <w:pPr>
        <w:jc w:val="center"/>
        <w:rPr>
          <w:rFonts w:eastAsia="Arial"/>
          <w:noProof/>
        </w:rPr>
      </w:pPr>
    </w:p>
    <w:p w14:paraId="69167BE8" w14:textId="7D44F45D" w:rsidR="00611B30" w:rsidRPr="00E16EC0" w:rsidRDefault="00611B30" w:rsidP="008C79DB">
      <w:pPr>
        <w:jc w:val="center"/>
        <w:rPr>
          <w:rFonts w:eastAsia="Arial"/>
          <w:noProof/>
        </w:rPr>
      </w:pPr>
      <w:r>
        <w:rPr>
          <w:noProof/>
        </w:rPr>
        <w:t>ЗАКОНОДАТЕЛСТВО НА СЪЮЗА, ПОСОЧЕНО В ЧЛЕН 6, ПАРАГРАФ 2, БУКВА б)</w:t>
      </w:r>
    </w:p>
    <w:p w14:paraId="1E9C55D0" w14:textId="77777777" w:rsidR="00611B30" w:rsidRPr="00E16EC0" w:rsidRDefault="00611B30" w:rsidP="00611B30">
      <w:pPr>
        <w:rPr>
          <w:rFonts w:eastAsia="Arial"/>
          <w:noProof/>
        </w:rPr>
      </w:pPr>
    </w:p>
    <w:p w14:paraId="6E94E0EE" w14:textId="77777777" w:rsidR="00611B30" w:rsidRPr="00E16EC0" w:rsidRDefault="00611B30" w:rsidP="00611B30">
      <w:pPr>
        <w:rPr>
          <w:rFonts w:eastAsia="Arial"/>
          <w:noProof/>
        </w:rPr>
      </w:pPr>
      <w:r>
        <w:rPr>
          <w:noProof/>
        </w:rPr>
        <w:t>Законодателството на Съюза, посочено в член 6, параграф 2, буква б) (Определения на продуктите и енологични практики и процеси):</w:t>
      </w:r>
    </w:p>
    <w:p w14:paraId="6085F887" w14:textId="77777777" w:rsidR="00611B30" w:rsidRPr="00E16EC0" w:rsidRDefault="00611B30" w:rsidP="00611B30">
      <w:pPr>
        <w:rPr>
          <w:rFonts w:eastAsia="Calibri"/>
          <w:noProof/>
        </w:rPr>
      </w:pPr>
    </w:p>
    <w:p w14:paraId="0E9C4CCE" w14:textId="3655E3D3" w:rsidR="00611B30" w:rsidRPr="00E16EC0" w:rsidRDefault="00912C4A" w:rsidP="008C79DB">
      <w:pPr>
        <w:ind w:left="567" w:hanging="567"/>
        <w:rPr>
          <w:rFonts w:eastAsia="Calibri"/>
          <w:noProof/>
        </w:rPr>
      </w:pPr>
      <w:r>
        <w:rPr>
          <w:noProof/>
          <w:lang w:val="en-IE"/>
        </w:rPr>
        <w:t>i</w:t>
      </w:r>
      <w:r w:rsidR="00611B30">
        <w:rPr>
          <w:noProof/>
        </w:rPr>
        <w:t>)</w:t>
      </w:r>
      <w:r w:rsidR="00611B30">
        <w:rPr>
          <w:noProof/>
        </w:rPr>
        <w:tab/>
        <w:t>Регламент (ЕС) № 1308/2013, и по-специално енологичните практики и ограничения в съответствие с членове 80 и 83 и приложение VIII към посочения регламент; и</w:t>
      </w:r>
    </w:p>
    <w:p w14:paraId="1D3B34AF" w14:textId="77777777" w:rsidR="00611B30" w:rsidRPr="00E16EC0" w:rsidRDefault="00611B30" w:rsidP="008C79DB">
      <w:pPr>
        <w:ind w:left="567" w:hanging="567"/>
        <w:rPr>
          <w:rFonts w:eastAsia="Calibri"/>
          <w:noProof/>
        </w:rPr>
      </w:pPr>
    </w:p>
    <w:p w14:paraId="05636E4B" w14:textId="45234D31" w:rsidR="009841F6" w:rsidRPr="00E16EC0" w:rsidRDefault="00611B30" w:rsidP="008C79DB">
      <w:pPr>
        <w:ind w:left="567" w:hanging="567"/>
        <w:rPr>
          <w:rFonts w:eastAsia="Calibri"/>
          <w:noProof/>
        </w:rPr>
      </w:pPr>
      <w:r>
        <w:rPr>
          <w:noProof/>
        </w:rPr>
        <w:t>ii)</w:t>
      </w:r>
      <w:r>
        <w:rPr>
          <w:noProof/>
        </w:rPr>
        <w:tab/>
        <w:t>Делегиран регламент (ЕС) 2019/934 на Комисията</w:t>
      </w:r>
      <w:r w:rsidRPr="00FA4088">
        <w:rPr>
          <w:rStyle w:val="FootnoteReference"/>
          <w:rFonts w:eastAsia="Calibri"/>
          <w:noProof/>
        </w:rPr>
        <w:footnoteReference w:id="33"/>
      </w:r>
      <w:r>
        <w:rPr>
          <w:noProof/>
        </w:rPr>
        <w:t>.</w:t>
      </w:r>
    </w:p>
    <w:p w14:paraId="39131654" w14:textId="4304378F" w:rsidR="000207E6" w:rsidRPr="00E16EC0" w:rsidRDefault="000207E6" w:rsidP="008C79DB">
      <w:pPr>
        <w:ind w:left="567" w:hanging="567"/>
        <w:rPr>
          <w:rFonts w:eastAsia="Calibri"/>
          <w:noProof/>
        </w:rPr>
      </w:pPr>
    </w:p>
    <w:p w14:paraId="13D43561" w14:textId="77777777" w:rsidR="000207E6" w:rsidRPr="00E16EC0" w:rsidRDefault="000207E6" w:rsidP="008C79DB">
      <w:pPr>
        <w:ind w:left="567" w:hanging="567"/>
        <w:rPr>
          <w:rFonts w:eastAsia="Calibri"/>
          <w:noProof/>
        </w:rPr>
      </w:pPr>
    </w:p>
    <w:p w14:paraId="33BE68A7" w14:textId="17E759F8" w:rsidR="00BC0237" w:rsidRPr="00E16EC0" w:rsidRDefault="00B04988" w:rsidP="000207E6">
      <w:pPr>
        <w:tabs>
          <w:tab w:val="left" w:pos="6521"/>
        </w:tabs>
        <w:jc w:val="right"/>
        <w:rPr>
          <w:rFonts w:eastAsia="Arial"/>
          <w:b/>
          <w:bCs/>
          <w:noProof/>
          <w:u w:val="single"/>
        </w:rPr>
      </w:pPr>
      <w:r>
        <w:rPr>
          <w:noProof/>
        </w:rPr>
        <w:br w:type="page"/>
      </w:r>
      <w:r>
        <w:rPr>
          <w:b/>
          <w:noProof/>
          <w:u w:val="single"/>
        </w:rPr>
        <w:t>Допълнение 9-Д-6</w:t>
      </w:r>
    </w:p>
    <w:p w14:paraId="1D882202" w14:textId="77777777" w:rsidR="000207E6" w:rsidRPr="00E16EC0" w:rsidRDefault="000207E6" w:rsidP="008C79DB">
      <w:pPr>
        <w:jc w:val="center"/>
        <w:rPr>
          <w:rFonts w:eastAsia="Arial"/>
          <w:noProof/>
        </w:rPr>
      </w:pPr>
    </w:p>
    <w:p w14:paraId="78B6C5D0" w14:textId="77777777" w:rsidR="000207E6" w:rsidRPr="00E16EC0" w:rsidRDefault="000207E6" w:rsidP="008C79DB">
      <w:pPr>
        <w:jc w:val="center"/>
        <w:rPr>
          <w:rFonts w:eastAsia="Arial"/>
          <w:noProof/>
        </w:rPr>
      </w:pPr>
    </w:p>
    <w:p w14:paraId="49AF5B43" w14:textId="0F638A21" w:rsidR="00611B30" w:rsidRPr="00E16EC0" w:rsidRDefault="00611B30" w:rsidP="008C79DB">
      <w:pPr>
        <w:jc w:val="center"/>
        <w:rPr>
          <w:rFonts w:eastAsia="Arial"/>
          <w:noProof/>
        </w:rPr>
      </w:pPr>
      <w:r>
        <w:rPr>
          <w:noProof/>
        </w:rPr>
        <w:t>ЕНОЛОГИЧНИ ПРАКТИКИ НА СЪЮЗА</w:t>
      </w:r>
    </w:p>
    <w:p w14:paraId="674CF44D" w14:textId="77777777" w:rsidR="00611B30" w:rsidRPr="00E16EC0" w:rsidRDefault="00611B30" w:rsidP="00611B30">
      <w:pPr>
        <w:rPr>
          <w:rFonts w:eastAsia="Arial"/>
          <w:noProof/>
        </w:rPr>
      </w:pPr>
    </w:p>
    <w:p w14:paraId="0E451B72" w14:textId="762F40C3" w:rsidR="00611B30" w:rsidRPr="00E16EC0" w:rsidRDefault="00611B30" w:rsidP="00611B30">
      <w:pPr>
        <w:rPr>
          <w:rFonts w:eastAsia="Arial"/>
          <w:noProof/>
        </w:rPr>
      </w:pPr>
      <w:r>
        <w:rPr>
          <w:noProof/>
        </w:rPr>
        <w:t>Енологични практики на Съюза, посочени в член 6, параграф 2, буква в) (Определения на продуктите и енологични практики и процеси), за вина, произведени в Съюза и внесени в Нова Зеландия:</w:t>
      </w:r>
    </w:p>
    <w:p w14:paraId="7D3F1529" w14:textId="77777777" w:rsidR="008C79DB" w:rsidRPr="00E16EC0" w:rsidRDefault="008C79DB" w:rsidP="008C79DB">
      <w:pPr>
        <w:ind w:left="567" w:hanging="567"/>
        <w:rPr>
          <w:rFonts w:eastAsia="Arial"/>
          <w:noProof/>
        </w:rPr>
      </w:pPr>
    </w:p>
    <w:p w14:paraId="0C3AA65B" w14:textId="190B02BC" w:rsidR="00611B30" w:rsidRPr="00E16EC0" w:rsidRDefault="007E28EC" w:rsidP="008C79DB">
      <w:pPr>
        <w:ind w:left="567" w:hanging="567"/>
        <w:rPr>
          <w:noProof/>
        </w:rPr>
      </w:pPr>
      <w:r>
        <w:rPr>
          <w:noProof/>
        </w:rPr>
        <w:t>–</w:t>
      </w:r>
      <w:r>
        <w:rPr>
          <w:noProof/>
        </w:rPr>
        <w:tab/>
        <w:t>концентрирана гроздова мъст, ректифицирана концентрирана гроздова мъст и захароза могат да се използват за обогатяване и подслаждане при специфичните и ограничени условия респективно в част I от приложение VIII към Регламент (ЕС) № 1308/2013 и в част Г от приложение I към делегиран регламент (ЕС) 2019/934 на Комисията, при условие че се изключи употребата на тези продукти във възстановена форма във вина, обхванати от настоящото споразумение;</w:t>
      </w:r>
    </w:p>
    <w:p w14:paraId="58DE6C98" w14:textId="77777777" w:rsidR="000207E6" w:rsidRPr="00E16EC0" w:rsidRDefault="000207E6" w:rsidP="008C79DB">
      <w:pPr>
        <w:ind w:left="567" w:hanging="567"/>
        <w:rPr>
          <w:noProof/>
        </w:rPr>
      </w:pPr>
    </w:p>
    <w:p w14:paraId="3582DBBA" w14:textId="5674B246" w:rsidR="009841F6" w:rsidRPr="00E16EC0" w:rsidRDefault="007E28EC" w:rsidP="008C79DB">
      <w:pPr>
        <w:ind w:left="567" w:hanging="567"/>
        <w:rPr>
          <w:rFonts w:eastAsia="Arial"/>
          <w:noProof/>
        </w:rPr>
      </w:pPr>
      <w:r>
        <w:rPr>
          <w:noProof/>
        </w:rPr>
        <w:t>–</w:t>
      </w:r>
      <w:r>
        <w:rPr>
          <w:noProof/>
        </w:rPr>
        <w:tab/>
        <w:t>не се допуска добавянето на вода при винопроизводството, освен когато това се налага от специфична техническа потребност; и</w:t>
      </w:r>
    </w:p>
    <w:p w14:paraId="4BAD2152" w14:textId="77777777" w:rsidR="000207E6" w:rsidRPr="00E16EC0" w:rsidRDefault="000207E6" w:rsidP="008C79DB">
      <w:pPr>
        <w:ind w:left="567" w:hanging="567"/>
        <w:rPr>
          <w:rFonts w:eastAsia="Arial"/>
          <w:noProof/>
        </w:rPr>
      </w:pPr>
    </w:p>
    <w:p w14:paraId="051060C2" w14:textId="55E80850" w:rsidR="009841F6" w:rsidRPr="00E16EC0" w:rsidRDefault="007E28EC" w:rsidP="008C79DB">
      <w:pPr>
        <w:ind w:left="567" w:hanging="567"/>
        <w:rPr>
          <w:noProof/>
        </w:rPr>
      </w:pPr>
      <w:r>
        <w:rPr>
          <w:noProof/>
        </w:rPr>
        <w:t>–</w:t>
      </w:r>
      <w:r>
        <w:rPr>
          <w:noProof/>
        </w:rPr>
        <w:tab/>
        <w:t>пресни винени утайки могат да се използват при специфичните и ограничени условия, предвидени в точка 11.2 от таблица 2 в част А от приложение I към делегиран регламент (ЕС) 2019/934 на Комисията.</w:t>
      </w:r>
    </w:p>
    <w:p w14:paraId="3770CA30" w14:textId="78342F88" w:rsidR="00611B30" w:rsidRPr="00E16EC0" w:rsidRDefault="00611B30" w:rsidP="00611B30">
      <w:pPr>
        <w:rPr>
          <w:rFonts w:eastAsia="Arial"/>
          <w:noProof/>
        </w:rPr>
      </w:pPr>
    </w:p>
    <w:p w14:paraId="7D096A0D" w14:textId="6AC0CA67" w:rsidR="00611B30" w:rsidRPr="00E16EC0" w:rsidRDefault="007E28EC" w:rsidP="00611B30">
      <w:pPr>
        <w:rPr>
          <w:noProof/>
        </w:rPr>
      </w:pPr>
      <w:r>
        <w:rPr>
          <w:noProof/>
        </w:rPr>
        <w:br w:type="page"/>
        <w:t>Практики, които са предмет на законодателството на страната вносител:</w:t>
      </w:r>
    </w:p>
    <w:p w14:paraId="6D367406" w14:textId="77777777" w:rsidR="00611B30" w:rsidRPr="00E16EC0" w:rsidRDefault="00611B30" w:rsidP="00611B30">
      <w:pPr>
        <w:rPr>
          <w:rFonts w:eastAsia="Arial"/>
          <w:noProof/>
        </w:rPr>
      </w:pPr>
    </w:p>
    <w:p w14:paraId="5D0DFB65" w14:textId="1B5C2D26" w:rsidR="00611B30" w:rsidRPr="00E16EC0" w:rsidRDefault="007E28EC" w:rsidP="008C79DB">
      <w:pPr>
        <w:ind w:left="567" w:hanging="567"/>
        <w:rPr>
          <w:noProof/>
        </w:rPr>
      </w:pPr>
      <w:r>
        <w:rPr>
          <w:noProof/>
        </w:rPr>
        <w:t>–</w:t>
      </w:r>
      <w:r>
        <w:rPr>
          <w:noProof/>
        </w:rPr>
        <w:tab/>
        <w:t>използване на серен диоксид и сулфити във виното; и</w:t>
      </w:r>
    </w:p>
    <w:p w14:paraId="14AAA1D5" w14:textId="77777777" w:rsidR="000207E6" w:rsidRPr="00E16EC0" w:rsidRDefault="000207E6" w:rsidP="008C79DB">
      <w:pPr>
        <w:ind w:left="567" w:hanging="567"/>
        <w:rPr>
          <w:rFonts w:eastAsia="Arial"/>
          <w:noProof/>
        </w:rPr>
      </w:pPr>
    </w:p>
    <w:p w14:paraId="5B5D6A13" w14:textId="16462A01" w:rsidR="009841F6" w:rsidRPr="00E16EC0" w:rsidRDefault="007E28EC" w:rsidP="008C79DB">
      <w:pPr>
        <w:ind w:left="567" w:hanging="567"/>
        <w:rPr>
          <w:rFonts w:eastAsia="Arial"/>
          <w:noProof/>
        </w:rPr>
      </w:pPr>
      <w:r>
        <w:rPr>
          <w:noProof/>
        </w:rPr>
        <w:t>–</w:t>
      </w:r>
      <w:r>
        <w:rPr>
          <w:noProof/>
        </w:rPr>
        <w:tab/>
        <w:t>използване на тиражен ликьор.</w:t>
      </w:r>
    </w:p>
    <w:p w14:paraId="70D087AA" w14:textId="3FE766A4" w:rsidR="000207E6" w:rsidRPr="00E16EC0" w:rsidRDefault="000207E6" w:rsidP="008C79DB">
      <w:pPr>
        <w:ind w:left="567" w:hanging="567"/>
        <w:rPr>
          <w:rFonts w:eastAsia="Arial"/>
          <w:noProof/>
        </w:rPr>
      </w:pPr>
    </w:p>
    <w:p w14:paraId="2B597B45" w14:textId="77777777" w:rsidR="000207E6" w:rsidRPr="00E16EC0" w:rsidRDefault="000207E6" w:rsidP="008C79DB">
      <w:pPr>
        <w:ind w:left="567" w:hanging="567"/>
        <w:rPr>
          <w:rFonts w:eastAsia="Arial"/>
          <w:noProof/>
        </w:rPr>
      </w:pPr>
    </w:p>
    <w:p w14:paraId="5F5C7813" w14:textId="0461B465" w:rsidR="00BC0237" w:rsidRPr="00E16EC0" w:rsidRDefault="00B04988" w:rsidP="008C79DB">
      <w:pPr>
        <w:jc w:val="right"/>
        <w:rPr>
          <w:rFonts w:eastAsia="Arial"/>
          <w:b/>
          <w:bCs/>
          <w:noProof/>
          <w:u w:val="single"/>
        </w:rPr>
      </w:pPr>
      <w:r>
        <w:rPr>
          <w:noProof/>
        </w:rPr>
        <w:br w:type="page"/>
      </w:r>
      <w:r>
        <w:rPr>
          <w:b/>
          <w:noProof/>
          <w:u w:val="single"/>
        </w:rPr>
        <w:t>Допълнение 9-Д-7</w:t>
      </w:r>
    </w:p>
    <w:p w14:paraId="696F6C1F" w14:textId="77777777" w:rsidR="000207E6" w:rsidRPr="00E16EC0" w:rsidRDefault="000207E6" w:rsidP="008C79DB">
      <w:pPr>
        <w:jc w:val="center"/>
        <w:rPr>
          <w:rFonts w:eastAsia="Arial"/>
          <w:noProof/>
        </w:rPr>
      </w:pPr>
    </w:p>
    <w:p w14:paraId="4BCF9D59" w14:textId="77777777" w:rsidR="000207E6" w:rsidRPr="00E16EC0" w:rsidRDefault="000207E6" w:rsidP="008C79DB">
      <w:pPr>
        <w:jc w:val="center"/>
        <w:rPr>
          <w:rFonts w:eastAsia="Arial"/>
          <w:noProof/>
        </w:rPr>
      </w:pPr>
    </w:p>
    <w:p w14:paraId="16E0EF99" w14:textId="46EC9276" w:rsidR="00611B30" w:rsidRPr="00E16EC0" w:rsidRDefault="00611B30" w:rsidP="008C79DB">
      <w:pPr>
        <w:jc w:val="center"/>
        <w:rPr>
          <w:rFonts w:eastAsia="Arial"/>
          <w:noProof/>
        </w:rPr>
      </w:pPr>
      <w:r>
        <w:rPr>
          <w:noProof/>
        </w:rPr>
        <w:t>ОПРОСТЕН ДОКУМЕНТ VI-1</w:t>
      </w:r>
    </w:p>
    <w:p w14:paraId="7CBB9BFE" w14:textId="77777777" w:rsidR="000207E6" w:rsidRPr="00E16EC0" w:rsidRDefault="000207E6" w:rsidP="008C79DB">
      <w:pPr>
        <w:jc w:val="center"/>
        <w:rPr>
          <w:rFonts w:eastAsia="Arial"/>
          <w:noProof/>
        </w:rPr>
      </w:pPr>
    </w:p>
    <w:p w14:paraId="5609C4F1" w14:textId="321D1D4D" w:rsidR="008C79DB" w:rsidRPr="00E16EC0" w:rsidRDefault="00611B30" w:rsidP="00A9375E">
      <w:pPr>
        <w:jc w:val="center"/>
        <w:rPr>
          <w:rFonts w:eastAsia="Arial"/>
          <w:noProof/>
        </w:rPr>
      </w:pPr>
      <w:r>
        <w:rPr>
          <w:noProof/>
        </w:rPr>
        <w:t xml:space="preserve">Образец на сертификат, издаден от MPI </w:t>
      </w:r>
      <w:r>
        <w:rPr>
          <w:noProof/>
        </w:rPr>
        <w:br/>
        <w:t xml:space="preserve">за вино, произведено в Нова Зеландия и внесено в Съюза </w:t>
      </w:r>
      <w:r>
        <w:rPr>
          <w:noProof/>
          <w:vertAlign w:val="superscript"/>
        </w:rPr>
        <w:t>(1)</w:t>
      </w:r>
    </w:p>
    <w:p w14:paraId="246FCD8A" w14:textId="77777777" w:rsidR="000207E6" w:rsidRPr="00E16EC0" w:rsidRDefault="000207E6" w:rsidP="000207E6">
      <w:pPr>
        <w:rPr>
          <w:rFonts w:eastAsia="Arial"/>
          <w:noProof/>
        </w:rPr>
      </w:pPr>
    </w:p>
    <w:tbl>
      <w:tblPr>
        <w:tblOverlap w:val="never"/>
        <w:tblW w:w="5000" w:type="pct"/>
        <w:tblLook w:val="04A0" w:firstRow="1" w:lastRow="0" w:firstColumn="1" w:lastColumn="0" w:noHBand="0" w:noVBand="1"/>
      </w:tblPr>
      <w:tblGrid>
        <w:gridCol w:w="4491"/>
        <w:gridCol w:w="5363"/>
      </w:tblGrid>
      <w:tr w:rsidR="00611B30" w:rsidRPr="00E16EC0" w14:paraId="2B0745D6" w14:textId="77777777" w:rsidTr="00942687">
        <w:trPr>
          <w:trHeight w:val="851"/>
        </w:trPr>
        <w:tc>
          <w:tcPr>
            <w:tcW w:w="2279" w:type="pct"/>
            <w:tcBorders>
              <w:top w:val="single" w:sz="4" w:space="0" w:color="auto"/>
              <w:left w:val="single" w:sz="4" w:space="0" w:color="auto"/>
            </w:tcBorders>
            <w:shd w:val="clear" w:color="auto" w:fill="auto"/>
          </w:tcPr>
          <w:p w14:paraId="18629BB8" w14:textId="39E21E87" w:rsidR="00611B30" w:rsidRPr="00E16EC0" w:rsidRDefault="00611B30" w:rsidP="00151AC8">
            <w:pPr>
              <w:spacing w:before="60" w:after="60" w:line="240" w:lineRule="auto"/>
              <w:ind w:left="397" w:hanging="397"/>
              <w:rPr>
                <w:rFonts w:eastAsia="Arial"/>
                <w:noProof/>
                <w:szCs w:val="24"/>
              </w:rPr>
            </w:pPr>
            <w:r>
              <w:rPr>
                <w:noProof/>
              </w:rPr>
              <w:t>1.</w:t>
            </w:r>
            <w:r>
              <w:rPr>
                <w:noProof/>
              </w:rPr>
              <w:tab/>
              <w:t>Износител (име и адрес)</w:t>
            </w:r>
          </w:p>
        </w:tc>
        <w:tc>
          <w:tcPr>
            <w:tcW w:w="2721" w:type="pct"/>
            <w:tcBorders>
              <w:top w:val="single" w:sz="4" w:space="0" w:color="auto"/>
              <w:left w:val="single" w:sz="4" w:space="0" w:color="auto"/>
              <w:right w:val="single" w:sz="4" w:space="0" w:color="auto"/>
            </w:tcBorders>
            <w:shd w:val="clear" w:color="auto" w:fill="auto"/>
            <w:vAlign w:val="center"/>
          </w:tcPr>
          <w:p w14:paraId="19FCA73B" w14:textId="2B8393F4" w:rsidR="00611B30" w:rsidRPr="00E16EC0" w:rsidRDefault="00611B30" w:rsidP="008C79DB">
            <w:pPr>
              <w:spacing w:before="60" w:after="60" w:line="240" w:lineRule="auto"/>
              <w:rPr>
                <w:rFonts w:eastAsia="Arial"/>
                <w:noProof/>
                <w:szCs w:val="24"/>
              </w:rPr>
            </w:pPr>
            <w:r>
              <w:rPr>
                <w:noProof/>
              </w:rPr>
              <w:t>ИЗДАВАЩА ТРЕТА ДЪРЖАВА: НОВА ЗЕЛАНДИЯ</w:t>
            </w:r>
          </w:p>
          <w:p w14:paraId="0CA83D8E" w14:textId="6FFA9682" w:rsidR="00611B30" w:rsidRPr="00E16EC0" w:rsidRDefault="00611B30" w:rsidP="008C79DB">
            <w:pPr>
              <w:tabs>
                <w:tab w:val="left" w:pos="2262"/>
              </w:tabs>
              <w:spacing w:before="60" w:after="60" w:line="240" w:lineRule="auto"/>
              <w:rPr>
                <w:rFonts w:eastAsia="Arial"/>
                <w:noProof/>
                <w:szCs w:val="24"/>
              </w:rPr>
            </w:pPr>
            <w:r>
              <w:rPr>
                <w:noProof/>
              </w:rPr>
              <w:t>Опростен VI-1</w:t>
            </w:r>
            <w:r>
              <w:rPr>
                <w:noProof/>
              </w:rPr>
              <w:tab/>
              <w:t>Сериен №:</w:t>
            </w:r>
          </w:p>
          <w:p w14:paraId="2B9916AA" w14:textId="7559B815" w:rsidR="00611B30" w:rsidRPr="00E16EC0" w:rsidRDefault="00611B30" w:rsidP="0047766E">
            <w:pPr>
              <w:spacing w:before="240" w:after="240" w:line="240" w:lineRule="auto"/>
              <w:jc w:val="center"/>
              <w:rPr>
                <w:rFonts w:eastAsia="Arial"/>
                <w:noProof/>
                <w:szCs w:val="24"/>
              </w:rPr>
            </w:pPr>
            <w:r>
              <w:rPr>
                <w:noProof/>
              </w:rPr>
              <w:t xml:space="preserve">ДОКУМЕНТ ЗА ВНОС </w:t>
            </w:r>
            <w:r>
              <w:rPr>
                <w:noProof/>
              </w:rPr>
              <w:cr/>
            </w:r>
            <w:r>
              <w:rPr>
                <w:noProof/>
              </w:rPr>
              <w:br/>
            </w:r>
            <w:r>
              <w:rPr>
                <w:noProof/>
              </w:rPr>
              <w:cr/>
            </w:r>
            <w:r>
              <w:rPr>
                <w:noProof/>
              </w:rPr>
              <w:br/>
              <w:t>НА ВИНО В ЕВРОПЕЙСКИЯ СЪЮЗ</w:t>
            </w:r>
          </w:p>
        </w:tc>
      </w:tr>
      <w:tr w:rsidR="00611B30" w:rsidRPr="00E16EC0" w14:paraId="4C5F2BC1" w14:textId="77777777" w:rsidTr="00942687">
        <w:trPr>
          <w:trHeight w:val="851"/>
        </w:trPr>
        <w:tc>
          <w:tcPr>
            <w:tcW w:w="2279" w:type="pct"/>
            <w:tcBorders>
              <w:top w:val="single" w:sz="4" w:space="0" w:color="auto"/>
              <w:left w:val="single" w:sz="4" w:space="0" w:color="auto"/>
            </w:tcBorders>
            <w:shd w:val="clear" w:color="auto" w:fill="auto"/>
          </w:tcPr>
          <w:p w14:paraId="510EE08F" w14:textId="3EC83C20" w:rsidR="00611B30" w:rsidRPr="00E16EC0" w:rsidRDefault="00611B30" w:rsidP="00151AC8">
            <w:pPr>
              <w:spacing w:before="60" w:after="60" w:line="240" w:lineRule="auto"/>
              <w:ind w:left="397" w:hanging="397"/>
              <w:rPr>
                <w:rFonts w:eastAsia="Arial"/>
                <w:noProof/>
                <w:szCs w:val="24"/>
              </w:rPr>
            </w:pPr>
            <w:r>
              <w:rPr>
                <w:noProof/>
              </w:rPr>
              <w:t>2.</w:t>
            </w:r>
            <w:r>
              <w:rPr>
                <w:noProof/>
              </w:rPr>
              <w:tab/>
              <w:t>Получател (име и адрес)</w:t>
            </w:r>
          </w:p>
        </w:tc>
        <w:tc>
          <w:tcPr>
            <w:tcW w:w="2721" w:type="pct"/>
            <w:tcBorders>
              <w:top w:val="single" w:sz="4" w:space="0" w:color="auto"/>
              <w:left w:val="single" w:sz="4" w:space="0" w:color="auto"/>
              <w:right w:val="single" w:sz="4" w:space="0" w:color="auto"/>
            </w:tcBorders>
            <w:shd w:val="clear" w:color="auto" w:fill="auto"/>
          </w:tcPr>
          <w:p w14:paraId="42C9A22B" w14:textId="75D3AFAB" w:rsidR="00611B30" w:rsidRPr="00E16EC0" w:rsidRDefault="008C79DB" w:rsidP="00151AC8">
            <w:pPr>
              <w:tabs>
                <w:tab w:val="left" w:pos="334"/>
              </w:tabs>
              <w:spacing w:before="60" w:after="60" w:line="240" w:lineRule="auto"/>
              <w:ind w:left="397" w:hanging="397"/>
              <w:rPr>
                <w:rFonts w:eastAsia="Arial"/>
                <w:noProof/>
                <w:szCs w:val="24"/>
              </w:rPr>
            </w:pPr>
            <w:r>
              <w:rPr>
                <w:noProof/>
              </w:rPr>
              <w:t>3.</w:t>
            </w:r>
            <w:r>
              <w:rPr>
                <w:noProof/>
              </w:rPr>
              <w:tab/>
              <w:t>Митнически печат (само за служебно ползване в ЕС)</w:t>
            </w:r>
          </w:p>
        </w:tc>
      </w:tr>
      <w:tr w:rsidR="00611B30" w:rsidRPr="00E16EC0" w14:paraId="26997804" w14:textId="77777777" w:rsidTr="00CF77E5">
        <w:trPr>
          <w:trHeight w:val="851"/>
        </w:trPr>
        <w:tc>
          <w:tcPr>
            <w:tcW w:w="2279" w:type="pct"/>
            <w:tcBorders>
              <w:top w:val="single" w:sz="4" w:space="0" w:color="auto"/>
              <w:left w:val="single" w:sz="4" w:space="0" w:color="auto"/>
              <w:bottom w:val="single" w:sz="4" w:space="0" w:color="auto"/>
            </w:tcBorders>
            <w:shd w:val="clear" w:color="auto" w:fill="auto"/>
          </w:tcPr>
          <w:p w14:paraId="7A1E66AC" w14:textId="473EB6D7" w:rsidR="00611B30" w:rsidRPr="00E16EC0" w:rsidRDefault="00611B30" w:rsidP="00151AC8">
            <w:pPr>
              <w:spacing w:before="60" w:after="60" w:line="240" w:lineRule="auto"/>
              <w:ind w:left="397" w:hanging="397"/>
              <w:rPr>
                <w:rFonts w:eastAsia="Arial"/>
                <w:noProof/>
                <w:szCs w:val="24"/>
              </w:rPr>
            </w:pPr>
            <w:r>
              <w:rPr>
                <w:noProof/>
              </w:rPr>
              <w:t>4.</w:t>
            </w:r>
            <w:r>
              <w:rPr>
                <w:noProof/>
              </w:rPr>
              <w:tab/>
              <w:t>Начин на транспорт и подробности относно транспорта</w:t>
            </w:r>
          </w:p>
        </w:tc>
        <w:tc>
          <w:tcPr>
            <w:tcW w:w="2721" w:type="pct"/>
            <w:tcBorders>
              <w:top w:val="single" w:sz="4" w:space="0" w:color="auto"/>
              <w:left w:val="single" w:sz="4" w:space="0" w:color="auto"/>
              <w:bottom w:val="single" w:sz="4" w:space="0" w:color="auto"/>
              <w:right w:val="single" w:sz="4" w:space="0" w:color="auto"/>
            </w:tcBorders>
            <w:shd w:val="clear" w:color="auto" w:fill="auto"/>
          </w:tcPr>
          <w:p w14:paraId="7B55D356" w14:textId="5F80378A" w:rsidR="00611B30" w:rsidRPr="00E16EC0" w:rsidRDefault="008C79DB" w:rsidP="00151AC8">
            <w:pPr>
              <w:tabs>
                <w:tab w:val="left" w:pos="334"/>
              </w:tabs>
              <w:spacing w:before="60" w:after="60" w:line="240" w:lineRule="auto"/>
              <w:ind w:left="397" w:hanging="397"/>
              <w:rPr>
                <w:rFonts w:eastAsia="Arial"/>
                <w:noProof/>
                <w:szCs w:val="24"/>
              </w:rPr>
            </w:pPr>
            <w:r>
              <w:rPr>
                <w:noProof/>
              </w:rPr>
              <w:t>5.</w:t>
            </w:r>
            <w:r>
              <w:rPr>
                <w:noProof/>
              </w:rPr>
              <w:tab/>
              <w:t>Място на разтоварване (ако е различно от 2)</w:t>
            </w:r>
          </w:p>
        </w:tc>
      </w:tr>
      <w:tr w:rsidR="00611B30" w:rsidRPr="00E16EC0" w14:paraId="423D57D6" w14:textId="77777777" w:rsidTr="00942687">
        <w:trPr>
          <w:trHeight w:val="851"/>
        </w:trPr>
        <w:tc>
          <w:tcPr>
            <w:tcW w:w="2279" w:type="pct"/>
            <w:vMerge w:val="restart"/>
            <w:tcBorders>
              <w:top w:val="single" w:sz="4" w:space="0" w:color="auto"/>
              <w:left w:val="single" w:sz="4" w:space="0" w:color="auto"/>
            </w:tcBorders>
            <w:shd w:val="clear" w:color="auto" w:fill="auto"/>
          </w:tcPr>
          <w:p w14:paraId="689DE8F9" w14:textId="02CB0D19" w:rsidR="00611B30" w:rsidRPr="00E16EC0" w:rsidRDefault="00611B30" w:rsidP="00151AC8">
            <w:pPr>
              <w:spacing w:before="60" w:after="60" w:line="240" w:lineRule="auto"/>
              <w:ind w:left="397" w:hanging="397"/>
              <w:rPr>
                <w:rFonts w:eastAsia="Arial"/>
                <w:noProof/>
                <w:szCs w:val="24"/>
              </w:rPr>
            </w:pPr>
            <w:r>
              <w:rPr>
                <w:noProof/>
              </w:rPr>
              <w:t>6.</w:t>
            </w:r>
            <w:r>
              <w:rPr>
                <w:noProof/>
              </w:rPr>
              <w:tab/>
              <w:t>Описание на внесения продукт</w:t>
            </w:r>
          </w:p>
        </w:tc>
        <w:tc>
          <w:tcPr>
            <w:tcW w:w="2721" w:type="pct"/>
            <w:tcBorders>
              <w:top w:val="single" w:sz="4" w:space="0" w:color="auto"/>
              <w:left w:val="single" w:sz="4" w:space="0" w:color="auto"/>
              <w:right w:val="single" w:sz="4" w:space="0" w:color="auto"/>
            </w:tcBorders>
            <w:shd w:val="clear" w:color="auto" w:fill="auto"/>
          </w:tcPr>
          <w:p w14:paraId="0CFF8927" w14:textId="3E3C5E9D" w:rsidR="00611B30" w:rsidRPr="00E16EC0" w:rsidRDefault="008C79DB" w:rsidP="00151AC8">
            <w:pPr>
              <w:tabs>
                <w:tab w:val="left" w:pos="334"/>
              </w:tabs>
              <w:spacing w:before="60" w:after="60" w:line="240" w:lineRule="auto"/>
              <w:ind w:left="397" w:hanging="397"/>
              <w:rPr>
                <w:rFonts w:eastAsia="Arial"/>
                <w:noProof/>
                <w:szCs w:val="24"/>
              </w:rPr>
            </w:pPr>
            <w:r>
              <w:rPr>
                <w:noProof/>
              </w:rPr>
              <w:t>7.</w:t>
            </w:r>
            <w:r>
              <w:rPr>
                <w:noProof/>
              </w:rPr>
              <w:tab/>
              <w:t xml:space="preserve">Количество в l/hl/kg </w:t>
            </w:r>
            <w:r>
              <w:rPr>
                <w:noProof/>
                <w:vertAlign w:val="superscript"/>
              </w:rPr>
              <w:t>(2)</w:t>
            </w:r>
          </w:p>
        </w:tc>
      </w:tr>
      <w:tr w:rsidR="00611B30" w:rsidRPr="00E16EC0" w14:paraId="78FDCA49" w14:textId="77777777" w:rsidTr="00CF77E5">
        <w:trPr>
          <w:trHeight w:val="851"/>
        </w:trPr>
        <w:tc>
          <w:tcPr>
            <w:tcW w:w="2279" w:type="pct"/>
            <w:vMerge/>
            <w:tcBorders>
              <w:left w:val="single" w:sz="4" w:space="0" w:color="auto"/>
              <w:bottom w:val="single" w:sz="4" w:space="0" w:color="auto"/>
            </w:tcBorders>
            <w:shd w:val="clear" w:color="auto" w:fill="auto"/>
          </w:tcPr>
          <w:p w14:paraId="465F8F33" w14:textId="77777777" w:rsidR="00611B30" w:rsidRPr="00E16EC0" w:rsidRDefault="00611B30" w:rsidP="008C79DB">
            <w:pPr>
              <w:spacing w:before="60" w:after="60" w:line="240" w:lineRule="auto"/>
              <w:rPr>
                <w:rFonts w:eastAsia="Calibri"/>
                <w:noProof/>
                <w:szCs w:val="24"/>
              </w:rPr>
            </w:pPr>
          </w:p>
        </w:tc>
        <w:tc>
          <w:tcPr>
            <w:tcW w:w="2721" w:type="pct"/>
            <w:tcBorders>
              <w:top w:val="single" w:sz="4" w:space="0" w:color="auto"/>
              <w:left w:val="single" w:sz="4" w:space="0" w:color="auto"/>
              <w:bottom w:val="single" w:sz="4" w:space="0" w:color="auto"/>
              <w:right w:val="single" w:sz="4" w:space="0" w:color="auto"/>
            </w:tcBorders>
            <w:shd w:val="clear" w:color="auto" w:fill="auto"/>
          </w:tcPr>
          <w:p w14:paraId="5B0564ED" w14:textId="2E2E4BF1" w:rsidR="00611B30" w:rsidRPr="00E16EC0" w:rsidRDefault="008C79DB" w:rsidP="00151AC8">
            <w:pPr>
              <w:tabs>
                <w:tab w:val="left" w:pos="334"/>
              </w:tabs>
              <w:spacing w:before="60" w:after="60" w:line="240" w:lineRule="auto"/>
              <w:ind w:left="397" w:hanging="397"/>
              <w:rPr>
                <w:rFonts w:eastAsia="Arial"/>
                <w:noProof/>
                <w:szCs w:val="24"/>
              </w:rPr>
            </w:pPr>
            <w:r>
              <w:rPr>
                <w:noProof/>
              </w:rPr>
              <w:t>8.</w:t>
            </w:r>
            <w:r>
              <w:rPr>
                <w:noProof/>
              </w:rPr>
              <w:tab/>
              <w:t xml:space="preserve">Брой съдове </w:t>
            </w:r>
            <w:r>
              <w:rPr>
                <w:noProof/>
                <w:vertAlign w:val="superscript"/>
              </w:rPr>
              <w:t>(3)</w:t>
            </w:r>
          </w:p>
        </w:tc>
      </w:tr>
      <w:tr w:rsidR="00611B30" w:rsidRPr="00E16EC0" w14:paraId="16D81220" w14:textId="77777777" w:rsidTr="00CF77E5">
        <w:trPr>
          <w:trHeight w:val="851"/>
        </w:trPr>
        <w:tc>
          <w:tcPr>
            <w:tcW w:w="5000" w:type="pct"/>
            <w:gridSpan w:val="2"/>
            <w:tcBorders>
              <w:top w:val="single" w:sz="4" w:space="0" w:color="auto"/>
              <w:left w:val="single" w:sz="4" w:space="0" w:color="auto"/>
              <w:right w:val="single" w:sz="4" w:space="0" w:color="auto"/>
            </w:tcBorders>
            <w:shd w:val="clear" w:color="auto" w:fill="auto"/>
          </w:tcPr>
          <w:p w14:paraId="3B464BD4" w14:textId="4AA96FC2" w:rsidR="00611B30" w:rsidRPr="00E16EC0" w:rsidRDefault="008C79DB" w:rsidP="007E28EC">
            <w:pPr>
              <w:pageBreakBefore/>
              <w:tabs>
                <w:tab w:val="left" w:pos="284"/>
              </w:tabs>
              <w:spacing w:before="60" w:after="60" w:line="240" w:lineRule="auto"/>
              <w:ind w:left="397" w:hanging="397"/>
              <w:rPr>
                <w:rFonts w:eastAsia="Arial"/>
                <w:noProof/>
                <w:szCs w:val="24"/>
              </w:rPr>
            </w:pPr>
            <w:r>
              <w:rPr>
                <w:noProof/>
              </w:rPr>
              <w:t>9.</w:t>
            </w:r>
            <w:r>
              <w:rPr>
                <w:noProof/>
              </w:rPr>
              <w:tab/>
              <w:t>СЕРТИФИКАТ</w:t>
            </w:r>
          </w:p>
          <w:p w14:paraId="12D7E0DB" w14:textId="0CF09DC0" w:rsidR="00611B30" w:rsidRPr="00E16EC0" w:rsidRDefault="00611B30" w:rsidP="008C79DB">
            <w:pPr>
              <w:spacing w:before="60" w:after="60" w:line="240" w:lineRule="auto"/>
              <w:rPr>
                <w:rFonts w:eastAsia="Arial"/>
                <w:noProof/>
                <w:szCs w:val="24"/>
              </w:rPr>
            </w:pPr>
          </w:p>
          <w:p w14:paraId="7ED9E70E" w14:textId="495FB2FD" w:rsidR="00611B30" w:rsidRPr="00E16EC0" w:rsidRDefault="00611B30" w:rsidP="00151AC8">
            <w:pPr>
              <w:spacing w:before="60" w:after="60" w:line="240" w:lineRule="auto"/>
              <w:rPr>
                <w:rFonts w:eastAsia="Arial"/>
                <w:noProof/>
                <w:szCs w:val="24"/>
              </w:rPr>
            </w:pPr>
            <w:r>
              <w:rPr>
                <w:noProof/>
              </w:rPr>
              <w:t>Описаният по-горе продукт е предназначен за директна консумация от човека и отговаря на определенията на продукта и на енологичните практики, разрешени в съответствие с условията на приложение 9-Д (Вино и спиртни напитки) към Споразумението за свободна търговия между Европейския съюз и Нова Зеландия.</w:t>
            </w:r>
          </w:p>
          <w:p w14:paraId="0881F874" w14:textId="11C2DF05" w:rsidR="00611B30" w:rsidRPr="00E16EC0" w:rsidRDefault="00611B30" w:rsidP="00151AC8">
            <w:pPr>
              <w:tabs>
                <w:tab w:val="left" w:pos="4536"/>
              </w:tabs>
              <w:spacing w:before="120" w:after="120" w:line="240" w:lineRule="auto"/>
              <w:rPr>
                <w:rFonts w:eastAsia="Arial"/>
                <w:noProof/>
                <w:szCs w:val="24"/>
              </w:rPr>
            </w:pPr>
            <w:r>
              <w:rPr>
                <w:noProof/>
              </w:rPr>
              <w:t>Пълно наименование и адрес на компетентния орган:</w:t>
            </w:r>
            <w:r>
              <w:rPr>
                <w:noProof/>
              </w:rPr>
              <w:tab/>
              <w:t>Място и дата:</w:t>
            </w:r>
          </w:p>
          <w:p w14:paraId="2F454F18" w14:textId="77777777" w:rsidR="00151AC8" w:rsidRPr="00E16EC0" w:rsidRDefault="00611B30" w:rsidP="00151AC8">
            <w:pPr>
              <w:tabs>
                <w:tab w:val="left" w:pos="4536"/>
              </w:tabs>
              <w:spacing w:before="120" w:after="120" w:line="240" w:lineRule="auto"/>
              <w:rPr>
                <w:rFonts w:eastAsia="Arial"/>
                <w:noProof/>
                <w:szCs w:val="24"/>
              </w:rPr>
            </w:pPr>
            <w:r>
              <w:rPr>
                <w:noProof/>
              </w:rPr>
              <w:t>Печат:</w:t>
            </w:r>
            <w:r>
              <w:rPr>
                <w:noProof/>
              </w:rPr>
              <w:tab/>
              <w:t>Подпис, име и длъжност на служителя:</w:t>
            </w:r>
          </w:p>
          <w:p w14:paraId="7D25310F" w14:textId="502825F7" w:rsidR="00151AC8" w:rsidRPr="00E16EC0" w:rsidRDefault="00151AC8" w:rsidP="00151AC8">
            <w:pPr>
              <w:tabs>
                <w:tab w:val="left" w:pos="4536"/>
              </w:tabs>
              <w:spacing w:before="120" w:after="120" w:line="240" w:lineRule="auto"/>
              <w:rPr>
                <w:rFonts w:eastAsia="Arial"/>
                <w:noProof/>
                <w:szCs w:val="24"/>
              </w:rPr>
            </w:pPr>
          </w:p>
        </w:tc>
      </w:tr>
      <w:tr w:rsidR="00611B30" w:rsidRPr="00E16EC0" w14:paraId="72465BA6" w14:textId="77777777" w:rsidTr="00942687">
        <w:trPr>
          <w:trHeight w:val="851"/>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7A3C0AE5" w14:textId="411590F2" w:rsidR="00611B30" w:rsidRPr="00E16EC0" w:rsidRDefault="008C79DB" w:rsidP="00520634">
            <w:pPr>
              <w:spacing w:before="60" w:after="60" w:line="240" w:lineRule="auto"/>
              <w:ind w:left="397" w:hanging="397"/>
              <w:rPr>
                <w:rFonts w:eastAsia="Arial"/>
                <w:noProof/>
                <w:szCs w:val="24"/>
              </w:rPr>
            </w:pPr>
            <w:r>
              <w:rPr>
                <w:noProof/>
              </w:rPr>
              <w:t>10.</w:t>
            </w:r>
            <w:r>
              <w:rPr>
                <w:noProof/>
              </w:rPr>
              <w:tab/>
              <w:t>ДОКЛАД ЗА ИЗВЪРШЕН АНАЛИЗ (описание на аналитичните характеристики на продукта, описан по-горе)</w:t>
            </w:r>
          </w:p>
          <w:p w14:paraId="6C7AF903" w14:textId="542FEF78" w:rsidR="00611B30" w:rsidRPr="00E16EC0" w:rsidRDefault="008C79DB" w:rsidP="00AA5434">
            <w:pPr>
              <w:spacing w:before="60" w:after="60" w:line="240" w:lineRule="auto"/>
              <w:ind w:left="567" w:hanging="567"/>
              <w:rPr>
                <w:rFonts w:eastAsia="Arial"/>
                <w:noProof/>
                <w:szCs w:val="24"/>
              </w:rPr>
            </w:pPr>
            <w:r>
              <w:rPr>
                <w:noProof/>
              </w:rPr>
              <w:t>–</w:t>
            </w:r>
            <w:r>
              <w:rPr>
                <w:noProof/>
              </w:rPr>
              <w:tab/>
              <w:t>Действително алкохолно съдържание:</w:t>
            </w:r>
          </w:p>
          <w:p w14:paraId="44AFD1D0" w14:textId="29C4DA14" w:rsidR="00611B30" w:rsidRPr="00E16EC0" w:rsidRDefault="008C79DB" w:rsidP="00AA5434">
            <w:pPr>
              <w:spacing w:before="60" w:after="60" w:line="240" w:lineRule="auto"/>
              <w:ind w:left="567" w:hanging="567"/>
              <w:rPr>
                <w:rFonts w:eastAsia="Arial"/>
                <w:noProof/>
                <w:szCs w:val="24"/>
              </w:rPr>
            </w:pPr>
            <w:r>
              <w:rPr>
                <w:noProof/>
              </w:rPr>
              <w:t>–</w:t>
            </w:r>
            <w:r>
              <w:rPr>
                <w:noProof/>
              </w:rPr>
              <w:tab/>
              <w:t>Съдържание на общ серен диоксид:</w:t>
            </w:r>
          </w:p>
          <w:p w14:paraId="2810FDCB" w14:textId="48294A30" w:rsidR="00611B30" w:rsidRPr="00E16EC0" w:rsidRDefault="008C79DB" w:rsidP="00AA5434">
            <w:pPr>
              <w:spacing w:before="60" w:after="60" w:line="240" w:lineRule="auto"/>
              <w:ind w:left="567" w:hanging="567"/>
              <w:rPr>
                <w:rFonts w:eastAsia="Arial"/>
                <w:noProof/>
                <w:szCs w:val="24"/>
              </w:rPr>
            </w:pPr>
            <w:r>
              <w:rPr>
                <w:noProof/>
              </w:rPr>
              <w:t>–</w:t>
            </w:r>
            <w:r>
              <w:rPr>
                <w:noProof/>
              </w:rPr>
              <w:tab/>
              <w:t>Обща киселинност:</w:t>
            </w:r>
          </w:p>
          <w:p w14:paraId="2EE5176F" w14:textId="77777777" w:rsidR="00611B30" w:rsidRPr="00E16EC0" w:rsidRDefault="00611B30" w:rsidP="008C79DB">
            <w:pPr>
              <w:spacing w:before="60" w:after="60" w:line="240" w:lineRule="auto"/>
              <w:rPr>
                <w:rFonts w:eastAsia="Arial"/>
                <w:noProof/>
                <w:szCs w:val="24"/>
              </w:rPr>
            </w:pPr>
          </w:p>
          <w:p w14:paraId="25C0CA21" w14:textId="77777777" w:rsidR="00611B30" w:rsidRPr="00E16EC0" w:rsidRDefault="00611B30" w:rsidP="008C79DB">
            <w:pPr>
              <w:spacing w:before="60" w:after="60" w:line="240" w:lineRule="auto"/>
              <w:rPr>
                <w:rFonts w:eastAsia="Arial"/>
                <w:noProof/>
                <w:szCs w:val="24"/>
              </w:rPr>
            </w:pPr>
            <w:r>
              <w:rPr>
                <w:noProof/>
              </w:rPr>
              <w:t>Пълно наименование и адрес на определения орган или отдел (лаборатория):</w:t>
            </w:r>
          </w:p>
          <w:p w14:paraId="70170E6E" w14:textId="77777777" w:rsidR="00611B30" w:rsidRPr="00E16EC0" w:rsidRDefault="00611B30" w:rsidP="008C79DB">
            <w:pPr>
              <w:spacing w:before="60" w:after="60" w:line="240" w:lineRule="auto"/>
              <w:rPr>
                <w:rFonts w:eastAsia="Arial"/>
                <w:noProof/>
                <w:szCs w:val="24"/>
              </w:rPr>
            </w:pPr>
          </w:p>
          <w:p w14:paraId="3F9185E0" w14:textId="104A2336" w:rsidR="00611B30" w:rsidRPr="00E16EC0" w:rsidRDefault="00611B30" w:rsidP="00151AC8">
            <w:pPr>
              <w:tabs>
                <w:tab w:val="left" w:pos="4536"/>
              </w:tabs>
              <w:spacing w:before="120" w:after="120" w:line="240" w:lineRule="auto"/>
              <w:rPr>
                <w:rFonts w:eastAsia="Arial"/>
                <w:noProof/>
                <w:szCs w:val="24"/>
              </w:rPr>
            </w:pPr>
            <w:r>
              <w:rPr>
                <w:noProof/>
              </w:rPr>
              <w:t>Печат:</w:t>
            </w:r>
            <w:r>
              <w:rPr>
                <w:noProof/>
              </w:rPr>
              <w:tab/>
              <w:t>Място и дата:</w:t>
            </w:r>
          </w:p>
          <w:p w14:paraId="0E45B4EA" w14:textId="77777777" w:rsidR="00151AC8" w:rsidRPr="00E16EC0" w:rsidRDefault="008C79DB" w:rsidP="00151AC8">
            <w:pPr>
              <w:tabs>
                <w:tab w:val="left" w:pos="4536"/>
              </w:tabs>
              <w:spacing w:before="120" w:after="120" w:line="240" w:lineRule="auto"/>
              <w:rPr>
                <w:rFonts w:eastAsia="Arial"/>
                <w:noProof/>
                <w:szCs w:val="24"/>
              </w:rPr>
            </w:pPr>
            <w:r>
              <w:rPr>
                <w:noProof/>
              </w:rPr>
              <w:tab/>
              <w:t>Подпис, име и длъжност на служителя:</w:t>
            </w:r>
          </w:p>
          <w:p w14:paraId="4CC9BC37" w14:textId="45349BB1" w:rsidR="00151AC8" w:rsidRPr="00E16EC0" w:rsidRDefault="00151AC8" w:rsidP="00151AC8">
            <w:pPr>
              <w:tabs>
                <w:tab w:val="left" w:pos="4536"/>
              </w:tabs>
              <w:spacing w:before="120" w:after="120" w:line="240" w:lineRule="auto"/>
              <w:rPr>
                <w:rFonts w:eastAsia="Arial"/>
                <w:noProof/>
                <w:szCs w:val="24"/>
              </w:rPr>
            </w:pPr>
          </w:p>
        </w:tc>
      </w:tr>
    </w:tbl>
    <w:p w14:paraId="1036EF10" w14:textId="77777777" w:rsidR="00611B30" w:rsidRPr="00E16EC0" w:rsidRDefault="00611B30" w:rsidP="00611B30">
      <w:pPr>
        <w:rPr>
          <w:rFonts w:eastAsia="Arial"/>
          <w:noProof/>
        </w:rPr>
      </w:pPr>
    </w:p>
    <w:p w14:paraId="267DE0C0" w14:textId="17891FDF" w:rsidR="00611B30" w:rsidRPr="00E16EC0" w:rsidRDefault="008C79DB" w:rsidP="0077270D">
      <w:pPr>
        <w:spacing w:line="240" w:lineRule="auto"/>
        <w:ind w:left="567" w:hanging="567"/>
        <w:rPr>
          <w:rFonts w:eastAsia="Arial"/>
          <w:noProof/>
        </w:rPr>
      </w:pPr>
      <w:r>
        <w:rPr>
          <w:noProof/>
          <w:vertAlign w:val="superscript"/>
        </w:rPr>
        <w:t>(1)</w:t>
      </w:r>
      <w:r>
        <w:rPr>
          <w:noProof/>
        </w:rPr>
        <w:tab/>
        <w:t>В съответствие с член 12 (Сертифициране) от приложение 9-Д (Вино и спиртни напитки) към Споразумението за свободна търговия между Европейския съюз и Нова Зеландия.</w:t>
      </w:r>
    </w:p>
    <w:p w14:paraId="4623F879" w14:textId="04E2547A" w:rsidR="00611B30" w:rsidRPr="00E16EC0" w:rsidRDefault="008C79DB" w:rsidP="0077270D">
      <w:pPr>
        <w:spacing w:line="240" w:lineRule="auto"/>
        <w:ind w:left="567" w:hanging="567"/>
        <w:rPr>
          <w:rFonts w:eastAsia="Arial"/>
          <w:noProof/>
        </w:rPr>
      </w:pPr>
      <w:r>
        <w:rPr>
          <w:noProof/>
          <w:vertAlign w:val="superscript"/>
        </w:rPr>
        <w:t>(2)</w:t>
      </w:r>
      <w:r>
        <w:rPr>
          <w:noProof/>
        </w:rPr>
        <w:tab/>
        <w:t>Ненужното се зачерква.</w:t>
      </w:r>
    </w:p>
    <w:p w14:paraId="6D0001D0" w14:textId="3B43334E" w:rsidR="00611B30" w:rsidRPr="00E16EC0" w:rsidRDefault="008C79DB" w:rsidP="0077270D">
      <w:pPr>
        <w:spacing w:line="240" w:lineRule="auto"/>
        <w:ind w:left="567" w:hanging="567"/>
        <w:rPr>
          <w:rFonts w:eastAsia="Arial"/>
          <w:noProof/>
        </w:rPr>
      </w:pPr>
      <w:r>
        <w:rPr>
          <w:noProof/>
          <w:vertAlign w:val="superscript"/>
        </w:rPr>
        <w:t>(3)</w:t>
      </w:r>
      <w:r>
        <w:rPr>
          <w:noProof/>
        </w:rPr>
        <w:tab/>
        <w:t>Съд означава съд за вино с вместимост, по-малка от 60 литра. Броят на съдовете може да бъде броят на бутилките.</w:t>
      </w:r>
    </w:p>
    <w:p w14:paraId="1C140C88" w14:textId="77777777" w:rsidR="00CF0EB8" w:rsidRPr="00E16EC0" w:rsidRDefault="00CF0EB8" w:rsidP="008C79DB">
      <w:pPr>
        <w:ind w:left="567" w:hanging="567"/>
        <w:rPr>
          <w:noProof/>
        </w:rPr>
      </w:pPr>
    </w:p>
    <w:p w14:paraId="58B26E6F" w14:textId="635FB75F" w:rsidR="00611B30" w:rsidRPr="00E16EC0" w:rsidRDefault="00520634" w:rsidP="00CF0EB8">
      <w:pPr>
        <w:rPr>
          <w:rFonts w:eastAsia="Arial"/>
          <w:noProof/>
        </w:rPr>
      </w:pPr>
      <w:r>
        <w:rPr>
          <w:noProof/>
        </w:rPr>
        <w:br w:type="page"/>
        <w:t>Записване (допускане за свободно обращение и издаване на извлечения)</w:t>
      </w:r>
    </w:p>
    <w:p w14:paraId="50438DA9" w14:textId="7FF1051E" w:rsidR="00611B30" w:rsidRPr="00E16EC0" w:rsidRDefault="00611B30" w:rsidP="00611B30">
      <w:pPr>
        <w:rPr>
          <w:rFonts w:eastAsia="Arial"/>
          <w:noProof/>
        </w:rPr>
      </w:pPr>
    </w:p>
    <w:tbl>
      <w:tblPr>
        <w:tblOverlap w:val="never"/>
        <w:tblW w:w="5000" w:type="pct"/>
        <w:tblLook w:val="04A0" w:firstRow="1" w:lastRow="0" w:firstColumn="1" w:lastColumn="0" w:noHBand="0" w:noVBand="1"/>
      </w:tblPr>
      <w:tblGrid>
        <w:gridCol w:w="1667"/>
        <w:gridCol w:w="2836"/>
        <w:gridCol w:w="2692"/>
        <w:gridCol w:w="2659"/>
      </w:tblGrid>
      <w:tr w:rsidR="00611B30" w:rsidRPr="00E16EC0" w14:paraId="343E25A9" w14:textId="77777777" w:rsidTr="00942687">
        <w:trPr>
          <w:trHeight w:val="851"/>
        </w:trPr>
        <w:tc>
          <w:tcPr>
            <w:tcW w:w="846" w:type="pct"/>
            <w:tcBorders>
              <w:top w:val="single" w:sz="4" w:space="0" w:color="auto"/>
              <w:left w:val="single" w:sz="4" w:space="0" w:color="auto"/>
            </w:tcBorders>
            <w:shd w:val="clear" w:color="auto" w:fill="auto"/>
          </w:tcPr>
          <w:p w14:paraId="4A9E7777" w14:textId="77777777" w:rsidR="00611B30" w:rsidRPr="00E16EC0" w:rsidRDefault="00611B30" w:rsidP="00CF0EB8">
            <w:pPr>
              <w:spacing w:before="60" w:after="60" w:line="240" w:lineRule="auto"/>
              <w:rPr>
                <w:noProof/>
                <w:szCs w:val="24"/>
              </w:rPr>
            </w:pPr>
            <w:r>
              <w:rPr>
                <w:noProof/>
              </w:rPr>
              <w:t>Количество</w:t>
            </w:r>
          </w:p>
        </w:tc>
        <w:tc>
          <w:tcPr>
            <w:tcW w:w="1439" w:type="pct"/>
            <w:tcBorders>
              <w:top w:val="single" w:sz="4" w:space="0" w:color="auto"/>
              <w:left w:val="single" w:sz="4" w:space="0" w:color="auto"/>
            </w:tcBorders>
            <w:shd w:val="clear" w:color="auto" w:fill="auto"/>
          </w:tcPr>
          <w:p w14:paraId="3C59FFB9" w14:textId="54A65CFD" w:rsidR="00611B30" w:rsidRPr="00E16EC0" w:rsidRDefault="00CF0EB8" w:rsidP="00151AC8">
            <w:pPr>
              <w:spacing w:before="60" w:after="60" w:line="240" w:lineRule="auto"/>
              <w:ind w:left="397" w:hanging="397"/>
              <w:rPr>
                <w:noProof/>
                <w:szCs w:val="24"/>
              </w:rPr>
            </w:pPr>
            <w:r>
              <w:rPr>
                <w:noProof/>
              </w:rPr>
              <w:t>11.</w:t>
            </w:r>
            <w:r>
              <w:rPr>
                <w:noProof/>
              </w:rPr>
              <w:tab/>
              <w:t>№ и дата на митническия документ за допускане за свободно обращение и на извлечението</w:t>
            </w:r>
          </w:p>
        </w:tc>
        <w:tc>
          <w:tcPr>
            <w:tcW w:w="1366" w:type="pct"/>
            <w:tcBorders>
              <w:top w:val="single" w:sz="4" w:space="0" w:color="auto"/>
              <w:left w:val="single" w:sz="4" w:space="0" w:color="auto"/>
            </w:tcBorders>
            <w:shd w:val="clear" w:color="auto" w:fill="auto"/>
          </w:tcPr>
          <w:p w14:paraId="40C9688D" w14:textId="27C04A3A" w:rsidR="00611B30" w:rsidRPr="00E16EC0" w:rsidRDefault="00CF0EB8" w:rsidP="00151AC8">
            <w:pPr>
              <w:spacing w:before="60" w:after="60" w:line="240" w:lineRule="auto"/>
              <w:ind w:left="397" w:hanging="397"/>
              <w:rPr>
                <w:rFonts w:eastAsia="Arial"/>
                <w:noProof/>
                <w:szCs w:val="24"/>
              </w:rPr>
            </w:pPr>
            <w:r>
              <w:rPr>
                <w:noProof/>
              </w:rPr>
              <w:t>12.</w:t>
            </w:r>
            <w:r>
              <w:rPr>
                <w:noProof/>
              </w:rPr>
              <w:tab/>
              <w:t>Пълно наименование и адрес на получателя (извлечение)</w:t>
            </w:r>
          </w:p>
        </w:tc>
        <w:tc>
          <w:tcPr>
            <w:tcW w:w="1349" w:type="pct"/>
            <w:tcBorders>
              <w:top w:val="single" w:sz="4" w:space="0" w:color="auto"/>
              <w:left w:val="single" w:sz="4" w:space="0" w:color="auto"/>
              <w:right w:val="single" w:sz="4" w:space="0" w:color="auto"/>
            </w:tcBorders>
            <w:shd w:val="clear" w:color="auto" w:fill="auto"/>
          </w:tcPr>
          <w:p w14:paraId="049070A5" w14:textId="589B9AA5" w:rsidR="00611B30" w:rsidRPr="00E16EC0" w:rsidRDefault="00CF0EB8" w:rsidP="00151AC8">
            <w:pPr>
              <w:spacing w:before="60" w:after="60" w:line="240" w:lineRule="auto"/>
              <w:ind w:left="397" w:hanging="397"/>
              <w:rPr>
                <w:rFonts w:eastAsia="Arial"/>
                <w:noProof/>
                <w:szCs w:val="24"/>
              </w:rPr>
            </w:pPr>
            <w:r>
              <w:rPr>
                <w:noProof/>
              </w:rPr>
              <w:t>13.</w:t>
            </w:r>
            <w:r>
              <w:rPr>
                <w:noProof/>
              </w:rPr>
              <w:tab/>
              <w:t>Печат на компетентния орган</w:t>
            </w:r>
          </w:p>
        </w:tc>
      </w:tr>
      <w:tr w:rsidR="00611B30" w:rsidRPr="00E16EC0" w14:paraId="1E2284C6" w14:textId="77777777" w:rsidTr="00942687">
        <w:trPr>
          <w:trHeight w:val="851"/>
        </w:trPr>
        <w:tc>
          <w:tcPr>
            <w:tcW w:w="846" w:type="pct"/>
            <w:tcBorders>
              <w:top w:val="single" w:sz="4" w:space="0" w:color="auto"/>
              <w:left w:val="single" w:sz="4" w:space="0" w:color="auto"/>
            </w:tcBorders>
            <w:shd w:val="clear" w:color="auto" w:fill="auto"/>
          </w:tcPr>
          <w:p w14:paraId="4F379551" w14:textId="77777777" w:rsidR="00611B30" w:rsidRPr="00E16EC0" w:rsidRDefault="00611B30" w:rsidP="00CF0EB8">
            <w:pPr>
              <w:spacing w:before="60" w:after="60" w:line="240" w:lineRule="auto"/>
              <w:rPr>
                <w:noProof/>
                <w:szCs w:val="24"/>
              </w:rPr>
            </w:pPr>
            <w:r>
              <w:rPr>
                <w:noProof/>
              </w:rPr>
              <w:t>Налично</w:t>
            </w:r>
          </w:p>
        </w:tc>
        <w:tc>
          <w:tcPr>
            <w:tcW w:w="1439" w:type="pct"/>
            <w:vMerge w:val="restart"/>
            <w:tcBorders>
              <w:top w:val="single" w:sz="4" w:space="0" w:color="auto"/>
              <w:left w:val="single" w:sz="4" w:space="0" w:color="auto"/>
            </w:tcBorders>
            <w:shd w:val="clear" w:color="auto" w:fill="auto"/>
          </w:tcPr>
          <w:p w14:paraId="226824DC" w14:textId="77777777" w:rsidR="00611B30" w:rsidRPr="00E16EC0" w:rsidRDefault="00611B30" w:rsidP="00CF0EB8">
            <w:pPr>
              <w:spacing w:before="60" w:after="60" w:line="240" w:lineRule="auto"/>
              <w:rPr>
                <w:rFonts w:eastAsia="Calibri"/>
                <w:noProof/>
                <w:szCs w:val="24"/>
              </w:rPr>
            </w:pPr>
          </w:p>
        </w:tc>
        <w:tc>
          <w:tcPr>
            <w:tcW w:w="1366" w:type="pct"/>
            <w:vMerge w:val="restart"/>
            <w:tcBorders>
              <w:top w:val="single" w:sz="4" w:space="0" w:color="auto"/>
              <w:left w:val="single" w:sz="4" w:space="0" w:color="auto"/>
            </w:tcBorders>
            <w:shd w:val="clear" w:color="auto" w:fill="auto"/>
          </w:tcPr>
          <w:p w14:paraId="105ADCFF" w14:textId="77777777" w:rsidR="00611B30" w:rsidRPr="00E16EC0" w:rsidRDefault="00611B30" w:rsidP="00CF0EB8">
            <w:pPr>
              <w:spacing w:before="60" w:after="60" w:line="240" w:lineRule="auto"/>
              <w:rPr>
                <w:rFonts w:eastAsia="Calibri"/>
                <w:noProof/>
                <w:szCs w:val="24"/>
              </w:rPr>
            </w:pPr>
          </w:p>
        </w:tc>
        <w:tc>
          <w:tcPr>
            <w:tcW w:w="1349" w:type="pct"/>
            <w:vMerge w:val="restart"/>
            <w:tcBorders>
              <w:top w:val="single" w:sz="4" w:space="0" w:color="auto"/>
              <w:left w:val="single" w:sz="4" w:space="0" w:color="auto"/>
              <w:right w:val="single" w:sz="4" w:space="0" w:color="auto"/>
            </w:tcBorders>
            <w:shd w:val="clear" w:color="auto" w:fill="auto"/>
          </w:tcPr>
          <w:p w14:paraId="08DCEAA6" w14:textId="77777777" w:rsidR="00611B30" w:rsidRPr="00E16EC0" w:rsidRDefault="00611B30" w:rsidP="00CF0EB8">
            <w:pPr>
              <w:spacing w:before="60" w:after="60" w:line="240" w:lineRule="auto"/>
              <w:rPr>
                <w:rFonts w:eastAsia="Calibri"/>
                <w:noProof/>
                <w:szCs w:val="24"/>
              </w:rPr>
            </w:pPr>
          </w:p>
        </w:tc>
      </w:tr>
      <w:tr w:rsidR="00611B30" w:rsidRPr="00E16EC0" w14:paraId="0CA22B67" w14:textId="77777777" w:rsidTr="00942687">
        <w:trPr>
          <w:trHeight w:val="851"/>
        </w:trPr>
        <w:tc>
          <w:tcPr>
            <w:tcW w:w="846" w:type="pct"/>
            <w:tcBorders>
              <w:top w:val="single" w:sz="4" w:space="0" w:color="auto"/>
              <w:left w:val="single" w:sz="4" w:space="0" w:color="auto"/>
            </w:tcBorders>
            <w:shd w:val="clear" w:color="auto" w:fill="auto"/>
          </w:tcPr>
          <w:p w14:paraId="2D4C68B0" w14:textId="77777777" w:rsidR="00611B30" w:rsidRPr="00E16EC0" w:rsidRDefault="00611B30" w:rsidP="00CF0EB8">
            <w:pPr>
              <w:spacing w:before="60" w:after="60" w:line="240" w:lineRule="auto"/>
              <w:rPr>
                <w:noProof/>
                <w:szCs w:val="24"/>
              </w:rPr>
            </w:pPr>
            <w:r>
              <w:rPr>
                <w:noProof/>
              </w:rPr>
              <w:t>Записано</w:t>
            </w:r>
          </w:p>
        </w:tc>
        <w:tc>
          <w:tcPr>
            <w:tcW w:w="1439" w:type="pct"/>
            <w:vMerge/>
            <w:tcBorders>
              <w:left w:val="single" w:sz="4" w:space="0" w:color="auto"/>
            </w:tcBorders>
            <w:shd w:val="clear" w:color="auto" w:fill="auto"/>
          </w:tcPr>
          <w:p w14:paraId="6758E9B9" w14:textId="77777777" w:rsidR="00611B30" w:rsidRPr="00E16EC0" w:rsidRDefault="00611B30" w:rsidP="00CF0EB8">
            <w:pPr>
              <w:spacing w:before="60" w:after="60" w:line="240" w:lineRule="auto"/>
              <w:rPr>
                <w:rFonts w:eastAsia="Calibri"/>
                <w:noProof/>
                <w:szCs w:val="24"/>
              </w:rPr>
            </w:pPr>
          </w:p>
        </w:tc>
        <w:tc>
          <w:tcPr>
            <w:tcW w:w="1366" w:type="pct"/>
            <w:vMerge/>
            <w:tcBorders>
              <w:left w:val="single" w:sz="4" w:space="0" w:color="auto"/>
            </w:tcBorders>
            <w:shd w:val="clear" w:color="auto" w:fill="auto"/>
          </w:tcPr>
          <w:p w14:paraId="590B4A7A" w14:textId="77777777" w:rsidR="00611B30" w:rsidRPr="00E16EC0" w:rsidRDefault="00611B30" w:rsidP="00CF0EB8">
            <w:pPr>
              <w:spacing w:before="60" w:after="60" w:line="240" w:lineRule="auto"/>
              <w:rPr>
                <w:rFonts w:eastAsia="Calibri"/>
                <w:noProof/>
                <w:szCs w:val="24"/>
              </w:rPr>
            </w:pPr>
          </w:p>
        </w:tc>
        <w:tc>
          <w:tcPr>
            <w:tcW w:w="1349" w:type="pct"/>
            <w:vMerge/>
            <w:tcBorders>
              <w:left w:val="single" w:sz="4" w:space="0" w:color="auto"/>
              <w:right w:val="single" w:sz="4" w:space="0" w:color="auto"/>
            </w:tcBorders>
            <w:shd w:val="clear" w:color="auto" w:fill="auto"/>
          </w:tcPr>
          <w:p w14:paraId="21351638" w14:textId="77777777" w:rsidR="00611B30" w:rsidRPr="00E16EC0" w:rsidRDefault="00611B30" w:rsidP="00CF0EB8">
            <w:pPr>
              <w:spacing w:before="60" w:after="60" w:line="240" w:lineRule="auto"/>
              <w:rPr>
                <w:rFonts w:eastAsia="Calibri"/>
                <w:noProof/>
                <w:szCs w:val="24"/>
              </w:rPr>
            </w:pPr>
          </w:p>
        </w:tc>
      </w:tr>
      <w:tr w:rsidR="00611B30" w:rsidRPr="00E16EC0" w14:paraId="3137A57A" w14:textId="77777777" w:rsidTr="00942687">
        <w:trPr>
          <w:trHeight w:val="851"/>
        </w:trPr>
        <w:tc>
          <w:tcPr>
            <w:tcW w:w="846" w:type="pct"/>
            <w:tcBorders>
              <w:top w:val="single" w:sz="4" w:space="0" w:color="auto"/>
              <w:left w:val="single" w:sz="4" w:space="0" w:color="auto"/>
            </w:tcBorders>
            <w:shd w:val="clear" w:color="auto" w:fill="auto"/>
          </w:tcPr>
          <w:p w14:paraId="4467C5B7" w14:textId="77777777" w:rsidR="00611B30" w:rsidRPr="00E16EC0" w:rsidRDefault="00611B30" w:rsidP="00CF0EB8">
            <w:pPr>
              <w:spacing w:before="60" w:after="60" w:line="240" w:lineRule="auto"/>
              <w:rPr>
                <w:noProof/>
                <w:szCs w:val="24"/>
              </w:rPr>
            </w:pPr>
            <w:r>
              <w:rPr>
                <w:noProof/>
              </w:rPr>
              <w:t>Налично</w:t>
            </w:r>
          </w:p>
        </w:tc>
        <w:tc>
          <w:tcPr>
            <w:tcW w:w="1439" w:type="pct"/>
            <w:vMerge w:val="restart"/>
            <w:tcBorders>
              <w:top w:val="single" w:sz="4" w:space="0" w:color="auto"/>
              <w:left w:val="single" w:sz="4" w:space="0" w:color="auto"/>
            </w:tcBorders>
            <w:shd w:val="clear" w:color="auto" w:fill="auto"/>
          </w:tcPr>
          <w:p w14:paraId="5C18D944" w14:textId="77777777" w:rsidR="00611B30" w:rsidRPr="00E16EC0" w:rsidRDefault="00611B30" w:rsidP="00CF0EB8">
            <w:pPr>
              <w:spacing w:before="60" w:after="60" w:line="240" w:lineRule="auto"/>
              <w:rPr>
                <w:rFonts w:eastAsia="Calibri"/>
                <w:noProof/>
                <w:szCs w:val="24"/>
              </w:rPr>
            </w:pPr>
          </w:p>
        </w:tc>
        <w:tc>
          <w:tcPr>
            <w:tcW w:w="1366" w:type="pct"/>
            <w:vMerge w:val="restart"/>
            <w:tcBorders>
              <w:top w:val="single" w:sz="4" w:space="0" w:color="auto"/>
              <w:left w:val="single" w:sz="4" w:space="0" w:color="auto"/>
            </w:tcBorders>
            <w:shd w:val="clear" w:color="auto" w:fill="auto"/>
          </w:tcPr>
          <w:p w14:paraId="4053F319" w14:textId="77777777" w:rsidR="00611B30" w:rsidRPr="00E16EC0" w:rsidRDefault="00611B30" w:rsidP="00CF0EB8">
            <w:pPr>
              <w:spacing w:before="60" w:after="60" w:line="240" w:lineRule="auto"/>
              <w:rPr>
                <w:rFonts w:eastAsia="Calibri"/>
                <w:noProof/>
                <w:szCs w:val="24"/>
              </w:rPr>
            </w:pPr>
          </w:p>
        </w:tc>
        <w:tc>
          <w:tcPr>
            <w:tcW w:w="1349" w:type="pct"/>
            <w:vMerge w:val="restart"/>
            <w:tcBorders>
              <w:top w:val="single" w:sz="4" w:space="0" w:color="auto"/>
              <w:left w:val="single" w:sz="4" w:space="0" w:color="auto"/>
              <w:right w:val="single" w:sz="4" w:space="0" w:color="auto"/>
            </w:tcBorders>
            <w:shd w:val="clear" w:color="auto" w:fill="auto"/>
          </w:tcPr>
          <w:p w14:paraId="6FA1E769" w14:textId="77777777" w:rsidR="00611B30" w:rsidRPr="00E16EC0" w:rsidRDefault="00611B30" w:rsidP="00CF0EB8">
            <w:pPr>
              <w:spacing w:before="60" w:after="60" w:line="240" w:lineRule="auto"/>
              <w:rPr>
                <w:rFonts w:eastAsia="Calibri"/>
                <w:noProof/>
                <w:szCs w:val="24"/>
              </w:rPr>
            </w:pPr>
          </w:p>
        </w:tc>
      </w:tr>
      <w:tr w:rsidR="00611B30" w:rsidRPr="00E16EC0" w14:paraId="1F8A647A" w14:textId="77777777" w:rsidTr="00942687">
        <w:trPr>
          <w:trHeight w:val="851"/>
        </w:trPr>
        <w:tc>
          <w:tcPr>
            <w:tcW w:w="846" w:type="pct"/>
            <w:tcBorders>
              <w:top w:val="single" w:sz="4" w:space="0" w:color="auto"/>
              <w:left w:val="single" w:sz="4" w:space="0" w:color="auto"/>
            </w:tcBorders>
            <w:shd w:val="clear" w:color="auto" w:fill="auto"/>
          </w:tcPr>
          <w:p w14:paraId="3ED3F663" w14:textId="77777777" w:rsidR="00611B30" w:rsidRPr="00E16EC0" w:rsidRDefault="00611B30" w:rsidP="00CF0EB8">
            <w:pPr>
              <w:spacing w:before="60" w:after="60" w:line="240" w:lineRule="auto"/>
              <w:rPr>
                <w:noProof/>
                <w:szCs w:val="24"/>
              </w:rPr>
            </w:pPr>
            <w:r>
              <w:rPr>
                <w:noProof/>
              </w:rPr>
              <w:t>Записано</w:t>
            </w:r>
          </w:p>
        </w:tc>
        <w:tc>
          <w:tcPr>
            <w:tcW w:w="1439" w:type="pct"/>
            <w:vMerge/>
            <w:tcBorders>
              <w:left w:val="single" w:sz="4" w:space="0" w:color="auto"/>
            </w:tcBorders>
            <w:shd w:val="clear" w:color="auto" w:fill="auto"/>
          </w:tcPr>
          <w:p w14:paraId="64A00F3A" w14:textId="77777777" w:rsidR="00611B30" w:rsidRPr="00E16EC0" w:rsidRDefault="00611B30" w:rsidP="00CF0EB8">
            <w:pPr>
              <w:spacing w:before="60" w:after="60" w:line="240" w:lineRule="auto"/>
              <w:rPr>
                <w:rFonts w:eastAsia="Calibri"/>
                <w:noProof/>
                <w:szCs w:val="24"/>
              </w:rPr>
            </w:pPr>
          </w:p>
        </w:tc>
        <w:tc>
          <w:tcPr>
            <w:tcW w:w="1366" w:type="pct"/>
            <w:vMerge/>
            <w:tcBorders>
              <w:left w:val="single" w:sz="4" w:space="0" w:color="auto"/>
            </w:tcBorders>
            <w:shd w:val="clear" w:color="auto" w:fill="auto"/>
          </w:tcPr>
          <w:p w14:paraId="6B75070C" w14:textId="77777777" w:rsidR="00611B30" w:rsidRPr="00E16EC0" w:rsidRDefault="00611B30" w:rsidP="00CF0EB8">
            <w:pPr>
              <w:spacing w:before="60" w:after="60" w:line="240" w:lineRule="auto"/>
              <w:rPr>
                <w:rFonts w:eastAsia="Calibri"/>
                <w:noProof/>
                <w:szCs w:val="24"/>
              </w:rPr>
            </w:pPr>
          </w:p>
        </w:tc>
        <w:tc>
          <w:tcPr>
            <w:tcW w:w="1349" w:type="pct"/>
            <w:vMerge/>
            <w:tcBorders>
              <w:left w:val="single" w:sz="4" w:space="0" w:color="auto"/>
              <w:right w:val="single" w:sz="4" w:space="0" w:color="auto"/>
            </w:tcBorders>
            <w:shd w:val="clear" w:color="auto" w:fill="auto"/>
          </w:tcPr>
          <w:p w14:paraId="039C558B" w14:textId="77777777" w:rsidR="00611B30" w:rsidRPr="00E16EC0" w:rsidRDefault="00611B30" w:rsidP="00CF0EB8">
            <w:pPr>
              <w:spacing w:before="60" w:after="60" w:line="240" w:lineRule="auto"/>
              <w:rPr>
                <w:rFonts w:eastAsia="Calibri"/>
                <w:noProof/>
                <w:szCs w:val="24"/>
              </w:rPr>
            </w:pPr>
          </w:p>
        </w:tc>
      </w:tr>
      <w:tr w:rsidR="00611B30" w:rsidRPr="00E16EC0" w14:paraId="4FDC5123" w14:textId="77777777" w:rsidTr="00942687">
        <w:trPr>
          <w:trHeight w:val="851"/>
        </w:trPr>
        <w:tc>
          <w:tcPr>
            <w:tcW w:w="846" w:type="pct"/>
            <w:tcBorders>
              <w:top w:val="single" w:sz="4" w:space="0" w:color="auto"/>
              <w:left w:val="single" w:sz="4" w:space="0" w:color="auto"/>
            </w:tcBorders>
            <w:shd w:val="clear" w:color="auto" w:fill="auto"/>
          </w:tcPr>
          <w:p w14:paraId="1B3D71E4" w14:textId="77777777" w:rsidR="00611B30" w:rsidRPr="00E16EC0" w:rsidRDefault="00611B30" w:rsidP="00CF0EB8">
            <w:pPr>
              <w:spacing w:before="60" w:after="60" w:line="240" w:lineRule="auto"/>
              <w:rPr>
                <w:noProof/>
                <w:szCs w:val="24"/>
              </w:rPr>
            </w:pPr>
            <w:r>
              <w:rPr>
                <w:noProof/>
              </w:rPr>
              <w:t>Налично</w:t>
            </w:r>
          </w:p>
        </w:tc>
        <w:tc>
          <w:tcPr>
            <w:tcW w:w="1439" w:type="pct"/>
            <w:vMerge w:val="restart"/>
            <w:tcBorders>
              <w:top w:val="single" w:sz="4" w:space="0" w:color="auto"/>
              <w:left w:val="single" w:sz="4" w:space="0" w:color="auto"/>
            </w:tcBorders>
            <w:shd w:val="clear" w:color="auto" w:fill="auto"/>
          </w:tcPr>
          <w:p w14:paraId="1F46FBF1" w14:textId="77777777" w:rsidR="00611B30" w:rsidRPr="00E16EC0" w:rsidRDefault="00611B30" w:rsidP="00CF0EB8">
            <w:pPr>
              <w:spacing w:before="60" w:after="60" w:line="240" w:lineRule="auto"/>
              <w:rPr>
                <w:rFonts w:eastAsia="Calibri"/>
                <w:noProof/>
                <w:szCs w:val="24"/>
              </w:rPr>
            </w:pPr>
          </w:p>
        </w:tc>
        <w:tc>
          <w:tcPr>
            <w:tcW w:w="1366" w:type="pct"/>
            <w:vMerge w:val="restart"/>
            <w:tcBorders>
              <w:top w:val="single" w:sz="4" w:space="0" w:color="auto"/>
              <w:left w:val="single" w:sz="4" w:space="0" w:color="auto"/>
            </w:tcBorders>
            <w:shd w:val="clear" w:color="auto" w:fill="auto"/>
          </w:tcPr>
          <w:p w14:paraId="013C044D" w14:textId="77777777" w:rsidR="00611B30" w:rsidRPr="00E16EC0" w:rsidRDefault="00611B30" w:rsidP="00CF0EB8">
            <w:pPr>
              <w:spacing w:before="60" w:after="60" w:line="240" w:lineRule="auto"/>
              <w:rPr>
                <w:rFonts w:eastAsia="Calibri"/>
                <w:noProof/>
                <w:szCs w:val="24"/>
              </w:rPr>
            </w:pPr>
          </w:p>
        </w:tc>
        <w:tc>
          <w:tcPr>
            <w:tcW w:w="1349" w:type="pct"/>
            <w:vMerge w:val="restart"/>
            <w:tcBorders>
              <w:top w:val="single" w:sz="4" w:space="0" w:color="auto"/>
              <w:left w:val="single" w:sz="4" w:space="0" w:color="auto"/>
              <w:right w:val="single" w:sz="4" w:space="0" w:color="auto"/>
            </w:tcBorders>
            <w:shd w:val="clear" w:color="auto" w:fill="auto"/>
          </w:tcPr>
          <w:p w14:paraId="767DB6D7" w14:textId="77777777" w:rsidR="00611B30" w:rsidRPr="00E16EC0" w:rsidRDefault="00611B30" w:rsidP="00CF0EB8">
            <w:pPr>
              <w:spacing w:before="60" w:after="60" w:line="240" w:lineRule="auto"/>
              <w:rPr>
                <w:rFonts w:eastAsia="Calibri"/>
                <w:noProof/>
                <w:szCs w:val="24"/>
              </w:rPr>
            </w:pPr>
          </w:p>
        </w:tc>
      </w:tr>
      <w:tr w:rsidR="00611B30" w:rsidRPr="00E16EC0" w14:paraId="4DA0464B" w14:textId="77777777" w:rsidTr="00942687">
        <w:trPr>
          <w:trHeight w:val="851"/>
        </w:trPr>
        <w:tc>
          <w:tcPr>
            <w:tcW w:w="846" w:type="pct"/>
            <w:tcBorders>
              <w:top w:val="single" w:sz="4" w:space="0" w:color="auto"/>
              <w:left w:val="single" w:sz="4" w:space="0" w:color="auto"/>
            </w:tcBorders>
            <w:shd w:val="clear" w:color="auto" w:fill="auto"/>
          </w:tcPr>
          <w:p w14:paraId="52219AD5" w14:textId="77777777" w:rsidR="00611B30" w:rsidRPr="00E16EC0" w:rsidRDefault="00611B30" w:rsidP="00CF0EB8">
            <w:pPr>
              <w:spacing w:before="60" w:after="60" w:line="240" w:lineRule="auto"/>
              <w:rPr>
                <w:noProof/>
                <w:szCs w:val="24"/>
              </w:rPr>
            </w:pPr>
            <w:r>
              <w:rPr>
                <w:noProof/>
              </w:rPr>
              <w:t>Записано</w:t>
            </w:r>
          </w:p>
        </w:tc>
        <w:tc>
          <w:tcPr>
            <w:tcW w:w="1439" w:type="pct"/>
            <w:vMerge/>
            <w:tcBorders>
              <w:left w:val="single" w:sz="4" w:space="0" w:color="auto"/>
            </w:tcBorders>
            <w:shd w:val="clear" w:color="auto" w:fill="auto"/>
          </w:tcPr>
          <w:p w14:paraId="6E3DC587" w14:textId="77777777" w:rsidR="00611B30" w:rsidRPr="00E16EC0" w:rsidRDefault="00611B30" w:rsidP="00CF0EB8">
            <w:pPr>
              <w:spacing w:before="60" w:after="60" w:line="240" w:lineRule="auto"/>
              <w:rPr>
                <w:rFonts w:eastAsia="Calibri"/>
                <w:noProof/>
                <w:szCs w:val="24"/>
              </w:rPr>
            </w:pPr>
          </w:p>
        </w:tc>
        <w:tc>
          <w:tcPr>
            <w:tcW w:w="1366" w:type="pct"/>
            <w:vMerge/>
            <w:tcBorders>
              <w:left w:val="single" w:sz="4" w:space="0" w:color="auto"/>
            </w:tcBorders>
            <w:shd w:val="clear" w:color="auto" w:fill="auto"/>
          </w:tcPr>
          <w:p w14:paraId="52CFB850" w14:textId="77777777" w:rsidR="00611B30" w:rsidRPr="00E16EC0" w:rsidRDefault="00611B30" w:rsidP="00CF0EB8">
            <w:pPr>
              <w:spacing w:before="60" w:after="60" w:line="240" w:lineRule="auto"/>
              <w:rPr>
                <w:rFonts w:eastAsia="Calibri"/>
                <w:noProof/>
                <w:szCs w:val="24"/>
              </w:rPr>
            </w:pPr>
          </w:p>
        </w:tc>
        <w:tc>
          <w:tcPr>
            <w:tcW w:w="1349" w:type="pct"/>
            <w:vMerge/>
            <w:tcBorders>
              <w:left w:val="single" w:sz="4" w:space="0" w:color="auto"/>
              <w:right w:val="single" w:sz="4" w:space="0" w:color="auto"/>
            </w:tcBorders>
            <w:shd w:val="clear" w:color="auto" w:fill="auto"/>
          </w:tcPr>
          <w:p w14:paraId="05DEC10A" w14:textId="77777777" w:rsidR="00611B30" w:rsidRPr="00E16EC0" w:rsidRDefault="00611B30" w:rsidP="00CF0EB8">
            <w:pPr>
              <w:spacing w:before="60" w:after="60" w:line="240" w:lineRule="auto"/>
              <w:rPr>
                <w:rFonts w:eastAsia="Calibri"/>
                <w:noProof/>
                <w:szCs w:val="24"/>
              </w:rPr>
            </w:pPr>
          </w:p>
        </w:tc>
      </w:tr>
      <w:tr w:rsidR="00611B30" w:rsidRPr="00E16EC0" w14:paraId="784E722E" w14:textId="77777777" w:rsidTr="00942687">
        <w:trPr>
          <w:trHeight w:val="851"/>
        </w:trPr>
        <w:tc>
          <w:tcPr>
            <w:tcW w:w="846" w:type="pct"/>
            <w:tcBorders>
              <w:top w:val="single" w:sz="4" w:space="0" w:color="auto"/>
              <w:left w:val="single" w:sz="4" w:space="0" w:color="auto"/>
            </w:tcBorders>
            <w:shd w:val="clear" w:color="auto" w:fill="auto"/>
          </w:tcPr>
          <w:p w14:paraId="18B584CA" w14:textId="77777777" w:rsidR="00611B30" w:rsidRPr="00E16EC0" w:rsidRDefault="00611B30" w:rsidP="00CF0EB8">
            <w:pPr>
              <w:spacing w:before="60" w:after="60" w:line="240" w:lineRule="auto"/>
              <w:rPr>
                <w:noProof/>
                <w:szCs w:val="24"/>
              </w:rPr>
            </w:pPr>
            <w:r>
              <w:rPr>
                <w:noProof/>
              </w:rPr>
              <w:t>Налично</w:t>
            </w:r>
          </w:p>
        </w:tc>
        <w:tc>
          <w:tcPr>
            <w:tcW w:w="1439" w:type="pct"/>
            <w:vMerge w:val="restart"/>
            <w:tcBorders>
              <w:top w:val="single" w:sz="4" w:space="0" w:color="auto"/>
              <w:left w:val="single" w:sz="4" w:space="0" w:color="auto"/>
            </w:tcBorders>
            <w:shd w:val="clear" w:color="auto" w:fill="auto"/>
          </w:tcPr>
          <w:p w14:paraId="06B3EF2F" w14:textId="77777777" w:rsidR="00611B30" w:rsidRPr="00E16EC0" w:rsidRDefault="00611B30" w:rsidP="00CF0EB8">
            <w:pPr>
              <w:spacing w:before="60" w:after="60" w:line="240" w:lineRule="auto"/>
              <w:rPr>
                <w:rFonts w:eastAsia="Calibri"/>
                <w:noProof/>
                <w:szCs w:val="24"/>
              </w:rPr>
            </w:pPr>
          </w:p>
        </w:tc>
        <w:tc>
          <w:tcPr>
            <w:tcW w:w="1366" w:type="pct"/>
            <w:vMerge w:val="restart"/>
            <w:tcBorders>
              <w:top w:val="single" w:sz="4" w:space="0" w:color="auto"/>
              <w:left w:val="single" w:sz="4" w:space="0" w:color="auto"/>
            </w:tcBorders>
            <w:shd w:val="clear" w:color="auto" w:fill="auto"/>
          </w:tcPr>
          <w:p w14:paraId="3FEBA196" w14:textId="77777777" w:rsidR="00611B30" w:rsidRPr="00E16EC0" w:rsidRDefault="00611B30" w:rsidP="00CF0EB8">
            <w:pPr>
              <w:spacing w:before="60" w:after="60" w:line="240" w:lineRule="auto"/>
              <w:rPr>
                <w:rFonts w:eastAsia="Calibri"/>
                <w:noProof/>
                <w:szCs w:val="24"/>
              </w:rPr>
            </w:pPr>
          </w:p>
        </w:tc>
        <w:tc>
          <w:tcPr>
            <w:tcW w:w="1349" w:type="pct"/>
            <w:vMerge w:val="restart"/>
            <w:tcBorders>
              <w:top w:val="single" w:sz="4" w:space="0" w:color="auto"/>
              <w:left w:val="single" w:sz="4" w:space="0" w:color="auto"/>
              <w:right w:val="single" w:sz="4" w:space="0" w:color="auto"/>
            </w:tcBorders>
            <w:shd w:val="clear" w:color="auto" w:fill="auto"/>
          </w:tcPr>
          <w:p w14:paraId="4DA2C438" w14:textId="77777777" w:rsidR="00611B30" w:rsidRPr="00E16EC0" w:rsidRDefault="00611B30" w:rsidP="00CF0EB8">
            <w:pPr>
              <w:spacing w:before="60" w:after="60" w:line="240" w:lineRule="auto"/>
              <w:rPr>
                <w:rFonts w:eastAsia="Calibri"/>
                <w:noProof/>
                <w:szCs w:val="24"/>
              </w:rPr>
            </w:pPr>
          </w:p>
        </w:tc>
      </w:tr>
      <w:tr w:rsidR="00611B30" w:rsidRPr="00E16EC0" w14:paraId="59A738D0" w14:textId="77777777" w:rsidTr="00942687">
        <w:trPr>
          <w:trHeight w:val="851"/>
        </w:trPr>
        <w:tc>
          <w:tcPr>
            <w:tcW w:w="846" w:type="pct"/>
            <w:tcBorders>
              <w:top w:val="single" w:sz="4" w:space="0" w:color="auto"/>
              <w:left w:val="single" w:sz="4" w:space="0" w:color="auto"/>
            </w:tcBorders>
            <w:shd w:val="clear" w:color="auto" w:fill="auto"/>
          </w:tcPr>
          <w:p w14:paraId="747F46BE" w14:textId="77777777" w:rsidR="00611B30" w:rsidRPr="00E16EC0" w:rsidRDefault="00611B30" w:rsidP="00CF0EB8">
            <w:pPr>
              <w:spacing w:before="60" w:after="60" w:line="240" w:lineRule="auto"/>
              <w:rPr>
                <w:noProof/>
                <w:szCs w:val="24"/>
              </w:rPr>
            </w:pPr>
            <w:r>
              <w:rPr>
                <w:noProof/>
              </w:rPr>
              <w:t>Записано</w:t>
            </w:r>
          </w:p>
        </w:tc>
        <w:tc>
          <w:tcPr>
            <w:tcW w:w="1439" w:type="pct"/>
            <w:vMerge/>
            <w:tcBorders>
              <w:left w:val="single" w:sz="4" w:space="0" w:color="auto"/>
            </w:tcBorders>
            <w:shd w:val="clear" w:color="auto" w:fill="auto"/>
          </w:tcPr>
          <w:p w14:paraId="51C9E6ED" w14:textId="77777777" w:rsidR="00611B30" w:rsidRPr="00E16EC0" w:rsidRDefault="00611B30" w:rsidP="00CF0EB8">
            <w:pPr>
              <w:spacing w:before="60" w:after="60" w:line="240" w:lineRule="auto"/>
              <w:rPr>
                <w:rFonts w:eastAsia="Calibri"/>
                <w:noProof/>
                <w:szCs w:val="24"/>
              </w:rPr>
            </w:pPr>
          </w:p>
        </w:tc>
        <w:tc>
          <w:tcPr>
            <w:tcW w:w="1366" w:type="pct"/>
            <w:vMerge/>
            <w:tcBorders>
              <w:left w:val="single" w:sz="4" w:space="0" w:color="auto"/>
            </w:tcBorders>
            <w:shd w:val="clear" w:color="auto" w:fill="auto"/>
          </w:tcPr>
          <w:p w14:paraId="49ACEE56" w14:textId="77777777" w:rsidR="00611B30" w:rsidRPr="00E16EC0" w:rsidRDefault="00611B30" w:rsidP="00CF0EB8">
            <w:pPr>
              <w:spacing w:before="60" w:after="60" w:line="240" w:lineRule="auto"/>
              <w:rPr>
                <w:rFonts w:eastAsia="Calibri"/>
                <w:noProof/>
                <w:szCs w:val="24"/>
              </w:rPr>
            </w:pPr>
          </w:p>
        </w:tc>
        <w:tc>
          <w:tcPr>
            <w:tcW w:w="1349" w:type="pct"/>
            <w:vMerge/>
            <w:tcBorders>
              <w:left w:val="single" w:sz="4" w:space="0" w:color="auto"/>
              <w:right w:val="single" w:sz="4" w:space="0" w:color="auto"/>
            </w:tcBorders>
            <w:shd w:val="clear" w:color="auto" w:fill="auto"/>
          </w:tcPr>
          <w:p w14:paraId="0A4023B9" w14:textId="77777777" w:rsidR="00611B30" w:rsidRPr="00E16EC0" w:rsidRDefault="00611B30" w:rsidP="00CF0EB8">
            <w:pPr>
              <w:spacing w:before="60" w:after="60" w:line="240" w:lineRule="auto"/>
              <w:rPr>
                <w:rFonts w:eastAsia="Calibri"/>
                <w:noProof/>
                <w:szCs w:val="24"/>
              </w:rPr>
            </w:pPr>
          </w:p>
        </w:tc>
      </w:tr>
      <w:tr w:rsidR="00151AC8" w:rsidRPr="00E16EC0" w14:paraId="3464807E" w14:textId="77777777" w:rsidTr="00151AC8">
        <w:trPr>
          <w:trHeight w:val="85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0219BD8" w14:textId="77777777" w:rsidR="00151AC8" w:rsidRPr="00E16EC0" w:rsidRDefault="00151AC8" w:rsidP="00A27252">
            <w:pPr>
              <w:spacing w:before="60" w:after="60" w:line="240" w:lineRule="auto"/>
              <w:ind w:left="397" w:hanging="397"/>
              <w:rPr>
                <w:noProof/>
                <w:szCs w:val="24"/>
              </w:rPr>
            </w:pPr>
            <w:r>
              <w:rPr>
                <w:noProof/>
              </w:rPr>
              <w:t>14.</w:t>
            </w:r>
            <w:r>
              <w:rPr>
                <w:noProof/>
              </w:rPr>
              <w:tab/>
              <w:t>Други забележки</w:t>
            </w:r>
          </w:p>
        </w:tc>
      </w:tr>
    </w:tbl>
    <w:p w14:paraId="7A2A9F85" w14:textId="77777777" w:rsidR="00611B30" w:rsidRPr="00E16EC0" w:rsidRDefault="00611B30" w:rsidP="00611B30">
      <w:pPr>
        <w:rPr>
          <w:rFonts w:eastAsia="Arial"/>
          <w:noProof/>
        </w:rPr>
      </w:pPr>
    </w:p>
    <w:p w14:paraId="5036B018" w14:textId="77777777" w:rsidR="00611B30" w:rsidRPr="00E16EC0" w:rsidRDefault="00611B30" w:rsidP="00611B30">
      <w:pPr>
        <w:rPr>
          <w:rFonts w:eastAsia="Arial"/>
          <w:noProof/>
        </w:rPr>
      </w:pPr>
    </w:p>
    <w:p w14:paraId="71ABDEFC" w14:textId="02500DCF" w:rsidR="00BC0237" w:rsidRPr="00E16EC0" w:rsidRDefault="00B04988" w:rsidP="00151AC8">
      <w:pPr>
        <w:jc w:val="right"/>
        <w:rPr>
          <w:rFonts w:eastAsia="Arial"/>
          <w:b/>
          <w:noProof/>
          <w:u w:val="single"/>
        </w:rPr>
      </w:pPr>
      <w:r>
        <w:rPr>
          <w:noProof/>
        </w:rPr>
        <w:br w:type="page"/>
      </w:r>
      <w:r>
        <w:rPr>
          <w:b/>
          <w:noProof/>
          <w:u w:val="single"/>
        </w:rPr>
        <w:t>Допълнение 9-Д-8</w:t>
      </w:r>
    </w:p>
    <w:p w14:paraId="0E55B2FD" w14:textId="77777777" w:rsidR="000207E6" w:rsidRPr="00E16EC0" w:rsidRDefault="000207E6" w:rsidP="00151AC8">
      <w:pPr>
        <w:jc w:val="center"/>
        <w:rPr>
          <w:rFonts w:eastAsia="Arial"/>
          <w:noProof/>
        </w:rPr>
      </w:pPr>
    </w:p>
    <w:p w14:paraId="68367EDC" w14:textId="77777777" w:rsidR="000207E6" w:rsidRPr="00E16EC0" w:rsidRDefault="000207E6" w:rsidP="00151AC8">
      <w:pPr>
        <w:jc w:val="center"/>
        <w:rPr>
          <w:rFonts w:eastAsia="Arial"/>
          <w:noProof/>
        </w:rPr>
      </w:pPr>
    </w:p>
    <w:p w14:paraId="0B97C346" w14:textId="541296F8" w:rsidR="00611B30" w:rsidRPr="00E16EC0" w:rsidRDefault="00611B30" w:rsidP="00151AC8">
      <w:pPr>
        <w:jc w:val="center"/>
        <w:rPr>
          <w:rFonts w:eastAsia="Arial"/>
          <w:noProof/>
        </w:rPr>
      </w:pPr>
      <w:r>
        <w:rPr>
          <w:noProof/>
        </w:rPr>
        <w:t>ОПРОСТЕН СЕРТИФИКАТ</w:t>
      </w:r>
    </w:p>
    <w:p w14:paraId="30A74D3E" w14:textId="77777777" w:rsidR="00151AC8" w:rsidRPr="00E16EC0" w:rsidRDefault="00151AC8" w:rsidP="00151AC8">
      <w:pPr>
        <w:jc w:val="center"/>
        <w:rPr>
          <w:rFonts w:eastAsia="Arial"/>
          <w:noProof/>
        </w:rPr>
      </w:pPr>
    </w:p>
    <w:p w14:paraId="7874AEE9" w14:textId="6AC1E0BC" w:rsidR="00151AC8" w:rsidRPr="00E16EC0" w:rsidRDefault="00611B30" w:rsidP="00151AC8">
      <w:pPr>
        <w:jc w:val="center"/>
        <w:rPr>
          <w:rFonts w:eastAsia="Arial"/>
          <w:noProof/>
        </w:rPr>
      </w:pPr>
      <w:bookmarkStart w:id="11" w:name="_Hlk105579788"/>
      <w:r>
        <w:rPr>
          <w:noProof/>
        </w:rPr>
        <w:t xml:space="preserve">Образец на сертификат, издаден от MPI за вино, </w:t>
      </w:r>
      <w:r>
        <w:rPr>
          <w:noProof/>
        </w:rPr>
        <w:br/>
        <w:t>произведено в Нова Зеландия и внесено в Съюза</w:t>
      </w:r>
    </w:p>
    <w:p w14:paraId="004A3C8D" w14:textId="77777777" w:rsidR="00151AC8" w:rsidRPr="00E16EC0" w:rsidRDefault="00151AC8" w:rsidP="00151AC8">
      <w:pPr>
        <w:rPr>
          <w:rFonts w:eastAsia="Arial"/>
          <w:noProof/>
        </w:rPr>
      </w:pPr>
    </w:p>
    <w:tbl>
      <w:tblPr>
        <w:tblOverlap w:val="never"/>
        <w:tblW w:w="9191" w:type="dxa"/>
        <w:jc w:val="center"/>
        <w:tblLayout w:type="fixed"/>
        <w:tblLook w:val="0000" w:firstRow="0" w:lastRow="0" w:firstColumn="0" w:lastColumn="0" w:noHBand="0" w:noVBand="0"/>
      </w:tblPr>
      <w:tblGrid>
        <w:gridCol w:w="4594"/>
        <w:gridCol w:w="4597"/>
      </w:tblGrid>
      <w:tr w:rsidR="00611B30" w:rsidRPr="00E16EC0" w14:paraId="437F418C" w14:textId="77777777" w:rsidTr="00D11D41">
        <w:trPr>
          <w:trHeight w:val="851"/>
          <w:jc w:val="center"/>
        </w:trPr>
        <w:tc>
          <w:tcPr>
            <w:tcW w:w="4594" w:type="dxa"/>
            <w:tcBorders>
              <w:top w:val="single" w:sz="4" w:space="0" w:color="auto"/>
              <w:left w:val="single" w:sz="4" w:space="0" w:color="auto"/>
            </w:tcBorders>
            <w:shd w:val="clear" w:color="auto" w:fill="auto"/>
          </w:tcPr>
          <w:bookmarkEnd w:id="11"/>
          <w:p w14:paraId="04F52B4E" w14:textId="25C8F0DC" w:rsidR="00611B30" w:rsidRPr="00E16EC0" w:rsidRDefault="00151AC8" w:rsidP="00151AC8">
            <w:pPr>
              <w:spacing w:before="60" w:after="60" w:line="240" w:lineRule="auto"/>
              <w:ind w:left="397" w:hanging="397"/>
              <w:rPr>
                <w:rFonts w:eastAsia="Arial"/>
                <w:noProof/>
                <w:szCs w:val="24"/>
              </w:rPr>
            </w:pPr>
            <w:r>
              <w:rPr>
                <w:noProof/>
              </w:rPr>
              <w:t>1.</w:t>
            </w:r>
            <w:r>
              <w:rPr>
                <w:noProof/>
              </w:rPr>
              <w:tab/>
              <w:t>Износител (име и адрес)</w:t>
            </w:r>
          </w:p>
        </w:tc>
        <w:tc>
          <w:tcPr>
            <w:tcW w:w="4597" w:type="dxa"/>
            <w:tcBorders>
              <w:top w:val="single" w:sz="4" w:space="0" w:color="auto"/>
              <w:left w:val="single" w:sz="4" w:space="0" w:color="auto"/>
              <w:right w:val="single" w:sz="4" w:space="0" w:color="auto"/>
            </w:tcBorders>
            <w:shd w:val="clear" w:color="auto" w:fill="auto"/>
            <w:vAlign w:val="center"/>
          </w:tcPr>
          <w:p w14:paraId="4C8AF2C7" w14:textId="63FE1EB3" w:rsidR="00611B30" w:rsidRPr="00E16EC0" w:rsidRDefault="00611B30" w:rsidP="00151AC8">
            <w:pPr>
              <w:spacing w:before="60" w:after="60" w:line="240" w:lineRule="auto"/>
              <w:rPr>
                <w:rFonts w:eastAsia="Arial"/>
                <w:noProof/>
                <w:szCs w:val="24"/>
              </w:rPr>
            </w:pPr>
            <w:r>
              <w:rPr>
                <w:noProof/>
              </w:rPr>
              <w:t>ИЗДАВАЩА ТРЕТА ДЪРЖАВА: НОВА ЗЕЛАНДИЯ</w:t>
            </w:r>
          </w:p>
          <w:p w14:paraId="099092EA" w14:textId="77777777" w:rsidR="00611B30" w:rsidRPr="00E16EC0" w:rsidRDefault="00611B30" w:rsidP="00151AC8">
            <w:pPr>
              <w:spacing w:before="60" w:after="60" w:line="240" w:lineRule="auto"/>
              <w:rPr>
                <w:rFonts w:eastAsia="Arial"/>
                <w:noProof/>
                <w:szCs w:val="24"/>
              </w:rPr>
            </w:pPr>
            <w:r>
              <w:rPr>
                <w:noProof/>
              </w:rPr>
              <w:t xml:space="preserve">Сериен № </w:t>
            </w:r>
            <w:r>
              <w:rPr>
                <w:noProof/>
                <w:vertAlign w:val="superscript"/>
              </w:rPr>
              <w:t>(2)</w:t>
            </w:r>
          </w:p>
          <w:p w14:paraId="3EBBBE45" w14:textId="5B66F7EF" w:rsidR="00611B30" w:rsidRPr="00E16EC0" w:rsidRDefault="00611B30" w:rsidP="0047766E">
            <w:pPr>
              <w:spacing w:before="240" w:after="240" w:line="240" w:lineRule="auto"/>
              <w:jc w:val="center"/>
              <w:rPr>
                <w:rFonts w:eastAsia="Arial"/>
                <w:noProof/>
                <w:szCs w:val="24"/>
              </w:rPr>
            </w:pPr>
            <w:r>
              <w:rPr>
                <w:noProof/>
              </w:rPr>
              <w:t>ДОКУМЕНТ ЗА ВНОС</w:t>
            </w:r>
            <w:r>
              <w:rPr>
                <w:noProof/>
              </w:rPr>
              <w:cr/>
            </w:r>
            <w:r>
              <w:rPr>
                <w:noProof/>
              </w:rPr>
              <w:br/>
              <w:t>НА ВИНО В ЕВРОПЕЙСКИЯ СЪЮЗ</w:t>
            </w:r>
          </w:p>
        </w:tc>
      </w:tr>
      <w:tr w:rsidR="00611B30" w:rsidRPr="00E16EC0" w14:paraId="001B0AEE" w14:textId="77777777" w:rsidTr="00D11D41">
        <w:trPr>
          <w:trHeight w:val="851"/>
          <w:jc w:val="center"/>
        </w:trPr>
        <w:tc>
          <w:tcPr>
            <w:tcW w:w="4594" w:type="dxa"/>
            <w:tcBorders>
              <w:top w:val="single" w:sz="4" w:space="0" w:color="auto"/>
              <w:left w:val="single" w:sz="4" w:space="0" w:color="auto"/>
            </w:tcBorders>
            <w:shd w:val="clear" w:color="auto" w:fill="auto"/>
          </w:tcPr>
          <w:p w14:paraId="04026198" w14:textId="0F255BBA" w:rsidR="00611B30" w:rsidRPr="00E16EC0" w:rsidRDefault="00611B30" w:rsidP="00151AC8">
            <w:pPr>
              <w:spacing w:before="60" w:after="60" w:line="240" w:lineRule="auto"/>
              <w:ind w:left="397" w:hanging="397"/>
              <w:rPr>
                <w:rFonts w:eastAsia="Arial"/>
                <w:noProof/>
                <w:szCs w:val="24"/>
              </w:rPr>
            </w:pPr>
            <w:r>
              <w:rPr>
                <w:noProof/>
              </w:rPr>
              <w:t>2.</w:t>
            </w:r>
            <w:r>
              <w:rPr>
                <w:noProof/>
              </w:rPr>
              <w:tab/>
              <w:t>Получател (име и адрес)</w:t>
            </w:r>
          </w:p>
        </w:tc>
        <w:tc>
          <w:tcPr>
            <w:tcW w:w="4597" w:type="dxa"/>
            <w:tcBorders>
              <w:top w:val="single" w:sz="4" w:space="0" w:color="auto"/>
              <w:left w:val="single" w:sz="4" w:space="0" w:color="auto"/>
              <w:right w:val="single" w:sz="4" w:space="0" w:color="auto"/>
            </w:tcBorders>
            <w:shd w:val="clear" w:color="auto" w:fill="auto"/>
          </w:tcPr>
          <w:p w14:paraId="6A66AD81" w14:textId="0331298D" w:rsidR="00611B30" w:rsidRPr="00E16EC0" w:rsidRDefault="00151AC8" w:rsidP="00151AC8">
            <w:pPr>
              <w:spacing w:before="60" w:after="60" w:line="240" w:lineRule="auto"/>
              <w:ind w:left="397" w:hanging="397"/>
              <w:rPr>
                <w:rFonts w:eastAsia="Arial"/>
                <w:noProof/>
                <w:szCs w:val="24"/>
              </w:rPr>
            </w:pPr>
            <w:r>
              <w:rPr>
                <w:noProof/>
              </w:rPr>
              <w:t>3.</w:t>
            </w:r>
            <w:r>
              <w:rPr>
                <w:noProof/>
              </w:rPr>
              <w:tab/>
              <w:t>Митнически печат (само за служебно ползване в ЕС)</w:t>
            </w:r>
          </w:p>
        </w:tc>
      </w:tr>
      <w:tr w:rsidR="00611B30" w:rsidRPr="00E16EC0" w14:paraId="4BE68938" w14:textId="77777777" w:rsidTr="000B2993">
        <w:trPr>
          <w:trHeight w:val="851"/>
          <w:jc w:val="center"/>
        </w:trPr>
        <w:tc>
          <w:tcPr>
            <w:tcW w:w="4594" w:type="dxa"/>
            <w:tcBorders>
              <w:top w:val="single" w:sz="4" w:space="0" w:color="auto"/>
              <w:left w:val="single" w:sz="4" w:space="0" w:color="auto"/>
              <w:bottom w:val="single" w:sz="4" w:space="0" w:color="auto"/>
            </w:tcBorders>
            <w:shd w:val="clear" w:color="auto" w:fill="auto"/>
          </w:tcPr>
          <w:p w14:paraId="287EF081" w14:textId="39FB605A" w:rsidR="00611B30" w:rsidRPr="00E16EC0" w:rsidRDefault="00611B30" w:rsidP="00151AC8">
            <w:pPr>
              <w:spacing w:before="60" w:after="60" w:line="240" w:lineRule="auto"/>
              <w:ind w:left="397" w:hanging="397"/>
              <w:rPr>
                <w:rFonts w:eastAsia="Arial"/>
                <w:noProof/>
                <w:szCs w:val="24"/>
              </w:rPr>
            </w:pPr>
            <w:r>
              <w:rPr>
                <w:noProof/>
              </w:rPr>
              <w:t>4.</w:t>
            </w:r>
            <w:r>
              <w:rPr>
                <w:noProof/>
              </w:rPr>
              <w:tab/>
              <w:t xml:space="preserve">Начин на транспорт и подробности относно транспорта </w:t>
            </w:r>
            <w:r>
              <w:rPr>
                <w:noProof/>
                <w:vertAlign w:val="superscript"/>
              </w:rPr>
              <w:t>(3)</w:t>
            </w: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28DD4681" w14:textId="31BEF5FF" w:rsidR="00611B30" w:rsidRPr="00E16EC0" w:rsidRDefault="00151AC8" w:rsidP="00151AC8">
            <w:pPr>
              <w:spacing w:before="60" w:after="60" w:line="240" w:lineRule="auto"/>
              <w:ind w:left="397" w:hanging="397"/>
              <w:rPr>
                <w:rFonts w:eastAsia="Arial"/>
                <w:noProof/>
                <w:szCs w:val="24"/>
              </w:rPr>
            </w:pPr>
            <w:r>
              <w:rPr>
                <w:noProof/>
              </w:rPr>
              <w:t>5.</w:t>
            </w:r>
            <w:r>
              <w:rPr>
                <w:noProof/>
              </w:rPr>
              <w:tab/>
              <w:t>Място на разтоварване (ако е различно от 2)</w:t>
            </w:r>
          </w:p>
        </w:tc>
      </w:tr>
      <w:tr w:rsidR="00611B30" w:rsidRPr="00E16EC0" w14:paraId="3AF57666" w14:textId="77777777" w:rsidTr="00D11D41">
        <w:trPr>
          <w:trHeight w:val="851"/>
          <w:jc w:val="center"/>
        </w:trPr>
        <w:tc>
          <w:tcPr>
            <w:tcW w:w="4594" w:type="dxa"/>
            <w:vMerge w:val="restart"/>
            <w:tcBorders>
              <w:top w:val="single" w:sz="4" w:space="0" w:color="auto"/>
              <w:left w:val="single" w:sz="4" w:space="0" w:color="auto"/>
            </w:tcBorders>
            <w:shd w:val="clear" w:color="auto" w:fill="auto"/>
          </w:tcPr>
          <w:p w14:paraId="662B18AF" w14:textId="5CF4FB5C" w:rsidR="00611B30" w:rsidRPr="00E16EC0" w:rsidRDefault="00611B30" w:rsidP="00151AC8">
            <w:pPr>
              <w:spacing w:before="60" w:after="60" w:line="240" w:lineRule="auto"/>
              <w:ind w:left="397" w:hanging="397"/>
              <w:rPr>
                <w:rFonts w:eastAsia="Arial"/>
                <w:noProof/>
                <w:szCs w:val="24"/>
              </w:rPr>
            </w:pPr>
            <w:r>
              <w:rPr>
                <w:noProof/>
              </w:rPr>
              <w:t>6.</w:t>
            </w:r>
            <w:r>
              <w:rPr>
                <w:noProof/>
              </w:rPr>
              <w:tab/>
              <w:t xml:space="preserve">Описание на внасяния продукт </w:t>
            </w:r>
            <w:r>
              <w:rPr>
                <w:noProof/>
                <w:vertAlign w:val="superscript"/>
              </w:rPr>
              <w:t>(4)</w:t>
            </w:r>
          </w:p>
        </w:tc>
        <w:tc>
          <w:tcPr>
            <w:tcW w:w="4597" w:type="dxa"/>
            <w:tcBorders>
              <w:top w:val="single" w:sz="4" w:space="0" w:color="auto"/>
              <w:left w:val="single" w:sz="4" w:space="0" w:color="auto"/>
              <w:right w:val="single" w:sz="4" w:space="0" w:color="auto"/>
            </w:tcBorders>
            <w:shd w:val="clear" w:color="auto" w:fill="auto"/>
          </w:tcPr>
          <w:p w14:paraId="1E5EEEA2" w14:textId="0860899A" w:rsidR="00611B30" w:rsidRPr="00E16EC0" w:rsidRDefault="00611B30" w:rsidP="00151AC8">
            <w:pPr>
              <w:spacing w:before="60" w:after="60" w:line="240" w:lineRule="auto"/>
              <w:ind w:left="397" w:hanging="397"/>
              <w:rPr>
                <w:rFonts w:eastAsia="Arial"/>
                <w:noProof/>
                <w:szCs w:val="24"/>
              </w:rPr>
            </w:pPr>
            <w:r>
              <w:rPr>
                <w:noProof/>
              </w:rPr>
              <w:t>7.</w:t>
            </w:r>
            <w:r>
              <w:rPr>
                <w:noProof/>
              </w:rPr>
              <w:tab/>
              <w:t xml:space="preserve">Количество в l/hl/kg </w:t>
            </w:r>
            <w:r>
              <w:rPr>
                <w:noProof/>
                <w:vertAlign w:val="superscript"/>
              </w:rPr>
              <w:t>(5)</w:t>
            </w:r>
          </w:p>
        </w:tc>
      </w:tr>
      <w:tr w:rsidR="00611B30" w:rsidRPr="00E16EC0" w14:paraId="4D1B6DD0" w14:textId="77777777" w:rsidTr="000B2993">
        <w:trPr>
          <w:trHeight w:val="851"/>
          <w:jc w:val="center"/>
        </w:trPr>
        <w:tc>
          <w:tcPr>
            <w:tcW w:w="4594" w:type="dxa"/>
            <w:vMerge/>
            <w:tcBorders>
              <w:left w:val="single" w:sz="4" w:space="0" w:color="auto"/>
              <w:bottom w:val="single" w:sz="4" w:space="0" w:color="auto"/>
            </w:tcBorders>
            <w:shd w:val="clear" w:color="auto" w:fill="auto"/>
          </w:tcPr>
          <w:p w14:paraId="75CBEDB6" w14:textId="77777777" w:rsidR="00611B30" w:rsidRPr="00E16EC0" w:rsidRDefault="00611B30" w:rsidP="00151AC8">
            <w:pPr>
              <w:spacing w:before="60" w:after="60" w:line="240" w:lineRule="auto"/>
              <w:rPr>
                <w:rFonts w:eastAsia="Calibri"/>
                <w:noProof/>
                <w:szCs w:val="24"/>
              </w:rPr>
            </w:pP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2B6B43F9" w14:textId="774930E7" w:rsidR="00611B30" w:rsidRPr="00E16EC0" w:rsidRDefault="00151AC8" w:rsidP="00151AC8">
            <w:pPr>
              <w:spacing w:before="60" w:after="60" w:line="240" w:lineRule="auto"/>
              <w:ind w:left="397" w:hanging="397"/>
              <w:rPr>
                <w:rFonts w:eastAsia="Arial"/>
                <w:noProof/>
                <w:szCs w:val="24"/>
              </w:rPr>
            </w:pPr>
            <w:r>
              <w:rPr>
                <w:noProof/>
              </w:rPr>
              <w:t>8.</w:t>
            </w:r>
            <w:r>
              <w:rPr>
                <w:noProof/>
              </w:rPr>
              <w:tab/>
              <w:t xml:space="preserve">Брой съдове </w:t>
            </w:r>
            <w:r>
              <w:rPr>
                <w:noProof/>
                <w:vertAlign w:val="superscript"/>
              </w:rPr>
              <w:t>(6)</w:t>
            </w:r>
          </w:p>
        </w:tc>
      </w:tr>
      <w:tr w:rsidR="00611B30" w:rsidRPr="00E16EC0" w14:paraId="189284B1" w14:textId="77777777" w:rsidTr="000B2993">
        <w:trPr>
          <w:trHeight w:val="851"/>
          <w:jc w:val="center"/>
        </w:trPr>
        <w:tc>
          <w:tcPr>
            <w:tcW w:w="9191" w:type="dxa"/>
            <w:gridSpan w:val="2"/>
            <w:tcBorders>
              <w:top w:val="single" w:sz="4" w:space="0" w:color="auto"/>
              <w:left w:val="single" w:sz="4" w:space="0" w:color="auto"/>
              <w:bottom w:val="single" w:sz="4" w:space="0" w:color="auto"/>
              <w:right w:val="single" w:sz="4" w:space="0" w:color="auto"/>
            </w:tcBorders>
            <w:shd w:val="clear" w:color="auto" w:fill="auto"/>
          </w:tcPr>
          <w:p w14:paraId="3050B3E8" w14:textId="57CA34F7" w:rsidR="00611B30" w:rsidRPr="00E16EC0" w:rsidRDefault="00151AC8" w:rsidP="00D11D41">
            <w:pPr>
              <w:pageBreakBefore/>
              <w:spacing w:before="60" w:after="60" w:line="240" w:lineRule="auto"/>
              <w:ind w:left="397" w:hanging="397"/>
              <w:rPr>
                <w:rFonts w:eastAsia="Arial"/>
                <w:noProof/>
                <w:szCs w:val="24"/>
              </w:rPr>
            </w:pPr>
            <w:r>
              <w:rPr>
                <w:noProof/>
              </w:rPr>
              <w:t>9.</w:t>
            </w:r>
            <w:r>
              <w:rPr>
                <w:noProof/>
              </w:rPr>
              <w:tab/>
              <w:t>Сертификат</w:t>
            </w:r>
          </w:p>
          <w:p w14:paraId="2312A1FA" w14:textId="5D917765" w:rsidR="00611B30" w:rsidRPr="00E16EC0" w:rsidRDefault="00611B30" w:rsidP="00151AC8">
            <w:pPr>
              <w:spacing w:before="60" w:after="60" w:line="240" w:lineRule="auto"/>
              <w:rPr>
                <w:rFonts w:eastAsia="Arial"/>
                <w:noProof/>
                <w:szCs w:val="24"/>
              </w:rPr>
            </w:pPr>
            <w:r>
              <w:rPr>
                <w:noProof/>
              </w:rPr>
              <w:t>Описаният по-горе продукт е предназначен за директна консумация от човека и отговаря на определенията на продукта и на енологичните практики, разрешени в съответствие с условията на приложение 9-Д (Вино и спиртни напитки) към Споразумението за свободна търговия между Европейския съюз и Нова Зеландия.</w:t>
            </w:r>
          </w:p>
          <w:p w14:paraId="4EF45CC4" w14:textId="77777777" w:rsidR="00151AC8" w:rsidRPr="00E16EC0" w:rsidRDefault="00151AC8" w:rsidP="00151AC8">
            <w:pPr>
              <w:spacing w:before="60" w:after="60" w:line="240" w:lineRule="auto"/>
              <w:rPr>
                <w:rFonts w:eastAsia="Arial"/>
                <w:noProof/>
                <w:szCs w:val="24"/>
              </w:rPr>
            </w:pPr>
          </w:p>
          <w:p w14:paraId="1CDCAD5E" w14:textId="5959EC57" w:rsidR="00611B30" w:rsidRPr="00E16EC0" w:rsidRDefault="00611B30" w:rsidP="00151AC8">
            <w:pPr>
              <w:tabs>
                <w:tab w:val="left" w:pos="4490"/>
              </w:tabs>
              <w:spacing w:before="120" w:after="120" w:line="240" w:lineRule="auto"/>
              <w:rPr>
                <w:rFonts w:eastAsia="Arial"/>
                <w:noProof/>
                <w:szCs w:val="24"/>
              </w:rPr>
            </w:pPr>
            <w:r>
              <w:rPr>
                <w:noProof/>
              </w:rPr>
              <w:t>Пълно наименование и адрес на компетентния орган:</w:t>
            </w:r>
            <w:r>
              <w:rPr>
                <w:noProof/>
              </w:rPr>
              <w:tab/>
              <w:t>Място и дата:</w:t>
            </w:r>
          </w:p>
          <w:p w14:paraId="545A48EF" w14:textId="77777777" w:rsidR="00151AC8" w:rsidRPr="00E16EC0" w:rsidRDefault="00611B30" w:rsidP="00151AC8">
            <w:pPr>
              <w:tabs>
                <w:tab w:val="left" w:pos="4490"/>
              </w:tabs>
              <w:spacing w:before="120" w:after="120" w:line="240" w:lineRule="auto"/>
              <w:rPr>
                <w:rFonts w:eastAsia="Arial"/>
                <w:noProof/>
                <w:szCs w:val="24"/>
              </w:rPr>
            </w:pPr>
            <w:r>
              <w:rPr>
                <w:noProof/>
              </w:rPr>
              <w:t>Печат:</w:t>
            </w:r>
            <w:r>
              <w:rPr>
                <w:noProof/>
              </w:rPr>
              <w:tab/>
              <w:t>Подпис, име и длъжност на служителя:</w:t>
            </w:r>
          </w:p>
          <w:p w14:paraId="58F3B5CE" w14:textId="5FA19191" w:rsidR="001F4835" w:rsidRPr="00E16EC0" w:rsidRDefault="001F4835" w:rsidP="00151AC8">
            <w:pPr>
              <w:tabs>
                <w:tab w:val="left" w:pos="4490"/>
              </w:tabs>
              <w:spacing w:before="120" w:after="120" w:line="240" w:lineRule="auto"/>
              <w:rPr>
                <w:rFonts w:eastAsia="Arial"/>
                <w:noProof/>
                <w:szCs w:val="24"/>
              </w:rPr>
            </w:pPr>
          </w:p>
        </w:tc>
      </w:tr>
    </w:tbl>
    <w:p w14:paraId="47F94082" w14:textId="77777777" w:rsidR="00611B30" w:rsidRPr="00E16EC0" w:rsidRDefault="00611B30" w:rsidP="00611B30">
      <w:pPr>
        <w:rPr>
          <w:rFonts w:eastAsia="Arial"/>
          <w:noProof/>
        </w:rPr>
      </w:pPr>
    </w:p>
    <w:p w14:paraId="402C9CA2" w14:textId="01F2BC50" w:rsidR="00611B30" w:rsidRPr="00E16EC0" w:rsidRDefault="00151AC8" w:rsidP="00744D17">
      <w:pPr>
        <w:ind w:left="567" w:hanging="567"/>
        <w:rPr>
          <w:rFonts w:eastAsia="Arial"/>
          <w:noProof/>
        </w:rPr>
      </w:pPr>
      <w:r>
        <w:rPr>
          <w:noProof/>
          <w:vertAlign w:val="superscript"/>
        </w:rPr>
        <w:t>(1)</w:t>
      </w:r>
      <w:r>
        <w:rPr>
          <w:noProof/>
        </w:rPr>
        <w:tab/>
        <w:t>В съответствие с член 12 (Сертифициране) от приложение 9-Д (Вино и спиртни напитки) към Споразумението за свободна търговия между Европейския съюз и Нова Зеландия.</w:t>
      </w:r>
    </w:p>
    <w:p w14:paraId="582F0827" w14:textId="77777777" w:rsidR="00DF5B47" w:rsidRPr="00E16EC0" w:rsidRDefault="00DF5B47" w:rsidP="00744D17">
      <w:pPr>
        <w:ind w:left="567" w:hanging="567"/>
        <w:rPr>
          <w:noProof/>
        </w:rPr>
      </w:pPr>
    </w:p>
    <w:p w14:paraId="0A81D1CA" w14:textId="62AF9875" w:rsidR="00611B30" w:rsidRPr="00E16EC0" w:rsidRDefault="00151AC8" w:rsidP="00744D17">
      <w:pPr>
        <w:ind w:left="567" w:hanging="567"/>
        <w:rPr>
          <w:rFonts w:eastAsia="Arial"/>
          <w:noProof/>
        </w:rPr>
      </w:pPr>
      <w:r>
        <w:rPr>
          <w:noProof/>
          <w:vertAlign w:val="superscript"/>
        </w:rPr>
        <w:t>(2)</w:t>
      </w:r>
      <w:r>
        <w:rPr>
          <w:noProof/>
        </w:rPr>
        <w:tab/>
        <w:t>Това е номерът за проследяване на партидата, определен от компетентния орган на Нова Зеландия.</w:t>
      </w:r>
    </w:p>
    <w:p w14:paraId="0578A716" w14:textId="77777777" w:rsidR="00DF5B47" w:rsidRPr="00E16EC0" w:rsidRDefault="00DF5B47" w:rsidP="00744D17">
      <w:pPr>
        <w:ind w:left="567" w:hanging="567"/>
        <w:rPr>
          <w:noProof/>
        </w:rPr>
      </w:pPr>
    </w:p>
    <w:p w14:paraId="3159EB2E" w14:textId="1C69033E" w:rsidR="00611B30" w:rsidRPr="00E16EC0" w:rsidRDefault="00151AC8" w:rsidP="00744D17">
      <w:pPr>
        <w:ind w:left="567" w:hanging="567"/>
        <w:rPr>
          <w:rFonts w:eastAsia="Arial"/>
          <w:noProof/>
        </w:rPr>
      </w:pPr>
      <w:r>
        <w:rPr>
          <w:noProof/>
          <w:vertAlign w:val="superscript"/>
        </w:rPr>
        <w:t>(3)</w:t>
      </w:r>
      <w:r>
        <w:rPr>
          <w:noProof/>
        </w:rPr>
        <w:tab/>
        <w:t>Посочват се: транспортът, използван за доставка до входния пункт на ЕС, посочва вида транспорт (кораб, по въздух и др.), името на транспортното средство (кораб, номер на полета и др.).</w:t>
      </w:r>
    </w:p>
    <w:p w14:paraId="03AE2483" w14:textId="77777777" w:rsidR="00DF5B47" w:rsidRPr="00E16EC0" w:rsidRDefault="00DF5B47" w:rsidP="00744D17">
      <w:pPr>
        <w:ind w:left="567" w:hanging="567"/>
        <w:rPr>
          <w:noProof/>
        </w:rPr>
      </w:pPr>
    </w:p>
    <w:p w14:paraId="61A01169" w14:textId="430B5D06" w:rsidR="00611B30" w:rsidRPr="00E16EC0" w:rsidRDefault="00151AC8" w:rsidP="00744D17">
      <w:pPr>
        <w:ind w:left="567" w:hanging="567"/>
        <w:rPr>
          <w:rFonts w:eastAsia="Arial"/>
          <w:noProof/>
        </w:rPr>
      </w:pPr>
      <w:r>
        <w:rPr>
          <w:noProof/>
          <w:vertAlign w:val="superscript"/>
        </w:rPr>
        <w:t>(4)</w:t>
      </w:r>
      <w:r>
        <w:rPr>
          <w:noProof/>
        </w:rPr>
        <w:tab/>
        <w:t>Да се посочи следната информация:</w:t>
      </w:r>
    </w:p>
    <w:p w14:paraId="25FC9AA1" w14:textId="77777777" w:rsidR="00DF5B47" w:rsidRPr="00E16EC0" w:rsidRDefault="00DF5B47" w:rsidP="00744D17">
      <w:pPr>
        <w:ind w:left="567" w:hanging="567"/>
        <w:rPr>
          <w:rFonts w:eastAsia="Arial"/>
          <w:noProof/>
        </w:rPr>
      </w:pPr>
    </w:p>
    <w:p w14:paraId="54C8D0D8" w14:textId="3DE01848" w:rsidR="00611B30" w:rsidRPr="00E16EC0" w:rsidRDefault="00151AC8" w:rsidP="00744D17">
      <w:pPr>
        <w:ind w:left="1134" w:hanging="567"/>
        <w:rPr>
          <w:rFonts w:eastAsia="Arial"/>
          <w:noProof/>
        </w:rPr>
      </w:pPr>
      <w:r>
        <w:rPr>
          <w:noProof/>
        </w:rPr>
        <w:t>–</w:t>
      </w:r>
      <w:r>
        <w:rPr>
          <w:noProof/>
        </w:rPr>
        <w:tab/>
        <w:t>данни за търговско обозначение (както е отбелязано на етикета, например наименование на производителя, лозарски район, търговска марка и т.н.);</w:t>
      </w:r>
    </w:p>
    <w:p w14:paraId="591047C3" w14:textId="77777777" w:rsidR="00DF5B47" w:rsidRPr="00E16EC0" w:rsidRDefault="00DF5B47" w:rsidP="00744D17">
      <w:pPr>
        <w:ind w:left="1134" w:hanging="567"/>
        <w:rPr>
          <w:rFonts w:eastAsia="Arial"/>
          <w:noProof/>
        </w:rPr>
      </w:pPr>
    </w:p>
    <w:p w14:paraId="3700D74B" w14:textId="2BC31040" w:rsidR="00611B30" w:rsidRPr="00E16EC0" w:rsidRDefault="00DF5B47" w:rsidP="00744D17">
      <w:pPr>
        <w:ind w:left="1134" w:hanging="567"/>
        <w:rPr>
          <w:rFonts w:eastAsia="Arial"/>
          <w:noProof/>
        </w:rPr>
      </w:pPr>
      <w:r>
        <w:rPr>
          <w:noProof/>
        </w:rPr>
        <w:br w:type="page"/>
        <w:t>–</w:t>
      </w:r>
      <w:r>
        <w:rPr>
          <w:noProof/>
        </w:rPr>
        <w:tab/>
        <w:t>име на държавата на произход: [да се посочи „Нова Зеландия“];</w:t>
      </w:r>
    </w:p>
    <w:p w14:paraId="7CA22D86" w14:textId="77777777" w:rsidR="00DF5B47" w:rsidRPr="00E16EC0" w:rsidRDefault="00DF5B47" w:rsidP="00744D17">
      <w:pPr>
        <w:ind w:left="1134" w:hanging="567"/>
        <w:rPr>
          <w:rFonts w:eastAsia="Arial"/>
          <w:noProof/>
        </w:rPr>
      </w:pPr>
    </w:p>
    <w:p w14:paraId="36503682" w14:textId="50BA9FE4" w:rsidR="00611B30" w:rsidRPr="00E16EC0" w:rsidRDefault="00151AC8" w:rsidP="00744D17">
      <w:pPr>
        <w:ind w:left="1134" w:hanging="567"/>
        <w:rPr>
          <w:rFonts w:eastAsia="Arial"/>
          <w:noProof/>
        </w:rPr>
      </w:pPr>
      <w:r>
        <w:rPr>
          <w:noProof/>
        </w:rPr>
        <w:t>–</w:t>
      </w:r>
      <w:r>
        <w:rPr>
          <w:noProof/>
        </w:rPr>
        <w:tab/>
        <w:t>Наименование на географското указание, при условие че виното отговаря на условията за такова географско указание (напр. защитено наименование за произход, защитено географско указание);</w:t>
      </w:r>
    </w:p>
    <w:p w14:paraId="2294E125" w14:textId="77777777" w:rsidR="00DF5B47" w:rsidRPr="00E16EC0" w:rsidRDefault="00DF5B47" w:rsidP="00744D17">
      <w:pPr>
        <w:ind w:left="1134" w:hanging="567"/>
        <w:rPr>
          <w:rFonts w:eastAsia="Arial"/>
          <w:noProof/>
        </w:rPr>
      </w:pPr>
    </w:p>
    <w:p w14:paraId="3E47E009" w14:textId="1490FF9B" w:rsidR="00611B30" w:rsidRPr="00E16EC0" w:rsidRDefault="00151AC8" w:rsidP="00744D17">
      <w:pPr>
        <w:ind w:left="1134" w:hanging="567"/>
        <w:rPr>
          <w:rFonts w:eastAsia="Arial"/>
          <w:noProof/>
        </w:rPr>
      </w:pPr>
      <w:r>
        <w:rPr>
          <w:noProof/>
        </w:rPr>
        <w:t>–</w:t>
      </w:r>
      <w:r>
        <w:rPr>
          <w:noProof/>
        </w:rPr>
        <w:tab/>
        <w:t>Действително алкохолно съдържание по обем;</w:t>
      </w:r>
    </w:p>
    <w:p w14:paraId="19AA9C2D" w14:textId="77777777" w:rsidR="00DF5B47" w:rsidRPr="00E16EC0" w:rsidRDefault="00DF5B47" w:rsidP="00744D17">
      <w:pPr>
        <w:ind w:left="1134" w:hanging="567"/>
        <w:rPr>
          <w:rFonts w:eastAsia="Arial"/>
          <w:noProof/>
        </w:rPr>
      </w:pPr>
    </w:p>
    <w:p w14:paraId="666A85B2" w14:textId="2AF0E971" w:rsidR="00611B30" w:rsidRPr="00E16EC0" w:rsidRDefault="00151AC8" w:rsidP="00744D17">
      <w:pPr>
        <w:ind w:left="1134" w:hanging="567"/>
        <w:rPr>
          <w:rFonts w:eastAsia="Arial"/>
          <w:noProof/>
        </w:rPr>
      </w:pPr>
      <w:r>
        <w:rPr>
          <w:noProof/>
        </w:rPr>
        <w:t>–</w:t>
      </w:r>
      <w:r>
        <w:rPr>
          <w:noProof/>
        </w:rPr>
        <w:tab/>
        <w:t>Цвят на продукта (посочва се само „червено“, „розе“, „розово“, или „бяло“);</w:t>
      </w:r>
    </w:p>
    <w:p w14:paraId="7738578F" w14:textId="77777777" w:rsidR="00DF5B47" w:rsidRPr="00E16EC0" w:rsidRDefault="00DF5B47" w:rsidP="00744D17">
      <w:pPr>
        <w:ind w:left="1134" w:hanging="567"/>
        <w:rPr>
          <w:rFonts w:eastAsia="Arial"/>
          <w:noProof/>
        </w:rPr>
      </w:pPr>
    </w:p>
    <w:p w14:paraId="1F97E1FF" w14:textId="0DEE7ED4" w:rsidR="00611B30" w:rsidRPr="00FA4088" w:rsidRDefault="00151AC8" w:rsidP="00744D17">
      <w:pPr>
        <w:ind w:left="1134" w:hanging="567"/>
        <w:rPr>
          <w:rFonts w:eastAsia="Arial"/>
          <w:noProof/>
        </w:rPr>
      </w:pPr>
      <w:r>
        <w:rPr>
          <w:noProof/>
        </w:rPr>
        <w:t>–</w:t>
      </w:r>
      <w:r>
        <w:rPr>
          <w:noProof/>
        </w:rPr>
        <w:tab/>
        <w:t>код по Комбинираната номенклатура (код по КН).</w:t>
      </w:r>
    </w:p>
    <w:p w14:paraId="11843102" w14:textId="77777777" w:rsidR="00DF5B47" w:rsidRPr="00026394" w:rsidRDefault="00DF5B47" w:rsidP="00744D17">
      <w:pPr>
        <w:ind w:left="1134" w:hanging="567"/>
        <w:rPr>
          <w:rFonts w:eastAsia="Arial"/>
          <w:noProof/>
        </w:rPr>
      </w:pPr>
    </w:p>
    <w:p w14:paraId="5AE7E6DA" w14:textId="70252873" w:rsidR="00611B30" w:rsidRPr="00E16EC0" w:rsidRDefault="00151AC8" w:rsidP="00744D17">
      <w:pPr>
        <w:ind w:left="567" w:hanging="567"/>
        <w:rPr>
          <w:rFonts w:eastAsia="Arial"/>
          <w:noProof/>
        </w:rPr>
      </w:pPr>
      <w:r>
        <w:rPr>
          <w:noProof/>
          <w:vertAlign w:val="superscript"/>
        </w:rPr>
        <w:t>(5)</w:t>
      </w:r>
      <w:r>
        <w:rPr>
          <w:noProof/>
        </w:rPr>
        <w:tab/>
        <w:t>Ненужното се зачерква.</w:t>
      </w:r>
    </w:p>
    <w:p w14:paraId="5C8DC5C7" w14:textId="77777777" w:rsidR="00DF5B47" w:rsidRPr="00E16EC0" w:rsidRDefault="00DF5B47" w:rsidP="00744D17">
      <w:pPr>
        <w:ind w:left="567" w:hanging="567"/>
        <w:rPr>
          <w:rFonts w:eastAsia="Arial"/>
          <w:noProof/>
        </w:rPr>
      </w:pPr>
    </w:p>
    <w:p w14:paraId="481956E1" w14:textId="36865CD7" w:rsidR="00BC0237" w:rsidRPr="00E16EC0" w:rsidRDefault="00151AC8" w:rsidP="00744D17">
      <w:pPr>
        <w:ind w:left="567" w:hanging="567"/>
        <w:rPr>
          <w:rFonts w:eastAsia="Arial"/>
          <w:noProof/>
        </w:rPr>
      </w:pPr>
      <w:r>
        <w:rPr>
          <w:noProof/>
          <w:vertAlign w:val="superscript"/>
        </w:rPr>
        <w:t>(6)</w:t>
      </w:r>
      <w:r>
        <w:rPr>
          <w:noProof/>
        </w:rPr>
        <w:tab/>
        <w:t>Съд означава съд за вино с вместимост, по-малка от 60 литра. Броят на съдовете може да бъде броят на бутилките.</w:t>
      </w:r>
    </w:p>
    <w:p w14:paraId="5BA483F0" w14:textId="77777777" w:rsidR="0047766E" w:rsidRPr="00E16EC0" w:rsidRDefault="0047766E" w:rsidP="0047766E">
      <w:pPr>
        <w:rPr>
          <w:rFonts w:eastAsia="Arial"/>
          <w:noProof/>
        </w:rPr>
      </w:pPr>
    </w:p>
    <w:p w14:paraId="249483E7" w14:textId="3F9B7E25" w:rsidR="00611B30" w:rsidRPr="00E16EC0" w:rsidRDefault="00C9116F" w:rsidP="00151AC8">
      <w:pPr>
        <w:jc w:val="center"/>
        <w:rPr>
          <w:rFonts w:eastAsia="Arial"/>
          <w:noProof/>
        </w:rPr>
      </w:pPr>
      <w:r>
        <w:rPr>
          <w:noProof/>
        </w:rPr>
        <w:br w:type="page"/>
        <w:t>Записване (допускане за свободно обращение и издаване на извлечения)</w:t>
      </w:r>
    </w:p>
    <w:p w14:paraId="08AE4203" w14:textId="77777777" w:rsidR="00151AC8" w:rsidRPr="00E16EC0" w:rsidRDefault="00151AC8" w:rsidP="00611B30">
      <w:pPr>
        <w:rPr>
          <w:rFonts w:eastAsia="Arial"/>
          <w:noProof/>
        </w:rPr>
      </w:pPr>
    </w:p>
    <w:tbl>
      <w:tblPr>
        <w:tblOverlap w:val="never"/>
        <w:tblW w:w="5000" w:type="pct"/>
        <w:jc w:val="center"/>
        <w:tblLook w:val="0000" w:firstRow="0" w:lastRow="0" w:firstColumn="0" w:lastColumn="0" w:noHBand="0" w:noVBand="0"/>
      </w:tblPr>
      <w:tblGrid>
        <w:gridCol w:w="1807"/>
        <w:gridCol w:w="2696"/>
        <w:gridCol w:w="2692"/>
        <w:gridCol w:w="2659"/>
      </w:tblGrid>
      <w:tr w:rsidR="00611B30" w:rsidRPr="00E16EC0" w14:paraId="6C27A261" w14:textId="77777777" w:rsidTr="003063A0">
        <w:trPr>
          <w:trHeight w:val="851"/>
          <w:jc w:val="center"/>
        </w:trPr>
        <w:tc>
          <w:tcPr>
            <w:tcW w:w="917" w:type="pct"/>
            <w:tcBorders>
              <w:top w:val="single" w:sz="4" w:space="0" w:color="auto"/>
              <w:left w:val="single" w:sz="4" w:space="0" w:color="auto"/>
            </w:tcBorders>
            <w:shd w:val="clear" w:color="auto" w:fill="auto"/>
          </w:tcPr>
          <w:p w14:paraId="1FB4CD8D" w14:textId="77777777" w:rsidR="00611B30" w:rsidRPr="00E16EC0" w:rsidRDefault="00611B30" w:rsidP="00151AC8">
            <w:pPr>
              <w:spacing w:before="60" w:after="60" w:line="240" w:lineRule="auto"/>
              <w:rPr>
                <w:noProof/>
              </w:rPr>
            </w:pPr>
            <w:r>
              <w:rPr>
                <w:noProof/>
              </w:rPr>
              <w:t>Количество</w:t>
            </w:r>
          </w:p>
        </w:tc>
        <w:tc>
          <w:tcPr>
            <w:tcW w:w="1368" w:type="pct"/>
            <w:tcBorders>
              <w:top w:val="single" w:sz="4" w:space="0" w:color="auto"/>
              <w:left w:val="single" w:sz="4" w:space="0" w:color="auto"/>
            </w:tcBorders>
            <w:shd w:val="clear" w:color="auto" w:fill="auto"/>
            <w:vAlign w:val="center"/>
          </w:tcPr>
          <w:p w14:paraId="763E5197" w14:textId="3EB8DAB8" w:rsidR="00611B30" w:rsidRPr="00E16EC0" w:rsidRDefault="00151AC8" w:rsidP="00151AC8">
            <w:pPr>
              <w:spacing w:before="60" w:after="60" w:line="240" w:lineRule="auto"/>
              <w:ind w:left="397" w:hanging="397"/>
              <w:rPr>
                <w:noProof/>
              </w:rPr>
            </w:pPr>
            <w:r>
              <w:rPr>
                <w:noProof/>
              </w:rPr>
              <w:t>10.</w:t>
            </w:r>
            <w:r>
              <w:rPr>
                <w:noProof/>
              </w:rPr>
              <w:tab/>
              <w:t>Номер и дата на митническия документ за освобождаване за свободно обращение и на извлечението</w:t>
            </w:r>
          </w:p>
        </w:tc>
        <w:tc>
          <w:tcPr>
            <w:tcW w:w="1366" w:type="pct"/>
            <w:tcBorders>
              <w:top w:val="single" w:sz="4" w:space="0" w:color="auto"/>
              <w:left w:val="single" w:sz="4" w:space="0" w:color="auto"/>
            </w:tcBorders>
            <w:shd w:val="clear" w:color="auto" w:fill="auto"/>
          </w:tcPr>
          <w:p w14:paraId="4FCD16F9" w14:textId="52AD3E51" w:rsidR="00611B30" w:rsidRPr="00E16EC0" w:rsidRDefault="00611B30" w:rsidP="00151AC8">
            <w:pPr>
              <w:spacing w:before="60" w:after="60" w:line="240" w:lineRule="auto"/>
              <w:ind w:left="397" w:hanging="397"/>
              <w:rPr>
                <w:noProof/>
              </w:rPr>
            </w:pPr>
            <w:r>
              <w:rPr>
                <w:noProof/>
              </w:rPr>
              <w:t>11.</w:t>
            </w:r>
            <w:r>
              <w:rPr>
                <w:noProof/>
              </w:rPr>
              <w:tab/>
              <w:t>Пълно наименование и адрес на получателя (извлечение)</w:t>
            </w:r>
          </w:p>
        </w:tc>
        <w:tc>
          <w:tcPr>
            <w:tcW w:w="1349" w:type="pct"/>
            <w:tcBorders>
              <w:top w:val="single" w:sz="4" w:space="0" w:color="auto"/>
              <w:left w:val="single" w:sz="4" w:space="0" w:color="auto"/>
              <w:right w:val="single" w:sz="4" w:space="0" w:color="auto"/>
            </w:tcBorders>
            <w:shd w:val="clear" w:color="auto" w:fill="auto"/>
          </w:tcPr>
          <w:p w14:paraId="09F737E2" w14:textId="106743F1" w:rsidR="00611B30" w:rsidRPr="00E16EC0" w:rsidRDefault="00151AC8" w:rsidP="00151AC8">
            <w:pPr>
              <w:spacing w:before="60" w:after="60" w:line="240" w:lineRule="auto"/>
              <w:ind w:left="397" w:hanging="397"/>
              <w:rPr>
                <w:noProof/>
              </w:rPr>
            </w:pPr>
            <w:r>
              <w:rPr>
                <w:noProof/>
              </w:rPr>
              <w:t>12.</w:t>
            </w:r>
            <w:r>
              <w:rPr>
                <w:noProof/>
              </w:rPr>
              <w:tab/>
              <w:t>Печат на компетентния орган</w:t>
            </w:r>
          </w:p>
        </w:tc>
      </w:tr>
      <w:tr w:rsidR="00611B30" w:rsidRPr="00E16EC0" w14:paraId="795827FE" w14:textId="77777777" w:rsidTr="003063A0">
        <w:trPr>
          <w:trHeight w:hRule="exact" w:val="851"/>
          <w:jc w:val="center"/>
        </w:trPr>
        <w:tc>
          <w:tcPr>
            <w:tcW w:w="917" w:type="pct"/>
            <w:tcBorders>
              <w:top w:val="single" w:sz="4" w:space="0" w:color="auto"/>
              <w:left w:val="single" w:sz="4" w:space="0" w:color="auto"/>
            </w:tcBorders>
            <w:shd w:val="clear" w:color="auto" w:fill="auto"/>
          </w:tcPr>
          <w:p w14:paraId="478D55CE" w14:textId="77777777" w:rsidR="00611B30" w:rsidRPr="00E16EC0" w:rsidRDefault="00611B30" w:rsidP="00151AC8">
            <w:pPr>
              <w:spacing w:before="60" w:after="60" w:line="240" w:lineRule="auto"/>
              <w:rPr>
                <w:noProof/>
              </w:rPr>
            </w:pPr>
            <w:r>
              <w:rPr>
                <w:noProof/>
              </w:rPr>
              <w:t>Налично</w:t>
            </w:r>
          </w:p>
        </w:tc>
        <w:tc>
          <w:tcPr>
            <w:tcW w:w="1368" w:type="pct"/>
            <w:vMerge w:val="restart"/>
            <w:tcBorders>
              <w:top w:val="single" w:sz="4" w:space="0" w:color="auto"/>
              <w:left w:val="single" w:sz="4" w:space="0" w:color="auto"/>
            </w:tcBorders>
            <w:shd w:val="clear" w:color="auto" w:fill="auto"/>
          </w:tcPr>
          <w:p w14:paraId="14218F56" w14:textId="77777777" w:rsidR="00611B30" w:rsidRPr="00E16EC0" w:rsidRDefault="00611B30" w:rsidP="00151AC8">
            <w:pPr>
              <w:spacing w:before="60" w:after="60" w:line="240" w:lineRule="auto"/>
              <w:rPr>
                <w:rFonts w:eastAsia="Calibri"/>
                <w:noProof/>
              </w:rPr>
            </w:pPr>
          </w:p>
        </w:tc>
        <w:tc>
          <w:tcPr>
            <w:tcW w:w="1366" w:type="pct"/>
            <w:vMerge w:val="restart"/>
            <w:tcBorders>
              <w:top w:val="single" w:sz="4" w:space="0" w:color="auto"/>
              <w:left w:val="single" w:sz="4" w:space="0" w:color="auto"/>
            </w:tcBorders>
            <w:shd w:val="clear" w:color="auto" w:fill="auto"/>
          </w:tcPr>
          <w:p w14:paraId="6684A55D" w14:textId="77777777" w:rsidR="00611B30" w:rsidRPr="00E16EC0" w:rsidRDefault="00611B30" w:rsidP="00151AC8">
            <w:pPr>
              <w:spacing w:before="60" w:after="60" w:line="240" w:lineRule="auto"/>
              <w:rPr>
                <w:rFonts w:eastAsia="Calibri"/>
                <w:noProof/>
              </w:rPr>
            </w:pPr>
          </w:p>
        </w:tc>
        <w:tc>
          <w:tcPr>
            <w:tcW w:w="1349" w:type="pct"/>
            <w:vMerge w:val="restart"/>
            <w:tcBorders>
              <w:top w:val="single" w:sz="4" w:space="0" w:color="auto"/>
              <w:left w:val="single" w:sz="4" w:space="0" w:color="auto"/>
              <w:right w:val="single" w:sz="4" w:space="0" w:color="auto"/>
            </w:tcBorders>
            <w:shd w:val="clear" w:color="auto" w:fill="auto"/>
          </w:tcPr>
          <w:p w14:paraId="09C8D9CC" w14:textId="77777777" w:rsidR="00611B30" w:rsidRPr="00E16EC0" w:rsidRDefault="00611B30" w:rsidP="00151AC8">
            <w:pPr>
              <w:spacing w:before="60" w:after="60" w:line="240" w:lineRule="auto"/>
              <w:rPr>
                <w:rFonts w:eastAsia="Calibri"/>
                <w:noProof/>
              </w:rPr>
            </w:pPr>
          </w:p>
        </w:tc>
      </w:tr>
      <w:tr w:rsidR="00611B30" w:rsidRPr="00E16EC0" w14:paraId="3233D254" w14:textId="77777777" w:rsidTr="003063A0">
        <w:trPr>
          <w:trHeight w:hRule="exact" w:val="851"/>
          <w:jc w:val="center"/>
        </w:trPr>
        <w:tc>
          <w:tcPr>
            <w:tcW w:w="917" w:type="pct"/>
            <w:tcBorders>
              <w:top w:val="single" w:sz="4" w:space="0" w:color="auto"/>
              <w:left w:val="single" w:sz="4" w:space="0" w:color="auto"/>
            </w:tcBorders>
            <w:shd w:val="clear" w:color="auto" w:fill="auto"/>
          </w:tcPr>
          <w:p w14:paraId="46034704" w14:textId="77777777" w:rsidR="00611B30" w:rsidRPr="00E16EC0" w:rsidRDefault="00611B30" w:rsidP="00151AC8">
            <w:pPr>
              <w:spacing w:before="60" w:after="60" w:line="240" w:lineRule="auto"/>
              <w:rPr>
                <w:noProof/>
              </w:rPr>
            </w:pPr>
            <w:r>
              <w:rPr>
                <w:noProof/>
              </w:rPr>
              <w:t>Записано</w:t>
            </w:r>
          </w:p>
        </w:tc>
        <w:tc>
          <w:tcPr>
            <w:tcW w:w="1368" w:type="pct"/>
            <w:vMerge/>
            <w:tcBorders>
              <w:left w:val="single" w:sz="4" w:space="0" w:color="auto"/>
            </w:tcBorders>
            <w:shd w:val="clear" w:color="auto" w:fill="auto"/>
          </w:tcPr>
          <w:p w14:paraId="06C83528" w14:textId="77777777" w:rsidR="00611B30" w:rsidRPr="00E16EC0" w:rsidRDefault="00611B30" w:rsidP="00151AC8">
            <w:pPr>
              <w:spacing w:before="60" w:after="60" w:line="240" w:lineRule="auto"/>
              <w:rPr>
                <w:rFonts w:eastAsia="Calibri"/>
                <w:noProof/>
              </w:rPr>
            </w:pPr>
          </w:p>
        </w:tc>
        <w:tc>
          <w:tcPr>
            <w:tcW w:w="1366" w:type="pct"/>
            <w:vMerge/>
            <w:tcBorders>
              <w:left w:val="single" w:sz="4" w:space="0" w:color="auto"/>
            </w:tcBorders>
            <w:shd w:val="clear" w:color="auto" w:fill="auto"/>
          </w:tcPr>
          <w:p w14:paraId="49ABE4B2" w14:textId="77777777" w:rsidR="00611B30" w:rsidRPr="00E16EC0" w:rsidRDefault="00611B30" w:rsidP="00151AC8">
            <w:pPr>
              <w:spacing w:before="60" w:after="60" w:line="240" w:lineRule="auto"/>
              <w:rPr>
                <w:rFonts w:eastAsia="Calibri"/>
                <w:noProof/>
              </w:rPr>
            </w:pPr>
          </w:p>
        </w:tc>
        <w:tc>
          <w:tcPr>
            <w:tcW w:w="1349" w:type="pct"/>
            <w:vMerge/>
            <w:tcBorders>
              <w:left w:val="single" w:sz="4" w:space="0" w:color="auto"/>
              <w:right w:val="single" w:sz="4" w:space="0" w:color="auto"/>
            </w:tcBorders>
            <w:shd w:val="clear" w:color="auto" w:fill="auto"/>
          </w:tcPr>
          <w:p w14:paraId="62715E19" w14:textId="77777777" w:rsidR="00611B30" w:rsidRPr="00E16EC0" w:rsidRDefault="00611B30" w:rsidP="00151AC8">
            <w:pPr>
              <w:spacing w:before="60" w:after="60" w:line="240" w:lineRule="auto"/>
              <w:rPr>
                <w:rFonts w:eastAsia="Calibri"/>
                <w:noProof/>
              </w:rPr>
            </w:pPr>
          </w:p>
        </w:tc>
      </w:tr>
      <w:tr w:rsidR="00611B30" w:rsidRPr="00E16EC0" w14:paraId="4756B642" w14:textId="77777777" w:rsidTr="003063A0">
        <w:trPr>
          <w:trHeight w:hRule="exact" w:val="851"/>
          <w:jc w:val="center"/>
        </w:trPr>
        <w:tc>
          <w:tcPr>
            <w:tcW w:w="917" w:type="pct"/>
            <w:tcBorders>
              <w:top w:val="single" w:sz="4" w:space="0" w:color="auto"/>
              <w:left w:val="single" w:sz="4" w:space="0" w:color="auto"/>
            </w:tcBorders>
            <w:shd w:val="clear" w:color="auto" w:fill="auto"/>
          </w:tcPr>
          <w:p w14:paraId="0918B3EA" w14:textId="77777777" w:rsidR="00611B30" w:rsidRPr="00E16EC0" w:rsidRDefault="00611B30" w:rsidP="00151AC8">
            <w:pPr>
              <w:spacing w:before="60" w:after="60" w:line="240" w:lineRule="auto"/>
              <w:rPr>
                <w:noProof/>
              </w:rPr>
            </w:pPr>
            <w:r>
              <w:rPr>
                <w:noProof/>
              </w:rPr>
              <w:t>Налично</w:t>
            </w:r>
          </w:p>
        </w:tc>
        <w:tc>
          <w:tcPr>
            <w:tcW w:w="1368" w:type="pct"/>
            <w:vMerge w:val="restart"/>
            <w:tcBorders>
              <w:top w:val="single" w:sz="4" w:space="0" w:color="auto"/>
              <w:left w:val="single" w:sz="4" w:space="0" w:color="auto"/>
            </w:tcBorders>
            <w:shd w:val="clear" w:color="auto" w:fill="auto"/>
          </w:tcPr>
          <w:p w14:paraId="13BAD1DB" w14:textId="77777777" w:rsidR="00611B30" w:rsidRPr="00E16EC0" w:rsidRDefault="00611B30" w:rsidP="00151AC8">
            <w:pPr>
              <w:spacing w:before="60" w:after="60" w:line="240" w:lineRule="auto"/>
              <w:rPr>
                <w:rFonts w:eastAsia="Calibri"/>
                <w:noProof/>
              </w:rPr>
            </w:pPr>
          </w:p>
        </w:tc>
        <w:tc>
          <w:tcPr>
            <w:tcW w:w="1366" w:type="pct"/>
            <w:vMerge w:val="restart"/>
            <w:tcBorders>
              <w:top w:val="single" w:sz="4" w:space="0" w:color="auto"/>
              <w:left w:val="single" w:sz="4" w:space="0" w:color="auto"/>
            </w:tcBorders>
            <w:shd w:val="clear" w:color="auto" w:fill="auto"/>
          </w:tcPr>
          <w:p w14:paraId="01117ABB" w14:textId="77777777" w:rsidR="00611B30" w:rsidRPr="00E16EC0" w:rsidRDefault="00611B30" w:rsidP="00151AC8">
            <w:pPr>
              <w:spacing w:before="60" w:after="60" w:line="240" w:lineRule="auto"/>
              <w:rPr>
                <w:rFonts w:eastAsia="Calibri"/>
                <w:noProof/>
              </w:rPr>
            </w:pPr>
          </w:p>
        </w:tc>
        <w:tc>
          <w:tcPr>
            <w:tcW w:w="1349" w:type="pct"/>
            <w:vMerge w:val="restart"/>
            <w:tcBorders>
              <w:top w:val="single" w:sz="4" w:space="0" w:color="auto"/>
              <w:left w:val="single" w:sz="4" w:space="0" w:color="auto"/>
              <w:right w:val="single" w:sz="4" w:space="0" w:color="auto"/>
            </w:tcBorders>
            <w:shd w:val="clear" w:color="auto" w:fill="auto"/>
          </w:tcPr>
          <w:p w14:paraId="169E05F1" w14:textId="77777777" w:rsidR="00611B30" w:rsidRPr="00E16EC0" w:rsidRDefault="00611B30" w:rsidP="00151AC8">
            <w:pPr>
              <w:spacing w:before="60" w:after="60" w:line="240" w:lineRule="auto"/>
              <w:rPr>
                <w:rFonts w:eastAsia="Calibri"/>
                <w:noProof/>
              </w:rPr>
            </w:pPr>
          </w:p>
        </w:tc>
      </w:tr>
      <w:tr w:rsidR="00611B30" w:rsidRPr="00E16EC0" w14:paraId="02F4A545" w14:textId="77777777" w:rsidTr="003063A0">
        <w:trPr>
          <w:trHeight w:hRule="exact" w:val="851"/>
          <w:jc w:val="center"/>
        </w:trPr>
        <w:tc>
          <w:tcPr>
            <w:tcW w:w="917" w:type="pct"/>
            <w:tcBorders>
              <w:top w:val="single" w:sz="4" w:space="0" w:color="auto"/>
              <w:left w:val="single" w:sz="4" w:space="0" w:color="auto"/>
            </w:tcBorders>
            <w:shd w:val="clear" w:color="auto" w:fill="auto"/>
          </w:tcPr>
          <w:p w14:paraId="649AE0CC" w14:textId="77777777" w:rsidR="00611B30" w:rsidRPr="00E16EC0" w:rsidRDefault="00611B30" w:rsidP="00151AC8">
            <w:pPr>
              <w:spacing w:before="60" w:after="60" w:line="240" w:lineRule="auto"/>
              <w:rPr>
                <w:noProof/>
              </w:rPr>
            </w:pPr>
            <w:r>
              <w:rPr>
                <w:noProof/>
              </w:rPr>
              <w:t>Записано</w:t>
            </w:r>
          </w:p>
        </w:tc>
        <w:tc>
          <w:tcPr>
            <w:tcW w:w="1368" w:type="pct"/>
            <w:vMerge/>
            <w:tcBorders>
              <w:left w:val="single" w:sz="4" w:space="0" w:color="auto"/>
            </w:tcBorders>
            <w:shd w:val="clear" w:color="auto" w:fill="auto"/>
          </w:tcPr>
          <w:p w14:paraId="24AED9F6" w14:textId="77777777" w:rsidR="00611B30" w:rsidRPr="00E16EC0" w:rsidRDefault="00611B30" w:rsidP="00151AC8">
            <w:pPr>
              <w:spacing w:before="60" w:after="60" w:line="240" w:lineRule="auto"/>
              <w:rPr>
                <w:rFonts w:eastAsia="Calibri"/>
                <w:noProof/>
              </w:rPr>
            </w:pPr>
          </w:p>
        </w:tc>
        <w:tc>
          <w:tcPr>
            <w:tcW w:w="1366" w:type="pct"/>
            <w:vMerge/>
            <w:tcBorders>
              <w:left w:val="single" w:sz="4" w:space="0" w:color="auto"/>
            </w:tcBorders>
            <w:shd w:val="clear" w:color="auto" w:fill="auto"/>
          </w:tcPr>
          <w:p w14:paraId="62EC82C3" w14:textId="77777777" w:rsidR="00611B30" w:rsidRPr="00E16EC0" w:rsidRDefault="00611B30" w:rsidP="00151AC8">
            <w:pPr>
              <w:spacing w:before="60" w:after="60" w:line="240" w:lineRule="auto"/>
              <w:rPr>
                <w:rFonts w:eastAsia="Calibri"/>
                <w:noProof/>
              </w:rPr>
            </w:pPr>
          </w:p>
        </w:tc>
        <w:tc>
          <w:tcPr>
            <w:tcW w:w="1349" w:type="pct"/>
            <w:vMerge/>
            <w:tcBorders>
              <w:left w:val="single" w:sz="4" w:space="0" w:color="auto"/>
              <w:right w:val="single" w:sz="4" w:space="0" w:color="auto"/>
            </w:tcBorders>
            <w:shd w:val="clear" w:color="auto" w:fill="auto"/>
          </w:tcPr>
          <w:p w14:paraId="26616F39" w14:textId="77777777" w:rsidR="00611B30" w:rsidRPr="00E16EC0" w:rsidRDefault="00611B30" w:rsidP="00151AC8">
            <w:pPr>
              <w:spacing w:before="60" w:after="60" w:line="240" w:lineRule="auto"/>
              <w:rPr>
                <w:rFonts w:eastAsia="Calibri"/>
                <w:noProof/>
              </w:rPr>
            </w:pPr>
          </w:p>
        </w:tc>
      </w:tr>
      <w:tr w:rsidR="00611B30" w:rsidRPr="00E16EC0" w14:paraId="5AD5E8E0" w14:textId="77777777" w:rsidTr="003063A0">
        <w:trPr>
          <w:trHeight w:hRule="exact" w:val="851"/>
          <w:jc w:val="center"/>
        </w:trPr>
        <w:tc>
          <w:tcPr>
            <w:tcW w:w="917" w:type="pct"/>
            <w:tcBorders>
              <w:top w:val="single" w:sz="4" w:space="0" w:color="auto"/>
              <w:left w:val="single" w:sz="4" w:space="0" w:color="auto"/>
            </w:tcBorders>
            <w:shd w:val="clear" w:color="auto" w:fill="auto"/>
          </w:tcPr>
          <w:p w14:paraId="7E74E715" w14:textId="77777777" w:rsidR="00611B30" w:rsidRPr="00E16EC0" w:rsidRDefault="00611B30" w:rsidP="00151AC8">
            <w:pPr>
              <w:spacing w:before="60" w:after="60" w:line="240" w:lineRule="auto"/>
              <w:rPr>
                <w:noProof/>
              </w:rPr>
            </w:pPr>
            <w:r>
              <w:rPr>
                <w:noProof/>
              </w:rPr>
              <w:t>Налично</w:t>
            </w:r>
          </w:p>
        </w:tc>
        <w:tc>
          <w:tcPr>
            <w:tcW w:w="1368" w:type="pct"/>
            <w:vMerge w:val="restart"/>
            <w:tcBorders>
              <w:top w:val="single" w:sz="4" w:space="0" w:color="auto"/>
              <w:left w:val="single" w:sz="4" w:space="0" w:color="auto"/>
            </w:tcBorders>
            <w:shd w:val="clear" w:color="auto" w:fill="auto"/>
          </w:tcPr>
          <w:p w14:paraId="65D21879" w14:textId="77777777" w:rsidR="00611B30" w:rsidRPr="00E16EC0" w:rsidRDefault="00611B30" w:rsidP="00151AC8">
            <w:pPr>
              <w:spacing w:before="60" w:after="60" w:line="240" w:lineRule="auto"/>
              <w:rPr>
                <w:rFonts w:eastAsia="Calibri"/>
                <w:noProof/>
              </w:rPr>
            </w:pPr>
          </w:p>
        </w:tc>
        <w:tc>
          <w:tcPr>
            <w:tcW w:w="1366" w:type="pct"/>
            <w:vMerge w:val="restart"/>
            <w:tcBorders>
              <w:top w:val="single" w:sz="4" w:space="0" w:color="auto"/>
              <w:left w:val="single" w:sz="4" w:space="0" w:color="auto"/>
            </w:tcBorders>
            <w:shd w:val="clear" w:color="auto" w:fill="auto"/>
          </w:tcPr>
          <w:p w14:paraId="4801D6DD" w14:textId="77777777" w:rsidR="00611B30" w:rsidRPr="00E16EC0" w:rsidRDefault="00611B30" w:rsidP="00151AC8">
            <w:pPr>
              <w:spacing w:before="60" w:after="60" w:line="240" w:lineRule="auto"/>
              <w:rPr>
                <w:rFonts w:eastAsia="Calibri"/>
                <w:noProof/>
              </w:rPr>
            </w:pPr>
          </w:p>
        </w:tc>
        <w:tc>
          <w:tcPr>
            <w:tcW w:w="1349" w:type="pct"/>
            <w:vMerge w:val="restart"/>
            <w:tcBorders>
              <w:top w:val="single" w:sz="4" w:space="0" w:color="auto"/>
              <w:left w:val="single" w:sz="4" w:space="0" w:color="auto"/>
              <w:right w:val="single" w:sz="4" w:space="0" w:color="auto"/>
            </w:tcBorders>
            <w:shd w:val="clear" w:color="auto" w:fill="auto"/>
          </w:tcPr>
          <w:p w14:paraId="099CAE43" w14:textId="77777777" w:rsidR="00611B30" w:rsidRPr="00E16EC0" w:rsidRDefault="00611B30" w:rsidP="00151AC8">
            <w:pPr>
              <w:spacing w:before="60" w:after="60" w:line="240" w:lineRule="auto"/>
              <w:rPr>
                <w:rFonts w:eastAsia="Calibri"/>
                <w:noProof/>
              </w:rPr>
            </w:pPr>
          </w:p>
        </w:tc>
      </w:tr>
      <w:tr w:rsidR="00611B30" w:rsidRPr="00E16EC0" w14:paraId="13380128" w14:textId="77777777" w:rsidTr="003063A0">
        <w:trPr>
          <w:trHeight w:hRule="exact" w:val="851"/>
          <w:jc w:val="center"/>
        </w:trPr>
        <w:tc>
          <w:tcPr>
            <w:tcW w:w="917" w:type="pct"/>
            <w:tcBorders>
              <w:top w:val="single" w:sz="4" w:space="0" w:color="auto"/>
              <w:left w:val="single" w:sz="4" w:space="0" w:color="auto"/>
            </w:tcBorders>
            <w:shd w:val="clear" w:color="auto" w:fill="auto"/>
          </w:tcPr>
          <w:p w14:paraId="5B53BD7A" w14:textId="77777777" w:rsidR="00611B30" w:rsidRPr="00E16EC0" w:rsidRDefault="00611B30" w:rsidP="00151AC8">
            <w:pPr>
              <w:spacing w:before="60" w:after="60" w:line="240" w:lineRule="auto"/>
              <w:rPr>
                <w:noProof/>
              </w:rPr>
            </w:pPr>
            <w:r>
              <w:rPr>
                <w:noProof/>
              </w:rPr>
              <w:t>Записано</w:t>
            </w:r>
          </w:p>
        </w:tc>
        <w:tc>
          <w:tcPr>
            <w:tcW w:w="1368" w:type="pct"/>
            <w:vMerge/>
            <w:tcBorders>
              <w:left w:val="single" w:sz="4" w:space="0" w:color="auto"/>
              <w:bottom w:val="single" w:sz="4" w:space="0" w:color="auto"/>
            </w:tcBorders>
            <w:shd w:val="clear" w:color="auto" w:fill="auto"/>
          </w:tcPr>
          <w:p w14:paraId="3698E4F0" w14:textId="77777777" w:rsidR="00611B30" w:rsidRPr="00E16EC0" w:rsidRDefault="00611B30" w:rsidP="00151AC8">
            <w:pPr>
              <w:spacing w:before="60" w:after="60" w:line="240" w:lineRule="auto"/>
              <w:rPr>
                <w:rFonts w:eastAsia="Calibri"/>
                <w:noProof/>
              </w:rPr>
            </w:pPr>
          </w:p>
        </w:tc>
        <w:tc>
          <w:tcPr>
            <w:tcW w:w="1366" w:type="pct"/>
            <w:vMerge/>
            <w:tcBorders>
              <w:left w:val="single" w:sz="4" w:space="0" w:color="auto"/>
              <w:bottom w:val="single" w:sz="4" w:space="0" w:color="auto"/>
            </w:tcBorders>
            <w:shd w:val="clear" w:color="auto" w:fill="auto"/>
          </w:tcPr>
          <w:p w14:paraId="22938915" w14:textId="77777777" w:rsidR="00611B30" w:rsidRPr="00E16EC0" w:rsidRDefault="00611B30" w:rsidP="00151AC8">
            <w:pPr>
              <w:spacing w:before="60" w:after="60" w:line="240" w:lineRule="auto"/>
              <w:rPr>
                <w:rFonts w:eastAsia="Calibri"/>
                <w:noProof/>
              </w:rPr>
            </w:pPr>
          </w:p>
        </w:tc>
        <w:tc>
          <w:tcPr>
            <w:tcW w:w="1349" w:type="pct"/>
            <w:vMerge/>
            <w:tcBorders>
              <w:left w:val="single" w:sz="4" w:space="0" w:color="auto"/>
              <w:bottom w:val="single" w:sz="4" w:space="0" w:color="auto"/>
              <w:right w:val="single" w:sz="4" w:space="0" w:color="auto"/>
            </w:tcBorders>
            <w:shd w:val="clear" w:color="auto" w:fill="auto"/>
          </w:tcPr>
          <w:p w14:paraId="10FE9F75" w14:textId="77777777" w:rsidR="00611B30" w:rsidRPr="00E16EC0" w:rsidRDefault="00611B30" w:rsidP="00151AC8">
            <w:pPr>
              <w:spacing w:before="60" w:after="60" w:line="240" w:lineRule="auto"/>
              <w:rPr>
                <w:rFonts w:eastAsia="Calibri"/>
                <w:noProof/>
              </w:rPr>
            </w:pPr>
          </w:p>
        </w:tc>
      </w:tr>
      <w:tr w:rsidR="00151AC8" w:rsidRPr="00E16EC0" w14:paraId="04A2EBAB" w14:textId="77777777" w:rsidTr="003063A0">
        <w:trPr>
          <w:trHeight w:hRule="exact" w:val="851"/>
          <w:jc w:val="center"/>
        </w:trPr>
        <w:tc>
          <w:tcPr>
            <w:tcW w:w="917" w:type="pct"/>
            <w:tcBorders>
              <w:top w:val="single" w:sz="4" w:space="0" w:color="auto"/>
              <w:left w:val="single" w:sz="4" w:space="0" w:color="auto"/>
            </w:tcBorders>
            <w:shd w:val="clear" w:color="auto" w:fill="auto"/>
          </w:tcPr>
          <w:p w14:paraId="6691111A" w14:textId="77777777" w:rsidR="00151AC8" w:rsidRPr="00E16EC0" w:rsidRDefault="00151AC8" w:rsidP="00151AC8">
            <w:pPr>
              <w:spacing w:before="60" w:after="60" w:line="240" w:lineRule="auto"/>
              <w:rPr>
                <w:rFonts w:eastAsia="Arial"/>
                <w:noProof/>
              </w:rPr>
            </w:pPr>
            <w:r>
              <w:rPr>
                <w:noProof/>
              </w:rPr>
              <w:t>Налично</w:t>
            </w:r>
          </w:p>
        </w:tc>
        <w:tc>
          <w:tcPr>
            <w:tcW w:w="1368" w:type="pct"/>
            <w:vMerge w:val="restart"/>
            <w:tcBorders>
              <w:top w:val="single" w:sz="4" w:space="0" w:color="auto"/>
              <w:left w:val="single" w:sz="4" w:space="0" w:color="auto"/>
            </w:tcBorders>
            <w:shd w:val="clear" w:color="auto" w:fill="auto"/>
          </w:tcPr>
          <w:p w14:paraId="664A0DC6" w14:textId="77777777" w:rsidR="00151AC8" w:rsidRPr="00E16EC0" w:rsidRDefault="00151AC8" w:rsidP="00151AC8">
            <w:pPr>
              <w:spacing w:before="60" w:after="60" w:line="240" w:lineRule="auto"/>
              <w:rPr>
                <w:rFonts w:eastAsia="Calibri"/>
                <w:noProof/>
              </w:rPr>
            </w:pPr>
          </w:p>
        </w:tc>
        <w:tc>
          <w:tcPr>
            <w:tcW w:w="1366" w:type="pct"/>
            <w:vMerge w:val="restart"/>
            <w:tcBorders>
              <w:top w:val="single" w:sz="4" w:space="0" w:color="auto"/>
              <w:left w:val="single" w:sz="4" w:space="0" w:color="auto"/>
            </w:tcBorders>
            <w:shd w:val="clear" w:color="auto" w:fill="auto"/>
          </w:tcPr>
          <w:p w14:paraId="41FF6462" w14:textId="77777777" w:rsidR="00151AC8" w:rsidRPr="00E16EC0" w:rsidRDefault="00151AC8" w:rsidP="00151AC8">
            <w:pPr>
              <w:spacing w:before="60" w:after="60" w:line="240" w:lineRule="auto"/>
              <w:rPr>
                <w:rFonts w:eastAsia="Calibri"/>
                <w:noProof/>
              </w:rPr>
            </w:pPr>
          </w:p>
        </w:tc>
        <w:tc>
          <w:tcPr>
            <w:tcW w:w="1349" w:type="pct"/>
            <w:vMerge w:val="restart"/>
            <w:tcBorders>
              <w:top w:val="single" w:sz="4" w:space="0" w:color="auto"/>
              <w:left w:val="single" w:sz="4" w:space="0" w:color="auto"/>
              <w:right w:val="single" w:sz="4" w:space="0" w:color="auto"/>
            </w:tcBorders>
            <w:shd w:val="clear" w:color="auto" w:fill="auto"/>
          </w:tcPr>
          <w:p w14:paraId="7DBADC50" w14:textId="77777777" w:rsidR="00151AC8" w:rsidRPr="00E16EC0" w:rsidRDefault="00151AC8" w:rsidP="00151AC8">
            <w:pPr>
              <w:spacing w:before="60" w:after="60" w:line="240" w:lineRule="auto"/>
              <w:rPr>
                <w:rFonts w:eastAsia="Calibri"/>
                <w:noProof/>
              </w:rPr>
            </w:pPr>
          </w:p>
        </w:tc>
      </w:tr>
      <w:tr w:rsidR="00151AC8" w:rsidRPr="00E16EC0" w14:paraId="0BA9E144" w14:textId="77777777" w:rsidTr="003063A0">
        <w:trPr>
          <w:trHeight w:hRule="exact" w:val="851"/>
          <w:jc w:val="center"/>
        </w:trPr>
        <w:tc>
          <w:tcPr>
            <w:tcW w:w="917" w:type="pct"/>
            <w:tcBorders>
              <w:top w:val="single" w:sz="4" w:space="0" w:color="auto"/>
              <w:left w:val="single" w:sz="4" w:space="0" w:color="auto"/>
            </w:tcBorders>
            <w:shd w:val="clear" w:color="auto" w:fill="auto"/>
          </w:tcPr>
          <w:p w14:paraId="7937A34F" w14:textId="77777777" w:rsidR="00151AC8" w:rsidRPr="00E16EC0" w:rsidRDefault="00151AC8" w:rsidP="00151AC8">
            <w:pPr>
              <w:spacing w:before="60" w:after="60" w:line="240" w:lineRule="auto"/>
              <w:rPr>
                <w:rFonts w:eastAsia="Arial"/>
                <w:noProof/>
              </w:rPr>
            </w:pPr>
            <w:r>
              <w:rPr>
                <w:noProof/>
              </w:rPr>
              <w:t>Записано</w:t>
            </w:r>
          </w:p>
        </w:tc>
        <w:tc>
          <w:tcPr>
            <w:tcW w:w="1368" w:type="pct"/>
            <w:vMerge/>
            <w:tcBorders>
              <w:left w:val="single" w:sz="4" w:space="0" w:color="auto"/>
            </w:tcBorders>
            <w:shd w:val="clear" w:color="auto" w:fill="auto"/>
          </w:tcPr>
          <w:p w14:paraId="668103A2" w14:textId="77777777" w:rsidR="00151AC8" w:rsidRPr="00E16EC0" w:rsidRDefault="00151AC8" w:rsidP="00151AC8">
            <w:pPr>
              <w:spacing w:before="60" w:after="60" w:line="240" w:lineRule="auto"/>
              <w:rPr>
                <w:rFonts w:eastAsia="Calibri"/>
                <w:noProof/>
              </w:rPr>
            </w:pPr>
          </w:p>
        </w:tc>
        <w:tc>
          <w:tcPr>
            <w:tcW w:w="1366" w:type="pct"/>
            <w:vMerge/>
            <w:tcBorders>
              <w:left w:val="single" w:sz="4" w:space="0" w:color="auto"/>
            </w:tcBorders>
            <w:shd w:val="clear" w:color="auto" w:fill="auto"/>
          </w:tcPr>
          <w:p w14:paraId="7E755A74" w14:textId="77777777" w:rsidR="00151AC8" w:rsidRPr="00E16EC0" w:rsidRDefault="00151AC8" w:rsidP="00151AC8">
            <w:pPr>
              <w:spacing w:before="60" w:after="60" w:line="240" w:lineRule="auto"/>
              <w:rPr>
                <w:rFonts w:eastAsia="Calibri"/>
                <w:noProof/>
              </w:rPr>
            </w:pPr>
          </w:p>
        </w:tc>
        <w:tc>
          <w:tcPr>
            <w:tcW w:w="1349" w:type="pct"/>
            <w:vMerge/>
            <w:tcBorders>
              <w:left w:val="single" w:sz="4" w:space="0" w:color="auto"/>
              <w:right w:val="single" w:sz="4" w:space="0" w:color="auto"/>
            </w:tcBorders>
            <w:shd w:val="clear" w:color="auto" w:fill="auto"/>
          </w:tcPr>
          <w:p w14:paraId="771C16F6" w14:textId="77777777" w:rsidR="00151AC8" w:rsidRPr="00E16EC0" w:rsidRDefault="00151AC8" w:rsidP="00151AC8">
            <w:pPr>
              <w:spacing w:before="60" w:after="60" w:line="240" w:lineRule="auto"/>
              <w:rPr>
                <w:rFonts w:eastAsia="Calibri"/>
                <w:noProof/>
              </w:rPr>
            </w:pPr>
          </w:p>
        </w:tc>
      </w:tr>
      <w:tr w:rsidR="00611B30" w:rsidRPr="00E16EC0" w14:paraId="4E250C11" w14:textId="77777777" w:rsidTr="00151AC8">
        <w:trPr>
          <w:trHeight w:hRule="exact" w:val="851"/>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F33B7F6" w14:textId="3195230F" w:rsidR="00611B30" w:rsidRPr="00E16EC0" w:rsidRDefault="00151AC8" w:rsidP="00151AC8">
            <w:pPr>
              <w:spacing w:before="60" w:after="60" w:line="240" w:lineRule="auto"/>
              <w:ind w:left="397" w:hanging="397"/>
              <w:rPr>
                <w:noProof/>
              </w:rPr>
            </w:pPr>
            <w:r>
              <w:rPr>
                <w:noProof/>
              </w:rPr>
              <w:t>13.</w:t>
            </w:r>
            <w:r>
              <w:rPr>
                <w:noProof/>
              </w:rPr>
              <w:tab/>
              <w:t>Други забележки</w:t>
            </w:r>
          </w:p>
        </w:tc>
      </w:tr>
    </w:tbl>
    <w:p w14:paraId="63A48F23" w14:textId="77777777" w:rsidR="00611B30" w:rsidRPr="00E16EC0" w:rsidRDefault="00611B30" w:rsidP="00611B30">
      <w:pPr>
        <w:rPr>
          <w:noProof/>
        </w:rPr>
      </w:pPr>
    </w:p>
    <w:p w14:paraId="3B14276E" w14:textId="77777777" w:rsidR="00611B30" w:rsidRPr="00E16EC0" w:rsidRDefault="00611B30" w:rsidP="00611B30">
      <w:pPr>
        <w:rPr>
          <w:rFonts w:eastAsia="Calibri"/>
          <w:noProof/>
        </w:rPr>
      </w:pPr>
    </w:p>
    <w:p w14:paraId="5F71CCE0" w14:textId="7F2B8222" w:rsidR="00BC0237" w:rsidRPr="00E16EC0" w:rsidRDefault="00C2434F" w:rsidP="00C2434F">
      <w:pPr>
        <w:jc w:val="right"/>
        <w:rPr>
          <w:rFonts w:eastAsia="Calibri"/>
          <w:b/>
          <w:bCs/>
          <w:noProof/>
          <w:u w:val="single"/>
        </w:rPr>
      </w:pPr>
      <w:r>
        <w:rPr>
          <w:noProof/>
        </w:rPr>
        <w:br w:type="page"/>
      </w:r>
      <w:r>
        <w:rPr>
          <w:b/>
          <w:noProof/>
          <w:u w:val="single"/>
        </w:rPr>
        <w:t>Допълнение 9-Д-9</w:t>
      </w:r>
    </w:p>
    <w:p w14:paraId="36407EC3" w14:textId="77777777" w:rsidR="000207E6" w:rsidRPr="00E16EC0" w:rsidRDefault="000207E6" w:rsidP="00151AC8">
      <w:pPr>
        <w:jc w:val="center"/>
        <w:rPr>
          <w:rFonts w:eastAsia="Calibri"/>
          <w:noProof/>
        </w:rPr>
      </w:pPr>
    </w:p>
    <w:p w14:paraId="5411BF98" w14:textId="77777777" w:rsidR="000207E6" w:rsidRPr="00E16EC0" w:rsidRDefault="000207E6" w:rsidP="00151AC8">
      <w:pPr>
        <w:jc w:val="center"/>
        <w:rPr>
          <w:rFonts w:eastAsia="Calibri"/>
          <w:noProof/>
        </w:rPr>
      </w:pPr>
    </w:p>
    <w:p w14:paraId="1F86F0CE" w14:textId="3001E743" w:rsidR="00611B30" w:rsidRPr="00E16EC0" w:rsidRDefault="00611B30" w:rsidP="00151AC8">
      <w:pPr>
        <w:jc w:val="center"/>
        <w:rPr>
          <w:rFonts w:eastAsia="Calibri"/>
          <w:noProof/>
        </w:rPr>
      </w:pPr>
      <w:r>
        <w:rPr>
          <w:noProof/>
        </w:rPr>
        <w:t>ДЕКЛАРАЦИИ</w:t>
      </w:r>
    </w:p>
    <w:p w14:paraId="2FDB73C6" w14:textId="3FC7B9FE" w:rsidR="00151AC8" w:rsidRPr="00E16EC0" w:rsidRDefault="00151AC8" w:rsidP="00611B30">
      <w:pPr>
        <w:rPr>
          <w:rFonts w:eastAsia="Calibri"/>
          <w:noProof/>
        </w:rPr>
      </w:pPr>
    </w:p>
    <w:p w14:paraId="648428A9" w14:textId="77777777" w:rsidR="00611B30" w:rsidRPr="00E16EC0" w:rsidRDefault="00611B30" w:rsidP="00151AC8">
      <w:pPr>
        <w:jc w:val="center"/>
        <w:rPr>
          <w:rFonts w:eastAsia="Calibri"/>
          <w:noProof/>
        </w:rPr>
      </w:pPr>
      <w:r>
        <w:rPr>
          <w:noProof/>
        </w:rPr>
        <w:t>Декларация относно манопротеините от дрожди и калиевия фероцианид</w:t>
      </w:r>
    </w:p>
    <w:p w14:paraId="3D18C292" w14:textId="77777777" w:rsidR="00611B30" w:rsidRPr="00E16EC0" w:rsidRDefault="00611B30" w:rsidP="00611B30">
      <w:pPr>
        <w:rPr>
          <w:rFonts w:eastAsia="Calibri"/>
          <w:noProof/>
        </w:rPr>
      </w:pPr>
    </w:p>
    <w:p w14:paraId="79ED3972" w14:textId="31BE1422" w:rsidR="00611B30" w:rsidRPr="00E16EC0" w:rsidRDefault="00151AC8" w:rsidP="00611B30">
      <w:pPr>
        <w:rPr>
          <w:rFonts w:eastAsia="Calibri"/>
          <w:noProof/>
        </w:rPr>
      </w:pPr>
      <w:r>
        <w:rPr>
          <w:noProof/>
        </w:rPr>
        <w:t>1.</w:t>
      </w:r>
      <w:r>
        <w:rPr>
          <w:noProof/>
        </w:rPr>
        <w:tab/>
        <w:t>В бележка под линия 6 към член 6, параграф 2, буква б) (Определения на продуктите и енологични практики и процеси) се предвижда, че виното, произведено в Съюза и внесено в Нова Зеландия, трябва да отговаря на ограниченията, предвидени в законодателството на Нова Зеландия за използването на манопротеини от дрожди и калиев фероцианид, доколкото тези гранични стойности се различават от тези, препоръчани в резолюциите на OIV във вида, в който са публикувани. При спазване на разпоредбите на параграф 2 Нова Зеландия ще се стреми да се стреми към премахване на предписаните граници за манопротеините от дрожди и калиевия фероцианид в Австралийския кодекс за хранителните стандарти на Нова Зеландия.</w:t>
      </w:r>
    </w:p>
    <w:p w14:paraId="1CC1C586" w14:textId="77777777" w:rsidR="00611B30" w:rsidRPr="00E16EC0" w:rsidRDefault="00611B30" w:rsidP="00611B30">
      <w:pPr>
        <w:rPr>
          <w:rFonts w:eastAsia="Calibri"/>
          <w:noProof/>
        </w:rPr>
      </w:pPr>
    </w:p>
    <w:p w14:paraId="08E86237" w14:textId="1C3EC753" w:rsidR="00BC0237" w:rsidRPr="00E16EC0" w:rsidRDefault="00151AC8" w:rsidP="00611B30">
      <w:pPr>
        <w:rPr>
          <w:rFonts w:eastAsia="Calibri"/>
          <w:noProof/>
        </w:rPr>
      </w:pPr>
      <w:r>
        <w:rPr>
          <w:noProof/>
        </w:rPr>
        <w:t>2.</w:t>
      </w:r>
      <w:r>
        <w:rPr>
          <w:noProof/>
        </w:rPr>
        <w:tab/>
        <w:t>Нова Зеландия не може да предопределя резултата или сроковете на процеса, посочен в параграф 1, тъй като предписаните граници са определени от Хранителните стандарти на Австралия и Нова Зеландия като част от съвместната продоволствена система с Австралия.</w:t>
      </w:r>
    </w:p>
    <w:p w14:paraId="2F7169E9" w14:textId="60066175" w:rsidR="00744D17" w:rsidRPr="00E16EC0" w:rsidRDefault="00744D17" w:rsidP="00611B30">
      <w:pPr>
        <w:rPr>
          <w:rFonts w:eastAsia="Calibri"/>
          <w:noProof/>
        </w:rPr>
      </w:pPr>
    </w:p>
    <w:p w14:paraId="6FD5A27D" w14:textId="77777777" w:rsidR="00744D17" w:rsidRPr="00E16EC0" w:rsidRDefault="00744D17" w:rsidP="00611B30">
      <w:pPr>
        <w:rPr>
          <w:noProof/>
        </w:rPr>
      </w:pPr>
    </w:p>
    <w:p w14:paraId="466366E0" w14:textId="3301610D" w:rsidR="00611B30" w:rsidRPr="00E16EC0" w:rsidRDefault="00744D17" w:rsidP="00151AC8">
      <w:pPr>
        <w:jc w:val="center"/>
        <w:rPr>
          <w:rFonts w:eastAsia="Calibri"/>
          <w:noProof/>
        </w:rPr>
      </w:pPr>
      <w:r>
        <w:rPr>
          <w:noProof/>
        </w:rPr>
        <w:br w:type="page"/>
        <w:t>Съвместна декларация относно етикетирането на алергени върху вина и спиртни напитки</w:t>
      </w:r>
    </w:p>
    <w:p w14:paraId="6E6E82E1" w14:textId="77777777" w:rsidR="00611B30" w:rsidRPr="00E16EC0" w:rsidRDefault="00611B30" w:rsidP="00611B30">
      <w:pPr>
        <w:rPr>
          <w:rFonts w:eastAsia="Calibri"/>
          <w:noProof/>
        </w:rPr>
      </w:pPr>
    </w:p>
    <w:p w14:paraId="0D47F5AF" w14:textId="2E672FFF" w:rsidR="009841F6" w:rsidRPr="00E16EC0" w:rsidRDefault="00151AC8" w:rsidP="00611B30">
      <w:pPr>
        <w:rPr>
          <w:rFonts w:eastAsia="Calibri"/>
          <w:noProof/>
        </w:rPr>
      </w:pPr>
      <w:r>
        <w:rPr>
          <w:noProof/>
        </w:rPr>
        <w:t>1.</w:t>
      </w:r>
      <w:r>
        <w:rPr>
          <w:noProof/>
        </w:rPr>
        <w:tab/>
        <w:t>Всяка от страните признава правото на другата страна да регламентира информацията върху етикетите на вината и спиртните напитки, свързана с алергени.</w:t>
      </w:r>
    </w:p>
    <w:p w14:paraId="2E93B007" w14:textId="29BB30B2" w:rsidR="00611B30" w:rsidRPr="00E16EC0" w:rsidRDefault="00611B30" w:rsidP="00611B30">
      <w:pPr>
        <w:rPr>
          <w:rFonts w:eastAsia="Calibri"/>
          <w:noProof/>
        </w:rPr>
      </w:pPr>
    </w:p>
    <w:p w14:paraId="72D4DBB3" w14:textId="409EC4FE" w:rsidR="00611B30" w:rsidRPr="00E16EC0" w:rsidRDefault="00151AC8" w:rsidP="00611B30">
      <w:pPr>
        <w:rPr>
          <w:rFonts w:eastAsia="Calibri"/>
          <w:noProof/>
        </w:rPr>
      </w:pPr>
      <w:r>
        <w:rPr>
          <w:noProof/>
        </w:rPr>
        <w:t>2.</w:t>
      </w:r>
      <w:r>
        <w:rPr>
          <w:noProof/>
        </w:rPr>
        <w:tab/>
        <w:t>Без да се засяга член 8 (Поставяне на задължителна информация върху етикета) от приложение 9-Д, страните признават, че:</w:t>
      </w:r>
    </w:p>
    <w:p w14:paraId="6AFD5617" w14:textId="77777777" w:rsidR="00611B30" w:rsidRPr="00E16EC0" w:rsidRDefault="00611B30" w:rsidP="00611B30">
      <w:pPr>
        <w:rPr>
          <w:rFonts w:eastAsia="Calibri"/>
          <w:noProof/>
        </w:rPr>
      </w:pPr>
    </w:p>
    <w:p w14:paraId="13DC9822" w14:textId="70ED57A7" w:rsidR="00611B30" w:rsidRPr="00E16EC0" w:rsidRDefault="00151AC8" w:rsidP="00151AC8">
      <w:pPr>
        <w:ind w:left="567" w:hanging="567"/>
        <w:rPr>
          <w:rFonts w:eastAsia="Calibri"/>
          <w:noProof/>
        </w:rPr>
      </w:pPr>
      <w:r>
        <w:rPr>
          <w:noProof/>
        </w:rPr>
        <w:t>а)</w:t>
      </w:r>
      <w:r>
        <w:rPr>
          <w:noProof/>
        </w:rPr>
        <w:tab/>
        <w:t>Съюзът може да изиска в описанието и представянето на вината и спиртните напитки да бъдат включени задължителни данни, свързани с алергени, както е предвидено в Регламент (ЕС) № 1169/2011</w:t>
      </w:r>
      <w:r w:rsidR="00611B30" w:rsidRPr="00E16EC0">
        <w:rPr>
          <w:rStyle w:val="FootnoteReference"/>
          <w:rFonts w:eastAsia="Calibri"/>
          <w:noProof/>
        </w:rPr>
        <w:footnoteReference w:id="34"/>
      </w:r>
      <w:r>
        <w:rPr>
          <w:noProof/>
        </w:rPr>
        <w:t xml:space="preserve"> или Делегиран регламент (ЕС) 2019/33 на Комисията; и</w:t>
      </w:r>
    </w:p>
    <w:p w14:paraId="10C519DC" w14:textId="77777777" w:rsidR="00611B30" w:rsidRPr="00E16EC0" w:rsidRDefault="00611B30" w:rsidP="00151AC8">
      <w:pPr>
        <w:ind w:left="567" w:hanging="567"/>
        <w:rPr>
          <w:rFonts w:eastAsia="Calibri"/>
          <w:noProof/>
        </w:rPr>
      </w:pPr>
    </w:p>
    <w:p w14:paraId="747DC7AA" w14:textId="3F190D1D" w:rsidR="00611B30" w:rsidRPr="00E16EC0" w:rsidRDefault="00151AC8" w:rsidP="00151AC8">
      <w:pPr>
        <w:ind w:left="567" w:hanging="567"/>
        <w:rPr>
          <w:rFonts w:eastAsia="Calibri"/>
          <w:noProof/>
        </w:rPr>
      </w:pPr>
      <w:r>
        <w:rPr>
          <w:noProof/>
        </w:rPr>
        <w:t>б)</w:t>
      </w:r>
      <w:r>
        <w:rPr>
          <w:noProof/>
        </w:rPr>
        <w:tab/>
        <w:t>за Нова Зеландия етикетирането на алергени подлежи на съвместния регулаторен режим на Нова Зеландия с Австралия съгласно хранителен стандарт 1.2.3, Кодекс за хранителни стандарти на Австралия и Нова Зеландия.</w:t>
      </w:r>
    </w:p>
    <w:p w14:paraId="1861AE2F" w14:textId="77777777" w:rsidR="00611B30" w:rsidRPr="00E16EC0" w:rsidRDefault="00611B30" w:rsidP="00611B30">
      <w:pPr>
        <w:rPr>
          <w:rFonts w:eastAsia="Calibri"/>
          <w:noProof/>
        </w:rPr>
      </w:pPr>
    </w:p>
    <w:p w14:paraId="38800DFF" w14:textId="5DE58A42" w:rsidR="00BC0237" w:rsidRPr="00E16EC0" w:rsidRDefault="00151AC8" w:rsidP="00611B30">
      <w:pPr>
        <w:rPr>
          <w:rFonts w:eastAsia="Calibri"/>
          <w:noProof/>
        </w:rPr>
      </w:pPr>
      <w:r>
        <w:rPr>
          <w:noProof/>
        </w:rPr>
        <w:t>3.</w:t>
      </w:r>
      <w:r>
        <w:rPr>
          <w:noProof/>
        </w:rPr>
        <w:tab/>
        <w:t>Страните ще работят в сътрудничество с цел постигане, ако е възможно, на взаимно приемлив резултат по отношение на изискванията за етикетиране на алергени.</w:t>
      </w:r>
    </w:p>
    <w:p w14:paraId="49F5DDCB" w14:textId="53789FB0" w:rsidR="00744D17" w:rsidRPr="00E16EC0" w:rsidRDefault="00744D17" w:rsidP="00611B30">
      <w:pPr>
        <w:rPr>
          <w:rFonts w:eastAsia="Calibri"/>
          <w:noProof/>
        </w:rPr>
      </w:pPr>
    </w:p>
    <w:p w14:paraId="55930C49" w14:textId="77777777" w:rsidR="00744D17" w:rsidRPr="00E16EC0" w:rsidRDefault="00744D17" w:rsidP="00611B30">
      <w:pPr>
        <w:rPr>
          <w:rFonts w:eastAsia="Calibri"/>
          <w:noProof/>
        </w:rPr>
      </w:pPr>
    </w:p>
    <w:p w14:paraId="2C776561" w14:textId="2EF4C5DB" w:rsidR="00611B30" w:rsidRPr="00E16EC0" w:rsidRDefault="00744D17" w:rsidP="00744D17">
      <w:pPr>
        <w:jc w:val="center"/>
        <w:rPr>
          <w:rFonts w:eastAsia="Calibri"/>
          <w:noProof/>
        </w:rPr>
      </w:pPr>
      <w:r>
        <w:rPr>
          <w:noProof/>
        </w:rPr>
        <w:br w:type="page"/>
        <w:t xml:space="preserve">Декларация относно използването на означенията „брют натюр“ (brut nature) и „екстра брют“ (extra brut) </w:t>
      </w:r>
      <w:r>
        <w:rPr>
          <w:noProof/>
        </w:rPr>
        <w:br/>
        <w:t>за пенливите вина, произведени в Съюза</w:t>
      </w:r>
    </w:p>
    <w:p w14:paraId="7B790C35" w14:textId="77777777" w:rsidR="00611B30" w:rsidRPr="00E16EC0" w:rsidRDefault="00611B30" w:rsidP="00611B30">
      <w:pPr>
        <w:rPr>
          <w:rFonts w:eastAsia="Calibri"/>
          <w:noProof/>
        </w:rPr>
      </w:pPr>
    </w:p>
    <w:p w14:paraId="2BCFEC3E" w14:textId="7627C1FE" w:rsidR="00BC0237" w:rsidRPr="00E16EC0" w:rsidRDefault="00611B30" w:rsidP="00611B30">
      <w:pPr>
        <w:rPr>
          <w:rFonts w:eastAsia="Calibri"/>
          <w:noProof/>
        </w:rPr>
      </w:pPr>
      <w:r>
        <w:rPr>
          <w:noProof/>
        </w:rPr>
        <w:t>Пенливите вина, произведени в Съюза и внесени в Нова Зеландия, могат да бъдат описани с термините „brut nature „и „extra brut“ в Нова Зеландия, при условие че тази употреба не е невярна или подвеждаща за потребителите в Нова Зеландия съгласно Закона за справедливата търговия от 1986 г. и при условие че тази употреба отговаря на изискванията на Закона за храните от 2014 г.</w:t>
      </w:r>
    </w:p>
    <w:p w14:paraId="483019C5" w14:textId="73DB5205" w:rsidR="008D4848" w:rsidRPr="00E16EC0" w:rsidRDefault="008D4848" w:rsidP="00611B30">
      <w:pPr>
        <w:rPr>
          <w:rFonts w:eastAsia="Calibri"/>
          <w:noProof/>
        </w:rPr>
      </w:pPr>
    </w:p>
    <w:p w14:paraId="3FE6891F" w14:textId="3A654976" w:rsidR="008D4848" w:rsidRPr="00E16EC0" w:rsidRDefault="008D4848" w:rsidP="00611B30">
      <w:pPr>
        <w:rPr>
          <w:rFonts w:eastAsia="Calibri"/>
          <w:noProof/>
        </w:rPr>
      </w:pPr>
    </w:p>
    <w:p w14:paraId="5AC018F2" w14:textId="714D34E5" w:rsidR="001626F4" w:rsidRPr="00E16EC0" w:rsidRDefault="001626F4" w:rsidP="001626F4">
      <w:pPr>
        <w:jc w:val="center"/>
        <w:rPr>
          <w:rFonts w:eastAsia="Calibri"/>
          <w:noProof/>
        </w:rPr>
      </w:pPr>
      <w:r>
        <w:rPr>
          <w:noProof/>
        </w:rPr>
        <w:t>________________</w:t>
      </w:r>
    </w:p>
    <w:p w14:paraId="048A658C" w14:textId="77777777" w:rsidR="002A0FEB" w:rsidRPr="00E16EC0" w:rsidRDefault="002A0FEB" w:rsidP="00151AC8">
      <w:pPr>
        <w:jc w:val="right"/>
        <w:rPr>
          <w:b/>
          <w:bCs/>
          <w:noProof/>
          <w:u w:val="single"/>
        </w:rPr>
        <w:sectPr w:rsidR="002A0FEB" w:rsidRPr="00E16EC0" w:rsidSect="0075123E">
          <w:headerReference w:type="even" r:id="rId117"/>
          <w:headerReference w:type="default" r:id="rId118"/>
          <w:footerReference w:type="even" r:id="rId119"/>
          <w:footerReference w:type="default" r:id="rId120"/>
          <w:headerReference w:type="first" r:id="rId121"/>
          <w:footerReference w:type="first" r:id="rId122"/>
          <w:endnotePr>
            <w:numFmt w:val="decimal"/>
          </w:endnotePr>
          <w:pgSz w:w="11906" w:h="16838"/>
          <w:pgMar w:top="1134" w:right="1134" w:bottom="1134" w:left="1134" w:header="1134" w:footer="1134" w:gutter="0"/>
          <w:pgNumType w:start="1"/>
          <w:cols w:space="708"/>
          <w:docGrid w:linePitch="360"/>
        </w:sectPr>
      </w:pPr>
    </w:p>
    <w:p w14:paraId="3398E863" w14:textId="6687D885" w:rsidR="00BC0237" w:rsidRPr="00E16EC0" w:rsidRDefault="00151AC8" w:rsidP="00151AC8">
      <w:pPr>
        <w:jc w:val="right"/>
        <w:rPr>
          <w:b/>
          <w:bCs/>
          <w:noProof/>
          <w:u w:val="single"/>
        </w:rPr>
      </w:pPr>
      <w:r>
        <w:rPr>
          <w:b/>
          <w:noProof/>
          <w:u w:val="single"/>
        </w:rPr>
        <w:t>ПРИЛОЖЕНИЕ 10-A</w:t>
      </w:r>
    </w:p>
    <w:p w14:paraId="32A8796C" w14:textId="77777777" w:rsidR="008D4848" w:rsidRPr="00E16EC0" w:rsidRDefault="008D4848" w:rsidP="00151AC8">
      <w:pPr>
        <w:jc w:val="center"/>
        <w:rPr>
          <w:noProof/>
        </w:rPr>
      </w:pPr>
    </w:p>
    <w:p w14:paraId="19C7D139" w14:textId="77777777" w:rsidR="008D4848" w:rsidRPr="00E16EC0" w:rsidRDefault="008D4848" w:rsidP="00151AC8">
      <w:pPr>
        <w:jc w:val="center"/>
        <w:rPr>
          <w:noProof/>
        </w:rPr>
      </w:pPr>
    </w:p>
    <w:p w14:paraId="6A76074A" w14:textId="507DD0A5" w:rsidR="00611B30" w:rsidRPr="00E16EC0" w:rsidRDefault="00611B30" w:rsidP="00151AC8">
      <w:pPr>
        <w:jc w:val="center"/>
        <w:rPr>
          <w:noProof/>
        </w:rPr>
      </w:pPr>
      <w:r>
        <w:rPr>
          <w:noProof/>
        </w:rPr>
        <w:t>СЪЩЕСТВУВАЩИ МЕРКИ</w:t>
      </w:r>
    </w:p>
    <w:p w14:paraId="4D02919A" w14:textId="77777777" w:rsidR="00611B30" w:rsidRPr="00E16EC0" w:rsidRDefault="00611B30" w:rsidP="00151AC8">
      <w:pPr>
        <w:jc w:val="center"/>
        <w:rPr>
          <w:noProof/>
        </w:rPr>
      </w:pPr>
    </w:p>
    <w:p w14:paraId="56770E33" w14:textId="77777777" w:rsidR="00611B30" w:rsidRPr="00E16EC0" w:rsidRDefault="00611B30" w:rsidP="008D4848">
      <w:pPr>
        <w:jc w:val="center"/>
        <w:rPr>
          <w:noProof/>
        </w:rPr>
      </w:pPr>
      <w:r>
        <w:rPr>
          <w:noProof/>
        </w:rPr>
        <w:t>Уводни бележки</w:t>
      </w:r>
    </w:p>
    <w:p w14:paraId="3068A97F" w14:textId="77777777" w:rsidR="00611B30" w:rsidRPr="00E16EC0" w:rsidRDefault="00611B30" w:rsidP="00611B30">
      <w:pPr>
        <w:rPr>
          <w:noProof/>
        </w:rPr>
      </w:pPr>
    </w:p>
    <w:p w14:paraId="3A3B475A" w14:textId="05BA1985" w:rsidR="00611B30" w:rsidRPr="00E16EC0" w:rsidRDefault="00611B30" w:rsidP="00611B30">
      <w:pPr>
        <w:rPr>
          <w:noProof/>
        </w:rPr>
      </w:pPr>
      <w:r>
        <w:rPr>
          <w:noProof/>
        </w:rPr>
        <w:t>1.</w:t>
      </w:r>
      <w:r>
        <w:rPr>
          <w:noProof/>
        </w:rPr>
        <w:tab/>
        <w:t>В списъците на Нова Зеландия и на Съюза съгласно член 10.10 (Несъответстващи на изискванията мерки) и член 10.18 (непотвърждаващи мерки) се определят съществуващите мерки на Нова Зеландия и на Съюза, които не съответстват на задълженията, наложени с:</w:t>
      </w:r>
    </w:p>
    <w:p w14:paraId="0F2D15D9" w14:textId="77777777" w:rsidR="00611B30" w:rsidRPr="00E16EC0" w:rsidRDefault="00611B30" w:rsidP="00611B30">
      <w:pPr>
        <w:rPr>
          <w:noProof/>
        </w:rPr>
      </w:pPr>
    </w:p>
    <w:p w14:paraId="4FABEA9E" w14:textId="77777777" w:rsidR="00611B30" w:rsidRPr="00E16EC0" w:rsidRDefault="00611B30" w:rsidP="00151AC8">
      <w:pPr>
        <w:ind w:left="567" w:hanging="567"/>
        <w:rPr>
          <w:noProof/>
        </w:rPr>
      </w:pPr>
      <w:r>
        <w:rPr>
          <w:noProof/>
        </w:rPr>
        <w:t>а)</w:t>
      </w:r>
      <w:r>
        <w:rPr>
          <w:noProof/>
        </w:rPr>
        <w:tab/>
        <w:t>Член 10.5 (Достъп до пазара) или член 10.14 (Достъп до пазара);</w:t>
      </w:r>
    </w:p>
    <w:p w14:paraId="11547F80" w14:textId="77777777" w:rsidR="00611B30" w:rsidRPr="00E16EC0" w:rsidRDefault="00611B30" w:rsidP="00151AC8">
      <w:pPr>
        <w:ind w:left="567" w:hanging="567"/>
        <w:rPr>
          <w:noProof/>
        </w:rPr>
      </w:pPr>
    </w:p>
    <w:p w14:paraId="71AC0BA4" w14:textId="77777777" w:rsidR="00611B30" w:rsidRPr="00E16EC0" w:rsidRDefault="00611B30" w:rsidP="00151AC8">
      <w:pPr>
        <w:ind w:left="567" w:hanging="567"/>
        <w:rPr>
          <w:noProof/>
        </w:rPr>
      </w:pPr>
      <w:r>
        <w:rPr>
          <w:noProof/>
        </w:rPr>
        <w:t>б)</w:t>
      </w:r>
      <w:r>
        <w:rPr>
          <w:noProof/>
        </w:rPr>
        <w:tab/>
        <w:t>Член 10.15 (Местно присъствие);</w:t>
      </w:r>
    </w:p>
    <w:p w14:paraId="704790FB" w14:textId="77777777" w:rsidR="00611B30" w:rsidRPr="00E16EC0" w:rsidRDefault="00611B30" w:rsidP="00151AC8">
      <w:pPr>
        <w:ind w:left="567" w:hanging="567"/>
        <w:rPr>
          <w:noProof/>
        </w:rPr>
      </w:pPr>
    </w:p>
    <w:p w14:paraId="0491D783" w14:textId="77777777" w:rsidR="00611B30" w:rsidRPr="00E16EC0" w:rsidRDefault="00611B30" w:rsidP="00151AC8">
      <w:pPr>
        <w:ind w:left="567" w:hanging="567"/>
        <w:rPr>
          <w:noProof/>
        </w:rPr>
      </w:pPr>
      <w:r>
        <w:rPr>
          <w:noProof/>
        </w:rPr>
        <w:t>в)</w:t>
      </w:r>
      <w:r>
        <w:rPr>
          <w:noProof/>
        </w:rPr>
        <w:tab/>
        <w:t>Член 10.6 (Национално третиране) или 10.16 (Национално третиране);</w:t>
      </w:r>
    </w:p>
    <w:p w14:paraId="6A056679" w14:textId="77777777" w:rsidR="00611B30" w:rsidRPr="00E16EC0" w:rsidRDefault="00611B30" w:rsidP="00151AC8">
      <w:pPr>
        <w:ind w:left="567" w:hanging="567"/>
        <w:rPr>
          <w:noProof/>
        </w:rPr>
      </w:pPr>
    </w:p>
    <w:p w14:paraId="6C391E66" w14:textId="77777777" w:rsidR="00611B30" w:rsidRPr="00E16EC0" w:rsidRDefault="00611B30" w:rsidP="00151AC8">
      <w:pPr>
        <w:ind w:left="567" w:hanging="567"/>
        <w:rPr>
          <w:noProof/>
        </w:rPr>
      </w:pPr>
      <w:r>
        <w:rPr>
          <w:noProof/>
        </w:rPr>
        <w:t>г)</w:t>
      </w:r>
      <w:r>
        <w:rPr>
          <w:noProof/>
        </w:rPr>
        <w:tab/>
        <w:t>Член 10.7 (Третиране по правилата за най-облагодетелствана нация) или член 10.17 (Третиране по правилата за най-облагодетелствана нация);</w:t>
      </w:r>
    </w:p>
    <w:p w14:paraId="66502537" w14:textId="77777777" w:rsidR="00611B30" w:rsidRPr="00E16EC0" w:rsidRDefault="00611B30" w:rsidP="00151AC8">
      <w:pPr>
        <w:ind w:left="567" w:hanging="567"/>
        <w:rPr>
          <w:noProof/>
        </w:rPr>
      </w:pPr>
    </w:p>
    <w:p w14:paraId="2BB09A0E" w14:textId="77777777" w:rsidR="00611B30" w:rsidRPr="00E16EC0" w:rsidRDefault="00611B30" w:rsidP="00151AC8">
      <w:pPr>
        <w:ind w:left="567" w:hanging="567"/>
        <w:rPr>
          <w:noProof/>
        </w:rPr>
      </w:pPr>
      <w:r>
        <w:rPr>
          <w:noProof/>
        </w:rPr>
        <w:t>д)</w:t>
      </w:r>
      <w:r>
        <w:rPr>
          <w:noProof/>
        </w:rPr>
        <w:tab/>
        <w:t>Член 10.8 (Висше ръководство и съвети на директорите); или</w:t>
      </w:r>
    </w:p>
    <w:p w14:paraId="3112D438" w14:textId="77777777" w:rsidR="00611B30" w:rsidRPr="00E16EC0" w:rsidRDefault="00611B30" w:rsidP="00151AC8">
      <w:pPr>
        <w:ind w:left="567" w:hanging="567"/>
        <w:rPr>
          <w:noProof/>
        </w:rPr>
      </w:pPr>
    </w:p>
    <w:p w14:paraId="168AC85D" w14:textId="77777777" w:rsidR="009841F6" w:rsidRPr="00E16EC0" w:rsidRDefault="00611B30" w:rsidP="00151AC8">
      <w:pPr>
        <w:ind w:left="567" w:hanging="567"/>
        <w:rPr>
          <w:noProof/>
        </w:rPr>
      </w:pPr>
      <w:r>
        <w:rPr>
          <w:noProof/>
        </w:rPr>
        <w:t>е)</w:t>
      </w:r>
      <w:r>
        <w:rPr>
          <w:noProof/>
        </w:rPr>
        <w:tab/>
        <w:t>Член 10.9 (Изисквания за постигнати резултати).</w:t>
      </w:r>
    </w:p>
    <w:p w14:paraId="2F2A0657" w14:textId="1CA8E5F6" w:rsidR="00611B30" w:rsidRPr="00E16EC0" w:rsidRDefault="00611B30" w:rsidP="00611B30">
      <w:pPr>
        <w:rPr>
          <w:noProof/>
        </w:rPr>
      </w:pPr>
    </w:p>
    <w:p w14:paraId="7A41FF02" w14:textId="3FE0EC26" w:rsidR="00611B30" w:rsidRPr="00E16EC0" w:rsidRDefault="00575BE8" w:rsidP="00611B30">
      <w:pPr>
        <w:rPr>
          <w:noProof/>
        </w:rPr>
      </w:pPr>
      <w:r>
        <w:rPr>
          <w:noProof/>
        </w:rPr>
        <w:br w:type="page"/>
        <w:t>2.</w:t>
      </w:r>
      <w:r>
        <w:rPr>
          <w:noProof/>
        </w:rPr>
        <w:tab/>
        <w:t>Резервите на дадена страна не засягат правата и задълженията на страните по ГАТС.</w:t>
      </w:r>
    </w:p>
    <w:p w14:paraId="50E0F3E6" w14:textId="77777777" w:rsidR="00611B30" w:rsidRPr="00E16EC0" w:rsidRDefault="00611B30" w:rsidP="00611B30">
      <w:pPr>
        <w:rPr>
          <w:noProof/>
        </w:rPr>
      </w:pPr>
    </w:p>
    <w:p w14:paraId="60F9A847" w14:textId="77777777" w:rsidR="00611B30" w:rsidRPr="00E16EC0" w:rsidRDefault="00611B30" w:rsidP="00611B30">
      <w:pPr>
        <w:rPr>
          <w:noProof/>
        </w:rPr>
      </w:pPr>
      <w:r>
        <w:rPr>
          <w:noProof/>
        </w:rPr>
        <w:t>3.</w:t>
      </w:r>
      <w:r>
        <w:rPr>
          <w:noProof/>
        </w:rPr>
        <w:tab/>
        <w:t>Всяко вписване съдържа следните елементи:</w:t>
      </w:r>
    </w:p>
    <w:p w14:paraId="64B990F2" w14:textId="77777777" w:rsidR="00611B30" w:rsidRPr="00E16EC0" w:rsidRDefault="00611B30" w:rsidP="00611B30">
      <w:pPr>
        <w:rPr>
          <w:noProof/>
        </w:rPr>
      </w:pPr>
    </w:p>
    <w:p w14:paraId="3DFA75FF" w14:textId="77777777" w:rsidR="00611B30" w:rsidRPr="00E16EC0" w:rsidRDefault="00611B30" w:rsidP="007B7848">
      <w:pPr>
        <w:ind w:left="567" w:hanging="567"/>
        <w:rPr>
          <w:noProof/>
        </w:rPr>
      </w:pPr>
      <w:r>
        <w:rPr>
          <w:noProof/>
        </w:rPr>
        <w:t>а)</w:t>
      </w:r>
      <w:r>
        <w:rPr>
          <w:noProof/>
        </w:rPr>
        <w:tab/>
        <w:t>„сектор“ се отнася до общия сектор, в който се извършва вписването;</w:t>
      </w:r>
    </w:p>
    <w:p w14:paraId="4C8D888F" w14:textId="77777777" w:rsidR="00611B30" w:rsidRPr="00E16EC0" w:rsidRDefault="00611B30" w:rsidP="007B7848">
      <w:pPr>
        <w:ind w:left="567" w:hanging="567"/>
        <w:rPr>
          <w:noProof/>
        </w:rPr>
      </w:pPr>
    </w:p>
    <w:p w14:paraId="6CBCB661" w14:textId="77777777" w:rsidR="00611B30" w:rsidRPr="00E16EC0" w:rsidRDefault="00611B30" w:rsidP="007B7848">
      <w:pPr>
        <w:ind w:left="567" w:hanging="567"/>
        <w:rPr>
          <w:noProof/>
        </w:rPr>
      </w:pPr>
      <w:r>
        <w:rPr>
          <w:noProof/>
        </w:rPr>
        <w:t>б)</w:t>
      </w:r>
      <w:r>
        <w:rPr>
          <w:noProof/>
        </w:rPr>
        <w:tab/>
        <w:t>„подсектор“ се отнася до конкретния сектор, в който се извършва вписването;</w:t>
      </w:r>
    </w:p>
    <w:p w14:paraId="1EAD9EAD" w14:textId="77777777" w:rsidR="00611B30" w:rsidRPr="00E16EC0" w:rsidRDefault="00611B30" w:rsidP="007B7848">
      <w:pPr>
        <w:ind w:left="567" w:hanging="567"/>
        <w:rPr>
          <w:noProof/>
        </w:rPr>
      </w:pPr>
    </w:p>
    <w:p w14:paraId="05AD1B02" w14:textId="7C355203" w:rsidR="00611B30" w:rsidRPr="00E16EC0" w:rsidRDefault="00611B30" w:rsidP="007B7848">
      <w:pPr>
        <w:ind w:left="567" w:hanging="567"/>
        <w:rPr>
          <w:noProof/>
        </w:rPr>
      </w:pPr>
      <w:r>
        <w:rPr>
          <w:noProof/>
        </w:rPr>
        <w:t>в)</w:t>
      </w:r>
      <w:r>
        <w:rPr>
          <w:noProof/>
        </w:rPr>
        <w:tab/>
        <w:t>„отраслова класификация“ се отнася, когато е приложимо, до дейността, попадаща в обхвата на вписването съгласно Централната класификация на продуктите (CPC), Международната стандартна отраслова класификация на икономическите дейности (ISIC) Rev 3.1, или друга дейност, изрично посочена във вписването;</w:t>
      </w:r>
    </w:p>
    <w:p w14:paraId="5CF1CC21" w14:textId="77777777" w:rsidR="00611B30" w:rsidRPr="00E16EC0" w:rsidRDefault="00611B30" w:rsidP="007B7848">
      <w:pPr>
        <w:ind w:left="567" w:hanging="567"/>
        <w:rPr>
          <w:noProof/>
        </w:rPr>
      </w:pPr>
    </w:p>
    <w:p w14:paraId="4330F4DD" w14:textId="77777777" w:rsidR="00611B30" w:rsidRPr="00E16EC0" w:rsidRDefault="00611B30" w:rsidP="007B7848">
      <w:pPr>
        <w:ind w:left="567" w:hanging="567"/>
        <w:rPr>
          <w:noProof/>
        </w:rPr>
      </w:pPr>
      <w:r>
        <w:rPr>
          <w:noProof/>
        </w:rPr>
        <w:t>г)</w:t>
      </w:r>
      <w:r>
        <w:rPr>
          <w:noProof/>
        </w:rPr>
        <w:tab/>
        <w:t>„съответни задължения“ уточнява задълженията, посочени в параграф 1, за които се прави вписването;</w:t>
      </w:r>
    </w:p>
    <w:p w14:paraId="482EAB2F" w14:textId="77777777" w:rsidR="00611B30" w:rsidRPr="00E16EC0" w:rsidRDefault="00611B30" w:rsidP="007B7848">
      <w:pPr>
        <w:ind w:left="567" w:hanging="567"/>
        <w:rPr>
          <w:noProof/>
        </w:rPr>
      </w:pPr>
    </w:p>
    <w:p w14:paraId="416A0F4D" w14:textId="77777777" w:rsidR="00611B30" w:rsidRPr="00E16EC0" w:rsidRDefault="00611B30" w:rsidP="007B7848">
      <w:pPr>
        <w:ind w:left="567" w:hanging="567"/>
        <w:rPr>
          <w:noProof/>
        </w:rPr>
      </w:pPr>
      <w:r>
        <w:rPr>
          <w:noProof/>
        </w:rPr>
        <w:t>д)</w:t>
      </w:r>
      <w:r>
        <w:rPr>
          <w:noProof/>
        </w:rPr>
        <w:tab/>
        <w:t>„равнище на управление“ се отнася до равнището на управление, което запазва в сила мярката, за която се прави вписването;</w:t>
      </w:r>
    </w:p>
    <w:p w14:paraId="1CD9E606" w14:textId="77777777" w:rsidR="00611B30" w:rsidRPr="00E16EC0" w:rsidRDefault="00611B30" w:rsidP="007B7848">
      <w:pPr>
        <w:ind w:left="567" w:hanging="567"/>
        <w:rPr>
          <w:noProof/>
        </w:rPr>
      </w:pPr>
    </w:p>
    <w:p w14:paraId="6E5A40FB" w14:textId="5C131B0B" w:rsidR="00611B30" w:rsidRPr="00E16EC0" w:rsidRDefault="004C6FDA" w:rsidP="007B7848">
      <w:pPr>
        <w:ind w:left="567" w:hanging="567"/>
        <w:rPr>
          <w:noProof/>
        </w:rPr>
      </w:pPr>
      <w:r>
        <w:rPr>
          <w:noProof/>
        </w:rPr>
        <w:br w:type="page"/>
        <w:t>е)</w:t>
      </w:r>
      <w:r>
        <w:rPr>
          <w:noProof/>
        </w:rPr>
        <w:tab/>
        <w:t>„мерки“ определя законовите, подзаконовите или другите мерки, за които се прави вписването. Мярка, посочена в елемента „мерки“:</w:t>
      </w:r>
    </w:p>
    <w:p w14:paraId="177BBDFE" w14:textId="77777777" w:rsidR="00611B30" w:rsidRPr="00E16EC0" w:rsidRDefault="00611B30" w:rsidP="007B7848">
      <w:pPr>
        <w:ind w:left="567" w:hanging="567"/>
        <w:rPr>
          <w:noProof/>
        </w:rPr>
      </w:pPr>
    </w:p>
    <w:p w14:paraId="013486D4" w14:textId="77777777" w:rsidR="00611B30" w:rsidRPr="00E16EC0" w:rsidRDefault="00611B30" w:rsidP="007B7848">
      <w:pPr>
        <w:ind w:left="1134" w:hanging="567"/>
        <w:rPr>
          <w:noProof/>
        </w:rPr>
      </w:pPr>
      <w:r>
        <w:rPr>
          <w:noProof/>
        </w:rPr>
        <w:t>i)</w:t>
      </w:r>
      <w:r>
        <w:rPr>
          <w:noProof/>
        </w:rPr>
        <w:tab/>
        <w:t>означава мярката във вида, в който е изменена, продължена или подновена, считано към датата на влизане в сила на настоящото споразумение;</w:t>
      </w:r>
    </w:p>
    <w:p w14:paraId="5725266A" w14:textId="77777777" w:rsidR="00611B30" w:rsidRPr="00E16EC0" w:rsidRDefault="00611B30" w:rsidP="007B7848">
      <w:pPr>
        <w:ind w:left="1134" w:hanging="567"/>
        <w:rPr>
          <w:noProof/>
        </w:rPr>
      </w:pPr>
    </w:p>
    <w:p w14:paraId="473FA193" w14:textId="77777777" w:rsidR="00611B30" w:rsidRPr="00E16EC0" w:rsidRDefault="00611B30" w:rsidP="007B7848">
      <w:pPr>
        <w:ind w:left="1134" w:hanging="567"/>
        <w:rPr>
          <w:noProof/>
        </w:rPr>
      </w:pPr>
      <w:r>
        <w:rPr>
          <w:noProof/>
        </w:rPr>
        <w:t>ii)</w:t>
      </w:r>
      <w:r>
        <w:rPr>
          <w:noProof/>
        </w:rPr>
        <w:tab/>
        <w:t>включва всяка вторична мярка, приета или оставена в сила съгласно мярката и в съответствие с нея; и</w:t>
      </w:r>
    </w:p>
    <w:p w14:paraId="6F266D60" w14:textId="77777777" w:rsidR="00611B30" w:rsidRPr="00E16EC0" w:rsidRDefault="00611B30" w:rsidP="007B7848">
      <w:pPr>
        <w:ind w:left="1134" w:hanging="567"/>
        <w:rPr>
          <w:noProof/>
        </w:rPr>
      </w:pPr>
    </w:p>
    <w:p w14:paraId="303EE813" w14:textId="77777777" w:rsidR="00611B30" w:rsidRPr="00E16EC0" w:rsidRDefault="00611B30" w:rsidP="007B7848">
      <w:pPr>
        <w:ind w:left="1134" w:hanging="567"/>
        <w:rPr>
          <w:noProof/>
        </w:rPr>
      </w:pPr>
      <w:r>
        <w:rPr>
          <w:noProof/>
        </w:rPr>
        <w:t>iii)</w:t>
      </w:r>
      <w:r>
        <w:rPr>
          <w:noProof/>
        </w:rPr>
        <w:tab/>
        <w:t>по отношение на списъка на Съюза, включва всякакви закони, регламенти или други мерки за прилагане на дадена директива на равнището на държавите членки; и</w:t>
      </w:r>
    </w:p>
    <w:p w14:paraId="7859DF77" w14:textId="77777777" w:rsidR="00611B30" w:rsidRPr="00E16EC0" w:rsidRDefault="00611B30" w:rsidP="007B7848">
      <w:pPr>
        <w:ind w:left="567" w:hanging="567"/>
        <w:rPr>
          <w:noProof/>
        </w:rPr>
      </w:pPr>
    </w:p>
    <w:p w14:paraId="2ADECBC6" w14:textId="77777777" w:rsidR="00611B30" w:rsidRPr="00E16EC0" w:rsidRDefault="00611B30" w:rsidP="007B7848">
      <w:pPr>
        <w:ind w:left="567" w:hanging="567"/>
        <w:rPr>
          <w:noProof/>
        </w:rPr>
      </w:pPr>
      <w:r>
        <w:rPr>
          <w:noProof/>
        </w:rPr>
        <w:t>ж)</w:t>
      </w:r>
      <w:r>
        <w:rPr>
          <w:noProof/>
        </w:rPr>
        <w:tab/>
        <w:t>„описание“ определя несъответстващите аспекти на съществуващата мярка, за която се прави вписването;</w:t>
      </w:r>
    </w:p>
    <w:p w14:paraId="403C2201" w14:textId="77777777" w:rsidR="00611B30" w:rsidRPr="00E16EC0" w:rsidRDefault="00611B30" w:rsidP="00611B30">
      <w:pPr>
        <w:rPr>
          <w:noProof/>
        </w:rPr>
      </w:pPr>
    </w:p>
    <w:p w14:paraId="5DF1473E" w14:textId="2F9AC25A" w:rsidR="00611B30" w:rsidRPr="00E16EC0" w:rsidRDefault="00611B30" w:rsidP="00611B30">
      <w:pPr>
        <w:rPr>
          <w:noProof/>
        </w:rPr>
      </w:pPr>
      <w:r>
        <w:rPr>
          <w:noProof/>
        </w:rPr>
        <w:t>4.</w:t>
      </w:r>
      <w:r>
        <w:rPr>
          <w:noProof/>
        </w:rPr>
        <w:tab/>
        <w:t>При тълкуването на дадено вписване се вземат предвид всички елементи на вписването. Вписването се тълкува предвид съответните задължения по разделите или подразделите, по отношение на които се прави вписването. В случай на несъответствие между елемента „мерки „и другите елементи на дадено вписване, елементът „мерки“ има предимство.</w:t>
      </w:r>
    </w:p>
    <w:p w14:paraId="0C470F49" w14:textId="3E3AFC0D" w:rsidR="00611B30" w:rsidRPr="00E16EC0" w:rsidRDefault="00611B30" w:rsidP="00611B30">
      <w:pPr>
        <w:rPr>
          <w:noProof/>
        </w:rPr>
      </w:pPr>
    </w:p>
    <w:p w14:paraId="1D221D5E" w14:textId="75B87112" w:rsidR="00611B30" w:rsidRPr="00E16EC0" w:rsidRDefault="004C6FDA" w:rsidP="00611B30">
      <w:pPr>
        <w:rPr>
          <w:noProof/>
        </w:rPr>
      </w:pPr>
      <w:r>
        <w:rPr>
          <w:noProof/>
        </w:rPr>
        <w:br w:type="page"/>
        <w:t>5.</w:t>
      </w:r>
      <w:r>
        <w:rPr>
          <w:noProof/>
        </w:rPr>
        <w:tab/>
        <w:t>За целите на списъците на Нова Зеландия и на Съюза:</w:t>
      </w:r>
    </w:p>
    <w:p w14:paraId="40CD5B51" w14:textId="77777777" w:rsidR="00611B30" w:rsidRPr="00E16EC0" w:rsidRDefault="00611B30" w:rsidP="00611B30">
      <w:pPr>
        <w:rPr>
          <w:noProof/>
        </w:rPr>
      </w:pPr>
    </w:p>
    <w:p w14:paraId="213506CC" w14:textId="406C3925" w:rsidR="00611B30" w:rsidRPr="00E16EC0" w:rsidRDefault="00611B30" w:rsidP="007B7848">
      <w:pPr>
        <w:ind w:left="567" w:hanging="567"/>
        <w:rPr>
          <w:noProof/>
        </w:rPr>
      </w:pPr>
      <w:r>
        <w:rPr>
          <w:noProof/>
        </w:rPr>
        <w:t>а)</w:t>
      </w:r>
      <w:r>
        <w:rPr>
          <w:noProof/>
        </w:rPr>
        <w:tab/>
        <w:t>„ISIC rev 3.1“ означава Международната стандартна отраслова класификация на икономическите дейности, съставена от Статистическата служба на Организацията на обединените нации, Статистически документи, Серия M, № 4, ISIC rev 3.1, 2002 г.</w:t>
      </w:r>
    </w:p>
    <w:p w14:paraId="0A5287D2" w14:textId="77777777" w:rsidR="00611B30" w:rsidRPr="00E16EC0" w:rsidRDefault="00611B30" w:rsidP="007B7848">
      <w:pPr>
        <w:ind w:left="567" w:hanging="567"/>
        <w:rPr>
          <w:noProof/>
        </w:rPr>
      </w:pPr>
    </w:p>
    <w:p w14:paraId="1B313040" w14:textId="58F5FD6E" w:rsidR="00611B30" w:rsidRPr="00E16EC0" w:rsidRDefault="00611B30" w:rsidP="007B7848">
      <w:pPr>
        <w:ind w:left="567" w:hanging="567"/>
        <w:rPr>
          <w:noProof/>
        </w:rPr>
      </w:pPr>
      <w:r>
        <w:rPr>
          <w:noProof/>
        </w:rPr>
        <w:t>б)</w:t>
      </w:r>
      <w:r>
        <w:rPr>
          <w:noProof/>
        </w:rPr>
        <w:tab/>
        <w:t>„CPC“ означава Временната централна класификация на продуктите (Статистически документи, Серия М № 77, Отдел „Международни икономически и социални въпроси“, Статистическа служба на Организацията на обединените нации, Ню Йорк, 1991 г.);</w:t>
      </w:r>
    </w:p>
    <w:p w14:paraId="4914BA20" w14:textId="77777777" w:rsidR="00611B30" w:rsidRPr="00E16EC0" w:rsidRDefault="00611B30" w:rsidP="00611B30">
      <w:pPr>
        <w:rPr>
          <w:noProof/>
        </w:rPr>
      </w:pPr>
    </w:p>
    <w:p w14:paraId="4BF933F4" w14:textId="15BB1449" w:rsidR="009841F6" w:rsidRPr="00E16EC0" w:rsidRDefault="00611B30" w:rsidP="00611B30">
      <w:pPr>
        <w:rPr>
          <w:noProof/>
        </w:rPr>
      </w:pPr>
      <w:r>
        <w:rPr>
          <w:noProof/>
        </w:rPr>
        <w:t>6.</w:t>
      </w:r>
      <w:r>
        <w:rPr>
          <w:noProof/>
        </w:rPr>
        <w:tab/>
        <w:t>За целите на списъците на Нова Зеландия и на Съюза се въвежда изискване за наличие на местно присъствие на територията на Съюза или на Нова Зеландия по член 10.15 (Местно присъствие), а не по член 10.14 (Достъп до пазара) или.10.16 (Национално третиране). Освен това такова изискване не е включено като вписване по член 10.56 (Достъп до основните съоръжения на основните доставчици).</w:t>
      </w:r>
    </w:p>
    <w:p w14:paraId="05892BCB" w14:textId="653561E3" w:rsidR="00611B30" w:rsidRPr="00E16EC0" w:rsidRDefault="00611B30" w:rsidP="00611B30">
      <w:pPr>
        <w:rPr>
          <w:noProof/>
        </w:rPr>
      </w:pPr>
    </w:p>
    <w:p w14:paraId="7A61AF9C" w14:textId="276D4A0F" w:rsidR="00611B30" w:rsidRPr="00E16EC0" w:rsidRDefault="004C6FDA" w:rsidP="00611B30">
      <w:pPr>
        <w:rPr>
          <w:noProof/>
        </w:rPr>
      </w:pPr>
      <w:r>
        <w:rPr>
          <w:noProof/>
        </w:rPr>
        <w:br w:type="page"/>
        <w:t>7.</w:t>
      </w:r>
      <w:r>
        <w:rPr>
          <w:noProof/>
        </w:rPr>
        <w:tab/>
        <w:t>Вписване, направено на равнище Съюза, се прилага по отношение на мярка на Съюза, на мярка на държава членка, на централно равнище, или по отношение на мярка, взета на някое равнище на управление в държава членка, освен ако вписването не изключва държава членка. Вписване, направено от държава членка, се прилага по отношение на мярка, взета на централно, регионално или местно равнище на управление в рамките на тази държава членка. За целите на вписванията на Белгия централното равнище на управление обхваща федералното правителство и правителствата на регионите и общностите, като те притежават равностойни законодателни правомощия. За целите на вписванията на Съюза и неговите държави членки регионално равнище на управление във Финландия означава островите Оланд. Вписване, направено на равнище Нова Зеландия се отнася до мярка на централното правителство или на местно правителство.</w:t>
      </w:r>
    </w:p>
    <w:p w14:paraId="109ADB9A" w14:textId="77777777" w:rsidR="00611B30" w:rsidRPr="00E16EC0" w:rsidRDefault="00611B30" w:rsidP="00611B30">
      <w:pPr>
        <w:rPr>
          <w:noProof/>
        </w:rPr>
      </w:pPr>
    </w:p>
    <w:p w14:paraId="1FE75407" w14:textId="3F6ADB19" w:rsidR="00611B30" w:rsidRPr="00E16EC0" w:rsidRDefault="00611B30" w:rsidP="00611B30">
      <w:pPr>
        <w:rPr>
          <w:noProof/>
        </w:rPr>
      </w:pPr>
      <w:r>
        <w:rPr>
          <w:noProof/>
        </w:rPr>
        <w:t>8.</w:t>
      </w:r>
      <w:r>
        <w:rPr>
          <w:noProof/>
        </w:rPr>
        <w:tab/>
        <w:t>Списъкът на вписванията в настоящото приложение не включва мерки, свързани с изискванията и процедурите за квалификация, техническите стандарти и изискванията и процедурите за лицензиране, когато те не представляват ограничение по смисъла на член 10.5 (Достъп до пазара), 10.14 (Достъп до пазара), 10.6 (Национално третиране), 10.16 (Национално третиране) или член 10.15 (Местно присъствие). Тези мерки могат да включват по-специално необходимостта да се получи лиценз, да се изпълни задължение за универсална услуга, да се притежава призната квалификация в регулираните сектори, да се положи специален изпит, включително езиков, да се изпълни изискване за членство във връзка с конкретна професия, като например членство в професионална организация, да има местен агент за услугата или да се поддържа местен адрес, или всякакви други недискриминационни изисквания, според които определени дейности не могат да се извършват в защитени зони или райони. Въпреки че не са включени в списъка, тези мерки продължават да се прилагат.</w:t>
      </w:r>
    </w:p>
    <w:p w14:paraId="088F430C" w14:textId="77777777" w:rsidR="00611B30" w:rsidRPr="00E16EC0" w:rsidRDefault="00611B30" w:rsidP="00611B30">
      <w:pPr>
        <w:rPr>
          <w:noProof/>
        </w:rPr>
      </w:pPr>
    </w:p>
    <w:p w14:paraId="7B0BE72B" w14:textId="0E3F48D7" w:rsidR="00611B30" w:rsidRPr="00E16EC0" w:rsidRDefault="004C6FDA" w:rsidP="00611B30">
      <w:pPr>
        <w:rPr>
          <w:noProof/>
        </w:rPr>
      </w:pPr>
      <w:r>
        <w:rPr>
          <w:noProof/>
        </w:rPr>
        <w:br w:type="page"/>
        <w:t>9.</w:t>
      </w:r>
      <w:r>
        <w:rPr>
          <w:noProof/>
        </w:rPr>
        <w:tab/>
        <w:t>От съображения за правна сигурност се уточнява, че за Съюза задължението за предоставяне на национално третиране не включва изискването за включване на лица от Нова Зеландия в обхвата на третирането, предоставяно в държава членка съгласно ДФЕС, или на всяка мярка, приета съгласно този договор, включително прилагането им в държавите членки, така че да включва:</w:t>
      </w:r>
    </w:p>
    <w:p w14:paraId="12B04539" w14:textId="77777777" w:rsidR="00611B30" w:rsidRPr="00E16EC0" w:rsidRDefault="00611B30" w:rsidP="00611B30">
      <w:pPr>
        <w:rPr>
          <w:noProof/>
        </w:rPr>
      </w:pPr>
    </w:p>
    <w:p w14:paraId="0F5C6511" w14:textId="77777777" w:rsidR="00611B30" w:rsidRPr="00E16EC0" w:rsidRDefault="00611B30" w:rsidP="00EE6194">
      <w:pPr>
        <w:ind w:left="567" w:hanging="567"/>
        <w:rPr>
          <w:noProof/>
        </w:rPr>
      </w:pPr>
      <w:r>
        <w:rPr>
          <w:noProof/>
        </w:rPr>
        <w:t>а)</w:t>
      </w:r>
      <w:r>
        <w:rPr>
          <w:noProof/>
        </w:rPr>
        <w:tab/>
        <w:t>физически лица или лица, пребиваващи в друга държава членка; или</w:t>
      </w:r>
    </w:p>
    <w:p w14:paraId="669DE9FB" w14:textId="77777777" w:rsidR="00611B30" w:rsidRPr="00E16EC0" w:rsidRDefault="00611B30" w:rsidP="00EE6194">
      <w:pPr>
        <w:ind w:left="567" w:hanging="567"/>
        <w:rPr>
          <w:noProof/>
        </w:rPr>
      </w:pPr>
    </w:p>
    <w:p w14:paraId="532633D9" w14:textId="77777777" w:rsidR="00611B30" w:rsidRPr="00E16EC0" w:rsidRDefault="00611B30" w:rsidP="00EE6194">
      <w:pPr>
        <w:ind w:left="567" w:hanging="567"/>
        <w:rPr>
          <w:noProof/>
        </w:rPr>
      </w:pPr>
      <w:r>
        <w:rPr>
          <w:noProof/>
        </w:rPr>
        <w:t>б)</w:t>
      </w:r>
      <w:r>
        <w:rPr>
          <w:noProof/>
        </w:rPr>
        <w:tab/>
        <w:t>юридически лица, учредени или организирани съгласно правото на друга държава членка или на Съюза, които имат седалище, централно управление или основно място на стопанска дейност в Съюза.</w:t>
      </w:r>
    </w:p>
    <w:p w14:paraId="7B9FFAB9" w14:textId="77777777" w:rsidR="00611B30" w:rsidRPr="00E16EC0" w:rsidRDefault="00611B30" w:rsidP="00611B30">
      <w:pPr>
        <w:rPr>
          <w:noProof/>
        </w:rPr>
      </w:pPr>
    </w:p>
    <w:p w14:paraId="436284D1" w14:textId="77777777" w:rsidR="00611B30" w:rsidRPr="00E16EC0" w:rsidRDefault="00611B30" w:rsidP="00611B30">
      <w:pPr>
        <w:rPr>
          <w:noProof/>
        </w:rPr>
      </w:pPr>
      <w:r>
        <w:rPr>
          <w:noProof/>
        </w:rPr>
        <w:t>10.</w:t>
      </w:r>
      <w:r>
        <w:rPr>
          <w:noProof/>
        </w:rPr>
        <w:tab/>
        <w:t>Третирането, предоставено на юридически лица, учредени от инвеститори от една от страните в съответствие със законодателството на другата страна (включително когато това е Съюза, правото на дадена държава — членка), които имат седалище, централно управление или основно място на стопанска дейност на територията на тази друга страна, не засяга евентуално наложените им при тяхното установяване на територията на тази друга страна условия или задължения в съответствие с глава 10 (Либерализиране на инвестициите и търговия с услуги), които може да са били наложени на това юридическо лице, когато то е било установено в тази друга страна, и които продължават да се прилагат.</w:t>
      </w:r>
    </w:p>
    <w:p w14:paraId="358E1846" w14:textId="77777777" w:rsidR="00611B30" w:rsidRPr="00E16EC0" w:rsidRDefault="00611B30" w:rsidP="00611B30">
      <w:pPr>
        <w:rPr>
          <w:noProof/>
        </w:rPr>
      </w:pPr>
    </w:p>
    <w:p w14:paraId="274600CF" w14:textId="5761E560" w:rsidR="00611B30" w:rsidRPr="00E16EC0" w:rsidRDefault="004C6FDA" w:rsidP="00611B30">
      <w:pPr>
        <w:rPr>
          <w:noProof/>
        </w:rPr>
      </w:pPr>
      <w:r>
        <w:rPr>
          <w:noProof/>
        </w:rPr>
        <w:br w:type="page"/>
        <w:t>11.</w:t>
      </w:r>
      <w:r>
        <w:rPr>
          <w:noProof/>
        </w:rPr>
        <w:tab/>
        <w:t>Списъците се прилагат само за териториите на Нова Зеландия и на Съюза в съответствие с член 1.4 (Териториално прилагане) и са от значение само в контекста на търговските отношения между Съюза и неговите държави членки и Нова Зеландия. Те не засягат правата и задълженията на държавите членки съгласно правото на Съюза.</w:t>
      </w:r>
    </w:p>
    <w:p w14:paraId="4399D4B3" w14:textId="77777777" w:rsidR="00611B30" w:rsidRPr="00E16EC0" w:rsidRDefault="00611B30" w:rsidP="00611B30">
      <w:pPr>
        <w:rPr>
          <w:noProof/>
        </w:rPr>
      </w:pPr>
    </w:p>
    <w:p w14:paraId="7F81A626" w14:textId="77777777" w:rsidR="00611B30" w:rsidRPr="00E16EC0" w:rsidRDefault="00611B30" w:rsidP="00611B30">
      <w:pPr>
        <w:rPr>
          <w:noProof/>
        </w:rPr>
      </w:pPr>
      <w:r>
        <w:rPr>
          <w:noProof/>
        </w:rPr>
        <w:t>12.</w:t>
      </w:r>
      <w:r>
        <w:rPr>
          <w:noProof/>
        </w:rPr>
        <w:tab/>
        <w:t>От съображения за правна сигурност се уточнява, че недискриминационните мерки не представляват ограничение по отношение на достъпа до пазара по смисъла на членове 10.5 (Достъп до пазара) или 10.14 (Достъп до пазара) за всяка мярка:</w:t>
      </w:r>
    </w:p>
    <w:p w14:paraId="2BCFF8D1" w14:textId="77777777" w:rsidR="00611B30" w:rsidRPr="00E16EC0" w:rsidRDefault="00611B30" w:rsidP="00611B30">
      <w:pPr>
        <w:rPr>
          <w:noProof/>
        </w:rPr>
      </w:pPr>
    </w:p>
    <w:p w14:paraId="64892AE3" w14:textId="77777777" w:rsidR="00611B30" w:rsidRPr="00E16EC0" w:rsidRDefault="00611B30" w:rsidP="00EE6194">
      <w:pPr>
        <w:ind w:left="567" w:hanging="567"/>
        <w:rPr>
          <w:noProof/>
        </w:rPr>
      </w:pPr>
      <w:r>
        <w:rPr>
          <w:noProof/>
        </w:rPr>
        <w:t>а)</w:t>
      </w:r>
      <w:r>
        <w:rPr>
          <w:noProof/>
        </w:rPr>
        <w:tab/>
        <w:t>изискваща отделянето на собствеността върху инфраструктурата от собствеността върху стоките или услугите, предоставяни чрез тази инфраструктура, за да се гарантира лоялна конкуренция например в областта на енергетиката, транспорта и далекосъобщенията;</w:t>
      </w:r>
    </w:p>
    <w:p w14:paraId="7D3F32CF" w14:textId="77777777" w:rsidR="00611B30" w:rsidRPr="00E16EC0" w:rsidRDefault="00611B30" w:rsidP="00EE6194">
      <w:pPr>
        <w:ind w:left="567" w:hanging="567"/>
        <w:rPr>
          <w:noProof/>
        </w:rPr>
      </w:pPr>
    </w:p>
    <w:p w14:paraId="7C8D2210" w14:textId="77777777" w:rsidR="00611B30" w:rsidRPr="00E16EC0" w:rsidRDefault="00611B30" w:rsidP="00EE6194">
      <w:pPr>
        <w:ind w:left="567" w:hanging="567"/>
        <w:rPr>
          <w:noProof/>
        </w:rPr>
      </w:pPr>
      <w:r>
        <w:rPr>
          <w:noProof/>
        </w:rPr>
        <w:t>б)</w:t>
      </w:r>
      <w:r>
        <w:rPr>
          <w:noProof/>
        </w:rPr>
        <w:tab/>
        <w:t>служеща за ограничаване на концентрацията на собственост с цел гарантиране на лоялна конкуренция;</w:t>
      </w:r>
    </w:p>
    <w:p w14:paraId="4D60AB2F" w14:textId="77777777" w:rsidR="00611B30" w:rsidRPr="00E16EC0" w:rsidRDefault="00611B30" w:rsidP="00EE6194">
      <w:pPr>
        <w:ind w:left="567" w:hanging="567"/>
        <w:rPr>
          <w:noProof/>
        </w:rPr>
      </w:pPr>
    </w:p>
    <w:p w14:paraId="10940F28" w14:textId="77777777" w:rsidR="00611B30" w:rsidRPr="00E16EC0" w:rsidRDefault="00611B30" w:rsidP="00EE6194">
      <w:pPr>
        <w:ind w:left="567" w:hanging="567"/>
        <w:rPr>
          <w:noProof/>
        </w:rPr>
      </w:pPr>
      <w:r>
        <w:rPr>
          <w:noProof/>
        </w:rPr>
        <w:t>в)</w:t>
      </w:r>
      <w:r>
        <w:rPr>
          <w:noProof/>
        </w:rPr>
        <w:tab/>
        <w:t>чиято цел е да се гарантира опазването и защитата на природните ресурси и на околната среда, включително ограничение върху предлагането, броя и обхвата на предоставените концесии, както и налагане на мораториум или забрана;</w:t>
      </w:r>
    </w:p>
    <w:p w14:paraId="1B162649" w14:textId="77777777" w:rsidR="00611B30" w:rsidRPr="00E16EC0" w:rsidRDefault="00611B30" w:rsidP="00EE6194">
      <w:pPr>
        <w:ind w:left="567" w:hanging="567"/>
        <w:rPr>
          <w:noProof/>
        </w:rPr>
      </w:pPr>
    </w:p>
    <w:p w14:paraId="3BC76D33" w14:textId="17B3138F" w:rsidR="00611B30" w:rsidRPr="00E16EC0" w:rsidRDefault="004C6FDA" w:rsidP="00EE6194">
      <w:pPr>
        <w:ind w:left="567" w:hanging="567"/>
        <w:rPr>
          <w:noProof/>
        </w:rPr>
      </w:pPr>
      <w:r>
        <w:rPr>
          <w:noProof/>
        </w:rPr>
        <w:br w:type="page"/>
        <w:t>г)</w:t>
      </w:r>
      <w:r>
        <w:rPr>
          <w:noProof/>
        </w:rPr>
        <w:tab/>
        <w:t>служеща за ограничаване на броя на предоставените разрешения поради технически или физически ограничения, например честоти и спектър за далекосъобщителните услуги; или</w:t>
      </w:r>
    </w:p>
    <w:p w14:paraId="6CB51D95" w14:textId="77777777" w:rsidR="00611B30" w:rsidRPr="00E16EC0" w:rsidRDefault="00611B30" w:rsidP="00EE6194">
      <w:pPr>
        <w:ind w:left="567" w:hanging="567"/>
        <w:rPr>
          <w:noProof/>
        </w:rPr>
      </w:pPr>
    </w:p>
    <w:p w14:paraId="7B3CD815" w14:textId="77777777" w:rsidR="00611B30" w:rsidRPr="00E16EC0" w:rsidRDefault="00611B30" w:rsidP="00EE6194">
      <w:pPr>
        <w:ind w:left="567" w:hanging="567"/>
        <w:rPr>
          <w:noProof/>
        </w:rPr>
      </w:pPr>
      <w:r>
        <w:rPr>
          <w:noProof/>
        </w:rPr>
        <w:t>д)</w:t>
      </w:r>
      <w:r>
        <w:rPr>
          <w:noProof/>
        </w:rPr>
        <w:tab/>
        <w:t>изискваща известен процент от акционерите, собствениците, съдружниците или директорите в дадено предприятие да имат определена квалификация или да практикуват определена професия, например да са юристи или счетоводители.</w:t>
      </w:r>
    </w:p>
    <w:p w14:paraId="683AA0AD" w14:textId="77777777" w:rsidR="00611B30" w:rsidRPr="00E16EC0" w:rsidRDefault="00611B30" w:rsidP="00611B30">
      <w:pPr>
        <w:rPr>
          <w:noProof/>
        </w:rPr>
      </w:pPr>
    </w:p>
    <w:p w14:paraId="2C330136" w14:textId="77777777" w:rsidR="00611B30" w:rsidRPr="00E16EC0" w:rsidRDefault="00611B30" w:rsidP="00611B30">
      <w:pPr>
        <w:rPr>
          <w:noProof/>
        </w:rPr>
      </w:pPr>
      <w:r>
        <w:rPr>
          <w:noProof/>
        </w:rPr>
        <w:t>13.</w:t>
      </w:r>
      <w:r>
        <w:rPr>
          <w:noProof/>
        </w:rPr>
        <w:tab/>
        <w:t>По отношение на компютърните услуги всяка от следните услуги се счита за компютърна и свързана услуга, независимо дали се предоставя чрез мрежа, включително интернет:</w:t>
      </w:r>
    </w:p>
    <w:p w14:paraId="3BC251D4" w14:textId="77777777" w:rsidR="00611B30" w:rsidRPr="00E16EC0" w:rsidRDefault="00611B30" w:rsidP="00611B30">
      <w:pPr>
        <w:rPr>
          <w:noProof/>
        </w:rPr>
      </w:pPr>
    </w:p>
    <w:p w14:paraId="0343A926" w14:textId="77777777" w:rsidR="009841F6" w:rsidRPr="00E16EC0" w:rsidRDefault="00611B30" w:rsidP="00EE6194">
      <w:pPr>
        <w:ind w:left="567" w:hanging="567"/>
        <w:rPr>
          <w:noProof/>
        </w:rPr>
      </w:pPr>
      <w:r>
        <w:rPr>
          <w:noProof/>
        </w:rPr>
        <w:t>а)</w:t>
      </w:r>
      <w:r>
        <w:rPr>
          <w:noProof/>
        </w:rPr>
        <w:tab/>
        <w:t>консултантска дейност, адаптиране, разработване на стратегии, анализ, планиране, изготвяне на спецификации, проектиране, развойна дейност, инсталиране, внедряване, интегриране, изпитване, откриване и отстраняване на неизправности, актуализиране, техническа поддръжка, техническа помощ или управление на или за компютри или компютърни системи;</w:t>
      </w:r>
    </w:p>
    <w:p w14:paraId="69FC24D1" w14:textId="324B0676" w:rsidR="00611B30" w:rsidRPr="00E16EC0" w:rsidRDefault="00611B30" w:rsidP="00EE6194">
      <w:pPr>
        <w:ind w:left="567" w:hanging="567"/>
        <w:rPr>
          <w:noProof/>
        </w:rPr>
      </w:pPr>
    </w:p>
    <w:p w14:paraId="4624C3C8" w14:textId="77777777" w:rsidR="009841F6" w:rsidRPr="00E16EC0" w:rsidRDefault="00611B30" w:rsidP="00EE6194">
      <w:pPr>
        <w:ind w:left="567" w:hanging="567"/>
        <w:rPr>
          <w:noProof/>
        </w:rPr>
      </w:pPr>
      <w:r>
        <w:rPr>
          <w:noProof/>
        </w:rPr>
        <w:t>б)</w:t>
      </w:r>
      <w:r>
        <w:rPr>
          <w:noProof/>
        </w:rPr>
        <w:tab/>
        <w:t>компютърни програми, определени като наборите от инструкции, необходими за осигуряване на функционирането и взаимодействието между компютрите (в отделните компютри и между тях), както и консултантска дейност, разработване на стратегии, анализ, планиране, изготвяне на спецификации, проектиране, развойна дейност, инсталиране, внедряване, интегриране, изпитване, откриване и отстраняване на неизправности, актуализиране, адаптиране, техническа поддръжка, техническа помощ, управление или употреба на или за компютърни програми;</w:t>
      </w:r>
    </w:p>
    <w:p w14:paraId="42ED4AD3" w14:textId="55BCC6D5" w:rsidR="00611B30" w:rsidRPr="00E16EC0" w:rsidRDefault="00611B30" w:rsidP="00EE6194">
      <w:pPr>
        <w:ind w:left="567" w:hanging="567"/>
        <w:rPr>
          <w:noProof/>
        </w:rPr>
      </w:pPr>
    </w:p>
    <w:p w14:paraId="05F97DFB" w14:textId="77777777" w:rsidR="009841F6" w:rsidRPr="00E16EC0" w:rsidRDefault="00611B30" w:rsidP="00EE6194">
      <w:pPr>
        <w:ind w:left="567" w:hanging="567"/>
        <w:rPr>
          <w:noProof/>
        </w:rPr>
      </w:pPr>
      <w:r>
        <w:rPr>
          <w:noProof/>
        </w:rPr>
        <w:t>в)</w:t>
      </w:r>
      <w:r>
        <w:rPr>
          <w:noProof/>
        </w:rPr>
        <w:tab/>
        <w:t>услуги за обработка, съхранение, хостинг на данни или поддържане на бази данни;</w:t>
      </w:r>
    </w:p>
    <w:p w14:paraId="02FA88A0" w14:textId="0B779771" w:rsidR="00611B30" w:rsidRPr="00E16EC0" w:rsidRDefault="00611B30" w:rsidP="00EE6194">
      <w:pPr>
        <w:ind w:left="567" w:hanging="567"/>
        <w:rPr>
          <w:noProof/>
        </w:rPr>
      </w:pPr>
    </w:p>
    <w:p w14:paraId="60581D8B" w14:textId="0BDA6610" w:rsidR="00611B30" w:rsidRPr="00E16EC0" w:rsidRDefault="004C6FDA" w:rsidP="00EE6194">
      <w:pPr>
        <w:ind w:left="567" w:hanging="567"/>
        <w:rPr>
          <w:noProof/>
        </w:rPr>
      </w:pPr>
      <w:r>
        <w:rPr>
          <w:noProof/>
        </w:rPr>
        <w:br w:type="page"/>
        <w:t>г)</w:t>
      </w:r>
      <w:r>
        <w:rPr>
          <w:noProof/>
        </w:rPr>
        <w:tab/>
        <w:t>техническо обслужване и ремонт на офис техника и оборудване, включително на компютри; и</w:t>
      </w:r>
    </w:p>
    <w:p w14:paraId="2F7238EA" w14:textId="77777777" w:rsidR="00611B30" w:rsidRPr="00E16EC0" w:rsidRDefault="00611B30" w:rsidP="00EE6194">
      <w:pPr>
        <w:ind w:left="567" w:hanging="567"/>
        <w:rPr>
          <w:noProof/>
        </w:rPr>
      </w:pPr>
    </w:p>
    <w:p w14:paraId="0AF6249D" w14:textId="22C5784D" w:rsidR="009841F6" w:rsidRPr="00E16EC0" w:rsidRDefault="00611B30" w:rsidP="00EE6194">
      <w:pPr>
        <w:ind w:left="567" w:hanging="567"/>
        <w:rPr>
          <w:noProof/>
        </w:rPr>
      </w:pPr>
      <w:r>
        <w:rPr>
          <w:noProof/>
        </w:rPr>
        <w:t>д)</w:t>
      </w:r>
      <w:r>
        <w:rPr>
          <w:noProof/>
        </w:rPr>
        <w:tab/>
        <w:t>услуги по обучение на персонала на клиенти във връзка с компютърни програми, компютри или компютърни системи, некласифицирани другаде.</w:t>
      </w:r>
    </w:p>
    <w:p w14:paraId="6FBFA565" w14:textId="6893D8EF" w:rsidR="00611B30" w:rsidRPr="00E16EC0" w:rsidRDefault="00611B30" w:rsidP="00611B30">
      <w:pPr>
        <w:rPr>
          <w:noProof/>
        </w:rPr>
      </w:pPr>
    </w:p>
    <w:p w14:paraId="263910F9" w14:textId="77777777" w:rsidR="00611B30" w:rsidRPr="00E16EC0" w:rsidRDefault="00611B30" w:rsidP="00611B30">
      <w:pPr>
        <w:rPr>
          <w:noProof/>
        </w:rPr>
      </w:pPr>
      <w:r>
        <w:rPr>
          <w:noProof/>
        </w:rPr>
        <w:t>От съображения за правна сигурност се уточнява, че услугите, предоставяни чрез компютърни и свързани услуги, различни от изброените в букви а)—д), не се считат за компютърни и свързани услуги сами по себе си.</w:t>
      </w:r>
    </w:p>
    <w:p w14:paraId="764CEEE7" w14:textId="77777777" w:rsidR="00611B30" w:rsidRPr="00E16EC0" w:rsidRDefault="00611B30" w:rsidP="00611B30">
      <w:pPr>
        <w:rPr>
          <w:noProof/>
        </w:rPr>
      </w:pPr>
    </w:p>
    <w:p w14:paraId="00761AF1" w14:textId="33BB7F6A" w:rsidR="00611B30" w:rsidRPr="00E16EC0" w:rsidRDefault="00611B30" w:rsidP="00611B30">
      <w:pPr>
        <w:rPr>
          <w:noProof/>
        </w:rPr>
      </w:pPr>
      <w:r>
        <w:rPr>
          <w:noProof/>
        </w:rPr>
        <w:t>14.</w:t>
      </w:r>
      <w:r>
        <w:rPr>
          <w:noProof/>
        </w:rPr>
        <w:tab/>
        <w:t>Във връзка с финансовите услуги, за разлика от чуждестранните дъщерни дружества клоновете, установени директно в държава членка от неевропейска финансова институция, не се подчиняват, освен при някои изрично посочени изключения, на пруденциалните правила, хармонизирани на нивото на Съюза, което позволява на тези дъщерни дружества да се възползват от по-добри възможности за създаване на нови предприятия и при предлагането на трансгранични услуги в целия Съюз. По тази причина такива клонове получават разрешение да осъществяват дейност на територията на дадена държава членка при условия, равностойни на условията, които се прилагат към местните финансови институции на тази държава членка, и могат да бъдат задължени да спазват редица специфични пруденциални изисквания, като например по отношение на банковата дейност и ценните книжа — за отделна капитализация и други изисквания за платежоспособност, както и за представяне и публикуване на счетоводните отчети, или по отношение на застрахователната дейност — специални изисквания във връзка с гаранциите и депозитите, отделна капитализация и местоположението в съответната държава членка на активите, представляващи технически резерв, и спазване на най-малко една трета от границата на платежоспособност.</w:t>
      </w:r>
    </w:p>
    <w:p w14:paraId="4DF44F50" w14:textId="77777777" w:rsidR="00611B30" w:rsidRPr="00E16EC0" w:rsidRDefault="00611B30" w:rsidP="00611B30">
      <w:pPr>
        <w:rPr>
          <w:noProof/>
        </w:rPr>
      </w:pPr>
    </w:p>
    <w:p w14:paraId="3093A002" w14:textId="4F96EF48" w:rsidR="00611B30" w:rsidRPr="00E16EC0" w:rsidRDefault="00D14D7C" w:rsidP="00611B30">
      <w:pPr>
        <w:rPr>
          <w:noProof/>
        </w:rPr>
      </w:pPr>
      <w:r>
        <w:rPr>
          <w:noProof/>
        </w:rPr>
        <w:br w:type="page"/>
        <w:t>15.</w:t>
      </w:r>
      <w:r>
        <w:rPr>
          <w:noProof/>
        </w:rPr>
        <w:tab/>
        <w:t>По отношение на член 10.5 (Достъп до пазара) юридическите лица, предоставящи финансови услуги и учредени съгласно законодателството на Нова Зеландия или законодателството на Съюза или на поне една от неговите държави членки, подлежат на недискриминационни ограничения по отношение на правната форма</w:t>
      </w:r>
      <w:r w:rsidR="00611B30" w:rsidRPr="00F040F6">
        <w:rPr>
          <w:rStyle w:val="FootnoteReference"/>
          <w:rFonts w:eastAsiaTheme="minorEastAsia"/>
          <w:noProof/>
        </w:rPr>
        <w:footnoteReference w:id="35"/>
      </w:r>
      <w:r>
        <w:rPr>
          <w:noProof/>
        </w:rPr>
        <w:t>.</w:t>
      </w:r>
    </w:p>
    <w:p w14:paraId="2A6E39E8" w14:textId="77777777" w:rsidR="00611B30" w:rsidRPr="00E16EC0" w:rsidRDefault="00611B30" w:rsidP="00611B30">
      <w:pPr>
        <w:rPr>
          <w:noProof/>
        </w:rPr>
      </w:pPr>
    </w:p>
    <w:p w14:paraId="61B03034" w14:textId="42AF7C45" w:rsidR="00611B30" w:rsidRPr="00E16EC0" w:rsidRDefault="008D4848" w:rsidP="00611B30">
      <w:pPr>
        <w:rPr>
          <w:noProof/>
        </w:rPr>
      </w:pPr>
      <w:r>
        <w:rPr>
          <w:noProof/>
        </w:rPr>
        <w:t>16.</w:t>
      </w:r>
      <w:r>
        <w:rPr>
          <w:noProof/>
        </w:rPr>
        <w:tab/>
        <w:t>В списъка на резервите в настоящото приложение се използват следните съкращения:</w:t>
      </w:r>
    </w:p>
    <w:p w14:paraId="3F361A33" w14:textId="77777777" w:rsidR="00611B30" w:rsidRPr="00E16EC0" w:rsidRDefault="00611B30" w:rsidP="00611B30">
      <w:pPr>
        <w:rPr>
          <w:noProof/>
        </w:rPr>
      </w:pPr>
    </w:p>
    <w:p w14:paraId="1997F22B" w14:textId="36439181" w:rsidR="00611B30" w:rsidRPr="00E16EC0" w:rsidRDefault="00EE6194" w:rsidP="00EE6194">
      <w:pPr>
        <w:tabs>
          <w:tab w:val="left" w:pos="567"/>
        </w:tabs>
        <w:rPr>
          <w:noProof/>
        </w:rPr>
      </w:pPr>
      <w:r>
        <w:rPr>
          <w:noProof/>
        </w:rPr>
        <w:t>ЕС</w:t>
      </w:r>
      <w:r>
        <w:rPr>
          <w:noProof/>
        </w:rPr>
        <w:tab/>
        <w:t>Съюза, включително всички негови държави членки</w:t>
      </w:r>
    </w:p>
    <w:p w14:paraId="5931C034" w14:textId="77777777" w:rsidR="00EE6194" w:rsidRPr="00E16EC0" w:rsidRDefault="00EE6194" w:rsidP="00EE6194">
      <w:pPr>
        <w:tabs>
          <w:tab w:val="left" w:pos="567"/>
        </w:tabs>
        <w:rPr>
          <w:noProof/>
        </w:rPr>
      </w:pPr>
    </w:p>
    <w:p w14:paraId="753214B7" w14:textId="1944B24E" w:rsidR="00611B30" w:rsidRPr="00E16EC0" w:rsidRDefault="00611B30" w:rsidP="00EE6194">
      <w:pPr>
        <w:tabs>
          <w:tab w:val="left" w:pos="567"/>
        </w:tabs>
        <w:rPr>
          <w:noProof/>
        </w:rPr>
      </w:pPr>
      <w:r>
        <w:rPr>
          <w:noProof/>
        </w:rPr>
        <w:t>AT</w:t>
      </w:r>
      <w:r>
        <w:rPr>
          <w:noProof/>
        </w:rPr>
        <w:tab/>
        <w:t>Австрия</w:t>
      </w:r>
    </w:p>
    <w:p w14:paraId="7B790BA3" w14:textId="77777777" w:rsidR="00EE6194" w:rsidRPr="00E16EC0" w:rsidRDefault="00EE6194" w:rsidP="00EE6194">
      <w:pPr>
        <w:tabs>
          <w:tab w:val="left" w:pos="567"/>
        </w:tabs>
        <w:rPr>
          <w:noProof/>
        </w:rPr>
      </w:pPr>
    </w:p>
    <w:p w14:paraId="1D519A0F" w14:textId="154A6629" w:rsidR="00611B30" w:rsidRPr="00E16EC0" w:rsidRDefault="00611B30" w:rsidP="00EE6194">
      <w:pPr>
        <w:tabs>
          <w:tab w:val="left" w:pos="567"/>
        </w:tabs>
        <w:rPr>
          <w:noProof/>
        </w:rPr>
      </w:pPr>
      <w:r>
        <w:rPr>
          <w:noProof/>
        </w:rPr>
        <w:t>BE</w:t>
      </w:r>
      <w:r>
        <w:rPr>
          <w:noProof/>
        </w:rPr>
        <w:tab/>
        <w:t>Белгия</w:t>
      </w:r>
    </w:p>
    <w:p w14:paraId="623DF3EE" w14:textId="77777777" w:rsidR="00EE6194" w:rsidRPr="00E16EC0" w:rsidRDefault="00EE6194" w:rsidP="00EE6194">
      <w:pPr>
        <w:tabs>
          <w:tab w:val="left" w:pos="567"/>
        </w:tabs>
        <w:rPr>
          <w:noProof/>
        </w:rPr>
      </w:pPr>
    </w:p>
    <w:p w14:paraId="5E8FE260" w14:textId="430A0101" w:rsidR="00611B30" w:rsidRPr="00E16EC0" w:rsidRDefault="00611B30" w:rsidP="00EE6194">
      <w:pPr>
        <w:tabs>
          <w:tab w:val="left" w:pos="567"/>
        </w:tabs>
        <w:rPr>
          <w:noProof/>
        </w:rPr>
      </w:pPr>
      <w:r>
        <w:rPr>
          <w:noProof/>
        </w:rPr>
        <w:t>BG</w:t>
      </w:r>
      <w:r>
        <w:rPr>
          <w:noProof/>
        </w:rPr>
        <w:tab/>
        <w:t>България</w:t>
      </w:r>
    </w:p>
    <w:p w14:paraId="71D55CE6" w14:textId="77777777" w:rsidR="00EE6194" w:rsidRPr="00E16EC0" w:rsidRDefault="00EE6194" w:rsidP="00EE6194">
      <w:pPr>
        <w:tabs>
          <w:tab w:val="left" w:pos="567"/>
        </w:tabs>
        <w:rPr>
          <w:noProof/>
        </w:rPr>
      </w:pPr>
    </w:p>
    <w:p w14:paraId="50EC6E2A" w14:textId="7EB3BADC" w:rsidR="00611B30" w:rsidRPr="00E16EC0" w:rsidRDefault="00611B30" w:rsidP="00EE6194">
      <w:pPr>
        <w:tabs>
          <w:tab w:val="left" w:pos="567"/>
        </w:tabs>
        <w:rPr>
          <w:noProof/>
        </w:rPr>
      </w:pPr>
      <w:r>
        <w:rPr>
          <w:noProof/>
        </w:rPr>
        <w:t>CY</w:t>
      </w:r>
      <w:r>
        <w:rPr>
          <w:noProof/>
        </w:rPr>
        <w:tab/>
        <w:t>Кипър</w:t>
      </w:r>
    </w:p>
    <w:p w14:paraId="50148C39" w14:textId="77777777" w:rsidR="00EE6194" w:rsidRPr="00E16EC0" w:rsidRDefault="00EE6194" w:rsidP="00EE6194">
      <w:pPr>
        <w:tabs>
          <w:tab w:val="left" w:pos="567"/>
        </w:tabs>
        <w:rPr>
          <w:noProof/>
        </w:rPr>
      </w:pPr>
    </w:p>
    <w:p w14:paraId="194B33AD" w14:textId="5255E1BD" w:rsidR="00611B30" w:rsidRPr="00E16EC0" w:rsidRDefault="00611B30" w:rsidP="00EE6194">
      <w:pPr>
        <w:tabs>
          <w:tab w:val="left" w:pos="567"/>
        </w:tabs>
        <w:rPr>
          <w:noProof/>
        </w:rPr>
      </w:pPr>
      <w:r>
        <w:rPr>
          <w:noProof/>
        </w:rPr>
        <w:t>CZ</w:t>
      </w:r>
      <w:r>
        <w:rPr>
          <w:noProof/>
        </w:rPr>
        <w:tab/>
        <w:t>Чехия</w:t>
      </w:r>
    </w:p>
    <w:p w14:paraId="43C1EBD2" w14:textId="77777777" w:rsidR="00EE6194" w:rsidRPr="00E16EC0" w:rsidRDefault="00EE6194" w:rsidP="00EE6194">
      <w:pPr>
        <w:tabs>
          <w:tab w:val="left" w:pos="567"/>
        </w:tabs>
        <w:rPr>
          <w:noProof/>
        </w:rPr>
      </w:pPr>
    </w:p>
    <w:p w14:paraId="750A3555" w14:textId="4D825CF9" w:rsidR="00611B30" w:rsidRPr="00E16EC0" w:rsidRDefault="00611B30" w:rsidP="00EE6194">
      <w:pPr>
        <w:tabs>
          <w:tab w:val="left" w:pos="567"/>
        </w:tabs>
        <w:rPr>
          <w:noProof/>
        </w:rPr>
      </w:pPr>
      <w:r>
        <w:rPr>
          <w:noProof/>
        </w:rPr>
        <w:t>DE</w:t>
      </w:r>
      <w:r>
        <w:rPr>
          <w:noProof/>
        </w:rPr>
        <w:tab/>
        <w:t>Германия</w:t>
      </w:r>
    </w:p>
    <w:p w14:paraId="1D359387" w14:textId="77777777" w:rsidR="00EE6194" w:rsidRPr="00E16EC0" w:rsidRDefault="00EE6194" w:rsidP="00EE6194">
      <w:pPr>
        <w:tabs>
          <w:tab w:val="left" w:pos="567"/>
        </w:tabs>
        <w:rPr>
          <w:noProof/>
        </w:rPr>
      </w:pPr>
    </w:p>
    <w:p w14:paraId="23ACF4A4" w14:textId="03B499CD" w:rsidR="00611B30" w:rsidRPr="00E16EC0" w:rsidRDefault="00D14D7C" w:rsidP="00EE6194">
      <w:pPr>
        <w:tabs>
          <w:tab w:val="left" w:pos="567"/>
        </w:tabs>
        <w:rPr>
          <w:noProof/>
        </w:rPr>
      </w:pPr>
      <w:r>
        <w:rPr>
          <w:noProof/>
        </w:rPr>
        <w:br w:type="page"/>
        <w:t>DK</w:t>
      </w:r>
      <w:r>
        <w:rPr>
          <w:noProof/>
        </w:rPr>
        <w:tab/>
        <w:t>Дания</w:t>
      </w:r>
    </w:p>
    <w:p w14:paraId="4FD03EC5" w14:textId="77777777" w:rsidR="00EE6194" w:rsidRPr="00E16EC0" w:rsidRDefault="00EE6194" w:rsidP="00EE6194">
      <w:pPr>
        <w:tabs>
          <w:tab w:val="left" w:pos="567"/>
        </w:tabs>
        <w:rPr>
          <w:noProof/>
        </w:rPr>
      </w:pPr>
    </w:p>
    <w:p w14:paraId="3D320DAC" w14:textId="34BDB290" w:rsidR="00611B30" w:rsidRPr="00FA4088" w:rsidRDefault="00611B30" w:rsidP="00EE6194">
      <w:pPr>
        <w:tabs>
          <w:tab w:val="left" w:pos="567"/>
        </w:tabs>
        <w:rPr>
          <w:noProof/>
        </w:rPr>
      </w:pPr>
      <w:r>
        <w:rPr>
          <w:noProof/>
        </w:rPr>
        <w:t>EE</w:t>
      </w:r>
      <w:r>
        <w:rPr>
          <w:noProof/>
        </w:rPr>
        <w:tab/>
        <w:t>Естония</w:t>
      </w:r>
    </w:p>
    <w:p w14:paraId="6C780A83" w14:textId="77777777" w:rsidR="00EE6194" w:rsidRPr="00FA4088" w:rsidRDefault="00EE6194" w:rsidP="00EE6194">
      <w:pPr>
        <w:tabs>
          <w:tab w:val="left" w:pos="567"/>
        </w:tabs>
        <w:rPr>
          <w:noProof/>
          <w:lang w:val="es-ES"/>
        </w:rPr>
      </w:pPr>
    </w:p>
    <w:p w14:paraId="44434E02" w14:textId="10EE839B" w:rsidR="00611B30" w:rsidRPr="00FA4088" w:rsidRDefault="00611B30" w:rsidP="00EE6194">
      <w:pPr>
        <w:tabs>
          <w:tab w:val="left" w:pos="567"/>
        </w:tabs>
        <w:rPr>
          <w:noProof/>
        </w:rPr>
      </w:pPr>
      <w:r>
        <w:rPr>
          <w:noProof/>
        </w:rPr>
        <w:t>EL</w:t>
      </w:r>
      <w:r>
        <w:rPr>
          <w:noProof/>
        </w:rPr>
        <w:tab/>
        <w:t>Гърция</w:t>
      </w:r>
    </w:p>
    <w:p w14:paraId="293B8563" w14:textId="77777777" w:rsidR="00EE6194" w:rsidRPr="00FA4088" w:rsidRDefault="00EE6194" w:rsidP="00EE6194">
      <w:pPr>
        <w:tabs>
          <w:tab w:val="left" w:pos="567"/>
        </w:tabs>
        <w:rPr>
          <w:noProof/>
          <w:lang w:val="es-ES"/>
        </w:rPr>
      </w:pPr>
    </w:p>
    <w:p w14:paraId="65148A5A" w14:textId="34522E20" w:rsidR="00611B30" w:rsidRPr="00FA4088" w:rsidRDefault="00611B30" w:rsidP="00EE6194">
      <w:pPr>
        <w:tabs>
          <w:tab w:val="left" w:pos="567"/>
        </w:tabs>
        <w:rPr>
          <w:noProof/>
        </w:rPr>
      </w:pPr>
      <w:r>
        <w:rPr>
          <w:noProof/>
        </w:rPr>
        <w:t>ES</w:t>
      </w:r>
      <w:r>
        <w:rPr>
          <w:noProof/>
        </w:rPr>
        <w:tab/>
        <w:t>Испания</w:t>
      </w:r>
    </w:p>
    <w:p w14:paraId="4FC04B47" w14:textId="77777777" w:rsidR="00EE6194" w:rsidRPr="00FA4088" w:rsidRDefault="00EE6194" w:rsidP="00EE6194">
      <w:pPr>
        <w:tabs>
          <w:tab w:val="left" w:pos="567"/>
        </w:tabs>
        <w:rPr>
          <w:noProof/>
          <w:lang w:val="es-ES"/>
        </w:rPr>
      </w:pPr>
    </w:p>
    <w:p w14:paraId="600C808D" w14:textId="5C93F7C9" w:rsidR="00611B30" w:rsidRPr="00FA4088" w:rsidRDefault="00611B30" w:rsidP="00EE6194">
      <w:pPr>
        <w:tabs>
          <w:tab w:val="left" w:pos="567"/>
        </w:tabs>
        <w:rPr>
          <w:noProof/>
        </w:rPr>
      </w:pPr>
      <w:r>
        <w:rPr>
          <w:noProof/>
        </w:rPr>
        <w:t>FI</w:t>
      </w:r>
      <w:r>
        <w:rPr>
          <w:noProof/>
        </w:rPr>
        <w:tab/>
        <w:t>Финландия</w:t>
      </w:r>
    </w:p>
    <w:p w14:paraId="3395C35F" w14:textId="77777777" w:rsidR="00EE6194" w:rsidRPr="00FA4088" w:rsidRDefault="00EE6194" w:rsidP="00EE6194">
      <w:pPr>
        <w:tabs>
          <w:tab w:val="left" w:pos="567"/>
        </w:tabs>
        <w:rPr>
          <w:noProof/>
          <w:lang w:val="es-ES"/>
        </w:rPr>
      </w:pPr>
    </w:p>
    <w:p w14:paraId="5AAC839A" w14:textId="4E928AD9" w:rsidR="00611B30" w:rsidRPr="00FA4088" w:rsidRDefault="00611B30" w:rsidP="00EE6194">
      <w:pPr>
        <w:tabs>
          <w:tab w:val="left" w:pos="567"/>
        </w:tabs>
        <w:rPr>
          <w:noProof/>
        </w:rPr>
      </w:pPr>
      <w:r>
        <w:rPr>
          <w:noProof/>
        </w:rPr>
        <w:t>FR</w:t>
      </w:r>
      <w:r>
        <w:rPr>
          <w:noProof/>
        </w:rPr>
        <w:tab/>
        <w:t>Франция</w:t>
      </w:r>
    </w:p>
    <w:p w14:paraId="66E58CE2" w14:textId="77777777" w:rsidR="00EE6194" w:rsidRPr="00FA4088" w:rsidRDefault="00EE6194" w:rsidP="00EE6194">
      <w:pPr>
        <w:tabs>
          <w:tab w:val="left" w:pos="567"/>
        </w:tabs>
        <w:rPr>
          <w:noProof/>
          <w:lang w:val="es-ES"/>
        </w:rPr>
      </w:pPr>
    </w:p>
    <w:p w14:paraId="274197BE" w14:textId="3A35DBCE" w:rsidR="00611B30" w:rsidRPr="00FA4088" w:rsidRDefault="00611B30" w:rsidP="00EE6194">
      <w:pPr>
        <w:tabs>
          <w:tab w:val="left" w:pos="567"/>
        </w:tabs>
        <w:rPr>
          <w:noProof/>
        </w:rPr>
      </w:pPr>
      <w:r>
        <w:rPr>
          <w:noProof/>
        </w:rPr>
        <w:t>HR</w:t>
      </w:r>
      <w:r>
        <w:rPr>
          <w:noProof/>
        </w:rPr>
        <w:tab/>
        <w:t>Хърватия</w:t>
      </w:r>
    </w:p>
    <w:p w14:paraId="3F3E4BDF" w14:textId="77777777" w:rsidR="00EE6194" w:rsidRPr="00FA4088" w:rsidRDefault="00EE6194" w:rsidP="00EE6194">
      <w:pPr>
        <w:tabs>
          <w:tab w:val="left" w:pos="567"/>
        </w:tabs>
        <w:rPr>
          <w:noProof/>
          <w:lang w:val="es-ES"/>
        </w:rPr>
      </w:pPr>
    </w:p>
    <w:p w14:paraId="1A6723F9" w14:textId="5C79C6B3" w:rsidR="00611B30" w:rsidRPr="00FA4088" w:rsidRDefault="00611B30" w:rsidP="00EE6194">
      <w:pPr>
        <w:tabs>
          <w:tab w:val="left" w:pos="567"/>
        </w:tabs>
        <w:rPr>
          <w:noProof/>
        </w:rPr>
      </w:pPr>
      <w:r>
        <w:rPr>
          <w:noProof/>
        </w:rPr>
        <w:t>HU</w:t>
      </w:r>
      <w:r>
        <w:rPr>
          <w:noProof/>
        </w:rPr>
        <w:tab/>
        <w:t>Унгария</w:t>
      </w:r>
    </w:p>
    <w:p w14:paraId="46C8A0DC" w14:textId="77777777" w:rsidR="00EE6194" w:rsidRPr="00FA4088" w:rsidRDefault="00EE6194" w:rsidP="00EE6194">
      <w:pPr>
        <w:tabs>
          <w:tab w:val="left" w:pos="567"/>
        </w:tabs>
        <w:rPr>
          <w:noProof/>
          <w:lang w:val="es-ES"/>
        </w:rPr>
      </w:pPr>
    </w:p>
    <w:p w14:paraId="01DBDA08" w14:textId="7DCA7EE4" w:rsidR="00611B30" w:rsidRPr="00E16EC0" w:rsidRDefault="00611B30" w:rsidP="00EE6194">
      <w:pPr>
        <w:tabs>
          <w:tab w:val="left" w:pos="567"/>
        </w:tabs>
        <w:rPr>
          <w:noProof/>
        </w:rPr>
      </w:pPr>
      <w:r>
        <w:rPr>
          <w:noProof/>
        </w:rPr>
        <w:t>IE</w:t>
      </w:r>
      <w:r>
        <w:rPr>
          <w:noProof/>
        </w:rPr>
        <w:tab/>
        <w:t>Ирландия</w:t>
      </w:r>
    </w:p>
    <w:p w14:paraId="5C72E544" w14:textId="77777777" w:rsidR="00EE6194" w:rsidRPr="00E16EC0" w:rsidRDefault="00EE6194" w:rsidP="00EE6194">
      <w:pPr>
        <w:tabs>
          <w:tab w:val="left" w:pos="567"/>
        </w:tabs>
        <w:rPr>
          <w:noProof/>
        </w:rPr>
      </w:pPr>
    </w:p>
    <w:p w14:paraId="6A481ED3" w14:textId="69E73AED" w:rsidR="00611B30" w:rsidRPr="00E16EC0" w:rsidRDefault="00611B30" w:rsidP="00EE6194">
      <w:pPr>
        <w:tabs>
          <w:tab w:val="left" w:pos="567"/>
        </w:tabs>
        <w:rPr>
          <w:noProof/>
        </w:rPr>
      </w:pPr>
      <w:r>
        <w:rPr>
          <w:noProof/>
        </w:rPr>
        <w:t>IT</w:t>
      </w:r>
      <w:r>
        <w:rPr>
          <w:noProof/>
        </w:rPr>
        <w:tab/>
        <w:t>Италия</w:t>
      </w:r>
    </w:p>
    <w:p w14:paraId="66CC8B0F" w14:textId="77777777" w:rsidR="00EE6194" w:rsidRPr="00E16EC0" w:rsidRDefault="00EE6194" w:rsidP="00EE6194">
      <w:pPr>
        <w:tabs>
          <w:tab w:val="left" w:pos="567"/>
        </w:tabs>
        <w:rPr>
          <w:noProof/>
        </w:rPr>
      </w:pPr>
    </w:p>
    <w:p w14:paraId="6BD36E27" w14:textId="083BF859" w:rsidR="00611B30" w:rsidRPr="00E16EC0" w:rsidRDefault="00611B30" w:rsidP="00EE6194">
      <w:pPr>
        <w:tabs>
          <w:tab w:val="left" w:pos="567"/>
        </w:tabs>
        <w:rPr>
          <w:noProof/>
        </w:rPr>
      </w:pPr>
      <w:r>
        <w:rPr>
          <w:noProof/>
        </w:rPr>
        <w:t>LT</w:t>
      </w:r>
      <w:r>
        <w:rPr>
          <w:noProof/>
        </w:rPr>
        <w:tab/>
        <w:t>Литва</w:t>
      </w:r>
    </w:p>
    <w:p w14:paraId="7FB31B6F" w14:textId="77777777" w:rsidR="00EE6194" w:rsidRPr="00E16EC0" w:rsidRDefault="00EE6194" w:rsidP="00EE6194">
      <w:pPr>
        <w:tabs>
          <w:tab w:val="left" w:pos="567"/>
        </w:tabs>
        <w:rPr>
          <w:noProof/>
        </w:rPr>
      </w:pPr>
    </w:p>
    <w:p w14:paraId="2935B56C" w14:textId="405741DB" w:rsidR="00611B30" w:rsidRPr="00DF75FE" w:rsidRDefault="00611B30" w:rsidP="00EE6194">
      <w:pPr>
        <w:tabs>
          <w:tab w:val="left" w:pos="567"/>
        </w:tabs>
        <w:rPr>
          <w:noProof/>
        </w:rPr>
      </w:pPr>
      <w:r>
        <w:rPr>
          <w:noProof/>
        </w:rPr>
        <w:t>LU</w:t>
      </w:r>
      <w:r>
        <w:rPr>
          <w:noProof/>
        </w:rPr>
        <w:tab/>
        <w:t>Люксембург</w:t>
      </w:r>
    </w:p>
    <w:p w14:paraId="6E863AC2" w14:textId="77777777" w:rsidR="00EE6194" w:rsidRPr="00026394" w:rsidRDefault="00EE6194" w:rsidP="00EE6194">
      <w:pPr>
        <w:tabs>
          <w:tab w:val="left" w:pos="567"/>
        </w:tabs>
        <w:rPr>
          <w:noProof/>
        </w:rPr>
      </w:pPr>
    </w:p>
    <w:p w14:paraId="0C7DAF67" w14:textId="2D1FCDCD" w:rsidR="00611B30" w:rsidRPr="00DF75FE" w:rsidRDefault="00D14D7C" w:rsidP="00EE6194">
      <w:pPr>
        <w:tabs>
          <w:tab w:val="left" w:pos="567"/>
        </w:tabs>
        <w:rPr>
          <w:noProof/>
        </w:rPr>
      </w:pPr>
      <w:r>
        <w:rPr>
          <w:noProof/>
        </w:rPr>
        <w:br w:type="page"/>
        <w:t>LV</w:t>
      </w:r>
      <w:r>
        <w:rPr>
          <w:noProof/>
        </w:rPr>
        <w:tab/>
        <w:t>Латвия</w:t>
      </w:r>
    </w:p>
    <w:p w14:paraId="46CBFD6D" w14:textId="77777777" w:rsidR="00EE6194" w:rsidRPr="00026394" w:rsidRDefault="00EE6194" w:rsidP="00EE6194">
      <w:pPr>
        <w:tabs>
          <w:tab w:val="left" w:pos="567"/>
        </w:tabs>
        <w:rPr>
          <w:noProof/>
        </w:rPr>
      </w:pPr>
    </w:p>
    <w:p w14:paraId="4CBEBA9D" w14:textId="151EC733" w:rsidR="00611B30" w:rsidRPr="00DF75FE" w:rsidRDefault="00611B30" w:rsidP="00EE6194">
      <w:pPr>
        <w:tabs>
          <w:tab w:val="left" w:pos="567"/>
        </w:tabs>
        <w:rPr>
          <w:noProof/>
        </w:rPr>
      </w:pPr>
      <w:r>
        <w:rPr>
          <w:noProof/>
        </w:rPr>
        <w:t>MT</w:t>
      </w:r>
      <w:r>
        <w:rPr>
          <w:noProof/>
        </w:rPr>
        <w:tab/>
        <w:t>Малта</w:t>
      </w:r>
    </w:p>
    <w:p w14:paraId="58CCB895" w14:textId="77777777" w:rsidR="00EE6194" w:rsidRPr="00026394" w:rsidRDefault="00EE6194" w:rsidP="00EE6194">
      <w:pPr>
        <w:tabs>
          <w:tab w:val="left" w:pos="567"/>
        </w:tabs>
        <w:rPr>
          <w:noProof/>
        </w:rPr>
      </w:pPr>
    </w:p>
    <w:p w14:paraId="4C09FBB7" w14:textId="10FD40A3" w:rsidR="00611B30" w:rsidRPr="00E16EC0" w:rsidRDefault="00611B30" w:rsidP="00EE6194">
      <w:pPr>
        <w:tabs>
          <w:tab w:val="left" w:pos="567"/>
        </w:tabs>
        <w:rPr>
          <w:noProof/>
        </w:rPr>
      </w:pPr>
      <w:r>
        <w:rPr>
          <w:noProof/>
        </w:rPr>
        <w:t>NL</w:t>
      </w:r>
      <w:r>
        <w:rPr>
          <w:noProof/>
        </w:rPr>
        <w:tab/>
        <w:t>Нидерландия</w:t>
      </w:r>
    </w:p>
    <w:p w14:paraId="5EA56C4E" w14:textId="77777777" w:rsidR="00EE6194" w:rsidRPr="00E16EC0" w:rsidRDefault="00EE6194" w:rsidP="00EE6194">
      <w:pPr>
        <w:tabs>
          <w:tab w:val="left" w:pos="567"/>
        </w:tabs>
        <w:rPr>
          <w:noProof/>
        </w:rPr>
      </w:pPr>
    </w:p>
    <w:p w14:paraId="360A7DCA" w14:textId="2D5F3413" w:rsidR="00611B30" w:rsidRPr="00FA4088" w:rsidRDefault="00611B30" w:rsidP="00EE6194">
      <w:pPr>
        <w:tabs>
          <w:tab w:val="left" w:pos="567"/>
        </w:tabs>
        <w:rPr>
          <w:noProof/>
        </w:rPr>
      </w:pPr>
      <w:r>
        <w:rPr>
          <w:noProof/>
        </w:rPr>
        <w:t>PL</w:t>
      </w:r>
      <w:r>
        <w:rPr>
          <w:noProof/>
        </w:rPr>
        <w:tab/>
        <w:t>Полша</w:t>
      </w:r>
    </w:p>
    <w:p w14:paraId="385D92EC" w14:textId="77777777" w:rsidR="00EE6194" w:rsidRPr="00FA4088" w:rsidRDefault="00EE6194" w:rsidP="00EE6194">
      <w:pPr>
        <w:tabs>
          <w:tab w:val="left" w:pos="567"/>
        </w:tabs>
        <w:rPr>
          <w:noProof/>
          <w:lang w:val="it-IT"/>
        </w:rPr>
      </w:pPr>
    </w:p>
    <w:p w14:paraId="4B886DD9" w14:textId="59D19C16" w:rsidR="00611B30" w:rsidRPr="00FA4088" w:rsidRDefault="00611B30" w:rsidP="00EE6194">
      <w:pPr>
        <w:tabs>
          <w:tab w:val="left" w:pos="567"/>
        </w:tabs>
        <w:rPr>
          <w:noProof/>
        </w:rPr>
      </w:pPr>
      <w:r>
        <w:rPr>
          <w:noProof/>
        </w:rPr>
        <w:t>PT</w:t>
      </w:r>
      <w:r>
        <w:rPr>
          <w:noProof/>
        </w:rPr>
        <w:tab/>
        <w:t>Португалия</w:t>
      </w:r>
    </w:p>
    <w:p w14:paraId="595DED67" w14:textId="77777777" w:rsidR="00EE6194" w:rsidRPr="00FA4088" w:rsidRDefault="00EE6194" w:rsidP="00EE6194">
      <w:pPr>
        <w:tabs>
          <w:tab w:val="left" w:pos="567"/>
        </w:tabs>
        <w:rPr>
          <w:noProof/>
          <w:lang w:val="it-IT"/>
        </w:rPr>
      </w:pPr>
    </w:p>
    <w:p w14:paraId="4BEAF1E7" w14:textId="641C3952" w:rsidR="00611B30" w:rsidRPr="00FA4088" w:rsidRDefault="00611B30" w:rsidP="00EE6194">
      <w:pPr>
        <w:tabs>
          <w:tab w:val="left" w:pos="567"/>
        </w:tabs>
        <w:rPr>
          <w:noProof/>
        </w:rPr>
      </w:pPr>
      <w:r>
        <w:rPr>
          <w:noProof/>
        </w:rPr>
        <w:t>RO</w:t>
      </w:r>
      <w:r>
        <w:rPr>
          <w:noProof/>
        </w:rPr>
        <w:tab/>
        <w:t>Румъния</w:t>
      </w:r>
    </w:p>
    <w:p w14:paraId="29CFE48B" w14:textId="77777777" w:rsidR="00EE6194" w:rsidRPr="00FA4088" w:rsidRDefault="00EE6194" w:rsidP="00EE6194">
      <w:pPr>
        <w:tabs>
          <w:tab w:val="left" w:pos="567"/>
        </w:tabs>
        <w:rPr>
          <w:noProof/>
          <w:lang w:val="it-IT"/>
        </w:rPr>
      </w:pPr>
    </w:p>
    <w:p w14:paraId="0F4EFD1E" w14:textId="1A1A8197" w:rsidR="00611B30" w:rsidRPr="00FA4088" w:rsidRDefault="00611B30" w:rsidP="00EE6194">
      <w:pPr>
        <w:tabs>
          <w:tab w:val="left" w:pos="567"/>
        </w:tabs>
        <w:rPr>
          <w:noProof/>
        </w:rPr>
      </w:pPr>
      <w:r>
        <w:rPr>
          <w:noProof/>
        </w:rPr>
        <w:t>SE</w:t>
      </w:r>
      <w:r>
        <w:rPr>
          <w:noProof/>
        </w:rPr>
        <w:tab/>
        <w:t>Швеция</w:t>
      </w:r>
    </w:p>
    <w:p w14:paraId="05EA4005" w14:textId="77777777" w:rsidR="00EE6194" w:rsidRPr="00FA4088" w:rsidRDefault="00EE6194" w:rsidP="00EE6194">
      <w:pPr>
        <w:tabs>
          <w:tab w:val="left" w:pos="567"/>
        </w:tabs>
        <w:rPr>
          <w:noProof/>
          <w:lang w:val="it-IT"/>
        </w:rPr>
      </w:pPr>
    </w:p>
    <w:p w14:paraId="64512556" w14:textId="626B077D" w:rsidR="00611B30" w:rsidRPr="00FA4088" w:rsidRDefault="00611B30" w:rsidP="00EE6194">
      <w:pPr>
        <w:tabs>
          <w:tab w:val="left" w:pos="567"/>
        </w:tabs>
        <w:rPr>
          <w:noProof/>
        </w:rPr>
      </w:pPr>
      <w:r>
        <w:rPr>
          <w:noProof/>
        </w:rPr>
        <w:t>SI</w:t>
      </w:r>
      <w:r>
        <w:rPr>
          <w:noProof/>
        </w:rPr>
        <w:tab/>
        <w:t>Словения</w:t>
      </w:r>
    </w:p>
    <w:p w14:paraId="3F0B208D" w14:textId="77777777" w:rsidR="00EE6194" w:rsidRPr="00FA4088" w:rsidRDefault="00EE6194" w:rsidP="00EE6194">
      <w:pPr>
        <w:tabs>
          <w:tab w:val="left" w:pos="567"/>
        </w:tabs>
        <w:rPr>
          <w:noProof/>
          <w:lang w:val="it-IT"/>
        </w:rPr>
      </w:pPr>
    </w:p>
    <w:p w14:paraId="0AA4F863" w14:textId="77777777" w:rsidR="00BC0237" w:rsidRPr="00E16EC0" w:rsidRDefault="00611B30" w:rsidP="00EE6194">
      <w:pPr>
        <w:tabs>
          <w:tab w:val="left" w:pos="567"/>
        </w:tabs>
        <w:rPr>
          <w:noProof/>
        </w:rPr>
      </w:pPr>
      <w:r>
        <w:rPr>
          <w:noProof/>
        </w:rPr>
        <w:t>SK</w:t>
      </w:r>
      <w:r>
        <w:rPr>
          <w:noProof/>
        </w:rPr>
        <w:tab/>
        <w:t>Словакия</w:t>
      </w:r>
    </w:p>
    <w:p w14:paraId="20C36A90" w14:textId="77777777" w:rsidR="008D4848" w:rsidRPr="00E16EC0" w:rsidRDefault="008D4848" w:rsidP="00611B30">
      <w:pPr>
        <w:rPr>
          <w:noProof/>
        </w:rPr>
      </w:pPr>
    </w:p>
    <w:p w14:paraId="361F2C26" w14:textId="05C93130" w:rsidR="00611B30" w:rsidRPr="00E16EC0" w:rsidRDefault="00196049" w:rsidP="00611B30">
      <w:pPr>
        <w:rPr>
          <w:noProof/>
        </w:rPr>
      </w:pPr>
      <w:r>
        <w:rPr>
          <w:noProof/>
        </w:rPr>
        <w:br w:type="page"/>
        <w:t>Списък на Съюза</w:t>
      </w:r>
    </w:p>
    <w:p w14:paraId="52272D13" w14:textId="77777777" w:rsidR="00EE6194" w:rsidRPr="00E16EC0" w:rsidRDefault="00EE6194" w:rsidP="00611B30">
      <w:pPr>
        <w:rPr>
          <w:noProof/>
        </w:rPr>
      </w:pPr>
    </w:p>
    <w:p w14:paraId="64ED8F6F" w14:textId="4758B4FE" w:rsidR="00611B30" w:rsidRPr="00E16EC0" w:rsidRDefault="00EE6194" w:rsidP="00EE6194">
      <w:pPr>
        <w:rPr>
          <w:noProof/>
        </w:rPr>
      </w:pPr>
      <w:bookmarkStart w:id="12" w:name="_Toc452570597"/>
      <w:r>
        <w:rPr>
          <w:noProof/>
        </w:rPr>
        <w:t>1.</w:t>
      </w:r>
      <w:r>
        <w:rPr>
          <w:noProof/>
        </w:rPr>
        <w:tab/>
        <w:t>Резерва № 1 — Всички сектори</w:t>
      </w:r>
    </w:p>
    <w:p w14:paraId="46FA841D" w14:textId="77777777" w:rsidR="00EE6194" w:rsidRPr="00E16EC0" w:rsidRDefault="00EE6194" w:rsidP="00EE6194">
      <w:pPr>
        <w:rPr>
          <w:noProof/>
        </w:rPr>
      </w:pPr>
    </w:p>
    <w:p w14:paraId="08A4892B" w14:textId="31243FBA" w:rsidR="00611B30" w:rsidRPr="00E16EC0" w:rsidRDefault="00EE6194" w:rsidP="00EE6194">
      <w:pPr>
        <w:rPr>
          <w:noProof/>
        </w:rPr>
      </w:pPr>
      <w:r>
        <w:rPr>
          <w:noProof/>
        </w:rPr>
        <w:t>2.</w:t>
      </w:r>
      <w:r>
        <w:rPr>
          <w:noProof/>
        </w:rPr>
        <w:tab/>
        <w:t>Резерва № 2 — Професионални услуги (с изключение на свързаните със здравето професии)</w:t>
      </w:r>
    </w:p>
    <w:p w14:paraId="04EFD535" w14:textId="77777777" w:rsidR="00EE6194" w:rsidRPr="00E16EC0" w:rsidRDefault="00EE6194" w:rsidP="00EE6194">
      <w:pPr>
        <w:rPr>
          <w:noProof/>
        </w:rPr>
      </w:pPr>
    </w:p>
    <w:p w14:paraId="2B2EE30E" w14:textId="56AD9909" w:rsidR="00611B30" w:rsidRPr="00E16EC0" w:rsidRDefault="00EE6194" w:rsidP="00EE6194">
      <w:pPr>
        <w:rPr>
          <w:noProof/>
        </w:rPr>
      </w:pPr>
      <w:r>
        <w:rPr>
          <w:noProof/>
        </w:rPr>
        <w:t>3.</w:t>
      </w:r>
      <w:r>
        <w:rPr>
          <w:noProof/>
        </w:rPr>
        <w:tab/>
        <w:t>Резерва № 3 — Професионални услуги — свързани със здравето услуги и продажби на дребно на фармацевтични продукти</w:t>
      </w:r>
    </w:p>
    <w:p w14:paraId="5EA30A52" w14:textId="77777777" w:rsidR="00EE6194" w:rsidRPr="00E16EC0" w:rsidRDefault="00EE6194" w:rsidP="00EE6194">
      <w:pPr>
        <w:rPr>
          <w:noProof/>
        </w:rPr>
      </w:pPr>
    </w:p>
    <w:p w14:paraId="40C95EE9" w14:textId="5CD4DFA2" w:rsidR="00611B30" w:rsidRPr="00E16EC0" w:rsidRDefault="00EE6194" w:rsidP="00EE6194">
      <w:pPr>
        <w:rPr>
          <w:noProof/>
        </w:rPr>
      </w:pPr>
      <w:r>
        <w:rPr>
          <w:noProof/>
        </w:rPr>
        <w:t>4.</w:t>
      </w:r>
      <w:r>
        <w:rPr>
          <w:noProof/>
        </w:rPr>
        <w:tab/>
        <w:t>Резерва № 4 — Услуги в областта на научноизследователската и развойната дейност</w:t>
      </w:r>
    </w:p>
    <w:p w14:paraId="06A11604" w14:textId="77777777" w:rsidR="00EE6194" w:rsidRPr="00E16EC0" w:rsidRDefault="00EE6194" w:rsidP="00EE6194">
      <w:pPr>
        <w:rPr>
          <w:noProof/>
        </w:rPr>
      </w:pPr>
    </w:p>
    <w:p w14:paraId="084AEDC9" w14:textId="6D94433C" w:rsidR="00611B30" w:rsidRPr="00E16EC0" w:rsidRDefault="00EE6194" w:rsidP="00EE6194">
      <w:pPr>
        <w:rPr>
          <w:noProof/>
        </w:rPr>
      </w:pPr>
      <w:r>
        <w:rPr>
          <w:noProof/>
        </w:rPr>
        <w:t>5.</w:t>
      </w:r>
      <w:r>
        <w:rPr>
          <w:noProof/>
        </w:rPr>
        <w:tab/>
        <w:t>Резерва № 5 — Услуги, свързани с недвижими имоти</w:t>
      </w:r>
    </w:p>
    <w:p w14:paraId="69CCA1E9" w14:textId="77777777" w:rsidR="00EE6194" w:rsidRPr="00E16EC0" w:rsidRDefault="00EE6194" w:rsidP="00EE6194">
      <w:pPr>
        <w:rPr>
          <w:noProof/>
        </w:rPr>
      </w:pPr>
    </w:p>
    <w:p w14:paraId="3D90E307" w14:textId="6BE43886" w:rsidR="00611B30" w:rsidRPr="00E16EC0" w:rsidRDefault="00EE6194" w:rsidP="00611B30">
      <w:pPr>
        <w:rPr>
          <w:noProof/>
        </w:rPr>
      </w:pPr>
      <w:r>
        <w:rPr>
          <w:noProof/>
        </w:rPr>
        <w:t>6.</w:t>
      </w:r>
      <w:r>
        <w:rPr>
          <w:noProof/>
        </w:rPr>
        <w:tab/>
        <w:t>Резерва № 6 — Бизнес услуги</w:t>
      </w:r>
    </w:p>
    <w:p w14:paraId="6E126F3A" w14:textId="77777777" w:rsidR="00EE6194" w:rsidRPr="00E16EC0" w:rsidRDefault="00EE6194" w:rsidP="00611B30">
      <w:pPr>
        <w:rPr>
          <w:noProof/>
        </w:rPr>
      </w:pPr>
    </w:p>
    <w:p w14:paraId="7A62676B" w14:textId="2D5963E4" w:rsidR="00611B30" w:rsidRPr="00E16EC0" w:rsidRDefault="00EE6194" w:rsidP="00611B30">
      <w:pPr>
        <w:rPr>
          <w:noProof/>
        </w:rPr>
      </w:pPr>
      <w:r>
        <w:rPr>
          <w:noProof/>
        </w:rPr>
        <w:t>7.</w:t>
      </w:r>
      <w:r>
        <w:rPr>
          <w:noProof/>
        </w:rPr>
        <w:tab/>
        <w:t>Резерва № 7 — Комуникационни услуги</w:t>
      </w:r>
    </w:p>
    <w:p w14:paraId="73F33454" w14:textId="77777777" w:rsidR="00EE6194" w:rsidRPr="00E16EC0" w:rsidRDefault="00EE6194" w:rsidP="00611B30">
      <w:pPr>
        <w:rPr>
          <w:noProof/>
        </w:rPr>
      </w:pPr>
    </w:p>
    <w:p w14:paraId="2C2678F2" w14:textId="5959FB5E" w:rsidR="00611B30" w:rsidRPr="00E16EC0" w:rsidRDefault="00EE6194" w:rsidP="00611B30">
      <w:pPr>
        <w:rPr>
          <w:noProof/>
        </w:rPr>
      </w:pPr>
      <w:r>
        <w:rPr>
          <w:noProof/>
        </w:rPr>
        <w:t>8.</w:t>
      </w:r>
      <w:r>
        <w:rPr>
          <w:noProof/>
        </w:rPr>
        <w:tab/>
        <w:t>Резерва № 8 — Строителни услуги</w:t>
      </w:r>
    </w:p>
    <w:p w14:paraId="27D7FA59" w14:textId="77777777" w:rsidR="00EE6194" w:rsidRPr="00E16EC0" w:rsidRDefault="00EE6194" w:rsidP="00611B30">
      <w:pPr>
        <w:rPr>
          <w:noProof/>
        </w:rPr>
      </w:pPr>
    </w:p>
    <w:p w14:paraId="5AFAA62B" w14:textId="6C0D214F" w:rsidR="00611B30" w:rsidRPr="00E16EC0" w:rsidRDefault="00EE6194" w:rsidP="00611B30">
      <w:pPr>
        <w:rPr>
          <w:noProof/>
        </w:rPr>
      </w:pPr>
      <w:r>
        <w:rPr>
          <w:noProof/>
        </w:rPr>
        <w:t>9.</w:t>
      </w:r>
      <w:r>
        <w:rPr>
          <w:noProof/>
        </w:rPr>
        <w:tab/>
        <w:t>Резерва № 9 — Дистрибуторски услуги</w:t>
      </w:r>
    </w:p>
    <w:p w14:paraId="747115FF" w14:textId="77777777" w:rsidR="00EE6194" w:rsidRPr="00E16EC0" w:rsidRDefault="00EE6194" w:rsidP="00611B30">
      <w:pPr>
        <w:rPr>
          <w:noProof/>
        </w:rPr>
      </w:pPr>
    </w:p>
    <w:p w14:paraId="5CC599AF" w14:textId="4EC3BD93" w:rsidR="00611B30" w:rsidRPr="00E16EC0" w:rsidRDefault="00EE6194" w:rsidP="00611B30">
      <w:pPr>
        <w:rPr>
          <w:noProof/>
        </w:rPr>
      </w:pPr>
      <w:r>
        <w:rPr>
          <w:noProof/>
        </w:rPr>
        <w:t>10.</w:t>
      </w:r>
      <w:r>
        <w:rPr>
          <w:noProof/>
        </w:rPr>
        <w:tab/>
        <w:t>Резерва № 10 — Образователни услуги</w:t>
      </w:r>
    </w:p>
    <w:p w14:paraId="70988700" w14:textId="77777777" w:rsidR="00EE6194" w:rsidRPr="00E16EC0" w:rsidRDefault="00EE6194" w:rsidP="00611B30">
      <w:pPr>
        <w:rPr>
          <w:noProof/>
        </w:rPr>
      </w:pPr>
    </w:p>
    <w:p w14:paraId="23A5B527" w14:textId="1A216518" w:rsidR="00611B30" w:rsidRPr="00E16EC0" w:rsidRDefault="00196049" w:rsidP="00611B30">
      <w:pPr>
        <w:rPr>
          <w:noProof/>
        </w:rPr>
      </w:pPr>
      <w:r>
        <w:rPr>
          <w:noProof/>
        </w:rPr>
        <w:br w:type="page"/>
        <w:t>11.</w:t>
      </w:r>
      <w:r>
        <w:rPr>
          <w:noProof/>
        </w:rPr>
        <w:tab/>
        <w:t>Резерва № 11 — Услуги в областта на околната среда</w:t>
      </w:r>
    </w:p>
    <w:p w14:paraId="61F9422E" w14:textId="77777777" w:rsidR="00EE6194" w:rsidRPr="00E16EC0" w:rsidRDefault="00EE6194" w:rsidP="00611B30">
      <w:pPr>
        <w:rPr>
          <w:noProof/>
        </w:rPr>
      </w:pPr>
    </w:p>
    <w:p w14:paraId="27236632" w14:textId="0E300417" w:rsidR="00611B30" w:rsidRPr="00E16EC0" w:rsidRDefault="00EE6194" w:rsidP="00611B30">
      <w:pPr>
        <w:rPr>
          <w:noProof/>
        </w:rPr>
      </w:pPr>
      <w:r>
        <w:rPr>
          <w:noProof/>
        </w:rPr>
        <w:t>12.</w:t>
      </w:r>
      <w:r>
        <w:rPr>
          <w:noProof/>
        </w:rPr>
        <w:tab/>
        <w:t>Резерва № 12 — Финансови услуги</w:t>
      </w:r>
    </w:p>
    <w:p w14:paraId="292418FC" w14:textId="77777777" w:rsidR="00EE6194" w:rsidRPr="00E16EC0" w:rsidRDefault="00EE6194" w:rsidP="00611B30">
      <w:pPr>
        <w:rPr>
          <w:noProof/>
        </w:rPr>
      </w:pPr>
    </w:p>
    <w:p w14:paraId="14145B84" w14:textId="6319ACF0" w:rsidR="00611B30" w:rsidRPr="00E16EC0" w:rsidRDefault="00EE6194" w:rsidP="00611B30">
      <w:pPr>
        <w:rPr>
          <w:noProof/>
        </w:rPr>
      </w:pPr>
      <w:r>
        <w:rPr>
          <w:noProof/>
        </w:rPr>
        <w:t>13.</w:t>
      </w:r>
      <w:r>
        <w:rPr>
          <w:noProof/>
        </w:rPr>
        <w:tab/>
        <w:t>Резерва № 13 — Здравни и социални услуги</w:t>
      </w:r>
    </w:p>
    <w:p w14:paraId="63FE7F21" w14:textId="77777777" w:rsidR="00EE6194" w:rsidRPr="00E16EC0" w:rsidRDefault="00EE6194" w:rsidP="00611B30">
      <w:pPr>
        <w:rPr>
          <w:noProof/>
        </w:rPr>
      </w:pPr>
    </w:p>
    <w:p w14:paraId="6C079823" w14:textId="6B0C5112" w:rsidR="00611B30" w:rsidRPr="00E16EC0" w:rsidRDefault="00EE6194" w:rsidP="00611B30">
      <w:pPr>
        <w:rPr>
          <w:noProof/>
        </w:rPr>
      </w:pPr>
      <w:r>
        <w:rPr>
          <w:noProof/>
        </w:rPr>
        <w:t>14.</w:t>
      </w:r>
      <w:r>
        <w:rPr>
          <w:noProof/>
        </w:rPr>
        <w:tab/>
        <w:t>Резерва № 14 — Туристически услуги и услуги, свързани с пътувания</w:t>
      </w:r>
    </w:p>
    <w:p w14:paraId="2DC16443" w14:textId="77777777" w:rsidR="00EE6194" w:rsidRPr="00E16EC0" w:rsidRDefault="00EE6194" w:rsidP="00611B30">
      <w:pPr>
        <w:rPr>
          <w:noProof/>
        </w:rPr>
      </w:pPr>
    </w:p>
    <w:p w14:paraId="7A6477F7" w14:textId="528F103B" w:rsidR="00611B30" w:rsidRPr="00E16EC0" w:rsidRDefault="00EE6194" w:rsidP="00611B30">
      <w:pPr>
        <w:rPr>
          <w:noProof/>
        </w:rPr>
      </w:pPr>
      <w:r>
        <w:rPr>
          <w:noProof/>
        </w:rPr>
        <w:t>15.</w:t>
      </w:r>
      <w:r>
        <w:rPr>
          <w:noProof/>
        </w:rPr>
        <w:tab/>
        <w:t>Резерва № 15 — Услуги в областта на отдиха, културата и спорта</w:t>
      </w:r>
    </w:p>
    <w:p w14:paraId="6468AEAD" w14:textId="77777777" w:rsidR="00EE6194" w:rsidRPr="00E16EC0" w:rsidRDefault="00EE6194" w:rsidP="00611B30">
      <w:pPr>
        <w:rPr>
          <w:noProof/>
        </w:rPr>
      </w:pPr>
    </w:p>
    <w:p w14:paraId="7B5B254E" w14:textId="556E8877" w:rsidR="00611B30" w:rsidRPr="00E16EC0" w:rsidRDefault="00EE6194" w:rsidP="00611B30">
      <w:pPr>
        <w:rPr>
          <w:noProof/>
        </w:rPr>
      </w:pPr>
      <w:r>
        <w:rPr>
          <w:noProof/>
        </w:rPr>
        <w:t>16.</w:t>
      </w:r>
      <w:r>
        <w:rPr>
          <w:noProof/>
        </w:rPr>
        <w:tab/>
        <w:t>Резерва № 16 — Транспортни услуги и спомагателни услуги в областта на транспорта</w:t>
      </w:r>
    </w:p>
    <w:p w14:paraId="0DBF111A" w14:textId="77777777" w:rsidR="00EE6194" w:rsidRPr="00E16EC0" w:rsidRDefault="00EE6194" w:rsidP="00611B30">
      <w:pPr>
        <w:rPr>
          <w:noProof/>
        </w:rPr>
      </w:pPr>
    </w:p>
    <w:p w14:paraId="72B314CC" w14:textId="0C761FB1" w:rsidR="00611B30" w:rsidRPr="00E16EC0" w:rsidRDefault="00EE6194" w:rsidP="00611B30">
      <w:pPr>
        <w:rPr>
          <w:noProof/>
        </w:rPr>
      </w:pPr>
      <w:r>
        <w:rPr>
          <w:noProof/>
        </w:rPr>
        <w:t>17.</w:t>
      </w:r>
      <w:r>
        <w:rPr>
          <w:noProof/>
        </w:rPr>
        <w:tab/>
        <w:t>Резерва № 17 — Миннодобивни и енергийни дейности</w:t>
      </w:r>
    </w:p>
    <w:p w14:paraId="6E17CEE1" w14:textId="77777777" w:rsidR="00EE6194" w:rsidRPr="00E16EC0" w:rsidRDefault="00EE6194" w:rsidP="00611B30">
      <w:pPr>
        <w:rPr>
          <w:noProof/>
        </w:rPr>
      </w:pPr>
    </w:p>
    <w:p w14:paraId="26AA2721" w14:textId="2AAA7057" w:rsidR="009841F6" w:rsidRPr="00E16EC0" w:rsidRDefault="00EE6194" w:rsidP="00EE6194">
      <w:pPr>
        <w:rPr>
          <w:noProof/>
        </w:rPr>
      </w:pPr>
      <w:r>
        <w:rPr>
          <w:noProof/>
        </w:rPr>
        <w:t>18.</w:t>
      </w:r>
      <w:r>
        <w:rPr>
          <w:noProof/>
        </w:rPr>
        <w:tab/>
        <w:t>Резерва № 18 — Селско стопанство, риболов и производство</w:t>
      </w:r>
    </w:p>
    <w:p w14:paraId="0DFA19E1" w14:textId="77777777" w:rsidR="004B1ACC" w:rsidRPr="00E16EC0" w:rsidRDefault="004B1ACC" w:rsidP="00A27252">
      <w:pPr>
        <w:rPr>
          <w:noProof/>
        </w:rPr>
      </w:pPr>
      <w:bookmarkStart w:id="13" w:name="_Toc476832028"/>
      <w:bookmarkStart w:id="14" w:name="_Toc500420022"/>
      <w:bookmarkStart w:id="15" w:name="_Toc5371291"/>
      <w:bookmarkStart w:id="16" w:name="_Toc106967072"/>
    </w:p>
    <w:p w14:paraId="4814EBBA" w14:textId="2D2145A4" w:rsidR="00611B30" w:rsidRPr="00E16EC0" w:rsidRDefault="00512D3E" w:rsidP="00A27252">
      <w:pPr>
        <w:rPr>
          <w:noProof/>
        </w:rPr>
      </w:pPr>
      <w:r>
        <w:rPr>
          <w:noProof/>
        </w:rPr>
        <w:br w:type="page"/>
        <w:t>Резерва № 1 — Всички сектори</w:t>
      </w:r>
      <w:bookmarkEnd w:id="12"/>
      <w:bookmarkEnd w:id="13"/>
      <w:bookmarkEnd w:id="14"/>
      <w:bookmarkEnd w:id="15"/>
      <w:bookmarkEnd w:id="16"/>
    </w:p>
    <w:p w14:paraId="4FEC2596" w14:textId="77777777" w:rsidR="00A27252" w:rsidRPr="00E16EC0" w:rsidRDefault="00A27252" w:rsidP="004402C5">
      <w:pPr>
        <w:rPr>
          <w:noProof/>
        </w:rPr>
      </w:pPr>
    </w:p>
    <w:p w14:paraId="65A4133D" w14:textId="7303BDC2" w:rsidR="00611B30" w:rsidRPr="00E16EC0" w:rsidRDefault="00611B30" w:rsidP="006F7CF4">
      <w:pPr>
        <w:ind w:left="2835" w:hanging="2835"/>
        <w:rPr>
          <w:noProof/>
        </w:rPr>
      </w:pPr>
      <w:r>
        <w:rPr>
          <w:noProof/>
        </w:rPr>
        <w:t>Сектор:</w:t>
      </w:r>
      <w:r>
        <w:rPr>
          <w:noProof/>
        </w:rPr>
        <w:tab/>
      </w:r>
      <w:r>
        <w:rPr>
          <w:noProof/>
        </w:rPr>
        <w:tab/>
        <w:t>Всички сектори</w:t>
      </w:r>
    </w:p>
    <w:p w14:paraId="4BF4A269" w14:textId="77777777" w:rsidR="00A27252" w:rsidRPr="00E16EC0" w:rsidRDefault="00A27252" w:rsidP="006F7CF4">
      <w:pPr>
        <w:ind w:left="2835" w:hanging="2835"/>
        <w:rPr>
          <w:noProof/>
        </w:rPr>
      </w:pPr>
    </w:p>
    <w:p w14:paraId="6282EEBD" w14:textId="0DD621E3" w:rsidR="00611B30" w:rsidRPr="00E16EC0" w:rsidRDefault="00611B30" w:rsidP="006F7CF4">
      <w:pPr>
        <w:ind w:left="2835" w:hanging="2835"/>
        <w:rPr>
          <w:noProof/>
        </w:rPr>
      </w:pPr>
      <w:r>
        <w:rPr>
          <w:noProof/>
        </w:rPr>
        <w:t>Съответни задължения:</w:t>
      </w:r>
      <w:r>
        <w:rPr>
          <w:noProof/>
        </w:rPr>
        <w:tab/>
        <w:t>Достъп до пазара</w:t>
      </w:r>
    </w:p>
    <w:p w14:paraId="6ADEC3C6" w14:textId="77777777" w:rsidR="006F7CF4" w:rsidRPr="00E16EC0" w:rsidRDefault="006F7CF4" w:rsidP="006F7CF4">
      <w:pPr>
        <w:ind w:left="2835"/>
        <w:rPr>
          <w:noProof/>
        </w:rPr>
      </w:pPr>
    </w:p>
    <w:p w14:paraId="540DB1DC" w14:textId="1749D8D5" w:rsidR="00611B30" w:rsidRPr="00E16EC0" w:rsidRDefault="00A27252" w:rsidP="006F7CF4">
      <w:pPr>
        <w:ind w:left="2835"/>
        <w:rPr>
          <w:noProof/>
        </w:rPr>
      </w:pPr>
      <w:r>
        <w:rPr>
          <w:noProof/>
        </w:rPr>
        <w:t>Национално третиране</w:t>
      </w:r>
    </w:p>
    <w:p w14:paraId="071015FF" w14:textId="77777777" w:rsidR="006F7CF4" w:rsidRPr="00E16EC0" w:rsidRDefault="006F7CF4" w:rsidP="006F7CF4">
      <w:pPr>
        <w:ind w:left="2835"/>
        <w:rPr>
          <w:noProof/>
        </w:rPr>
      </w:pPr>
    </w:p>
    <w:p w14:paraId="2C6D1FA9" w14:textId="2D4F85B4" w:rsidR="00611B30" w:rsidRPr="00E16EC0" w:rsidRDefault="00A27252" w:rsidP="006F7CF4">
      <w:pPr>
        <w:ind w:left="2835"/>
        <w:rPr>
          <w:noProof/>
        </w:rPr>
      </w:pPr>
      <w:r>
        <w:rPr>
          <w:noProof/>
        </w:rPr>
        <w:t>Третиране като най-облагодетелствана нация</w:t>
      </w:r>
    </w:p>
    <w:p w14:paraId="5EC90655" w14:textId="77777777" w:rsidR="006F7CF4" w:rsidRPr="00E16EC0" w:rsidRDefault="006F7CF4" w:rsidP="006F7CF4">
      <w:pPr>
        <w:ind w:left="2835"/>
        <w:rPr>
          <w:noProof/>
        </w:rPr>
      </w:pPr>
    </w:p>
    <w:p w14:paraId="71646EF5" w14:textId="21567BFB" w:rsidR="00611B30" w:rsidRPr="00E16EC0" w:rsidRDefault="00611B30" w:rsidP="006F7CF4">
      <w:pPr>
        <w:ind w:left="2835"/>
        <w:rPr>
          <w:noProof/>
        </w:rPr>
      </w:pPr>
      <w:r>
        <w:rPr>
          <w:noProof/>
        </w:rPr>
        <w:t>Изисквания за постигнати резултати</w:t>
      </w:r>
    </w:p>
    <w:p w14:paraId="0DDEFFD0" w14:textId="77777777" w:rsidR="006F7CF4" w:rsidRPr="00E16EC0" w:rsidRDefault="006F7CF4" w:rsidP="006F7CF4">
      <w:pPr>
        <w:ind w:left="2835"/>
        <w:rPr>
          <w:noProof/>
        </w:rPr>
      </w:pPr>
    </w:p>
    <w:p w14:paraId="3501A1AB" w14:textId="31B32BC2" w:rsidR="00611B30" w:rsidRPr="00E16EC0" w:rsidRDefault="00611B30" w:rsidP="006F7CF4">
      <w:pPr>
        <w:ind w:left="2835"/>
        <w:rPr>
          <w:noProof/>
        </w:rPr>
      </w:pPr>
      <w:r>
        <w:rPr>
          <w:noProof/>
        </w:rPr>
        <w:t>Висше ръководство и съвети на директорите</w:t>
      </w:r>
    </w:p>
    <w:p w14:paraId="41A28519" w14:textId="77777777" w:rsidR="006F7CF4" w:rsidRPr="00E16EC0" w:rsidRDefault="006F7CF4" w:rsidP="006F7CF4">
      <w:pPr>
        <w:ind w:left="2835"/>
        <w:rPr>
          <w:noProof/>
        </w:rPr>
      </w:pPr>
    </w:p>
    <w:p w14:paraId="1AA3EFEB" w14:textId="4F0FD5B7" w:rsidR="00611B30" w:rsidRPr="00E16EC0" w:rsidRDefault="00611B30" w:rsidP="006F7CF4">
      <w:pPr>
        <w:ind w:left="2835"/>
        <w:rPr>
          <w:noProof/>
        </w:rPr>
      </w:pPr>
      <w:r>
        <w:rPr>
          <w:noProof/>
        </w:rPr>
        <w:t>Местно присъствие</w:t>
      </w:r>
    </w:p>
    <w:p w14:paraId="2D869EC7" w14:textId="77777777" w:rsidR="006F7CF4" w:rsidRPr="00E16EC0" w:rsidRDefault="006F7CF4" w:rsidP="006F7CF4">
      <w:pPr>
        <w:ind w:left="2835"/>
        <w:rPr>
          <w:noProof/>
        </w:rPr>
      </w:pPr>
    </w:p>
    <w:p w14:paraId="1E37D933" w14:textId="4FBE0371" w:rsidR="00611B30" w:rsidRPr="00E16EC0" w:rsidRDefault="00611B30" w:rsidP="006F7CF4">
      <w:pPr>
        <w:ind w:left="2835" w:hanging="2835"/>
        <w:rPr>
          <w:noProof/>
        </w:rPr>
      </w:pPr>
      <w:r>
        <w:rPr>
          <w:noProof/>
        </w:rPr>
        <w:t>Глава:</w:t>
      </w:r>
      <w:r>
        <w:rPr>
          <w:noProof/>
        </w:rPr>
        <w:tab/>
        <w:t>Либерализация на инвестициите и търговията с услуги</w:t>
      </w:r>
    </w:p>
    <w:p w14:paraId="4796DE17" w14:textId="77777777" w:rsidR="00A27252" w:rsidRPr="00E16EC0" w:rsidRDefault="00A27252" w:rsidP="006F7CF4">
      <w:pPr>
        <w:ind w:left="2835" w:hanging="2835"/>
        <w:rPr>
          <w:noProof/>
        </w:rPr>
      </w:pPr>
    </w:p>
    <w:p w14:paraId="5F94304C" w14:textId="5D21C6D9" w:rsidR="00611B30" w:rsidRPr="00E16EC0" w:rsidRDefault="00611B30" w:rsidP="006F7CF4">
      <w:pPr>
        <w:ind w:left="2835" w:hanging="2835"/>
        <w:rPr>
          <w:noProof/>
        </w:rPr>
      </w:pPr>
      <w:r>
        <w:rPr>
          <w:noProof/>
        </w:rPr>
        <w:t>Равнище на управление:</w:t>
      </w:r>
      <w:r>
        <w:rPr>
          <w:noProof/>
        </w:rPr>
        <w:tab/>
        <w:t>ЕС/държава членка (освен ако не е посочено друго)</w:t>
      </w:r>
    </w:p>
    <w:p w14:paraId="73D64E77" w14:textId="77777777" w:rsidR="00A27252" w:rsidRPr="00E16EC0" w:rsidRDefault="00A27252" w:rsidP="006F7CF4">
      <w:pPr>
        <w:rPr>
          <w:noProof/>
        </w:rPr>
      </w:pPr>
    </w:p>
    <w:p w14:paraId="530DCB58" w14:textId="17DE1191" w:rsidR="00611B30" w:rsidRPr="00E16EC0" w:rsidRDefault="00196049" w:rsidP="00611B30">
      <w:pPr>
        <w:rPr>
          <w:noProof/>
        </w:rPr>
      </w:pPr>
      <w:r>
        <w:rPr>
          <w:noProof/>
        </w:rPr>
        <w:br w:type="page"/>
        <w:t>Описание:</w:t>
      </w:r>
    </w:p>
    <w:p w14:paraId="533ED2D9" w14:textId="77777777" w:rsidR="00611B30" w:rsidRPr="00E16EC0" w:rsidRDefault="00611B30" w:rsidP="00611B30">
      <w:pPr>
        <w:rPr>
          <w:noProof/>
        </w:rPr>
      </w:pPr>
    </w:p>
    <w:p w14:paraId="24CD7B5C" w14:textId="77777777" w:rsidR="009841F6" w:rsidRPr="00E16EC0" w:rsidRDefault="00611B30" w:rsidP="00611B30">
      <w:pPr>
        <w:rPr>
          <w:noProof/>
        </w:rPr>
      </w:pPr>
      <w:bookmarkStart w:id="17" w:name="_Toc5371292"/>
      <w:bookmarkStart w:id="18" w:name="_Toc452570598"/>
      <w:r>
        <w:rPr>
          <w:noProof/>
        </w:rPr>
        <w:t>а)</w:t>
      </w:r>
      <w:r>
        <w:rPr>
          <w:noProof/>
        </w:rPr>
        <w:tab/>
        <w:t>Вид предприятие</w:t>
      </w:r>
      <w:bookmarkEnd w:id="17"/>
      <w:bookmarkEnd w:id="18"/>
    </w:p>
    <w:p w14:paraId="6C39A102" w14:textId="68ABE06C" w:rsidR="00A27252" w:rsidRPr="00E16EC0" w:rsidRDefault="00A27252" w:rsidP="00611B30">
      <w:pPr>
        <w:rPr>
          <w:noProof/>
        </w:rPr>
      </w:pPr>
    </w:p>
    <w:p w14:paraId="40F9011D" w14:textId="2ED158DF" w:rsidR="009841F6" w:rsidRPr="00E16EC0" w:rsidRDefault="00611B30" w:rsidP="00673FFD">
      <w:pPr>
        <w:ind w:left="567"/>
        <w:rPr>
          <w:noProof/>
        </w:rPr>
      </w:pPr>
      <w:r>
        <w:rPr>
          <w:noProof/>
        </w:rPr>
        <w:t>По отношение на либерализирането на инвестициите — национално третиране:</w:t>
      </w:r>
    </w:p>
    <w:p w14:paraId="73D7DAD0" w14:textId="7A023004" w:rsidR="00611B30" w:rsidRPr="00E16EC0" w:rsidRDefault="00611B30" w:rsidP="00673FFD">
      <w:pPr>
        <w:ind w:left="567"/>
        <w:rPr>
          <w:noProof/>
        </w:rPr>
      </w:pPr>
    </w:p>
    <w:p w14:paraId="3AF24424" w14:textId="3893FB39" w:rsidR="00611B30" w:rsidRPr="00E16EC0" w:rsidRDefault="00611B30" w:rsidP="00673FFD">
      <w:pPr>
        <w:ind w:left="567"/>
        <w:rPr>
          <w:noProof/>
        </w:rPr>
      </w:pPr>
      <w:r>
        <w:rPr>
          <w:noProof/>
        </w:rPr>
        <w:t>ЕС: Третиране по Договора за функционирането на Европейския съюз спрямо юридически лица, учредени в съответствие с правото на Съюза или на държава членка, със седалище, централно управление или основно място на стопанска дейност в рамките на Съюза, включително тези, установени в Съюза от инвеститори от Нова Зеландия, не се предоставя на юридически лица, установени извън Съюза, нито на клонове или представителства на такива юридически лица, включително на клонове или представителства на юридически лица от Нова Зеландия.</w:t>
      </w:r>
    </w:p>
    <w:p w14:paraId="7B2CE62D" w14:textId="77777777" w:rsidR="00611B30" w:rsidRPr="00E16EC0" w:rsidRDefault="00611B30" w:rsidP="00673FFD">
      <w:pPr>
        <w:ind w:left="567"/>
        <w:rPr>
          <w:noProof/>
        </w:rPr>
      </w:pPr>
    </w:p>
    <w:p w14:paraId="04874908" w14:textId="77777777" w:rsidR="00611B30" w:rsidRPr="00E16EC0" w:rsidRDefault="00611B30" w:rsidP="00673FFD">
      <w:pPr>
        <w:ind w:left="567"/>
        <w:rPr>
          <w:noProof/>
        </w:rPr>
      </w:pPr>
      <w:r>
        <w:rPr>
          <w:noProof/>
        </w:rPr>
        <w:t>По-неблагоприятно третиране може да се предостави на юридически лица, учредени в съответствие с правото на Съюза или на държава членка, които имат само седалище в Съюза, освен ако може да се докаже, че те имат действителна и непрекъсната връзка с икономиката на една от държавите членки.</w:t>
      </w:r>
    </w:p>
    <w:p w14:paraId="550974F9" w14:textId="77777777" w:rsidR="00611B30" w:rsidRPr="00E16EC0" w:rsidRDefault="00611B30" w:rsidP="00673FFD">
      <w:pPr>
        <w:ind w:left="567"/>
        <w:rPr>
          <w:noProof/>
        </w:rPr>
      </w:pPr>
    </w:p>
    <w:p w14:paraId="041B8A1F" w14:textId="7F80E322" w:rsidR="00A27252" w:rsidRPr="00E16EC0" w:rsidRDefault="00196049" w:rsidP="00673FFD">
      <w:pPr>
        <w:ind w:left="567"/>
        <w:rPr>
          <w:noProof/>
        </w:rPr>
      </w:pPr>
      <w:r>
        <w:rPr>
          <w:noProof/>
        </w:rPr>
        <w:br w:type="page"/>
        <w:t>Мерки:</w:t>
      </w:r>
    </w:p>
    <w:p w14:paraId="326349CC" w14:textId="77777777" w:rsidR="00A27252" w:rsidRPr="00E16EC0" w:rsidRDefault="00A27252" w:rsidP="00673FFD">
      <w:pPr>
        <w:ind w:left="567"/>
        <w:rPr>
          <w:noProof/>
        </w:rPr>
      </w:pPr>
    </w:p>
    <w:p w14:paraId="39D428D3" w14:textId="6FDAA7C6" w:rsidR="00611B30" w:rsidRPr="00E16EC0" w:rsidRDefault="00A27252" w:rsidP="00673FFD">
      <w:pPr>
        <w:ind w:left="567"/>
        <w:rPr>
          <w:noProof/>
        </w:rPr>
      </w:pPr>
      <w:r>
        <w:rPr>
          <w:noProof/>
        </w:rPr>
        <w:t>ЕС: ДФЕС</w:t>
      </w:r>
    </w:p>
    <w:p w14:paraId="1B2EFE79" w14:textId="77777777" w:rsidR="00611B30" w:rsidRPr="00E16EC0" w:rsidRDefault="00611B30" w:rsidP="00673FFD">
      <w:pPr>
        <w:ind w:left="567"/>
        <w:rPr>
          <w:noProof/>
        </w:rPr>
      </w:pPr>
    </w:p>
    <w:p w14:paraId="167DE21E" w14:textId="77777777" w:rsidR="009841F6" w:rsidRPr="00E16EC0" w:rsidRDefault="00611B30" w:rsidP="00673FFD">
      <w:pPr>
        <w:ind w:left="567"/>
        <w:rPr>
          <w:noProof/>
        </w:rPr>
      </w:pPr>
      <w:r>
        <w:rPr>
          <w:noProof/>
        </w:rPr>
        <w:t>По отношение на либерализирането на инвестициите — достъп до пазара, национално третиране, висше ръководство и съвети на директорите:</w:t>
      </w:r>
    </w:p>
    <w:p w14:paraId="13ADCAC2" w14:textId="2BAC9286" w:rsidR="00611B30" w:rsidRPr="00E16EC0" w:rsidRDefault="00611B30" w:rsidP="00673FFD">
      <w:pPr>
        <w:ind w:left="567"/>
        <w:rPr>
          <w:noProof/>
        </w:rPr>
      </w:pPr>
    </w:p>
    <w:p w14:paraId="0D4838BD" w14:textId="77777777" w:rsidR="00611B30" w:rsidRPr="00E16EC0" w:rsidRDefault="00611B30" w:rsidP="00673FFD">
      <w:pPr>
        <w:ind w:left="567"/>
        <w:rPr>
          <w:noProof/>
        </w:rPr>
      </w:pPr>
      <w:r>
        <w:rPr>
          <w:noProof/>
        </w:rPr>
        <w:t>Тази резерва се прилага само за здравни, социални или образователни услуги:</w:t>
      </w:r>
    </w:p>
    <w:p w14:paraId="373430FE" w14:textId="0FA2FA85" w:rsidR="009841F6" w:rsidRPr="00E16EC0" w:rsidRDefault="00611B30" w:rsidP="00673FFD">
      <w:pPr>
        <w:ind w:left="567"/>
        <w:rPr>
          <w:noProof/>
        </w:rPr>
      </w:pPr>
      <w:r>
        <w:rPr>
          <w:noProof/>
        </w:rPr>
        <w:t>ЕС (прилага се и на регионалното равнище на управление): Всяка държава членка може — при продажбата или разпореждането със свои дялове в собствения капитал или активи в съществуващо държавно предприятие или съществуващ субект на държавното управление, предоставящ здравни, социални или образователни услуги (CPC 93, 92) — да забрани или да наложи ограничения по отношение на притежаването на такова дялово участие или активи от предприемачи от Нова Зеландия или техни предприятия, или да ограничи възможността собственици на такова дялово участие и активи да упражняват контрол над така формираното предприятие. По отношение на такава продажба или друг вид разпореждане всяка държава членка, може да приема или да запазва в сила всякакви мерки, свързани с гражданството на висшето ръководство или на членове на съветите на директорите, както и всякакви мерки, които налагат ограничения по отношение на броя на доставчиците.</w:t>
      </w:r>
    </w:p>
    <w:p w14:paraId="684851B8" w14:textId="77777777" w:rsidR="009841F6" w:rsidRPr="00E16EC0" w:rsidRDefault="009841F6" w:rsidP="00673FFD">
      <w:pPr>
        <w:ind w:left="567"/>
        <w:rPr>
          <w:noProof/>
        </w:rPr>
      </w:pPr>
    </w:p>
    <w:p w14:paraId="2EFF62E4" w14:textId="2F90048D" w:rsidR="009841F6" w:rsidRPr="00E16EC0" w:rsidRDefault="00196049" w:rsidP="00673FFD">
      <w:pPr>
        <w:ind w:left="567"/>
        <w:rPr>
          <w:noProof/>
        </w:rPr>
      </w:pPr>
      <w:r>
        <w:rPr>
          <w:noProof/>
        </w:rPr>
        <w:br w:type="page"/>
        <w:t>За целите на настоящата резерва:</w:t>
      </w:r>
    </w:p>
    <w:p w14:paraId="258C8B8F" w14:textId="3973EAB1" w:rsidR="00611B30" w:rsidRPr="00E16EC0" w:rsidRDefault="00611B30" w:rsidP="00673FFD">
      <w:pPr>
        <w:ind w:left="567"/>
        <w:rPr>
          <w:noProof/>
        </w:rPr>
      </w:pPr>
    </w:p>
    <w:p w14:paraId="0369520D" w14:textId="77777777" w:rsidR="009841F6" w:rsidRPr="00E16EC0" w:rsidRDefault="00A27252" w:rsidP="000D15FB">
      <w:pPr>
        <w:ind w:left="1134" w:hanging="567"/>
        <w:rPr>
          <w:noProof/>
        </w:rPr>
      </w:pPr>
      <w:r>
        <w:rPr>
          <w:noProof/>
        </w:rPr>
        <w:t>i)</w:t>
      </w:r>
      <w:r>
        <w:rPr>
          <w:noProof/>
        </w:rPr>
        <w:tab/>
        <w:t>всяка мярка, приета или запазена в сила след датата на влизане в сила на настоящото споразумение, която към момента на продажбата или друг вид разпореждане забранява или налага ограничения по отношение на притежаването на дялове в собствения капитал или активи или налага изискване за гражданство или ограничения по отношение на броя на доставчиците съгласно описаното в настоящата резерва, се счита за съществуваща мярка; и</w:t>
      </w:r>
    </w:p>
    <w:p w14:paraId="7A7D6854" w14:textId="77777777" w:rsidR="009841F6" w:rsidRPr="00E16EC0" w:rsidRDefault="009841F6" w:rsidP="000D15FB">
      <w:pPr>
        <w:ind w:left="1134" w:hanging="567"/>
        <w:rPr>
          <w:noProof/>
        </w:rPr>
      </w:pPr>
    </w:p>
    <w:p w14:paraId="1852DD7A" w14:textId="77777777" w:rsidR="009841F6" w:rsidRPr="00E16EC0" w:rsidRDefault="00A27252" w:rsidP="000D15FB">
      <w:pPr>
        <w:ind w:left="1134" w:hanging="567"/>
        <w:rPr>
          <w:noProof/>
        </w:rPr>
      </w:pPr>
      <w:r>
        <w:rPr>
          <w:noProof/>
        </w:rPr>
        <w:t>ii)</w:t>
      </w:r>
      <w:r>
        <w:rPr>
          <w:noProof/>
        </w:rPr>
        <w:tab/>
        <w:t>„държавно предприятие“ означава предприятие, притежавано или контролирано чрез дялово участие в собствеността от която и да е държава членка, и включва предприятие, установено след датата на влизане в сила на настоящото споразумение единствено с цел продажба или разпореждане с дялове в собствения капитал или активи от съществуващо държавно предприятие, или съществуващ субект на държавното управление.</w:t>
      </w:r>
    </w:p>
    <w:p w14:paraId="6B3ED797" w14:textId="381853C7" w:rsidR="00611B30" w:rsidRPr="00E16EC0" w:rsidRDefault="00611B30" w:rsidP="00673FFD">
      <w:pPr>
        <w:ind w:left="567"/>
        <w:rPr>
          <w:noProof/>
        </w:rPr>
      </w:pPr>
    </w:p>
    <w:p w14:paraId="370F817B" w14:textId="77777777" w:rsidR="009841F6" w:rsidRPr="00E16EC0" w:rsidRDefault="00611B30" w:rsidP="00673FFD">
      <w:pPr>
        <w:ind w:left="567"/>
        <w:rPr>
          <w:noProof/>
        </w:rPr>
      </w:pPr>
      <w:r>
        <w:rPr>
          <w:noProof/>
        </w:rPr>
        <w:t>Мерки:</w:t>
      </w:r>
    </w:p>
    <w:p w14:paraId="17F9FD77" w14:textId="3E073F2D" w:rsidR="00A27252" w:rsidRPr="00E16EC0" w:rsidRDefault="00A27252" w:rsidP="00673FFD">
      <w:pPr>
        <w:ind w:left="567"/>
        <w:rPr>
          <w:noProof/>
        </w:rPr>
      </w:pPr>
    </w:p>
    <w:p w14:paraId="06D97461" w14:textId="77777777" w:rsidR="009841F6" w:rsidRPr="00E16EC0" w:rsidRDefault="00611B30" w:rsidP="00673FFD">
      <w:pPr>
        <w:ind w:left="567"/>
        <w:rPr>
          <w:noProof/>
        </w:rPr>
      </w:pPr>
      <w:r>
        <w:rPr>
          <w:noProof/>
        </w:rPr>
        <w:t>ЕС: Както е посочено под елемент „описание“ по-горе.</w:t>
      </w:r>
    </w:p>
    <w:p w14:paraId="5F527492" w14:textId="77777777" w:rsidR="009841F6" w:rsidRPr="00E16EC0" w:rsidRDefault="009841F6" w:rsidP="00673FFD">
      <w:pPr>
        <w:ind w:left="567"/>
        <w:rPr>
          <w:noProof/>
        </w:rPr>
      </w:pPr>
    </w:p>
    <w:p w14:paraId="61563495" w14:textId="77777777" w:rsidR="009841F6" w:rsidRPr="00E16EC0" w:rsidRDefault="00611B30" w:rsidP="00673FFD">
      <w:pPr>
        <w:ind w:left="567"/>
        <w:rPr>
          <w:noProof/>
        </w:rPr>
      </w:pPr>
      <w:bookmarkStart w:id="19" w:name="_Hlk3150352"/>
      <w:r>
        <w:rPr>
          <w:noProof/>
        </w:rPr>
        <w:t>По отношение на либерализирането на инвестициите — национално третиране:</w:t>
      </w:r>
    </w:p>
    <w:bookmarkEnd w:id="19"/>
    <w:p w14:paraId="432C1D0F" w14:textId="77777777" w:rsidR="009841F6" w:rsidRPr="00E16EC0" w:rsidRDefault="009841F6" w:rsidP="00673FFD">
      <w:pPr>
        <w:ind w:left="567"/>
        <w:rPr>
          <w:noProof/>
        </w:rPr>
      </w:pPr>
    </w:p>
    <w:p w14:paraId="1D6FF86A" w14:textId="77777777" w:rsidR="009841F6" w:rsidRPr="00E16EC0" w:rsidRDefault="00611B30" w:rsidP="00673FFD">
      <w:pPr>
        <w:ind w:left="567"/>
        <w:rPr>
          <w:noProof/>
        </w:rPr>
      </w:pPr>
      <w:r>
        <w:rPr>
          <w:noProof/>
        </w:rPr>
        <w:t>В AT: за целите на функционирането на клон дружествата от държави извън Европейското икономическо пространство (извън ЕИП) трябва да назначат поне едно пребиваващо в Австрия лице, което да ги представлява.</w:t>
      </w:r>
    </w:p>
    <w:p w14:paraId="028644C8" w14:textId="77777777" w:rsidR="009841F6" w:rsidRPr="00E16EC0" w:rsidRDefault="00611B30" w:rsidP="00673FFD">
      <w:pPr>
        <w:ind w:left="567"/>
        <w:rPr>
          <w:noProof/>
        </w:rPr>
      </w:pPr>
      <w:r>
        <w:rPr>
          <w:noProof/>
        </w:rPr>
        <w:t>Ръководните кадри (изпълнителни директори, физически лица), отговорни за спазването на австрийския Закон за търговията (Gewerbeordnung), трябва да са с местожителство в Австрия.</w:t>
      </w:r>
    </w:p>
    <w:p w14:paraId="740965D3" w14:textId="77777777" w:rsidR="009841F6" w:rsidRPr="00E16EC0" w:rsidRDefault="009841F6" w:rsidP="00673FFD">
      <w:pPr>
        <w:ind w:left="567"/>
        <w:rPr>
          <w:noProof/>
        </w:rPr>
      </w:pPr>
    </w:p>
    <w:p w14:paraId="7D6FA856" w14:textId="03A2B024" w:rsidR="009841F6" w:rsidRPr="00E16EC0" w:rsidRDefault="00196049" w:rsidP="00673FFD">
      <w:pPr>
        <w:ind w:left="567"/>
        <w:rPr>
          <w:noProof/>
        </w:rPr>
      </w:pPr>
      <w:r>
        <w:rPr>
          <w:noProof/>
        </w:rPr>
        <w:br w:type="page"/>
        <w:t>В BG: чуждестранните юридически лица, освен ако не са учредени съгласно законодателството на държава — членка на Европейско икономическо пространство (наричано по-долу „ЕИП“), могат да извършват търговска дейност само ако са установени в Република България под формата на дружество, регистрирано в търговския регистър. За установяването на клон се изисква разрешение.</w:t>
      </w:r>
    </w:p>
    <w:p w14:paraId="0B60CED4" w14:textId="77777777" w:rsidR="009841F6" w:rsidRPr="00E16EC0" w:rsidRDefault="00611B30" w:rsidP="00673FFD">
      <w:pPr>
        <w:ind w:left="567"/>
        <w:rPr>
          <w:noProof/>
        </w:rPr>
      </w:pPr>
      <w:r>
        <w:rPr>
          <w:noProof/>
        </w:rPr>
        <w:t>Представителствата на чуждестранните предприятия трябва да са регистрирани в Българската търговско-промишлена палата и не могат да извършват стопанска дейност, а имат право да действат само като представители или агенти на своя собственик и не могат да предоставят услуги.</w:t>
      </w:r>
    </w:p>
    <w:p w14:paraId="3E9D6CF1" w14:textId="3F99D3D8" w:rsidR="00611B30" w:rsidRPr="00E16EC0" w:rsidRDefault="00611B30" w:rsidP="00673FFD">
      <w:pPr>
        <w:ind w:left="567"/>
        <w:rPr>
          <w:noProof/>
        </w:rPr>
      </w:pPr>
    </w:p>
    <w:p w14:paraId="38692DB2" w14:textId="77777777" w:rsidR="00611B30" w:rsidRPr="00E16EC0" w:rsidRDefault="00611B30" w:rsidP="00673FFD">
      <w:pPr>
        <w:ind w:left="567"/>
        <w:rPr>
          <w:noProof/>
        </w:rPr>
      </w:pPr>
      <w:r>
        <w:rPr>
          <w:noProof/>
        </w:rPr>
        <w:t>В EE: Ако местопребиваването на поне половината от членовете на управителния съвет на дружество с ограничена отговорност, акционерно дружество или клонът на дружеството не е в Естония, в друга държава — членка на ЕИП, или в Конфедерация Швейцария, дружеството с ограничена отговорност, акционерното дружество или чуждестранното дружество определя точка за контакт, чийто естонски адрес може да се използва за предаване на процедурните документи на предприятието и декларациите за намерение, адресирани до предприятието (т.е. клона на чуждестранно дружество).</w:t>
      </w:r>
    </w:p>
    <w:p w14:paraId="360ADED4" w14:textId="77777777" w:rsidR="00611B30" w:rsidRPr="00E16EC0" w:rsidRDefault="00611B30" w:rsidP="00673FFD">
      <w:pPr>
        <w:ind w:left="567"/>
        <w:rPr>
          <w:noProof/>
        </w:rPr>
      </w:pPr>
    </w:p>
    <w:p w14:paraId="2C2F34F5" w14:textId="77777777" w:rsidR="009841F6" w:rsidRPr="00E16EC0" w:rsidRDefault="00611B30" w:rsidP="00673FFD">
      <w:pPr>
        <w:ind w:left="567"/>
        <w:rPr>
          <w:noProof/>
        </w:rPr>
      </w:pPr>
      <w:r>
        <w:rPr>
          <w:noProof/>
        </w:rPr>
        <w:t>По отношение на либерализирането на инвестициите — национално третиране, а по отношение на трансграничната търговия с услуги — местно присъствие:</w:t>
      </w:r>
    </w:p>
    <w:p w14:paraId="31258D25" w14:textId="1BEB47D3" w:rsidR="00611B30" w:rsidRPr="00E16EC0" w:rsidRDefault="00611B30" w:rsidP="00673FFD">
      <w:pPr>
        <w:ind w:left="567"/>
        <w:rPr>
          <w:noProof/>
        </w:rPr>
      </w:pPr>
    </w:p>
    <w:p w14:paraId="2B6A5204" w14:textId="6CA91916" w:rsidR="009841F6" w:rsidRPr="00E16EC0" w:rsidRDefault="00611B30" w:rsidP="00673FFD">
      <w:pPr>
        <w:ind w:left="567"/>
        <w:rPr>
          <w:noProof/>
        </w:rPr>
      </w:pPr>
      <w:r>
        <w:rPr>
          <w:noProof/>
        </w:rPr>
        <w:t>Във FI: поне един от съдружниците в събирателно дружество или от неограничено отговорните съдружници в командитно дружество трябва да е с пребиваване в ЕИП или, ако съдружникът е юридическо лице, да е с местоживеене (без клонове) в ЕИП. Освобождаване може да бъде предоставено от регистрационния орган.</w:t>
      </w:r>
    </w:p>
    <w:p w14:paraId="28D935BA" w14:textId="77777777" w:rsidR="009841F6" w:rsidRPr="00E16EC0" w:rsidRDefault="009841F6" w:rsidP="00673FFD">
      <w:pPr>
        <w:ind w:left="567"/>
        <w:rPr>
          <w:noProof/>
        </w:rPr>
      </w:pPr>
    </w:p>
    <w:p w14:paraId="7AD344CD" w14:textId="5660D344" w:rsidR="009841F6" w:rsidRPr="00E16EC0" w:rsidRDefault="00605B78" w:rsidP="00673FFD">
      <w:pPr>
        <w:ind w:left="567"/>
        <w:rPr>
          <w:noProof/>
        </w:rPr>
      </w:pPr>
      <w:r>
        <w:rPr>
          <w:noProof/>
        </w:rPr>
        <w:br w:type="page"/>
        <w:t>За извършването на търговска дейност в качеството на частен предприемач се изисква пребиваване в ЕИП.</w:t>
      </w:r>
    </w:p>
    <w:p w14:paraId="16036197" w14:textId="77777777" w:rsidR="009841F6" w:rsidRPr="00E16EC0" w:rsidRDefault="009841F6" w:rsidP="00673FFD">
      <w:pPr>
        <w:ind w:left="567"/>
        <w:rPr>
          <w:noProof/>
        </w:rPr>
      </w:pPr>
    </w:p>
    <w:p w14:paraId="5B2141C2" w14:textId="77777777" w:rsidR="009841F6" w:rsidRPr="00E16EC0" w:rsidRDefault="00611B30" w:rsidP="00673FFD">
      <w:pPr>
        <w:ind w:left="567"/>
        <w:rPr>
          <w:noProof/>
        </w:rPr>
      </w:pPr>
      <w:r>
        <w:rPr>
          <w:noProof/>
        </w:rPr>
        <w:t>Ако дадена чуждестранна организация от държава, която не е страна по Споразумението за ЕИП, възнамерява да извършва стопанска или търговска дейност чрез учредяване на клон във Финландия, се изисква разрешение за осъществяване на търговска дейност.</w:t>
      </w:r>
    </w:p>
    <w:p w14:paraId="25E48EDD" w14:textId="77777777" w:rsidR="009841F6" w:rsidRPr="00E16EC0" w:rsidRDefault="009841F6" w:rsidP="00673FFD">
      <w:pPr>
        <w:ind w:left="567"/>
        <w:rPr>
          <w:noProof/>
        </w:rPr>
      </w:pPr>
    </w:p>
    <w:p w14:paraId="386EC662" w14:textId="77777777" w:rsidR="009841F6" w:rsidRPr="00E16EC0" w:rsidRDefault="00611B30" w:rsidP="00673FFD">
      <w:pPr>
        <w:ind w:left="567"/>
        <w:rPr>
          <w:noProof/>
        </w:rPr>
      </w:pPr>
      <w:r>
        <w:rPr>
          <w:noProof/>
        </w:rPr>
        <w:t>За поне един от редовните и един от заместник-членовете на съвета на директорите, както и за изпълнителния директор на дружество се изисква пребиваване в ЕИП. Регистрационният орган може да освобождава дружествата от това изискване.</w:t>
      </w:r>
    </w:p>
    <w:p w14:paraId="0CBD6131" w14:textId="77777777" w:rsidR="009841F6" w:rsidRPr="00E16EC0" w:rsidRDefault="009841F6" w:rsidP="00673FFD">
      <w:pPr>
        <w:ind w:left="567"/>
        <w:rPr>
          <w:noProof/>
        </w:rPr>
      </w:pPr>
    </w:p>
    <w:p w14:paraId="1A63E812" w14:textId="77777777" w:rsidR="009841F6" w:rsidRPr="00E16EC0" w:rsidRDefault="00611B30" w:rsidP="00673FFD">
      <w:pPr>
        <w:ind w:left="567"/>
        <w:rPr>
          <w:noProof/>
        </w:rPr>
      </w:pPr>
      <w:r>
        <w:rPr>
          <w:noProof/>
        </w:rPr>
        <w:t>В SE: чуждестранно дружество, което не е учредило юридическо лице в Швеция или извършва своята стопанска дейност чрез търговски представител, осъществява своите търговски дейности посредством клон, който е регистриран в Швеция и има независимо управление и отделно счетоводство. Изпълнителният директор на клона и заместник изпълнителният директор, ако такъв бъде назначен, трябва да пребивават в ЕИП. Физическо лице, което не пребивава в ЕИП и осъществява търговски дейности в Швеция, определя и регистрира свой представител, отговарящ за дейностите в Швеция, който пребивава в държавата. За дейностите в Швеция се води отделно счетоводство. Компетентният орган може в отделни случаи да предвиди изключения от изискването за осъществяване на дейност чрез клон и от изискването за пребиваване. Строителните проекти с продължителност по-малко от една година, извършвани от дружество, намиращо се извън ЕИП, или от физическо лице, пребиваващо извън ЕИП, са освободени от изискванията за откриване на клон или за назначаване на представител, пребиваващ в държавата.</w:t>
      </w:r>
    </w:p>
    <w:p w14:paraId="05CACC97" w14:textId="77777777" w:rsidR="009841F6" w:rsidRPr="00E16EC0" w:rsidRDefault="009841F6" w:rsidP="00673FFD">
      <w:pPr>
        <w:ind w:left="567"/>
        <w:rPr>
          <w:noProof/>
        </w:rPr>
      </w:pPr>
    </w:p>
    <w:p w14:paraId="2DA4E568" w14:textId="20025017" w:rsidR="009841F6" w:rsidRPr="00E16EC0" w:rsidRDefault="00605B78" w:rsidP="00673FFD">
      <w:pPr>
        <w:ind w:left="567"/>
        <w:rPr>
          <w:noProof/>
        </w:rPr>
      </w:pPr>
      <w:r>
        <w:rPr>
          <w:noProof/>
        </w:rPr>
        <w:br w:type="page"/>
        <w:t>За дружества с ограничена отговорност и сдружения за икономическо сътрудничество най-малко 50 % от членовете на съвета на директорите, поне 50 % от заместник-членовете на съвета на директорите, изпълнителният директор, заместник изпълнителният директор, както и поне едно от лицата, упълномощени да подписват документи от името на дружеството, ако има такива, трябва да пребивават в ЕИП. Компетентният орган може да предостави изключения от това изискване. Ако нито един от представителите на дружеството или сдружението не пребивава в Швеция, съветът трябва да определи и да регистрира лице, пребиваващо в Швеция, което е упълномощено да получава документи от името на дружеството или сдружението.</w:t>
      </w:r>
    </w:p>
    <w:p w14:paraId="2A019469" w14:textId="77777777" w:rsidR="009841F6" w:rsidRPr="00E16EC0" w:rsidRDefault="009841F6" w:rsidP="00673FFD">
      <w:pPr>
        <w:ind w:left="567"/>
        <w:rPr>
          <w:noProof/>
        </w:rPr>
      </w:pPr>
    </w:p>
    <w:p w14:paraId="3F7CA089" w14:textId="77777777" w:rsidR="009841F6" w:rsidRPr="00E16EC0" w:rsidRDefault="00611B30" w:rsidP="00673FFD">
      <w:pPr>
        <w:ind w:left="567"/>
        <w:rPr>
          <w:noProof/>
        </w:rPr>
      </w:pPr>
      <w:r>
        <w:rPr>
          <w:noProof/>
        </w:rPr>
        <w:t>Подобни условия се прилагат за установяването на правни субекти от всеки друг вид.</w:t>
      </w:r>
    </w:p>
    <w:p w14:paraId="2B2785A8" w14:textId="77777777" w:rsidR="009841F6" w:rsidRPr="00E16EC0" w:rsidRDefault="009841F6" w:rsidP="00673FFD">
      <w:pPr>
        <w:ind w:left="567"/>
        <w:rPr>
          <w:noProof/>
        </w:rPr>
      </w:pPr>
    </w:p>
    <w:p w14:paraId="64C7D274" w14:textId="77777777" w:rsidR="009841F6" w:rsidRPr="00E16EC0" w:rsidRDefault="00611B30" w:rsidP="00673FFD">
      <w:pPr>
        <w:ind w:left="567"/>
        <w:rPr>
          <w:noProof/>
        </w:rPr>
      </w:pPr>
      <w:r>
        <w:rPr>
          <w:noProof/>
        </w:rPr>
        <w:t>В SK: чуждестранно физическо лице, което трябва да се впише в съответния регистър (търговския регистър, регистъра за предприемачи или друг професионален регистър) като лице, упълномощено да представлява предприемача, е длъжно да представи разрешение за пребиваване в Словакия.</w:t>
      </w:r>
    </w:p>
    <w:p w14:paraId="60E18E98" w14:textId="77777777" w:rsidR="009841F6" w:rsidRPr="00E16EC0" w:rsidRDefault="009841F6" w:rsidP="00673FFD">
      <w:pPr>
        <w:ind w:left="567"/>
        <w:rPr>
          <w:noProof/>
        </w:rPr>
      </w:pPr>
    </w:p>
    <w:p w14:paraId="4DB79F60" w14:textId="77777777" w:rsidR="009841F6" w:rsidRPr="00E16EC0" w:rsidRDefault="00611B30" w:rsidP="00673FFD">
      <w:pPr>
        <w:ind w:left="567"/>
        <w:rPr>
          <w:noProof/>
        </w:rPr>
      </w:pPr>
      <w:r>
        <w:rPr>
          <w:noProof/>
        </w:rPr>
        <w:t>Мерки:</w:t>
      </w:r>
    </w:p>
    <w:p w14:paraId="196DF1C9" w14:textId="482850FC" w:rsidR="005F1028" w:rsidRPr="00E16EC0" w:rsidRDefault="005F1028" w:rsidP="00673FFD">
      <w:pPr>
        <w:ind w:left="567"/>
        <w:rPr>
          <w:noProof/>
        </w:rPr>
      </w:pPr>
    </w:p>
    <w:p w14:paraId="347B6D0D" w14:textId="77777777" w:rsidR="009841F6" w:rsidRPr="00E16EC0" w:rsidRDefault="00611B30" w:rsidP="00673FFD">
      <w:pPr>
        <w:ind w:left="567"/>
        <w:rPr>
          <w:noProof/>
        </w:rPr>
      </w:pPr>
      <w:r>
        <w:rPr>
          <w:noProof/>
        </w:rPr>
        <w:t>AT Aktiengesetz, BGBL. № 98/1965, § 254 (2);</w:t>
      </w:r>
    </w:p>
    <w:p w14:paraId="0D281D3E" w14:textId="1869F8D3" w:rsidR="005F1028" w:rsidRPr="00E16EC0" w:rsidRDefault="005F1028" w:rsidP="00673FFD">
      <w:pPr>
        <w:ind w:left="567"/>
        <w:rPr>
          <w:noProof/>
        </w:rPr>
      </w:pPr>
    </w:p>
    <w:p w14:paraId="486E5F85" w14:textId="77777777" w:rsidR="009841F6" w:rsidRPr="00E16EC0" w:rsidRDefault="00611B30" w:rsidP="00673FFD">
      <w:pPr>
        <w:ind w:left="567"/>
        <w:rPr>
          <w:noProof/>
        </w:rPr>
      </w:pPr>
      <w:r>
        <w:rPr>
          <w:noProof/>
        </w:rPr>
        <w:t>GmbH-Gesetz, RGBL. № 58/1906, § 107 (2); и</w:t>
      </w:r>
    </w:p>
    <w:p w14:paraId="1146828D" w14:textId="7E13609D" w:rsidR="005F1028" w:rsidRPr="00E16EC0" w:rsidRDefault="005F1028" w:rsidP="00673FFD">
      <w:pPr>
        <w:ind w:left="567"/>
        <w:rPr>
          <w:noProof/>
        </w:rPr>
      </w:pPr>
    </w:p>
    <w:p w14:paraId="0FEA0A09" w14:textId="77777777" w:rsidR="009841F6" w:rsidRPr="00E16EC0" w:rsidRDefault="00611B30" w:rsidP="00673FFD">
      <w:pPr>
        <w:ind w:left="567"/>
        <w:rPr>
          <w:noProof/>
        </w:rPr>
      </w:pPr>
      <w:r>
        <w:rPr>
          <w:noProof/>
        </w:rPr>
        <w:t>Gewerbeordnung, BGBL. № 194/1994, § 39 (2a).</w:t>
      </w:r>
    </w:p>
    <w:p w14:paraId="6EBF69E1" w14:textId="4D534E27" w:rsidR="00A27252" w:rsidRPr="00E16EC0" w:rsidRDefault="00A27252" w:rsidP="00673FFD">
      <w:pPr>
        <w:ind w:left="567"/>
        <w:rPr>
          <w:noProof/>
        </w:rPr>
      </w:pPr>
    </w:p>
    <w:p w14:paraId="41697B7E" w14:textId="60255A96" w:rsidR="009841F6" w:rsidRPr="00E16EC0" w:rsidRDefault="00605B78" w:rsidP="00673FFD">
      <w:pPr>
        <w:ind w:left="567"/>
        <w:rPr>
          <w:noProof/>
        </w:rPr>
      </w:pPr>
      <w:r>
        <w:rPr>
          <w:noProof/>
        </w:rPr>
        <w:br w:type="page"/>
        <w:t>BG: Търговски закон, член 17a; и</w:t>
      </w:r>
    </w:p>
    <w:p w14:paraId="2BD45D4C" w14:textId="77777777" w:rsidR="009841F6" w:rsidRPr="00E16EC0" w:rsidRDefault="00611B30" w:rsidP="00673FFD">
      <w:pPr>
        <w:ind w:left="567"/>
        <w:rPr>
          <w:noProof/>
        </w:rPr>
      </w:pPr>
      <w:r>
        <w:rPr>
          <w:noProof/>
        </w:rPr>
        <w:t>Закон за насърчаване на инвестициите, член 24.</w:t>
      </w:r>
    </w:p>
    <w:p w14:paraId="11EF8ECE" w14:textId="06B3691E" w:rsidR="005F1028" w:rsidRPr="00E16EC0" w:rsidRDefault="005F1028" w:rsidP="00673FFD">
      <w:pPr>
        <w:ind w:left="567"/>
        <w:rPr>
          <w:noProof/>
        </w:rPr>
      </w:pPr>
    </w:p>
    <w:p w14:paraId="4D2F0CA3" w14:textId="6CD7128D" w:rsidR="00611B30" w:rsidRPr="00DF75FE" w:rsidRDefault="00611B30" w:rsidP="00673FFD">
      <w:pPr>
        <w:ind w:left="567"/>
        <w:rPr>
          <w:noProof/>
        </w:rPr>
      </w:pPr>
      <w:r>
        <w:rPr>
          <w:noProof/>
        </w:rPr>
        <w:t>EE: Äriseadustik (Търговски кодекс) § 631 (1, 2 и 4).</w:t>
      </w:r>
    </w:p>
    <w:p w14:paraId="33669FBA" w14:textId="77777777" w:rsidR="005F1028" w:rsidRPr="00DF75FE" w:rsidRDefault="005F1028" w:rsidP="00673FFD">
      <w:pPr>
        <w:ind w:left="567"/>
        <w:rPr>
          <w:noProof/>
        </w:rPr>
      </w:pPr>
    </w:p>
    <w:p w14:paraId="1C69B49D" w14:textId="77777777" w:rsidR="009841F6" w:rsidRPr="00FA4088" w:rsidRDefault="00611B30" w:rsidP="00673FFD">
      <w:pPr>
        <w:ind w:left="567"/>
        <w:rPr>
          <w:noProof/>
        </w:rPr>
      </w:pPr>
      <w:r>
        <w:rPr>
          <w:noProof/>
        </w:rPr>
        <w:t>FI: Laki elinkeinon harjoittamisen oikeudesta (Закон за правото на извършване на търговска дейност) (122/1919), s. 1;</w:t>
      </w:r>
    </w:p>
    <w:p w14:paraId="2723589B" w14:textId="0D0BE555" w:rsidR="005F1028" w:rsidRPr="00FA4088" w:rsidRDefault="005F1028" w:rsidP="00673FFD">
      <w:pPr>
        <w:ind w:left="567"/>
        <w:rPr>
          <w:noProof/>
          <w:lang w:val="fi-FI"/>
        </w:rPr>
      </w:pPr>
    </w:p>
    <w:p w14:paraId="7F79BA38" w14:textId="77777777" w:rsidR="009841F6" w:rsidRPr="00E16EC0" w:rsidRDefault="00611B30" w:rsidP="00673FFD">
      <w:pPr>
        <w:ind w:left="567"/>
        <w:rPr>
          <w:noProof/>
        </w:rPr>
      </w:pPr>
      <w:r>
        <w:rPr>
          <w:noProof/>
        </w:rPr>
        <w:t>Osuuskuntalaki (Закон за кооперативите) 1488/2001;</w:t>
      </w:r>
    </w:p>
    <w:p w14:paraId="485EE881" w14:textId="1E42B07F" w:rsidR="005F1028" w:rsidRPr="00E16EC0" w:rsidRDefault="005F1028" w:rsidP="00673FFD">
      <w:pPr>
        <w:ind w:left="567"/>
        <w:rPr>
          <w:noProof/>
        </w:rPr>
      </w:pPr>
    </w:p>
    <w:p w14:paraId="5AD4DCE5" w14:textId="77777777" w:rsidR="009841F6" w:rsidRPr="00E16EC0" w:rsidRDefault="00611B30" w:rsidP="00673FFD">
      <w:pPr>
        <w:ind w:left="567"/>
        <w:rPr>
          <w:noProof/>
        </w:rPr>
      </w:pPr>
      <w:r>
        <w:rPr>
          <w:noProof/>
        </w:rPr>
        <w:t>Osakeyhtiölaki (Закон за дружествата с ограничена отговорност) (624/2006); и</w:t>
      </w:r>
    </w:p>
    <w:p w14:paraId="0CCCBFE5" w14:textId="7BE9FE7C" w:rsidR="005F1028" w:rsidRPr="00E16EC0" w:rsidRDefault="005F1028" w:rsidP="00673FFD">
      <w:pPr>
        <w:ind w:left="567"/>
        <w:rPr>
          <w:noProof/>
        </w:rPr>
      </w:pPr>
    </w:p>
    <w:p w14:paraId="1BA2EB97" w14:textId="77777777" w:rsidR="009841F6" w:rsidRPr="00FA4088" w:rsidRDefault="00611B30" w:rsidP="00673FFD">
      <w:pPr>
        <w:ind w:left="567"/>
        <w:rPr>
          <w:noProof/>
        </w:rPr>
      </w:pPr>
      <w:r>
        <w:rPr>
          <w:noProof/>
        </w:rPr>
        <w:t>Laki luottolaitostoiminnasta (Закон за кредитните институции) (121/2007).</w:t>
      </w:r>
    </w:p>
    <w:p w14:paraId="6273F79A" w14:textId="332B3527" w:rsidR="005F1028" w:rsidRPr="00FA4088" w:rsidRDefault="005F1028" w:rsidP="00673FFD">
      <w:pPr>
        <w:ind w:left="567"/>
        <w:rPr>
          <w:noProof/>
          <w:lang w:val="fi-FI"/>
        </w:rPr>
      </w:pPr>
    </w:p>
    <w:p w14:paraId="0970E046" w14:textId="77777777" w:rsidR="009841F6" w:rsidRPr="00E16EC0" w:rsidRDefault="00611B30" w:rsidP="00673FFD">
      <w:pPr>
        <w:ind w:left="567"/>
        <w:rPr>
          <w:noProof/>
        </w:rPr>
      </w:pPr>
      <w:r>
        <w:rPr>
          <w:noProof/>
        </w:rPr>
        <w:t>SE: Lag om utländska filialer m.m (Закон за чуждестранните клонове) (1992:160);</w:t>
      </w:r>
    </w:p>
    <w:p w14:paraId="2849D137" w14:textId="5434D233" w:rsidR="005F1028" w:rsidRPr="00E16EC0" w:rsidRDefault="005F1028" w:rsidP="00673FFD">
      <w:pPr>
        <w:ind w:left="567"/>
        <w:rPr>
          <w:noProof/>
        </w:rPr>
      </w:pPr>
    </w:p>
    <w:p w14:paraId="412F37CD" w14:textId="77777777" w:rsidR="009841F6" w:rsidRPr="00E16EC0" w:rsidRDefault="00611B30" w:rsidP="00673FFD">
      <w:pPr>
        <w:ind w:left="567"/>
        <w:rPr>
          <w:noProof/>
        </w:rPr>
      </w:pPr>
      <w:r>
        <w:rPr>
          <w:noProof/>
        </w:rPr>
        <w:t>Aktiebolagslagen (Закон за дружествата) (2005:551);</w:t>
      </w:r>
    </w:p>
    <w:p w14:paraId="6DB4C2C4" w14:textId="4A588691" w:rsidR="005F1028" w:rsidRPr="00E16EC0" w:rsidRDefault="005F1028" w:rsidP="00673FFD">
      <w:pPr>
        <w:ind w:left="567"/>
        <w:rPr>
          <w:noProof/>
        </w:rPr>
      </w:pPr>
    </w:p>
    <w:p w14:paraId="03321427" w14:textId="77777777" w:rsidR="009841F6" w:rsidRPr="00E16EC0" w:rsidRDefault="00611B30" w:rsidP="00673FFD">
      <w:pPr>
        <w:ind w:left="567"/>
        <w:rPr>
          <w:noProof/>
        </w:rPr>
      </w:pPr>
      <w:r>
        <w:rPr>
          <w:noProof/>
        </w:rPr>
        <w:t>Закон за кооперативните стопански сдружения (2018:672); и Закон за европейските обединения по икономически интереси (1994:1927).</w:t>
      </w:r>
    </w:p>
    <w:p w14:paraId="08CB1036" w14:textId="4B7C861E" w:rsidR="005F1028" w:rsidRPr="00E16EC0" w:rsidRDefault="005F1028" w:rsidP="00673FFD">
      <w:pPr>
        <w:ind w:left="567"/>
        <w:rPr>
          <w:noProof/>
        </w:rPr>
      </w:pPr>
    </w:p>
    <w:p w14:paraId="1A546AB4" w14:textId="48ED8024" w:rsidR="009841F6" w:rsidRPr="00E16EC0" w:rsidRDefault="00605B78" w:rsidP="00673FFD">
      <w:pPr>
        <w:ind w:left="567"/>
        <w:rPr>
          <w:noProof/>
        </w:rPr>
      </w:pPr>
      <w:r>
        <w:rPr>
          <w:noProof/>
        </w:rPr>
        <w:br w:type="page"/>
        <w:t>SK: Закон 513/1991 за търговския кодекс (член 21); Закон 455/1991 за търговското лицензиране; и Закон № 404/2011 за пребиваването на чуждестранни граждани (членове 22 и 32).</w:t>
      </w:r>
    </w:p>
    <w:p w14:paraId="47C18CB4" w14:textId="333BDB2F" w:rsidR="00A27252" w:rsidRPr="00E16EC0" w:rsidRDefault="00A27252" w:rsidP="00673FFD">
      <w:pPr>
        <w:ind w:left="567"/>
        <w:rPr>
          <w:noProof/>
        </w:rPr>
      </w:pPr>
    </w:p>
    <w:p w14:paraId="70EAE958" w14:textId="77777777" w:rsidR="009841F6" w:rsidRPr="00E16EC0" w:rsidRDefault="00611B30" w:rsidP="00673FFD">
      <w:pPr>
        <w:ind w:left="567"/>
        <w:rPr>
          <w:noProof/>
        </w:rPr>
      </w:pPr>
      <w:r>
        <w:rPr>
          <w:noProof/>
        </w:rPr>
        <w:t>По отношение на либерализирането на инвестициите — достъп до пазара, национално третиране, изисквания за ефективност:</w:t>
      </w:r>
    </w:p>
    <w:p w14:paraId="3CB7311A" w14:textId="338E3097" w:rsidR="00611B30" w:rsidRPr="00E16EC0" w:rsidRDefault="00611B30" w:rsidP="00673FFD">
      <w:pPr>
        <w:ind w:left="567"/>
        <w:rPr>
          <w:noProof/>
        </w:rPr>
      </w:pPr>
    </w:p>
    <w:p w14:paraId="4166CA9A" w14:textId="07BE220F" w:rsidR="009841F6" w:rsidRPr="00E16EC0" w:rsidRDefault="00611B30" w:rsidP="00673FFD">
      <w:pPr>
        <w:ind w:left="567"/>
        <w:rPr>
          <w:noProof/>
        </w:rPr>
      </w:pPr>
      <w:r>
        <w:rPr>
          <w:noProof/>
        </w:rPr>
        <w:t>В BG: Установените предприятия могат да наемат на работа граждани на трети държави само за длъжности, за които няма изискване за българско гражданство. Общият брой на гражданите на трети държави, наети от установено предприятие за период от предходните 12 месеца, не трябва да надвишава 20 % (35 % за МСП) от средния брой български граждани, граждани на други държави членки, на държави — страни по Споразумението за ЕИП, или на Конфедерация Швейцария, наети на трудов договор. Освен това, преди да наеме гражданин на трета държава, работодателят трябва да докаже, че за съответната длъжност няма подходящ работник от България, ЕС, ЕИП или Швейцария като проведе проучване на пазара на труда.</w:t>
      </w:r>
    </w:p>
    <w:p w14:paraId="765C5693" w14:textId="7F06C2A9" w:rsidR="00A27252" w:rsidRPr="00E16EC0" w:rsidRDefault="00A27252" w:rsidP="00673FFD">
      <w:pPr>
        <w:ind w:left="567"/>
        <w:rPr>
          <w:noProof/>
        </w:rPr>
      </w:pPr>
    </w:p>
    <w:p w14:paraId="3C7F433F" w14:textId="77777777" w:rsidR="009841F6" w:rsidRPr="00E16EC0" w:rsidRDefault="00611B30" w:rsidP="00673FFD">
      <w:pPr>
        <w:ind w:left="567"/>
        <w:rPr>
          <w:noProof/>
        </w:rPr>
      </w:pPr>
      <w:r>
        <w:rPr>
          <w:noProof/>
        </w:rPr>
        <w:t>За висококвалифицираните, сезонните и командированите работници, както и за лицата, преместени при вътрешнокорпоративен трансфер, научните работници и студентите няма ограничение за броя на гражданите на трети държави, работещи за едно и също предприятие. За наемането на работа на граждани на трети държави в тези категории не се изисква проучване на пазара на труда.</w:t>
      </w:r>
    </w:p>
    <w:p w14:paraId="5859493C" w14:textId="1F773D81" w:rsidR="00611B30" w:rsidRPr="00E16EC0" w:rsidRDefault="00611B30" w:rsidP="00673FFD">
      <w:pPr>
        <w:ind w:left="567"/>
        <w:rPr>
          <w:noProof/>
        </w:rPr>
      </w:pPr>
    </w:p>
    <w:p w14:paraId="33C5610D" w14:textId="25A5D449" w:rsidR="009841F6" w:rsidRPr="00E16EC0" w:rsidRDefault="00605B78" w:rsidP="00673FFD">
      <w:pPr>
        <w:ind w:left="567"/>
        <w:rPr>
          <w:noProof/>
        </w:rPr>
      </w:pPr>
      <w:r>
        <w:rPr>
          <w:noProof/>
        </w:rPr>
        <w:br w:type="page"/>
        <w:t>Мерки:</w:t>
      </w:r>
    </w:p>
    <w:p w14:paraId="6BE34825" w14:textId="7943A95E" w:rsidR="005F1028" w:rsidRPr="00E16EC0" w:rsidRDefault="005F1028" w:rsidP="00673FFD">
      <w:pPr>
        <w:ind w:left="567"/>
        <w:rPr>
          <w:noProof/>
        </w:rPr>
      </w:pPr>
    </w:p>
    <w:p w14:paraId="5F8EA8EA" w14:textId="77777777" w:rsidR="009841F6" w:rsidRPr="00E16EC0" w:rsidRDefault="00611B30" w:rsidP="00673FFD">
      <w:pPr>
        <w:ind w:left="567"/>
        <w:rPr>
          <w:noProof/>
        </w:rPr>
      </w:pPr>
      <w:r>
        <w:rPr>
          <w:noProof/>
        </w:rPr>
        <w:t>BG: Закон за трудовата миграция и трудовата мобилност.</w:t>
      </w:r>
    </w:p>
    <w:p w14:paraId="08E0C534" w14:textId="36290AC3" w:rsidR="00611B30" w:rsidRPr="00E16EC0" w:rsidRDefault="00611B30" w:rsidP="00673FFD">
      <w:pPr>
        <w:ind w:left="567"/>
        <w:rPr>
          <w:noProof/>
        </w:rPr>
      </w:pPr>
    </w:p>
    <w:p w14:paraId="4AE7EEA8" w14:textId="77777777" w:rsidR="009841F6" w:rsidRPr="00E16EC0" w:rsidRDefault="00611B30" w:rsidP="00673FFD">
      <w:pPr>
        <w:ind w:left="567"/>
        <w:rPr>
          <w:noProof/>
        </w:rPr>
      </w:pPr>
      <w:r>
        <w:rPr>
          <w:noProof/>
        </w:rPr>
        <w:t>По отношение на либерализирането на инвестициите — достъп до пазара, национално третиране:</w:t>
      </w:r>
    </w:p>
    <w:p w14:paraId="5FB0EBE4" w14:textId="7EF2FD2F" w:rsidR="00611B30" w:rsidRPr="00E16EC0" w:rsidRDefault="00611B30" w:rsidP="00673FFD">
      <w:pPr>
        <w:ind w:left="567"/>
        <w:rPr>
          <w:noProof/>
        </w:rPr>
      </w:pPr>
    </w:p>
    <w:p w14:paraId="3AA3BDD2" w14:textId="77777777" w:rsidR="009841F6" w:rsidRPr="00E16EC0" w:rsidRDefault="00611B30" w:rsidP="00673FFD">
      <w:pPr>
        <w:ind w:left="567"/>
        <w:rPr>
          <w:noProof/>
        </w:rPr>
      </w:pPr>
      <w:r>
        <w:rPr>
          <w:noProof/>
        </w:rPr>
        <w:t>В PL: Приложното поле на дейностите, осъществявани от представителство на чуждестранно дружество, може да включва само реклама и популяризиране на дружеството майка, което представлява. За всички сектори, с изключение на правните услуги, инвеститорите от държави извън Европейския съюз могат да предприемат и да осъществяват стопанска дейност само под формата на командитно дружество, командитно дружество с акции, дружество с ограничена отговорност и акционерно дружество, докато местните дружества също имат достъп до дружествените форми на нетърговско съдружие (събирателно дружество и съдружие с неограничена отговорност).</w:t>
      </w:r>
    </w:p>
    <w:p w14:paraId="36B5F9C8" w14:textId="77777777" w:rsidR="009841F6" w:rsidRPr="00E16EC0" w:rsidRDefault="009841F6" w:rsidP="00673FFD">
      <w:pPr>
        <w:ind w:left="567"/>
        <w:rPr>
          <w:noProof/>
        </w:rPr>
      </w:pPr>
    </w:p>
    <w:p w14:paraId="66C9A4C0" w14:textId="77777777" w:rsidR="009841F6" w:rsidRPr="00E16EC0" w:rsidRDefault="00611B30" w:rsidP="00673FFD">
      <w:pPr>
        <w:ind w:left="567"/>
        <w:rPr>
          <w:noProof/>
        </w:rPr>
      </w:pPr>
      <w:r>
        <w:rPr>
          <w:noProof/>
        </w:rPr>
        <w:t>Мерки:</w:t>
      </w:r>
    </w:p>
    <w:p w14:paraId="288B963E" w14:textId="7E3C34FC" w:rsidR="005F1028" w:rsidRPr="00E16EC0" w:rsidRDefault="005F1028" w:rsidP="00673FFD">
      <w:pPr>
        <w:ind w:left="567"/>
        <w:rPr>
          <w:noProof/>
        </w:rPr>
      </w:pPr>
    </w:p>
    <w:p w14:paraId="184456DF" w14:textId="77777777" w:rsidR="009841F6" w:rsidRPr="00E16EC0" w:rsidRDefault="00611B30" w:rsidP="00673FFD">
      <w:pPr>
        <w:ind w:left="567"/>
        <w:rPr>
          <w:noProof/>
        </w:rPr>
      </w:pPr>
      <w:r>
        <w:rPr>
          <w:noProof/>
        </w:rPr>
        <w:t>PL:</w:t>
      </w:r>
    </w:p>
    <w:p w14:paraId="26DDD40A" w14:textId="60C247AB" w:rsidR="00611B30" w:rsidRPr="00E16EC0" w:rsidRDefault="00611B30" w:rsidP="00673FFD">
      <w:pPr>
        <w:ind w:left="567"/>
        <w:rPr>
          <w:noProof/>
        </w:rPr>
      </w:pPr>
      <w:r>
        <w:rPr>
          <w:noProof/>
        </w:rPr>
        <w:t>Закон от 6 март 2018 г. относно правилата за икономическа дейност на чуждестранни предприемачи и други чуждестранни лица на територията на Републик</w:t>
      </w:r>
      <w:bookmarkStart w:id="20" w:name="_Toc5371293"/>
      <w:r>
        <w:rPr>
          <w:noProof/>
        </w:rPr>
        <w:t>а Полша.</w:t>
      </w:r>
    </w:p>
    <w:p w14:paraId="6F0F1833" w14:textId="77777777" w:rsidR="00673FFD" w:rsidRPr="00E16EC0" w:rsidRDefault="00673FFD" w:rsidP="00673FFD">
      <w:pPr>
        <w:ind w:left="567"/>
        <w:rPr>
          <w:noProof/>
        </w:rPr>
      </w:pPr>
    </w:p>
    <w:p w14:paraId="7F9F2BE3" w14:textId="13EA7E5E" w:rsidR="009841F6" w:rsidRPr="00E16EC0" w:rsidRDefault="00605B78" w:rsidP="005F1028">
      <w:pPr>
        <w:ind w:left="567" w:hanging="567"/>
        <w:rPr>
          <w:noProof/>
        </w:rPr>
      </w:pPr>
      <w:r>
        <w:rPr>
          <w:noProof/>
        </w:rPr>
        <w:br w:type="page"/>
      </w:r>
      <w:bookmarkStart w:id="21" w:name="_Toc452570599"/>
      <w:r>
        <w:rPr>
          <w:noProof/>
        </w:rPr>
        <w:t>б)</w:t>
      </w:r>
      <w:r>
        <w:rPr>
          <w:noProof/>
        </w:rPr>
        <w:tab/>
        <w:t>Придобиване на недвижими имоти</w:t>
      </w:r>
      <w:bookmarkEnd w:id="20"/>
      <w:bookmarkEnd w:id="21"/>
    </w:p>
    <w:p w14:paraId="7BDA0BEF" w14:textId="10C56422" w:rsidR="005F1028" w:rsidRPr="00E16EC0" w:rsidRDefault="005F1028" w:rsidP="000D15FB">
      <w:pPr>
        <w:ind w:left="567"/>
        <w:rPr>
          <w:noProof/>
        </w:rPr>
      </w:pPr>
    </w:p>
    <w:p w14:paraId="41B8A6CD" w14:textId="77777777" w:rsidR="009841F6" w:rsidRPr="00E16EC0" w:rsidRDefault="00611B30" w:rsidP="000D15FB">
      <w:pPr>
        <w:ind w:left="567"/>
        <w:rPr>
          <w:noProof/>
        </w:rPr>
      </w:pPr>
      <w:r>
        <w:rPr>
          <w:noProof/>
        </w:rPr>
        <w:t>По отношение на либерализирането на инвестициите — национално третиране:</w:t>
      </w:r>
    </w:p>
    <w:p w14:paraId="63E3CB41" w14:textId="77777777" w:rsidR="009841F6" w:rsidRPr="00E16EC0" w:rsidRDefault="009841F6" w:rsidP="000D15FB">
      <w:pPr>
        <w:ind w:left="567"/>
        <w:rPr>
          <w:noProof/>
        </w:rPr>
      </w:pPr>
    </w:p>
    <w:p w14:paraId="60C08069" w14:textId="77777777" w:rsidR="009841F6" w:rsidRPr="00E16EC0" w:rsidRDefault="00611B30" w:rsidP="000D15FB">
      <w:pPr>
        <w:ind w:left="567"/>
        <w:rPr>
          <w:noProof/>
        </w:rPr>
      </w:pPr>
      <w:r>
        <w:rPr>
          <w:noProof/>
        </w:rPr>
        <w:t>В AT (прилага се и на регионалното равнище на управление): за придобиването, закупуването, наемането или отдаването под наем на недвижими имоти от физически лица и предприятия от държави извън Европейския съюз се изисква разрешение от компетентните регионални власти (федерални провинции). Разрешение се издава само ако се счита, че придобиването е от обществен интерес (от икономическа, социална и културна гледна точка).</w:t>
      </w:r>
    </w:p>
    <w:p w14:paraId="540B142F" w14:textId="77777777" w:rsidR="009841F6" w:rsidRPr="00E16EC0" w:rsidRDefault="009841F6" w:rsidP="000D15FB">
      <w:pPr>
        <w:ind w:left="567"/>
        <w:rPr>
          <w:noProof/>
        </w:rPr>
      </w:pPr>
    </w:p>
    <w:p w14:paraId="7E2DEE5B" w14:textId="77777777" w:rsidR="009841F6" w:rsidRPr="00E16EC0" w:rsidRDefault="00611B30" w:rsidP="000D15FB">
      <w:pPr>
        <w:ind w:left="567"/>
        <w:rPr>
          <w:noProof/>
        </w:rPr>
      </w:pPr>
      <w:r>
        <w:rPr>
          <w:noProof/>
        </w:rPr>
        <w:t>В CY: гражданите на Кипър, лицата от кипърски произход и гражданите на държави членки могат да придобиват собственост в Кипър без ограничения. Чужденци не могат да придобиват недвижими имоти без разрешение от Съвета на министрите, освен в случай на смърт. Когато чужденец придобива недвижим имот, чиято площ надхвърля площта, необходима за изграждането на частен дом или работни помещения, или надвишава размера на два донума (2676 квадратни метра), издаваните от Съвета на министрите разрешения се предоставят по реда и в съответствие с ограниченията, условията и критериите, установени в правилниците, съставени от Съвета на министрите и одобрени от Камарата на представителите. Чужденец е всяко лице, което не е гражданин на Република Кипър, включително дружествата с чуждестранен контрол. В обхвата на понятието не попадат чужденците от кипърски произход и съпрузите без кипърско гражданство на кипърски граждани.</w:t>
      </w:r>
    </w:p>
    <w:p w14:paraId="33E809C9" w14:textId="48123953" w:rsidR="00611B30" w:rsidRPr="00E16EC0" w:rsidRDefault="00611B30" w:rsidP="000D15FB">
      <w:pPr>
        <w:ind w:left="567"/>
        <w:rPr>
          <w:noProof/>
        </w:rPr>
      </w:pPr>
    </w:p>
    <w:p w14:paraId="67CC3457" w14:textId="55AFCE45" w:rsidR="00611B30" w:rsidRPr="00E16EC0" w:rsidRDefault="00605B78" w:rsidP="000D15FB">
      <w:pPr>
        <w:ind w:left="567"/>
        <w:rPr>
          <w:noProof/>
        </w:rPr>
      </w:pPr>
      <w:r>
        <w:rPr>
          <w:noProof/>
        </w:rPr>
        <w:br w:type="page"/>
        <w:t>В CZ: към земеделските земи, които са държавна собственост, се прилагат специални правила. Държавна земеделска земя може да бъде придобита само от чешки граждани, граждани на друга държава членка, на държави — страни по Споразумението за ЕИП, или на Конфедерация Швейцария. Юридическите лица могат да придобиват държавна земеделска земя от държавата само ако са селскостопански предприемачи в Чешката република или лица с подобен статут в друга държава — членка на Европейския съюз, или в държава — страна по Споразумението за ЕИП, или в Конфедерация Швейцария.</w:t>
      </w:r>
    </w:p>
    <w:p w14:paraId="431E04A8" w14:textId="77777777" w:rsidR="009841F6" w:rsidRPr="00E16EC0" w:rsidRDefault="009841F6" w:rsidP="000D15FB">
      <w:pPr>
        <w:ind w:left="567"/>
        <w:rPr>
          <w:noProof/>
        </w:rPr>
      </w:pPr>
    </w:p>
    <w:p w14:paraId="7376198B" w14:textId="77777777" w:rsidR="009841F6" w:rsidRPr="00E16EC0" w:rsidRDefault="00611B30" w:rsidP="000D15FB">
      <w:pPr>
        <w:ind w:left="567"/>
        <w:rPr>
          <w:noProof/>
        </w:rPr>
      </w:pPr>
      <w:r>
        <w:rPr>
          <w:noProof/>
        </w:rPr>
        <w:t>В DK: физически лица, които не пребивават в Дания и които преди това не са пребивавали в Дания за общ период от пет години, трябва в съответствие с датския Закон за придобиванията да получат разрешително от Министерството на правосъдието за придобиване на право на собственост върху недвижимо имущество в Дания. Това се прилага и за юридическите лица, които не са регистрирани в Дания. Придобиването на недвижимо имущество от физически лица се разрешава, при условие че заявителят възнамерява да използва имота като тяхно основно жилище.</w:t>
      </w:r>
    </w:p>
    <w:p w14:paraId="16F68726" w14:textId="71A57493" w:rsidR="00611B30" w:rsidRPr="00E16EC0" w:rsidRDefault="00611B30" w:rsidP="000D15FB">
      <w:pPr>
        <w:ind w:left="567"/>
        <w:rPr>
          <w:noProof/>
        </w:rPr>
      </w:pPr>
    </w:p>
    <w:p w14:paraId="0AAA0783" w14:textId="77777777" w:rsidR="009841F6" w:rsidRPr="00E16EC0" w:rsidRDefault="00611B30" w:rsidP="000D15FB">
      <w:pPr>
        <w:ind w:left="567"/>
        <w:rPr>
          <w:noProof/>
        </w:rPr>
      </w:pPr>
      <w:r>
        <w:rPr>
          <w:noProof/>
        </w:rPr>
        <w:t>Придобиването на недвижимо имущество от юридически лица, които не са регистрирани в Дания, се разрешава като цяло, ако придобиването е предпоставка за осъществяването на стопанската дейност на купувача. Разрешение се изисква и ако заявителят възнамерява да използва имота като второ жилище. Такова разрешение се предоставя само ако след цялостна и конкретна оценка се счита, че заявителят има особено силни връзки с Дания.</w:t>
      </w:r>
    </w:p>
    <w:p w14:paraId="6FAB988E" w14:textId="1FE76212" w:rsidR="00611B30" w:rsidRPr="00E16EC0" w:rsidRDefault="00611B30" w:rsidP="000D15FB">
      <w:pPr>
        <w:ind w:left="567"/>
        <w:rPr>
          <w:noProof/>
        </w:rPr>
      </w:pPr>
    </w:p>
    <w:p w14:paraId="25087F1E" w14:textId="48F70A18" w:rsidR="00611B30" w:rsidRPr="00E16EC0" w:rsidRDefault="00605B78" w:rsidP="000D15FB">
      <w:pPr>
        <w:ind w:left="567"/>
        <w:rPr>
          <w:noProof/>
        </w:rPr>
      </w:pPr>
      <w:r>
        <w:rPr>
          <w:noProof/>
        </w:rPr>
        <w:br w:type="page"/>
        <w:t>Разрешение съгласно Закона за придобиването се предоставя само за придобиване на конкретно недвижимо имущество. Придобиването на земеделски земи се урежда и от датския Закон за земеделските стопанства, който налага ограничения по отношение на придобиването на земеделски имоти за всички лица, независимо дали са местни или чуждестранни. Съответно всяко лице, което желае да придобие земеделско недвижимо имущество, трябва да отговаря и на изискванията на посочения закон. Това обикновено означава, че се прилага ограничено изискване за пребиваване в земеделското стопанство. Изискването за пребиваване не е лично. Юридическите лица трябва да бъдат от видовете, изброени в § 20 и § 21 от закона, и трябва да бъдат регистрирани в Съюза (или ЕИП).</w:t>
      </w:r>
    </w:p>
    <w:p w14:paraId="52015B5E" w14:textId="77777777" w:rsidR="00611B30" w:rsidRPr="00E16EC0" w:rsidRDefault="00611B30" w:rsidP="000D15FB">
      <w:pPr>
        <w:ind w:left="567"/>
        <w:rPr>
          <w:noProof/>
        </w:rPr>
      </w:pPr>
    </w:p>
    <w:p w14:paraId="6FAD8FC2" w14:textId="77777777" w:rsidR="009841F6" w:rsidRPr="00E16EC0" w:rsidRDefault="00611B30" w:rsidP="000D15FB">
      <w:pPr>
        <w:ind w:left="567"/>
        <w:rPr>
          <w:noProof/>
        </w:rPr>
      </w:pPr>
      <w:r>
        <w:rPr>
          <w:noProof/>
        </w:rPr>
        <w:t>В EE: Юридическо лице от държава — членка на ОИСР, има право да придобива недвижимо имущество, което съдържа:</w:t>
      </w:r>
    </w:p>
    <w:p w14:paraId="2582E794" w14:textId="60066069" w:rsidR="005F1028" w:rsidRPr="00E16EC0" w:rsidRDefault="005F1028" w:rsidP="000D15FB">
      <w:pPr>
        <w:ind w:left="567"/>
        <w:rPr>
          <w:noProof/>
        </w:rPr>
      </w:pPr>
    </w:p>
    <w:p w14:paraId="3D898C81" w14:textId="74F8B151" w:rsidR="00611B30" w:rsidRPr="00E16EC0" w:rsidRDefault="005F1028" w:rsidP="00337F16">
      <w:pPr>
        <w:ind w:left="1134" w:hanging="567"/>
        <w:rPr>
          <w:noProof/>
        </w:rPr>
      </w:pPr>
      <w:r>
        <w:rPr>
          <w:noProof/>
        </w:rPr>
        <w:t>i)</w:t>
      </w:r>
      <w:r>
        <w:rPr>
          <w:noProof/>
        </w:rPr>
        <w:tab/>
        <w:t>общо по-малко от 10 хектара земеделска земя, горска земя или земеделска и горска земя без ограничения;</w:t>
      </w:r>
    </w:p>
    <w:p w14:paraId="48A00A93" w14:textId="77777777" w:rsidR="005F1028" w:rsidRPr="00E16EC0" w:rsidRDefault="005F1028" w:rsidP="00337F16">
      <w:pPr>
        <w:ind w:left="1134" w:hanging="567"/>
        <w:rPr>
          <w:noProof/>
        </w:rPr>
      </w:pPr>
    </w:p>
    <w:p w14:paraId="60DFF6B2" w14:textId="03B760AC" w:rsidR="00611B30" w:rsidRPr="00E16EC0" w:rsidRDefault="005F1028" w:rsidP="000D15FB">
      <w:pPr>
        <w:ind w:left="1134" w:hanging="567"/>
        <w:rPr>
          <w:noProof/>
        </w:rPr>
      </w:pPr>
      <w:r>
        <w:rPr>
          <w:noProof/>
        </w:rPr>
        <w:t>ii)</w:t>
      </w:r>
      <w:r>
        <w:rPr>
          <w:noProof/>
        </w:rPr>
        <w:tab/>
        <w:t>10 хектара или повече земеделска земя, ако юридическото лице е участвало в продължение на три години, непосредствено предхождащи годината на извършване на сделката за придобиване на недвижимо имущество, в производството на селскостопанските продукти, изброени в приложение I към ДФЕС, с изключение на рибни продукти и памук (наричани по-долу „селскостопански продукти“);</w:t>
      </w:r>
    </w:p>
    <w:p w14:paraId="12BAC765" w14:textId="77777777" w:rsidR="005F1028" w:rsidRPr="00E16EC0" w:rsidRDefault="005F1028" w:rsidP="000D15FB">
      <w:pPr>
        <w:ind w:left="1134" w:hanging="567"/>
        <w:rPr>
          <w:noProof/>
        </w:rPr>
      </w:pPr>
    </w:p>
    <w:p w14:paraId="0B07EF99" w14:textId="2D045DDC" w:rsidR="00611B30" w:rsidRPr="00E16EC0" w:rsidRDefault="00337F16" w:rsidP="000D15FB">
      <w:pPr>
        <w:ind w:left="1134" w:hanging="567"/>
        <w:rPr>
          <w:noProof/>
        </w:rPr>
      </w:pPr>
      <w:r>
        <w:rPr>
          <w:noProof/>
        </w:rPr>
        <w:br w:type="page"/>
        <w:t>iii)</w:t>
      </w:r>
      <w:r>
        <w:rPr>
          <w:noProof/>
        </w:rPr>
        <w:tab/>
        <w:t>10 хектара или повече горска земя, ако юридическото лице е извършвало управление на горите по смисъла на Закона за горите (наричано по-долу „управление на горите“) или производство на селскостопански продукти в продължение на три години, непосредствено предхождащи годината на извършване на сделката по придобиване на недвижимо имущество; и</w:t>
      </w:r>
    </w:p>
    <w:p w14:paraId="3F835476" w14:textId="77777777" w:rsidR="005F1028" w:rsidRPr="00E16EC0" w:rsidRDefault="005F1028" w:rsidP="000D15FB">
      <w:pPr>
        <w:ind w:left="1134" w:hanging="567"/>
        <w:rPr>
          <w:noProof/>
        </w:rPr>
      </w:pPr>
    </w:p>
    <w:p w14:paraId="36C38646" w14:textId="1B917D51" w:rsidR="009841F6" w:rsidRPr="00E16EC0" w:rsidRDefault="005F1028" w:rsidP="000D15FB">
      <w:pPr>
        <w:ind w:left="1134" w:hanging="567"/>
        <w:rPr>
          <w:noProof/>
        </w:rPr>
      </w:pPr>
      <w:r>
        <w:rPr>
          <w:noProof/>
        </w:rPr>
        <w:t>iv)</w:t>
      </w:r>
      <w:r>
        <w:rPr>
          <w:noProof/>
        </w:rPr>
        <w:tab/>
        <w:t>по-малко от 10 хектара земеделска земя и по-малко от 10 хектара горска земя, но общо 10 хектара или повече земеделска и горска земя, ако в продължение на три години непосредствено преди годината на придобиване на недвижимото имущество юридическото лице е извършвало дейност по производството на селскостопански продукти или в управлението на горите.</w:t>
      </w:r>
    </w:p>
    <w:p w14:paraId="76697EC0" w14:textId="7070E9BA" w:rsidR="005F1028" w:rsidRPr="00E16EC0" w:rsidRDefault="005F1028" w:rsidP="000D15FB">
      <w:pPr>
        <w:ind w:left="567"/>
        <w:rPr>
          <w:noProof/>
        </w:rPr>
      </w:pPr>
    </w:p>
    <w:p w14:paraId="399B2005" w14:textId="77777777" w:rsidR="009841F6" w:rsidRPr="00E16EC0" w:rsidRDefault="00611B30" w:rsidP="000D15FB">
      <w:pPr>
        <w:ind w:left="567"/>
        <w:rPr>
          <w:noProof/>
        </w:rPr>
      </w:pPr>
      <w:r>
        <w:rPr>
          <w:noProof/>
        </w:rPr>
        <w:t>Ако юридическо лице не отговаря на изискванията по подточки ii)—iv), юридическото лице може да придобива недвижимо имущество, което съдържа общо 10 хектара или повече земеделска земя, горска земя или земеделска и горска земя само с разрешението на съвета на местното самоуправление по местонахождение на недвижимото имущество, което ще бъде придобито.</w:t>
      </w:r>
    </w:p>
    <w:p w14:paraId="5B228670" w14:textId="0602EF18" w:rsidR="005F1028" w:rsidRPr="00E16EC0" w:rsidRDefault="005F1028" w:rsidP="000D15FB">
      <w:pPr>
        <w:ind w:left="567"/>
        <w:rPr>
          <w:noProof/>
        </w:rPr>
      </w:pPr>
    </w:p>
    <w:p w14:paraId="13FC81EF" w14:textId="77777777" w:rsidR="009841F6" w:rsidRPr="00E16EC0" w:rsidRDefault="00611B30" w:rsidP="000D15FB">
      <w:pPr>
        <w:ind w:left="567"/>
        <w:rPr>
          <w:noProof/>
        </w:rPr>
      </w:pPr>
      <w:r>
        <w:rPr>
          <w:noProof/>
        </w:rPr>
        <w:t>Ограниченията за придобиване на недвижимо имущество се прилагат в някои географски райони за граждани на държави извън ЕИП.</w:t>
      </w:r>
    </w:p>
    <w:p w14:paraId="0C5245A1" w14:textId="0F28316B" w:rsidR="00611B30" w:rsidRPr="00E16EC0" w:rsidRDefault="00611B30" w:rsidP="000D15FB">
      <w:pPr>
        <w:ind w:left="567"/>
        <w:rPr>
          <w:noProof/>
        </w:rPr>
      </w:pPr>
    </w:p>
    <w:p w14:paraId="09AF2595" w14:textId="18BA5C66" w:rsidR="009841F6" w:rsidRPr="00E16EC0" w:rsidRDefault="00337F16" w:rsidP="000D15FB">
      <w:pPr>
        <w:ind w:left="567"/>
        <w:rPr>
          <w:noProof/>
        </w:rPr>
      </w:pPr>
      <w:r>
        <w:rPr>
          <w:noProof/>
        </w:rPr>
        <w:br w:type="page"/>
        <w:t>В EL: Придобиването или наемането на недвижимо имущество в граничните региони е забранено за лица, чието гражданство или местопребиваване е извън държавите членки и Европейската асоциация за свободна търговия. Забраната може да бъде отменена с решение, взето при упражняване на оперативна самостоятелност, от комисия на съответната децентрализирана администрация (или от министъра на националната отбрана, в случай че имотите, които ще бъдат експлоатирани, принадлежат на Фонда за експлоатация на частна публична собственост).</w:t>
      </w:r>
    </w:p>
    <w:p w14:paraId="1F416E44" w14:textId="77777777" w:rsidR="009841F6" w:rsidRPr="00E16EC0" w:rsidRDefault="009841F6" w:rsidP="000D15FB">
      <w:pPr>
        <w:ind w:left="567"/>
        <w:rPr>
          <w:noProof/>
        </w:rPr>
      </w:pPr>
    </w:p>
    <w:p w14:paraId="46F698A9" w14:textId="77777777" w:rsidR="009841F6" w:rsidRPr="00E16EC0" w:rsidRDefault="00611B30" w:rsidP="000D15FB">
      <w:pPr>
        <w:ind w:left="567"/>
        <w:rPr>
          <w:noProof/>
        </w:rPr>
      </w:pPr>
      <w:r>
        <w:rPr>
          <w:noProof/>
        </w:rPr>
        <w:t>В HR: чуждестранни дружества могат да придобиват недвижими имоти за целите на предоставянето на услуги само ако са установени и учредени като юридически лица в Хърватия. За придобиването на недвижими имоти от клонове за целите на предоставянето на услуги се изисква одобрението на Министерството на правосъдието. Земеделски земи не могат да се придобиват от чужденци.</w:t>
      </w:r>
    </w:p>
    <w:p w14:paraId="5D0346E0" w14:textId="2C2FF5D4" w:rsidR="00611B30" w:rsidRPr="00E16EC0" w:rsidRDefault="00611B30" w:rsidP="000D15FB">
      <w:pPr>
        <w:ind w:left="567"/>
        <w:rPr>
          <w:noProof/>
        </w:rPr>
      </w:pPr>
    </w:p>
    <w:p w14:paraId="527A0952" w14:textId="78407987" w:rsidR="009841F6" w:rsidRPr="00E16EC0" w:rsidRDefault="00611B30" w:rsidP="000D15FB">
      <w:pPr>
        <w:ind w:left="567"/>
        <w:rPr>
          <w:noProof/>
        </w:rPr>
      </w:pPr>
      <w:r>
        <w:rPr>
          <w:noProof/>
        </w:rPr>
        <w:t>В MT: лица, които не са граждани на държава членка, не могат да придобиват недвижимо имущество за търговски цели. Дружествата с 25 % (или повече) дялово участие на акционери от държави извън Европейския съюз трябва да получат разрешение от компетентния орган (министъра на финансите), за да закупят недвижимо имущество за търговски или стопански цели. Компетентният орган определя дали предложеното придобиване представлява нетна полза за икономиката на Малта.</w:t>
      </w:r>
    </w:p>
    <w:p w14:paraId="2EC45F7D" w14:textId="77777777" w:rsidR="009841F6" w:rsidRPr="00E16EC0" w:rsidRDefault="009841F6" w:rsidP="000D15FB">
      <w:pPr>
        <w:ind w:left="567"/>
        <w:rPr>
          <w:noProof/>
        </w:rPr>
      </w:pPr>
    </w:p>
    <w:p w14:paraId="36DA19A0" w14:textId="77777777" w:rsidR="009841F6" w:rsidRPr="00E16EC0" w:rsidRDefault="00611B30" w:rsidP="000D15FB">
      <w:pPr>
        <w:ind w:left="567"/>
        <w:rPr>
          <w:noProof/>
        </w:rPr>
      </w:pPr>
      <w:r>
        <w:rPr>
          <w:noProof/>
        </w:rPr>
        <w:t>В PL: За прякото или непрякото придобиване на недвижими имоти от чужди граждани се изисква разрешение. То се издава по силата на административно решение на министъра на вътрешните работи със съгласието на министъра на националната отбрана, а при земеделски недвижими имоти — и със съгласието на министъра на земеделието и развитието на селските райони.</w:t>
      </w:r>
    </w:p>
    <w:p w14:paraId="6815D601" w14:textId="77777777" w:rsidR="009841F6" w:rsidRPr="00E16EC0" w:rsidRDefault="009841F6" w:rsidP="000D15FB">
      <w:pPr>
        <w:ind w:left="567"/>
        <w:rPr>
          <w:noProof/>
        </w:rPr>
      </w:pPr>
    </w:p>
    <w:p w14:paraId="63B92B78" w14:textId="46219CA3" w:rsidR="009841F6" w:rsidRPr="00FA4088" w:rsidRDefault="00337F16" w:rsidP="000D15FB">
      <w:pPr>
        <w:ind w:left="567"/>
        <w:rPr>
          <w:noProof/>
        </w:rPr>
      </w:pPr>
      <w:r>
        <w:rPr>
          <w:noProof/>
        </w:rPr>
        <w:br w:type="page"/>
        <w:t>Мерки:</w:t>
      </w:r>
    </w:p>
    <w:p w14:paraId="0B0950B8" w14:textId="28BFDE20" w:rsidR="005F1028" w:rsidRPr="00FA4088" w:rsidRDefault="005F1028" w:rsidP="000D15FB">
      <w:pPr>
        <w:ind w:left="567"/>
        <w:rPr>
          <w:noProof/>
          <w:lang w:val="de-DE"/>
        </w:rPr>
      </w:pPr>
    </w:p>
    <w:p w14:paraId="205E08FF" w14:textId="77777777" w:rsidR="009841F6" w:rsidRPr="00FA4088" w:rsidRDefault="00611B30" w:rsidP="000D15FB">
      <w:pPr>
        <w:ind w:left="567"/>
        <w:rPr>
          <w:noProof/>
        </w:rPr>
      </w:pPr>
      <w:r>
        <w:rPr>
          <w:noProof/>
        </w:rPr>
        <w:t>AT Burgenländisches Grundverkehrsgesetz, LGBL. № 25/2007;</w:t>
      </w:r>
    </w:p>
    <w:p w14:paraId="2EAFC5EE" w14:textId="51C57D20" w:rsidR="005F1028" w:rsidRPr="00FA4088" w:rsidRDefault="005F1028" w:rsidP="000D15FB">
      <w:pPr>
        <w:ind w:left="567"/>
        <w:rPr>
          <w:noProof/>
          <w:lang w:val="de-DE"/>
        </w:rPr>
      </w:pPr>
    </w:p>
    <w:p w14:paraId="5C10914A" w14:textId="77777777" w:rsidR="009841F6" w:rsidRPr="00FA4088" w:rsidRDefault="00611B30" w:rsidP="000D15FB">
      <w:pPr>
        <w:ind w:left="567"/>
        <w:rPr>
          <w:noProof/>
        </w:rPr>
      </w:pPr>
      <w:r>
        <w:rPr>
          <w:noProof/>
        </w:rPr>
        <w:t>Kärntner Grundverkehrsgesetz, LGBL. № 9/2004;</w:t>
      </w:r>
    </w:p>
    <w:p w14:paraId="65783591" w14:textId="528BE658" w:rsidR="005F1028" w:rsidRPr="00FA4088" w:rsidRDefault="005F1028" w:rsidP="000D15FB">
      <w:pPr>
        <w:ind w:left="567"/>
        <w:rPr>
          <w:noProof/>
          <w:lang w:val="de-DE"/>
        </w:rPr>
      </w:pPr>
    </w:p>
    <w:p w14:paraId="337294EA" w14:textId="77777777" w:rsidR="009841F6" w:rsidRPr="00FA4088" w:rsidRDefault="00611B30" w:rsidP="000D15FB">
      <w:pPr>
        <w:ind w:left="567"/>
        <w:rPr>
          <w:noProof/>
        </w:rPr>
      </w:pPr>
      <w:r>
        <w:rPr>
          <w:noProof/>
        </w:rPr>
        <w:t>NÖ- Grundverkehrsgesetz, LGBL. 6800;</w:t>
      </w:r>
    </w:p>
    <w:p w14:paraId="4A436BE5" w14:textId="02A29D20" w:rsidR="005F1028" w:rsidRPr="00FA4088" w:rsidRDefault="005F1028" w:rsidP="000D15FB">
      <w:pPr>
        <w:ind w:left="567"/>
        <w:rPr>
          <w:noProof/>
          <w:lang w:val="de-DE"/>
        </w:rPr>
      </w:pPr>
    </w:p>
    <w:p w14:paraId="7FAB6D97" w14:textId="77777777" w:rsidR="009841F6" w:rsidRPr="00FA4088" w:rsidRDefault="00611B30" w:rsidP="000D15FB">
      <w:pPr>
        <w:ind w:left="567"/>
        <w:rPr>
          <w:noProof/>
        </w:rPr>
      </w:pPr>
      <w:r>
        <w:rPr>
          <w:noProof/>
        </w:rPr>
        <w:t>OÖ- Grundverkehrsgesetz, LGBL. № 88/1994;</w:t>
      </w:r>
    </w:p>
    <w:p w14:paraId="150A6BD3" w14:textId="4DC7A901" w:rsidR="005F1028" w:rsidRPr="00FA4088" w:rsidRDefault="005F1028" w:rsidP="000D15FB">
      <w:pPr>
        <w:ind w:left="567"/>
        <w:rPr>
          <w:noProof/>
          <w:lang w:val="de-DE"/>
        </w:rPr>
      </w:pPr>
    </w:p>
    <w:p w14:paraId="61B8BA9B" w14:textId="77777777" w:rsidR="009841F6" w:rsidRPr="00FA4088" w:rsidRDefault="00611B30" w:rsidP="000D15FB">
      <w:pPr>
        <w:ind w:left="567"/>
        <w:rPr>
          <w:noProof/>
        </w:rPr>
      </w:pPr>
      <w:r>
        <w:rPr>
          <w:noProof/>
        </w:rPr>
        <w:t>Salzburger Grundverkehrsgesetz, LGBL. № 9/2002;</w:t>
      </w:r>
    </w:p>
    <w:p w14:paraId="0BAE5B9F" w14:textId="6E983F13" w:rsidR="005F1028" w:rsidRPr="00FA4088" w:rsidRDefault="005F1028" w:rsidP="000D15FB">
      <w:pPr>
        <w:ind w:left="567"/>
        <w:rPr>
          <w:noProof/>
          <w:lang w:val="de-DE"/>
        </w:rPr>
      </w:pPr>
    </w:p>
    <w:p w14:paraId="3467C722" w14:textId="77777777" w:rsidR="009841F6" w:rsidRPr="00FA4088" w:rsidRDefault="00611B30" w:rsidP="000D15FB">
      <w:pPr>
        <w:ind w:left="567"/>
        <w:rPr>
          <w:noProof/>
        </w:rPr>
      </w:pPr>
      <w:r>
        <w:rPr>
          <w:noProof/>
        </w:rPr>
        <w:t>Steiermärkisches Grundverkehrsgesetz, LGBL. № 134/1993;</w:t>
      </w:r>
    </w:p>
    <w:p w14:paraId="32A0DD24" w14:textId="06DBAC25" w:rsidR="005F1028" w:rsidRPr="00FA4088" w:rsidRDefault="005F1028" w:rsidP="000D15FB">
      <w:pPr>
        <w:ind w:left="567"/>
        <w:rPr>
          <w:noProof/>
          <w:lang w:val="de-DE"/>
        </w:rPr>
      </w:pPr>
    </w:p>
    <w:p w14:paraId="53703A90" w14:textId="02879EB0" w:rsidR="009841F6" w:rsidRPr="00FA4088" w:rsidRDefault="00611B30" w:rsidP="000D15FB">
      <w:pPr>
        <w:ind w:left="567"/>
        <w:rPr>
          <w:noProof/>
        </w:rPr>
      </w:pPr>
      <w:r>
        <w:rPr>
          <w:noProof/>
        </w:rPr>
        <w:t>Tiroler Grundverkehrsgesetz, LGBL. № 61/1996; Voralberger Grundverkehrsgesetz, LGBL. № 42/2004; и</w:t>
      </w:r>
    </w:p>
    <w:p w14:paraId="715D4D99" w14:textId="0C4F25F7" w:rsidR="005F1028" w:rsidRPr="00FA4088" w:rsidRDefault="005F1028" w:rsidP="000D15FB">
      <w:pPr>
        <w:ind w:left="567"/>
        <w:rPr>
          <w:noProof/>
          <w:lang w:val="de-DE"/>
        </w:rPr>
      </w:pPr>
    </w:p>
    <w:p w14:paraId="388196B3" w14:textId="77777777" w:rsidR="009841F6" w:rsidRPr="00FA4088" w:rsidRDefault="00611B30" w:rsidP="000D15FB">
      <w:pPr>
        <w:ind w:left="567"/>
        <w:rPr>
          <w:noProof/>
        </w:rPr>
      </w:pPr>
      <w:r>
        <w:rPr>
          <w:noProof/>
        </w:rPr>
        <w:t>Wiener Ausländergrundverkehrsgesetz, LGBL. № 11/1998.</w:t>
      </w:r>
    </w:p>
    <w:p w14:paraId="3D9CC81A" w14:textId="13838B3E" w:rsidR="005F1028" w:rsidRPr="00026394" w:rsidRDefault="005F1028" w:rsidP="000D15FB">
      <w:pPr>
        <w:ind w:left="567"/>
        <w:rPr>
          <w:noProof/>
        </w:rPr>
      </w:pPr>
    </w:p>
    <w:p w14:paraId="5020925F" w14:textId="77777777" w:rsidR="009841F6" w:rsidRPr="00FA4088" w:rsidRDefault="00611B30" w:rsidP="000D15FB">
      <w:pPr>
        <w:ind w:left="567"/>
        <w:rPr>
          <w:noProof/>
        </w:rPr>
      </w:pPr>
      <w:r>
        <w:rPr>
          <w:noProof/>
        </w:rPr>
        <w:t>CY: Закон за придобиването на недвижими имоти (чужденци) (глава 109), с измененията.</w:t>
      </w:r>
    </w:p>
    <w:p w14:paraId="72F53937" w14:textId="5E7F2E50" w:rsidR="005F1028" w:rsidRPr="00026394" w:rsidRDefault="005F1028" w:rsidP="000D15FB">
      <w:pPr>
        <w:ind w:left="567"/>
        <w:rPr>
          <w:noProof/>
        </w:rPr>
      </w:pPr>
    </w:p>
    <w:p w14:paraId="5CD6EB43" w14:textId="77777777" w:rsidR="009841F6" w:rsidRPr="00E16EC0" w:rsidRDefault="00611B30" w:rsidP="000D15FB">
      <w:pPr>
        <w:ind w:left="567"/>
        <w:rPr>
          <w:noProof/>
        </w:rPr>
      </w:pPr>
      <w:r>
        <w:rPr>
          <w:noProof/>
        </w:rPr>
        <w:t>CZ: Закон № 503/2012 (Сб.) за държавната поземлена служба, с измененията.</w:t>
      </w:r>
    </w:p>
    <w:p w14:paraId="50703D51" w14:textId="0C9C2227" w:rsidR="005F1028" w:rsidRPr="00E16EC0" w:rsidRDefault="005F1028" w:rsidP="000D15FB">
      <w:pPr>
        <w:ind w:left="567"/>
        <w:rPr>
          <w:noProof/>
        </w:rPr>
      </w:pPr>
    </w:p>
    <w:p w14:paraId="1ABDF4A8" w14:textId="0B3D07CB" w:rsidR="00611B30" w:rsidRPr="00E16EC0" w:rsidRDefault="00337F16" w:rsidP="000D15FB">
      <w:pPr>
        <w:ind w:left="567"/>
        <w:rPr>
          <w:noProof/>
        </w:rPr>
      </w:pPr>
      <w:r>
        <w:rPr>
          <w:noProof/>
        </w:rPr>
        <w:br w:type="page"/>
        <w:t>DK: датски Закон за придобиването на недвижимо имущество (Консолидиран закон № 265 от 21 март 2014 г. относно придобиването на недвижимо имущество);</w:t>
      </w:r>
    </w:p>
    <w:p w14:paraId="6675EFF1" w14:textId="77777777" w:rsidR="005F1028" w:rsidRPr="00E16EC0" w:rsidRDefault="005F1028" w:rsidP="000D15FB">
      <w:pPr>
        <w:ind w:left="567"/>
        <w:rPr>
          <w:noProof/>
        </w:rPr>
      </w:pPr>
    </w:p>
    <w:p w14:paraId="3FD5B23A" w14:textId="77777777" w:rsidR="009841F6" w:rsidRPr="00E16EC0" w:rsidRDefault="00611B30" w:rsidP="000D15FB">
      <w:pPr>
        <w:ind w:left="567"/>
        <w:rPr>
          <w:noProof/>
        </w:rPr>
      </w:pPr>
      <w:r>
        <w:rPr>
          <w:noProof/>
        </w:rPr>
        <w:t>Указ за придобиването (Указ № 764 от 18 септември 1995 г.); и</w:t>
      </w:r>
    </w:p>
    <w:p w14:paraId="79105C56" w14:textId="3C0C52EA" w:rsidR="005F1028" w:rsidRPr="00E16EC0" w:rsidRDefault="005F1028" w:rsidP="000D15FB">
      <w:pPr>
        <w:ind w:left="567"/>
        <w:rPr>
          <w:noProof/>
        </w:rPr>
      </w:pPr>
    </w:p>
    <w:p w14:paraId="62A71BA7" w14:textId="195003A9" w:rsidR="00611B30" w:rsidRPr="00E16EC0" w:rsidRDefault="00611B30" w:rsidP="000D15FB">
      <w:pPr>
        <w:ind w:left="567"/>
        <w:rPr>
          <w:noProof/>
        </w:rPr>
      </w:pPr>
      <w:r>
        <w:rPr>
          <w:noProof/>
        </w:rPr>
        <w:t>Закон за земеделските стопанства (Консолидиран закон № 27 от 4 януари 2017 г.).</w:t>
      </w:r>
    </w:p>
    <w:p w14:paraId="734417D3" w14:textId="77777777" w:rsidR="005F1028" w:rsidRPr="00E16EC0" w:rsidRDefault="005F1028" w:rsidP="000D15FB">
      <w:pPr>
        <w:ind w:left="567"/>
        <w:rPr>
          <w:noProof/>
        </w:rPr>
      </w:pPr>
    </w:p>
    <w:p w14:paraId="526A4614" w14:textId="77777777" w:rsidR="009841F6" w:rsidRPr="00E16EC0" w:rsidRDefault="00611B30" w:rsidP="000D15FB">
      <w:pPr>
        <w:ind w:left="567"/>
        <w:rPr>
          <w:noProof/>
        </w:rPr>
      </w:pPr>
      <w:r>
        <w:rPr>
          <w:noProof/>
        </w:rPr>
        <w:t>EE: Kinnisasja omandamise kitsendamise seadus (Закон относно ограниченията при придобиване на поземлени имоти), глава 2 § 4, глава 3§ 10, 2017 г.</w:t>
      </w:r>
    </w:p>
    <w:p w14:paraId="012A3D39" w14:textId="04231F09" w:rsidR="005F1028" w:rsidRPr="00E16EC0" w:rsidRDefault="005F1028" w:rsidP="000D15FB">
      <w:pPr>
        <w:ind w:left="567"/>
        <w:rPr>
          <w:noProof/>
        </w:rPr>
      </w:pPr>
    </w:p>
    <w:p w14:paraId="10909C8A" w14:textId="120F7EB0" w:rsidR="00611B30" w:rsidRPr="00E16EC0" w:rsidRDefault="00611B30" w:rsidP="000D15FB">
      <w:pPr>
        <w:ind w:left="567"/>
        <w:rPr>
          <w:noProof/>
        </w:rPr>
      </w:pPr>
      <w:r>
        <w:rPr>
          <w:noProof/>
        </w:rPr>
        <w:t>EL: Закон 1892/1990 в сегашния му вид, в съчетание, що се отнася до заявлението, с министерско решение F.110/3/330340/S.120/7-4-14 на министъра на националната отбрана и министъра на защитата на гражданите.</w:t>
      </w:r>
    </w:p>
    <w:p w14:paraId="777BF249" w14:textId="77777777" w:rsidR="005F1028" w:rsidRPr="00E16EC0" w:rsidRDefault="005F1028" w:rsidP="000D15FB">
      <w:pPr>
        <w:ind w:left="567"/>
        <w:rPr>
          <w:noProof/>
        </w:rPr>
      </w:pPr>
    </w:p>
    <w:p w14:paraId="16D2151B" w14:textId="4A8241A8" w:rsidR="00611B30" w:rsidRPr="00E16EC0" w:rsidRDefault="00611B30" w:rsidP="000D15FB">
      <w:pPr>
        <w:ind w:left="567"/>
        <w:rPr>
          <w:noProof/>
        </w:rPr>
      </w:pPr>
      <w:r>
        <w:rPr>
          <w:noProof/>
        </w:rPr>
        <w:t>HR: Закон за собствеността и други материални права (OG 91/96, 68/98, 137/99, 22/00, 73/00, 129/00, 114/01, 79/06, 141/06, 146/08, 38/09, 143/12, 152/14), членове 354 — 358.b);</w:t>
      </w:r>
    </w:p>
    <w:p w14:paraId="021D9D95" w14:textId="77777777" w:rsidR="005F1028" w:rsidRPr="00E16EC0" w:rsidRDefault="005F1028" w:rsidP="000D15FB">
      <w:pPr>
        <w:ind w:left="567"/>
        <w:rPr>
          <w:noProof/>
        </w:rPr>
      </w:pPr>
    </w:p>
    <w:p w14:paraId="14805E6A" w14:textId="3579FFC1" w:rsidR="00611B30" w:rsidRPr="00E16EC0" w:rsidRDefault="00611B30" w:rsidP="000D15FB">
      <w:pPr>
        <w:ind w:left="567"/>
        <w:rPr>
          <w:noProof/>
        </w:rPr>
      </w:pPr>
      <w:r>
        <w:rPr>
          <w:noProof/>
        </w:rPr>
        <w:t>Закон за земеделските земи (OG 20/18, 115/18, 98/19), член 2; и</w:t>
      </w:r>
    </w:p>
    <w:p w14:paraId="24555104" w14:textId="77777777" w:rsidR="005F1028" w:rsidRPr="00E16EC0" w:rsidRDefault="005F1028" w:rsidP="000D15FB">
      <w:pPr>
        <w:ind w:left="567"/>
        <w:rPr>
          <w:noProof/>
        </w:rPr>
      </w:pPr>
    </w:p>
    <w:p w14:paraId="1BB2C56D" w14:textId="5A94F9D4" w:rsidR="00611B30" w:rsidRPr="00E16EC0" w:rsidRDefault="00611B30" w:rsidP="000D15FB">
      <w:pPr>
        <w:ind w:left="567"/>
        <w:rPr>
          <w:noProof/>
        </w:rPr>
      </w:pPr>
      <w:r>
        <w:rPr>
          <w:noProof/>
        </w:rPr>
        <w:t>Закон за общото административно производство.</w:t>
      </w:r>
    </w:p>
    <w:p w14:paraId="2041143B" w14:textId="77777777" w:rsidR="005F1028" w:rsidRPr="00E16EC0" w:rsidRDefault="005F1028" w:rsidP="000D15FB">
      <w:pPr>
        <w:ind w:left="567"/>
        <w:rPr>
          <w:noProof/>
        </w:rPr>
      </w:pPr>
    </w:p>
    <w:p w14:paraId="3132D0F2" w14:textId="67E1AC7D" w:rsidR="009841F6" w:rsidRPr="00E16EC0" w:rsidRDefault="00337F16" w:rsidP="000D15FB">
      <w:pPr>
        <w:ind w:left="567"/>
        <w:rPr>
          <w:noProof/>
        </w:rPr>
      </w:pPr>
      <w:r>
        <w:rPr>
          <w:noProof/>
        </w:rPr>
        <w:br w:type="page"/>
        <w:t>HU: Правителствен указ № 251/2014 (X.2.) относно придобиването от чужди граждани на недвижими имоти, различни от земята, използвана за селскостопански или горски цели; и</w:t>
      </w:r>
    </w:p>
    <w:p w14:paraId="1AAE47DC" w14:textId="520F54BE" w:rsidR="005F1028" w:rsidRPr="00E16EC0" w:rsidRDefault="005F1028" w:rsidP="000D15FB">
      <w:pPr>
        <w:ind w:left="567"/>
        <w:rPr>
          <w:noProof/>
        </w:rPr>
      </w:pPr>
    </w:p>
    <w:p w14:paraId="7D9F4FF4" w14:textId="6720AA39" w:rsidR="00611B30" w:rsidRPr="00E16EC0" w:rsidRDefault="00611B30" w:rsidP="000D15FB">
      <w:pPr>
        <w:ind w:left="567"/>
        <w:rPr>
          <w:noProof/>
        </w:rPr>
      </w:pPr>
      <w:r>
        <w:rPr>
          <w:noProof/>
        </w:rPr>
        <w:t>Закон LXXVIII от 1993 г. (член 1/A).</w:t>
      </w:r>
    </w:p>
    <w:p w14:paraId="6B2F4138" w14:textId="77777777" w:rsidR="005F1028" w:rsidRPr="00E16EC0" w:rsidRDefault="005F1028" w:rsidP="000D15FB">
      <w:pPr>
        <w:ind w:left="567"/>
        <w:rPr>
          <w:noProof/>
        </w:rPr>
      </w:pPr>
    </w:p>
    <w:p w14:paraId="63CB4112" w14:textId="44E1D716" w:rsidR="00611B30" w:rsidRPr="00E16EC0" w:rsidRDefault="00611B30" w:rsidP="000D15FB">
      <w:pPr>
        <w:ind w:left="567"/>
        <w:rPr>
          <w:noProof/>
        </w:rPr>
      </w:pPr>
      <w:r>
        <w:rPr>
          <w:noProof/>
        </w:rPr>
        <w:t>MT: Закон за недвижимото имущество (Придобиване от чуждестранни лица) (Cap. 246); и Протокол № 6 към Договора за присъединяване към ЕС относно придобиването на второ жилище в Малта.</w:t>
      </w:r>
    </w:p>
    <w:p w14:paraId="27053512" w14:textId="77777777" w:rsidR="005F1028" w:rsidRPr="00E16EC0" w:rsidRDefault="005F1028" w:rsidP="000D15FB">
      <w:pPr>
        <w:ind w:left="567"/>
        <w:rPr>
          <w:noProof/>
        </w:rPr>
      </w:pPr>
    </w:p>
    <w:p w14:paraId="078C2C14" w14:textId="18911481" w:rsidR="00611B30" w:rsidRPr="00E16EC0" w:rsidRDefault="00611B30" w:rsidP="000D15FB">
      <w:pPr>
        <w:ind w:left="567"/>
        <w:rPr>
          <w:noProof/>
        </w:rPr>
      </w:pPr>
      <w:r>
        <w:rPr>
          <w:noProof/>
        </w:rPr>
        <w:t>PL: Закон от 24 март 1920 г. за придобиването на недвижими имоти от чужденци (Сборник закони от 2016 г., точка 1061, с измененията).</w:t>
      </w:r>
    </w:p>
    <w:p w14:paraId="2783BB42" w14:textId="1A3439B6" w:rsidR="00611B30" w:rsidRPr="00E16EC0" w:rsidRDefault="00611B30" w:rsidP="000D15FB">
      <w:pPr>
        <w:ind w:left="567"/>
        <w:rPr>
          <w:noProof/>
        </w:rPr>
      </w:pPr>
    </w:p>
    <w:p w14:paraId="03B38B1A" w14:textId="77777777" w:rsidR="00611B30" w:rsidRPr="00E16EC0" w:rsidRDefault="00611B30" w:rsidP="000D15FB">
      <w:pPr>
        <w:ind w:left="567"/>
        <w:rPr>
          <w:noProof/>
        </w:rPr>
      </w:pPr>
      <w:r>
        <w:rPr>
          <w:noProof/>
        </w:rPr>
        <w:t>По отношение на либерализирането на инвестициите — достъп до пазара, национално третиране:</w:t>
      </w:r>
    </w:p>
    <w:p w14:paraId="19EC19CC" w14:textId="77777777" w:rsidR="00611B30" w:rsidRPr="00E16EC0" w:rsidRDefault="00611B30" w:rsidP="000D15FB">
      <w:pPr>
        <w:ind w:left="567"/>
        <w:rPr>
          <w:noProof/>
        </w:rPr>
      </w:pPr>
    </w:p>
    <w:p w14:paraId="11A6672D" w14:textId="77777777" w:rsidR="00611B30" w:rsidRPr="00E16EC0" w:rsidRDefault="00611B30" w:rsidP="000D15FB">
      <w:pPr>
        <w:ind w:left="567"/>
        <w:rPr>
          <w:noProof/>
        </w:rPr>
      </w:pPr>
      <w:r>
        <w:rPr>
          <w:noProof/>
        </w:rPr>
        <w:t>В HU: Закупуването на недвижими имоти от непребиваващи лица е обвързано с получаването на разрешение от съответния административен орган, отговорен за географското местонахождение на имота.</w:t>
      </w:r>
    </w:p>
    <w:p w14:paraId="37D0E870" w14:textId="77777777" w:rsidR="00611B30" w:rsidRPr="00E16EC0" w:rsidRDefault="00611B30" w:rsidP="000D15FB">
      <w:pPr>
        <w:ind w:left="567"/>
        <w:rPr>
          <w:noProof/>
        </w:rPr>
      </w:pPr>
    </w:p>
    <w:p w14:paraId="6471E847" w14:textId="4861A52C" w:rsidR="00611B30" w:rsidRPr="00E16EC0" w:rsidRDefault="00611B30" w:rsidP="000D15FB">
      <w:pPr>
        <w:ind w:left="567"/>
        <w:rPr>
          <w:noProof/>
        </w:rPr>
      </w:pPr>
      <w:r>
        <w:rPr>
          <w:noProof/>
        </w:rPr>
        <w:t>Мерки:</w:t>
      </w:r>
    </w:p>
    <w:p w14:paraId="650A763A" w14:textId="77777777" w:rsidR="005F1028" w:rsidRPr="00E16EC0" w:rsidRDefault="005F1028" w:rsidP="000D15FB">
      <w:pPr>
        <w:ind w:left="567"/>
        <w:rPr>
          <w:noProof/>
        </w:rPr>
      </w:pPr>
    </w:p>
    <w:p w14:paraId="1788BC09" w14:textId="2D3AEEE4" w:rsidR="009841F6" w:rsidRPr="00E16EC0" w:rsidRDefault="00611B30" w:rsidP="000D15FB">
      <w:pPr>
        <w:ind w:left="567"/>
        <w:rPr>
          <w:noProof/>
        </w:rPr>
      </w:pPr>
      <w:r>
        <w:rPr>
          <w:noProof/>
        </w:rPr>
        <w:t>HU: Правителствен указ № 251/2014 (X.2.) относно придобиването от чужди граждани на недвижими имоти, различни от земята, използвана за селскостопански или горски цели; и</w:t>
      </w:r>
    </w:p>
    <w:p w14:paraId="7B358CFA" w14:textId="0586982D" w:rsidR="005F1028" w:rsidRPr="00E16EC0" w:rsidRDefault="005F1028" w:rsidP="000D15FB">
      <w:pPr>
        <w:ind w:left="567"/>
        <w:rPr>
          <w:noProof/>
        </w:rPr>
      </w:pPr>
    </w:p>
    <w:p w14:paraId="7EE3F326" w14:textId="2D11779D" w:rsidR="00611B30" w:rsidRPr="00E16EC0" w:rsidRDefault="00DA238A" w:rsidP="000D15FB">
      <w:pPr>
        <w:ind w:left="567"/>
        <w:rPr>
          <w:noProof/>
        </w:rPr>
      </w:pPr>
      <w:r>
        <w:rPr>
          <w:noProof/>
        </w:rPr>
        <w:br w:type="page"/>
        <w:t>Закон LXXVIII от 1993 г. (член 1/A).</w:t>
      </w:r>
    </w:p>
    <w:p w14:paraId="09F3E229" w14:textId="77777777" w:rsidR="00611B30" w:rsidRPr="00E16EC0" w:rsidRDefault="00611B30" w:rsidP="000D15FB">
      <w:pPr>
        <w:ind w:left="567"/>
        <w:rPr>
          <w:noProof/>
        </w:rPr>
      </w:pPr>
    </w:p>
    <w:p w14:paraId="35C62DF9" w14:textId="77777777" w:rsidR="009841F6" w:rsidRPr="00E16EC0" w:rsidRDefault="00611B30" w:rsidP="000D15FB">
      <w:pPr>
        <w:ind w:left="567"/>
        <w:rPr>
          <w:noProof/>
        </w:rPr>
      </w:pPr>
      <w:r>
        <w:rPr>
          <w:noProof/>
        </w:rPr>
        <w:t>По отношение на либерализирането на инвестициите — достъп до пазара, национално третиране, третиране като най-облагодетелствана нация:</w:t>
      </w:r>
    </w:p>
    <w:p w14:paraId="0EDE85FF" w14:textId="77777777" w:rsidR="009841F6" w:rsidRPr="00E16EC0" w:rsidRDefault="009841F6" w:rsidP="000D15FB">
      <w:pPr>
        <w:ind w:left="567"/>
        <w:rPr>
          <w:noProof/>
        </w:rPr>
      </w:pPr>
    </w:p>
    <w:p w14:paraId="3D13A39C" w14:textId="6C3D9262" w:rsidR="009841F6" w:rsidRPr="00E16EC0" w:rsidRDefault="00611B30" w:rsidP="000D15FB">
      <w:pPr>
        <w:ind w:left="567"/>
        <w:rPr>
          <w:noProof/>
        </w:rPr>
      </w:pPr>
      <w:r>
        <w:rPr>
          <w:noProof/>
        </w:rPr>
        <w:t>В LV: Придобиването на земя в градски райони от граждани на Нова Зеландия е разрешено чрез юридически лица, регистрирани в Латвия или в други държави членки:</w:t>
      </w:r>
    </w:p>
    <w:p w14:paraId="35787363" w14:textId="77777777" w:rsidR="009841F6" w:rsidRPr="00E16EC0" w:rsidRDefault="009841F6" w:rsidP="000D15FB">
      <w:pPr>
        <w:ind w:left="1134" w:hanging="567"/>
        <w:rPr>
          <w:noProof/>
        </w:rPr>
      </w:pPr>
    </w:p>
    <w:p w14:paraId="41D0BAFF" w14:textId="2C9D1824" w:rsidR="009841F6" w:rsidRPr="00E16EC0" w:rsidRDefault="005F1028" w:rsidP="000D15FB">
      <w:pPr>
        <w:ind w:left="1134" w:hanging="567"/>
        <w:rPr>
          <w:noProof/>
        </w:rPr>
      </w:pPr>
      <w:r>
        <w:rPr>
          <w:noProof/>
        </w:rPr>
        <w:t>i)</w:t>
      </w:r>
      <w:r>
        <w:rPr>
          <w:noProof/>
        </w:rPr>
        <w:tab/>
        <w:t>ако повече от 50 % от техния собствен капитал е притежание на граждани на държави членки, на латвийското правителство или на дадена община, поотделно или съвкупно;</w:t>
      </w:r>
    </w:p>
    <w:p w14:paraId="7FA2A039" w14:textId="77777777" w:rsidR="009841F6" w:rsidRPr="00E16EC0" w:rsidRDefault="009841F6" w:rsidP="000D15FB">
      <w:pPr>
        <w:ind w:left="1134" w:hanging="567"/>
        <w:rPr>
          <w:noProof/>
        </w:rPr>
      </w:pPr>
    </w:p>
    <w:p w14:paraId="4D3FC7F1" w14:textId="0C2EF3EC" w:rsidR="009841F6" w:rsidRPr="00E16EC0" w:rsidRDefault="005F1028" w:rsidP="000D15FB">
      <w:pPr>
        <w:ind w:left="1134" w:hanging="567"/>
        <w:rPr>
          <w:noProof/>
        </w:rPr>
      </w:pPr>
      <w:r>
        <w:rPr>
          <w:noProof/>
        </w:rPr>
        <w:t>ii)</w:t>
      </w:r>
      <w:r>
        <w:rPr>
          <w:noProof/>
        </w:rPr>
        <w:tab/>
        <w:t>ако повече от 50 % от техния собствен капитал е притежание на физически лица и дружества от трета държава, с която Латвия е сключила двустранно споразумение за насърчаване и взаимна защита на инвестициите, прието от латвийския парламент преди 31 декември 1996 г.;</w:t>
      </w:r>
    </w:p>
    <w:p w14:paraId="22E651E7" w14:textId="77777777" w:rsidR="009841F6" w:rsidRPr="00E16EC0" w:rsidRDefault="009841F6" w:rsidP="000D15FB">
      <w:pPr>
        <w:ind w:left="1134" w:hanging="567"/>
        <w:rPr>
          <w:noProof/>
        </w:rPr>
      </w:pPr>
    </w:p>
    <w:p w14:paraId="632E20C1" w14:textId="26D8EFD5" w:rsidR="009841F6" w:rsidRPr="00E16EC0" w:rsidRDefault="005F1028" w:rsidP="000D15FB">
      <w:pPr>
        <w:ind w:left="1134" w:hanging="567"/>
        <w:rPr>
          <w:noProof/>
        </w:rPr>
      </w:pPr>
      <w:r>
        <w:rPr>
          <w:noProof/>
        </w:rPr>
        <w:t>iii)</w:t>
      </w:r>
      <w:r>
        <w:rPr>
          <w:noProof/>
        </w:rPr>
        <w:tab/>
        <w:t>ако повече от 50 % от техния собствен капитал е притежание на физически лица и дружества от трета държава, с която Латвия е сключила двустранно споразумение за насърчаване и взаимна защита на инвестициите след 31 декември 1996 г., ако в тези споразумения са определени правата на латвийските физически лица и дружества във връзка с придобиването на земя в съответната трета държава;</w:t>
      </w:r>
    </w:p>
    <w:p w14:paraId="7BAB8186" w14:textId="77777777" w:rsidR="009841F6" w:rsidRPr="00E16EC0" w:rsidRDefault="009841F6" w:rsidP="000D15FB">
      <w:pPr>
        <w:ind w:left="1134" w:hanging="567"/>
        <w:rPr>
          <w:noProof/>
        </w:rPr>
      </w:pPr>
    </w:p>
    <w:p w14:paraId="53F0F55D" w14:textId="76060A24" w:rsidR="009841F6" w:rsidRPr="00E16EC0" w:rsidRDefault="00D0198C" w:rsidP="000D15FB">
      <w:pPr>
        <w:ind w:left="1134" w:hanging="567"/>
        <w:rPr>
          <w:noProof/>
        </w:rPr>
      </w:pPr>
      <w:r>
        <w:rPr>
          <w:noProof/>
        </w:rPr>
        <w:br w:type="page"/>
        <w:t>iv)</w:t>
      </w:r>
      <w:r>
        <w:rPr>
          <w:noProof/>
        </w:rPr>
        <w:tab/>
        <w:t>ако повече от 50 % от техния собствен капитал се притежава съвместно от лицата, посочени в подточки i)—iii); или</w:t>
      </w:r>
    </w:p>
    <w:p w14:paraId="5E01E3CC" w14:textId="77777777" w:rsidR="009841F6" w:rsidRPr="00E16EC0" w:rsidRDefault="009841F6" w:rsidP="000D15FB">
      <w:pPr>
        <w:ind w:left="1134" w:hanging="567"/>
        <w:rPr>
          <w:noProof/>
        </w:rPr>
      </w:pPr>
    </w:p>
    <w:p w14:paraId="019FBFC4" w14:textId="77777777" w:rsidR="009841F6" w:rsidRPr="00E16EC0" w:rsidRDefault="005F1028" w:rsidP="000D15FB">
      <w:pPr>
        <w:ind w:left="1134" w:hanging="567"/>
        <w:rPr>
          <w:noProof/>
        </w:rPr>
      </w:pPr>
      <w:r>
        <w:rPr>
          <w:noProof/>
        </w:rPr>
        <w:t>v)</w:t>
      </w:r>
      <w:r>
        <w:rPr>
          <w:noProof/>
        </w:rPr>
        <w:tab/>
        <w:t>които са публични акционерни дружества, ако акциите им се котират на фондовата борса.</w:t>
      </w:r>
    </w:p>
    <w:p w14:paraId="688C74DA" w14:textId="77777777" w:rsidR="009841F6" w:rsidRPr="00E16EC0" w:rsidRDefault="009841F6" w:rsidP="000D15FB">
      <w:pPr>
        <w:ind w:left="567"/>
        <w:rPr>
          <w:noProof/>
        </w:rPr>
      </w:pPr>
    </w:p>
    <w:p w14:paraId="14C9E729" w14:textId="32220C7D" w:rsidR="009841F6" w:rsidRPr="00E16EC0" w:rsidRDefault="00611B30" w:rsidP="000D15FB">
      <w:pPr>
        <w:ind w:left="567"/>
        <w:rPr>
          <w:noProof/>
        </w:rPr>
      </w:pPr>
      <w:r>
        <w:rPr>
          <w:noProof/>
        </w:rPr>
        <w:t>Когато Нова Зеландия позволява на латвийски граждани и предприятия да закупуват градски недвижими имоти на нейна територия, Латвия ще позволи на гражданите и предприятията на Нова Зеландия да закупуват недвижими имоти в градски райони Латвия при същите условия като латвийските граждани.</w:t>
      </w:r>
    </w:p>
    <w:p w14:paraId="20B5D20F" w14:textId="77777777" w:rsidR="009841F6" w:rsidRPr="00E16EC0" w:rsidRDefault="009841F6" w:rsidP="000D15FB">
      <w:pPr>
        <w:ind w:left="567"/>
        <w:rPr>
          <w:noProof/>
        </w:rPr>
      </w:pPr>
    </w:p>
    <w:p w14:paraId="42922809" w14:textId="77777777" w:rsidR="009841F6" w:rsidRPr="00E16EC0" w:rsidRDefault="00611B30" w:rsidP="000D15FB">
      <w:pPr>
        <w:ind w:left="567"/>
        <w:rPr>
          <w:noProof/>
        </w:rPr>
      </w:pPr>
      <w:r>
        <w:rPr>
          <w:noProof/>
        </w:rPr>
        <w:t>Мерки:</w:t>
      </w:r>
    </w:p>
    <w:p w14:paraId="50190424" w14:textId="7A484BD5" w:rsidR="005F1028" w:rsidRPr="00E16EC0" w:rsidRDefault="005F1028" w:rsidP="000D15FB">
      <w:pPr>
        <w:ind w:left="567"/>
        <w:rPr>
          <w:noProof/>
        </w:rPr>
      </w:pPr>
    </w:p>
    <w:p w14:paraId="0CDBCC74" w14:textId="77777777" w:rsidR="009841F6" w:rsidRPr="00E16EC0" w:rsidRDefault="00611B30" w:rsidP="000D15FB">
      <w:pPr>
        <w:ind w:left="567"/>
        <w:rPr>
          <w:noProof/>
        </w:rPr>
      </w:pPr>
      <w:r>
        <w:rPr>
          <w:noProof/>
        </w:rPr>
        <w:t>LV: Закон за поземлената реформа в градовете на Република Латвия, раздели 20 и 21.</w:t>
      </w:r>
    </w:p>
    <w:p w14:paraId="0C1A4FA1" w14:textId="7C16AC45" w:rsidR="00611B30" w:rsidRPr="00E16EC0" w:rsidRDefault="00611B30" w:rsidP="000D15FB">
      <w:pPr>
        <w:ind w:left="567"/>
        <w:rPr>
          <w:noProof/>
        </w:rPr>
      </w:pPr>
    </w:p>
    <w:p w14:paraId="7FDABAFF" w14:textId="34A5D24C" w:rsidR="009841F6" w:rsidRPr="00E16EC0" w:rsidRDefault="00611B30" w:rsidP="000D15FB">
      <w:pPr>
        <w:ind w:left="567"/>
        <w:rPr>
          <w:noProof/>
        </w:rPr>
      </w:pPr>
      <w:r>
        <w:rPr>
          <w:noProof/>
        </w:rPr>
        <w:t>По отношение на либерализирането на инвестициите — национално третиране, третиране като най-облагодетелствана нация:</w:t>
      </w:r>
    </w:p>
    <w:p w14:paraId="0544C180" w14:textId="77777777" w:rsidR="009841F6" w:rsidRPr="00E16EC0" w:rsidRDefault="009841F6" w:rsidP="000D15FB">
      <w:pPr>
        <w:ind w:left="567"/>
        <w:rPr>
          <w:noProof/>
        </w:rPr>
      </w:pPr>
    </w:p>
    <w:p w14:paraId="15944F45" w14:textId="77777777" w:rsidR="009841F6" w:rsidRPr="00E16EC0" w:rsidRDefault="00611B30" w:rsidP="000D15FB">
      <w:pPr>
        <w:ind w:left="567"/>
        <w:rPr>
          <w:noProof/>
        </w:rPr>
      </w:pPr>
      <w:r>
        <w:rPr>
          <w:noProof/>
        </w:rPr>
        <w:t>В DE: за придобиването на недвижими имоти може да се приложими определени условия на реципрочност.</w:t>
      </w:r>
    </w:p>
    <w:p w14:paraId="75B1D5D1" w14:textId="77777777" w:rsidR="009841F6" w:rsidRPr="00E16EC0" w:rsidRDefault="009841F6" w:rsidP="000D15FB">
      <w:pPr>
        <w:ind w:left="567"/>
        <w:rPr>
          <w:noProof/>
        </w:rPr>
      </w:pPr>
    </w:p>
    <w:p w14:paraId="2A2502BD" w14:textId="77777777" w:rsidR="009841F6" w:rsidRPr="00E16EC0" w:rsidRDefault="00611B30" w:rsidP="000D15FB">
      <w:pPr>
        <w:ind w:left="567"/>
        <w:rPr>
          <w:noProof/>
        </w:rPr>
      </w:pPr>
      <w:r>
        <w:rPr>
          <w:noProof/>
        </w:rPr>
        <w:t>В ES: за чуждестранните инвестиции в дейности, които са пряко свързани с инвестиции в недвижими имоти за дипломатически мисии на държави, които не са държави членки на Съюза, се изисква административно разрешение от испанския министерски съвет, освен ако не е налице споразумение за реципрочно либерализиране.</w:t>
      </w:r>
    </w:p>
    <w:p w14:paraId="68E6C8C0" w14:textId="77777777" w:rsidR="009841F6" w:rsidRPr="00E16EC0" w:rsidRDefault="009841F6" w:rsidP="000D15FB">
      <w:pPr>
        <w:ind w:left="567"/>
        <w:rPr>
          <w:noProof/>
        </w:rPr>
      </w:pPr>
    </w:p>
    <w:p w14:paraId="2199D0C8" w14:textId="05A06A4E" w:rsidR="009841F6" w:rsidRPr="00E16EC0" w:rsidRDefault="00D0198C" w:rsidP="000D15FB">
      <w:pPr>
        <w:ind w:left="567"/>
        <w:rPr>
          <w:noProof/>
        </w:rPr>
      </w:pPr>
      <w:r>
        <w:rPr>
          <w:noProof/>
        </w:rPr>
        <w:br w:type="page"/>
        <w:t>В RO: чуждестранни граждани, лица без гражданство и юридически лица (различни от граждани и юридически лица на държави — страни по Споразумението за ЕИП) могат да придобиват право на собственост върху земя при условията, уредени в международните договори, въз основа на реципрочност. Чужденците, лицата без гражданство и юридическите лица не могат да придобиват права на собственост върху земя при по-благоприятни условия от приложимите за физическите или юридическите лица от Съюза.</w:t>
      </w:r>
    </w:p>
    <w:p w14:paraId="24EB5B9B" w14:textId="77777777" w:rsidR="009841F6" w:rsidRPr="00E16EC0" w:rsidRDefault="009841F6" w:rsidP="000D15FB">
      <w:pPr>
        <w:ind w:left="567"/>
        <w:rPr>
          <w:noProof/>
        </w:rPr>
      </w:pPr>
    </w:p>
    <w:p w14:paraId="70CF97A5" w14:textId="77777777" w:rsidR="009841F6" w:rsidRPr="00FA4088" w:rsidRDefault="00611B30" w:rsidP="000D15FB">
      <w:pPr>
        <w:ind w:left="567"/>
        <w:rPr>
          <w:noProof/>
        </w:rPr>
      </w:pPr>
      <w:r>
        <w:rPr>
          <w:noProof/>
        </w:rPr>
        <w:t>Мерки:</w:t>
      </w:r>
    </w:p>
    <w:p w14:paraId="7ABCF516" w14:textId="7425FFB4" w:rsidR="005F1028" w:rsidRPr="00026394" w:rsidRDefault="005F1028" w:rsidP="000D15FB">
      <w:pPr>
        <w:ind w:left="567"/>
        <w:rPr>
          <w:noProof/>
        </w:rPr>
      </w:pPr>
    </w:p>
    <w:p w14:paraId="6F24A8DA" w14:textId="4608D5C7" w:rsidR="00611B30" w:rsidRPr="00FA4088" w:rsidRDefault="00611B30" w:rsidP="000D15FB">
      <w:pPr>
        <w:ind w:left="567"/>
        <w:rPr>
          <w:noProof/>
        </w:rPr>
      </w:pPr>
      <w:r>
        <w:rPr>
          <w:noProof/>
        </w:rPr>
        <w:t>DE: Einführungsgesetz zum Bürgerlichen Gesetzbuche (EGBGB); Встъпителен закон към Гражданския кодекс.</w:t>
      </w:r>
    </w:p>
    <w:p w14:paraId="5BFE0B55" w14:textId="77777777" w:rsidR="005F1028" w:rsidRPr="00026394" w:rsidRDefault="005F1028" w:rsidP="000D15FB">
      <w:pPr>
        <w:ind w:left="567"/>
        <w:rPr>
          <w:noProof/>
        </w:rPr>
      </w:pPr>
    </w:p>
    <w:p w14:paraId="0EB64B62" w14:textId="77777777" w:rsidR="009841F6" w:rsidRPr="00E16EC0" w:rsidRDefault="00611B30" w:rsidP="000D15FB">
      <w:pPr>
        <w:ind w:left="567"/>
        <w:rPr>
          <w:noProof/>
        </w:rPr>
      </w:pPr>
      <w:r>
        <w:rPr>
          <w:noProof/>
        </w:rPr>
        <w:t>ES: Кралски указ 664/1999 от 23 април 1999 г. относно чуждестранните инвестиции.</w:t>
      </w:r>
    </w:p>
    <w:p w14:paraId="76B9F243" w14:textId="66F98D80" w:rsidR="005F1028" w:rsidRPr="00E16EC0" w:rsidRDefault="005F1028" w:rsidP="000D15FB">
      <w:pPr>
        <w:ind w:left="567"/>
        <w:rPr>
          <w:noProof/>
        </w:rPr>
      </w:pPr>
    </w:p>
    <w:p w14:paraId="1CEF8289" w14:textId="77777777" w:rsidR="009841F6" w:rsidRPr="00E16EC0" w:rsidRDefault="00611B30" w:rsidP="000D15FB">
      <w:pPr>
        <w:ind w:left="567"/>
        <w:rPr>
          <w:noProof/>
        </w:rPr>
      </w:pPr>
      <w:r>
        <w:rPr>
          <w:noProof/>
        </w:rPr>
        <w:t>RO: Закон № 17/2014 относно някои мерки за регулиране на покупко-продажбата на земеделска земя, разположена извън градовете, и неговите изменения; и</w:t>
      </w:r>
    </w:p>
    <w:p w14:paraId="3E7A7078" w14:textId="0276A6F4" w:rsidR="005F1028" w:rsidRPr="00E16EC0" w:rsidRDefault="005F1028" w:rsidP="000D15FB">
      <w:pPr>
        <w:ind w:left="567"/>
        <w:rPr>
          <w:noProof/>
        </w:rPr>
      </w:pPr>
    </w:p>
    <w:p w14:paraId="6DFA7A2C" w14:textId="77777777" w:rsidR="009841F6" w:rsidRPr="00E16EC0" w:rsidRDefault="00611B30" w:rsidP="000D15FB">
      <w:pPr>
        <w:ind w:left="567"/>
        <w:rPr>
          <w:noProof/>
        </w:rPr>
      </w:pPr>
      <w:r>
        <w:rPr>
          <w:noProof/>
        </w:rPr>
        <w:t>Закон № 268/2001 относно приватизацията на дружества, на които е възложено управлението на земя — публична и частна държавна собственост, със селскостопанско предназначение и за създаване на Държавна агенция за областите, с последващите изменения.</w:t>
      </w:r>
    </w:p>
    <w:p w14:paraId="09240FCB" w14:textId="096E0345" w:rsidR="00611B30" w:rsidRPr="00E16EC0" w:rsidRDefault="00611B30" w:rsidP="00611B30">
      <w:pPr>
        <w:rPr>
          <w:noProof/>
        </w:rPr>
      </w:pPr>
    </w:p>
    <w:p w14:paraId="5C803147" w14:textId="77777777" w:rsidR="00D0198C" w:rsidRPr="00E16EC0" w:rsidRDefault="00D0198C" w:rsidP="00611B30">
      <w:pPr>
        <w:rPr>
          <w:noProof/>
        </w:rPr>
      </w:pPr>
    </w:p>
    <w:p w14:paraId="477E913F" w14:textId="0F30EB0B" w:rsidR="00611B30" w:rsidRPr="00E16EC0" w:rsidRDefault="00D0198C" w:rsidP="00355FC2">
      <w:pPr>
        <w:rPr>
          <w:noProof/>
        </w:rPr>
      </w:pPr>
      <w:bookmarkStart w:id="22" w:name="_Toc452570600"/>
      <w:bookmarkStart w:id="23" w:name="_Toc476832029"/>
      <w:bookmarkStart w:id="24" w:name="_Toc500420023"/>
      <w:bookmarkStart w:id="25" w:name="_Toc106967073"/>
      <w:r>
        <w:rPr>
          <w:noProof/>
        </w:rPr>
        <w:br w:type="page"/>
        <w:t>Резерва № 2 — Професионални услуги (с изключение на свързаните със здравето професии)</w:t>
      </w:r>
      <w:bookmarkEnd w:id="22"/>
      <w:bookmarkEnd w:id="23"/>
      <w:bookmarkEnd w:id="24"/>
      <w:bookmarkEnd w:id="25"/>
    </w:p>
    <w:p w14:paraId="611EF680" w14:textId="77777777" w:rsidR="005F1028" w:rsidRPr="00E16EC0" w:rsidRDefault="005F1028" w:rsidP="00611B30">
      <w:pPr>
        <w:rPr>
          <w:noProof/>
        </w:rPr>
      </w:pPr>
    </w:p>
    <w:p w14:paraId="5D97080F" w14:textId="6F208DE4" w:rsidR="00611B30" w:rsidRPr="00E16EC0" w:rsidRDefault="00611B30" w:rsidP="006F7CF4">
      <w:pPr>
        <w:ind w:left="2835" w:hanging="2835"/>
        <w:rPr>
          <w:noProof/>
        </w:rPr>
      </w:pPr>
      <w:r>
        <w:rPr>
          <w:noProof/>
        </w:rPr>
        <w:t>Сектор — подсектор:</w:t>
      </w:r>
      <w:r>
        <w:rPr>
          <w:noProof/>
        </w:rPr>
        <w:tab/>
        <w:t>Професионални услуги — правни; представители по патентноправни въпроси, представители по индустриална собственост, адвокати по интелектуална собственост; счетоводство; одит; консултации в областта на данъчното облагане; архитектура и градоустройство; инженерни и интегрирани инженерни услуги.</w:t>
      </w:r>
    </w:p>
    <w:p w14:paraId="061D100E" w14:textId="77777777" w:rsidR="00611B30" w:rsidRPr="00E16EC0" w:rsidRDefault="00611B30" w:rsidP="006F7CF4">
      <w:pPr>
        <w:ind w:left="2835" w:hanging="2835"/>
        <w:rPr>
          <w:noProof/>
        </w:rPr>
      </w:pPr>
    </w:p>
    <w:p w14:paraId="23FD8C14" w14:textId="2D3A2C8B" w:rsidR="00611B30" w:rsidRPr="00E16EC0" w:rsidRDefault="00611B30" w:rsidP="006F7CF4">
      <w:pPr>
        <w:ind w:left="2835" w:hanging="2835"/>
        <w:rPr>
          <w:noProof/>
        </w:rPr>
      </w:pPr>
      <w:r>
        <w:rPr>
          <w:noProof/>
        </w:rPr>
        <w:t>Отраслова класификация:</w:t>
      </w:r>
      <w:r>
        <w:rPr>
          <w:noProof/>
        </w:rPr>
        <w:tab/>
        <w:t>CPC 861, 862, 863, 8671, 8672, 8673, 8674, част от 879</w:t>
      </w:r>
    </w:p>
    <w:p w14:paraId="36E7D4E1" w14:textId="77777777" w:rsidR="005F1028" w:rsidRPr="00E16EC0" w:rsidRDefault="005F1028" w:rsidP="006F7CF4">
      <w:pPr>
        <w:ind w:left="2835" w:hanging="2835"/>
        <w:rPr>
          <w:noProof/>
        </w:rPr>
      </w:pPr>
    </w:p>
    <w:p w14:paraId="2236AAF3" w14:textId="6E104105" w:rsidR="009841F6" w:rsidRPr="00E16EC0" w:rsidRDefault="00611B30" w:rsidP="006F7CF4">
      <w:pPr>
        <w:ind w:left="2835"/>
        <w:rPr>
          <w:noProof/>
        </w:rPr>
      </w:pPr>
      <w:r>
        <w:rPr>
          <w:noProof/>
        </w:rPr>
        <w:t>Съответни задължения:</w:t>
      </w:r>
      <w:r>
        <w:rPr>
          <w:noProof/>
        </w:rPr>
        <w:tab/>
        <w:t>Достъп до пазара</w:t>
      </w:r>
    </w:p>
    <w:p w14:paraId="2B7702C8" w14:textId="3D2DD44F" w:rsidR="005F1028" w:rsidRPr="00E16EC0" w:rsidRDefault="005F1028" w:rsidP="006F7CF4">
      <w:pPr>
        <w:ind w:left="2835" w:hanging="2835"/>
        <w:rPr>
          <w:noProof/>
        </w:rPr>
      </w:pPr>
    </w:p>
    <w:p w14:paraId="57D33D38" w14:textId="3E036255" w:rsidR="009841F6" w:rsidRPr="00E16EC0" w:rsidRDefault="00611B30" w:rsidP="006F7CF4">
      <w:pPr>
        <w:ind w:left="2835"/>
        <w:rPr>
          <w:noProof/>
        </w:rPr>
      </w:pPr>
      <w:r>
        <w:rPr>
          <w:noProof/>
        </w:rPr>
        <w:t>Национално третиране</w:t>
      </w:r>
    </w:p>
    <w:p w14:paraId="740DA952" w14:textId="2648F45C" w:rsidR="005F1028" w:rsidRPr="00E16EC0" w:rsidRDefault="005F1028" w:rsidP="006F7CF4">
      <w:pPr>
        <w:ind w:left="2835" w:hanging="2835"/>
        <w:rPr>
          <w:noProof/>
        </w:rPr>
      </w:pPr>
    </w:p>
    <w:p w14:paraId="218CDDCE" w14:textId="4BA95631" w:rsidR="00611B30" w:rsidRPr="00E16EC0" w:rsidRDefault="00611B30" w:rsidP="006F7CF4">
      <w:pPr>
        <w:ind w:left="2835"/>
        <w:rPr>
          <w:noProof/>
        </w:rPr>
      </w:pPr>
      <w:r>
        <w:rPr>
          <w:noProof/>
        </w:rPr>
        <w:t>Третиране като най-облагодетелствана нация</w:t>
      </w:r>
    </w:p>
    <w:p w14:paraId="006E8B4D" w14:textId="77777777" w:rsidR="005F1028" w:rsidRPr="00E16EC0" w:rsidRDefault="005F1028" w:rsidP="006F7CF4">
      <w:pPr>
        <w:ind w:left="2835" w:hanging="2835"/>
        <w:rPr>
          <w:noProof/>
        </w:rPr>
      </w:pPr>
    </w:p>
    <w:p w14:paraId="3425FB15" w14:textId="65698E37" w:rsidR="00611B30" w:rsidRPr="00E16EC0" w:rsidRDefault="00611B30" w:rsidP="006F7CF4">
      <w:pPr>
        <w:ind w:left="2835"/>
        <w:rPr>
          <w:noProof/>
        </w:rPr>
      </w:pPr>
      <w:r>
        <w:rPr>
          <w:noProof/>
        </w:rPr>
        <w:t>Висше ръководство и съвети на директорите</w:t>
      </w:r>
    </w:p>
    <w:p w14:paraId="2CD8E8F0" w14:textId="77777777" w:rsidR="005F1028" w:rsidRPr="00E16EC0" w:rsidRDefault="005F1028" w:rsidP="006F7CF4">
      <w:pPr>
        <w:ind w:left="2835" w:hanging="2835"/>
        <w:rPr>
          <w:noProof/>
        </w:rPr>
      </w:pPr>
    </w:p>
    <w:p w14:paraId="301E26E7" w14:textId="7DF7E658" w:rsidR="00611B30" w:rsidRPr="00E16EC0" w:rsidRDefault="00611B30" w:rsidP="006F7CF4">
      <w:pPr>
        <w:ind w:left="2835"/>
        <w:rPr>
          <w:noProof/>
        </w:rPr>
      </w:pPr>
      <w:r>
        <w:rPr>
          <w:noProof/>
        </w:rPr>
        <w:t>Местно присъствие</w:t>
      </w:r>
    </w:p>
    <w:p w14:paraId="3529DAD8" w14:textId="77777777" w:rsidR="005F1028" w:rsidRPr="00E16EC0" w:rsidRDefault="005F1028" w:rsidP="006F7CF4">
      <w:pPr>
        <w:ind w:left="2835" w:hanging="2835"/>
        <w:rPr>
          <w:noProof/>
        </w:rPr>
      </w:pPr>
    </w:p>
    <w:p w14:paraId="07758A22" w14:textId="4BF27D75" w:rsidR="009841F6" w:rsidRPr="00E16EC0" w:rsidRDefault="00611B30" w:rsidP="006F7CF4">
      <w:pPr>
        <w:ind w:left="2835" w:hanging="2835"/>
        <w:rPr>
          <w:noProof/>
        </w:rPr>
      </w:pPr>
      <w:r>
        <w:rPr>
          <w:noProof/>
        </w:rPr>
        <w:t>Глава:</w:t>
      </w:r>
      <w:r>
        <w:rPr>
          <w:noProof/>
        </w:rPr>
        <w:tab/>
        <w:t>Либерализация на инвестициите и търговията с услуги</w:t>
      </w:r>
    </w:p>
    <w:p w14:paraId="37181FDC" w14:textId="5DE07857" w:rsidR="005F1028" w:rsidRPr="00E16EC0" w:rsidRDefault="005F1028" w:rsidP="006F7CF4">
      <w:pPr>
        <w:ind w:left="2835" w:hanging="2835"/>
        <w:rPr>
          <w:noProof/>
        </w:rPr>
      </w:pPr>
    </w:p>
    <w:p w14:paraId="6795DA22" w14:textId="3AD51F7C" w:rsidR="00611B30" w:rsidRPr="00E16EC0" w:rsidRDefault="00611B30" w:rsidP="006F7CF4">
      <w:pPr>
        <w:ind w:left="2835" w:hanging="2835"/>
        <w:rPr>
          <w:noProof/>
        </w:rPr>
      </w:pPr>
      <w:r>
        <w:rPr>
          <w:noProof/>
        </w:rPr>
        <w:t>Равнище на управление:</w:t>
      </w:r>
      <w:r>
        <w:rPr>
          <w:noProof/>
        </w:rPr>
        <w:tab/>
        <w:t>ЕС/държава членка (освен ако не е посочено друго)</w:t>
      </w:r>
    </w:p>
    <w:p w14:paraId="7ADE3F76" w14:textId="77777777" w:rsidR="00611B30" w:rsidRPr="00E16EC0" w:rsidRDefault="00611B30" w:rsidP="006F7CF4">
      <w:pPr>
        <w:ind w:left="2835" w:hanging="2835"/>
        <w:rPr>
          <w:rFonts w:eastAsiaTheme="minorEastAsia"/>
          <w:noProof/>
        </w:rPr>
      </w:pPr>
    </w:p>
    <w:p w14:paraId="3B358E66" w14:textId="42136AA7" w:rsidR="00611B30" w:rsidRPr="00E16EC0" w:rsidRDefault="000B78D6" w:rsidP="00611B30">
      <w:pPr>
        <w:rPr>
          <w:rFonts w:eastAsiaTheme="minorEastAsia"/>
          <w:noProof/>
        </w:rPr>
      </w:pPr>
      <w:r>
        <w:rPr>
          <w:noProof/>
        </w:rPr>
        <w:br w:type="page"/>
        <w:t>Описание:</w:t>
      </w:r>
    </w:p>
    <w:p w14:paraId="36913DFB" w14:textId="77777777" w:rsidR="005F1028" w:rsidRPr="00E16EC0" w:rsidRDefault="005F1028" w:rsidP="00611B30">
      <w:pPr>
        <w:rPr>
          <w:rFonts w:eastAsiaTheme="minorEastAsia"/>
          <w:noProof/>
        </w:rPr>
      </w:pPr>
    </w:p>
    <w:p w14:paraId="2F2CB5F4" w14:textId="0C00A2AB" w:rsidR="009841F6" w:rsidRPr="00E16EC0" w:rsidRDefault="00611B30" w:rsidP="005F1028">
      <w:pPr>
        <w:ind w:left="567" w:hanging="567"/>
        <w:rPr>
          <w:noProof/>
        </w:rPr>
      </w:pPr>
      <w:bookmarkStart w:id="26" w:name="_Toc452570601"/>
      <w:bookmarkStart w:id="27" w:name="_Toc5371294"/>
      <w:r>
        <w:rPr>
          <w:noProof/>
        </w:rPr>
        <w:t>а)</w:t>
      </w:r>
      <w:r>
        <w:rPr>
          <w:noProof/>
        </w:rPr>
        <w:tab/>
        <w:t>Правни услуги</w:t>
      </w:r>
      <w:bookmarkEnd w:id="26"/>
      <w:r>
        <w:rPr>
          <w:noProof/>
        </w:rPr>
        <w:t xml:space="preserve"> (част от CPC 861)</w:t>
      </w:r>
      <w:r w:rsidRPr="00E16EC0">
        <w:rPr>
          <w:rStyle w:val="FootnoteReference"/>
          <w:noProof/>
        </w:rPr>
        <w:footnoteReference w:id="36"/>
      </w:r>
      <w:bookmarkEnd w:id="27"/>
    </w:p>
    <w:p w14:paraId="614D1C91" w14:textId="77777777" w:rsidR="009841F6" w:rsidRPr="00E16EC0" w:rsidRDefault="009841F6" w:rsidP="005478E4">
      <w:pPr>
        <w:ind w:left="567"/>
        <w:rPr>
          <w:noProof/>
        </w:rPr>
      </w:pPr>
    </w:p>
    <w:p w14:paraId="112447FF" w14:textId="3A8961EE" w:rsidR="00611B30" w:rsidRPr="00E16EC0" w:rsidRDefault="00611B30" w:rsidP="005478E4">
      <w:pPr>
        <w:ind w:left="567"/>
        <w:rPr>
          <w:noProof/>
        </w:rPr>
      </w:pPr>
      <w:r>
        <w:rPr>
          <w:noProof/>
        </w:rPr>
        <w:t>От съображения за правна сигурност се уточнява, че в съответствие с уводните бележки, и по-специално параграф 8, изискванията за регистрация към адвокатска колегия могат да включват изискване за придобита диплома по право или неин еквивалент в приемащата държава или да е преминато обучение под надзора на правоспособен юрист, или изискване за офис или пощенски адрес в рамките на юрисдикцията на адвокатската колегия с цел придобиване на членство.Някои държави членки могат да наложат на физически лица, заемащи определени длъжности в адвокатско дружество/дружество/предприятие, или на акционери изискване да имат право да упражняват правото на приемащата юрисдикция.</w:t>
      </w:r>
      <w:r w:rsidR="00A06059">
        <w:rPr>
          <w:noProof/>
        </w:rPr>
        <w:t xml:space="preserve"> </w:t>
      </w:r>
      <w:r w:rsidR="000B78D6">
        <w:rPr>
          <w:noProof/>
        </w:rPr>
        <w:br w:type="page"/>
        <w:t>По отношение на либерализирането на инвестициите — достъп до пазара:</w:t>
      </w:r>
    </w:p>
    <w:p w14:paraId="37EAAA40" w14:textId="77777777" w:rsidR="00611B30" w:rsidRPr="00E16EC0" w:rsidRDefault="00611B30" w:rsidP="005478E4">
      <w:pPr>
        <w:ind w:left="567"/>
        <w:rPr>
          <w:noProof/>
        </w:rPr>
      </w:pPr>
    </w:p>
    <w:p w14:paraId="538E2F35" w14:textId="77777777" w:rsidR="009841F6" w:rsidRPr="00E16EC0" w:rsidRDefault="00611B30" w:rsidP="005478E4">
      <w:pPr>
        <w:ind w:left="567"/>
        <w:rPr>
          <w:noProof/>
        </w:rPr>
      </w:pPr>
      <w:r>
        <w:rPr>
          <w:noProof/>
        </w:rPr>
        <w:t>В EС: Във всяка държава членка се прилагат специфични недискриминационни изисквания за правна форма.</w:t>
      </w:r>
    </w:p>
    <w:p w14:paraId="10B5D4A8" w14:textId="77777777" w:rsidR="009841F6" w:rsidRPr="00E16EC0" w:rsidRDefault="009841F6" w:rsidP="005478E4">
      <w:pPr>
        <w:ind w:left="567"/>
        <w:rPr>
          <w:noProof/>
        </w:rPr>
      </w:pPr>
    </w:p>
    <w:p w14:paraId="1ED7877F" w14:textId="77777777" w:rsidR="009841F6" w:rsidRPr="00E16EC0" w:rsidRDefault="00611B30" w:rsidP="005478E4">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национално третиране, местно присъствие:</w:t>
      </w:r>
    </w:p>
    <w:p w14:paraId="5ED6D9DE" w14:textId="2AABE0B0" w:rsidR="00611B30" w:rsidRPr="00E16EC0" w:rsidRDefault="00611B30" w:rsidP="005478E4">
      <w:pPr>
        <w:ind w:left="567"/>
        <w:rPr>
          <w:noProof/>
        </w:rPr>
      </w:pPr>
    </w:p>
    <w:p w14:paraId="7371076A" w14:textId="38F6D14B" w:rsidR="00611B30" w:rsidRPr="00E16EC0" w:rsidRDefault="00611B30" w:rsidP="00483D11">
      <w:pPr>
        <w:ind w:left="567"/>
        <w:rPr>
          <w:noProof/>
        </w:rPr>
      </w:pPr>
      <w:r>
        <w:rPr>
          <w:noProof/>
        </w:rPr>
        <w:t>В EС: процесуално представителство на физически или юридически лица пред Службата на Европейския съюз за интелектуална собственост (наричана по-долу „EUIPO“) може да бъде осъществено само от практикуващ юрист, квалифициран в една от държавите членки на ЕИП и чието място на стопанска дейност се намира в ЕИП, доколкото той има право в рамките на тази държава членка да действа като представител по въпросите на марките или индустриалната собственост и от професионални представители, чиито имена фигурират в списъка, поддържан за тази цел от EUIPO. (част от CPC 861)</w:t>
      </w:r>
    </w:p>
    <w:p w14:paraId="4D75D885" w14:textId="77777777" w:rsidR="009841F6" w:rsidRPr="00E16EC0" w:rsidRDefault="009841F6" w:rsidP="005478E4">
      <w:pPr>
        <w:ind w:left="567"/>
        <w:rPr>
          <w:noProof/>
        </w:rPr>
      </w:pPr>
    </w:p>
    <w:p w14:paraId="4ECF4303" w14:textId="47E0E810" w:rsidR="009841F6" w:rsidRPr="00E16EC0" w:rsidRDefault="00611B30" w:rsidP="005478E4">
      <w:pPr>
        <w:ind w:left="567"/>
        <w:rPr>
          <w:noProof/>
        </w:rPr>
      </w:pPr>
      <w:r>
        <w:rPr>
          <w:noProof/>
        </w:rPr>
        <w:t>В AT: за предоставянето на правни услуги в областта на националното право (на Съюза и на държавите членки), включително представителство пред съд, се изисква гражданство на държава от ЕИП или на Швейцария, както и пребиваване (търговско присъствие). Само юристи с гражданство на държава от ЕИП или Швейцария могат да предоставят правни услуги чрез търговско присъствие. Предоставянето на правни услуги в областта на международното публично право и в областта на правото на държавата на произход е разрешено само на трансгранична основа. Участието в капитала и дяловете в резултатите от дейността на адвокатско дружество от чуждестранни адвокати (които трябва да са напълно правоспособни в своята държава по произход) се допуска до 25 %; останалата част трябва да принадлежи на напълно правоспособни юристи от държава от ЕИП или от Швейцария и само те могат да упражняват решаващо влияние в процеса на вземане на решения на адвокатското дружество.</w:t>
      </w:r>
      <w:r w:rsidR="006015D5">
        <w:rPr>
          <w:noProof/>
        </w:rPr>
        <w:t xml:space="preserve"> </w:t>
      </w:r>
      <w:r w:rsidR="00387240">
        <w:rPr>
          <w:noProof/>
        </w:rPr>
        <w:br w:type="page"/>
        <w:t>В BE (и по отношение на третирането като най-облагодетелствана нация): за предоставянето на пълноправно членство в адвокатската колегия се прилага изискване за пребиваване, което е необходимо и за предоставянето на правни услуги в областта на белгийското вътрешно право, включително представителство пред съд. Изискваната продължителност на пребиваване на чуждестранен адвокат, кандидатстващ за пълноправно членство в адвокатската колегия, е минимум шест години от датата на подаване на заявлението за регистрация или, при определени условия — три години. Изисква се реципрочност.</w:t>
      </w:r>
    </w:p>
    <w:p w14:paraId="3AA7F80A" w14:textId="3D0047CC" w:rsidR="00355FC2" w:rsidRPr="00E16EC0" w:rsidRDefault="00355FC2" w:rsidP="005478E4">
      <w:pPr>
        <w:ind w:left="567"/>
        <w:rPr>
          <w:noProof/>
        </w:rPr>
      </w:pPr>
    </w:p>
    <w:p w14:paraId="25F4B0D8" w14:textId="28E908C4" w:rsidR="00611B30" w:rsidRPr="00E16EC0" w:rsidRDefault="00611B30" w:rsidP="005478E4">
      <w:pPr>
        <w:ind w:left="567"/>
        <w:rPr>
          <w:noProof/>
        </w:rPr>
      </w:pPr>
      <w:r>
        <w:rPr>
          <w:noProof/>
        </w:rPr>
        <w:t>Чуждестранен адвокат може да практикува като правен консултант. Адвокат, който е член на чуждестранна адвокатска колегия (извън ЕС) и желаят да се установят в Белгия, но не отговарят на условията за вписване в списъка на напълно квалифицирани адвокати, в списъка на ЕС или в списъка на стажантите юристи, могат да поискат вписване в т.нар. „B-List“. B-List съществува само в Брюкселската адвокатска колегия.Адвокат от B-list може да провежда консултации. Представителството пред „Cour de cassation“ е предмет на номинация в специален списък.</w:t>
      </w:r>
    </w:p>
    <w:p w14:paraId="3731088A" w14:textId="77777777" w:rsidR="00611B30" w:rsidRPr="00E16EC0" w:rsidRDefault="00611B30" w:rsidP="005478E4">
      <w:pPr>
        <w:ind w:left="567"/>
        <w:rPr>
          <w:noProof/>
        </w:rPr>
      </w:pPr>
    </w:p>
    <w:p w14:paraId="6F216734" w14:textId="57A82995" w:rsidR="00611B30" w:rsidRPr="00E16EC0" w:rsidRDefault="00387240" w:rsidP="005478E4">
      <w:pPr>
        <w:ind w:left="567"/>
        <w:rPr>
          <w:noProof/>
        </w:rPr>
      </w:pPr>
      <w:r>
        <w:rPr>
          <w:noProof/>
        </w:rPr>
        <w:br w:type="page"/>
        <w:t>В BG (и по отношение на третирането като най-облагодетелствана нация): Запазено за граждани на държава членка, на друга държава — страна по Споразумението за ЕИП, или на Конфедерация Швейцария, които са получили разрешение за упражняване на адвокатската професия в съответствие със законодателството на някоя от горепосочените държави. Гражданин на чужда държава (с изключение на гореспоменатите), който е придобил адвокатска правоспособност в съответствие със законодателството на собствената си държава, може да се яви пред органите на съдебната власт на Република България като защитник или повереник на гражданин на неговата или нейната държава по определено дело заедно с български адвокат в случаите, когато това е предвидено в договор между българската и съответната чужда държава, или на основата на взаимност, като предварително отправи искане за това до председателя на Висшия адвокатски съвет. Държава, спрямо която има взаимност, се определя от министъра на правосъдието по искане на председателя на Висшия адвокатски съвет. За да може да предоставя услуги по правна медиация, гражданинът на чужда държава трябва да има разрешение за дългосрочно или постоянно пребиваване в Република България и да е вписан в Единния регистър на медиаторите към министъра на правосъдието. В България пълното национално третиране по отношение на установяването и дейността на дружества, както и по отношение на предоставянето на услуги, може да бъде разширено само за дружества, установени в държави, с които е сключено или ще бъде сключено двустранно споразумение за правна взаимопомощ, и граждани на държави, с които е сключено или ще бъде сключено двустранно споразумение за правна взаимопомощ.</w:t>
      </w:r>
    </w:p>
    <w:p w14:paraId="6F812442" w14:textId="77777777" w:rsidR="00611B30" w:rsidRPr="00E16EC0" w:rsidRDefault="00611B30" w:rsidP="005478E4">
      <w:pPr>
        <w:ind w:left="567"/>
        <w:rPr>
          <w:noProof/>
        </w:rPr>
      </w:pPr>
    </w:p>
    <w:p w14:paraId="4AADB110" w14:textId="79B37ACF" w:rsidR="009841F6" w:rsidRPr="00E16EC0" w:rsidRDefault="00387240" w:rsidP="005478E4">
      <w:pPr>
        <w:ind w:left="567"/>
        <w:rPr>
          <w:noProof/>
        </w:rPr>
      </w:pPr>
      <w:r>
        <w:rPr>
          <w:noProof/>
        </w:rPr>
        <w:br w:type="page"/>
        <w:t>В CY: Изисква се гражданство на държава от ЕИП или Швейцария, както и пребиваване (търговско присъствие). Само адвокати, вписани в адвокатската колегия, могат да бъдат съдружници, собственици на дялове/акции или членове на съветите на директорите на адвокатско дружество в Кипър.</w:t>
      </w:r>
    </w:p>
    <w:p w14:paraId="046E96FF" w14:textId="77777777" w:rsidR="009841F6" w:rsidRPr="00E16EC0" w:rsidRDefault="009841F6" w:rsidP="005478E4">
      <w:pPr>
        <w:ind w:left="567"/>
        <w:rPr>
          <w:noProof/>
        </w:rPr>
      </w:pPr>
    </w:p>
    <w:p w14:paraId="162E4314" w14:textId="77777777" w:rsidR="009841F6" w:rsidRPr="00E16EC0" w:rsidRDefault="00611B30" w:rsidP="005478E4">
      <w:pPr>
        <w:ind w:left="567"/>
        <w:rPr>
          <w:noProof/>
        </w:rPr>
      </w:pPr>
      <w:r>
        <w:rPr>
          <w:noProof/>
        </w:rPr>
        <w:t>В CZ: Изисква се пълноправно членство в адвокатската колегия. За предоставянето на правни услуги във връзка с вътрешното право (на Съюза и на държава членка), включително представителство пред съд, се изисква гражданство на държава от ЕИП или Швейцария. За всички правни услуги се изисква пребиваване (търговско присъствие).</w:t>
      </w:r>
    </w:p>
    <w:p w14:paraId="7C9FA090" w14:textId="21A370E2" w:rsidR="00611B30" w:rsidRPr="00E16EC0" w:rsidRDefault="00611B30" w:rsidP="005478E4">
      <w:pPr>
        <w:ind w:left="567"/>
        <w:rPr>
          <w:noProof/>
        </w:rPr>
      </w:pPr>
    </w:p>
    <w:p w14:paraId="557C93E4" w14:textId="77777777" w:rsidR="009841F6" w:rsidRPr="00E16EC0" w:rsidRDefault="00611B30" w:rsidP="005478E4">
      <w:pPr>
        <w:ind w:left="567"/>
        <w:rPr>
          <w:noProof/>
        </w:rPr>
      </w:pPr>
      <w:r>
        <w:rPr>
          <w:noProof/>
        </w:rPr>
        <w:t>В DE: Само юристи с правоспособност, придобита в ЕИП или в Швейцария, могат да бъдат вписани в адвокатската колегия и следователно имат право да предоставят правни услуги в областта на националното право. За получаването на пълноправно членство в адвокатската колегия се изисква търговско присъствие. Освобождаване от това изискване може да предостави компетентната адвокатска колегия.</w:t>
      </w:r>
    </w:p>
    <w:p w14:paraId="0FEB2CE8" w14:textId="07D019DB" w:rsidR="00355FC2" w:rsidRPr="00E16EC0" w:rsidRDefault="00355FC2" w:rsidP="005478E4">
      <w:pPr>
        <w:ind w:left="567"/>
        <w:rPr>
          <w:noProof/>
        </w:rPr>
      </w:pPr>
    </w:p>
    <w:p w14:paraId="398B37E8" w14:textId="77777777" w:rsidR="009841F6" w:rsidRPr="00E16EC0" w:rsidRDefault="00611B30" w:rsidP="005478E4">
      <w:pPr>
        <w:ind w:left="567"/>
        <w:rPr>
          <w:noProof/>
        </w:rPr>
      </w:pPr>
      <w:r>
        <w:rPr>
          <w:noProof/>
        </w:rPr>
        <w:t>За чуждестранни юристи (с правоспособност, придобита извън ЕИП или Швейцария) може да има ограничения за притежаването на дялове от адвокатско дружество, която предоставя правни услуги по вътрешното право. Чуждестранни юристи или адвокатски дружества могат да предлагат правни услуги в областта на чуждестранното право и на международното публично право, ако докажат експертни познания.</w:t>
      </w:r>
    </w:p>
    <w:p w14:paraId="464C0005" w14:textId="2742678C" w:rsidR="00355FC2" w:rsidRPr="00E16EC0" w:rsidRDefault="00355FC2" w:rsidP="005478E4">
      <w:pPr>
        <w:ind w:left="567"/>
        <w:rPr>
          <w:noProof/>
        </w:rPr>
      </w:pPr>
    </w:p>
    <w:p w14:paraId="61CEE114" w14:textId="4F71B30C" w:rsidR="009841F6" w:rsidRPr="00E16EC0" w:rsidRDefault="00387240" w:rsidP="005478E4">
      <w:pPr>
        <w:ind w:left="567"/>
        <w:rPr>
          <w:noProof/>
        </w:rPr>
      </w:pPr>
      <w:r>
        <w:rPr>
          <w:noProof/>
        </w:rPr>
        <w:br w:type="page"/>
        <w:t>Професионално дружество може да стане акционер в германска адвокатско дружество само ако е вписано в Германската адвокатска колегия и има една от правните форми, изброени в член 59б от Федералния закон за адвокатурата. Акционерът трябва да участва активно в адвокатската кантора. Клоновете на чуждестранни адвокатски дружества могат да предоставят правни услуги, ако са вписани в адвокатската колегия. За вписване в адвокатската колегия се изисква правоспособността на акционерите да упражняват адвокатска професия като юристи или адвокати по патентно право в съответната държава да бъде призната с наредба на германското Министерство на правосъдието като имаща сравним образователен и професионален статут (член 206 от Федералния закон за адвокатите и член 157 от Федералния закон за адвокатите в областта на патентите). Клонът трябва да има отделно управление, оправомощено да го представлява в Германия, и поне един управител на клона с пълномощно трябва да бъде вписан в Германската адвокатска колегия.</w:t>
      </w:r>
    </w:p>
    <w:p w14:paraId="469DA67E" w14:textId="37EEDE31" w:rsidR="00611B30" w:rsidRPr="00E16EC0" w:rsidRDefault="00611B30" w:rsidP="005478E4">
      <w:pPr>
        <w:ind w:left="567"/>
        <w:rPr>
          <w:noProof/>
        </w:rPr>
      </w:pPr>
    </w:p>
    <w:p w14:paraId="082CD676" w14:textId="77777777" w:rsidR="009841F6" w:rsidRPr="00E16EC0" w:rsidRDefault="00611B30" w:rsidP="005478E4">
      <w:pPr>
        <w:ind w:left="567"/>
        <w:rPr>
          <w:noProof/>
        </w:rPr>
      </w:pPr>
      <w:r>
        <w:rPr>
          <w:noProof/>
        </w:rPr>
        <w:t>В DK: Правните услуги, предоставяни под наименованието „advokat“ (адвокат) или друго подобно наименование, както и представителството пред съдилищата, са запазени за адвокати с датски лиценз за упражняване на професията. Адвокатите от ЕС, ЕИП и Швейцария могат да практикуват под наименованието на своята държава на произход.</w:t>
      </w:r>
    </w:p>
    <w:p w14:paraId="40957998" w14:textId="4D31BD02" w:rsidR="00355FC2" w:rsidRPr="00E16EC0" w:rsidRDefault="00355FC2" w:rsidP="005478E4">
      <w:pPr>
        <w:ind w:left="567"/>
        <w:rPr>
          <w:noProof/>
        </w:rPr>
      </w:pPr>
    </w:p>
    <w:p w14:paraId="29BEA0AA" w14:textId="7DF21B80" w:rsidR="009841F6" w:rsidRPr="00E16EC0" w:rsidRDefault="00611B30" w:rsidP="005478E4">
      <w:pPr>
        <w:ind w:left="567"/>
        <w:rPr>
          <w:noProof/>
        </w:rPr>
      </w:pPr>
      <w:r>
        <w:rPr>
          <w:noProof/>
        </w:rPr>
        <w:t>Без да се засяга горната резерва на ЕС, дялове на адвокатско дружество могат да бъдат притежавани само от: адвокати, които активно практикуват право в дружеството, неговото дружество майка или негово дъщерно дружество, други служители в дружеството  или друго адвокатско дружество, регистрирано в Дания. Други служители в дружеството могат колективно да притежават само по-малко от 10 % от дяловете и правата на глас, а за да бъдат акционери, те трябва да положат изпит по правилата, които са от особено значение за практикуването на правото.</w:t>
      </w:r>
    </w:p>
    <w:p w14:paraId="13FCC485" w14:textId="3B2C3373" w:rsidR="00355FC2" w:rsidRPr="00E16EC0" w:rsidRDefault="00355FC2" w:rsidP="005478E4">
      <w:pPr>
        <w:ind w:left="567"/>
        <w:rPr>
          <w:noProof/>
        </w:rPr>
      </w:pPr>
    </w:p>
    <w:p w14:paraId="08DA8107" w14:textId="2B9CF54C" w:rsidR="009841F6" w:rsidRPr="00E16EC0" w:rsidRDefault="00387240" w:rsidP="005478E4">
      <w:pPr>
        <w:ind w:left="567"/>
        <w:rPr>
          <w:noProof/>
        </w:rPr>
      </w:pPr>
      <w:r>
        <w:rPr>
          <w:noProof/>
        </w:rPr>
        <w:br w:type="page"/>
        <w:t>Само адвокати, които активно практикуват право в адвокатско дружество, неговото дружество майка или дъщерно дружество, както и други акционери и представители на работниците и служителите, могат да бъдат членове на управителния съвет на дружеството. Мнозинството от членовете на управителния съвет трябва да бъдат адвокати, които активно практикуват право в дружеството, неговото дружество майка или дъщерното му дружество. Само адвокати, които активно практикуват право в дружеството, неговото дружество майка или дъщерно дружество, както и други акционери, издържали горепосочения изпит, могат да бъдат директори в адвокатското дружество.</w:t>
      </w:r>
    </w:p>
    <w:p w14:paraId="4194A5A3" w14:textId="77777777" w:rsidR="009841F6" w:rsidRPr="00E16EC0" w:rsidRDefault="009841F6" w:rsidP="005478E4">
      <w:pPr>
        <w:ind w:left="567"/>
        <w:rPr>
          <w:noProof/>
        </w:rPr>
      </w:pPr>
    </w:p>
    <w:p w14:paraId="34740EDD" w14:textId="77777777" w:rsidR="009841F6" w:rsidRPr="00E16EC0" w:rsidRDefault="00611B30" w:rsidP="005478E4">
      <w:pPr>
        <w:ind w:left="567"/>
        <w:rPr>
          <w:noProof/>
        </w:rPr>
      </w:pPr>
      <w:r>
        <w:rPr>
          <w:noProof/>
        </w:rPr>
        <w:t>В EE: Изисква се пребиваване (търговско присъствие) за предоставяне на правни услуги в областта на вътрешното право (на Съюза и на държава членка), както и за участие в наказателно производство пред Върховния съд в качеството на процесуален представител.</w:t>
      </w:r>
    </w:p>
    <w:p w14:paraId="1A30A3EC" w14:textId="589DAFF4" w:rsidR="00611B30" w:rsidRPr="00E16EC0" w:rsidRDefault="00611B30" w:rsidP="005478E4">
      <w:pPr>
        <w:ind w:left="567"/>
        <w:rPr>
          <w:noProof/>
        </w:rPr>
      </w:pPr>
    </w:p>
    <w:p w14:paraId="0B364238" w14:textId="77777777" w:rsidR="009841F6" w:rsidRPr="00E16EC0" w:rsidRDefault="00611B30" w:rsidP="005478E4">
      <w:pPr>
        <w:ind w:left="567"/>
        <w:rPr>
          <w:noProof/>
        </w:rPr>
      </w:pPr>
      <w:r>
        <w:rPr>
          <w:noProof/>
        </w:rPr>
        <w:t>В EL: За предоставянето на правни услуги в областта на вътрешното право (на Съюза и на държава членка), включително представителство пред съд, се изисква гражданство на държава от ЕИП или на Швейцария и пребиваване (търговско присъствие).</w:t>
      </w:r>
    </w:p>
    <w:p w14:paraId="38357C23" w14:textId="5B273C04" w:rsidR="00611B30" w:rsidRPr="00E16EC0" w:rsidRDefault="00611B30" w:rsidP="005478E4">
      <w:pPr>
        <w:ind w:left="567"/>
        <w:rPr>
          <w:noProof/>
        </w:rPr>
      </w:pPr>
    </w:p>
    <w:p w14:paraId="76E81E55" w14:textId="45A68073" w:rsidR="00611B30" w:rsidRPr="00E16EC0" w:rsidRDefault="00611B30" w:rsidP="005478E4">
      <w:pPr>
        <w:ind w:left="567"/>
        <w:rPr>
          <w:noProof/>
        </w:rPr>
      </w:pPr>
      <w:r>
        <w:rPr>
          <w:noProof/>
        </w:rPr>
        <w:t>В ES: За предоставянето на правни услуги в областта на вътрешното право, включително представителство пред съд, се изисква гражданство на държава от ЕИП или Швейцария. Компетентните органи могат да отменят изискването за гражданство. За предоставянето на правни услуги е необходим служебен адрес.</w:t>
      </w:r>
    </w:p>
    <w:p w14:paraId="3B970CE0" w14:textId="77777777" w:rsidR="009841F6" w:rsidRPr="00E16EC0" w:rsidRDefault="009841F6" w:rsidP="005478E4">
      <w:pPr>
        <w:ind w:left="567"/>
        <w:rPr>
          <w:noProof/>
        </w:rPr>
      </w:pPr>
    </w:p>
    <w:p w14:paraId="1F2047FA" w14:textId="77777777" w:rsidR="009841F6" w:rsidRPr="00E16EC0" w:rsidRDefault="00611B30" w:rsidP="005478E4">
      <w:pPr>
        <w:ind w:left="567"/>
        <w:rPr>
          <w:noProof/>
        </w:rPr>
      </w:pPr>
      <w:r>
        <w:rPr>
          <w:noProof/>
        </w:rPr>
        <w:t>Във FI: за използването на професионалното наименование „адвокат“ (на фински език „asianajaja“ или на шведски език „advokat“) се изисква пребиваване в ЕИП или в Швейцария и членство в адвокатската колегия. Правни услуги, включително във връзка с финландското национално право, могат да бъдат предоставяни и от лица, които не са членове на адвокатската колегия.</w:t>
      </w:r>
    </w:p>
    <w:p w14:paraId="3475F752" w14:textId="77777777" w:rsidR="009841F6" w:rsidRPr="00E16EC0" w:rsidRDefault="009841F6" w:rsidP="005478E4">
      <w:pPr>
        <w:ind w:left="567"/>
        <w:rPr>
          <w:noProof/>
        </w:rPr>
      </w:pPr>
    </w:p>
    <w:p w14:paraId="3DAC6C98" w14:textId="14E32AED" w:rsidR="009841F6" w:rsidRPr="00E16EC0" w:rsidRDefault="00387240" w:rsidP="005478E4">
      <w:pPr>
        <w:ind w:left="567"/>
        <w:rPr>
          <w:noProof/>
        </w:rPr>
      </w:pPr>
      <w:r>
        <w:rPr>
          <w:noProof/>
        </w:rPr>
        <w:br w:type="page"/>
        <w:t>Във FR: за пълноправно членство в адвокатската колегия, което е необходимо за предоставянето на правни услуги в областта на вътрешното право, включително представителство пред съд, се изисква пребиваване или установяване в ЕИП. Представителството пред Касационния съд (Cour de cassation) и Държавния съвет (Conseil d 'Etat) подлежи на ограничения под формата на квоти и е запазено за граждани на Франция и на ЕС. Член на адвокатската колегия в Нова Зеландия може да се регистрира като чуждестранен правен консултант във Франция, който да предлага определени правни услуги във Франция временно или постоянно по отношение на новозеландското право и международното публично право. За да се практикува постоянно, се изисква търговски адрес в юрисдикцията на френската адвокатска колегия или регистрация или установяване в ЕИП.</w:t>
      </w:r>
    </w:p>
    <w:p w14:paraId="5DC6B36F" w14:textId="2C9DD2CA" w:rsidR="00611B30" w:rsidRPr="00E16EC0" w:rsidRDefault="00611B30" w:rsidP="005478E4">
      <w:pPr>
        <w:ind w:left="567"/>
        <w:rPr>
          <w:noProof/>
        </w:rPr>
      </w:pPr>
    </w:p>
    <w:p w14:paraId="2ADE84AA" w14:textId="4E4D0D2E" w:rsidR="00611B30" w:rsidRPr="00E16EC0" w:rsidRDefault="00611B30" w:rsidP="005478E4">
      <w:pPr>
        <w:ind w:left="567"/>
        <w:rPr>
          <w:noProof/>
        </w:rPr>
      </w:pPr>
      <w:r>
        <w:rPr>
          <w:noProof/>
        </w:rPr>
        <w:t xml:space="preserve">В HR: За предоставянето на правни услуги в областта на вътрешното право (на Съюза и на държава членка), включително представителство пред съд, се изисква гражданство на Съюза. В производства, свързани с международното публично право, страните могат да бъдат представлявани пред арбитражни съдилища и </w:t>
      </w:r>
      <w:r>
        <w:rPr>
          <w:i/>
          <w:noProof/>
        </w:rPr>
        <w:t>ad hoc</w:t>
      </w:r>
      <w:r>
        <w:rPr>
          <w:noProof/>
        </w:rPr>
        <w:t xml:space="preserve"> съдилища от чуждестранен адвокат, който е член на адвокатската колегия на тяхната държава по произход. Само юрист, който има хърватско звание адвокат, може да учреди адвокатско дружество (дружествата от Нова Зеландия могат да създават клон, който не може да наема хърватски адвокати).</w:t>
      </w:r>
    </w:p>
    <w:p w14:paraId="35943158" w14:textId="77777777" w:rsidR="00611B30" w:rsidRPr="00E16EC0" w:rsidRDefault="00611B30" w:rsidP="005478E4">
      <w:pPr>
        <w:ind w:left="567"/>
        <w:rPr>
          <w:noProof/>
        </w:rPr>
      </w:pPr>
    </w:p>
    <w:p w14:paraId="1135D0AB" w14:textId="6D2473B2" w:rsidR="00611B30" w:rsidRPr="00E16EC0" w:rsidRDefault="008A465C" w:rsidP="005478E4">
      <w:pPr>
        <w:ind w:left="567"/>
        <w:rPr>
          <w:noProof/>
        </w:rPr>
      </w:pPr>
      <w:r>
        <w:rPr>
          <w:noProof/>
        </w:rPr>
        <w:br w:type="page"/>
        <w:t>В HU: За пълноправното членство в адвокатската колегия се изисква гражданство на държава от ЕИП или Швейцария и пребиваване (търговско присъствие) за целите на предоставянето на правни услуги в областта на вътрешното право, включително представителство пред съд. Чуждестранни юристи могат да предоставят правни съвети относно правото на държавата по произход и международното публично право в съдружие с унгарски адвокат или адвокатско дружество. Изисква се договор за сътрудничество, сключен с унгарски адвокат (ügyvéd) или адвокатско дружество (ügyvédi iroda). Чуждестранен правен консултант не може да бъде член на унгарско адвокатско дружество. Чуждестранен адвокат няма право да изготвя документи, които трябва да бъдат представени, нито да действа като законен представител на клиента пред арбитър, помирител или медиатор по какъвто и да е спор.</w:t>
      </w:r>
    </w:p>
    <w:p w14:paraId="5892DF79" w14:textId="77777777" w:rsidR="00611B30" w:rsidRPr="00E16EC0" w:rsidRDefault="00611B30" w:rsidP="005478E4">
      <w:pPr>
        <w:ind w:left="567"/>
        <w:rPr>
          <w:noProof/>
        </w:rPr>
      </w:pPr>
    </w:p>
    <w:p w14:paraId="0CC9DCB6" w14:textId="77777777" w:rsidR="009841F6" w:rsidRPr="00E16EC0" w:rsidRDefault="00611B30" w:rsidP="005478E4">
      <w:pPr>
        <w:ind w:left="567"/>
        <w:rPr>
          <w:noProof/>
        </w:rPr>
      </w:pPr>
      <w:r>
        <w:rPr>
          <w:noProof/>
        </w:rPr>
        <w:t>В LT (и по отношение на третирането като най-облагодетелствана нация): За предоставянето на правни услуги в областта на вътрешното право (на Съюза и на държава членка), включително представителство пред съд, се изисква гражданство на държава от ЕИП или на Швейцария и пребиваване (търговско присъствие).</w:t>
      </w:r>
    </w:p>
    <w:p w14:paraId="3724EAD7" w14:textId="77777777" w:rsidR="009841F6" w:rsidRPr="00E16EC0" w:rsidRDefault="009841F6" w:rsidP="005478E4">
      <w:pPr>
        <w:ind w:left="567"/>
        <w:rPr>
          <w:noProof/>
        </w:rPr>
      </w:pPr>
    </w:p>
    <w:p w14:paraId="4AF6FD90" w14:textId="77777777" w:rsidR="009841F6" w:rsidRPr="00E16EC0" w:rsidRDefault="00611B30" w:rsidP="005478E4">
      <w:pPr>
        <w:ind w:left="567"/>
        <w:rPr>
          <w:noProof/>
        </w:rPr>
      </w:pPr>
      <w:r>
        <w:rPr>
          <w:noProof/>
        </w:rPr>
        <w:t>Юристи от чужди държави могат да практикуват в качеството си на адвокати в съдилища единствено в съответствие с международни споразумения, включващи специални разпоредби за представителство пред съдилищата.</w:t>
      </w:r>
    </w:p>
    <w:p w14:paraId="006A65C4" w14:textId="77777777" w:rsidR="009841F6" w:rsidRPr="00E16EC0" w:rsidRDefault="009841F6" w:rsidP="005478E4">
      <w:pPr>
        <w:ind w:left="567"/>
        <w:rPr>
          <w:noProof/>
        </w:rPr>
      </w:pPr>
    </w:p>
    <w:p w14:paraId="74666E2C" w14:textId="77777777" w:rsidR="009841F6" w:rsidRPr="00E16EC0" w:rsidRDefault="00611B30" w:rsidP="005478E4">
      <w:pPr>
        <w:ind w:left="567"/>
        <w:rPr>
          <w:noProof/>
        </w:rPr>
      </w:pPr>
      <w:r>
        <w:rPr>
          <w:noProof/>
        </w:rPr>
        <w:t>В LU (и по отношение на третирането като най-облагодетелствана нация): За предоставянето на правни услуги в областта на вътрешното право, включително представителство пред съд, се изисква гражданство и разрешение за пребиваване (търговско присъствие) на държава от ЕИП или на Швейцария.</w:t>
      </w:r>
    </w:p>
    <w:p w14:paraId="189D8A68" w14:textId="77777777" w:rsidR="009841F6" w:rsidRPr="00E16EC0" w:rsidRDefault="009841F6" w:rsidP="005478E4">
      <w:pPr>
        <w:ind w:left="567"/>
        <w:rPr>
          <w:noProof/>
        </w:rPr>
      </w:pPr>
    </w:p>
    <w:p w14:paraId="1C9F5816" w14:textId="77777777" w:rsidR="009841F6" w:rsidRPr="00E16EC0" w:rsidRDefault="00611B30" w:rsidP="005478E4">
      <w:pPr>
        <w:ind w:left="567"/>
        <w:rPr>
          <w:noProof/>
        </w:rPr>
      </w:pPr>
      <w:r>
        <w:rPr>
          <w:noProof/>
        </w:rPr>
        <w:t>Съветът на колегията може, въз основа на принципа на реципрочност, да отмени изискването за национална принадлежност за лицата с национална принадлежност към други държави.</w:t>
      </w:r>
    </w:p>
    <w:p w14:paraId="18C24F49" w14:textId="636B0B5A" w:rsidR="009841F6" w:rsidRPr="00E16EC0" w:rsidRDefault="009841F6" w:rsidP="005478E4">
      <w:pPr>
        <w:ind w:left="567"/>
        <w:rPr>
          <w:noProof/>
        </w:rPr>
      </w:pPr>
    </w:p>
    <w:p w14:paraId="4E95BB80" w14:textId="70F434AD" w:rsidR="009841F6" w:rsidRPr="00E16EC0" w:rsidRDefault="008A465C" w:rsidP="005478E4">
      <w:pPr>
        <w:ind w:left="567"/>
        <w:rPr>
          <w:noProof/>
        </w:rPr>
      </w:pPr>
      <w:r>
        <w:rPr>
          <w:noProof/>
        </w:rPr>
        <w:br w:type="page"/>
        <w:t>В LV (и по отношение на третирането като най-облагодетелствана нация): За практикуването на вътрешното право, включително представителство пред съд, се изисква гражданство на държава от ЕИП или Швейцария. Юристи от чужди държави могат да практикуват в качеството си на адвокати в съдилища единствено в съответствие с двустранно споразумение за правна взаимопомощ.</w:t>
      </w:r>
    </w:p>
    <w:p w14:paraId="614707F9" w14:textId="77777777" w:rsidR="009841F6" w:rsidRPr="00E16EC0" w:rsidRDefault="009841F6" w:rsidP="005478E4">
      <w:pPr>
        <w:ind w:left="567"/>
        <w:rPr>
          <w:noProof/>
        </w:rPr>
      </w:pPr>
    </w:p>
    <w:p w14:paraId="7920CEE8" w14:textId="77777777" w:rsidR="009841F6" w:rsidRPr="00E16EC0" w:rsidRDefault="00611B30" w:rsidP="005478E4">
      <w:pPr>
        <w:ind w:left="567"/>
        <w:rPr>
          <w:noProof/>
        </w:rPr>
      </w:pPr>
      <w:r>
        <w:rPr>
          <w:noProof/>
        </w:rPr>
        <w:t>За адвокати от Съюза или чуждестранни адвокати се прилагат специални изисквания. Например участието в съдебни производства по наказателни дела е разрешено само в съдружие с адвокат от Латвийската колегия на положилите клетва адвокати.</w:t>
      </w:r>
    </w:p>
    <w:p w14:paraId="7AAE9563" w14:textId="77777777" w:rsidR="009841F6" w:rsidRPr="00E16EC0" w:rsidRDefault="009841F6" w:rsidP="005478E4">
      <w:pPr>
        <w:ind w:left="567"/>
        <w:rPr>
          <w:noProof/>
        </w:rPr>
      </w:pPr>
    </w:p>
    <w:p w14:paraId="74CC239C" w14:textId="77777777" w:rsidR="009841F6" w:rsidRPr="00E16EC0" w:rsidRDefault="00611B30" w:rsidP="005478E4">
      <w:pPr>
        <w:ind w:left="567"/>
        <w:rPr>
          <w:noProof/>
        </w:rPr>
      </w:pPr>
      <w:r>
        <w:rPr>
          <w:noProof/>
        </w:rPr>
        <w:t>В MT: За предоставянето на правни услуги в областта на вътрешното право, включително представителство пред съд, се изисква гражданство на държава от ЕИП или Швейцария, както и пребиваване (търговско присъствие).</w:t>
      </w:r>
    </w:p>
    <w:p w14:paraId="4B9CE836" w14:textId="16A5E197" w:rsidR="00611B30" w:rsidRPr="00E16EC0" w:rsidRDefault="00611B30" w:rsidP="005478E4">
      <w:pPr>
        <w:ind w:left="567"/>
        <w:rPr>
          <w:noProof/>
        </w:rPr>
      </w:pPr>
    </w:p>
    <w:p w14:paraId="6561D715" w14:textId="77777777" w:rsidR="009841F6" w:rsidRPr="00E16EC0" w:rsidRDefault="00611B30" w:rsidP="005478E4">
      <w:pPr>
        <w:ind w:left="567"/>
        <w:rPr>
          <w:noProof/>
        </w:rPr>
      </w:pPr>
      <w:r>
        <w:rPr>
          <w:noProof/>
        </w:rPr>
        <w:t>В NL: само адвокати, притежатели на местен лиценз, вписани в нидерландския регистър, могат да се ползват със званието „advocate“. Вместо да използват пълния термин „advocate“, чуждестранните (нерегистрирани) адвокати трябва да посочат професионалната организация на своята държава по произход за целите на тяхната дейност в Нидерландия.</w:t>
      </w:r>
    </w:p>
    <w:p w14:paraId="5D8971B0" w14:textId="567F1BFF" w:rsidR="00611B30" w:rsidRPr="00E16EC0" w:rsidRDefault="00611B30" w:rsidP="005478E4">
      <w:pPr>
        <w:ind w:left="567"/>
        <w:rPr>
          <w:noProof/>
        </w:rPr>
      </w:pPr>
    </w:p>
    <w:p w14:paraId="10E1C1E9" w14:textId="77777777" w:rsidR="009841F6" w:rsidRPr="00E16EC0" w:rsidRDefault="00611B30" w:rsidP="005478E4">
      <w:pPr>
        <w:ind w:left="567"/>
        <w:rPr>
          <w:noProof/>
        </w:rPr>
      </w:pPr>
      <w:r>
        <w:rPr>
          <w:noProof/>
        </w:rPr>
        <w:t>В PT (и по отношение на третирането като най-облагодетелствана нация): за упражняването на професия в областта на португалското вътрешно право има изискване за пребиваване (търговско присъствие). За представителство пред съд се изисква пълноправно членство в адвокатската колегия. Чужденци, които притежават диплома, издадена от някой от факултетите по право в Португалия, могат да се регистрират в Португалската адвокатска колегия (Ordem dos Advogados), при същите условия като португалските граждани, ако съответната им държава предоставя реципрочно третиране на португалските граждани.</w:t>
      </w:r>
    </w:p>
    <w:p w14:paraId="3FD8D259" w14:textId="77777777" w:rsidR="009841F6" w:rsidRPr="00E16EC0" w:rsidRDefault="009841F6" w:rsidP="005478E4">
      <w:pPr>
        <w:ind w:left="567"/>
        <w:rPr>
          <w:noProof/>
        </w:rPr>
      </w:pPr>
    </w:p>
    <w:p w14:paraId="398A9552" w14:textId="1907DD4C" w:rsidR="009841F6" w:rsidRPr="00E16EC0" w:rsidRDefault="008A465C" w:rsidP="005478E4">
      <w:pPr>
        <w:ind w:left="567"/>
        <w:rPr>
          <w:noProof/>
        </w:rPr>
      </w:pPr>
      <w:r>
        <w:rPr>
          <w:noProof/>
        </w:rPr>
        <w:br w:type="page"/>
        <w:t>Други чужденци, които притежават диплома по право, призната от факултет по право в Португалия, могат да се регистрират като член на адвокатската колегия, при условие че са преминали изискваното обучение, заключителното оценяване и са положили успешно приемен изпит. Само адвокатски дружества, чиито акции или дялове принадлежат изключително на адвокати, вписани в Португалската адвокатска колегия, могат да извършват дейност в Португалия.</w:t>
      </w:r>
    </w:p>
    <w:p w14:paraId="057DA8FE" w14:textId="7C0A7DD7" w:rsidR="00611B30" w:rsidRPr="00E16EC0" w:rsidRDefault="00611B30" w:rsidP="005478E4">
      <w:pPr>
        <w:ind w:left="567"/>
        <w:rPr>
          <w:noProof/>
        </w:rPr>
      </w:pPr>
    </w:p>
    <w:p w14:paraId="14A5EABA" w14:textId="77777777" w:rsidR="009841F6" w:rsidRPr="00E16EC0" w:rsidRDefault="00611B30" w:rsidP="005478E4">
      <w:pPr>
        <w:ind w:left="567"/>
        <w:rPr>
          <w:noProof/>
        </w:rPr>
      </w:pPr>
      <w:r>
        <w:rPr>
          <w:noProof/>
        </w:rPr>
        <w:t>Правни консултации се разрешават във всяка област на международното чуждестранно и публично право от юристи с признати заслуги, магистри и доктори по право (дори ако не са юристи и преподаватели, които не са университетски преподаватели), при условие че тяхното професионално местопребиваване („domiciliação“) е в Португалия, издържат изпит за прием и са регистрирани в адвокатската колегия.</w:t>
      </w:r>
    </w:p>
    <w:p w14:paraId="4A996397" w14:textId="2802F60C" w:rsidR="009841F6" w:rsidRPr="00E16EC0" w:rsidRDefault="009841F6" w:rsidP="005478E4">
      <w:pPr>
        <w:ind w:left="567"/>
        <w:rPr>
          <w:noProof/>
        </w:rPr>
      </w:pPr>
    </w:p>
    <w:p w14:paraId="6A92557A" w14:textId="77777777" w:rsidR="009841F6" w:rsidRPr="00E16EC0" w:rsidRDefault="00611B30" w:rsidP="005478E4">
      <w:pPr>
        <w:ind w:left="567"/>
        <w:rPr>
          <w:noProof/>
        </w:rPr>
      </w:pPr>
      <w:r>
        <w:rPr>
          <w:noProof/>
        </w:rPr>
        <w:t>В RO: Чуждестранен адвокат не може да представя устни или писмени заключения пред съдилища и други съдебни органи, с изключение на международен арбитраж.</w:t>
      </w:r>
    </w:p>
    <w:p w14:paraId="0AE6233B" w14:textId="77777777" w:rsidR="009841F6" w:rsidRPr="00E16EC0" w:rsidRDefault="009841F6" w:rsidP="005478E4">
      <w:pPr>
        <w:ind w:left="567"/>
        <w:rPr>
          <w:noProof/>
        </w:rPr>
      </w:pPr>
    </w:p>
    <w:p w14:paraId="3B125645" w14:textId="77777777" w:rsidR="009841F6" w:rsidRPr="00E16EC0" w:rsidRDefault="00611B30" w:rsidP="005478E4">
      <w:pPr>
        <w:ind w:left="567"/>
        <w:rPr>
          <w:noProof/>
        </w:rPr>
      </w:pPr>
      <w:r>
        <w:rPr>
          <w:noProof/>
        </w:rPr>
        <w:t>В SE (и по отношение на третирането като най-облагодетелствана нация): за приемане в адвокатската колегия и използване на званието „advokat“ се прилага изискване за пребиваване в ЕИП или в Швейцария. Освобождаване може да предостави съветът на Шведската адвокатска колегия. Без да се засяга посочената по-горе резерва на ЕС, за практикуването на шведското национално право не е необходимо членство в адвокатската колегия. Член на Шведската адвокатска колегия може да бъде наеман като служител единствено от лице, което е член на адвокатската колегия, или от дружество, което извършва дейност на член на колегията. Възможно е обаче член на адвокатската колегия да бъде нает от чуждестранно дружество, извършващо адвокатска дейност, при условие че дружеството е със седалище в държава от Съюза, ЕИП или Швейцария. Член на Шведската адвокатска колегия може да бъде нает от адвокатско дружество от държава извън Европейския съюз, при условие че съветът на Шведската адвокатска колегия предостави освобождаване.</w:t>
      </w:r>
    </w:p>
    <w:p w14:paraId="4861366F" w14:textId="39E25637" w:rsidR="00611B30" w:rsidRPr="00E16EC0" w:rsidRDefault="00611B30" w:rsidP="005478E4">
      <w:pPr>
        <w:ind w:left="567"/>
        <w:rPr>
          <w:noProof/>
        </w:rPr>
      </w:pPr>
    </w:p>
    <w:p w14:paraId="77EA7419" w14:textId="6A87CAC7" w:rsidR="009841F6" w:rsidRPr="00E16EC0" w:rsidRDefault="008A465C" w:rsidP="005478E4">
      <w:pPr>
        <w:ind w:left="567"/>
        <w:rPr>
          <w:noProof/>
        </w:rPr>
      </w:pPr>
      <w:r>
        <w:rPr>
          <w:noProof/>
        </w:rPr>
        <w:br w:type="page"/>
        <w:t>Членовете на колегията, които извършват дейността си под формата на дружество или съдружие, не могат да работят с друга цел и не могат да извършват друга дейност освен упражняването на адвокатската професия. Сътрудничеството с други адвокатски дружества е разрешено, но за сътрудничество с чуждестранни дружества се изисква разрешение от съвета на Шведската адвокатска колегия. Само член на колегията може пряко или косвено, или посредством дружество да упражнява професията на адвокат, да притежава дялове в дружеството или да бъде съдружник. Само член на колегията може да бъде член или заместник член на съвета, заместник изпълнителен директор, лице, упълномощено да подписва от името на дружеството или съдружието, или негов секретар.</w:t>
      </w:r>
    </w:p>
    <w:p w14:paraId="7874D9EA" w14:textId="77777777" w:rsidR="009841F6" w:rsidRPr="00E16EC0" w:rsidRDefault="009841F6" w:rsidP="005478E4">
      <w:pPr>
        <w:ind w:left="567"/>
        <w:rPr>
          <w:noProof/>
        </w:rPr>
      </w:pPr>
    </w:p>
    <w:p w14:paraId="5D82F1AC" w14:textId="77777777" w:rsidR="009841F6" w:rsidRPr="00E16EC0" w:rsidRDefault="00611B30" w:rsidP="005478E4">
      <w:pPr>
        <w:ind w:left="567"/>
        <w:rPr>
          <w:noProof/>
        </w:rPr>
      </w:pPr>
      <w:r>
        <w:rPr>
          <w:noProof/>
        </w:rPr>
        <w:t>В SI (и по отношение на третирането като най-облагодетелствана нация): Представителството на клиенти пред съд срещу заплащане се обуславя от търговско присъствие в Република Словения. Чуждестранен адвокат, който има право на адвокатска практика в чужда държава може да предоставя правни услуги или да упражнява адвокатска дейност при условията на член 34a от Закона за адвокатурата, ако е налице фактическа реципрочност.</w:t>
      </w:r>
    </w:p>
    <w:p w14:paraId="559710DF" w14:textId="35D8E982" w:rsidR="00611B30" w:rsidRPr="00E16EC0" w:rsidRDefault="00611B30" w:rsidP="005478E4">
      <w:pPr>
        <w:ind w:left="567"/>
        <w:rPr>
          <w:noProof/>
        </w:rPr>
      </w:pPr>
    </w:p>
    <w:p w14:paraId="1D2A1D78" w14:textId="77777777" w:rsidR="009841F6" w:rsidRPr="00E16EC0" w:rsidRDefault="00611B30" w:rsidP="005478E4">
      <w:pPr>
        <w:ind w:left="567"/>
        <w:rPr>
          <w:noProof/>
        </w:rPr>
      </w:pPr>
      <w:r>
        <w:rPr>
          <w:noProof/>
        </w:rPr>
        <w:t>Без да се засяга резервата на ЕС за недискриминационни изисквания за правна форма, търговското присъствие на вписаните в Словенската адвокатска колегия адвокати може да бъде учредявано само под формата на еднолично предприятие, адвокатски дружества с ограничена отговорност (съдружие) или адвокатски дружества с неограничена отговорност (съдружие). Дейностите на адвокатското дружество се ограничават до предоставянето на правни услуги. Само адвокати могат да бъдат съдружници в адвокатско дружество.</w:t>
      </w:r>
    </w:p>
    <w:p w14:paraId="051DAE40" w14:textId="037E3E56" w:rsidR="00611B30" w:rsidRPr="00E16EC0" w:rsidRDefault="00611B30" w:rsidP="005478E4">
      <w:pPr>
        <w:ind w:left="567"/>
        <w:rPr>
          <w:noProof/>
        </w:rPr>
      </w:pPr>
    </w:p>
    <w:p w14:paraId="48CFDD17" w14:textId="25549DC1" w:rsidR="009841F6" w:rsidRPr="00E16EC0" w:rsidRDefault="00715835" w:rsidP="005478E4">
      <w:pPr>
        <w:ind w:left="567"/>
        <w:rPr>
          <w:noProof/>
        </w:rPr>
      </w:pPr>
      <w:r>
        <w:rPr>
          <w:noProof/>
        </w:rPr>
        <w:br w:type="page"/>
        <w:t>В SK (и по отношение на третирането като най-облагодетелствана нация): За предоставянето на правни услуги в областта на вътрешното право, включително представителство пред съд, се изисква гражданство на държава от ЕИП, както и пребиваване (търговско присъствие) в Словашката република. За адвокатите, които не са граждани на ЕС, се изисква действителна реципрочност.</w:t>
      </w:r>
    </w:p>
    <w:p w14:paraId="3B12AD4C" w14:textId="3C2A962C" w:rsidR="009841F6" w:rsidRPr="00E16EC0" w:rsidRDefault="009841F6" w:rsidP="005478E4">
      <w:pPr>
        <w:ind w:left="567"/>
        <w:rPr>
          <w:noProof/>
        </w:rPr>
      </w:pPr>
    </w:p>
    <w:p w14:paraId="49C4B24E" w14:textId="77777777" w:rsidR="009841F6" w:rsidRPr="00E16EC0" w:rsidRDefault="00611B30" w:rsidP="005478E4">
      <w:pPr>
        <w:ind w:left="567"/>
        <w:rPr>
          <w:noProof/>
        </w:rPr>
      </w:pPr>
      <w:r>
        <w:rPr>
          <w:noProof/>
        </w:rPr>
        <w:t>Мерки:</w:t>
      </w:r>
    </w:p>
    <w:p w14:paraId="465D41EF" w14:textId="568F127A" w:rsidR="00355FC2" w:rsidRPr="00E16EC0" w:rsidRDefault="00355FC2" w:rsidP="005478E4">
      <w:pPr>
        <w:ind w:left="567"/>
        <w:rPr>
          <w:noProof/>
        </w:rPr>
      </w:pPr>
    </w:p>
    <w:p w14:paraId="4A33FD6D" w14:textId="1FEAC160" w:rsidR="00611B30" w:rsidRPr="00E16EC0" w:rsidRDefault="00611B30" w:rsidP="005478E4">
      <w:pPr>
        <w:ind w:left="567"/>
        <w:rPr>
          <w:noProof/>
        </w:rPr>
      </w:pPr>
      <w:r>
        <w:rPr>
          <w:noProof/>
        </w:rPr>
        <w:t>ЕС: Член 120 от Регламент (ЕС) 2017/1001 на Европейския парламент и на Съвета</w:t>
      </w:r>
      <w:r w:rsidRPr="00E16EC0">
        <w:rPr>
          <w:rStyle w:val="FootnoteReference"/>
          <w:noProof/>
        </w:rPr>
        <w:footnoteReference w:id="37"/>
      </w:r>
      <w:r>
        <w:rPr>
          <w:noProof/>
        </w:rPr>
        <w:t>;</w:t>
      </w:r>
    </w:p>
    <w:p w14:paraId="69A015E8" w14:textId="77777777" w:rsidR="00355FC2" w:rsidRPr="00E16EC0" w:rsidRDefault="00355FC2" w:rsidP="005478E4">
      <w:pPr>
        <w:ind w:left="567"/>
        <w:rPr>
          <w:noProof/>
        </w:rPr>
      </w:pPr>
    </w:p>
    <w:p w14:paraId="478E27A6" w14:textId="247FB65A" w:rsidR="00611B30" w:rsidRPr="00E16EC0" w:rsidRDefault="00611B30" w:rsidP="005478E4">
      <w:pPr>
        <w:ind w:left="567"/>
        <w:rPr>
          <w:noProof/>
        </w:rPr>
      </w:pPr>
      <w:r>
        <w:rPr>
          <w:noProof/>
        </w:rPr>
        <w:t>Член 78 от Регламент (ЕО) № 6/2002 на Съвета от 12 декември 2001 г.</w:t>
      </w:r>
      <w:r w:rsidRPr="00E16EC0">
        <w:rPr>
          <w:rStyle w:val="FootnoteReference"/>
          <w:noProof/>
        </w:rPr>
        <w:footnoteReference w:id="38"/>
      </w:r>
      <w:r>
        <w:rPr>
          <w:noProof/>
        </w:rPr>
        <w:t>.</w:t>
      </w:r>
    </w:p>
    <w:p w14:paraId="528359A2" w14:textId="77777777" w:rsidR="00355FC2" w:rsidRPr="00E16EC0" w:rsidRDefault="00355FC2" w:rsidP="005478E4">
      <w:pPr>
        <w:ind w:left="567"/>
        <w:rPr>
          <w:noProof/>
        </w:rPr>
      </w:pPr>
    </w:p>
    <w:p w14:paraId="3393D81B" w14:textId="72B90203" w:rsidR="00611B30" w:rsidRPr="00E16EC0" w:rsidRDefault="00611B30" w:rsidP="00244CB8">
      <w:pPr>
        <w:ind w:left="567"/>
        <w:rPr>
          <w:noProof/>
        </w:rPr>
      </w:pPr>
      <w:r>
        <w:rPr>
          <w:noProof/>
        </w:rPr>
        <w:t>AT Rechtsanwaltsordnung (Закон за адвокатурата) — RAO, RGBl. № 96/1868, членове 1 и 21c. Rechtsanwaltsgesetz – EIRAG, BGBl. № 27/2000, с измененията; § 41 EIRAG</w:t>
      </w:r>
    </w:p>
    <w:p w14:paraId="4DD88260" w14:textId="77777777" w:rsidR="00355FC2" w:rsidRPr="00E16EC0" w:rsidRDefault="00355FC2" w:rsidP="005478E4">
      <w:pPr>
        <w:ind w:left="567"/>
        <w:rPr>
          <w:noProof/>
        </w:rPr>
      </w:pPr>
    </w:p>
    <w:p w14:paraId="067EE91A" w14:textId="77777777" w:rsidR="009841F6" w:rsidRPr="00E16EC0" w:rsidRDefault="00611B30" w:rsidP="005478E4">
      <w:pPr>
        <w:ind w:left="567"/>
        <w:rPr>
          <w:noProof/>
        </w:rPr>
      </w:pPr>
      <w:r>
        <w:rPr>
          <w:noProof/>
        </w:rPr>
        <w:t>BE: Белгийски процесуален кодекс (членове 428—508); Кралски указ от 24 август 1970 г.</w:t>
      </w:r>
    </w:p>
    <w:p w14:paraId="09BF6356" w14:textId="19F927F7" w:rsidR="00355FC2" w:rsidRPr="00E16EC0" w:rsidRDefault="00355FC2" w:rsidP="005478E4">
      <w:pPr>
        <w:ind w:left="567"/>
        <w:rPr>
          <w:noProof/>
        </w:rPr>
      </w:pPr>
    </w:p>
    <w:p w14:paraId="0C4E576E" w14:textId="77777777" w:rsidR="009841F6" w:rsidRPr="00E16EC0" w:rsidRDefault="00611B30" w:rsidP="005478E4">
      <w:pPr>
        <w:ind w:left="567"/>
        <w:rPr>
          <w:noProof/>
        </w:rPr>
      </w:pPr>
      <w:r>
        <w:rPr>
          <w:noProof/>
        </w:rPr>
        <w:t>BG: Закон за адвокатурата; Закон за медиацията; и Закон за нотариусите и нотариалната дейност.</w:t>
      </w:r>
    </w:p>
    <w:p w14:paraId="46307664" w14:textId="4DC15107" w:rsidR="00355FC2" w:rsidRPr="00E16EC0" w:rsidRDefault="00355FC2" w:rsidP="005478E4">
      <w:pPr>
        <w:ind w:left="567"/>
        <w:rPr>
          <w:noProof/>
        </w:rPr>
      </w:pPr>
    </w:p>
    <w:p w14:paraId="35DBB4EA" w14:textId="21A27861" w:rsidR="009841F6" w:rsidRPr="00E16EC0" w:rsidRDefault="00611B30" w:rsidP="005478E4">
      <w:pPr>
        <w:ind w:left="567"/>
        <w:rPr>
          <w:noProof/>
        </w:rPr>
      </w:pPr>
      <w:r>
        <w:rPr>
          <w:noProof/>
        </w:rPr>
        <w:t>CY: Закон на адвокатите (глава 2), с измененията.</w:t>
      </w:r>
    </w:p>
    <w:p w14:paraId="6E135A23" w14:textId="347CE14A" w:rsidR="00355FC2" w:rsidRPr="00E16EC0" w:rsidRDefault="00355FC2" w:rsidP="005478E4">
      <w:pPr>
        <w:ind w:left="567"/>
        <w:rPr>
          <w:noProof/>
        </w:rPr>
      </w:pPr>
    </w:p>
    <w:p w14:paraId="63003DA1" w14:textId="38A4AC16" w:rsidR="009841F6" w:rsidRPr="00E16EC0" w:rsidRDefault="00611B30" w:rsidP="005478E4">
      <w:pPr>
        <w:ind w:left="567"/>
        <w:rPr>
          <w:noProof/>
        </w:rPr>
      </w:pPr>
      <w:r>
        <w:rPr>
          <w:noProof/>
        </w:rPr>
        <w:t>CZ: Закон № 85/1996 (Сб.), Закон за адвокатурата</w:t>
      </w:r>
    </w:p>
    <w:p w14:paraId="5DCABA9F" w14:textId="48B85777" w:rsidR="00355FC2" w:rsidRPr="00E16EC0" w:rsidRDefault="00355FC2" w:rsidP="005478E4">
      <w:pPr>
        <w:ind w:left="567"/>
        <w:rPr>
          <w:noProof/>
        </w:rPr>
      </w:pPr>
    </w:p>
    <w:p w14:paraId="2832CA8A" w14:textId="5857087A" w:rsidR="00611B30" w:rsidRPr="00FA4088" w:rsidRDefault="0024027D" w:rsidP="005478E4">
      <w:pPr>
        <w:ind w:left="567"/>
        <w:rPr>
          <w:noProof/>
        </w:rPr>
      </w:pPr>
      <w:r>
        <w:rPr>
          <w:noProof/>
        </w:rPr>
        <w:br w:type="page"/>
        <w:t>DE: Bundesrechtsanwaltsordnung (BRAO; Закон за федералните адвокати);</w:t>
      </w:r>
    </w:p>
    <w:p w14:paraId="482129F8" w14:textId="77777777" w:rsidR="00355FC2" w:rsidRPr="00026394" w:rsidRDefault="00355FC2" w:rsidP="005478E4">
      <w:pPr>
        <w:ind w:left="567"/>
        <w:rPr>
          <w:noProof/>
        </w:rPr>
      </w:pPr>
    </w:p>
    <w:p w14:paraId="63835528" w14:textId="77777777" w:rsidR="009841F6" w:rsidRPr="00FA4088" w:rsidRDefault="00611B30" w:rsidP="005478E4">
      <w:pPr>
        <w:ind w:left="567"/>
        <w:rPr>
          <w:noProof/>
        </w:rPr>
      </w:pPr>
      <w:r>
        <w:rPr>
          <w:noProof/>
        </w:rPr>
        <w:t>Gesetz über die Tätigkeit europäischer Rechtsanwälte in Deutschland (EuRAG); и</w:t>
      </w:r>
    </w:p>
    <w:p w14:paraId="47A78FAC" w14:textId="1B493BAE" w:rsidR="00355FC2" w:rsidRPr="00FA4088" w:rsidRDefault="00355FC2" w:rsidP="005478E4">
      <w:pPr>
        <w:ind w:left="567"/>
        <w:rPr>
          <w:noProof/>
          <w:lang w:val="de-DE"/>
        </w:rPr>
      </w:pPr>
    </w:p>
    <w:p w14:paraId="33A0DBD2" w14:textId="01C1DFD3" w:rsidR="00611B30" w:rsidRPr="00DF75FE" w:rsidRDefault="00611B30" w:rsidP="005478E4">
      <w:pPr>
        <w:ind w:left="567"/>
        <w:rPr>
          <w:noProof/>
        </w:rPr>
      </w:pPr>
      <w:r>
        <w:rPr>
          <w:noProof/>
        </w:rPr>
        <w:t>§ 10 Rechtsdienstleistungsgesetz (RDG)</w:t>
      </w:r>
    </w:p>
    <w:p w14:paraId="05B462C5" w14:textId="77777777" w:rsidR="00355FC2" w:rsidRPr="00DF75FE" w:rsidRDefault="00355FC2" w:rsidP="005478E4">
      <w:pPr>
        <w:ind w:left="567"/>
        <w:rPr>
          <w:noProof/>
          <w:lang w:val="de-DE"/>
        </w:rPr>
      </w:pPr>
    </w:p>
    <w:p w14:paraId="40525E24" w14:textId="77777777" w:rsidR="009841F6" w:rsidRPr="00E16EC0" w:rsidRDefault="00611B30" w:rsidP="005478E4">
      <w:pPr>
        <w:ind w:left="567"/>
        <w:rPr>
          <w:noProof/>
        </w:rPr>
      </w:pPr>
      <w:r>
        <w:rPr>
          <w:noProof/>
        </w:rPr>
        <w:t>DK: Retsplejeloven (Закон за правораздаването), глави 12 и 13 (Консолидиран закон № 1284 от 14 ноември 2018 г.).</w:t>
      </w:r>
    </w:p>
    <w:p w14:paraId="3A047D67" w14:textId="4066BC4B" w:rsidR="00355FC2" w:rsidRPr="00E16EC0" w:rsidRDefault="00355FC2" w:rsidP="005478E4">
      <w:pPr>
        <w:ind w:left="567"/>
        <w:rPr>
          <w:noProof/>
        </w:rPr>
      </w:pPr>
    </w:p>
    <w:p w14:paraId="16EE4A5E" w14:textId="77777777" w:rsidR="009841F6" w:rsidRPr="00E16EC0" w:rsidRDefault="00611B30" w:rsidP="005478E4">
      <w:pPr>
        <w:ind w:left="567"/>
        <w:rPr>
          <w:noProof/>
        </w:rPr>
      </w:pPr>
      <w:r>
        <w:rPr>
          <w:noProof/>
        </w:rPr>
        <w:t>EE: Advokatuuriseadus (Закон за адвокатската колегия);</w:t>
      </w:r>
    </w:p>
    <w:p w14:paraId="5C698BF5" w14:textId="32F25D33" w:rsidR="00355FC2" w:rsidRPr="00E16EC0" w:rsidRDefault="00355FC2" w:rsidP="005478E4">
      <w:pPr>
        <w:ind w:left="567"/>
        <w:rPr>
          <w:noProof/>
        </w:rPr>
      </w:pPr>
    </w:p>
    <w:p w14:paraId="11BD874F" w14:textId="4AEA2176" w:rsidR="009841F6" w:rsidRPr="00E16EC0" w:rsidRDefault="00611B30" w:rsidP="005478E4">
      <w:pPr>
        <w:ind w:left="567"/>
        <w:rPr>
          <w:noProof/>
        </w:rPr>
      </w:pPr>
      <w:r>
        <w:rPr>
          <w:noProof/>
        </w:rPr>
        <w:t>Tsiviilkohtumenetluse seadustik (Граждански процесуален кодекс);</w:t>
      </w:r>
    </w:p>
    <w:p w14:paraId="131291D9" w14:textId="77777777" w:rsidR="00244CB8" w:rsidRPr="00E16EC0" w:rsidRDefault="00244CB8" w:rsidP="005478E4">
      <w:pPr>
        <w:ind w:left="567"/>
        <w:rPr>
          <w:noProof/>
        </w:rPr>
      </w:pPr>
    </w:p>
    <w:p w14:paraId="6808ABC0" w14:textId="7A33E71E" w:rsidR="00244CB8" w:rsidRPr="00E16EC0" w:rsidRDefault="00611B30" w:rsidP="005478E4">
      <w:pPr>
        <w:ind w:left="567"/>
        <w:rPr>
          <w:noProof/>
        </w:rPr>
      </w:pPr>
      <w:r>
        <w:rPr>
          <w:noProof/>
        </w:rPr>
        <w:t>halduskohtumenetluse seadustik (Кодекс за административното съдебно производство);</w:t>
      </w:r>
    </w:p>
    <w:p w14:paraId="7B839197" w14:textId="77777777" w:rsidR="00244CB8" w:rsidRPr="00E16EC0" w:rsidRDefault="00244CB8" w:rsidP="005478E4">
      <w:pPr>
        <w:ind w:left="567"/>
        <w:rPr>
          <w:noProof/>
        </w:rPr>
      </w:pPr>
    </w:p>
    <w:p w14:paraId="22AB9B7F" w14:textId="529A10CE" w:rsidR="00611B30" w:rsidRPr="00E16EC0" w:rsidRDefault="00611B30" w:rsidP="005478E4">
      <w:pPr>
        <w:ind w:left="567"/>
        <w:rPr>
          <w:noProof/>
        </w:rPr>
      </w:pPr>
      <w:r>
        <w:rPr>
          <w:noProof/>
        </w:rPr>
        <w:t>kriminaalmenetluse seadustik (Наказателно-процесуален кодекс); и</w:t>
      </w:r>
    </w:p>
    <w:p w14:paraId="2A0FA69D" w14:textId="77777777" w:rsidR="00355FC2" w:rsidRPr="00E16EC0" w:rsidRDefault="00355FC2" w:rsidP="005478E4">
      <w:pPr>
        <w:ind w:left="567"/>
        <w:rPr>
          <w:noProof/>
        </w:rPr>
      </w:pPr>
    </w:p>
    <w:p w14:paraId="2C7918DA" w14:textId="77126412" w:rsidR="00611B30" w:rsidRPr="00E16EC0" w:rsidRDefault="00611B30" w:rsidP="005478E4">
      <w:pPr>
        <w:ind w:left="567"/>
        <w:rPr>
          <w:noProof/>
        </w:rPr>
      </w:pPr>
      <w:r>
        <w:rPr>
          <w:noProof/>
        </w:rPr>
        <w:t>väärteomenetluse seadustik (Наказателно-процесуален кодекс).</w:t>
      </w:r>
    </w:p>
    <w:p w14:paraId="17960BB0" w14:textId="77777777" w:rsidR="00355FC2" w:rsidRPr="00E16EC0" w:rsidRDefault="00355FC2" w:rsidP="005478E4">
      <w:pPr>
        <w:ind w:left="567"/>
        <w:rPr>
          <w:noProof/>
        </w:rPr>
      </w:pPr>
    </w:p>
    <w:p w14:paraId="2B750B34" w14:textId="130BD43A" w:rsidR="009841F6" w:rsidRPr="00E16EC0" w:rsidRDefault="00611B30" w:rsidP="005478E4">
      <w:pPr>
        <w:ind w:left="567"/>
        <w:rPr>
          <w:noProof/>
        </w:rPr>
      </w:pPr>
      <w:r>
        <w:rPr>
          <w:noProof/>
        </w:rPr>
        <w:t>EL: Нов кодекс на юридическите професии № 4194/2013.</w:t>
      </w:r>
    </w:p>
    <w:p w14:paraId="71C396D7" w14:textId="2EFC988C" w:rsidR="00355FC2" w:rsidRPr="00E16EC0" w:rsidRDefault="00355FC2" w:rsidP="005478E4">
      <w:pPr>
        <w:ind w:left="567"/>
        <w:rPr>
          <w:noProof/>
        </w:rPr>
      </w:pPr>
    </w:p>
    <w:p w14:paraId="3A28669B" w14:textId="37814F56" w:rsidR="009841F6" w:rsidRPr="00FA4088" w:rsidRDefault="00611B30" w:rsidP="005478E4">
      <w:pPr>
        <w:ind w:left="567"/>
        <w:rPr>
          <w:noProof/>
        </w:rPr>
      </w:pPr>
      <w:r>
        <w:rPr>
          <w:noProof/>
        </w:rPr>
        <w:t>ES: Real Decreto 135/2021, de 2 de marzo, por el que se aprueba el Estatuto General de la Abogacía Española, член 9.1.a.</w:t>
      </w:r>
    </w:p>
    <w:p w14:paraId="2344137D" w14:textId="443B8349" w:rsidR="00355FC2" w:rsidRPr="00FA4088" w:rsidRDefault="00355FC2" w:rsidP="005478E4">
      <w:pPr>
        <w:ind w:left="567"/>
        <w:rPr>
          <w:noProof/>
          <w:lang w:val="es-ES"/>
        </w:rPr>
      </w:pPr>
    </w:p>
    <w:p w14:paraId="664EDE74" w14:textId="44A5D6C2" w:rsidR="009841F6" w:rsidRPr="00FA4088" w:rsidRDefault="0024027D" w:rsidP="005478E4">
      <w:pPr>
        <w:ind w:left="567"/>
        <w:rPr>
          <w:noProof/>
        </w:rPr>
      </w:pPr>
      <w:r>
        <w:rPr>
          <w:noProof/>
        </w:rPr>
        <w:br w:type="page"/>
        <w:t>FI: Laki asianajajista (Закон за адвокатурата) (496/1958), членове 1 и 3; и Oikeudenkäymiskaari (4/1734) (Съдебен процесуален кодекс)</w:t>
      </w:r>
    </w:p>
    <w:p w14:paraId="24A8916B" w14:textId="3AF50F0B" w:rsidR="00355FC2" w:rsidRPr="00FA4088" w:rsidRDefault="00355FC2" w:rsidP="005478E4">
      <w:pPr>
        <w:ind w:left="567"/>
        <w:rPr>
          <w:noProof/>
          <w:lang w:val="es-ES"/>
        </w:rPr>
      </w:pPr>
    </w:p>
    <w:p w14:paraId="23F2B2A4" w14:textId="77777777" w:rsidR="009841F6" w:rsidRPr="00FA4088" w:rsidRDefault="00611B30" w:rsidP="005478E4">
      <w:pPr>
        <w:ind w:left="567"/>
        <w:rPr>
          <w:noProof/>
        </w:rPr>
      </w:pPr>
      <w:r>
        <w:rPr>
          <w:noProof/>
        </w:rPr>
        <w:t>FR: Loi 71-1130 du 31 décembre 1971, Loi 90- 1259 du 31 décembre 1990 and Ordonnance du 10 septembre 1817 modifiée.</w:t>
      </w:r>
    </w:p>
    <w:p w14:paraId="7AE035BB" w14:textId="7AB8F096" w:rsidR="00355FC2" w:rsidRPr="00FA4088" w:rsidRDefault="00355FC2" w:rsidP="005478E4">
      <w:pPr>
        <w:ind w:left="567"/>
        <w:rPr>
          <w:noProof/>
          <w:lang w:val="fr-BE"/>
        </w:rPr>
      </w:pPr>
    </w:p>
    <w:p w14:paraId="355AB4EA" w14:textId="77777777" w:rsidR="009841F6" w:rsidRPr="00E16EC0" w:rsidRDefault="00611B30" w:rsidP="005478E4">
      <w:pPr>
        <w:ind w:left="567"/>
        <w:rPr>
          <w:noProof/>
        </w:rPr>
      </w:pPr>
      <w:r>
        <w:rPr>
          <w:noProof/>
        </w:rPr>
        <w:t>HR: Закон за юридическите професии (OG 9/94, 117/08, 75/09, 18/11).</w:t>
      </w:r>
    </w:p>
    <w:p w14:paraId="5A77DE77" w14:textId="30BBF2B4" w:rsidR="00355FC2" w:rsidRPr="00E16EC0" w:rsidRDefault="00355FC2" w:rsidP="005478E4">
      <w:pPr>
        <w:ind w:left="567"/>
        <w:rPr>
          <w:noProof/>
        </w:rPr>
      </w:pPr>
    </w:p>
    <w:p w14:paraId="3D44C556" w14:textId="77777777" w:rsidR="009841F6" w:rsidRPr="00E16EC0" w:rsidRDefault="00611B30" w:rsidP="005478E4">
      <w:pPr>
        <w:ind w:left="567"/>
        <w:rPr>
          <w:noProof/>
        </w:rPr>
      </w:pPr>
      <w:r>
        <w:rPr>
          <w:noProof/>
        </w:rPr>
        <w:t>HU: Закон LXXVIII от 2017 г. относно професионалните дейности на юристите.</w:t>
      </w:r>
    </w:p>
    <w:p w14:paraId="1FEE886D" w14:textId="73DB4075" w:rsidR="00355FC2" w:rsidRPr="00E16EC0" w:rsidRDefault="00355FC2" w:rsidP="005478E4">
      <w:pPr>
        <w:ind w:left="567"/>
        <w:rPr>
          <w:noProof/>
        </w:rPr>
      </w:pPr>
    </w:p>
    <w:p w14:paraId="1EB3E6A7" w14:textId="77777777" w:rsidR="009841F6" w:rsidRPr="00E16EC0" w:rsidRDefault="00611B30" w:rsidP="005478E4">
      <w:pPr>
        <w:ind w:left="567"/>
        <w:rPr>
          <w:noProof/>
        </w:rPr>
      </w:pPr>
      <w:r>
        <w:rPr>
          <w:noProof/>
        </w:rPr>
        <w:t>LT: Закон за адвокатската колегия на Република Литва от 18 март 2004 г., № IX-2066, последно изменен на 12 декември 2017 г. със Закон № XIII-571.</w:t>
      </w:r>
    </w:p>
    <w:p w14:paraId="3F46A9C3" w14:textId="12533F66" w:rsidR="00355FC2" w:rsidRPr="00E16EC0" w:rsidRDefault="00355FC2" w:rsidP="005478E4">
      <w:pPr>
        <w:ind w:left="567"/>
        <w:rPr>
          <w:noProof/>
        </w:rPr>
      </w:pPr>
    </w:p>
    <w:p w14:paraId="17AFC245" w14:textId="77777777" w:rsidR="009841F6" w:rsidRPr="00FA4088" w:rsidRDefault="00611B30" w:rsidP="005478E4">
      <w:pPr>
        <w:ind w:left="567"/>
        <w:rPr>
          <w:noProof/>
        </w:rPr>
      </w:pPr>
      <w:r>
        <w:rPr>
          <w:noProof/>
        </w:rPr>
        <w:t>LU: Loi du 16 décembre 2011 modifiant la loi du 10 août 1991 sur la profession d'avocat.</w:t>
      </w:r>
    </w:p>
    <w:p w14:paraId="4D56A100" w14:textId="76A449CA" w:rsidR="00355FC2" w:rsidRPr="00FA4088" w:rsidRDefault="00355FC2" w:rsidP="005478E4">
      <w:pPr>
        <w:ind w:left="567"/>
        <w:rPr>
          <w:noProof/>
          <w:lang w:val="fr-BE"/>
        </w:rPr>
      </w:pPr>
    </w:p>
    <w:p w14:paraId="7ACD70C8" w14:textId="77777777" w:rsidR="009841F6" w:rsidRPr="00E16EC0" w:rsidRDefault="00611B30" w:rsidP="005478E4">
      <w:pPr>
        <w:ind w:left="567"/>
        <w:rPr>
          <w:noProof/>
        </w:rPr>
      </w:pPr>
      <w:r>
        <w:rPr>
          <w:noProof/>
        </w:rPr>
        <w:t>LV: Наказателно-процесуален кодекс, член 79; и Закон за адвокатурата на Република Латвия, член 4.</w:t>
      </w:r>
    </w:p>
    <w:p w14:paraId="7C6CE27B" w14:textId="4CBC9C85" w:rsidR="00355FC2" w:rsidRPr="00E16EC0" w:rsidRDefault="00355FC2" w:rsidP="005478E4">
      <w:pPr>
        <w:ind w:left="567"/>
        <w:rPr>
          <w:noProof/>
        </w:rPr>
      </w:pPr>
    </w:p>
    <w:p w14:paraId="7F5DAB46" w14:textId="707142E5" w:rsidR="009841F6" w:rsidRPr="00E16EC0" w:rsidRDefault="00611B30" w:rsidP="005478E4">
      <w:pPr>
        <w:ind w:left="567"/>
        <w:rPr>
          <w:noProof/>
        </w:rPr>
      </w:pPr>
      <w:r>
        <w:rPr>
          <w:noProof/>
        </w:rPr>
        <w:t>MT: Кодекс за организацията на гражданското производство (глава 12).</w:t>
      </w:r>
    </w:p>
    <w:p w14:paraId="71807779" w14:textId="366C9A06" w:rsidR="00355FC2" w:rsidRPr="00E16EC0" w:rsidRDefault="00355FC2" w:rsidP="005478E4">
      <w:pPr>
        <w:ind w:left="567"/>
        <w:rPr>
          <w:noProof/>
        </w:rPr>
      </w:pPr>
    </w:p>
    <w:p w14:paraId="28CCC9A4" w14:textId="27E2C0FF" w:rsidR="009841F6" w:rsidRPr="00E16EC0" w:rsidRDefault="00611B30" w:rsidP="005478E4">
      <w:pPr>
        <w:ind w:left="567"/>
        <w:rPr>
          <w:noProof/>
        </w:rPr>
      </w:pPr>
      <w:r>
        <w:rPr>
          <w:noProof/>
        </w:rPr>
        <w:t>NL: Advocatenwet (Закон за адвокатурата).</w:t>
      </w:r>
    </w:p>
    <w:p w14:paraId="6D5D835F" w14:textId="47808721" w:rsidR="00355FC2" w:rsidRPr="00E16EC0" w:rsidRDefault="00355FC2" w:rsidP="005478E4">
      <w:pPr>
        <w:ind w:left="567"/>
        <w:rPr>
          <w:noProof/>
        </w:rPr>
      </w:pPr>
    </w:p>
    <w:p w14:paraId="3506F092" w14:textId="451F1B11" w:rsidR="009841F6" w:rsidRPr="00FA4088" w:rsidRDefault="0024027D" w:rsidP="005478E4">
      <w:pPr>
        <w:ind w:left="567"/>
        <w:rPr>
          <w:noProof/>
        </w:rPr>
      </w:pPr>
      <w:r>
        <w:rPr>
          <w:noProof/>
        </w:rPr>
        <w:br w:type="page"/>
        <w:t>PT: Закон 145/2015, 9 set., alterada p/ Lei 23/2020, 6 jul. (art.º 194 substituído p/ art.º 201.º; e art.º 203.º substituído p/ art.º 213.º).</w:t>
      </w:r>
    </w:p>
    <w:p w14:paraId="1B227083" w14:textId="77777777" w:rsidR="00936EE5" w:rsidRPr="00FA4088" w:rsidRDefault="00936EE5" w:rsidP="005478E4">
      <w:pPr>
        <w:ind w:left="567"/>
        <w:rPr>
          <w:noProof/>
          <w:lang w:val="pt-PT"/>
        </w:rPr>
      </w:pPr>
    </w:p>
    <w:p w14:paraId="7101084B" w14:textId="53606B73" w:rsidR="00611B30" w:rsidRPr="00FA4088" w:rsidRDefault="00611B30" w:rsidP="005478E4">
      <w:pPr>
        <w:ind w:left="567"/>
        <w:rPr>
          <w:noProof/>
        </w:rPr>
      </w:pPr>
      <w:r>
        <w:rPr>
          <w:noProof/>
        </w:rPr>
        <w:t>Устав на португалската адвокатска колегия (Estatuto da Ordem dos Advogados) и Декрет-закон 229/2004, членове 5, 7—9; Декрет-закон 88/2003, членове 77 и 102; Устав на публичната професионална асоциация на прокурорите (Estatuto da Câmara dos Solicitadores), изменен със Закон № 49/2004, Закон № 14/2006, mas alterada p/ Lei 154/2015, 14 set; със Закон 14/2006 и с Декрет-закон № 226/2008 alterado p/Lei 41/2013, 26 юни;</w:t>
      </w:r>
    </w:p>
    <w:p w14:paraId="7F69FF16" w14:textId="77777777" w:rsidR="00355FC2" w:rsidRPr="00FA4088" w:rsidRDefault="00355FC2" w:rsidP="005478E4">
      <w:pPr>
        <w:ind w:left="567"/>
        <w:rPr>
          <w:noProof/>
          <w:lang w:val="pt-PT"/>
        </w:rPr>
      </w:pPr>
    </w:p>
    <w:p w14:paraId="4FA812DE" w14:textId="5DDE91E3" w:rsidR="00611B30" w:rsidRPr="00FA4088" w:rsidRDefault="00611B30" w:rsidP="005478E4">
      <w:pPr>
        <w:ind w:left="567"/>
        <w:rPr>
          <w:noProof/>
        </w:rPr>
      </w:pPr>
      <w:r>
        <w:rPr>
          <w:noProof/>
        </w:rPr>
        <w:t>Закон 78/2001, членове 31, 4 от Alterada p/Lei 54/2013, 31 юли; Регулиране на семейната и трудовата медиация (Наредба 282/2010), alterada p/Portaria 283/2018, 19 out; Закон 21/2007 относно медиацията по наказателноправни въпроси, член 12; Закон 22/2013, 26 FeV., alterada p/Lei 17/2017, 16 maio, alterada pelo Decreto-Lei 52/2019, 17 abril.</w:t>
      </w:r>
    </w:p>
    <w:p w14:paraId="3E8F91F9" w14:textId="77777777" w:rsidR="00355FC2" w:rsidRPr="00FA4088" w:rsidRDefault="00355FC2" w:rsidP="005478E4">
      <w:pPr>
        <w:ind w:left="567"/>
        <w:rPr>
          <w:noProof/>
          <w:lang w:val="pt-PT"/>
        </w:rPr>
      </w:pPr>
    </w:p>
    <w:p w14:paraId="7DE89E98" w14:textId="22C75D00" w:rsidR="00611B30" w:rsidRPr="00E16EC0" w:rsidRDefault="00611B30" w:rsidP="005478E4">
      <w:pPr>
        <w:ind w:left="567"/>
        <w:rPr>
          <w:noProof/>
        </w:rPr>
      </w:pPr>
      <w:r>
        <w:rPr>
          <w:noProof/>
        </w:rPr>
        <w:t>RO: Закон за адвокатурата; Закон за медиацията; и Закон за нотариусите и нотариалната дейност.</w:t>
      </w:r>
    </w:p>
    <w:p w14:paraId="55478CEC" w14:textId="77777777" w:rsidR="00355FC2" w:rsidRPr="00E16EC0" w:rsidRDefault="00355FC2" w:rsidP="005478E4">
      <w:pPr>
        <w:ind w:left="567"/>
        <w:rPr>
          <w:noProof/>
        </w:rPr>
      </w:pPr>
    </w:p>
    <w:p w14:paraId="60192627" w14:textId="32DB679C" w:rsidR="00611B30" w:rsidRPr="00E16EC0" w:rsidRDefault="00611B30" w:rsidP="005478E4">
      <w:pPr>
        <w:ind w:left="567"/>
        <w:rPr>
          <w:noProof/>
        </w:rPr>
      </w:pPr>
      <w:r>
        <w:rPr>
          <w:noProof/>
        </w:rPr>
        <w:t>SE: Rättegångsbalken (Шведски процесуален кодекс) (1942:740); и Кодекс на поведение на Шведската адвокатска колегия, приет на 29 август 2008 г.</w:t>
      </w:r>
    </w:p>
    <w:p w14:paraId="2622A643" w14:textId="77777777" w:rsidR="00355FC2" w:rsidRPr="00E16EC0" w:rsidRDefault="00355FC2" w:rsidP="005478E4">
      <w:pPr>
        <w:ind w:left="567"/>
        <w:rPr>
          <w:noProof/>
        </w:rPr>
      </w:pPr>
    </w:p>
    <w:p w14:paraId="170D9305" w14:textId="33280059" w:rsidR="00611B30" w:rsidRPr="00E16EC0" w:rsidRDefault="00611B30" w:rsidP="005478E4">
      <w:pPr>
        <w:ind w:left="567"/>
        <w:rPr>
          <w:noProof/>
        </w:rPr>
      </w:pPr>
      <w:r>
        <w:rPr>
          <w:noProof/>
        </w:rPr>
        <w:t>SI: Zakon o odvetništvu (Neuradno prečiščeno besedilo-ZOdv-NPB8 Državnega Zbora RS z dne 7.junij.2019 (Закон за адвокатурата — неофициална консолидирана версия, приета на заседанието на словенския парламент от 7 юни 2019 г.).</w:t>
      </w:r>
    </w:p>
    <w:p w14:paraId="3724F5F2" w14:textId="77777777" w:rsidR="00355FC2" w:rsidRPr="00E16EC0" w:rsidRDefault="00355FC2" w:rsidP="005478E4">
      <w:pPr>
        <w:ind w:left="567"/>
        <w:rPr>
          <w:noProof/>
        </w:rPr>
      </w:pPr>
    </w:p>
    <w:p w14:paraId="7ECDEED2" w14:textId="375FC2F6" w:rsidR="00611B30" w:rsidRPr="00E16EC0" w:rsidRDefault="00611B30" w:rsidP="005478E4">
      <w:pPr>
        <w:ind w:left="567"/>
        <w:rPr>
          <w:noProof/>
        </w:rPr>
      </w:pPr>
      <w:r>
        <w:rPr>
          <w:noProof/>
        </w:rPr>
        <w:t>SK: Закон 586/2003 за адвокатурата, членове 2 и 12.</w:t>
      </w:r>
    </w:p>
    <w:p w14:paraId="3D4FDD7C" w14:textId="16B25B57" w:rsidR="00611B30" w:rsidRPr="00E16EC0" w:rsidRDefault="00611B30" w:rsidP="005478E4">
      <w:pPr>
        <w:ind w:left="567"/>
        <w:rPr>
          <w:noProof/>
        </w:rPr>
      </w:pPr>
    </w:p>
    <w:p w14:paraId="3BF0A6CE" w14:textId="3C2CF3A2" w:rsidR="00611B30" w:rsidRPr="00E16EC0" w:rsidRDefault="00C74F17" w:rsidP="005478E4">
      <w:pPr>
        <w:ind w:left="567"/>
        <w:rPr>
          <w:noProof/>
        </w:rPr>
      </w:pPr>
      <w:r>
        <w:rPr>
          <w:noProof/>
        </w:rPr>
        <w:br w:type="page"/>
        <w:t>По отношение на либерализирането на инвестициите — достъп до пазара, национално третиране:</w:t>
      </w:r>
    </w:p>
    <w:p w14:paraId="1A3BEEA0" w14:textId="77777777" w:rsidR="00611B30" w:rsidRPr="00E16EC0" w:rsidRDefault="00611B30" w:rsidP="005478E4">
      <w:pPr>
        <w:ind w:left="567"/>
        <w:rPr>
          <w:noProof/>
        </w:rPr>
      </w:pPr>
    </w:p>
    <w:p w14:paraId="6FEAECD5" w14:textId="77777777" w:rsidR="009841F6" w:rsidRPr="00E16EC0" w:rsidRDefault="00611B30" w:rsidP="005478E4">
      <w:pPr>
        <w:ind w:left="567"/>
        <w:rPr>
          <w:noProof/>
        </w:rPr>
      </w:pPr>
      <w:r>
        <w:rPr>
          <w:noProof/>
        </w:rPr>
        <w:t>В PL: чуждестранни адвокати могат да се установяват само като учредяват регистрирано съдружие, командитно дружество или командитно дружество с акции.</w:t>
      </w:r>
    </w:p>
    <w:p w14:paraId="55ABBCCD" w14:textId="6647EA0D" w:rsidR="00611B30" w:rsidRPr="00E16EC0" w:rsidRDefault="00611B30" w:rsidP="005478E4">
      <w:pPr>
        <w:ind w:left="567"/>
        <w:rPr>
          <w:noProof/>
        </w:rPr>
      </w:pPr>
    </w:p>
    <w:p w14:paraId="044027EB" w14:textId="77777777" w:rsidR="009841F6" w:rsidRPr="00E16EC0" w:rsidRDefault="00611B30" w:rsidP="005478E4">
      <w:pPr>
        <w:ind w:left="567"/>
        <w:rPr>
          <w:noProof/>
        </w:rPr>
      </w:pPr>
      <w:r>
        <w:rPr>
          <w:noProof/>
        </w:rPr>
        <w:t>Мерки:</w:t>
      </w:r>
    </w:p>
    <w:p w14:paraId="1BFD963A" w14:textId="228C87BD" w:rsidR="00355FC2" w:rsidRPr="00E16EC0" w:rsidRDefault="00355FC2" w:rsidP="005478E4">
      <w:pPr>
        <w:ind w:left="567"/>
        <w:rPr>
          <w:noProof/>
        </w:rPr>
      </w:pPr>
    </w:p>
    <w:p w14:paraId="46774F7D" w14:textId="77777777" w:rsidR="00611B30" w:rsidRPr="00E16EC0" w:rsidRDefault="00611B30" w:rsidP="005478E4">
      <w:pPr>
        <w:ind w:left="567"/>
        <w:rPr>
          <w:noProof/>
        </w:rPr>
      </w:pPr>
      <w:r>
        <w:rPr>
          <w:noProof/>
        </w:rPr>
        <w:t>PL: Закон от 5 юли 2002 г. за предоставянето на правна помощ в Република Полша от чуждестранни юристи, член 19; Законът за данъчните консултации</w:t>
      </w:r>
    </w:p>
    <w:p w14:paraId="6A314A32" w14:textId="77777777" w:rsidR="00611B30" w:rsidRPr="00E16EC0" w:rsidRDefault="00611B30" w:rsidP="005478E4">
      <w:pPr>
        <w:ind w:left="567"/>
        <w:rPr>
          <w:noProof/>
        </w:rPr>
      </w:pPr>
    </w:p>
    <w:p w14:paraId="7FF84D8E" w14:textId="37AA9753" w:rsidR="00611B30" w:rsidRPr="00E16EC0" w:rsidRDefault="00611B30" w:rsidP="005478E4">
      <w:pPr>
        <w:ind w:left="567"/>
        <w:rPr>
          <w:noProof/>
        </w:rPr>
      </w:pPr>
      <w:r>
        <w:rPr>
          <w:noProof/>
        </w:rPr>
        <w:t>по отношение на трансграничната търговия с услуги — местно присъствие:</w:t>
      </w:r>
    </w:p>
    <w:p w14:paraId="2C481613" w14:textId="77777777" w:rsidR="009841F6" w:rsidRPr="00E16EC0" w:rsidRDefault="009841F6" w:rsidP="005478E4">
      <w:pPr>
        <w:ind w:left="567"/>
        <w:rPr>
          <w:noProof/>
        </w:rPr>
      </w:pPr>
    </w:p>
    <w:p w14:paraId="274926ED" w14:textId="77777777" w:rsidR="009841F6" w:rsidRPr="00E16EC0" w:rsidRDefault="00611B30" w:rsidP="005478E4">
      <w:pPr>
        <w:ind w:left="567"/>
        <w:rPr>
          <w:noProof/>
        </w:rPr>
      </w:pPr>
      <w:r>
        <w:rPr>
          <w:noProof/>
        </w:rPr>
        <w:t>В IE, IT: За предоставянето на правни услуги в областта на вътрешното право (на Съюза и на държава членка), включително представителство пред съд, се изисква пребиваване (търговско присъствие).</w:t>
      </w:r>
    </w:p>
    <w:p w14:paraId="3C672172" w14:textId="77777777" w:rsidR="009841F6" w:rsidRPr="00E16EC0" w:rsidRDefault="009841F6" w:rsidP="005478E4">
      <w:pPr>
        <w:ind w:left="567"/>
        <w:rPr>
          <w:noProof/>
        </w:rPr>
      </w:pPr>
    </w:p>
    <w:p w14:paraId="17D4539F" w14:textId="530FAE00" w:rsidR="009841F6" w:rsidRPr="00E16EC0" w:rsidRDefault="00611B30" w:rsidP="005478E4">
      <w:pPr>
        <w:ind w:left="567"/>
        <w:rPr>
          <w:noProof/>
        </w:rPr>
      </w:pPr>
      <w:r>
        <w:rPr>
          <w:noProof/>
        </w:rPr>
        <w:t>Мерки:</w:t>
      </w:r>
    </w:p>
    <w:p w14:paraId="4688250D" w14:textId="5B7AF9F7" w:rsidR="00355FC2" w:rsidRPr="00E16EC0" w:rsidRDefault="00355FC2" w:rsidP="005478E4">
      <w:pPr>
        <w:ind w:left="567"/>
        <w:rPr>
          <w:noProof/>
        </w:rPr>
      </w:pPr>
    </w:p>
    <w:p w14:paraId="4946F5FA" w14:textId="77777777" w:rsidR="009841F6" w:rsidRPr="00E16EC0" w:rsidRDefault="00611B30" w:rsidP="005478E4">
      <w:pPr>
        <w:ind w:left="567"/>
        <w:rPr>
          <w:noProof/>
        </w:rPr>
      </w:pPr>
      <w:r>
        <w:rPr>
          <w:noProof/>
        </w:rPr>
        <w:t>IE: Solicitors Acts (Закони за адвокатурата) 1954—2011.</w:t>
      </w:r>
    </w:p>
    <w:p w14:paraId="4860E28B" w14:textId="4798BAE6" w:rsidR="00355FC2" w:rsidRPr="00E16EC0" w:rsidRDefault="00355FC2" w:rsidP="005478E4">
      <w:pPr>
        <w:ind w:left="567"/>
        <w:rPr>
          <w:noProof/>
        </w:rPr>
      </w:pPr>
    </w:p>
    <w:p w14:paraId="29F03D10" w14:textId="77777777" w:rsidR="009841F6" w:rsidRPr="00E16EC0" w:rsidRDefault="00611B30" w:rsidP="005478E4">
      <w:pPr>
        <w:ind w:left="567"/>
        <w:rPr>
          <w:noProof/>
        </w:rPr>
      </w:pPr>
      <w:r>
        <w:rPr>
          <w:noProof/>
        </w:rPr>
        <w:t>IT: Кралски указ 1578/1933, член 17 от Закона за юридическите професии.</w:t>
      </w:r>
    </w:p>
    <w:p w14:paraId="4F42907A" w14:textId="42574B4A" w:rsidR="00611B30" w:rsidRPr="00E16EC0" w:rsidRDefault="00611B30" w:rsidP="00611B30">
      <w:pPr>
        <w:rPr>
          <w:noProof/>
        </w:rPr>
      </w:pPr>
    </w:p>
    <w:p w14:paraId="47AD7C0D" w14:textId="46692BB9" w:rsidR="00611B30" w:rsidRPr="00E16EC0" w:rsidRDefault="00C74F17" w:rsidP="00A24105">
      <w:pPr>
        <w:ind w:left="567" w:hanging="567"/>
        <w:rPr>
          <w:noProof/>
        </w:rPr>
      </w:pPr>
      <w:bookmarkStart w:id="28" w:name="_Toc5371295"/>
      <w:r>
        <w:rPr>
          <w:noProof/>
        </w:rPr>
        <w:br w:type="page"/>
      </w:r>
      <w:bookmarkStart w:id="29" w:name="_Toc452570602"/>
      <w:r>
        <w:rPr>
          <w:noProof/>
        </w:rPr>
        <w:t>б)</w:t>
      </w:r>
      <w:r>
        <w:rPr>
          <w:noProof/>
        </w:rPr>
        <w:tab/>
        <w:t>Представители по патентноправни въпроси, представители по индустриална собственост, адвокати по интелектуална собственост</w:t>
      </w:r>
      <w:bookmarkEnd w:id="29"/>
      <w:r>
        <w:rPr>
          <w:noProof/>
        </w:rPr>
        <w:t xml:space="preserve"> (част от CPC 879, 861, 8613)</w:t>
      </w:r>
      <w:bookmarkEnd w:id="28"/>
    </w:p>
    <w:p w14:paraId="385CB81E" w14:textId="77777777" w:rsidR="00355FC2" w:rsidRPr="00E16EC0" w:rsidRDefault="00355FC2" w:rsidP="005478E4">
      <w:pPr>
        <w:ind w:left="567"/>
        <w:rPr>
          <w:noProof/>
        </w:rPr>
      </w:pPr>
    </w:p>
    <w:p w14:paraId="61D037E0" w14:textId="1F6D2306" w:rsidR="009841F6" w:rsidRPr="00E16EC0" w:rsidRDefault="00611B30" w:rsidP="005478E4">
      <w:pPr>
        <w:ind w:left="567"/>
        <w:rPr>
          <w:noProof/>
        </w:rPr>
      </w:pPr>
      <w:bookmarkStart w:id="30" w:name="_Hlk3150905"/>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местно присъствие:</w:t>
      </w:r>
      <w:bookmarkEnd w:id="30"/>
    </w:p>
    <w:p w14:paraId="00310DA3" w14:textId="6961A3A7" w:rsidR="00611B30" w:rsidRPr="00E16EC0" w:rsidRDefault="00611B30" w:rsidP="005478E4">
      <w:pPr>
        <w:ind w:left="567"/>
        <w:rPr>
          <w:noProof/>
        </w:rPr>
      </w:pPr>
    </w:p>
    <w:p w14:paraId="481481CD" w14:textId="77777777" w:rsidR="009841F6" w:rsidRPr="00E16EC0" w:rsidRDefault="00611B30" w:rsidP="005478E4">
      <w:pPr>
        <w:ind w:left="567"/>
        <w:rPr>
          <w:noProof/>
        </w:rPr>
      </w:pPr>
      <w:r>
        <w:rPr>
          <w:noProof/>
        </w:rPr>
        <w:t>В DE: само юристи по патентно право, с правоспособност, придобита в ЕИП или Швейцария, могат да бъдат вписани в адвокатската колегия, придобивайки по този начин правоспособност да предоставят услуги като представители по патентноправни въпроси в областта на вътрешното право на Германия. За получаването на пълноправно членство в адвокатската колегия се изисква търговско присъствие. Освобождаване от това изискване може да предостави адвокатската колегия. Чуждестранните юристи по патентно право могат да предлагат правни услуги в областта на чуждестранното право, когато докажат експертни познания. За предоставянето на правни услуги в Германия се изисква регистрация. Чуждестранни юристи по патентно право (с правоспособност, придобита извън ЕИП или Швейцария) не могат да учредяват дружества заедно с местни юристи по патентно право.</w:t>
      </w:r>
    </w:p>
    <w:p w14:paraId="0A6C0DE2" w14:textId="19B1764F" w:rsidR="00611B30" w:rsidRPr="00E16EC0" w:rsidRDefault="00611B30" w:rsidP="005478E4">
      <w:pPr>
        <w:ind w:left="567"/>
        <w:rPr>
          <w:noProof/>
        </w:rPr>
      </w:pPr>
    </w:p>
    <w:p w14:paraId="6B6807CF" w14:textId="77777777" w:rsidR="009841F6" w:rsidRPr="00E16EC0" w:rsidRDefault="00611B30" w:rsidP="005478E4">
      <w:pPr>
        <w:ind w:left="567"/>
        <w:rPr>
          <w:noProof/>
        </w:rPr>
      </w:pPr>
      <w:r>
        <w:rPr>
          <w:noProof/>
        </w:rPr>
        <w:t>Чуждестранни юристи по патентно право (от държави извън ЕИП или Швейцария) могат да учредяват търговско присъствие само под формата на Patentanwalts-GmbH или Patentanwalt-AG като придобиват само миноритарен дял.</w:t>
      </w:r>
    </w:p>
    <w:p w14:paraId="0CAF59AE" w14:textId="55C46BCA" w:rsidR="00611B30" w:rsidRPr="00E16EC0" w:rsidRDefault="00611B30" w:rsidP="005478E4">
      <w:pPr>
        <w:ind w:left="567"/>
        <w:rPr>
          <w:noProof/>
        </w:rPr>
      </w:pPr>
    </w:p>
    <w:p w14:paraId="3E1030AB" w14:textId="5EC76097" w:rsidR="00611B30" w:rsidRPr="00E16EC0" w:rsidRDefault="003326CB" w:rsidP="005478E4">
      <w:pPr>
        <w:ind w:left="567"/>
        <w:rPr>
          <w:noProof/>
        </w:rPr>
      </w:pPr>
      <w:r>
        <w:rPr>
          <w:noProof/>
        </w:rPr>
        <w:br w:type="page"/>
        <w:t>Считано от 1 август 2022 г., професионално дружество може да стане акционер в германска кантора по патентно право само ако това професионално дружество е допуснато до Германската патентна камара и приеме една от правните форми, изброени в член 52б от Регламента за адвокатите по патентно право. Чуждестранните адвокатски дружества по патентно право могат да предоставят услуги, ако са били вписани в Германската патентна камара. За такова приемане е необходимо акционерът да бъде квалифициран като юрист, данъчен счетоводител, одитор или представител по индустриална собственост, а в случай на клонове — управител с пълномощно в Германия.</w:t>
      </w:r>
    </w:p>
    <w:p w14:paraId="110091D4" w14:textId="77777777" w:rsidR="009841F6" w:rsidRPr="00E16EC0" w:rsidRDefault="009841F6" w:rsidP="005478E4">
      <w:pPr>
        <w:ind w:left="567"/>
        <w:rPr>
          <w:noProof/>
        </w:rPr>
      </w:pPr>
    </w:p>
    <w:p w14:paraId="2A3F0B73" w14:textId="77777777" w:rsidR="00611B30" w:rsidRPr="00E16EC0" w:rsidRDefault="00611B30" w:rsidP="005478E4">
      <w:pPr>
        <w:ind w:left="567"/>
        <w:rPr>
          <w:noProof/>
        </w:rPr>
      </w:pPr>
      <w:r>
        <w:rPr>
          <w:noProof/>
        </w:rPr>
        <w:t>Във FR: За да бъдат регистрирани в списъка на услуги, предоставяни от представители по индустриална собственост, тези лица трябва да са установени или да пребивават в ЕИП. За физическите лица се прилага изискване за пребиваване в ЕИП. За да представлява клиент пред националната служба за интелектуална собственост, се изисква установяване в ЕИП. Предоставянето на услуги може да се извършва само чрез SCP (société civile professionnelle), SEL (société d’exercice libéral) или друга правна форма при определени условия. Независимо от правната форма, повече от половината от акциите и правата на глас трябва да бъдат притежавани от специалисти от ЕИП. Правните дружества могат да имат право да предоставят услуги от представители по индустриална собственост (вж. резервата за правни услуги).</w:t>
      </w:r>
    </w:p>
    <w:p w14:paraId="4FA6FED0" w14:textId="77777777" w:rsidR="00611B30" w:rsidRPr="00E16EC0" w:rsidRDefault="00611B30" w:rsidP="005478E4">
      <w:pPr>
        <w:ind w:left="567"/>
        <w:rPr>
          <w:noProof/>
        </w:rPr>
      </w:pPr>
    </w:p>
    <w:p w14:paraId="548A48B4" w14:textId="147D5601" w:rsidR="00611B30" w:rsidRPr="00E16EC0" w:rsidRDefault="00611B30" w:rsidP="005478E4">
      <w:pPr>
        <w:ind w:left="567"/>
        <w:rPr>
          <w:noProof/>
        </w:rPr>
      </w:pPr>
      <w:r>
        <w:rPr>
          <w:noProof/>
        </w:rPr>
        <w:t>По отношение на либерализирането на инвестициите — национално третиране, по отношение на трансграничната търговия с услуги — национално третиране, местно присъствие:</w:t>
      </w:r>
    </w:p>
    <w:p w14:paraId="581404BF" w14:textId="77777777" w:rsidR="00611B30" w:rsidRPr="00E16EC0" w:rsidRDefault="00611B30" w:rsidP="005478E4">
      <w:pPr>
        <w:ind w:left="567"/>
        <w:rPr>
          <w:noProof/>
        </w:rPr>
      </w:pPr>
    </w:p>
    <w:p w14:paraId="1306E7AF" w14:textId="77777777" w:rsidR="00611B30" w:rsidRPr="00E16EC0" w:rsidRDefault="00611B30" w:rsidP="005478E4">
      <w:pPr>
        <w:ind w:left="567"/>
        <w:rPr>
          <w:noProof/>
        </w:rPr>
      </w:pPr>
      <w:r>
        <w:rPr>
          <w:noProof/>
        </w:rPr>
        <w:t>В AT: За предоставянето на услуги по представителство по патентно право се изисква гражданство на държава от ЕИП или Швейцария, като се изисква пребиваване.</w:t>
      </w:r>
    </w:p>
    <w:p w14:paraId="0AF2E551" w14:textId="77777777" w:rsidR="00611B30" w:rsidRPr="00E16EC0" w:rsidRDefault="00611B30" w:rsidP="005478E4">
      <w:pPr>
        <w:ind w:left="567"/>
        <w:rPr>
          <w:noProof/>
        </w:rPr>
      </w:pPr>
    </w:p>
    <w:p w14:paraId="23540582" w14:textId="4DE356ED" w:rsidR="00611B30" w:rsidRPr="00E16EC0" w:rsidRDefault="003326CB" w:rsidP="005478E4">
      <w:pPr>
        <w:ind w:left="567"/>
        <w:rPr>
          <w:noProof/>
        </w:rPr>
      </w:pPr>
      <w:r>
        <w:rPr>
          <w:noProof/>
        </w:rPr>
        <w:br w:type="page"/>
        <w:t>В BG и CY: за предоставянето на услуги като представител по патентноправни въпроси се изисква гражданство от държава от ЕИП или Швейцария. В CY се изисква пребиваване.</w:t>
      </w:r>
    </w:p>
    <w:p w14:paraId="6963FEBA" w14:textId="77777777" w:rsidR="00611B30" w:rsidRPr="00E16EC0" w:rsidRDefault="00611B30" w:rsidP="005478E4">
      <w:pPr>
        <w:ind w:left="567"/>
        <w:rPr>
          <w:noProof/>
        </w:rPr>
      </w:pPr>
    </w:p>
    <w:p w14:paraId="3C300FBF" w14:textId="77777777" w:rsidR="00611B30" w:rsidRPr="00E16EC0" w:rsidRDefault="00611B30" w:rsidP="005478E4">
      <w:pPr>
        <w:ind w:left="567"/>
        <w:rPr>
          <w:noProof/>
        </w:rPr>
      </w:pPr>
      <w:r>
        <w:rPr>
          <w:noProof/>
        </w:rPr>
        <w:t>В EE: за предоставянето на услуги като представител по патентноправни въпроси се изисква естонско гражданство или гражданство на държава — членка на ЕС.</w:t>
      </w:r>
    </w:p>
    <w:p w14:paraId="1AD8D4A0" w14:textId="77777777" w:rsidR="00611B30" w:rsidRPr="00E16EC0" w:rsidRDefault="00611B30" w:rsidP="005478E4">
      <w:pPr>
        <w:ind w:left="567"/>
        <w:rPr>
          <w:noProof/>
        </w:rPr>
      </w:pPr>
    </w:p>
    <w:p w14:paraId="0B61C77C" w14:textId="77777777" w:rsidR="00611B30" w:rsidRPr="00E16EC0" w:rsidRDefault="00611B30" w:rsidP="005478E4">
      <w:pPr>
        <w:ind w:left="567"/>
        <w:rPr>
          <w:noProof/>
        </w:rPr>
      </w:pPr>
      <w:r>
        <w:rPr>
          <w:noProof/>
        </w:rPr>
        <w:t>В ES: За предоставянето на услуги по представителство по патентно право се изисква установяване в държава членка, търговско присъствие, както и постоянно пребиваване.</w:t>
      </w:r>
    </w:p>
    <w:p w14:paraId="412E8CDB" w14:textId="77777777" w:rsidR="00611B30" w:rsidRPr="00E16EC0" w:rsidRDefault="00611B30" w:rsidP="005478E4">
      <w:pPr>
        <w:ind w:left="567"/>
        <w:rPr>
          <w:noProof/>
        </w:rPr>
      </w:pPr>
    </w:p>
    <w:p w14:paraId="31DE78DD" w14:textId="1E73361C" w:rsidR="00611B30" w:rsidRPr="00E16EC0" w:rsidRDefault="00611B30" w:rsidP="005478E4">
      <w:pPr>
        <w:ind w:left="567"/>
        <w:rPr>
          <w:noProof/>
        </w:rPr>
      </w:pPr>
      <w:r>
        <w:rPr>
          <w:noProof/>
        </w:rPr>
        <w:t>По отношение на либерализирането на инвестициите — национално третиране; по отношение на трансграничната търговия с услуги — национално третиране:</w:t>
      </w:r>
    </w:p>
    <w:p w14:paraId="3ECF7ED1" w14:textId="77777777" w:rsidR="00611B30" w:rsidRPr="00E16EC0" w:rsidRDefault="00611B30" w:rsidP="005478E4">
      <w:pPr>
        <w:ind w:left="567"/>
        <w:rPr>
          <w:noProof/>
        </w:rPr>
      </w:pPr>
    </w:p>
    <w:p w14:paraId="3940EB2C" w14:textId="77777777" w:rsidR="00611B30" w:rsidRPr="00E16EC0" w:rsidRDefault="00611B30" w:rsidP="005478E4">
      <w:pPr>
        <w:ind w:left="567"/>
        <w:rPr>
          <w:noProof/>
        </w:rPr>
      </w:pPr>
      <w:r>
        <w:rPr>
          <w:noProof/>
        </w:rPr>
        <w:t>В PT: за предоставянето на услуги като представители по индустриална собственост се изисква гражданство на държава от ЕИП.</w:t>
      </w:r>
    </w:p>
    <w:p w14:paraId="0A8AC942" w14:textId="77777777" w:rsidR="00611B30" w:rsidRPr="00E16EC0" w:rsidRDefault="00611B30" w:rsidP="005478E4">
      <w:pPr>
        <w:ind w:left="567"/>
        <w:rPr>
          <w:noProof/>
        </w:rPr>
      </w:pPr>
    </w:p>
    <w:p w14:paraId="08FA946A" w14:textId="77777777" w:rsidR="009841F6" w:rsidRPr="00E16EC0" w:rsidRDefault="00611B30" w:rsidP="005478E4">
      <w:pPr>
        <w:ind w:left="567"/>
        <w:rPr>
          <w:noProof/>
        </w:rPr>
      </w:pPr>
      <w:r>
        <w:rPr>
          <w:noProof/>
        </w:rPr>
        <w:t>В LV: За адвокати по патентно право се изисква гражданство на ЕС.</w:t>
      </w:r>
    </w:p>
    <w:p w14:paraId="03A38297" w14:textId="5DE72EC8" w:rsidR="00611B30" w:rsidRPr="00E16EC0" w:rsidRDefault="00611B30" w:rsidP="005478E4">
      <w:pPr>
        <w:ind w:left="567"/>
        <w:rPr>
          <w:noProof/>
        </w:rPr>
      </w:pPr>
    </w:p>
    <w:p w14:paraId="32D5833E" w14:textId="35CDAFA1" w:rsidR="00611B30" w:rsidRPr="00E16EC0" w:rsidRDefault="00611B30" w:rsidP="005478E4">
      <w:pPr>
        <w:ind w:left="567"/>
        <w:rPr>
          <w:noProof/>
        </w:rPr>
      </w:pPr>
      <w:r>
        <w:rPr>
          <w:noProof/>
        </w:rPr>
        <w:t>по отношение на трансграничната търговия с услуги — местно присъствие:</w:t>
      </w:r>
    </w:p>
    <w:p w14:paraId="4418B7B1" w14:textId="77777777" w:rsidR="00611B30" w:rsidRPr="00E16EC0" w:rsidRDefault="00611B30" w:rsidP="005478E4">
      <w:pPr>
        <w:ind w:left="567"/>
        <w:rPr>
          <w:noProof/>
        </w:rPr>
      </w:pPr>
    </w:p>
    <w:p w14:paraId="034BD6CC" w14:textId="77777777" w:rsidR="00611B30" w:rsidRPr="00E16EC0" w:rsidRDefault="00611B30" w:rsidP="005478E4">
      <w:pPr>
        <w:ind w:left="567"/>
        <w:rPr>
          <w:noProof/>
        </w:rPr>
      </w:pPr>
      <w:r>
        <w:rPr>
          <w:noProof/>
        </w:rPr>
        <w:t>В FI и HU: за предоставянето на услуги като представител по патентноправни въпроси се изисква гражданство на държава от ЕИП.</w:t>
      </w:r>
    </w:p>
    <w:p w14:paraId="0F7C0D41" w14:textId="77777777" w:rsidR="00611B30" w:rsidRPr="00E16EC0" w:rsidRDefault="00611B30" w:rsidP="005478E4">
      <w:pPr>
        <w:ind w:left="567"/>
        <w:rPr>
          <w:noProof/>
        </w:rPr>
      </w:pPr>
    </w:p>
    <w:p w14:paraId="2515327C" w14:textId="0F5BF4E4" w:rsidR="00611B30" w:rsidRPr="00E16EC0" w:rsidRDefault="00611B30" w:rsidP="00351955">
      <w:pPr>
        <w:ind w:left="567"/>
        <w:rPr>
          <w:noProof/>
        </w:rPr>
      </w:pPr>
      <w:r>
        <w:rPr>
          <w:noProof/>
        </w:rPr>
        <w:t>В SI: За носител/кандидатстващ за придобиване на регистрирани права (патенти, търговски марки, закрила на промишлен дизайн) се изисква пребиваване в Словения. Като алтернатива, патентен агент или търговски представител и представител по дизайни, регистрирани в Словения, са необходими за основната цел на предоставянето на услуги като процес и уведомяване.</w:t>
      </w:r>
    </w:p>
    <w:p w14:paraId="393E8E8C" w14:textId="77777777" w:rsidR="00611B30" w:rsidRPr="00E16EC0" w:rsidRDefault="00611B30" w:rsidP="005478E4">
      <w:pPr>
        <w:ind w:left="567"/>
        <w:rPr>
          <w:noProof/>
        </w:rPr>
      </w:pPr>
    </w:p>
    <w:p w14:paraId="3E90DAF0" w14:textId="5088C812" w:rsidR="00F45068" w:rsidRPr="00E16EC0" w:rsidRDefault="003326CB" w:rsidP="005478E4">
      <w:pPr>
        <w:ind w:left="567"/>
        <w:rPr>
          <w:noProof/>
        </w:rPr>
      </w:pPr>
      <w:r>
        <w:rPr>
          <w:noProof/>
        </w:rPr>
        <w:br w:type="page"/>
        <w:t>Мерки:</w:t>
      </w:r>
    </w:p>
    <w:p w14:paraId="503D9F5E" w14:textId="77777777" w:rsidR="00F45068" w:rsidRPr="00E16EC0" w:rsidRDefault="00F45068" w:rsidP="005478E4">
      <w:pPr>
        <w:ind w:left="567"/>
        <w:rPr>
          <w:noProof/>
        </w:rPr>
      </w:pPr>
    </w:p>
    <w:p w14:paraId="2BD035B6" w14:textId="77777777" w:rsidR="00F45068" w:rsidRPr="00E16EC0" w:rsidRDefault="00611B30" w:rsidP="005478E4">
      <w:pPr>
        <w:ind w:left="567"/>
        <w:rPr>
          <w:noProof/>
        </w:rPr>
      </w:pPr>
      <w:r>
        <w:rPr>
          <w:noProof/>
        </w:rPr>
        <w:t>AT Закон за адвокатите по патентно право, BGBl. 214/1967, с озмененията, §§ 2 и 16a.</w:t>
      </w:r>
    </w:p>
    <w:p w14:paraId="6F771D32" w14:textId="77777777" w:rsidR="00F45068" w:rsidRPr="00E16EC0" w:rsidRDefault="00F45068" w:rsidP="005478E4">
      <w:pPr>
        <w:ind w:left="567"/>
        <w:rPr>
          <w:noProof/>
        </w:rPr>
      </w:pPr>
    </w:p>
    <w:p w14:paraId="6DA95F4E" w14:textId="77777777" w:rsidR="00F45068" w:rsidRPr="00E16EC0" w:rsidRDefault="00611B30" w:rsidP="005478E4">
      <w:pPr>
        <w:ind w:left="567"/>
        <w:rPr>
          <w:noProof/>
        </w:rPr>
      </w:pPr>
      <w:r>
        <w:rPr>
          <w:noProof/>
        </w:rPr>
        <w:t>BG: Глава 8б от Закона за патентите и регистрацията на полезните модели.</w:t>
      </w:r>
    </w:p>
    <w:p w14:paraId="59E263AC" w14:textId="1E9C5BB6" w:rsidR="00F45068" w:rsidRPr="00E16EC0" w:rsidRDefault="00F45068" w:rsidP="005478E4">
      <w:pPr>
        <w:ind w:left="567"/>
        <w:rPr>
          <w:noProof/>
        </w:rPr>
      </w:pPr>
    </w:p>
    <w:p w14:paraId="15BA2B86" w14:textId="77777777" w:rsidR="00F45068" w:rsidRPr="00E16EC0" w:rsidRDefault="00611B30" w:rsidP="005478E4">
      <w:pPr>
        <w:ind w:left="567"/>
        <w:rPr>
          <w:noProof/>
        </w:rPr>
      </w:pPr>
      <w:r>
        <w:rPr>
          <w:noProof/>
        </w:rPr>
        <w:t>CY: CY: Закон на адвокатите (глава 2), с измененията.</w:t>
      </w:r>
    </w:p>
    <w:p w14:paraId="3DB6E9DB" w14:textId="77777777" w:rsidR="00F45068" w:rsidRPr="00E16EC0" w:rsidRDefault="00F45068" w:rsidP="005478E4">
      <w:pPr>
        <w:ind w:left="567"/>
        <w:rPr>
          <w:noProof/>
        </w:rPr>
      </w:pPr>
    </w:p>
    <w:p w14:paraId="222474A5" w14:textId="77777777" w:rsidR="00F45068" w:rsidRPr="00FA4088" w:rsidRDefault="00611B30" w:rsidP="005478E4">
      <w:pPr>
        <w:ind w:left="567"/>
        <w:rPr>
          <w:noProof/>
        </w:rPr>
      </w:pPr>
      <w:r>
        <w:rPr>
          <w:noProof/>
        </w:rPr>
        <w:t>DE: Patentanwaltsordnung (PAO). Gesetz über die Tätigkeit europäischer Patentanwälte in Deutschland (EuPAG) and § 10 Rechtsdienstleistungsgesetz (RDG).</w:t>
      </w:r>
    </w:p>
    <w:p w14:paraId="74E1BEB9" w14:textId="77777777" w:rsidR="00F45068" w:rsidRPr="00FA4088" w:rsidRDefault="00F45068" w:rsidP="005478E4">
      <w:pPr>
        <w:ind w:left="567"/>
        <w:rPr>
          <w:noProof/>
          <w:lang w:val="de-DE"/>
        </w:rPr>
      </w:pPr>
    </w:p>
    <w:p w14:paraId="6B9BA3EC" w14:textId="77777777" w:rsidR="00F45068" w:rsidRPr="00FA4088" w:rsidRDefault="00611B30" w:rsidP="005478E4">
      <w:pPr>
        <w:ind w:left="567"/>
        <w:rPr>
          <w:noProof/>
        </w:rPr>
      </w:pPr>
      <w:r>
        <w:rPr>
          <w:noProof/>
        </w:rPr>
        <w:t>EE: Patendivoliniku seadus (Закон за патентните агенти) § 2, § 14.</w:t>
      </w:r>
    </w:p>
    <w:p w14:paraId="190AEB95" w14:textId="7FAB261E" w:rsidR="00F45068" w:rsidRPr="00FA4088" w:rsidRDefault="00F45068" w:rsidP="005478E4">
      <w:pPr>
        <w:ind w:left="567"/>
        <w:rPr>
          <w:noProof/>
          <w:lang w:val="es-ES"/>
        </w:rPr>
      </w:pPr>
    </w:p>
    <w:p w14:paraId="4CEC8799" w14:textId="77777777" w:rsidR="00F45068" w:rsidRPr="00FA4088" w:rsidRDefault="00611B30" w:rsidP="005478E4">
      <w:pPr>
        <w:ind w:left="567"/>
        <w:rPr>
          <w:noProof/>
        </w:rPr>
      </w:pPr>
      <w:r>
        <w:rPr>
          <w:noProof/>
        </w:rPr>
        <w:t>ES: Ley 24/2015, de 24 de julio, de Patentes, Articles 175, 176 and 177. Ley 17/2009, de 23 de noviembre, sobre el libre acceso a las actividades de servicios y su ejercicio, Article 3.2.</w:t>
      </w:r>
    </w:p>
    <w:p w14:paraId="33B6FE58" w14:textId="77777777" w:rsidR="00F45068" w:rsidRPr="00FA4088" w:rsidRDefault="00F45068" w:rsidP="005478E4">
      <w:pPr>
        <w:ind w:left="567"/>
        <w:rPr>
          <w:noProof/>
          <w:lang w:val="es-ES"/>
        </w:rPr>
      </w:pPr>
    </w:p>
    <w:p w14:paraId="291AE3F5" w14:textId="77777777" w:rsidR="00F45068" w:rsidRPr="00FA4088" w:rsidRDefault="00611B30" w:rsidP="005478E4">
      <w:pPr>
        <w:ind w:left="567"/>
        <w:rPr>
          <w:noProof/>
        </w:rPr>
      </w:pPr>
      <w:r>
        <w:rPr>
          <w:noProof/>
        </w:rPr>
        <w:t>FI: Tavaramerkkilaki (Закон за търговските марки) (7/1964);</w:t>
      </w:r>
    </w:p>
    <w:p w14:paraId="0361D575" w14:textId="77777777" w:rsidR="00F45068" w:rsidRPr="00FA4088" w:rsidRDefault="00F45068" w:rsidP="005478E4">
      <w:pPr>
        <w:ind w:left="567"/>
        <w:rPr>
          <w:noProof/>
          <w:lang w:val="es-ES"/>
        </w:rPr>
      </w:pPr>
    </w:p>
    <w:p w14:paraId="07A7ECA6" w14:textId="77777777" w:rsidR="00F45068" w:rsidRPr="00FA4088" w:rsidRDefault="00611B30" w:rsidP="005478E4">
      <w:pPr>
        <w:ind w:left="567"/>
        <w:rPr>
          <w:noProof/>
        </w:rPr>
      </w:pPr>
      <w:r>
        <w:rPr>
          <w:noProof/>
        </w:rPr>
        <w:t>Laki auktorisoiduista teollisoikeusasiamiehistä (Закон за лицензираните представители по индустриална собственост) (22/2014); и</w:t>
      </w:r>
    </w:p>
    <w:p w14:paraId="4017EE50" w14:textId="77777777" w:rsidR="00F45068" w:rsidRPr="00FA4088" w:rsidRDefault="00F45068" w:rsidP="005478E4">
      <w:pPr>
        <w:ind w:left="567"/>
        <w:rPr>
          <w:noProof/>
          <w:lang w:val="es-ES"/>
        </w:rPr>
      </w:pPr>
    </w:p>
    <w:p w14:paraId="502E4A16" w14:textId="77777777" w:rsidR="00F45068" w:rsidRPr="00FA4088" w:rsidRDefault="00611B30" w:rsidP="005478E4">
      <w:pPr>
        <w:ind w:left="567"/>
        <w:rPr>
          <w:noProof/>
        </w:rPr>
      </w:pPr>
      <w:r>
        <w:rPr>
          <w:noProof/>
        </w:rPr>
        <w:t>Laki kasvinjalostajanoikeudesta (Закон за правата на селекционерите на растения) 1279/2009; и Mallioikeuslaki (Закон за регистрираните промишлени дизайни) 221/1971.</w:t>
      </w:r>
    </w:p>
    <w:p w14:paraId="6A300C6F" w14:textId="5B46A43F" w:rsidR="00F45068" w:rsidRPr="00FA4088" w:rsidRDefault="00F45068" w:rsidP="005478E4">
      <w:pPr>
        <w:ind w:left="567"/>
        <w:rPr>
          <w:noProof/>
          <w:lang w:val="es-ES"/>
        </w:rPr>
      </w:pPr>
    </w:p>
    <w:p w14:paraId="1ADD0729" w14:textId="260F85E6" w:rsidR="00F45068" w:rsidRPr="00FA4088" w:rsidRDefault="003326CB" w:rsidP="005478E4">
      <w:pPr>
        <w:ind w:left="567"/>
        <w:rPr>
          <w:noProof/>
        </w:rPr>
      </w:pPr>
      <w:r>
        <w:rPr>
          <w:noProof/>
        </w:rPr>
        <w:br w:type="page"/>
        <w:t>FR: Кодекс на интелектуалната собственост (Code de la propriété intellectuelle)</w:t>
      </w:r>
    </w:p>
    <w:p w14:paraId="2FFDC82C" w14:textId="77777777" w:rsidR="00F45068" w:rsidRPr="00FA4088" w:rsidRDefault="00F45068" w:rsidP="005478E4">
      <w:pPr>
        <w:ind w:left="567"/>
        <w:rPr>
          <w:noProof/>
          <w:lang w:val="fr-BE"/>
        </w:rPr>
      </w:pPr>
    </w:p>
    <w:p w14:paraId="2C686937" w14:textId="77777777" w:rsidR="00F45068" w:rsidRPr="00E16EC0" w:rsidRDefault="00611B30" w:rsidP="005478E4">
      <w:pPr>
        <w:ind w:left="567"/>
        <w:rPr>
          <w:noProof/>
        </w:rPr>
      </w:pPr>
      <w:r>
        <w:rPr>
          <w:noProof/>
        </w:rPr>
        <w:t>HU: Закон № XXXII от 1995 г. за адвокатите по патентно право.</w:t>
      </w:r>
    </w:p>
    <w:p w14:paraId="155FD72D" w14:textId="1097D879" w:rsidR="00F45068" w:rsidRPr="00E16EC0" w:rsidRDefault="00F45068" w:rsidP="005478E4">
      <w:pPr>
        <w:ind w:left="567"/>
        <w:rPr>
          <w:noProof/>
        </w:rPr>
      </w:pPr>
    </w:p>
    <w:p w14:paraId="3C993B19" w14:textId="76CD77F2" w:rsidR="00F45068" w:rsidRPr="00E16EC0" w:rsidRDefault="00611B30" w:rsidP="00820319">
      <w:pPr>
        <w:ind w:left="567"/>
        <w:rPr>
          <w:noProof/>
        </w:rPr>
      </w:pPr>
      <w:r>
        <w:rPr>
          <w:noProof/>
        </w:rPr>
        <w:t>LV: Глава XVIII от Закона за институциите и процедурите в областта на индустриалната собственост (членове 119</w:t>
      </w:r>
      <w:r>
        <w:rPr>
          <w:noProof/>
        </w:rPr>
        <w:noBreakHyphen/>
        <w:t>136).</w:t>
      </w:r>
    </w:p>
    <w:p w14:paraId="45E958BD" w14:textId="1FA491CB" w:rsidR="00F45068" w:rsidRPr="00E16EC0" w:rsidRDefault="00F45068" w:rsidP="005478E4">
      <w:pPr>
        <w:ind w:left="567"/>
        <w:rPr>
          <w:noProof/>
        </w:rPr>
      </w:pPr>
    </w:p>
    <w:p w14:paraId="5D7CF8EF" w14:textId="77777777" w:rsidR="00F45068" w:rsidRPr="00E16EC0" w:rsidRDefault="00611B30" w:rsidP="005478E4">
      <w:pPr>
        <w:ind w:left="567"/>
        <w:rPr>
          <w:noProof/>
        </w:rPr>
      </w:pPr>
      <w:r>
        <w:rPr>
          <w:noProof/>
        </w:rPr>
        <w:t>PT: Декрет-закон 15/95, изменен със Закон 17/2010, с Portaria № 1200/2010, член 5 и с Portaria № 239/2013; и Закон 9/2009.</w:t>
      </w:r>
    </w:p>
    <w:p w14:paraId="6985C041" w14:textId="56F6AD73" w:rsidR="00F45068" w:rsidRPr="00E16EC0" w:rsidRDefault="00F45068" w:rsidP="005478E4">
      <w:pPr>
        <w:ind w:left="567"/>
        <w:rPr>
          <w:noProof/>
        </w:rPr>
      </w:pPr>
    </w:p>
    <w:p w14:paraId="1E66D446" w14:textId="77777777" w:rsidR="00F45068" w:rsidRPr="00E16EC0" w:rsidRDefault="00611B30" w:rsidP="005478E4">
      <w:pPr>
        <w:ind w:left="567"/>
        <w:rPr>
          <w:noProof/>
        </w:rPr>
      </w:pPr>
      <w:r>
        <w:rPr>
          <w:noProof/>
        </w:rPr>
        <w:t>SI: Zakon o industrijski lastnini (Закон за индустриалната собственост), Uradni list RS, št. 51/06 — uradno prečiščeno besedilo in 100/13 и 23/20 (Официален вестник на Република Словения, № 51/06 — официален консолидиран текст 100/13 и 23/20).</w:t>
      </w:r>
    </w:p>
    <w:p w14:paraId="28103154" w14:textId="1DF3E596" w:rsidR="00F45068" w:rsidRPr="00E16EC0" w:rsidRDefault="00F45068" w:rsidP="005478E4">
      <w:pPr>
        <w:ind w:left="567"/>
        <w:rPr>
          <w:noProof/>
        </w:rPr>
      </w:pPr>
    </w:p>
    <w:p w14:paraId="69EA4709" w14:textId="77777777" w:rsidR="00F45068" w:rsidRPr="00E16EC0" w:rsidRDefault="00611B30" w:rsidP="005478E4">
      <w:pPr>
        <w:ind w:left="567"/>
        <w:rPr>
          <w:noProof/>
        </w:rPr>
      </w:pPr>
      <w:r>
        <w:rPr>
          <w:noProof/>
        </w:rPr>
        <w:t>По отношение на либерализирането на инвестициите — национално третиране, по отношение на трансграничната търговия с услуги — национално третиране, местно присъствие:</w:t>
      </w:r>
    </w:p>
    <w:p w14:paraId="52D0C1F4" w14:textId="22E5F759" w:rsidR="00F45068" w:rsidRPr="00E16EC0" w:rsidRDefault="00F45068" w:rsidP="005478E4">
      <w:pPr>
        <w:ind w:left="567"/>
        <w:rPr>
          <w:noProof/>
        </w:rPr>
      </w:pPr>
    </w:p>
    <w:p w14:paraId="5BB41AA8" w14:textId="3DBE9B2D" w:rsidR="00BC0237" w:rsidRPr="00E16EC0" w:rsidRDefault="00611B30" w:rsidP="005478E4">
      <w:pPr>
        <w:ind w:left="567"/>
        <w:rPr>
          <w:noProof/>
        </w:rPr>
      </w:pPr>
      <w:r>
        <w:rPr>
          <w:noProof/>
        </w:rPr>
        <w:t>В IE: За установяването поне един от директорите, съдружниците, управителите или служителите на дружеството трябва да е регистриран в Ирландия като адвокат по патентно право или адвокат по интелектуална собственост. Предоставянето на услуги на трансгранична основа изисква гражданство на ЕИП и търговско присъствие, основното място на стопанска дейност да бъде в държава — членка на ЕИП, и правоспособност съгласно правото на държава — членка на ЕИП.</w:t>
      </w:r>
    </w:p>
    <w:p w14:paraId="5453E2B1" w14:textId="77777777" w:rsidR="003326CB" w:rsidRPr="00E16EC0" w:rsidRDefault="003326CB" w:rsidP="005478E4">
      <w:pPr>
        <w:ind w:left="567"/>
        <w:rPr>
          <w:noProof/>
        </w:rPr>
      </w:pPr>
    </w:p>
    <w:p w14:paraId="2A9B2864" w14:textId="441A5EB8" w:rsidR="00F45068" w:rsidRPr="00E16EC0" w:rsidRDefault="003326CB" w:rsidP="005478E4">
      <w:pPr>
        <w:ind w:left="567"/>
        <w:rPr>
          <w:noProof/>
        </w:rPr>
      </w:pPr>
      <w:r>
        <w:rPr>
          <w:noProof/>
        </w:rPr>
        <w:br w:type="page"/>
        <w:t>Мерки:</w:t>
      </w:r>
    </w:p>
    <w:p w14:paraId="6BED04B5" w14:textId="77777777" w:rsidR="00F45068" w:rsidRPr="00E16EC0" w:rsidRDefault="00F45068" w:rsidP="005478E4">
      <w:pPr>
        <w:ind w:left="567"/>
        <w:rPr>
          <w:noProof/>
        </w:rPr>
      </w:pPr>
    </w:p>
    <w:p w14:paraId="276F7893" w14:textId="77777777" w:rsidR="00F45068" w:rsidRPr="00E16EC0" w:rsidRDefault="00611B30" w:rsidP="005478E4">
      <w:pPr>
        <w:ind w:left="567"/>
        <w:rPr>
          <w:noProof/>
        </w:rPr>
      </w:pPr>
      <w:r>
        <w:rPr>
          <w:noProof/>
        </w:rPr>
        <w:t>IE: членове 85 и 86 от Trade Marks Act 1996, с измененията;</w:t>
      </w:r>
    </w:p>
    <w:p w14:paraId="210C3F88" w14:textId="65C55DDE" w:rsidR="00F45068" w:rsidRPr="00E16EC0" w:rsidRDefault="00F45068" w:rsidP="005478E4">
      <w:pPr>
        <w:ind w:left="567"/>
        <w:rPr>
          <w:noProof/>
        </w:rPr>
      </w:pPr>
    </w:p>
    <w:p w14:paraId="7A715533" w14:textId="77777777" w:rsidR="00F45068" w:rsidRPr="00E16EC0" w:rsidRDefault="00611B30" w:rsidP="005478E4">
      <w:pPr>
        <w:ind w:left="567"/>
        <w:rPr>
          <w:noProof/>
        </w:rPr>
      </w:pPr>
      <w:r>
        <w:rPr>
          <w:noProof/>
        </w:rPr>
        <w:t>член 51, 51А и 51B от Trade Marks Rules 1996, с измененията; членове 106 и 107 от Patent Act 1992, с измененията; и Register of Patent Agent Rules (Регистър на правилата за патентни агенти) S.I. 580 от 2015 г.</w:t>
      </w:r>
    </w:p>
    <w:p w14:paraId="7818E9FC" w14:textId="04CF98AA" w:rsidR="00F45068" w:rsidRPr="00E16EC0" w:rsidRDefault="00F45068" w:rsidP="005478E4">
      <w:pPr>
        <w:ind w:left="567"/>
        <w:rPr>
          <w:noProof/>
        </w:rPr>
      </w:pPr>
    </w:p>
    <w:p w14:paraId="68DE6F66" w14:textId="77777777" w:rsidR="00BC0237" w:rsidRPr="00E16EC0" w:rsidRDefault="00611B30" w:rsidP="00820319">
      <w:pPr>
        <w:ind w:left="567" w:hanging="567"/>
        <w:rPr>
          <w:noProof/>
        </w:rPr>
      </w:pPr>
      <w:bookmarkStart w:id="31" w:name="_Toc452570603"/>
      <w:bookmarkStart w:id="32" w:name="_Toc5371296"/>
      <w:r>
        <w:rPr>
          <w:noProof/>
        </w:rPr>
        <w:t>в)</w:t>
      </w:r>
      <w:r>
        <w:rPr>
          <w:noProof/>
        </w:rPr>
        <w:tab/>
        <w:t>Счетоводни услуги и водене на счетоводни книги</w:t>
      </w:r>
      <w:bookmarkEnd w:id="31"/>
      <w:r>
        <w:rPr>
          <w:noProof/>
        </w:rPr>
        <w:t xml:space="preserve"> (CPC 8621, различни от одиторски услуги, 86213, 86219, 86220)</w:t>
      </w:r>
      <w:bookmarkEnd w:id="32"/>
    </w:p>
    <w:p w14:paraId="0F5304CD" w14:textId="77777777" w:rsidR="00820319" w:rsidRPr="00E16EC0" w:rsidRDefault="00820319" w:rsidP="00820319">
      <w:pPr>
        <w:ind w:left="567"/>
        <w:rPr>
          <w:noProof/>
        </w:rPr>
      </w:pPr>
    </w:p>
    <w:p w14:paraId="352E4E59" w14:textId="4C3698F3" w:rsidR="00BC0237" w:rsidRPr="00E16EC0" w:rsidRDefault="00611B30" w:rsidP="005478E4">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местно присъствие:</w:t>
      </w:r>
    </w:p>
    <w:p w14:paraId="41C9DD95" w14:textId="16B2CB22" w:rsidR="00F45068" w:rsidRPr="00E16EC0" w:rsidRDefault="00F45068" w:rsidP="005478E4">
      <w:pPr>
        <w:ind w:left="567"/>
        <w:rPr>
          <w:noProof/>
        </w:rPr>
      </w:pPr>
    </w:p>
    <w:p w14:paraId="38648F38" w14:textId="036AABDD" w:rsidR="00BC0237" w:rsidRPr="00E16EC0" w:rsidRDefault="00611B30" w:rsidP="005478E4">
      <w:pPr>
        <w:ind w:left="567"/>
        <w:rPr>
          <w:noProof/>
        </w:rPr>
      </w:pPr>
      <w:r>
        <w:rPr>
          <w:noProof/>
        </w:rPr>
        <w:t>В AT: дяловото участие и правата на глас на чуждестранни счетоводители, външни експерт-счетоводители, разполагащи с правоспособност съгласно законодателството на своята държава на произход, в австрийско предприятие не могат да надвишават 25 %. Доставчикът на услуги трябва да разполага с офис или професионално седалище в ЕИП (CPC 862).</w:t>
      </w:r>
    </w:p>
    <w:p w14:paraId="3C9FF8AF" w14:textId="5D89C73A" w:rsidR="00F45068" w:rsidRPr="00E16EC0" w:rsidRDefault="00F45068" w:rsidP="005478E4">
      <w:pPr>
        <w:ind w:left="567"/>
        <w:rPr>
          <w:noProof/>
        </w:rPr>
      </w:pPr>
    </w:p>
    <w:p w14:paraId="04D73828" w14:textId="56B63EEC" w:rsidR="00F45068" w:rsidRPr="00FA4088" w:rsidRDefault="009A719A" w:rsidP="005478E4">
      <w:pPr>
        <w:ind w:left="567"/>
        <w:rPr>
          <w:noProof/>
        </w:rPr>
      </w:pPr>
      <w:r>
        <w:rPr>
          <w:noProof/>
        </w:rPr>
        <w:br w:type="page"/>
        <w:t>Във FR: Изисква се установяване или пребиваване. Услугите могат да се предоставят под всякаква форма на дружество, с изключение на SNC (Société en nom collectif) и SCS (Société en commandite simple). За SEL (sociétés d’exercice libéral), AGC (Association de gestion et comptabilité) и SPE (Société pluri-professionnelle d’exercice) (CPC 86213, 86219, 86220) важат специфични условия.</w:t>
      </w:r>
    </w:p>
    <w:p w14:paraId="2F9C19C8" w14:textId="4962DD1D" w:rsidR="00F45068" w:rsidRPr="00FA4088" w:rsidRDefault="00F45068" w:rsidP="005478E4">
      <w:pPr>
        <w:ind w:left="567"/>
        <w:rPr>
          <w:noProof/>
          <w:lang w:val="fr-BE"/>
        </w:rPr>
      </w:pPr>
    </w:p>
    <w:p w14:paraId="4F91FDB8" w14:textId="77777777" w:rsidR="00F45068" w:rsidRPr="00E16EC0" w:rsidRDefault="00611B30" w:rsidP="005478E4">
      <w:pPr>
        <w:ind w:left="567"/>
        <w:rPr>
          <w:noProof/>
        </w:rPr>
      </w:pPr>
      <w:r>
        <w:rPr>
          <w:noProof/>
        </w:rPr>
        <w:t>В IT: за вписването в професионалния регистър, което е необходимо условие за предоставянето на счетоводни услуги и водене на счетоводни книги, се изисква пребиваване или професионален адрес (CPC 86213, 86219, 86220).</w:t>
      </w:r>
    </w:p>
    <w:p w14:paraId="7F1648E5" w14:textId="5626F544" w:rsidR="00F45068" w:rsidRPr="00E16EC0" w:rsidRDefault="00F45068" w:rsidP="005478E4">
      <w:pPr>
        <w:ind w:left="567"/>
        <w:rPr>
          <w:noProof/>
        </w:rPr>
      </w:pPr>
    </w:p>
    <w:p w14:paraId="2EBF559C" w14:textId="77777777" w:rsidR="00F45068" w:rsidRPr="00E16EC0" w:rsidRDefault="00611B30" w:rsidP="005478E4">
      <w:pPr>
        <w:ind w:left="567"/>
        <w:rPr>
          <w:noProof/>
        </w:rPr>
      </w:pPr>
      <w:r>
        <w:rPr>
          <w:noProof/>
        </w:rPr>
        <w:t>В PT (и по отношение на третирането като най-облагодетелствана нация): За вписване в професионалния регистър от Камарата на дипломираните счетоводители (Ordem dos Contabilistas Certificados) се изисква пребиваване или професионален адрес, което е необходимо за предоставянето на счетоводни услуги, при условие че е налице реципрочно третиране на португалските граждани.</w:t>
      </w:r>
    </w:p>
    <w:p w14:paraId="17D6D33D" w14:textId="77777777" w:rsidR="00F45068" w:rsidRPr="00E16EC0" w:rsidRDefault="00F45068" w:rsidP="005478E4">
      <w:pPr>
        <w:ind w:left="567"/>
        <w:rPr>
          <w:noProof/>
        </w:rPr>
      </w:pPr>
    </w:p>
    <w:p w14:paraId="7D440C5F" w14:textId="77777777" w:rsidR="00F45068" w:rsidRPr="00E16EC0" w:rsidRDefault="00611B30" w:rsidP="005478E4">
      <w:pPr>
        <w:ind w:left="567"/>
        <w:rPr>
          <w:noProof/>
        </w:rPr>
      </w:pPr>
      <w:r>
        <w:rPr>
          <w:noProof/>
        </w:rPr>
        <w:t>Мерки:</w:t>
      </w:r>
    </w:p>
    <w:p w14:paraId="719E8049" w14:textId="132FBC33" w:rsidR="00F45068" w:rsidRPr="00E16EC0" w:rsidRDefault="00F45068" w:rsidP="005478E4">
      <w:pPr>
        <w:ind w:left="567"/>
        <w:rPr>
          <w:noProof/>
        </w:rPr>
      </w:pPr>
    </w:p>
    <w:p w14:paraId="063A68E0" w14:textId="2035C6FD" w:rsidR="00E43CBE" w:rsidRPr="00E16EC0" w:rsidRDefault="00611B30" w:rsidP="00E43CBE">
      <w:pPr>
        <w:ind w:left="567"/>
        <w:rPr>
          <w:noProof/>
        </w:rPr>
      </w:pPr>
      <w:r>
        <w:rPr>
          <w:noProof/>
        </w:rPr>
        <w:t xml:space="preserve">AT Wirtschaftstreuhandberufsgesetz (Закон за счетоводителската и одиторската професия), BGBl. </w:t>
      </w:r>
    </w:p>
    <w:p w14:paraId="0ACB4FD2" w14:textId="7F69504C" w:rsidR="00F45068" w:rsidRPr="00FA4088" w:rsidRDefault="00611B30" w:rsidP="00342099">
      <w:pPr>
        <w:ind w:left="567"/>
        <w:rPr>
          <w:noProof/>
        </w:rPr>
      </w:pPr>
      <w:r>
        <w:rPr>
          <w:noProof/>
        </w:rPr>
        <w:t>I № 58/1999), § 12, § 65, § 67, § 68 (1) 4; и</w:t>
      </w:r>
    </w:p>
    <w:p w14:paraId="7630DC6D" w14:textId="77777777" w:rsidR="00F45068" w:rsidRPr="00FA4088" w:rsidRDefault="00F45068" w:rsidP="005478E4">
      <w:pPr>
        <w:ind w:left="567"/>
        <w:rPr>
          <w:noProof/>
          <w:lang w:val="de-DE"/>
        </w:rPr>
      </w:pPr>
    </w:p>
    <w:p w14:paraId="34C1D433" w14:textId="77777777" w:rsidR="00F45068" w:rsidRPr="00FA4088" w:rsidRDefault="00611B30" w:rsidP="005478E4">
      <w:pPr>
        <w:ind w:left="567"/>
        <w:rPr>
          <w:noProof/>
        </w:rPr>
      </w:pPr>
      <w:r>
        <w:rPr>
          <w:noProof/>
        </w:rPr>
        <w:t>Bilanzbuchhaltungsgesetz (BibuG), BGBL. I № 191/2013, §§ 7, 11, 28.</w:t>
      </w:r>
    </w:p>
    <w:p w14:paraId="523D0704" w14:textId="77777777" w:rsidR="00F45068" w:rsidRPr="00FA4088" w:rsidRDefault="00F45068" w:rsidP="005478E4">
      <w:pPr>
        <w:ind w:left="567"/>
        <w:rPr>
          <w:noProof/>
          <w:lang w:val="fr-BE"/>
        </w:rPr>
      </w:pPr>
    </w:p>
    <w:p w14:paraId="0AF6891D" w14:textId="5A49D6A4" w:rsidR="00F45068" w:rsidRPr="00FA4088" w:rsidRDefault="009A719A" w:rsidP="005478E4">
      <w:pPr>
        <w:ind w:left="567"/>
        <w:rPr>
          <w:noProof/>
        </w:rPr>
      </w:pPr>
      <w:r>
        <w:rPr>
          <w:noProof/>
        </w:rPr>
        <w:br w:type="page"/>
        <w:t>FR: Ordonnance 45-2138 du 19 septembre 1945.</w:t>
      </w:r>
    </w:p>
    <w:p w14:paraId="4672FCCF" w14:textId="77777777" w:rsidR="00F45068" w:rsidRPr="00FA4088" w:rsidRDefault="00F45068" w:rsidP="005478E4">
      <w:pPr>
        <w:ind w:left="567"/>
        <w:rPr>
          <w:noProof/>
          <w:lang w:val="fr-BE"/>
        </w:rPr>
      </w:pPr>
    </w:p>
    <w:p w14:paraId="2EF6D62F" w14:textId="77777777" w:rsidR="00F45068" w:rsidRPr="00E16EC0" w:rsidRDefault="00611B30" w:rsidP="005478E4">
      <w:pPr>
        <w:ind w:left="567"/>
        <w:rPr>
          <w:noProof/>
        </w:rPr>
      </w:pPr>
      <w:r>
        <w:rPr>
          <w:noProof/>
        </w:rPr>
        <w:t>IT: Законодателен декрет 139/2005; и Закон 248/2006.</w:t>
      </w:r>
    </w:p>
    <w:p w14:paraId="06BDA962" w14:textId="0A42F9BA" w:rsidR="00F45068" w:rsidRPr="00E16EC0" w:rsidRDefault="00F45068" w:rsidP="005478E4">
      <w:pPr>
        <w:ind w:left="567"/>
        <w:rPr>
          <w:noProof/>
        </w:rPr>
      </w:pPr>
    </w:p>
    <w:p w14:paraId="4E8388D6" w14:textId="77777777" w:rsidR="00F45068" w:rsidRPr="00E16EC0" w:rsidRDefault="00611B30" w:rsidP="005478E4">
      <w:pPr>
        <w:ind w:left="567"/>
        <w:rPr>
          <w:noProof/>
        </w:rPr>
      </w:pPr>
      <w:r>
        <w:rPr>
          <w:noProof/>
        </w:rPr>
        <w:t>PT: Декрет-закон № 452/99, изменен със Закон № 139/2015, 7 септември.</w:t>
      </w:r>
    </w:p>
    <w:p w14:paraId="22993D0A" w14:textId="5C26B9E9" w:rsidR="00F45068" w:rsidRPr="00E16EC0" w:rsidRDefault="00F45068" w:rsidP="005478E4">
      <w:pPr>
        <w:ind w:left="567"/>
        <w:rPr>
          <w:noProof/>
        </w:rPr>
      </w:pPr>
    </w:p>
    <w:p w14:paraId="272569B0" w14:textId="77777777" w:rsidR="00BC0237" w:rsidRPr="00E16EC0" w:rsidRDefault="00611B30" w:rsidP="005478E4">
      <w:pPr>
        <w:ind w:left="567"/>
        <w:rPr>
          <w:noProof/>
        </w:rPr>
      </w:pPr>
      <w:r>
        <w:rPr>
          <w:noProof/>
        </w:rPr>
        <w:t>по отношение на трансграничната търговия с услуги — местно присъствие:</w:t>
      </w:r>
    </w:p>
    <w:p w14:paraId="788371B8" w14:textId="7DF073A3" w:rsidR="00F45068" w:rsidRPr="00E16EC0" w:rsidRDefault="00F45068" w:rsidP="005478E4">
      <w:pPr>
        <w:ind w:left="567"/>
        <w:rPr>
          <w:noProof/>
        </w:rPr>
      </w:pPr>
    </w:p>
    <w:p w14:paraId="615446A6" w14:textId="77777777" w:rsidR="00BC0237" w:rsidRPr="00E16EC0" w:rsidRDefault="00611B30" w:rsidP="005478E4">
      <w:pPr>
        <w:ind w:left="567"/>
        <w:rPr>
          <w:noProof/>
        </w:rPr>
      </w:pPr>
      <w:r>
        <w:rPr>
          <w:noProof/>
        </w:rPr>
        <w:t>В SI: за предоставянето на счетоводни услуги и водене на счетоводни книги се изисква установяване в Европейския съюз (CPC 86213, 86219, 86220).</w:t>
      </w:r>
    </w:p>
    <w:p w14:paraId="557ED4D6" w14:textId="5559FE73" w:rsidR="00F45068" w:rsidRPr="00E16EC0" w:rsidRDefault="00F45068" w:rsidP="005478E4">
      <w:pPr>
        <w:ind w:left="567"/>
        <w:rPr>
          <w:noProof/>
        </w:rPr>
      </w:pPr>
    </w:p>
    <w:p w14:paraId="7927339B" w14:textId="77777777" w:rsidR="00F45068" w:rsidRPr="00E16EC0" w:rsidRDefault="00611B30" w:rsidP="005478E4">
      <w:pPr>
        <w:ind w:left="567"/>
        <w:rPr>
          <w:noProof/>
        </w:rPr>
      </w:pPr>
      <w:r>
        <w:rPr>
          <w:noProof/>
        </w:rPr>
        <w:t>Мерки:</w:t>
      </w:r>
    </w:p>
    <w:p w14:paraId="14D1F57A" w14:textId="77777777" w:rsidR="00F45068" w:rsidRPr="00E16EC0" w:rsidRDefault="00F45068" w:rsidP="005478E4">
      <w:pPr>
        <w:ind w:left="567"/>
        <w:rPr>
          <w:noProof/>
        </w:rPr>
      </w:pPr>
    </w:p>
    <w:p w14:paraId="6FF3B153" w14:textId="77777777" w:rsidR="00BC0237" w:rsidRPr="00E16EC0" w:rsidRDefault="00611B30" w:rsidP="005478E4">
      <w:pPr>
        <w:ind w:left="567"/>
        <w:rPr>
          <w:noProof/>
        </w:rPr>
      </w:pPr>
      <w:r>
        <w:rPr>
          <w:noProof/>
        </w:rPr>
        <w:t>SI: Закон за услугите на вътрешния пазар, Държавен вестник на Република Словения № 21/10.</w:t>
      </w:r>
    </w:p>
    <w:p w14:paraId="7BD99B03" w14:textId="384D0D5D" w:rsidR="00F45068" w:rsidRPr="00E16EC0" w:rsidRDefault="00F45068" w:rsidP="005478E4">
      <w:pPr>
        <w:ind w:left="567"/>
        <w:rPr>
          <w:noProof/>
        </w:rPr>
      </w:pPr>
    </w:p>
    <w:p w14:paraId="72E6AC45" w14:textId="77777777" w:rsidR="00BC0237" w:rsidRPr="00E16EC0" w:rsidRDefault="00611B30" w:rsidP="00A957DB">
      <w:pPr>
        <w:ind w:left="567" w:hanging="567"/>
        <w:rPr>
          <w:noProof/>
        </w:rPr>
      </w:pPr>
      <w:bookmarkStart w:id="33" w:name="_Toc452570604"/>
      <w:bookmarkStart w:id="34" w:name="_Toc5371297"/>
      <w:r>
        <w:rPr>
          <w:noProof/>
        </w:rPr>
        <w:t>г)</w:t>
      </w:r>
      <w:r>
        <w:rPr>
          <w:noProof/>
        </w:rPr>
        <w:tab/>
        <w:t>Одиторски услуги</w:t>
      </w:r>
      <w:bookmarkEnd w:id="33"/>
      <w:r>
        <w:rPr>
          <w:noProof/>
        </w:rPr>
        <w:t xml:space="preserve"> (CPC — 86211, 86212 различни от счетоводни услуги и водене на счетоводни книги)</w:t>
      </w:r>
      <w:bookmarkEnd w:id="34"/>
    </w:p>
    <w:p w14:paraId="6D3E88D9" w14:textId="0BB30E88" w:rsidR="00F45068" w:rsidRPr="00E16EC0" w:rsidRDefault="00F45068" w:rsidP="005478E4">
      <w:pPr>
        <w:ind w:left="567"/>
        <w:rPr>
          <w:noProof/>
        </w:rPr>
      </w:pPr>
    </w:p>
    <w:p w14:paraId="166BBB4B" w14:textId="77777777" w:rsidR="00BC0237" w:rsidRPr="00E16EC0" w:rsidRDefault="00611B30" w:rsidP="005478E4">
      <w:pPr>
        <w:ind w:left="567"/>
        <w:rPr>
          <w:noProof/>
        </w:rPr>
      </w:pPr>
      <w:r>
        <w:rPr>
          <w:noProof/>
        </w:rPr>
        <w:t>По отношение на либерализирането на инвестициите — национално третиране, третиране като най-облагодетелствана нация; по отношение на трансграничната търговия с услуги — национално третиране, третиране като най-облагодетелствана нация:</w:t>
      </w:r>
    </w:p>
    <w:p w14:paraId="2C1E07DF" w14:textId="0B223507" w:rsidR="00F45068" w:rsidRPr="00E16EC0" w:rsidRDefault="009A719A" w:rsidP="005478E4">
      <w:pPr>
        <w:ind w:left="567"/>
        <w:rPr>
          <w:noProof/>
        </w:rPr>
      </w:pPr>
      <w:r>
        <w:rPr>
          <w:noProof/>
        </w:rPr>
        <w:br w:type="page"/>
      </w:r>
    </w:p>
    <w:p w14:paraId="3DFCF933" w14:textId="178B7AF1" w:rsidR="00F45068" w:rsidRPr="00E16EC0" w:rsidRDefault="00611B30" w:rsidP="005478E4">
      <w:pPr>
        <w:ind w:left="567"/>
        <w:rPr>
          <w:noProof/>
        </w:rPr>
      </w:pPr>
      <w:r>
        <w:rPr>
          <w:noProof/>
        </w:rPr>
        <w:t>В EС: За предоставянето на услуги по задължителен одит се изисква одобрение от компетентния орган на държава членка, която може да признае еквивалентността на квалификациите на одитор, който е гражданин на Нова Зеландия или на трета държава при условията на реципрочност (CPC 8621).</w:t>
      </w:r>
    </w:p>
    <w:p w14:paraId="5ECA6746" w14:textId="77777777" w:rsidR="00F45068" w:rsidRPr="00E16EC0" w:rsidRDefault="00F45068" w:rsidP="005478E4">
      <w:pPr>
        <w:ind w:left="567"/>
        <w:rPr>
          <w:noProof/>
        </w:rPr>
      </w:pPr>
    </w:p>
    <w:p w14:paraId="2CF0E1E9" w14:textId="56FC1532" w:rsidR="00F45068" w:rsidRPr="00E16EC0" w:rsidRDefault="00611B30" w:rsidP="005478E4">
      <w:pPr>
        <w:ind w:left="567"/>
        <w:rPr>
          <w:noProof/>
        </w:rPr>
      </w:pPr>
      <w:r>
        <w:rPr>
          <w:noProof/>
        </w:rPr>
        <w:t>Мерки:</w:t>
      </w:r>
    </w:p>
    <w:p w14:paraId="50A3ABA5" w14:textId="6B9A7274" w:rsidR="00F45068" w:rsidRPr="00E16EC0" w:rsidRDefault="00F45068" w:rsidP="005478E4">
      <w:pPr>
        <w:ind w:left="567"/>
        <w:rPr>
          <w:noProof/>
        </w:rPr>
      </w:pPr>
    </w:p>
    <w:p w14:paraId="30176CF4" w14:textId="77777777" w:rsidR="00F45068" w:rsidRPr="00E16EC0" w:rsidRDefault="00611B30" w:rsidP="005478E4">
      <w:pPr>
        <w:ind w:left="567"/>
        <w:rPr>
          <w:noProof/>
        </w:rPr>
      </w:pPr>
      <w:r>
        <w:rPr>
          <w:noProof/>
        </w:rPr>
        <w:t>ЕС: Директива 2013/34/ЕС на Европейския парламент и на Съвета</w:t>
      </w:r>
      <w:r w:rsidRPr="00E16EC0">
        <w:rPr>
          <w:rStyle w:val="FootnoteReference"/>
          <w:noProof/>
        </w:rPr>
        <w:footnoteReference w:id="39"/>
      </w:r>
      <w:r>
        <w:rPr>
          <w:noProof/>
        </w:rPr>
        <w:t>; и Директива 2006/43/ЕО на Европейския парламент и на Съвета</w:t>
      </w:r>
      <w:r w:rsidRPr="00E16EC0">
        <w:rPr>
          <w:rStyle w:val="FootnoteReference"/>
          <w:noProof/>
        </w:rPr>
        <w:footnoteReference w:id="40"/>
      </w:r>
      <w:r>
        <w:rPr>
          <w:noProof/>
        </w:rPr>
        <w:t>.</w:t>
      </w:r>
    </w:p>
    <w:p w14:paraId="2104EFFD" w14:textId="77777777" w:rsidR="00F45068" w:rsidRPr="00E16EC0" w:rsidRDefault="00F45068" w:rsidP="005478E4">
      <w:pPr>
        <w:ind w:left="567"/>
        <w:rPr>
          <w:noProof/>
        </w:rPr>
      </w:pPr>
    </w:p>
    <w:p w14:paraId="2551CB77" w14:textId="77777777" w:rsidR="00BC0237" w:rsidRPr="00E16EC0" w:rsidRDefault="00611B30" w:rsidP="005478E4">
      <w:pPr>
        <w:ind w:left="567"/>
        <w:rPr>
          <w:noProof/>
        </w:rPr>
      </w:pPr>
      <w:r>
        <w:rPr>
          <w:noProof/>
        </w:rPr>
        <w:t>По отношение на либерализирането на инвестициите — достъп до пазара:</w:t>
      </w:r>
    </w:p>
    <w:p w14:paraId="24B03D35" w14:textId="1314D390" w:rsidR="00F45068" w:rsidRPr="00E16EC0" w:rsidRDefault="00F45068" w:rsidP="005478E4">
      <w:pPr>
        <w:ind w:left="567"/>
        <w:rPr>
          <w:noProof/>
        </w:rPr>
      </w:pPr>
    </w:p>
    <w:p w14:paraId="4DF765FA" w14:textId="77777777" w:rsidR="00F45068" w:rsidRPr="00E16EC0" w:rsidRDefault="00611B30" w:rsidP="005478E4">
      <w:pPr>
        <w:ind w:left="567"/>
        <w:rPr>
          <w:noProof/>
        </w:rPr>
      </w:pPr>
      <w:r>
        <w:rPr>
          <w:noProof/>
        </w:rPr>
        <w:t>В BG: може да се прилагат недискриминационни изисквания за правна форма.</w:t>
      </w:r>
    </w:p>
    <w:p w14:paraId="7603B012" w14:textId="77777777" w:rsidR="00F45068" w:rsidRPr="00E16EC0" w:rsidRDefault="00F45068" w:rsidP="005478E4">
      <w:pPr>
        <w:ind w:left="567"/>
        <w:rPr>
          <w:noProof/>
        </w:rPr>
      </w:pPr>
    </w:p>
    <w:p w14:paraId="2710082E" w14:textId="77777777" w:rsidR="00F45068" w:rsidRPr="00E16EC0" w:rsidRDefault="00611B30" w:rsidP="005478E4">
      <w:pPr>
        <w:ind w:left="567"/>
        <w:rPr>
          <w:noProof/>
        </w:rPr>
      </w:pPr>
      <w:r>
        <w:rPr>
          <w:noProof/>
        </w:rPr>
        <w:t>Мерки:</w:t>
      </w:r>
    </w:p>
    <w:p w14:paraId="661BC9B9" w14:textId="77777777" w:rsidR="00F45068" w:rsidRPr="00E16EC0" w:rsidRDefault="00F45068" w:rsidP="005478E4">
      <w:pPr>
        <w:ind w:left="567"/>
        <w:rPr>
          <w:noProof/>
        </w:rPr>
      </w:pPr>
    </w:p>
    <w:p w14:paraId="2D1696D1" w14:textId="77777777" w:rsidR="00BC0237" w:rsidRPr="00E16EC0" w:rsidRDefault="00611B30" w:rsidP="005478E4">
      <w:pPr>
        <w:ind w:left="567"/>
        <w:rPr>
          <w:noProof/>
        </w:rPr>
      </w:pPr>
      <w:r>
        <w:rPr>
          <w:noProof/>
        </w:rPr>
        <w:t>BG: Закон за независимия финансов одит.</w:t>
      </w:r>
    </w:p>
    <w:p w14:paraId="6960A727" w14:textId="3244EFB5" w:rsidR="00F45068" w:rsidRPr="00E16EC0" w:rsidRDefault="00F45068" w:rsidP="005478E4">
      <w:pPr>
        <w:ind w:left="567"/>
        <w:rPr>
          <w:noProof/>
        </w:rPr>
      </w:pPr>
    </w:p>
    <w:p w14:paraId="56A49C0D" w14:textId="380F6F32" w:rsidR="00F45068" w:rsidRPr="00E16EC0" w:rsidRDefault="00BD38E7" w:rsidP="005478E4">
      <w:pPr>
        <w:ind w:left="567"/>
        <w:rPr>
          <w:noProof/>
        </w:rPr>
      </w:pPr>
      <w:r>
        <w:rPr>
          <w:noProof/>
        </w:rPr>
        <w:br w:type="page"/>
        <w:t>По отношение на либерализирането на инвестициите — достъп до пазара, национално третиране, по отношение на трансграничната търговия с услуги — местно присъствие:</w:t>
      </w:r>
    </w:p>
    <w:p w14:paraId="6D2EF0D2" w14:textId="77777777" w:rsidR="00F45068" w:rsidRPr="00E16EC0" w:rsidRDefault="00F45068" w:rsidP="005478E4">
      <w:pPr>
        <w:ind w:left="567"/>
        <w:rPr>
          <w:noProof/>
        </w:rPr>
      </w:pPr>
    </w:p>
    <w:p w14:paraId="04038D8C" w14:textId="4D8646FC" w:rsidR="00F45068" w:rsidRPr="00E16EC0" w:rsidRDefault="00611B30" w:rsidP="005478E4">
      <w:pPr>
        <w:ind w:left="567"/>
        <w:rPr>
          <w:noProof/>
        </w:rPr>
      </w:pPr>
      <w:r>
        <w:rPr>
          <w:noProof/>
        </w:rPr>
        <w:t>В AT: дяловото участие и правата на глас на чуждестранни одитори, разполагащи с правоспособност съгласно законодателството на своята държава на произход, в австрийско предприятие не могат да надвишават 25 %. Доставчикът на услуги трябва да разполага с офис или професионално седалище в държава от ЕИП.</w:t>
      </w:r>
    </w:p>
    <w:p w14:paraId="0327D249" w14:textId="77777777" w:rsidR="00F45068" w:rsidRPr="00E16EC0" w:rsidRDefault="00F45068" w:rsidP="005478E4">
      <w:pPr>
        <w:ind w:left="567"/>
        <w:rPr>
          <w:noProof/>
        </w:rPr>
      </w:pPr>
    </w:p>
    <w:p w14:paraId="1759D9C7" w14:textId="77777777" w:rsidR="00F45068" w:rsidRPr="00E16EC0" w:rsidRDefault="00611B30" w:rsidP="005478E4">
      <w:pPr>
        <w:ind w:left="567"/>
        <w:rPr>
          <w:noProof/>
        </w:rPr>
      </w:pPr>
      <w:r>
        <w:rPr>
          <w:noProof/>
        </w:rPr>
        <w:t>Мерки:</w:t>
      </w:r>
    </w:p>
    <w:p w14:paraId="03B93C45" w14:textId="2E814D4E" w:rsidR="00F45068" w:rsidRPr="00E16EC0" w:rsidRDefault="00F45068" w:rsidP="005478E4">
      <w:pPr>
        <w:ind w:left="567"/>
        <w:rPr>
          <w:noProof/>
        </w:rPr>
      </w:pPr>
    </w:p>
    <w:p w14:paraId="170E9B0E" w14:textId="77777777" w:rsidR="009841F6" w:rsidRPr="00E16EC0" w:rsidRDefault="00611B30" w:rsidP="005478E4">
      <w:pPr>
        <w:ind w:left="567"/>
        <w:rPr>
          <w:noProof/>
        </w:rPr>
      </w:pPr>
      <w:r>
        <w:rPr>
          <w:noProof/>
        </w:rPr>
        <w:t>AT Wirtschaftstreuhandberufsgesetz (Закон за счетоводителската и одиторската професия, BGBl. I Nr. 58/1999), § 12, § 65, § 67, § 68 (1) 4.</w:t>
      </w:r>
    </w:p>
    <w:p w14:paraId="5202C9C9" w14:textId="3EC7EE52" w:rsidR="00F45068" w:rsidRPr="00E16EC0" w:rsidRDefault="00F45068" w:rsidP="005478E4">
      <w:pPr>
        <w:ind w:left="567"/>
        <w:rPr>
          <w:noProof/>
        </w:rPr>
      </w:pPr>
    </w:p>
    <w:p w14:paraId="5A96CF30" w14:textId="77777777" w:rsidR="00F45068" w:rsidRPr="00E16EC0" w:rsidRDefault="00611B30" w:rsidP="005478E4">
      <w:pPr>
        <w:ind w:left="567"/>
        <w:rPr>
          <w:noProof/>
        </w:rPr>
      </w:pPr>
      <w:r>
        <w:rPr>
          <w:noProof/>
        </w:rPr>
        <w:t>По отношение на либерализирането на инвестициите — достъп до пазара, по отношение на трансграничната търговия с услуги — местно присъствие:</w:t>
      </w:r>
    </w:p>
    <w:p w14:paraId="44A1AD6C" w14:textId="77777777" w:rsidR="00F45068" w:rsidRPr="00E16EC0" w:rsidRDefault="00F45068" w:rsidP="005478E4">
      <w:pPr>
        <w:ind w:left="567"/>
        <w:rPr>
          <w:noProof/>
        </w:rPr>
      </w:pPr>
    </w:p>
    <w:p w14:paraId="66973B94" w14:textId="38919607" w:rsidR="00F45068" w:rsidRPr="00E16EC0" w:rsidRDefault="00611B30" w:rsidP="005478E4">
      <w:pPr>
        <w:ind w:left="567"/>
        <w:rPr>
          <w:noProof/>
        </w:rPr>
      </w:pPr>
      <w:r>
        <w:rPr>
          <w:noProof/>
        </w:rPr>
        <w:t>В DK: за да предоставя услуги по задължителен одит, даден одитор трябва да е получил одобрение в Дания. За получаване на одобрение се изисква пребиваване в държава — членка на ЕИП. Одобрените одиторски дружества и одиторските дружества, които не са одобрени в съответствие със законодателството за транспониране на Директива 2006/43/ЕО, приета на основание член 54, параграф 3, буква ж) от Договора, не могат да притежават повече от 10 % от правата на глас.</w:t>
      </w:r>
    </w:p>
    <w:p w14:paraId="5E0194B2" w14:textId="500400DB" w:rsidR="00F45068" w:rsidRPr="00E16EC0" w:rsidRDefault="00F45068" w:rsidP="005478E4">
      <w:pPr>
        <w:ind w:left="567"/>
        <w:rPr>
          <w:noProof/>
        </w:rPr>
      </w:pPr>
    </w:p>
    <w:p w14:paraId="52D5801F" w14:textId="572E9129" w:rsidR="00F45068" w:rsidRPr="00E16EC0" w:rsidRDefault="003D6D38" w:rsidP="005478E4">
      <w:pPr>
        <w:ind w:left="567"/>
        <w:rPr>
          <w:noProof/>
        </w:rPr>
      </w:pPr>
      <w:r>
        <w:rPr>
          <w:noProof/>
        </w:rPr>
        <w:br w:type="page"/>
        <w:t>Във FR (и по отношение на третирането като най-облагодетелствана нация): за извършването на задължителен одит: изисква се установяване или пребиваване. Граждани на Нова Зеландия могат да предоставят услуги по задължителен одит във Франция при условията на реципрочност. Услугите могат да се предоставят чрез всякаква форма на дружество, с изключение на тези, в които съдружниците се считат за търговци („commerçants“), като SNC (Société en nom collectif) и SCS (Société en commandite simple).</w:t>
      </w:r>
    </w:p>
    <w:p w14:paraId="14D59903" w14:textId="77777777" w:rsidR="00F45068" w:rsidRPr="00E16EC0" w:rsidRDefault="00F45068" w:rsidP="005478E4">
      <w:pPr>
        <w:ind w:left="567"/>
        <w:rPr>
          <w:noProof/>
        </w:rPr>
      </w:pPr>
    </w:p>
    <w:p w14:paraId="63A0F98E" w14:textId="77777777" w:rsidR="00F45068" w:rsidRPr="00E16EC0" w:rsidRDefault="00611B30" w:rsidP="005478E4">
      <w:pPr>
        <w:ind w:left="567"/>
        <w:rPr>
          <w:noProof/>
        </w:rPr>
      </w:pPr>
      <w:r>
        <w:rPr>
          <w:noProof/>
        </w:rPr>
        <w:t>В PL: за предоставянето на одиторски услуги се изисква установяване в рамките на Съюза.</w:t>
      </w:r>
    </w:p>
    <w:p w14:paraId="16FDFDF0" w14:textId="77777777" w:rsidR="00F45068" w:rsidRPr="00E16EC0" w:rsidRDefault="00F45068" w:rsidP="005478E4">
      <w:pPr>
        <w:ind w:left="567"/>
        <w:rPr>
          <w:noProof/>
        </w:rPr>
      </w:pPr>
    </w:p>
    <w:p w14:paraId="3192A3B0" w14:textId="77777777" w:rsidR="00F45068" w:rsidRPr="00E16EC0" w:rsidRDefault="00611B30" w:rsidP="005478E4">
      <w:pPr>
        <w:ind w:left="567"/>
        <w:rPr>
          <w:noProof/>
        </w:rPr>
      </w:pPr>
      <w:r>
        <w:rPr>
          <w:noProof/>
        </w:rPr>
        <w:t>Прилагат се изисквания за правна форма.</w:t>
      </w:r>
    </w:p>
    <w:p w14:paraId="0A0DE961" w14:textId="77777777" w:rsidR="00F45068" w:rsidRPr="00E16EC0" w:rsidRDefault="00F45068" w:rsidP="005478E4">
      <w:pPr>
        <w:ind w:left="567"/>
        <w:rPr>
          <w:noProof/>
        </w:rPr>
      </w:pPr>
    </w:p>
    <w:p w14:paraId="619E6E61" w14:textId="77777777" w:rsidR="00F45068" w:rsidRPr="00E16EC0" w:rsidRDefault="00611B30" w:rsidP="005478E4">
      <w:pPr>
        <w:ind w:left="567"/>
        <w:rPr>
          <w:noProof/>
        </w:rPr>
      </w:pPr>
      <w:r>
        <w:rPr>
          <w:noProof/>
        </w:rPr>
        <w:t>Мерки:</w:t>
      </w:r>
    </w:p>
    <w:p w14:paraId="0297DC1E" w14:textId="66827EF4" w:rsidR="00F45068" w:rsidRPr="00E16EC0" w:rsidRDefault="00F45068" w:rsidP="005478E4">
      <w:pPr>
        <w:ind w:left="567"/>
        <w:rPr>
          <w:noProof/>
        </w:rPr>
      </w:pPr>
    </w:p>
    <w:p w14:paraId="15FD581B" w14:textId="77777777" w:rsidR="00F45068" w:rsidRPr="00E16EC0" w:rsidRDefault="00611B30" w:rsidP="00A957DB">
      <w:pPr>
        <w:ind w:left="567"/>
        <w:rPr>
          <w:noProof/>
        </w:rPr>
      </w:pPr>
      <w:r>
        <w:rPr>
          <w:noProof/>
        </w:rPr>
        <w:t>DK: Revisorloven (Датски закон за правоспособните одитори и одиторски дружества), Закон № 1287 от 20.11.2018 г.</w:t>
      </w:r>
    </w:p>
    <w:p w14:paraId="671849BE" w14:textId="52BEF3B2" w:rsidR="00F45068" w:rsidRPr="00E16EC0" w:rsidRDefault="00F45068" w:rsidP="005478E4">
      <w:pPr>
        <w:ind w:left="567"/>
        <w:rPr>
          <w:noProof/>
        </w:rPr>
      </w:pPr>
    </w:p>
    <w:p w14:paraId="3329C79F" w14:textId="77777777" w:rsidR="00F45068" w:rsidRPr="00E16EC0" w:rsidRDefault="00611B30" w:rsidP="005478E4">
      <w:pPr>
        <w:ind w:left="567"/>
        <w:rPr>
          <w:noProof/>
        </w:rPr>
      </w:pPr>
      <w:r>
        <w:rPr>
          <w:noProof/>
        </w:rPr>
        <w:t>FR: Code de commerce</w:t>
      </w:r>
    </w:p>
    <w:p w14:paraId="29BBFD84" w14:textId="77777777" w:rsidR="00F45068" w:rsidRPr="00E16EC0" w:rsidRDefault="00F45068" w:rsidP="005478E4">
      <w:pPr>
        <w:ind w:left="567"/>
        <w:rPr>
          <w:noProof/>
        </w:rPr>
      </w:pPr>
    </w:p>
    <w:p w14:paraId="64DBE0FF" w14:textId="23B96FE3" w:rsidR="00BC0237" w:rsidRPr="00E16EC0" w:rsidRDefault="003D6D38" w:rsidP="005478E4">
      <w:pPr>
        <w:ind w:left="567"/>
        <w:rPr>
          <w:noProof/>
        </w:rPr>
      </w:pPr>
      <w:r>
        <w:rPr>
          <w:noProof/>
        </w:rPr>
        <w:br w:type="page"/>
        <w:t>PL: Закон от 11 май 2017 г. за регистрираните одитори, одиторските дружества и публичния надзор — Сборник закони от 2017 г., точка 1089.</w:t>
      </w:r>
    </w:p>
    <w:p w14:paraId="08F95616" w14:textId="4CC76F24" w:rsidR="00F45068" w:rsidRPr="00E16EC0" w:rsidRDefault="00F45068" w:rsidP="005478E4">
      <w:pPr>
        <w:ind w:left="567"/>
        <w:rPr>
          <w:noProof/>
        </w:rPr>
      </w:pPr>
    </w:p>
    <w:p w14:paraId="6253865A" w14:textId="77777777" w:rsidR="00F45068" w:rsidRPr="00E16EC0" w:rsidRDefault="00611B30" w:rsidP="005478E4">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 национално третиране:</w:t>
      </w:r>
    </w:p>
    <w:p w14:paraId="45F644B9" w14:textId="11D3E4B3" w:rsidR="00F45068" w:rsidRPr="00E16EC0" w:rsidRDefault="00F45068" w:rsidP="005478E4">
      <w:pPr>
        <w:ind w:left="567"/>
        <w:rPr>
          <w:noProof/>
        </w:rPr>
      </w:pPr>
    </w:p>
    <w:p w14:paraId="3956243B" w14:textId="2CD31C8C" w:rsidR="00F45068" w:rsidRPr="00E16EC0" w:rsidRDefault="00611B30" w:rsidP="005478E4">
      <w:pPr>
        <w:ind w:left="567"/>
        <w:rPr>
          <w:noProof/>
        </w:rPr>
      </w:pPr>
      <w:r>
        <w:rPr>
          <w:noProof/>
        </w:rPr>
        <w:t>В CY: Изисква се разрешение, което е предмет на тест за икономическа необходимост. Основни критерии: състояние на заетостта в този подотрасъл. Разрешени са професионалните сдружения (съдружия) на физически лица.</w:t>
      </w:r>
    </w:p>
    <w:p w14:paraId="1A72719D" w14:textId="77777777" w:rsidR="00F45068" w:rsidRPr="00E16EC0" w:rsidRDefault="00F45068" w:rsidP="005478E4">
      <w:pPr>
        <w:ind w:left="567"/>
        <w:rPr>
          <w:noProof/>
        </w:rPr>
      </w:pPr>
    </w:p>
    <w:p w14:paraId="38B8B6BD" w14:textId="4E088467" w:rsidR="00F45068" w:rsidRPr="00E16EC0" w:rsidRDefault="00611B30" w:rsidP="005478E4">
      <w:pPr>
        <w:ind w:left="567"/>
        <w:rPr>
          <w:noProof/>
        </w:rPr>
      </w:pPr>
      <w:r>
        <w:rPr>
          <w:noProof/>
        </w:rPr>
        <w:t>В SK: само предприятие, в което поне 60 % от дяловото участие или от правата на глас са запазени за лица със словашко гражданство или с гражданство на държава членка, може да бъде оправомощено да извършва одити в Словашката република.</w:t>
      </w:r>
    </w:p>
    <w:p w14:paraId="68DF763E" w14:textId="77777777" w:rsidR="00F45068" w:rsidRPr="00E16EC0" w:rsidRDefault="00F45068" w:rsidP="005478E4">
      <w:pPr>
        <w:ind w:left="567"/>
        <w:rPr>
          <w:noProof/>
        </w:rPr>
      </w:pPr>
    </w:p>
    <w:p w14:paraId="21473931" w14:textId="77777777" w:rsidR="00F45068" w:rsidRPr="00E16EC0" w:rsidRDefault="00611B30" w:rsidP="005478E4">
      <w:pPr>
        <w:ind w:left="567"/>
        <w:rPr>
          <w:noProof/>
        </w:rPr>
      </w:pPr>
      <w:r>
        <w:rPr>
          <w:noProof/>
        </w:rPr>
        <w:t>Мерки:</w:t>
      </w:r>
    </w:p>
    <w:p w14:paraId="7F2A3881" w14:textId="337D4C28" w:rsidR="00F45068" w:rsidRPr="00E16EC0" w:rsidRDefault="00F45068" w:rsidP="005478E4">
      <w:pPr>
        <w:ind w:left="567"/>
        <w:rPr>
          <w:noProof/>
        </w:rPr>
      </w:pPr>
    </w:p>
    <w:p w14:paraId="4469E00C" w14:textId="77777777" w:rsidR="00F45068" w:rsidRPr="00E16EC0" w:rsidRDefault="00611B30" w:rsidP="005478E4">
      <w:pPr>
        <w:ind w:left="567"/>
        <w:rPr>
          <w:noProof/>
        </w:rPr>
      </w:pPr>
      <w:r>
        <w:rPr>
          <w:noProof/>
        </w:rPr>
        <w:t>CY: Закон за одиторите от 2017 г. (Закон 53 (I)/2017).</w:t>
      </w:r>
    </w:p>
    <w:p w14:paraId="0C6F501C" w14:textId="2AD8E75C" w:rsidR="00F45068" w:rsidRPr="00E16EC0" w:rsidRDefault="00F45068" w:rsidP="005478E4">
      <w:pPr>
        <w:ind w:left="567"/>
        <w:rPr>
          <w:noProof/>
        </w:rPr>
      </w:pPr>
    </w:p>
    <w:p w14:paraId="2CC4FEA2" w14:textId="77777777" w:rsidR="00F45068" w:rsidRPr="00E16EC0" w:rsidRDefault="00611B30" w:rsidP="005478E4">
      <w:pPr>
        <w:ind w:left="567"/>
        <w:rPr>
          <w:noProof/>
        </w:rPr>
      </w:pPr>
      <w:r>
        <w:rPr>
          <w:noProof/>
        </w:rPr>
        <w:t>SK: Закон № 423/2015 относно задължителния одит.</w:t>
      </w:r>
    </w:p>
    <w:p w14:paraId="18F265BC" w14:textId="7B4BC486" w:rsidR="00F45068" w:rsidRPr="00E16EC0" w:rsidRDefault="00F45068" w:rsidP="005478E4">
      <w:pPr>
        <w:ind w:left="567"/>
        <w:rPr>
          <w:noProof/>
        </w:rPr>
      </w:pPr>
    </w:p>
    <w:p w14:paraId="1C695143" w14:textId="77777777" w:rsidR="00F45068" w:rsidRPr="00E16EC0" w:rsidRDefault="00611B30" w:rsidP="005478E4">
      <w:pPr>
        <w:ind w:left="567"/>
        <w:rPr>
          <w:noProof/>
        </w:rPr>
      </w:pPr>
      <w:r>
        <w:rPr>
          <w:noProof/>
        </w:rPr>
        <w:t>По отношение на либерализирането на инвестициите — достъп до пазара, по отношение на трансграничната търговия с услуги — национално третиране, местно присъствие:</w:t>
      </w:r>
    </w:p>
    <w:p w14:paraId="1F907C72" w14:textId="77777777" w:rsidR="00F45068" w:rsidRPr="00E16EC0" w:rsidRDefault="00F45068" w:rsidP="005478E4">
      <w:pPr>
        <w:ind w:left="567"/>
        <w:rPr>
          <w:noProof/>
        </w:rPr>
      </w:pPr>
    </w:p>
    <w:p w14:paraId="0F5F4AF7" w14:textId="335B7D5A" w:rsidR="00BC0237" w:rsidRPr="00E16EC0" w:rsidRDefault="003D6D38" w:rsidP="005478E4">
      <w:pPr>
        <w:ind w:left="567"/>
        <w:rPr>
          <w:noProof/>
        </w:rPr>
      </w:pPr>
      <w:r>
        <w:rPr>
          <w:noProof/>
        </w:rPr>
        <w:br w:type="page"/>
        <w:t>В DE: одитни дружества („Wirtschaftsprüfungsgesellschaften“) могат да бъдат учредявани само под определени правни форми, които са допустими в рамките на ЕИП. Събирателните дружества и търговските съдружия с ограничена отговорност могат да бъдат признавани като „Wirtschaftsprüfungsgesellschaften“, ако са вписани като търговски съдружия в търговския регистър въз основа на техните фидуциарни дейности, член 27 от WPO. Въпреки това одиторите от трети държави, регистрирани в съответствие с член 134 от WPO, могат да извършват задължителен одит на годишните финансови отчети или да изготвят консолидирани финансови отчети на дружество, чието седалище се намира извън Съюза и чиито прехвърлими ценни книжа се предлагат за търгуване в рамките на регулиран пазар.</w:t>
      </w:r>
    </w:p>
    <w:p w14:paraId="38102B91" w14:textId="2BF98C84" w:rsidR="00F45068" w:rsidRPr="00E16EC0" w:rsidRDefault="00F45068" w:rsidP="005478E4">
      <w:pPr>
        <w:ind w:left="567"/>
        <w:rPr>
          <w:noProof/>
        </w:rPr>
      </w:pPr>
    </w:p>
    <w:p w14:paraId="55CB8E1E" w14:textId="488CBA9B" w:rsidR="00F45068" w:rsidRPr="00E16EC0" w:rsidRDefault="00611B30" w:rsidP="005478E4">
      <w:pPr>
        <w:ind w:left="567"/>
        <w:rPr>
          <w:noProof/>
        </w:rPr>
      </w:pPr>
      <w:r>
        <w:rPr>
          <w:noProof/>
        </w:rPr>
        <w:t>Мерки:</w:t>
      </w:r>
    </w:p>
    <w:p w14:paraId="5BA7BE3A" w14:textId="77777777" w:rsidR="00F45068" w:rsidRPr="00E16EC0" w:rsidRDefault="00F45068" w:rsidP="005478E4">
      <w:pPr>
        <w:ind w:left="567"/>
        <w:rPr>
          <w:noProof/>
        </w:rPr>
      </w:pPr>
    </w:p>
    <w:p w14:paraId="7D17EB10" w14:textId="77777777" w:rsidR="00BC0237" w:rsidRPr="00E16EC0" w:rsidRDefault="00611B30" w:rsidP="005478E4">
      <w:pPr>
        <w:ind w:left="567"/>
        <w:rPr>
          <w:noProof/>
        </w:rPr>
      </w:pPr>
      <w:r>
        <w:rPr>
          <w:noProof/>
        </w:rPr>
        <w:t>DE: Handelsgesetzbuch, (HGB; Кодекс на търговското право); Gesetz über eine Berufsordnung der Wirtschaftsprüfer (Wirtschaftsprüferordnung - WPO; Закон за счетоводителите в публичния сектор).</w:t>
      </w:r>
    </w:p>
    <w:p w14:paraId="377889CA" w14:textId="5978968E" w:rsidR="00F45068" w:rsidRPr="00E16EC0" w:rsidRDefault="00F45068" w:rsidP="005478E4">
      <w:pPr>
        <w:ind w:left="567"/>
        <w:rPr>
          <w:noProof/>
        </w:rPr>
      </w:pPr>
    </w:p>
    <w:p w14:paraId="19A1C0AC" w14:textId="77777777" w:rsidR="00BC0237" w:rsidRPr="00E16EC0" w:rsidRDefault="00611B30" w:rsidP="005478E4">
      <w:pPr>
        <w:ind w:left="567"/>
        <w:rPr>
          <w:noProof/>
        </w:rPr>
      </w:pPr>
      <w:r>
        <w:rPr>
          <w:noProof/>
        </w:rPr>
        <w:t>По отношение на либерализирането на инвестициите — национално третиране; по отношение на трансграничната търговия с услуги — национално третиране:</w:t>
      </w:r>
    </w:p>
    <w:p w14:paraId="3B2FCF45" w14:textId="4D39A4EA" w:rsidR="00F45068" w:rsidRPr="00E16EC0" w:rsidRDefault="00F45068" w:rsidP="005478E4">
      <w:pPr>
        <w:ind w:left="567"/>
        <w:rPr>
          <w:noProof/>
        </w:rPr>
      </w:pPr>
    </w:p>
    <w:p w14:paraId="6D6943B3" w14:textId="77777777" w:rsidR="00F45068" w:rsidRPr="00E16EC0" w:rsidRDefault="00611B30" w:rsidP="005478E4">
      <w:pPr>
        <w:ind w:left="567"/>
        <w:rPr>
          <w:noProof/>
        </w:rPr>
      </w:pPr>
      <w:r>
        <w:rPr>
          <w:noProof/>
        </w:rPr>
        <w:t>В ES: Регистрираните одитори трябва да са граждани на държава членка. Тази резерва не се прилага за извършването на одит на дружества от държави извън Европейския съюз, допуснати да търгуват в рамките на регулиран пазар в Испания.</w:t>
      </w:r>
    </w:p>
    <w:p w14:paraId="276B1954" w14:textId="1C1DB830" w:rsidR="00F45068" w:rsidRPr="00E16EC0" w:rsidRDefault="00F45068" w:rsidP="005478E4">
      <w:pPr>
        <w:ind w:left="567"/>
        <w:rPr>
          <w:noProof/>
        </w:rPr>
      </w:pPr>
    </w:p>
    <w:p w14:paraId="7A571339" w14:textId="77777777" w:rsidR="00F45068" w:rsidRPr="00E16EC0" w:rsidRDefault="00611B30" w:rsidP="005478E4">
      <w:pPr>
        <w:ind w:left="567"/>
        <w:rPr>
          <w:noProof/>
        </w:rPr>
      </w:pPr>
      <w:r>
        <w:rPr>
          <w:noProof/>
        </w:rPr>
        <w:t>Мерки:</w:t>
      </w:r>
    </w:p>
    <w:p w14:paraId="1E25BE4B" w14:textId="77777777" w:rsidR="00F45068" w:rsidRPr="00E16EC0" w:rsidRDefault="00F45068" w:rsidP="005478E4">
      <w:pPr>
        <w:ind w:left="567"/>
        <w:rPr>
          <w:noProof/>
        </w:rPr>
      </w:pPr>
    </w:p>
    <w:p w14:paraId="798972CE" w14:textId="77777777" w:rsidR="00BC0237" w:rsidRPr="00E16EC0" w:rsidRDefault="00611B30" w:rsidP="005478E4">
      <w:pPr>
        <w:ind w:left="567"/>
        <w:rPr>
          <w:noProof/>
        </w:rPr>
      </w:pPr>
      <w:r>
        <w:rPr>
          <w:noProof/>
        </w:rPr>
        <w:t>ES: Ley 22/2015, de 20 de julio, de Auditoría de Cuentas (нов закон за одиторската дейност: Закон 22/2015 за одиторските услуги).</w:t>
      </w:r>
    </w:p>
    <w:p w14:paraId="256880F1" w14:textId="264AC9A0" w:rsidR="00F45068" w:rsidRPr="00E16EC0" w:rsidRDefault="00F45068" w:rsidP="005478E4">
      <w:pPr>
        <w:ind w:left="567"/>
        <w:rPr>
          <w:noProof/>
        </w:rPr>
      </w:pPr>
    </w:p>
    <w:p w14:paraId="290647D7" w14:textId="2752F770" w:rsidR="00F45068" w:rsidRPr="00E16EC0" w:rsidRDefault="003D6D38" w:rsidP="005478E4">
      <w:pPr>
        <w:ind w:left="567"/>
        <w:rPr>
          <w:noProof/>
        </w:rPr>
      </w:pPr>
      <w:r>
        <w:rPr>
          <w:noProof/>
        </w:rPr>
        <w:br w:type="page"/>
        <w:t>По отношение на либерализирането на инвестициите — достъп до пазара, национално третиране:</w:t>
      </w:r>
    </w:p>
    <w:p w14:paraId="446FBC45" w14:textId="77777777" w:rsidR="00F45068" w:rsidRPr="00E16EC0" w:rsidRDefault="00F45068" w:rsidP="005478E4">
      <w:pPr>
        <w:ind w:left="567"/>
        <w:rPr>
          <w:noProof/>
        </w:rPr>
      </w:pPr>
    </w:p>
    <w:p w14:paraId="70FED872" w14:textId="77777777" w:rsidR="00F45068" w:rsidRPr="00E16EC0" w:rsidRDefault="00611B30" w:rsidP="005478E4">
      <w:pPr>
        <w:ind w:left="567"/>
        <w:rPr>
          <w:noProof/>
        </w:rPr>
      </w:pPr>
      <w:r>
        <w:rPr>
          <w:noProof/>
        </w:rPr>
        <w:t>В EE: Прилагат се изисквания за правна форма. Мнозинството от гласовете, представлявани от акциите на одиторско дружество, принадлежат на заклети одитори под надзора на компетентен орган на държава — членка на ЕИП, които са придобили квалификацията си в държава — членка на ЕИП, или на одиторски дружества. Най-малко три четвърти от лицата, представляващи одиторско дружество по закон, трябва да са придобили квалификацията си в държава — членка на ЕИП.</w:t>
      </w:r>
    </w:p>
    <w:p w14:paraId="613A0257" w14:textId="77777777" w:rsidR="00F45068" w:rsidRPr="00E16EC0" w:rsidRDefault="00F45068" w:rsidP="005478E4">
      <w:pPr>
        <w:ind w:left="567"/>
        <w:rPr>
          <w:noProof/>
        </w:rPr>
      </w:pPr>
    </w:p>
    <w:p w14:paraId="7BC28958" w14:textId="77777777" w:rsidR="00F45068" w:rsidRPr="00E16EC0" w:rsidRDefault="00611B30" w:rsidP="005478E4">
      <w:pPr>
        <w:ind w:left="567"/>
        <w:rPr>
          <w:noProof/>
        </w:rPr>
      </w:pPr>
      <w:r>
        <w:rPr>
          <w:noProof/>
        </w:rPr>
        <w:t>Мерки:</w:t>
      </w:r>
    </w:p>
    <w:p w14:paraId="51EA4D83" w14:textId="0D967CAF" w:rsidR="00F45068" w:rsidRPr="00E16EC0" w:rsidRDefault="00F45068" w:rsidP="005478E4">
      <w:pPr>
        <w:ind w:left="567"/>
        <w:rPr>
          <w:noProof/>
        </w:rPr>
      </w:pPr>
    </w:p>
    <w:p w14:paraId="711BDF97" w14:textId="77777777" w:rsidR="00F45068" w:rsidRPr="00E16EC0" w:rsidRDefault="00611B30" w:rsidP="005478E4">
      <w:pPr>
        <w:ind w:left="567"/>
        <w:rPr>
          <w:noProof/>
        </w:rPr>
      </w:pPr>
      <w:r>
        <w:rPr>
          <w:noProof/>
        </w:rPr>
        <w:t>EE: Закон за одиторската дейност (Audiitortegevuse seadus), § 76—77</w:t>
      </w:r>
    </w:p>
    <w:p w14:paraId="4C1800BB" w14:textId="3861C3EF" w:rsidR="00F45068" w:rsidRPr="00E16EC0" w:rsidRDefault="00F45068" w:rsidP="005478E4">
      <w:pPr>
        <w:ind w:left="567"/>
        <w:rPr>
          <w:noProof/>
        </w:rPr>
      </w:pPr>
    </w:p>
    <w:p w14:paraId="555D8FFA" w14:textId="77777777" w:rsidR="00BC0237" w:rsidRPr="00E16EC0" w:rsidRDefault="00611B30" w:rsidP="005478E4">
      <w:pPr>
        <w:ind w:left="567"/>
        <w:rPr>
          <w:noProof/>
        </w:rPr>
      </w:pPr>
      <w:r>
        <w:rPr>
          <w:noProof/>
        </w:rPr>
        <w:t>По отношение на либерализирането на инвестициите — национално третиране; третиране като най-облагодетелствана нация, по отношение на трансграничната търговия с услуги — местно присъствие:</w:t>
      </w:r>
    </w:p>
    <w:p w14:paraId="22A50922" w14:textId="2901FB72" w:rsidR="00F45068" w:rsidRPr="00E16EC0" w:rsidRDefault="00F45068" w:rsidP="005478E4">
      <w:pPr>
        <w:ind w:left="567"/>
        <w:rPr>
          <w:noProof/>
        </w:rPr>
      </w:pPr>
    </w:p>
    <w:p w14:paraId="016947DC" w14:textId="77777777" w:rsidR="00F45068" w:rsidRPr="00E16EC0" w:rsidRDefault="00611B30" w:rsidP="005478E4">
      <w:pPr>
        <w:ind w:left="567"/>
        <w:rPr>
          <w:noProof/>
        </w:rPr>
      </w:pPr>
      <w:r>
        <w:rPr>
          <w:noProof/>
        </w:rPr>
        <w:t>В SI: Изисква се търговско присъствие. Одиторско дружество от трета държава може да притежава дялове или да се сдружава в словенско одиторско дружество, при условие че словенски одиторски дружества могат да притежават дялове или да се сдружават в одиторско дружество съгласно правото на държавата, в която е учредено одиторското дружество от третата държава, във въпросната държава (изискване за реципрочност).</w:t>
      </w:r>
    </w:p>
    <w:p w14:paraId="5B3CF5CD" w14:textId="77777777" w:rsidR="00F45068" w:rsidRPr="00E16EC0" w:rsidRDefault="00F45068" w:rsidP="005478E4">
      <w:pPr>
        <w:ind w:left="567"/>
        <w:rPr>
          <w:noProof/>
        </w:rPr>
      </w:pPr>
    </w:p>
    <w:p w14:paraId="3EF674D3" w14:textId="77777777" w:rsidR="00F45068" w:rsidRPr="00E16EC0" w:rsidRDefault="00611B30" w:rsidP="005478E4">
      <w:pPr>
        <w:ind w:left="567"/>
        <w:rPr>
          <w:noProof/>
        </w:rPr>
      </w:pPr>
      <w:r>
        <w:rPr>
          <w:noProof/>
        </w:rPr>
        <w:t>Мерки:</w:t>
      </w:r>
    </w:p>
    <w:p w14:paraId="023A51FE" w14:textId="573AD42D" w:rsidR="00F45068" w:rsidRPr="00E16EC0" w:rsidRDefault="00F45068" w:rsidP="005478E4">
      <w:pPr>
        <w:ind w:left="567"/>
        <w:rPr>
          <w:noProof/>
        </w:rPr>
      </w:pPr>
    </w:p>
    <w:p w14:paraId="0FEC9B72" w14:textId="77777777" w:rsidR="00BC0237" w:rsidRPr="00E16EC0" w:rsidRDefault="00611B30" w:rsidP="005478E4">
      <w:pPr>
        <w:ind w:left="567"/>
        <w:rPr>
          <w:noProof/>
        </w:rPr>
      </w:pPr>
      <w:r>
        <w:rPr>
          <w:noProof/>
        </w:rPr>
        <w:t>SI: Закон за одита (ZRev-2), Държавен вестник на Република Словения № 65/2008 (последно изменен с № 115/21); и Закон за дружествата (ZGD-1), Официален вестник на Република Словения № 42/2006 (последно изменен № 18/21).</w:t>
      </w:r>
    </w:p>
    <w:p w14:paraId="4145B162" w14:textId="2233F1AB" w:rsidR="00F45068" w:rsidRPr="00E16EC0" w:rsidRDefault="00F45068" w:rsidP="005478E4">
      <w:pPr>
        <w:ind w:left="567"/>
        <w:rPr>
          <w:noProof/>
        </w:rPr>
      </w:pPr>
    </w:p>
    <w:p w14:paraId="03142CB9" w14:textId="2C5E07E1" w:rsidR="00BC0237" w:rsidRPr="00E16EC0" w:rsidRDefault="0016025F" w:rsidP="005478E4">
      <w:pPr>
        <w:ind w:left="567"/>
        <w:rPr>
          <w:noProof/>
        </w:rPr>
      </w:pPr>
      <w:r>
        <w:rPr>
          <w:noProof/>
        </w:rPr>
        <w:br w:type="page"/>
        <w:t>по отношение на трансграничната търговия с услуги — местно присъствие:</w:t>
      </w:r>
    </w:p>
    <w:p w14:paraId="49D2B9CF" w14:textId="12682AFC" w:rsidR="00F45068" w:rsidRPr="00E16EC0" w:rsidRDefault="00F45068" w:rsidP="005478E4">
      <w:pPr>
        <w:ind w:left="567"/>
        <w:rPr>
          <w:noProof/>
        </w:rPr>
      </w:pPr>
    </w:p>
    <w:p w14:paraId="3804738C" w14:textId="77777777" w:rsidR="00F45068" w:rsidRPr="00E16EC0" w:rsidRDefault="00611B30" w:rsidP="005478E4">
      <w:pPr>
        <w:ind w:left="567"/>
        <w:rPr>
          <w:noProof/>
        </w:rPr>
      </w:pPr>
      <w:r>
        <w:rPr>
          <w:noProof/>
        </w:rPr>
        <w:t>В BE: Изисква се установяване в Белгия, където ще се извършва професионалната дейност и където ще се поддържат свързаните с нея актове, документи и кореспонденция. Поне един администратор или управител на предприятието трябва да бъде одобрен за одитор.</w:t>
      </w:r>
    </w:p>
    <w:p w14:paraId="0E543E79" w14:textId="77777777" w:rsidR="00F45068" w:rsidRPr="00E16EC0" w:rsidRDefault="00F45068" w:rsidP="005478E4">
      <w:pPr>
        <w:ind w:left="567"/>
        <w:rPr>
          <w:noProof/>
        </w:rPr>
      </w:pPr>
    </w:p>
    <w:p w14:paraId="1DD1A080" w14:textId="77777777" w:rsidR="00F45068" w:rsidRPr="00E16EC0" w:rsidRDefault="00611B30" w:rsidP="005478E4">
      <w:pPr>
        <w:ind w:left="567"/>
        <w:rPr>
          <w:noProof/>
        </w:rPr>
      </w:pPr>
      <w:r>
        <w:rPr>
          <w:noProof/>
        </w:rPr>
        <w:t>Във FI: Изисква се пребиваване в ЕИП на поне един от одиторите във финландско дружество с ограничена отговорност и в дружествата, за които се прилага задължението за извършване на одит. Одиторът трябва да притежава местен лиценз или да бъде одиторско дружество с местен лиценз.</w:t>
      </w:r>
    </w:p>
    <w:p w14:paraId="4C0A8809" w14:textId="77777777" w:rsidR="00F45068" w:rsidRPr="00E16EC0" w:rsidRDefault="00F45068" w:rsidP="005478E4">
      <w:pPr>
        <w:ind w:left="567"/>
        <w:rPr>
          <w:noProof/>
        </w:rPr>
      </w:pPr>
    </w:p>
    <w:p w14:paraId="0E07026E" w14:textId="77777777" w:rsidR="00BC0237" w:rsidRPr="00E16EC0" w:rsidRDefault="00611B30" w:rsidP="005478E4">
      <w:pPr>
        <w:ind w:left="567"/>
        <w:rPr>
          <w:noProof/>
        </w:rPr>
      </w:pPr>
      <w:r>
        <w:rPr>
          <w:noProof/>
        </w:rPr>
        <w:t>В HR: одиторски услуги могат да предоставят само юридически лица, установени в Хърватия, или физически лица, които пребивават в Хърватия.</w:t>
      </w:r>
    </w:p>
    <w:p w14:paraId="7BE02534" w14:textId="77777777" w:rsidR="00F45068" w:rsidRPr="00E16EC0" w:rsidRDefault="00F45068" w:rsidP="005478E4">
      <w:pPr>
        <w:ind w:left="567"/>
        <w:rPr>
          <w:noProof/>
        </w:rPr>
      </w:pPr>
    </w:p>
    <w:p w14:paraId="3DF4E4B7" w14:textId="77777777" w:rsidR="00BC0237" w:rsidRPr="00E16EC0" w:rsidRDefault="00611B30" w:rsidP="005478E4">
      <w:pPr>
        <w:ind w:left="567"/>
        <w:rPr>
          <w:noProof/>
        </w:rPr>
      </w:pPr>
      <w:r>
        <w:rPr>
          <w:noProof/>
        </w:rPr>
        <w:t>В IT: за предоставянето на одиторски услуги от физически лица има изискване за пребиваване.</w:t>
      </w:r>
    </w:p>
    <w:p w14:paraId="55A850B4" w14:textId="4B119078" w:rsidR="00F45068" w:rsidRPr="00E16EC0" w:rsidRDefault="00F45068" w:rsidP="005478E4">
      <w:pPr>
        <w:ind w:left="567"/>
        <w:rPr>
          <w:noProof/>
        </w:rPr>
      </w:pPr>
    </w:p>
    <w:p w14:paraId="76F72781" w14:textId="77777777" w:rsidR="00F45068" w:rsidRPr="00E16EC0" w:rsidRDefault="00611B30" w:rsidP="005478E4">
      <w:pPr>
        <w:ind w:left="567"/>
        <w:rPr>
          <w:noProof/>
        </w:rPr>
      </w:pPr>
      <w:r>
        <w:rPr>
          <w:noProof/>
        </w:rPr>
        <w:t>В LT: за предоставянето на одиторски услуги се изисква установяване в ЕИП.</w:t>
      </w:r>
    </w:p>
    <w:p w14:paraId="6272A66D" w14:textId="77777777" w:rsidR="00F45068" w:rsidRPr="00E16EC0" w:rsidRDefault="00F45068" w:rsidP="005478E4">
      <w:pPr>
        <w:ind w:left="567"/>
        <w:rPr>
          <w:noProof/>
        </w:rPr>
      </w:pPr>
    </w:p>
    <w:p w14:paraId="02B376B4" w14:textId="77777777" w:rsidR="00BC0237" w:rsidRPr="00E16EC0" w:rsidRDefault="00611B30" w:rsidP="005478E4">
      <w:pPr>
        <w:ind w:left="567"/>
        <w:rPr>
          <w:noProof/>
        </w:rPr>
      </w:pPr>
      <w:r>
        <w:rPr>
          <w:noProof/>
        </w:rPr>
        <w:t>В SE: само одитори, одобрени в Швеция, и одиторски дружества, регистрирани в Швеция, могат да извършват услуги по задължителен одит. Изисква се пребиваване в ЕИП. Званията „одобрен одитор“ и „правоспособен одитор“ могат да бъдат използвани единствено от одитори, одобрени или получили правоспособност в Швеция. Одиторите от сдружения за икономическо сътрудничество и някои други предприятия, които не са сертифицирани или одобрени счетоводители, трябва да пребивават в рамките на ЕИП, освен ако правителството или правителствен орган, назначен от правителството, не се произнесе другояче по конкретен случай.</w:t>
      </w:r>
    </w:p>
    <w:p w14:paraId="0837E360" w14:textId="61004562" w:rsidR="00F45068" w:rsidRPr="00E16EC0" w:rsidRDefault="00F45068" w:rsidP="005478E4">
      <w:pPr>
        <w:ind w:left="567"/>
        <w:rPr>
          <w:noProof/>
        </w:rPr>
      </w:pPr>
    </w:p>
    <w:p w14:paraId="39DD8E2A" w14:textId="56772698" w:rsidR="00F45068" w:rsidRPr="00E16EC0" w:rsidRDefault="0016025F" w:rsidP="005478E4">
      <w:pPr>
        <w:ind w:left="567"/>
        <w:rPr>
          <w:noProof/>
        </w:rPr>
      </w:pPr>
      <w:r>
        <w:rPr>
          <w:noProof/>
        </w:rPr>
        <w:br w:type="page"/>
        <w:t>Мерки:</w:t>
      </w:r>
    </w:p>
    <w:p w14:paraId="288DE712" w14:textId="0A94C435" w:rsidR="00F45068" w:rsidRPr="00E16EC0" w:rsidRDefault="00F45068" w:rsidP="005478E4">
      <w:pPr>
        <w:ind w:left="567"/>
        <w:rPr>
          <w:noProof/>
        </w:rPr>
      </w:pPr>
    </w:p>
    <w:p w14:paraId="03A3B2A3" w14:textId="77777777" w:rsidR="00F45068" w:rsidRPr="00E16EC0" w:rsidRDefault="00611B30" w:rsidP="005478E4">
      <w:pPr>
        <w:ind w:left="567"/>
        <w:rPr>
          <w:noProof/>
        </w:rPr>
      </w:pPr>
      <w:r>
        <w:rPr>
          <w:noProof/>
        </w:rPr>
        <w:t>BE: Закон от 7 декември 2016 г. за организацията на професията и за публичния надзор на одиторите (Закон за публичния одит).</w:t>
      </w:r>
    </w:p>
    <w:p w14:paraId="0A43832D" w14:textId="77777777" w:rsidR="00F45068" w:rsidRPr="00E16EC0" w:rsidRDefault="00F45068" w:rsidP="005478E4">
      <w:pPr>
        <w:ind w:left="567"/>
        <w:rPr>
          <w:noProof/>
        </w:rPr>
      </w:pPr>
    </w:p>
    <w:p w14:paraId="3A08C55F" w14:textId="77777777" w:rsidR="00F45068" w:rsidRPr="00E16EC0" w:rsidRDefault="00611B30" w:rsidP="005478E4">
      <w:pPr>
        <w:ind w:left="567"/>
        <w:rPr>
          <w:noProof/>
        </w:rPr>
      </w:pPr>
      <w:r>
        <w:rPr>
          <w:noProof/>
        </w:rPr>
        <w:t>FI: Tilintarkastuslaki (Закон за одиторската дейност) (459/2007), секторни закони, изискващи използването на одитори с местен лиценз.</w:t>
      </w:r>
    </w:p>
    <w:p w14:paraId="7836F2C3" w14:textId="77777777" w:rsidR="00F45068" w:rsidRPr="00E16EC0" w:rsidRDefault="00F45068" w:rsidP="005478E4">
      <w:pPr>
        <w:ind w:left="567"/>
        <w:rPr>
          <w:noProof/>
        </w:rPr>
      </w:pPr>
    </w:p>
    <w:p w14:paraId="7D88A327" w14:textId="77777777" w:rsidR="00F45068" w:rsidRPr="00E16EC0" w:rsidRDefault="00611B30" w:rsidP="005478E4">
      <w:pPr>
        <w:ind w:left="567"/>
        <w:rPr>
          <w:noProof/>
        </w:rPr>
      </w:pPr>
      <w:r>
        <w:rPr>
          <w:noProof/>
        </w:rPr>
        <w:t>HR: Закон за одита (OG 146/05, 139/08, 144/12), член 3.</w:t>
      </w:r>
    </w:p>
    <w:p w14:paraId="3C08B871" w14:textId="77777777" w:rsidR="00F45068" w:rsidRPr="00E16EC0" w:rsidRDefault="00F45068" w:rsidP="005478E4">
      <w:pPr>
        <w:ind w:left="567"/>
        <w:rPr>
          <w:noProof/>
        </w:rPr>
      </w:pPr>
    </w:p>
    <w:p w14:paraId="7DE8009B" w14:textId="77777777" w:rsidR="00F45068" w:rsidRPr="00E16EC0" w:rsidRDefault="00611B30" w:rsidP="005478E4">
      <w:pPr>
        <w:ind w:left="567"/>
        <w:rPr>
          <w:noProof/>
        </w:rPr>
      </w:pPr>
      <w:r>
        <w:rPr>
          <w:noProof/>
        </w:rPr>
        <w:t>IT: Законодателен декрет 58/1998, членове 155, 158 и 161;</w:t>
      </w:r>
    </w:p>
    <w:p w14:paraId="39953131" w14:textId="77777777" w:rsidR="00F45068" w:rsidRPr="00E16EC0" w:rsidRDefault="00F45068" w:rsidP="005478E4">
      <w:pPr>
        <w:ind w:left="567"/>
        <w:rPr>
          <w:noProof/>
        </w:rPr>
      </w:pPr>
    </w:p>
    <w:p w14:paraId="486C3ACF" w14:textId="6932F0C3" w:rsidR="00F45068" w:rsidRPr="00E16EC0" w:rsidRDefault="00611B30" w:rsidP="005478E4">
      <w:pPr>
        <w:ind w:left="567"/>
        <w:rPr>
          <w:noProof/>
        </w:rPr>
      </w:pPr>
      <w:r>
        <w:rPr>
          <w:noProof/>
        </w:rPr>
        <w:t>Указ 99/1998 на президента на републиката; и законодателен декрет 39/2010, член 2.</w:t>
      </w:r>
    </w:p>
    <w:p w14:paraId="5C145F9C" w14:textId="14A70438" w:rsidR="00F45068" w:rsidRPr="00E16EC0" w:rsidRDefault="00F45068" w:rsidP="005478E4">
      <w:pPr>
        <w:ind w:left="567"/>
        <w:rPr>
          <w:noProof/>
        </w:rPr>
      </w:pPr>
    </w:p>
    <w:p w14:paraId="7B1904D1" w14:textId="77777777" w:rsidR="00F45068" w:rsidRPr="00E16EC0" w:rsidRDefault="00611B30" w:rsidP="005478E4">
      <w:pPr>
        <w:ind w:left="567"/>
        <w:rPr>
          <w:noProof/>
        </w:rPr>
      </w:pPr>
      <w:r>
        <w:rPr>
          <w:noProof/>
        </w:rPr>
        <w:t>LT: Закон за одита от 15 юни 1999 г. № VIII -1227 ( нова версия от 3 юли 2008 г. № X1676).</w:t>
      </w:r>
    </w:p>
    <w:p w14:paraId="10DE870E" w14:textId="77777777" w:rsidR="00F45068" w:rsidRPr="00E16EC0" w:rsidRDefault="00F45068" w:rsidP="005478E4">
      <w:pPr>
        <w:ind w:left="567"/>
        <w:rPr>
          <w:noProof/>
        </w:rPr>
      </w:pPr>
    </w:p>
    <w:p w14:paraId="09DABC2B" w14:textId="77777777" w:rsidR="00F45068" w:rsidRPr="00E16EC0" w:rsidRDefault="00611B30" w:rsidP="005478E4">
      <w:pPr>
        <w:ind w:left="567"/>
        <w:rPr>
          <w:noProof/>
        </w:rPr>
      </w:pPr>
      <w:r>
        <w:rPr>
          <w:noProof/>
        </w:rPr>
        <w:t>SE: Revisorslagen (Закон за одиторите) (2001:883);</w:t>
      </w:r>
    </w:p>
    <w:p w14:paraId="654FA869" w14:textId="77777777" w:rsidR="00F45068" w:rsidRPr="00E16EC0" w:rsidRDefault="00F45068" w:rsidP="005478E4">
      <w:pPr>
        <w:ind w:left="567"/>
        <w:rPr>
          <w:noProof/>
        </w:rPr>
      </w:pPr>
    </w:p>
    <w:p w14:paraId="27716303" w14:textId="77777777" w:rsidR="00F45068" w:rsidRPr="00E16EC0" w:rsidRDefault="00611B30" w:rsidP="005478E4">
      <w:pPr>
        <w:ind w:left="567"/>
        <w:rPr>
          <w:noProof/>
        </w:rPr>
      </w:pPr>
      <w:r>
        <w:rPr>
          <w:noProof/>
        </w:rPr>
        <w:t>Revisionslag (Закон за одиторската дейност) (1999:1079);</w:t>
      </w:r>
    </w:p>
    <w:p w14:paraId="689877F0" w14:textId="77777777" w:rsidR="00F45068" w:rsidRPr="00E16EC0" w:rsidRDefault="00F45068" w:rsidP="005478E4">
      <w:pPr>
        <w:ind w:left="567"/>
        <w:rPr>
          <w:noProof/>
        </w:rPr>
      </w:pPr>
    </w:p>
    <w:p w14:paraId="43F03611" w14:textId="77777777" w:rsidR="00F45068" w:rsidRPr="00E16EC0" w:rsidRDefault="00611B30" w:rsidP="005478E4">
      <w:pPr>
        <w:ind w:left="567"/>
        <w:rPr>
          <w:noProof/>
        </w:rPr>
      </w:pPr>
      <w:r>
        <w:rPr>
          <w:noProof/>
        </w:rPr>
        <w:t>Aktiebolagslagen (Закон за дружествата) (2005:551);</w:t>
      </w:r>
    </w:p>
    <w:p w14:paraId="3479ED8B" w14:textId="77777777" w:rsidR="00F45068" w:rsidRPr="00E16EC0" w:rsidRDefault="00F45068" w:rsidP="005478E4">
      <w:pPr>
        <w:ind w:left="567"/>
        <w:rPr>
          <w:noProof/>
        </w:rPr>
      </w:pPr>
    </w:p>
    <w:p w14:paraId="71570B0E" w14:textId="248C2F0C" w:rsidR="00F45068" w:rsidRPr="00E16EC0" w:rsidRDefault="0016025F" w:rsidP="005478E4">
      <w:pPr>
        <w:ind w:left="567"/>
        <w:rPr>
          <w:noProof/>
        </w:rPr>
      </w:pPr>
      <w:r>
        <w:rPr>
          <w:noProof/>
        </w:rPr>
        <w:br w:type="page"/>
        <w:t>Lag om ekonomiska föreningar (Закон за кооперативните стопански сдружения (2018:672); и</w:t>
      </w:r>
    </w:p>
    <w:p w14:paraId="19266B1B" w14:textId="77777777" w:rsidR="00F45068" w:rsidRPr="00E16EC0" w:rsidRDefault="00F45068" w:rsidP="005478E4">
      <w:pPr>
        <w:ind w:left="567"/>
        <w:rPr>
          <w:noProof/>
        </w:rPr>
      </w:pPr>
    </w:p>
    <w:p w14:paraId="335012F8" w14:textId="77777777" w:rsidR="00BC0237" w:rsidRPr="00E16EC0" w:rsidRDefault="00611B30" w:rsidP="005478E4">
      <w:pPr>
        <w:ind w:left="567"/>
        <w:rPr>
          <w:noProof/>
        </w:rPr>
      </w:pPr>
      <w:r>
        <w:rPr>
          <w:noProof/>
        </w:rPr>
        <w:t>други нормативни актове, уреждащи изискванията за използване на услугите на правоспособни одитори.</w:t>
      </w:r>
    </w:p>
    <w:p w14:paraId="3D86CF35" w14:textId="371BFBF8" w:rsidR="00F45068" w:rsidRPr="00E16EC0" w:rsidRDefault="00F45068" w:rsidP="005478E4">
      <w:pPr>
        <w:ind w:left="567"/>
        <w:rPr>
          <w:noProof/>
        </w:rPr>
      </w:pPr>
    </w:p>
    <w:p w14:paraId="21F489BD" w14:textId="77777777" w:rsidR="00F45068" w:rsidRPr="00E16EC0" w:rsidRDefault="00611B30" w:rsidP="00A957DB">
      <w:pPr>
        <w:ind w:left="567" w:hanging="567"/>
        <w:rPr>
          <w:noProof/>
        </w:rPr>
      </w:pPr>
      <w:bookmarkStart w:id="35" w:name="_Toc452570605"/>
      <w:bookmarkStart w:id="36" w:name="_Toc5371298"/>
      <w:r>
        <w:rPr>
          <w:noProof/>
        </w:rPr>
        <w:t>д)</w:t>
      </w:r>
      <w:r>
        <w:rPr>
          <w:noProof/>
        </w:rPr>
        <w:tab/>
        <w:t>Консултантски услуги в областта на данъчното облагане</w:t>
      </w:r>
      <w:bookmarkEnd w:id="35"/>
      <w:r>
        <w:rPr>
          <w:noProof/>
        </w:rPr>
        <w:t xml:space="preserve"> (CPC 863, с изключение на правните консултации и процесуалното представителство по данъчни въпроси, които фигурират в „Правни услуги“)</w:t>
      </w:r>
      <w:bookmarkEnd w:id="36"/>
    </w:p>
    <w:p w14:paraId="216AB0E2" w14:textId="304163C4" w:rsidR="00F45068" w:rsidRPr="00E16EC0" w:rsidRDefault="00F45068" w:rsidP="005478E4">
      <w:pPr>
        <w:ind w:left="567"/>
        <w:rPr>
          <w:noProof/>
        </w:rPr>
      </w:pPr>
    </w:p>
    <w:p w14:paraId="3D54E2BD" w14:textId="77777777" w:rsidR="00F45068" w:rsidRPr="00E16EC0" w:rsidRDefault="00611B30" w:rsidP="005478E4">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местно присъствие:</w:t>
      </w:r>
    </w:p>
    <w:p w14:paraId="5F2E76FD" w14:textId="77777777" w:rsidR="00F45068" w:rsidRPr="00E16EC0" w:rsidRDefault="00F45068" w:rsidP="005478E4">
      <w:pPr>
        <w:ind w:left="567"/>
        <w:rPr>
          <w:noProof/>
        </w:rPr>
      </w:pPr>
    </w:p>
    <w:p w14:paraId="7C8B46A5" w14:textId="348A19CB" w:rsidR="00BC0237" w:rsidRPr="00E16EC0" w:rsidRDefault="00611B30" w:rsidP="005478E4">
      <w:pPr>
        <w:ind w:left="567"/>
        <w:rPr>
          <w:noProof/>
        </w:rPr>
      </w:pPr>
      <w:r>
        <w:rPr>
          <w:noProof/>
        </w:rPr>
        <w:t>В AT: дяловото участие и правата на глас на чуждестранни данъчни консултанти, разполагащи с правоспособност съгласно законодателството на своята държава на произход, в австрийско предприятие не могат да надвишават 25 %. Доставчикът на услуги трябва да разполага с офис или професионално седалище в държава от ЕИП.</w:t>
      </w:r>
    </w:p>
    <w:p w14:paraId="6325EC15" w14:textId="71E7A83F" w:rsidR="00F45068" w:rsidRPr="00E16EC0" w:rsidRDefault="00F45068" w:rsidP="005478E4">
      <w:pPr>
        <w:ind w:left="567"/>
        <w:rPr>
          <w:noProof/>
        </w:rPr>
      </w:pPr>
    </w:p>
    <w:p w14:paraId="06222DEB" w14:textId="77777777" w:rsidR="00F45068" w:rsidRPr="00E16EC0" w:rsidRDefault="00611B30" w:rsidP="005478E4">
      <w:pPr>
        <w:ind w:left="567"/>
        <w:rPr>
          <w:noProof/>
        </w:rPr>
      </w:pPr>
      <w:r>
        <w:rPr>
          <w:noProof/>
        </w:rPr>
        <w:t>Мерки:</w:t>
      </w:r>
    </w:p>
    <w:p w14:paraId="3BE77AF9" w14:textId="2DE3FFB1" w:rsidR="00F45068" w:rsidRPr="00E16EC0" w:rsidRDefault="00F45068" w:rsidP="005478E4">
      <w:pPr>
        <w:ind w:left="567"/>
        <w:rPr>
          <w:noProof/>
        </w:rPr>
      </w:pPr>
    </w:p>
    <w:p w14:paraId="36123C82" w14:textId="1ED7FA6D" w:rsidR="00F45068" w:rsidRPr="00E16EC0" w:rsidRDefault="00611B30" w:rsidP="005478E4">
      <w:pPr>
        <w:ind w:left="567"/>
        <w:rPr>
          <w:noProof/>
        </w:rPr>
      </w:pPr>
      <w:r>
        <w:rPr>
          <w:noProof/>
        </w:rPr>
        <w:t>AT Wirtschaftstreuhandberufsgesetz (Закон за счетоводителската и одиторската професия, BGBl. I Nr. 58/1999), § 12, § 65, § 67, § 68 (1) 4.</w:t>
      </w:r>
    </w:p>
    <w:p w14:paraId="172BC2AA" w14:textId="3A657900" w:rsidR="00F45068" w:rsidRPr="00E16EC0" w:rsidRDefault="00F45068" w:rsidP="005478E4">
      <w:pPr>
        <w:ind w:left="567"/>
        <w:rPr>
          <w:noProof/>
        </w:rPr>
      </w:pPr>
    </w:p>
    <w:p w14:paraId="74A80BEF" w14:textId="409216E9" w:rsidR="00F45068" w:rsidRPr="00E16EC0" w:rsidRDefault="00611B30" w:rsidP="005478E4">
      <w:pPr>
        <w:ind w:left="567"/>
        <w:rPr>
          <w:noProof/>
        </w:rPr>
      </w:pPr>
      <w:r>
        <w:rPr>
          <w:noProof/>
        </w:rPr>
        <w:t>По отношение на либерализирането на инвестициите — достъп до пазара:</w:t>
      </w:r>
    </w:p>
    <w:p w14:paraId="17FD2B9D" w14:textId="77777777" w:rsidR="00F45068" w:rsidRPr="00E16EC0" w:rsidRDefault="00F45068" w:rsidP="005478E4">
      <w:pPr>
        <w:ind w:left="567"/>
        <w:rPr>
          <w:noProof/>
        </w:rPr>
      </w:pPr>
    </w:p>
    <w:p w14:paraId="6DDEBF51" w14:textId="77777777" w:rsidR="00F45068" w:rsidRPr="00E16EC0" w:rsidRDefault="00611B30" w:rsidP="005478E4">
      <w:pPr>
        <w:ind w:left="567"/>
        <w:rPr>
          <w:noProof/>
        </w:rPr>
      </w:pPr>
      <w:r>
        <w:rPr>
          <w:noProof/>
        </w:rPr>
        <w:t>В DE: Прилагат се недискриминационни изисквания за правна форма.</w:t>
      </w:r>
    </w:p>
    <w:p w14:paraId="34CA402A" w14:textId="77777777" w:rsidR="00F45068" w:rsidRPr="00E16EC0" w:rsidRDefault="00F45068" w:rsidP="005478E4">
      <w:pPr>
        <w:ind w:left="567"/>
        <w:rPr>
          <w:noProof/>
        </w:rPr>
      </w:pPr>
    </w:p>
    <w:p w14:paraId="155E6B0F" w14:textId="51A6A524" w:rsidR="00F45068" w:rsidRPr="00E16EC0" w:rsidRDefault="005D3664" w:rsidP="005478E4">
      <w:pPr>
        <w:ind w:left="567"/>
        <w:rPr>
          <w:noProof/>
        </w:rPr>
      </w:pPr>
      <w:r>
        <w:rPr>
          <w:noProof/>
        </w:rPr>
        <w:br w:type="page"/>
        <w:t>Мерки:</w:t>
      </w:r>
    </w:p>
    <w:p w14:paraId="082505D3" w14:textId="60E10D5B" w:rsidR="00F45068" w:rsidRPr="00E16EC0" w:rsidRDefault="00F45068" w:rsidP="005478E4">
      <w:pPr>
        <w:ind w:left="567"/>
        <w:rPr>
          <w:noProof/>
        </w:rPr>
      </w:pPr>
    </w:p>
    <w:p w14:paraId="623DCFD3" w14:textId="27D1A725" w:rsidR="00F45068" w:rsidRPr="00E16EC0" w:rsidRDefault="00611B30" w:rsidP="005478E4">
      <w:pPr>
        <w:ind w:left="567"/>
        <w:rPr>
          <w:noProof/>
        </w:rPr>
      </w:pPr>
      <w:r>
        <w:rPr>
          <w:noProof/>
        </w:rPr>
        <w:t>DE: Steuerberatungsgesetz (Закон за данъчните консултации, 4 ноември 1975 г. (BGBl I., стр. 2735), последно изменен с член 50 от Закона от 10 август 2021 г. (BGBl. I, стр. 2436): §§ 3, 34, 40 (1), 49, 50a</w:t>
      </w:r>
    </w:p>
    <w:p w14:paraId="4AAC577B" w14:textId="41D643DC" w:rsidR="00F45068" w:rsidRPr="00E16EC0" w:rsidRDefault="00F45068" w:rsidP="005478E4">
      <w:pPr>
        <w:ind w:left="567"/>
        <w:rPr>
          <w:noProof/>
        </w:rPr>
      </w:pPr>
    </w:p>
    <w:p w14:paraId="785AC663" w14:textId="77777777" w:rsidR="00F45068" w:rsidRPr="00E16EC0" w:rsidRDefault="00611B30" w:rsidP="005478E4">
      <w:pPr>
        <w:ind w:left="567"/>
        <w:rPr>
          <w:noProof/>
        </w:rPr>
      </w:pPr>
      <w:r>
        <w:rPr>
          <w:noProof/>
        </w:rPr>
        <w:t>По отношение на либерализирането на инвестициите — достъп до пазара, по отношение на трансграничната търговия с услуги — местно присъствие:</w:t>
      </w:r>
    </w:p>
    <w:p w14:paraId="2356BC05" w14:textId="4E0C5882" w:rsidR="00F45068" w:rsidRPr="00E16EC0" w:rsidRDefault="00F45068" w:rsidP="005478E4">
      <w:pPr>
        <w:ind w:left="567"/>
        <w:rPr>
          <w:noProof/>
        </w:rPr>
      </w:pPr>
    </w:p>
    <w:p w14:paraId="4D79C404" w14:textId="77777777" w:rsidR="00F45068" w:rsidRPr="00FA4088" w:rsidRDefault="00611B30" w:rsidP="005478E4">
      <w:pPr>
        <w:ind w:left="567"/>
        <w:rPr>
          <w:noProof/>
        </w:rPr>
      </w:pPr>
      <w:r>
        <w:rPr>
          <w:noProof/>
        </w:rPr>
        <w:t>Във FR: Изисква се установяване или пребиваване. Услугите могат да се предоставят под всякаква форма на дружество, с изключение на SNC (Société en nom collectif) и SCS (Société en commandite simple). За SEL (sociétés d’exercice libéral), AGC (Association de gestion et comptabilité) и SPE (Société pluri-professionnelle d’exercice) важат специфични условия.</w:t>
      </w:r>
    </w:p>
    <w:p w14:paraId="60ED1B06" w14:textId="77777777" w:rsidR="00F45068" w:rsidRPr="00FA4088" w:rsidRDefault="00F45068" w:rsidP="005478E4">
      <w:pPr>
        <w:ind w:left="567"/>
        <w:rPr>
          <w:noProof/>
          <w:lang w:val="fr-BE"/>
        </w:rPr>
      </w:pPr>
    </w:p>
    <w:p w14:paraId="5361B7A0" w14:textId="77777777" w:rsidR="00F45068" w:rsidRPr="00FA4088" w:rsidRDefault="00611B30" w:rsidP="005478E4">
      <w:pPr>
        <w:ind w:left="567"/>
        <w:rPr>
          <w:noProof/>
        </w:rPr>
      </w:pPr>
      <w:r>
        <w:rPr>
          <w:noProof/>
        </w:rPr>
        <w:t>Мерки:</w:t>
      </w:r>
    </w:p>
    <w:p w14:paraId="45F600DE" w14:textId="77777777" w:rsidR="00F45068" w:rsidRPr="00FA4088" w:rsidRDefault="00F45068" w:rsidP="005478E4">
      <w:pPr>
        <w:ind w:left="567"/>
        <w:rPr>
          <w:noProof/>
          <w:lang w:val="fr-BE"/>
        </w:rPr>
      </w:pPr>
    </w:p>
    <w:p w14:paraId="66CE5DB9" w14:textId="77777777" w:rsidR="00F45068" w:rsidRPr="00FA4088" w:rsidRDefault="00611B30" w:rsidP="005478E4">
      <w:pPr>
        <w:ind w:left="567"/>
        <w:rPr>
          <w:noProof/>
        </w:rPr>
      </w:pPr>
      <w:r>
        <w:rPr>
          <w:noProof/>
        </w:rPr>
        <w:t>FR: Ordonnance 45-2138 du 19 septembre 1945.</w:t>
      </w:r>
    </w:p>
    <w:p w14:paraId="1C2FE5DE" w14:textId="27DC779D" w:rsidR="00F45068" w:rsidRPr="00FA4088" w:rsidRDefault="00F45068" w:rsidP="005478E4">
      <w:pPr>
        <w:ind w:left="567"/>
        <w:rPr>
          <w:noProof/>
          <w:lang w:val="fr-BE"/>
        </w:rPr>
      </w:pPr>
    </w:p>
    <w:p w14:paraId="15EE71EE" w14:textId="77777777" w:rsidR="00BC0237" w:rsidRPr="00E16EC0" w:rsidRDefault="00611B30" w:rsidP="005478E4">
      <w:pPr>
        <w:ind w:left="567"/>
        <w:rPr>
          <w:noProof/>
        </w:rPr>
      </w:pPr>
      <w:r>
        <w:rPr>
          <w:noProof/>
        </w:rPr>
        <w:t>по отношение на трансграничната търговия с услуги — местно присъствие:</w:t>
      </w:r>
    </w:p>
    <w:p w14:paraId="28122D59" w14:textId="77777777" w:rsidR="00F45068" w:rsidRPr="00E16EC0" w:rsidRDefault="00F45068" w:rsidP="005478E4">
      <w:pPr>
        <w:ind w:left="567"/>
        <w:rPr>
          <w:noProof/>
        </w:rPr>
      </w:pPr>
    </w:p>
    <w:p w14:paraId="77956444" w14:textId="77777777" w:rsidR="00BC0237" w:rsidRPr="00E16EC0" w:rsidRDefault="00611B30" w:rsidP="005478E4">
      <w:pPr>
        <w:ind w:left="567"/>
        <w:rPr>
          <w:noProof/>
        </w:rPr>
      </w:pPr>
      <w:r>
        <w:rPr>
          <w:noProof/>
        </w:rPr>
        <w:t>В HU: за предоставянето на консултантски услуги в областта на данъчното облагане, се прилага изискване за пребиваване в държава от ЕИП.</w:t>
      </w:r>
    </w:p>
    <w:p w14:paraId="4E9CEED9" w14:textId="74923542" w:rsidR="00F45068" w:rsidRPr="00E16EC0" w:rsidRDefault="00F45068" w:rsidP="005478E4">
      <w:pPr>
        <w:ind w:left="567"/>
        <w:rPr>
          <w:noProof/>
        </w:rPr>
      </w:pPr>
    </w:p>
    <w:p w14:paraId="3934765F" w14:textId="77777777" w:rsidR="00F45068" w:rsidRPr="00E16EC0" w:rsidRDefault="00611B30" w:rsidP="005478E4">
      <w:pPr>
        <w:ind w:left="567"/>
        <w:rPr>
          <w:noProof/>
        </w:rPr>
      </w:pPr>
      <w:r>
        <w:rPr>
          <w:noProof/>
        </w:rPr>
        <w:t>В IT: изисква се пребиваване.</w:t>
      </w:r>
    </w:p>
    <w:p w14:paraId="5C9406E4" w14:textId="77777777" w:rsidR="00F45068" w:rsidRPr="00E16EC0" w:rsidRDefault="00F45068" w:rsidP="005478E4">
      <w:pPr>
        <w:ind w:left="567"/>
        <w:rPr>
          <w:noProof/>
        </w:rPr>
      </w:pPr>
    </w:p>
    <w:p w14:paraId="2CADE31E" w14:textId="261C4CDB" w:rsidR="00F45068" w:rsidRPr="00E16EC0" w:rsidRDefault="005D3664" w:rsidP="005478E4">
      <w:pPr>
        <w:ind w:left="567"/>
        <w:rPr>
          <w:noProof/>
        </w:rPr>
      </w:pPr>
      <w:r>
        <w:rPr>
          <w:noProof/>
        </w:rPr>
        <w:br w:type="page"/>
        <w:t>Мерки:</w:t>
      </w:r>
    </w:p>
    <w:p w14:paraId="7E6AE2BF" w14:textId="7583CE73" w:rsidR="00F45068" w:rsidRPr="00E16EC0" w:rsidRDefault="00F45068" w:rsidP="005478E4">
      <w:pPr>
        <w:ind w:left="567"/>
        <w:rPr>
          <w:noProof/>
        </w:rPr>
      </w:pPr>
    </w:p>
    <w:p w14:paraId="25EED01D" w14:textId="77777777" w:rsidR="00F45068" w:rsidRPr="00E16EC0" w:rsidRDefault="00611B30" w:rsidP="005478E4">
      <w:pPr>
        <w:ind w:left="567"/>
        <w:rPr>
          <w:noProof/>
        </w:rPr>
      </w:pPr>
      <w:r>
        <w:rPr>
          <w:noProof/>
        </w:rPr>
        <w:t>HU: Закон 150 от 2017 г. относно данъчното облагане; Правителствен указ 2018/263 за регистрация и обучение относно консултантски дейности в областта на данъчното облагане.</w:t>
      </w:r>
    </w:p>
    <w:p w14:paraId="48D3CA13" w14:textId="77777777" w:rsidR="00F45068" w:rsidRPr="00E16EC0" w:rsidRDefault="00F45068" w:rsidP="005478E4">
      <w:pPr>
        <w:ind w:left="567"/>
        <w:rPr>
          <w:noProof/>
        </w:rPr>
      </w:pPr>
    </w:p>
    <w:p w14:paraId="55B2B6AF" w14:textId="77777777" w:rsidR="00BC0237" w:rsidRPr="00E16EC0" w:rsidRDefault="00611B30" w:rsidP="005478E4">
      <w:pPr>
        <w:ind w:left="567"/>
        <w:rPr>
          <w:noProof/>
        </w:rPr>
      </w:pPr>
      <w:r>
        <w:rPr>
          <w:noProof/>
        </w:rPr>
        <w:t>IT: Законодателен декрет 139/2005; и Закон 248/2006.</w:t>
      </w:r>
    </w:p>
    <w:p w14:paraId="00B2E5CF" w14:textId="1AEC8E4F" w:rsidR="00F45068" w:rsidRPr="00E16EC0" w:rsidRDefault="00F45068" w:rsidP="005478E4">
      <w:pPr>
        <w:ind w:left="567"/>
        <w:rPr>
          <w:noProof/>
        </w:rPr>
      </w:pPr>
    </w:p>
    <w:p w14:paraId="441742B9" w14:textId="77777777" w:rsidR="00F45068" w:rsidRPr="00E16EC0" w:rsidRDefault="00611B30" w:rsidP="00014816">
      <w:pPr>
        <w:ind w:left="567" w:hanging="567"/>
        <w:rPr>
          <w:noProof/>
        </w:rPr>
      </w:pPr>
      <w:bookmarkStart w:id="37" w:name="_Toc452570606"/>
      <w:bookmarkStart w:id="38" w:name="_Toc5371299"/>
      <w:r>
        <w:rPr>
          <w:noProof/>
        </w:rPr>
        <w:t>е)</w:t>
      </w:r>
      <w:r>
        <w:rPr>
          <w:noProof/>
        </w:rPr>
        <w:tab/>
        <w:t>Архитектурни услуги и услуги по градоустройствено планиране, инженерни услуги и интегрирани инженерни услуги</w:t>
      </w:r>
      <w:bookmarkEnd w:id="37"/>
      <w:r>
        <w:rPr>
          <w:noProof/>
        </w:rPr>
        <w:t xml:space="preserve"> (CPC 8671, 8672, 8673 и 8674)</w:t>
      </w:r>
      <w:bookmarkEnd w:id="38"/>
    </w:p>
    <w:p w14:paraId="0355DE7A" w14:textId="2EDA69C1" w:rsidR="00F45068" w:rsidRPr="00E16EC0" w:rsidRDefault="00F45068" w:rsidP="005478E4">
      <w:pPr>
        <w:ind w:left="567"/>
        <w:rPr>
          <w:noProof/>
        </w:rPr>
      </w:pPr>
    </w:p>
    <w:p w14:paraId="4B67834E" w14:textId="77777777" w:rsidR="00BC0237" w:rsidRPr="00E16EC0" w:rsidRDefault="00611B30" w:rsidP="005478E4">
      <w:pPr>
        <w:ind w:left="567"/>
        <w:rPr>
          <w:noProof/>
        </w:rPr>
      </w:pPr>
      <w:r>
        <w:rPr>
          <w:noProof/>
        </w:rPr>
        <w:t>По отношение на либерализирането на инвестициите — достъп до пазара:</w:t>
      </w:r>
    </w:p>
    <w:p w14:paraId="3489DA93" w14:textId="54DF8F6E" w:rsidR="00F45068" w:rsidRPr="00E16EC0" w:rsidRDefault="00F45068" w:rsidP="005478E4">
      <w:pPr>
        <w:ind w:left="567"/>
        <w:rPr>
          <w:noProof/>
        </w:rPr>
      </w:pPr>
    </w:p>
    <w:p w14:paraId="5D2527D8" w14:textId="77777777" w:rsidR="00BC0237" w:rsidRPr="00FA4088" w:rsidRDefault="00611B30" w:rsidP="005478E4">
      <w:pPr>
        <w:ind w:left="567"/>
        <w:rPr>
          <w:noProof/>
        </w:rPr>
      </w:pPr>
      <w:r>
        <w:rPr>
          <w:noProof/>
        </w:rPr>
        <w:t>Във FR: Архитекти могат да се установяват във Франция само с оглед на предоставянето на архитектурни услуги под някоя от следните правни форми (на недискриминационна основа): SA и SARL (société anonyme, société à responsabilité limitée), EURL (entreprise unipersonnelle à responsabilité limitée), SCP (société en commandite par actions), SCOP (société coopérative et participative), SELARL (société d'exercice libéral à responsabilité limitée), SELAFA (société d'exercice libéral à forme anonyme), SELAS (société d'exercice libéral par actions simplifiée) или SAS (société par action simplifiée), или като физическо лице, или като съдружник в архитектско дружество (CPC 8671).</w:t>
      </w:r>
    </w:p>
    <w:p w14:paraId="1A28A845" w14:textId="1044A565" w:rsidR="00F45068" w:rsidRPr="00026394" w:rsidRDefault="00F45068" w:rsidP="005478E4">
      <w:pPr>
        <w:ind w:left="567"/>
        <w:rPr>
          <w:noProof/>
        </w:rPr>
      </w:pPr>
    </w:p>
    <w:p w14:paraId="75766182" w14:textId="5884F4BC" w:rsidR="00F45068" w:rsidRPr="00FA4088" w:rsidRDefault="00CB1950" w:rsidP="005478E4">
      <w:pPr>
        <w:ind w:left="567"/>
        <w:rPr>
          <w:noProof/>
        </w:rPr>
      </w:pPr>
      <w:r>
        <w:rPr>
          <w:noProof/>
        </w:rPr>
        <w:br w:type="page"/>
        <w:t>Мерки:</w:t>
      </w:r>
    </w:p>
    <w:p w14:paraId="477107D1" w14:textId="11500F39" w:rsidR="00F45068" w:rsidRPr="00FA4088" w:rsidRDefault="00F45068" w:rsidP="005478E4">
      <w:pPr>
        <w:ind w:left="567"/>
        <w:rPr>
          <w:noProof/>
          <w:lang w:val="fr-BE"/>
        </w:rPr>
      </w:pPr>
    </w:p>
    <w:p w14:paraId="5987A279" w14:textId="77777777" w:rsidR="00F45068" w:rsidRPr="00FA4088" w:rsidRDefault="00611B30" w:rsidP="005478E4">
      <w:pPr>
        <w:ind w:left="567"/>
        <w:rPr>
          <w:noProof/>
        </w:rPr>
      </w:pPr>
      <w:r>
        <w:rPr>
          <w:noProof/>
        </w:rPr>
        <w:t>FR: Loi 90-1258 relative à l'exercice sous forme de société des professions libérales; Décret 95-129 du 2 février 1995 relatif à l'exercice en commun de la profession d'architecte sous forme de société en participation;</w:t>
      </w:r>
    </w:p>
    <w:p w14:paraId="4F5ECE51" w14:textId="36E03DEC" w:rsidR="00F45068" w:rsidRPr="00FA4088" w:rsidRDefault="00F45068" w:rsidP="005478E4">
      <w:pPr>
        <w:ind w:left="567"/>
        <w:rPr>
          <w:noProof/>
          <w:lang w:val="fr-BE"/>
        </w:rPr>
      </w:pPr>
    </w:p>
    <w:p w14:paraId="4370EBAD" w14:textId="77777777" w:rsidR="00BC0237" w:rsidRPr="00FA4088" w:rsidRDefault="00611B30" w:rsidP="005478E4">
      <w:pPr>
        <w:ind w:left="567"/>
        <w:rPr>
          <w:noProof/>
        </w:rPr>
      </w:pPr>
      <w:r>
        <w:rPr>
          <w:noProof/>
        </w:rPr>
        <w:t>Décret 92-619 du 6 juillet 1992 relatif à l'exercice en commun de la profession d'architecte sous forme de société d'exercice libéral à responsabilité limitée SELARL, société d'exercice libéral à forme anonyme SELAFA, société d'exercice libéral en commandite par actions SELCA; и Loi 77-2 du 3 janvier 1977.</w:t>
      </w:r>
    </w:p>
    <w:p w14:paraId="2B8C1A60" w14:textId="348E8996" w:rsidR="00F45068" w:rsidRPr="00FA4088" w:rsidRDefault="00F45068" w:rsidP="005478E4">
      <w:pPr>
        <w:ind w:left="567"/>
        <w:rPr>
          <w:noProof/>
          <w:lang w:val="fr-BE"/>
        </w:rPr>
      </w:pPr>
    </w:p>
    <w:p w14:paraId="5E0E1F04" w14:textId="77777777" w:rsidR="00BC0237" w:rsidRPr="00E16EC0" w:rsidRDefault="00611B30" w:rsidP="005478E4">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 национално третиране:</w:t>
      </w:r>
    </w:p>
    <w:p w14:paraId="4499EAD0" w14:textId="031DDBF6" w:rsidR="00F45068" w:rsidRPr="00E16EC0" w:rsidRDefault="00F45068" w:rsidP="005478E4">
      <w:pPr>
        <w:ind w:left="567"/>
        <w:rPr>
          <w:noProof/>
        </w:rPr>
      </w:pPr>
    </w:p>
    <w:p w14:paraId="5EC8CE1E" w14:textId="77777777" w:rsidR="00F45068" w:rsidRPr="00E16EC0" w:rsidRDefault="00611B30" w:rsidP="005478E4">
      <w:pPr>
        <w:ind w:left="567"/>
        <w:rPr>
          <w:noProof/>
        </w:rPr>
      </w:pPr>
      <w:r>
        <w:rPr>
          <w:noProof/>
        </w:rPr>
        <w:t>В BG: За консултанти, които извършват оценка на съответствието на инвестиционните проекти или упражняват строителен надзор, се изисква установяване в България съгласно българския Търговски закон или вписване в търговския регистър на държава — членка на ЕС или на ЕИП.</w:t>
      </w:r>
    </w:p>
    <w:p w14:paraId="1808455E" w14:textId="77777777" w:rsidR="00F45068" w:rsidRPr="00E16EC0" w:rsidRDefault="00F45068" w:rsidP="005478E4">
      <w:pPr>
        <w:ind w:left="567"/>
        <w:rPr>
          <w:noProof/>
        </w:rPr>
      </w:pPr>
    </w:p>
    <w:p w14:paraId="589843CB" w14:textId="77777777" w:rsidR="00F45068" w:rsidRPr="00E16EC0" w:rsidRDefault="00611B30" w:rsidP="005478E4">
      <w:pPr>
        <w:ind w:left="567"/>
        <w:rPr>
          <w:noProof/>
        </w:rPr>
      </w:pPr>
      <w:r>
        <w:rPr>
          <w:noProof/>
        </w:rPr>
        <w:t>Мерки:</w:t>
      </w:r>
    </w:p>
    <w:p w14:paraId="64752327" w14:textId="77777777" w:rsidR="00F45068" w:rsidRPr="00E16EC0" w:rsidRDefault="00F45068" w:rsidP="005478E4">
      <w:pPr>
        <w:ind w:left="567"/>
        <w:rPr>
          <w:noProof/>
        </w:rPr>
      </w:pPr>
    </w:p>
    <w:p w14:paraId="646D95FD" w14:textId="77777777" w:rsidR="00F45068" w:rsidRPr="00E16EC0" w:rsidRDefault="00611B30" w:rsidP="005478E4">
      <w:pPr>
        <w:ind w:left="567"/>
        <w:rPr>
          <w:noProof/>
        </w:rPr>
      </w:pPr>
      <w:r>
        <w:rPr>
          <w:noProof/>
        </w:rPr>
        <w:t>BG: Член 167, параграф 1 от Закона за устройство на територията;</w:t>
      </w:r>
    </w:p>
    <w:p w14:paraId="026FEA75" w14:textId="68CF4212" w:rsidR="00F45068" w:rsidRPr="00E16EC0" w:rsidRDefault="00F45068" w:rsidP="005478E4">
      <w:pPr>
        <w:ind w:left="567"/>
        <w:rPr>
          <w:noProof/>
        </w:rPr>
      </w:pPr>
    </w:p>
    <w:p w14:paraId="5B20038B" w14:textId="5EEE8090" w:rsidR="00BC0237" w:rsidRPr="00E16EC0" w:rsidRDefault="00CB1950" w:rsidP="005478E4">
      <w:pPr>
        <w:ind w:left="567"/>
        <w:rPr>
          <w:noProof/>
        </w:rPr>
      </w:pPr>
      <w:r>
        <w:rPr>
          <w:noProof/>
        </w:rPr>
        <w:br w:type="page"/>
        <w:t>По отношение на либерализирането на инвестициите — национално третиране; по отношение на трансграничната търговия с услуги — национално третиране:</w:t>
      </w:r>
    </w:p>
    <w:p w14:paraId="48FC432C" w14:textId="301305F7" w:rsidR="00F45068" w:rsidRPr="00E16EC0" w:rsidRDefault="00F45068" w:rsidP="005478E4">
      <w:pPr>
        <w:ind w:left="567"/>
        <w:rPr>
          <w:noProof/>
        </w:rPr>
      </w:pPr>
    </w:p>
    <w:p w14:paraId="6D9F7E26" w14:textId="77777777" w:rsidR="009841F6" w:rsidRPr="00E16EC0" w:rsidRDefault="00611B30" w:rsidP="005478E4">
      <w:pPr>
        <w:ind w:left="567"/>
        <w:rPr>
          <w:noProof/>
        </w:rPr>
      </w:pPr>
      <w:r>
        <w:rPr>
          <w:noProof/>
        </w:rPr>
        <w:t>В HR: създадените от чуждестранни архитекти, инженери или специалисти по градоустройство дизайни или проекти трябва да бъдат признати (валидирани) от оправомощено лице в Хърватия с оглед на съответствието им с хърватското право (CPC 8671, 8672, 8673 и 8674).</w:t>
      </w:r>
    </w:p>
    <w:p w14:paraId="5A9E8E70" w14:textId="1BD8F79A" w:rsidR="00F45068" w:rsidRPr="00E16EC0" w:rsidRDefault="00F45068" w:rsidP="005478E4">
      <w:pPr>
        <w:ind w:left="567"/>
        <w:rPr>
          <w:noProof/>
        </w:rPr>
      </w:pPr>
    </w:p>
    <w:p w14:paraId="640CE8AF" w14:textId="77777777" w:rsidR="00F45068" w:rsidRPr="00E16EC0" w:rsidRDefault="00611B30" w:rsidP="005478E4">
      <w:pPr>
        <w:ind w:left="567"/>
        <w:rPr>
          <w:noProof/>
        </w:rPr>
      </w:pPr>
      <w:r>
        <w:rPr>
          <w:noProof/>
        </w:rPr>
        <w:t>Мерки:</w:t>
      </w:r>
    </w:p>
    <w:p w14:paraId="101DC88B" w14:textId="77777777" w:rsidR="00F45068" w:rsidRPr="00E16EC0" w:rsidRDefault="00F45068" w:rsidP="005478E4">
      <w:pPr>
        <w:ind w:left="567"/>
        <w:rPr>
          <w:noProof/>
        </w:rPr>
      </w:pPr>
    </w:p>
    <w:p w14:paraId="5E4776B0" w14:textId="77777777" w:rsidR="00BC0237" w:rsidRPr="00E16EC0" w:rsidRDefault="00611B30" w:rsidP="005478E4">
      <w:pPr>
        <w:ind w:left="567"/>
        <w:rPr>
          <w:noProof/>
        </w:rPr>
      </w:pPr>
      <w:r>
        <w:rPr>
          <w:noProof/>
        </w:rPr>
        <w:t>HR: Закон за физическото планиране и строителните дейности (OG118/18, 110/19); Закон за физическото планиране (OG 153/13, 39/19).</w:t>
      </w:r>
    </w:p>
    <w:p w14:paraId="2DDE41DD" w14:textId="4CF23268" w:rsidR="00F45068" w:rsidRPr="00E16EC0" w:rsidRDefault="00F45068" w:rsidP="005478E4">
      <w:pPr>
        <w:ind w:left="567"/>
        <w:rPr>
          <w:noProof/>
        </w:rPr>
      </w:pPr>
    </w:p>
    <w:p w14:paraId="76A1141A" w14:textId="77777777" w:rsidR="00F45068" w:rsidRPr="00E16EC0" w:rsidRDefault="00611B30" w:rsidP="005478E4">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национално третиране, местно присъствие:</w:t>
      </w:r>
    </w:p>
    <w:p w14:paraId="66C22D69" w14:textId="64161218" w:rsidR="00F45068" w:rsidRPr="00E16EC0" w:rsidRDefault="00F45068" w:rsidP="005478E4">
      <w:pPr>
        <w:ind w:left="567"/>
        <w:rPr>
          <w:noProof/>
        </w:rPr>
      </w:pPr>
    </w:p>
    <w:p w14:paraId="1C8D254E" w14:textId="77777777" w:rsidR="00F45068" w:rsidRPr="00E16EC0" w:rsidRDefault="00611B30" w:rsidP="005478E4">
      <w:pPr>
        <w:ind w:left="567"/>
        <w:rPr>
          <w:noProof/>
        </w:rPr>
      </w:pPr>
      <w:r>
        <w:rPr>
          <w:noProof/>
        </w:rPr>
        <w:t>В CY: за предоставянето на архитектурни услуги и услуги по градоустройствено планиране, инженерни услуги и интегрирани инженерни услуги се прилага условие за гражданство и пребиваване (CPC 8671, 8672, 8673 и 8674).</w:t>
      </w:r>
    </w:p>
    <w:p w14:paraId="50863E07" w14:textId="77777777" w:rsidR="00F45068" w:rsidRPr="00E16EC0" w:rsidRDefault="00F45068" w:rsidP="005478E4">
      <w:pPr>
        <w:ind w:left="567"/>
        <w:rPr>
          <w:noProof/>
        </w:rPr>
      </w:pPr>
    </w:p>
    <w:p w14:paraId="6DDCDE8D" w14:textId="77777777" w:rsidR="00F45068" w:rsidRPr="00E16EC0" w:rsidRDefault="00611B30" w:rsidP="005478E4">
      <w:pPr>
        <w:ind w:left="567"/>
        <w:rPr>
          <w:noProof/>
        </w:rPr>
      </w:pPr>
      <w:r>
        <w:rPr>
          <w:noProof/>
        </w:rPr>
        <w:t>Мерки:</w:t>
      </w:r>
    </w:p>
    <w:p w14:paraId="4F0397A4" w14:textId="77777777" w:rsidR="00F45068" w:rsidRPr="00E16EC0" w:rsidRDefault="00F45068" w:rsidP="005478E4">
      <w:pPr>
        <w:ind w:left="567"/>
        <w:rPr>
          <w:noProof/>
        </w:rPr>
      </w:pPr>
    </w:p>
    <w:p w14:paraId="4D52B06C" w14:textId="77777777" w:rsidR="00BC0237" w:rsidRPr="00E16EC0" w:rsidRDefault="00611B30" w:rsidP="005478E4">
      <w:pPr>
        <w:ind w:left="567"/>
        <w:rPr>
          <w:noProof/>
        </w:rPr>
      </w:pPr>
      <w:r>
        <w:rPr>
          <w:noProof/>
        </w:rPr>
        <w:t>CY: Закон № 41/1962, с измененията; Закон № 224/1990, с измененията; и Закон 29 (i) 2001, с измененията.</w:t>
      </w:r>
    </w:p>
    <w:p w14:paraId="620A21B1" w14:textId="35BB26C7" w:rsidR="00F45068" w:rsidRPr="00E16EC0" w:rsidRDefault="00F45068" w:rsidP="005478E4">
      <w:pPr>
        <w:ind w:left="567"/>
        <w:rPr>
          <w:noProof/>
        </w:rPr>
      </w:pPr>
    </w:p>
    <w:p w14:paraId="7846F9F8" w14:textId="7CC18F4A" w:rsidR="00BC0237" w:rsidRPr="00E16EC0" w:rsidRDefault="002C1F3C" w:rsidP="005478E4">
      <w:pPr>
        <w:ind w:left="567"/>
        <w:rPr>
          <w:noProof/>
        </w:rPr>
      </w:pPr>
      <w:r>
        <w:rPr>
          <w:noProof/>
        </w:rPr>
        <w:br w:type="page"/>
        <w:t>по отношение на трансграничната търговия с услуги — местно присъствие:</w:t>
      </w:r>
    </w:p>
    <w:p w14:paraId="67FBD131" w14:textId="77777777" w:rsidR="00F45068" w:rsidRPr="00E16EC0" w:rsidRDefault="00F45068" w:rsidP="005478E4">
      <w:pPr>
        <w:ind w:left="567"/>
        <w:rPr>
          <w:noProof/>
        </w:rPr>
      </w:pPr>
    </w:p>
    <w:p w14:paraId="55F09E05" w14:textId="77777777" w:rsidR="00BC0237" w:rsidRPr="00E16EC0" w:rsidRDefault="00611B30" w:rsidP="005478E4">
      <w:pPr>
        <w:ind w:left="567"/>
        <w:rPr>
          <w:noProof/>
        </w:rPr>
      </w:pPr>
      <w:r>
        <w:rPr>
          <w:noProof/>
        </w:rPr>
        <w:t>В CZ: изисква се пребиваване в държава от ЕИП.</w:t>
      </w:r>
    </w:p>
    <w:p w14:paraId="1AC9B42A" w14:textId="31BC7391" w:rsidR="00F45068" w:rsidRPr="00E16EC0" w:rsidRDefault="00F45068" w:rsidP="005478E4">
      <w:pPr>
        <w:ind w:left="567"/>
        <w:rPr>
          <w:noProof/>
        </w:rPr>
      </w:pPr>
    </w:p>
    <w:p w14:paraId="0AEB1AA2" w14:textId="77777777" w:rsidR="00F45068" w:rsidRPr="00E16EC0" w:rsidRDefault="00611B30" w:rsidP="005478E4">
      <w:pPr>
        <w:ind w:left="567"/>
        <w:rPr>
          <w:noProof/>
        </w:rPr>
      </w:pPr>
      <w:r>
        <w:rPr>
          <w:noProof/>
        </w:rPr>
        <w:t>В HU: за предоставяне на следните услуги, доколкото те се предоставят от физическо лице, намиращо се на територията на Унгария, се изисква пребиваване в държава от ЕИП: архитектурни услуги, инженерни услуги (прилага се само за дипломирани стажанти), интегрирани инженерни услуги и услуги по ландшафтна архитектура (CPC 8671, 8672, 8673 и 8674).</w:t>
      </w:r>
    </w:p>
    <w:p w14:paraId="6F96F64C" w14:textId="1391281C" w:rsidR="00F45068" w:rsidRPr="00E16EC0" w:rsidRDefault="00F45068" w:rsidP="005478E4">
      <w:pPr>
        <w:ind w:left="567"/>
        <w:rPr>
          <w:noProof/>
        </w:rPr>
      </w:pPr>
    </w:p>
    <w:p w14:paraId="78697325" w14:textId="77777777" w:rsidR="00BC0237" w:rsidRPr="00E16EC0" w:rsidRDefault="00611B30" w:rsidP="005478E4">
      <w:pPr>
        <w:ind w:left="567"/>
        <w:rPr>
          <w:noProof/>
        </w:rPr>
      </w:pPr>
      <w:r>
        <w:rPr>
          <w:noProof/>
        </w:rPr>
        <w:t>В IT: изисква се пребиваване или служебен адрес в Италия за вписването в професионалния регистър, което е необходимо условие за предоставянето на архитектурни и инженерни услуги (CPC 8671, 8672, 8673 и 8674).</w:t>
      </w:r>
    </w:p>
    <w:p w14:paraId="382321FE" w14:textId="54FD65FD" w:rsidR="00F45068" w:rsidRPr="00E16EC0" w:rsidRDefault="00F45068" w:rsidP="005478E4">
      <w:pPr>
        <w:ind w:left="567"/>
        <w:rPr>
          <w:noProof/>
        </w:rPr>
      </w:pPr>
    </w:p>
    <w:p w14:paraId="0073386C" w14:textId="77777777" w:rsidR="00F45068" w:rsidRPr="00E16EC0" w:rsidRDefault="00611B30" w:rsidP="005478E4">
      <w:pPr>
        <w:ind w:left="567"/>
        <w:rPr>
          <w:noProof/>
        </w:rPr>
      </w:pPr>
      <w:r>
        <w:rPr>
          <w:noProof/>
        </w:rPr>
        <w:t>В SK: изисква се пребиваване в държава от ЕИП за регистриране в професионалната камара, което е необходимо условие за предоставянето на архитектурни и инженерни услуги (CPC 8671, 8672, 8673 и 8674).</w:t>
      </w:r>
    </w:p>
    <w:p w14:paraId="2CFED80E" w14:textId="77777777" w:rsidR="00F45068" w:rsidRPr="00E16EC0" w:rsidRDefault="00F45068" w:rsidP="005478E4">
      <w:pPr>
        <w:ind w:left="567"/>
        <w:rPr>
          <w:noProof/>
        </w:rPr>
      </w:pPr>
    </w:p>
    <w:p w14:paraId="5F4842F3" w14:textId="77777777" w:rsidR="00F45068" w:rsidRPr="00E16EC0" w:rsidRDefault="00611B30" w:rsidP="005478E4">
      <w:pPr>
        <w:ind w:left="567"/>
        <w:rPr>
          <w:noProof/>
        </w:rPr>
      </w:pPr>
      <w:r>
        <w:rPr>
          <w:noProof/>
        </w:rPr>
        <w:t>Мерки:</w:t>
      </w:r>
    </w:p>
    <w:p w14:paraId="455F82B5" w14:textId="18243D1F" w:rsidR="00F45068" w:rsidRPr="00E16EC0" w:rsidRDefault="00F45068" w:rsidP="005478E4">
      <w:pPr>
        <w:ind w:left="567"/>
        <w:rPr>
          <w:noProof/>
        </w:rPr>
      </w:pPr>
    </w:p>
    <w:p w14:paraId="723D5B90" w14:textId="77777777" w:rsidR="00F45068" w:rsidRPr="00E16EC0" w:rsidRDefault="00611B30" w:rsidP="005478E4">
      <w:pPr>
        <w:ind w:left="567"/>
        <w:rPr>
          <w:noProof/>
        </w:rPr>
      </w:pPr>
      <w:r>
        <w:rPr>
          <w:noProof/>
        </w:rPr>
        <w:t>CZ: Закон № 360/1992 (Сб.) за практикуване на професията на правоспособни архитекти и правоспособни инженери и техници, работещи в областта на строителството на сгради.</w:t>
      </w:r>
    </w:p>
    <w:p w14:paraId="5E9676E9" w14:textId="77777777" w:rsidR="00F45068" w:rsidRPr="00E16EC0" w:rsidRDefault="00F45068" w:rsidP="005478E4">
      <w:pPr>
        <w:ind w:left="567"/>
        <w:rPr>
          <w:noProof/>
        </w:rPr>
      </w:pPr>
    </w:p>
    <w:p w14:paraId="36EE8F36" w14:textId="746A6F8D" w:rsidR="00F45068" w:rsidRPr="00E16EC0" w:rsidRDefault="002C1F3C" w:rsidP="005478E4">
      <w:pPr>
        <w:ind w:left="567"/>
        <w:rPr>
          <w:noProof/>
        </w:rPr>
      </w:pPr>
      <w:r>
        <w:rPr>
          <w:noProof/>
        </w:rPr>
        <w:br w:type="page"/>
        <w:t>HU: Закон LVIII от 1996 г. относно професионалните камари на архитектите и инженерите.</w:t>
      </w:r>
    </w:p>
    <w:p w14:paraId="76733979" w14:textId="531DCA19" w:rsidR="00F45068" w:rsidRPr="00E16EC0" w:rsidRDefault="00F45068" w:rsidP="005478E4">
      <w:pPr>
        <w:ind w:left="567"/>
        <w:rPr>
          <w:noProof/>
        </w:rPr>
      </w:pPr>
    </w:p>
    <w:p w14:paraId="7CDD4B24" w14:textId="363F47DF" w:rsidR="00F45068" w:rsidRPr="00E16EC0" w:rsidRDefault="00611B30" w:rsidP="002C1F3C">
      <w:pPr>
        <w:ind w:left="567"/>
        <w:rPr>
          <w:noProof/>
        </w:rPr>
      </w:pPr>
      <w:r>
        <w:rPr>
          <w:noProof/>
        </w:rPr>
        <w:t>IT: Кралски указ 2537/1925, Правилник за професията на архитект или инженер; Закон № 1395/1923; и</w:t>
      </w:r>
    </w:p>
    <w:p w14:paraId="345E7E74" w14:textId="77777777" w:rsidR="00F45068" w:rsidRPr="00E16EC0" w:rsidRDefault="00F45068" w:rsidP="005478E4">
      <w:pPr>
        <w:ind w:left="567"/>
        <w:rPr>
          <w:noProof/>
        </w:rPr>
      </w:pPr>
    </w:p>
    <w:p w14:paraId="5098A661" w14:textId="77777777" w:rsidR="00F45068" w:rsidRPr="00E16EC0" w:rsidRDefault="00611B30" w:rsidP="005478E4">
      <w:pPr>
        <w:ind w:left="567"/>
        <w:rPr>
          <w:noProof/>
        </w:rPr>
      </w:pPr>
      <w:r>
        <w:rPr>
          <w:noProof/>
        </w:rPr>
        <w:t>Указ на президента на републиката (УПР) 328/2001.</w:t>
      </w:r>
    </w:p>
    <w:p w14:paraId="54BC70A4" w14:textId="77777777" w:rsidR="00F45068" w:rsidRPr="00E16EC0" w:rsidRDefault="00F45068" w:rsidP="005478E4">
      <w:pPr>
        <w:ind w:left="567"/>
        <w:rPr>
          <w:noProof/>
        </w:rPr>
      </w:pPr>
    </w:p>
    <w:p w14:paraId="0B33AC49" w14:textId="77777777" w:rsidR="00F45068" w:rsidRPr="00E16EC0" w:rsidRDefault="00611B30" w:rsidP="005478E4">
      <w:pPr>
        <w:ind w:left="567"/>
        <w:rPr>
          <w:noProof/>
        </w:rPr>
      </w:pPr>
      <w:r>
        <w:rPr>
          <w:noProof/>
        </w:rPr>
        <w:t>SK: Закон 138/1992 за архитектите и инженерите, членове 3, 15, 15a, 17a и 18a.</w:t>
      </w:r>
    </w:p>
    <w:p w14:paraId="2A7DB5BA" w14:textId="02252988" w:rsidR="00F45068" w:rsidRPr="00E16EC0" w:rsidRDefault="00F45068" w:rsidP="005478E4">
      <w:pPr>
        <w:ind w:left="567"/>
        <w:rPr>
          <w:noProof/>
        </w:rPr>
      </w:pPr>
    </w:p>
    <w:p w14:paraId="58652637" w14:textId="77777777" w:rsidR="00BC0237" w:rsidRPr="00E16EC0" w:rsidRDefault="00611B30" w:rsidP="005478E4">
      <w:pPr>
        <w:ind w:left="567"/>
        <w:rPr>
          <w:noProof/>
        </w:rPr>
      </w:pPr>
      <w:r>
        <w:rPr>
          <w:noProof/>
        </w:rPr>
        <w:t>по отношение на трансграничната търговия с услуги — достъп до пазара, национално третиране:</w:t>
      </w:r>
    </w:p>
    <w:p w14:paraId="3A5E8391" w14:textId="3098A9D6" w:rsidR="00F45068" w:rsidRPr="00E16EC0" w:rsidRDefault="00F45068" w:rsidP="005478E4">
      <w:pPr>
        <w:ind w:left="567"/>
        <w:rPr>
          <w:noProof/>
        </w:rPr>
      </w:pPr>
    </w:p>
    <w:p w14:paraId="3B77E093" w14:textId="77777777" w:rsidR="00BC0237" w:rsidRPr="00E16EC0" w:rsidRDefault="00611B30" w:rsidP="005478E4">
      <w:pPr>
        <w:ind w:left="567"/>
        <w:rPr>
          <w:noProof/>
        </w:rPr>
      </w:pPr>
      <w:r>
        <w:rPr>
          <w:noProof/>
        </w:rPr>
        <w:t>В BE: Предоставянето на архитектурни услуги включва контрол над провеждането на дейностите (CPC 8671, 8674). Правоспособните в съответните приемни държави чуждестранни архитекти, които желаят да упражняват професията си инцидентно в Белгия, трябва да получат предварително разрешение от съвета на Съюза на архитектите в географската зона, в която възнамеряват да предоставят своите услуги.</w:t>
      </w:r>
    </w:p>
    <w:p w14:paraId="2861532C" w14:textId="33B1783D" w:rsidR="00F45068" w:rsidRPr="00E16EC0" w:rsidRDefault="00F45068" w:rsidP="005478E4">
      <w:pPr>
        <w:ind w:left="567"/>
        <w:rPr>
          <w:noProof/>
        </w:rPr>
      </w:pPr>
    </w:p>
    <w:p w14:paraId="00EF4405" w14:textId="77777777" w:rsidR="00F45068" w:rsidRPr="00E16EC0" w:rsidRDefault="00611B30" w:rsidP="005478E4">
      <w:pPr>
        <w:ind w:left="567"/>
        <w:rPr>
          <w:noProof/>
        </w:rPr>
      </w:pPr>
      <w:r>
        <w:rPr>
          <w:noProof/>
        </w:rPr>
        <w:t>Мерки:</w:t>
      </w:r>
    </w:p>
    <w:p w14:paraId="4E0FFB35" w14:textId="77777777" w:rsidR="00F45068" w:rsidRPr="00E16EC0" w:rsidRDefault="00F45068" w:rsidP="005478E4">
      <w:pPr>
        <w:ind w:left="567"/>
        <w:rPr>
          <w:noProof/>
        </w:rPr>
      </w:pPr>
    </w:p>
    <w:p w14:paraId="76111468" w14:textId="77777777" w:rsidR="00F45068" w:rsidRPr="00E16EC0" w:rsidRDefault="00611B30" w:rsidP="005478E4">
      <w:pPr>
        <w:ind w:left="567"/>
        <w:rPr>
          <w:noProof/>
        </w:rPr>
      </w:pPr>
      <w:r>
        <w:rPr>
          <w:noProof/>
        </w:rPr>
        <w:t>BE: Закон от 20 февруари 1939 г. за закрила на професионалната квалификация и професията на архитекта; и</w:t>
      </w:r>
    </w:p>
    <w:p w14:paraId="61B8521E" w14:textId="77777777" w:rsidR="00F45068" w:rsidRPr="00E16EC0" w:rsidRDefault="00F45068" w:rsidP="005478E4">
      <w:pPr>
        <w:ind w:left="567"/>
        <w:rPr>
          <w:noProof/>
        </w:rPr>
      </w:pPr>
    </w:p>
    <w:p w14:paraId="6DF394DA" w14:textId="13354E1E" w:rsidR="00BC0237" w:rsidRPr="00E16EC0" w:rsidRDefault="00611B30" w:rsidP="00F861AB">
      <w:pPr>
        <w:ind w:left="567"/>
        <w:rPr>
          <w:noProof/>
        </w:rPr>
      </w:pPr>
      <w:r>
        <w:rPr>
          <w:noProof/>
        </w:rPr>
        <w:t>Закон от 26 юни 1963 г. за създаване на Съюз на архитектите; Правилник от 16 декември 1983 г. относно етичния кодекс, съставен от Националния съвет на Съюза на архитектите (одобрен с член 1 на A.R. от 18 април 1985 г., M.B., 8 май 1985 г.).</w:t>
      </w:r>
    </w:p>
    <w:p w14:paraId="221699B7" w14:textId="3F4D3B71" w:rsidR="00F45068" w:rsidRPr="00E16EC0" w:rsidRDefault="00F45068" w:rsidP="00611B30">
      <w:pPr>
        <w:rPr>
          <w:noProof/>
        </w:rPr>
      </w:pPr>
    </w:p>
    <w:p w14:paraId="520C4241" w14:textId="1E5979A2" w:rsidR="00F45068" w:rsidRPr="00E16EC0" w:rsidRDefault="00466B29" w:rsidP="00E41B76">
      <w:pPr>
        <w:rPr>
          <w:noProof/>
        </w:rPr>
      </w:pPr>
      <w:bookmarkStart w:id="39" w:name="_Toc452570607"/>
      <w:bookmarkStart w:id="40" w:name="_Toc476832030"/>
      <w:bookmarkStart w:id="41" w:name="_Toc500420024"/>
      <w:bookmarkStart w:id="42" w:name="_Toc5371300"/>
      <w:bookmarkStart w:id="43" w:name="_Toc106967074"/>
      <w:r>
        <w:rPr>
          <w:noProof/>
        </w:rPr>
        <w:br w:type="page"/>
        <w:t>Резерва № 3 — Професионални услуги — свързани със здравето услуги и продажби на дребно на фармацевтични продукти</w:t>
      </w:r>
      <w:bookmarkEnd w:id="39"/>
      <w:bookmarkEnd w:id="40"/>
      <w:bookmarkEnd w:id="41"/>
      <w:bookmarkEnd w:id="42"/>
      <w:bookmarkEnd w:id="43"/>
    </w:p>
    <w:p w14:paraId="14BE1035" w14:textId="77777777" w:rsidR="00F45068" w:rsidRPr="00E16EC0" w:rsidRDefault="00F45068" w:rsidP="00611B30">
      <w:pPr>
        <w:rPr>
          <w:noProof/>
        </w:rPr>
      </w:pPr>
    </w:p>
    <w:p w14:paraId="3B568BFC" w14:textId="193FF880" w:rsidR="00F45068" w:rsidRPr="00E16EC0" w:rsidRDefault="00611B30" w:rsidP="006F7CF4">
      <w:pPr>
        <w:ind w:left="2835" w:hanging="2835"/>
        <w:rPr>
          <w:noProof/>
        </w:rPr>
      </w:pPr>
      <w:r>
        <w:rPr>
          <w:noProof/>
        </w:rPr>
        <w:t>Сектор — подсектор:</w:t>
      </w:r>
      <w:r>
        <w:rPr>
          <w:noProof/>
        </w:rPr>
        <w:tab/>
        <w:t>Професионални услуги — медицински (включително психологически) и дентални услуги; акушерки; медицински сестри; услуги на физиотерапевти и парамедицински персонал); ветеринарни услуги; търговия на дребно с фармацевтични продукти, медицински и ортопедични стоки; и други услуги, предоставяни от фармацевти</w:t>
      </w:r>
    </w:p>
    <w:p w14:paraId="6423082F" w14:textId="3325E965" w:rsidR="00F45068" w:rsidRPr="00E16EC0" w:rsidRDefault="00F45068" w:rsidP="006F7CF4">
      <w:pPr>
        <w:ind w:left="2835" w:hanging="2835"/>
        <w:rPr>
          <w:noProof/>
        </w:rPr>
      </w:pPr>
    </w:p>
    <w:p w14:paraId="02450A42" w14:textId="4ABA6CBC" w:rsidR="00F45068" w:rsidRPr="00E16EC0" w:rsidRDefault="00611B30" w:rsidP="006F7CF4">
      <w:pPr>
        <w:ind w:left="2835" w:hanging="2835"/>
        <w:rPr>
          <w:noProof/>
        </w:rPr>
      </w:pPr>
      <w:r>
        <w:rPr>
          <w:noProof/>
        </w:rPr>
        <w:t>Отраслова класификация:</w:t>
      </w:r>
      <w:r>
        <w:rPr>
          <w:noProof/>
        </w:rPr>
        <w:tab/>
        <w:t>CPC 9312, 93191, 932, 63211</w:t>
      </w:r>
    </w:p>
    <w:p w14:paraId="5A1559E5" w14:textId="77777777" w:rsidR="00F45068" w:rsidRPr="00E16EC0" w:rsidRDefault="00F45068" w:rsidP="006F7CF4">
      <w:pPr>
        <w:ind w:left="2835" w:hanging="2835"/>
        <w:rPr>
          <w:noProof/>
        </w:rPr>
      </w:pPr>
    </w:p>
    <w:p w14:paraId="2DA732EF" w14:textId="74C989EC" w:rsidR="00F45068" w:rsidRPr="00E16EC0" w:rsidRDefault="00611B30" w:rsidP="006F7CF4">
      <w:pPr>
        <w:ind w:left="2835" w:hanging="2835"/>
        <w:rPr>
          <w:noProof/>
        </w:rPr>
      </w:pPr>
      <w:r>
        <w:rPr>
          <w:noProof/>
        </w:rPr>
        <w:t>Съответни задължения:</w:t>
      </w:r>
      <w:r>
        <w:rPr>
          <w:noProof/>
        </w:rPr>
        <w:tab/>
        <w:t>Достъп до пазара</w:t>
      </w:r>
    </w:p>
    <w:p w14:paraId="601EA3AC" w14:textId="578FF61D" w:rsidR="00F45068" w:rsidRPr="00E16EC0" w:rsidRDefault="00F45068" w:rsidP="006F7CF4">
      <w:pPr>
        <w:ind w:left="2835" w:hanging="2835"/>
        <w:rPr>
          <w:noProof/>
        </w:rPr>
      </w:pPr>
    </w:p>
    <w:p w14:paraId="0259D412" w14:textId="5FACC2D0" w:rsidR="00F45068" w:rsidRPr="00E16EC0" w:rsidRDefault="00611B30" w:rsidP="006F7CF4">
      <w:pPr>
        <w:ind w:left="2835"/>
        <w:rPr>
          <w:noProof/>
        </w:rPr>
      </w:pPr>
      <w:r>
        <w:rPr>
          <w:noProof/>
        </w:rPr>
        <w:t>Национално третиране</w:t>
      </w:r>
    </w:p>
    <w:p w14:paraId="23B78F13" w14:textId="2C837207" w:rsidR="00F45068" w:rsidRPr="00E16EC0" w:rsidRDefault="00F45068" w:rsidP="006F7CF4">
      <w:pPr>
        <w:ind w:left="2835" w:hanging="2835"/>
        <w:rPr>
          <w:noProof/>
        </w:rPr>
      </w:pPr>
    </w:p>
    <w:p w14:paraId="4B296778" w14:textId="074DB45A" w:rsidR="00F45068" w:rsidRPr="00E16EC0" w:rsidRDefault="00611B30" w:rsidP="006F7CF4">
      <w:pPr>
        <w:ind w:left="2835"/>
        <w:rPr>
          <w:noProof/>
        </w:rPr>
      </w:pPr>
      <w:r>
        <w:rPr>
          <w:noProof/>
        </w:rPr>
        <w:t>Третиране като най-облагодетелствана нация</w:t>
      </w:r>
    </w:p>
    <w:p w14:paraId="17ADAF3E" w14:textId="0DD2C3A1" w:rsidR="00F45068" w:rsidRPr="00E16EC0" w:rsidRDefault="00F45068" w:rsidP="006F7CF4">
      <w:pPr>
        <w:ind w:left="2835" w:hanging="2835"/>
        <w:rPr>
          <w:noProof/>
        </w:rPr>
      </w:pPr>
    </w:p>
    <w:p w14:paraId="0E733187" w14:textId="501B1530" w:rsidR="00F45068" w:rsidRPr="00E16EC0" w:rsidRDefault="00611B30" w:rsidP="006F7CF4">
      <w:pPr>
        <w:ind w:left="2835"/>
        <w:rPr>
          <w:noProof/>
        </w:rPr>
      </w:pPr>
      <w:r>
        <w:rPr>
          <w:noProof/>
        </w:rPr>
        <w:t>Висше ръководство и съвети на директорите</w:t>
      </w:r>
    </w:p>
    <w:p w14:paraId="716BB3D9" w14:textId="29D87E54" w:rsidR="00F45068" w:rsidRPr="00E16EC0" w:rsidRDefault="00F45068" w:rsidP="006F7CF4">
      <w:pPr>
        <w:ind w:left="2835" w:hanging="2835"/>
        <w:rPr>
          <w:noProof/>
        </w:rPr>
      </w:pPr>
    </w:p>
    <w:p w14:paraId="743FC4BB" w14:textId="313AFB45" w:rsidR="00F45068" w:rsidRPr="00E16EC0" w:rsidRDefault="00611B30" w:rsidP="006F7CF4">
      <w:pPr>
        <w:ind w:left="2835"/>
        <w:rPr>
          <w:noProof/>
        </w:rPr>
      </w:pPr>
      <w:r>
        <w:rPr>
          <w:noProof/>
        </w:rPr>
        <w:t>Местно присъствие</w:t>
      </w:r>
    </w:p>
    <w:p w14:paraId="68A23B8F" w14:textId="77777777" w:rsidR="00F45068" w:rsidRPr="00E16EC0" w:rsidRDefault="00F45068" w:rsidP="006F7CF4">
      <w:pPr>
        <w:ind w:left="2835" w:hanging="2835"/>
        <w:rPr>
          <w:noProof/>
        </w:rPr>
      </w:pPr>
    </w:p>
    <w:p w14:paraId="4D6B3F15" w14:textId="5D1A611F" w:rsidR="00F45068" w:rsidRPr="00E16EC0" w:rsidRDefault="00611B30" w:rsidP="006F7CF4">
      <w:pPr>
        <w:ind w:left="2835" w:hanging="2835"/>
        <w:rPr>
          <w:noProof/>
        </w:rPr>
      </w:pPr>
      <w:r>
        <w:rPr>
          <w:noProof/>
        </w:rPr>
        <w:t>Глава:</w:t>
      </w:r>
      <w:r>
        <w:rPr>
          <w:noProof/>
        </w:rPr>
        <w:tab/>
        <w:t>Либерализация на инвестициите и търговията с услуги</w:t>
      </w:r>
    </w:p>
    <w:p w14:paraId="3757D013" w14:textId="77777777" w:rsidR="00F45068" w:rsidRPr="00E16EC0" w:rsidRDefault="00F45068" w:rsidP="006F7CF4">
      <w:pPr>
        <w:ind w:left="2835" w:hanging="2835"/>
        <w:rPr>
          <w:noProof/>
        </w:rPr>
      </w:pPr>
    </w:p>
    <w:p w14:paraId="265FD9EE" w14:textId="7F7016E2" w:rsidR="00BC0237" w:rsidRPr="00E16EC0" w:rsidRDefault="00611B30" w:rsidP="006F7CF4">
      <w:pPr>
        <w:ind w:left="2835" w:hanging="2835"/>
        <w:rPr>
          <w:noProof/>
        </w:rPr>
      </w:pPr>
      <w:r>
        <w:rPr>
          <w:noProof/>
        </w:rPr>
        <w:t>Равнище на управление:</w:t>
      </w:r>
      <w:r>
        <w:rPr>
          <w:noProof/>
        </w:rPr>
        <w:tab/>
        <w:t>ЕС/държава членка (освен ако не е посочено друго)</w:t>
      </w:r>
    </w:p>
    <w:p w14:paraId="463C55E0" w14:textId="77777777" w:rsidR="001F62BC" w:rsidRPr="00E16EC0" w:rsidRDefault="001F62BC" w:rsidP="006F7CF4">
      <w:pPr>
        <w:ind w:left="2835" w:hanging="2835"/>
        <w:rPr>
          <w:rFonts w:eastAsiaTheme="minorEastAsia"/>
          <w:noProof/>
        </w:rPr>
      </w:pPr>
    </w:p>
    <w:p w14:paraId="3D8BDC08" w14:textId="3C724678" w:rsidR="00BC0237" w:rsidRPr="00E16EC0" w:rsidRDefault="00466B29" w:rsidP="00611B30">
      <w:pPr>
        <w:rPr>
          <w:rFonts w:eastAsiaTheme="minorEastAsia"/>
          <w:noProof/>
        </w:rPr>
      </w:pPr>
      <w:r>
        <w:rPr>
          <w:noProof/>
        </w:rPr>
        <w:br w:type="page"/>
        <w:t>Описание:</w:t>
      </w:r>
    </w:p>
    <w:p w14:paraId="35DA4D91" w14:textId="1979A4B3" w:rsidR="00F45068" w:rsidRPr="00E16EC0" w:rsidRDefault="00F45068" w:rsidP="00611B30">
      <w:pPr>
        <w:rPr>
          <w:noProof/>
        </w:rPr>
      </w:pPr>
    </w:p>
    <w:p w14:paraId="46383602" w14:textId="77777777" w:rsidR="00F45068" w:rsidRPr="00E16EC0" w:rsidRDefault="00611B30" w:rsidP="00CA3F4C">
      <w:pPr>
        <w:ind w:left="567" w:hanging="567"/>
        <w:rPr>
          <w:noProof/>
        </w:rPr>
      </w:pPr>
      <w:bookmarkStart w:id="44" w:name="_Toc452570608"/>
      <w:bookmarkStart w:id="45" w:name="_Toc5371301"/>
      <w:r>
        <w:rPr>
          <w:noProof/>
        </w:rPr>
        <w:t>а)</w:t>
      </w:r>
      <w:r>
        <w:rPr>
          <w:noProof/>
        </w:rPr>
        <w:tab/>
        <w:t>Медицински услуги, дентални услуги, услуги, предоставяни от акушерки, медицински сестри, физиотерапевти и парамедици</w:t>
      </w:r>
      <w:bookmarkEnd w:id="44"/>
      <w:r>
        <w:rPr>
          <w:noProof/>
        </w:rPr>
        <w:t xml:space="preserve"> (CPC 852, 9312 и 93191)</w:t>
      </w:r>
      <w:bookmarkEnd w:id="45"/>
    </w:p>
    <w:p w14:paraId="3C13F6E6" w14:textId="1729A76C" w:rsidR="00F45068" w:rsidRPr="00E16EC0" w:rsidRDefault="00F45068" w:rsidP="001F62BC">
      <w:pPr>
        <w:ind w:left="567"/>
        <w:rPr>
          <w:noProof/>
        </w:rPr>
      </w:pPr>
    </w:p>
    <w:p w14:paraId="757CCD8E" w14:textId="437F79B9" w:rsidR="00BC0237" w:rsidRPr="00E16EC0" w:rsidRDefault="00611B30" w:rsidP="001F62BC">
      <w:pPr>
        <w:ind w:left="567"/>
        <w:rPr>
          <w:noProof/>
        </w:rPr>
      </w:pPr>
      <w:r>
        <w:rPr>
          <w:noProof/>
        </w:rPr>
        <w:t>По отношение на либерализирането на инвестициите — национално третиране, третиране като най-облагодетелствана нация; по отношение на трансграничната търговия с услуги — достъп до пазара, национално третиране, третиране като най-облагодетелствана нация:</w:t>
      </w:r>
    </w:p>
    <w:p w14:paraId="70A2C9A2" w14:textId="5658CCD1" w:rsidR="00F45068" w:rsidRPr="00E16EC0" w:rsidRDefault="00F45068" w:rsidP="001F62BC">
      <w:pPr>
        <w:ind w:left="567"/>
        <w:rPr>
          <w:noProof/>
        </w:rPr>
      </w:pPr>
    </w:p>
    <w:p w14:paraId="4FE6B0D4" w14:textId="77777777" w:rsidR="00BC0237" w:rsidRPr="00E16EC0" w:rsidRDefault="00611B30" w:rsidP="001F62BC">
      <w:pPr>
        <w:ind w:left="567"/>
        <w:rPr>
          <w:noProof/>
        </w:rPr>
      </w:pPr>
      <w:r>
        <w:rPr>
          <w:noProof/>
        </w:rPr>
        <w:t>В IT: за услугите, предоставяни от психолози, се изисква гражданство на държава — членка на Европейския съюз; На чуждестранните специалисти може да бъде разрешено да практикуват въз основа на реципрочност (част от CPC 9312).</w:t>
      </w:r>
    </w:p>
    <w:p w14:paraId="7827C9DF" w14:textId="64F39B89" w:rsidR="00F45068" w:rsidRPr="00E16EC0" w:rsidRDefault="00F45068" w:rsidP="001F62BC">
      <w:pPr>
        <w:ind w:left="567"/>
        <w:rPr>
          <w:noProof/>
        </w:rPr>
      </w:pPr>
    </w:p>
    <w:p w14:paraId="601A92C0" w14:textId="77777777" w:rsidR="00F45068" w:rsidRPr="00E16EC0" w:rsidRDefault="00611B30" w:rsidP="001F62BC">
      <w:pPr>
        <w:ind w:left="567"/>
        <w:rPr>
          <w:noProof/>
        </w:rPr>
      </w:pPr>
      <w:r>
        <w:rPr>
          <w:noProof/>
        </w:rPr>
        <w:t>Мерки:</w:t>
      </w:r>
    </w:p>
    <w:p w14:paraId="12368AD8" w14:textId="77777777" w:rsidR="00F45068" w:rsidRPr="00E16EC0" w:rsidRDefault="00F45068" w:rsidP="001F62BC">
      <w:pPr>
        <w:ind w:left="567"/>
        <w:rPr>
          <w:noProof/>
        </w:rPr>
      </w:pPr>
    </w:p>
    <w:p w14:paraId="767CB281" w14:textId="77777777" w:rsidR="00BC0237" w:rsidRPr="00E16EC0" w:rsidRDefault="00611B30" w:rsidP="001F62BC">
      <w:pPr>
        <w:ind w:left="567"/>
        <w:rPr>
          <w:noProof/>
        </w:rPr>
      </w:pPr>
      <w:r>
        <w:rPr>
          <w:noProof/>
        </w:rPr>
        <w:t>IT: Закон 56/1989 относно професията на психолог.</w:t>
      </w:r>
    </w:p>
    <w:p w14:paraId="318E3F4E" w14:textId="4F231202" w:rsidR="00F45068" w:rsidRPr="00E16EC0" w:rsidRDefault="00F45068" w:rsidP="001F62BC">
      <w:pPr>
        <w:ind w:left="567"/>
        <w:rPr>
          <w:noProof/>
        </w:rPr>
      </w:pPr>
    </w:p>
    <w:p w14:paraId="28D8E824" w14:textId="77777777" w:rsidR="00BC0237" w:rsidRPr="00E16EC0" w:rsidRDefault="00611B30" w:rsidP="001F62BC">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 национално третиране, местно присъствие:</w:t>
      </w:r>
    </w:p>
    <w:p w14:paraId="0153BB13" w14:textId="77777777" w:rsidR="00F45068" w:rsidRPr="00E16EC0" w:rsidRDefault="00F45068" w:rsidP="001F62BC">
      <w:pPr>
        <w:ind w:left="567"/>
        <w:rPr>
          <w:noProof/>
        </w:rPr>
      </w:pPr>
    </w:p>
    <w:p w14:paraId="244E6880" w14:textId="77777777" w:rsidR="00BC0237" w:rsidRPr="00E16EC0" w:rsidRDefault="00611B30" w:rsidP="001F62BC">
      <w:pPr>
        <w:ind w:left="567"/>
        <w:rPr>
          <w:noProof/>
        </w:rPr>
      </w:pPr>
      <w:r>
        <w:rPr>
          <w:noProof/>
        </w:rPr>
        <w:t>В CY: за предоставянето на медицински услуги, дентални услуги и услуги, предоставяни от акушерки, медицински сестри, физиотерапевти и парамедици, се прилагат условия за кипърско гражданство и пребиваване в Кипър.</w:t>
      </w:r>
    </w:p>
    <w:p w14:paraId="3DB2BBA6" w14:textId="391F502E" w:rsidR="00F45068" w:rsidRPr="00E16EC0" w:rsidRDefault="00F45068" w:rsidP="001F62BC">
      <w:pPr>
        <w:ind w:left="567"/>
        <w:rPr>
          <w:noProof/>
        </w:rPr>
      </w:pPr>
    </w:p>
    <w:p w14:paraId="6F0BAB8C" w14:textId="53625158" w:rsidR="00F45068" w:rsidRPr="00E16EC0" w:rsidRDefault="00466B29" w:rsidP="001F62BC">
      <w:pPr>
        <w:ind w:left="567"/>
        <w:rPr>
          <w:noProof/>
        </w:rPr>
      </w:pPr>
      <w:r>
        <w:rPr>
          <w:noProof/>
        </w:rPr>
        <w:br w:type="page"/>
        <w:t>Мерки:</w:t>
      </w:r>
    </w:p>
    <w:p w14:paraId="7CF49488" w14:textId="77777777" w:rsidR="00F45068" w:rsidRPr="00E16EC0" w:rsidRDefault="00F45068" w:rsidP="001F62BC">
      <w:pPr>
        <w:ind w:left="567"/>
        <w:rPr>
          <w:noProof/>
        </w:rPr>
      </w:pPr>
    </w:p>
    <w:p w14:paraId="2DC10AC7" w14:textId="77777777" w:rsidR="00F45068" w:rsidRPr="00E16EC0" w:rsidRDefault="00611B30" w:rsidP="001F62BC">
      <w:pPr>
        <w:ind w:left="567"/>
        <w:rPr>
          <w:noProof/>
        </w:rPr>
      </w:pPr>
      <w:r>
        <w:rPr>
          <w:noProof/>
        </w:rPr>
        <w:t>CY: Закон за регистрация на лекарите (глава 250), с измененията;</w:t>
      </w:r>
    </w:p>
    <w:p w14:paraId="024A56C4" w14:textId="77777777" w:rsidR="00F45068" w:rsidRPr="00E16EC0" w:rsidRDefault="00F45068" w:rsidP="001F62BC">
      <w:pPr>
        <w:ind w:left="567"/>
        <w:rPr>
          <w:noProof/>
        </w:rPr>
      </w:pPr>
    </w:p>
    <w:p w14:paraId="61C743F1" w14:textId="77777777" w:rsidR="00F45068" w:rsidRPr="00E16EC0" w:rsidRDefault="00611B30" w:rsidP="001F62BC">
      <w:pPr>
        <w:ind w:left="567"/>
        <w:rPr>
          <w:noProof/>
        </w:rPr>
      </w:pPr>
      <w:r>
        <w:rPr>
          <w:noProof/>
        </w:rPr>
        <w:t>Закон за регистрация на лекарите по дентална медицина (глава 249), с измененията;</w:t>
      </w:r>
    </w:p>
    <w:p w14:paraId="1204FD39" w14:textId="452CAFDB" w:rsidR="00F45068" w:rsidRPr="00E16EC0" w:rsidRDefault="00F45068" w:rsidP="001F62BC">
      <w:pPr>
        <w:ind w:left="567"/>
        <w:rPr>
          <w:noProof/>
        </w:rPr>
      </w:pPr>
    </w:p>
    <w:p w14:paraId="3486519D" w14:textId="3116F07B" w:rsidR="00F45068" w:rsidRPr="00E16EC0" w:rsidRDefault="00611B30" w:rsidP="001F62BC">
      <w:pPr>
        <w:ind w:left="567"/>
        <w:rPr>
          <w:noProof/>
        </w:rPr>
      </w:pPr>
      <w:r>
        <w:rPr>
          <w:noProof/>
        </w:rPr>
        <w:t>Закон 75(I)/2013 — с измененията — Подолози;</w:t>
      </w:r>
    </w:p>
    <w:p w14:paraId="304B8C67" w14:textId="4B0852E1" w:rsidR="00F45068" w:rsidRPr="00E16EC0" w:rsidRDefault="00F45068" w:rsidP="001F62BC">
      <w:pPr>
        <w:ind w:left="567"/>
        <w:rPr>
          <w:noProof/>
        </w:rPr>
      </w:pPr>
    </w:p>
    <w:p w14:paraId="1FF5BE71" w14:textId="24D0994F" w:rsidR="00F45068" w:rsidRPr="00E16EC0" w:rsidRDefault="00611B30" w:rsidP="00B008CF">
      <w:pPr>
        <w:ind w:left="567"/>
        <w:rPr>
          <w:noProof/>
        </w:rPr>
      </w:pPr>
      <w:r>
        <w:rPr>
          <w:noProof/>
        </w:rPr>
        <w:t>Закон 33(I)/2008 — с измененията — Специалисти по медицинска физика;</w:t>
      </w:r>
    </w:p>
    <w:p w14:paraId="4C0B7038" w14:textId="21354971" w:rsidR="00F45068" w:rsidRPr="00E16EC0" w:rsidRDefault="00F45068" w:rsidP="001F62BC">
      <w:pPr>
        <w:ind w:left="567"/>
        <w:rPr>
          <w:noProof/>
        </w:rPr>
      </w:pPr>
    </w:p>
    <w:p w14:paraId="3197B6B0" w14:textId="2BCE7E20" w:rsidR="00F45068" w:rsidRPr="00E16EC0" w:rsidRDefault="00611B30" w:rsidP="001F62BC">
      <w:pPr>
        <w:ind w:left="567"/>
        <w:rPr>
          <w:noProof/>
        </w:rPr>
      </w:pPr>
      <w:r>
        <w:rPr>
          <w:noProof/>
        </w:rPr>
        <w:t>Закон 34(I)/2006 — с измененията — Ерготерапевти;</w:t>
      </w:r>
    </w:p>
    <w:p w14:paraId="4F4E56E2" w14:textId="42082FF6" w:rsidR="00F45068" w:rsidRPr="00E16EC0" w:rsidRDefault="00F45068" w:rsidP="001F62BC">
      <w:pPr>
        <w:ind w:left="567"/>
        <w:rPr>
          <w:noProof/>
        </w:rPr>
      </w:pPr>
    </w:p>
    <w:p w14:paraId="24485C46" w14:textId="697D0247" w:rsidR="00F45068" w:rsidRPr="00E16EC0" w:rsidRDefault="00611B30" w:rsidP="001F62BC">
      <w:pPr>
        <w:ind w:left="567"/>
        <w:rPr>
          <w:noProof/>
        </w:rPr>
      </w:pPr>
      <w:r>
        <w:rPr>
          <w:noProof/>
        </w:rPr>
        <w:t>Закон 9(I)/1996 — с измененията — Зъботехници;</w:t>
      </w:r>
    </w:p>
    <w:p w14:paraId="30CB53C6" w14:textId="77777777" w:rsidR="00F45068" w:rsidRPr="00E16EC0" w:rsidRDefault="00F45068" w:rsidP="001F62BC">
      <w:pPr>
        <w:ind w:left="567"/>
        <w:rPr>
          <w:noProof/>
        </w:rPr>
      </w:pPr>
    </w:p>
    <w:p w14:paraId="0708B736" w14:textId="7969E98D" w:rsidR="00F45068" w:rsidRPr="00E16EC0" w:rsidRDefault="00611B30" w:rsidP="001F62BC">
      <w:pPr>
        <w:ind w:left="567"/>
        <w:rPr>
          <w:noProof/>
        </w:rPr>
      </w:pPr>
      <w:r>
        <w:rPr>
          <w:noProof/>
        </w:rPr>
        <w:t>Закон 68(I)/1995 — с измененията — Психолози;</w:t>
      </w:r>
    </w:p>
    <w:p w14:paraId="1E913DEB" w14:textId="1A6BF96C" w:rsidR="00F45068" w:rsidRPr="00E16EC0" w:rsidRDefault="00F45068" w:rsidP="001F62BC">
      <w:pPr>
        <w:ind w:left="567"/>
        <w:rPr>
          <w:noProof/>
        </w:rPr>
      </w:pPr>
    </w:p>
    <w:p w14:paraId="7469348F" w14:textId="107F129B" w:rsidR="00F45068" w:rsidRPr="00E16EC0" w:rsidRDefault="00611B30" w:rsidP="001F62BC">
      <w:pPr>
        <w:ind w:left="567"/>
        <w:rPr>
          <w:noProof/>
        </w:rPr>
      </w:pPr>
      <w:r>
        <w:rPr>
          <w:noProof/>
        </w:rPr>
        <w:t>Закон 16(I)/1992 — с измененията — Оптици;</w:t>
      </w:r>
    </w:p>
    <w:p w14:paraId="57E72089" w14:textId="0CBF1D1F" w:rsidR="00F45068" w:rsidRPr="00E16EC0" w:rsidRDefault="00F45068" w:rsidP="001F62BC">
      <w:pPr>
        <w:ind w:left="567"/>
        <w:rPr>
          <w:noProof/>
        </w:rPr>
      </w:pPr>
    </w:p>
    <w:p w14:paraId="031236A8" w14:textId="7ED1278D" w:rsidR="00F45068" w:rsidRPr="00E16EC0" w:rsidRDefault="00611B30" w:rsidP="000405C0">
      <w:pPr>
        <w:ind w:left="567"/>
        <w:rPr>
          <w:noProof/>
        </w:rPr>
      </w:pPr>
      <w:r>
        <w:rPr>
          <w:noProof/>
        </w:rPr>
        <w:t>Закон 23(I)/2011 — с измененията — Рентгенолози/радиотерапевти;</w:t>
      </w:r>
    </w:p>
    <w:p w14:paraId="71555441" w14:textId="665710F9" w:rsidR="00F45068" w:rsidRPr="00E16EC0" w:rsidRDefault="00F45068" w:rsidP="001F62BC">
      <w:pPr>
        <w:ind w:left="567"/>
        <w:rPr>
          <w:noProof/>
        </w:rPr>
      </w:pPr>
    </w:p>
    <w:p w14:paraId="6CC7834D" w14:textId="19DC60D5" w:rsidR="00F45068" w:rsidRPr="00E16EC0" w:rsidRDefault="00611B30" w:rsidP="000405C0">
      <w:pPr>
        <w:ind w:left="567"/>
        <w:rPr>
          <w:noProof/>
        </w:rPr>
      </w:pPr>
      <w:r>
        <w:rPr>
          <w:noProof/>
        </w:rPr>
        <w:t>Закон 31(I)/1996 — с измененията — Диетолози/Специалисти по хранене;</w:t>
      </w:r>
    </w:p>
    <w:p w14:paraId="79E73C03" w14:textId="41103BB4" w:rsidR="00F45068" w:rsidRPr="00E16EC0" w:rsidRDefault="00F45068" w:rsidP="001F62BC">
      <w:pPr>
        <w:ind w:left="567"/>
        <w:rPr>
          <w:noProof/>
        </w:rPr>
      </w:pPr>
    </w:p>
    <w:p w14:paraId="3D050AA0" w14:textId="6E4E647D" w:rsidR="00F45068" w:rsidRPr="00E16EC0" w:rsidRDefault="00466B29" w:rsidP="000405C0">
      <w:pPr>
        <w:ind w:left="567"/>
        <w:rPr>
          <w:noProof/>
        </w:rPr>
      </w:pPr>
      <w:r>
        <w:rPr>
          <w:noProof/>
        </w:rPr>
        <w:br w:type="page"/>
        <w:t>Закон 140/1989 — с измененията — Физиотерапевти; и</w:t>
      </w:r>
    </w:p>
    <w:p w14:paraId="1CCF4703" w14:textId="2F2E63C4" w:rsidR="00F45068" w:rsidRPr="00E16EC0" w:rsidRDefault="00F45068" w:rsidP="001F62BC">
      <w:pPr>
        <w:ind w:left="567"/>
        <w:rPr>
          <w:noProof/>
        </w:rPr>
      </w:pPr>
    </w:p>
    <w:p w14:paraId="05756B07" w14:textId="3E8CDD64" w:rsidR="00BC0237" w:rsidRPr="00E16EC0" w:rsidRDefault="00611B30" w:rsidP="000405C0">
      <w:pPr>
        <w:ind w:left="567"/>
        <w:rPr>
          <w:noProof/>
        </w:rPr>
      </w:pPr>
      <w:r>
        <w:rPr>
          <w:noProof/>
        </w:rPr>
        <w:t>Закон 214/1988 — с измененията — Медицински сестри.</w:t>
      </w:r>
    </w:p>
    <w:p w14:paraId="4ABB3E36" w14:textId="5A65B98F" w:rsidR="00F45068" w:rsidRPr="00E16EC0" w:rsidRDefault="00F45068" w:rsidP="001F62BC">
      <w:pPr>
        <w:ind w:left="567"/>
        <w:rPr>
          <w:noProof/>
        </w:rPr>
      </w:pPr>
    </w:p>
    <w:p w14:paraId="0497A94A" w14:textId="77777777" w:rsidR="00F45068" w:rsidRPr="00E16EC0" w:rsidRDefault="00611B30" w:rsidP="001F62BC">
      <w:pPr>
        <w:ind w:left="567"/>
        <w:rPr>
          <w:noProof/>
        </w:rPr>
      </w:pPr>
      <w:r>
        <w:rPr>
          <w:noProof/>
        </w:rPr>
        <w:t>По отношение на либерализирането на инвестициите — достъп до пазара, по отношение на трансграничната търговия с услуги — достъп до пазара, местно присъствие:</w:t>
      </w:r>
    </w:p>
    <w:p w14:paraId="0458FD05" w14:textId="77777777" w:rsidR="00F45068" w:rsidRPr="00E16EC0" w:rsidRDefault="00F45068" w:rsidP="001F62BC">
      <w:pPr>
        <w:ind w:left="567"/>
        <w:rPr>
          <w:noProof/>
        </w:rPr>
      </w:pPr>
    </w:p>
    <w:p w14:paraId="494622C5" w14:textId="77777777" w:rsidR="00BC0237" w:rsidRPr="00E16EC0" w:rsidRDefault="00611B30" w:rsidP="001F62BC">
      <w:pPr>
        <w:ind w:left="567"/>
        <w:rPr>
          <w:noProof/>
        </w:rPr>
      </w:pPr>
      <w:r>
        <w:rPr>
          <w:noProof/>
        </w:rPr>
        <w:t>В DE (прилага се и на регионалното равнище на управление): могат да бъдат налагани географски ограничения по отношение на професионалната регистрация, които се прилагат както за гражданите на държавата, така и за чуждестранните лица.</w:t>
      </w:r>
    </w:p>
    <w:p w14:paraId="4C642A0C" w14:textId="6DD22106" w:rsidR="00F45068" w:rsidRPr="00E16EC0" w:rsidRDefault="00F45068" w:rsidP="001F62BC">
      <w:pPr>
        <w:ind w:left="567"/>
        <w:rPr>
          <w:noProof/>
        </w:rPr>
      </w:pPr>
    </w:p>
    <w:p w14:paraId="22B0C3D3" w14:textId="77777777" w:rsidR="00BC0237" w:rsidRPr="00E16EC0" w:rsidRDefault="00611B30" w:rsidP="001F62BC">
      <w:pPr>
        <w:ind w:left="567"/>
        <w:rPr>
          <w:noProof/>
        </w:rPr>
      </w:pPr>
      <w:r>
        <w:rPr>
          <w:noProof/>
        </w:rPr>
        <w:t>Лекарите (включително психолози, психотерапевти и лекари по дентална медицина) трябва да се регистрират в съответните регионални сдружения на лекари и лекари по дентална медицина в системата за задължителното здравно осигуряване (kassenärztliche или kassenzahnärztliche Vereinigungen), ако желаят да лекуват пациенти, осигурени в задължителните здравноосигурителни фондове. По отношение на регистрацията могат да бъдат налагани количествени ограничения в зависимост от регионалното разпределение на лекарите. За лекарите по дентална медицина това ограничение не се прилага. Регистрация е необходима само за лекари, включени в системата за обществено здравеопазване. Могат да бъдат налагани недискриминационни ограничения по отношение на правната форма на учредяване, изисквана за предоставянето на тези услуги (§ 95 SGB V).</w:t>
      </w:r>
    </w:p>
    <w:p w14:paraId="62E4F957" w14:textId="77777777" w:rsidR="00F45068" w:rsidRPr="00E16EC0" w:rsidRDefault="00F45068" w:rsidP="001F62BC">
      <w:pPr>
        <w:ind w:left="567"/>
        <w:rPr>
          <w:noProof/>
        </w:rPr>
      </w:pPr>
    </w:p>
    <w:p w14:paraId="72552A79" w14:textId="77777777" w:rsidR="00BC0237" w:rsidRPr="00E16EC0" w:rsidRDefault="00611B30" w:rsidP="001F62BC">
      <w:pPr>
        <w:ind w:left="567"/>
        <w:rPr>
          <w:noProof/>
        </w:rPr>
      </w:pPr>
      <w:r>
        <w:rPr>
          <w:noProof/>
        </w:rPr>
        <w:t>За акушерските услуги достъпът е запазен само за физически лица. За медицински и дентални услуги достъпът е възможен за физически лица, лицензирани медицински центрове и упълномощени органи. Могат да се прилагат изисквания за установяване.</w:t>
      </w:r>
    </w:p>
    <w:p w14:paraId="45F8E662" w14:textId="16FD3B1A" w:rsidR="00F45068" w:rsidRPr="00E16EC0" w:rsidRDefault="00F45068" w:rsidP="001F62BC">
      <w:pPr>
        <w:ind w:left="567"/>
        <w:rPr>
          <w:noProof/>
        </w:rPr>
      </w:pPr>
    </w:p>
    <w:p w14:paraId="484B6655" w14:textId="2B0F124E" w:rsidR="00BC0237" w:rsidRPr="00E16EC0" w:rsidRDefault="00466B29" w:rsidP="001F62BC">
      <w:pPr>
        <w:ind w:left="567"/>
        <w:rPr>
          <w:noProof/>
        </w:rPr>
      </w:pPr>
      <w:r>
        <w:rPr>
          <w:noProof/>
        </w:rPr>
        <w:br w:type="page"/>
        <w:t>По отношение на телемедицината броят на доставчиците на услуги в областта на информационните и комуникационните технологии може да бъде ограничаван с оглед на гарантирането на оперативната и общата съвместимост и прилагането на съответните стандарти за безопасност. Това ограничение се прилага по недискриминационен начин (CPC 9312, 93191).</w:t>
      </w:r>
    </w:p>
    <w:p w14:paraId="6BB459FB" w14:textId="053E66C2" w:rsidR="00F45068" w:rsidRPr="00E16EC0" w:rsidRDefault="00F45068" w:rsidP="001F62BC">
      <w:pPr>
        <w:ind w:left="567"/>
        <w:rPr>
          <w:noProof/>
        </w:rPr>
      </w:pPr>
    </w:p>
    <w:p w14:paraId="0FA1A6D2" w14:textId="77777777" w:rsidR="00F45068" w:rsidRPr="00E16EC0" w:rsidRDefault="00611B30" w:rsidP="001F62BC">
      <w:pPr>
        <w:ind w:left="567"/>
        <w:rPr>
          <w:noProof/>
        </w:rPr>
      </w:pPr>
      <w:r>
        <w:rPr>
          <w:noProof/>
        </w:rPr>
        <w:t>Мерки:</w:t>
      </w:r>
    </w:p>
    <w:p w14:paraId="182ACA9E" w14:textId="77777777" w:rsidR="00F45068" w:rsidRPr="00E16EC0" w:rsidRDefault="00F45068" w:rsidP="001F62BC">
      <w:pPr>
        <w:ind w:left="567"/>
        <w:rPr>
          <w:noProof/>
        </w:rPr>
      </w:pPr>
    </w:p>
    <w:p w14:paraId="478974E5" w14:textId="77777777" w:rsidR="00F45068" w:rsidRPr="00E16EC0" w:rsidRDefault="00611B30" w:rsidP="001F62BC">
      <w:pPr>
        <w:ind w:left="567"/>
        <w:rPr>
          <w:noProof/>
        </w:rPr>
      </w:pPr>
      <w:r>
        <w:rPr>
          <w:noProof/>
        </w:rPr>
        <w:t>Bundesärzteordnung (BÄO; Федерален кодекс на медицинската професия);</w:t>
      </w:r>
    </w:p>
    <w:p w14:paraId="4DE25356" w14:textId="00ECD16C" w:rsidR="00F45068" w:rsidRPr="00E16EC0" w:rsidRDefault="00F45068" w:rsidP="001F62BC">
      <w:pPr>
        <w:ind w:left="567"/>
        <w:rPr>
          <w:noProof/>
        </w:rPr>
      </w:pPr>
    </w:p>
    <w:p w14:paraId="7F564E47" w14:textId="77777777" w:rsidR="00F45068" w:rsidRPr="00FA4088" w:rsidRDefault="00611B30" w:rsidP="001F62BC">
      <w:pPr>
        <w:ind w:left="567"/>
        <w:rPr>
          <w:noProof/>
        </w:rPr>
      </w:pPr>
      <w:r>
        <w:rPr>
          <w:noProof/>
        </w:rPr>
        <w:t>Gesetz über die Ausübung der Zahnheilkunde (ZHG);</w:t>
      </w:r>
    </w:p>
    <w:p w14:paraId="527F1EED" w14:textId="77777777" w:rsidR="00F45068" w:rsidRPr="00FA4088" w:rsidRDefault="00F45068" w:rsidP="001F62BC">
      <w:pPr>
        <w:ind w:left="567"/>
        <w:rPr>
          <w:noProof/>
          <w:lang w:val="de-DE"/>
        </w:rPr>
      </w:pPr>
    </w:p>
    <w:p w14:paraId="2D05F8DF" w14:textId="77777777" w:rsidR="00F45068" w:rsidRPr="00FA4088" w:rsidRDefault="00611B30" w:rsidP="001F62BC">
      <w:pPr>
        <w:ind w:left="567"/>
        <w:rPr>
          <w:noProof/>
        </w:rPr>
      </w:pPr>
      <w:r>
        <w:rPr>
          <w:noProof/>
        </w:rPr>
        <w:t>Gesetz über den Beruf der Psychotherapeutin und des Psychotherapeuten (PsychThG; Закон за предоставяне на психотерапевтични услуги);</w:t>
      </w:r>
    </w:p>
    <w:p w14:paraId="5E2EFF66" w14:textId="77777777" w:rsidR="00F45068" w:rsidRPr="00FA4088" w:rsidRDefault="00F45068" w:rsidP="001F62BC">
      <w:pPr>
        <w:ind w:left="567"/>
        <w:rPr>
          <w:noProof/>
          <w:lang w:val="de-DE"/>
        </w:rPr>
      </w:pPr>
    </w:p>
    <w:p w14:paraId="59295F3F" w14:textId="77777777" w:rsidR="00F45068" w:rsidRPr="00FA4088" w:rsidRDefault="00611B30" w:rsidP="001F62BC">
      <w:pPr>
        <w:ind w:left="567"/>
        <w:rPr>
          <w:noProof/>
        </w:rPr>
      </w:pPr>
      <w:r>
        <w:rPr>
          <w:noProof/>
        </w:rPr>
        <w:t>Gesetz über die berufsmäßige Ausübung der Heilkunde ohne Bestallung (Heilpraktikergesetz);</w:t>
      </w:r>
    </w:p>
    <w:p w14:paraId="26E0EBB6" w14:textId="77777777" w:rsidR="00F45068" w:rsidRPr="00FA4088" w:rsidRDefault="00F45068" w:rsidP="001F62BC">
      <w:pPr>
        <w:ind w:left="567"/>
        <w:rPr>
          <w:noProof/>
          <w:lang w:val="de-DE"/>
        </w:rPr>
      </w:pPr>
    </w:p>
    <w:p w14:paraId="2337E4BB" w14:textId="77777777" w:rsidR="00F45068" w:rsidRPr="00FA4088" w:rsidRDefault="00611B30" w:rsidP="001F62BC">
      <w:pPr>
        <w:ind w:left="567"/>
        <w:rPr>
          <w:noProof/>
        </w:rPr>
      </w:pPr>
      <w:r>
        <w:rPr>
          <w:noProof/>
        </w:rPr>
        <w:t>Gesetz über das Studium und den Beruf von Hebammen(HebG); Bundes-Apothekerordnung;</w:t>
      </w:r>
    </w:p>
    <w:p w14:paraId="78F61E42" w14:textId="3CABD396" w:rsidR="00F45068" w:rsidRPr="00FA4088" w:rsidRDefault="00F45068" w:rsidP="001F62BC">
      <w:pPr>
        <w:ind w:left="567"/>
        <w:rPr>
          <w:noProof/>
          <w:lang w:val="de-DE"/>
        </w:rPr>
      </w:pPr>
    </w:p>
    <w:p w14:paraId="324EA28A" w14:textId="77777777" w:rsidR="00F45068" w:rsidRPr="00E16EC0" w:rsidRDefault="00611B30" w:rsidP="001F62BC">
      <w:pPr>
        <w:ind w:left="567"/>
        <w:rPr>
          <w:noProof/>
        </w:rPr>
      </w:pPr>
      <w:r>
        <w:rPr>
          <w:noProof/>
        </w:rPr>
        <w:t>На регионално равнище може да съществува допълнително законодателство по отношение на акушерките.</w:t>
      </w:r>
    </w:p>
    <w:p w14:paraId="371A1F42" w14:textId="77777777" w:rsidR="00F45068" w:rsidRPr="00E16EC0" w:rsidRDefault="00F45068" w:rsidP="001F62BC">
      <w:pPr>
        <w:ind w:left="567"/>
        <w:rPr>
          <w:noProof/>
        </w:rPr>
      </w:pPr>
    </w:p>
    <w:p w14:paraId="0DBE625A" w14:textId="77777777" w:rsidR="00F45068" w:rsidRPr="00FA4088" w:rsidRDefault="00611B30" w:rsidP="001F62BC">
      <w:pPr>
        <w:ind w:left="567"/>
        <w:rPr>
          <w:noProof/>
        </w:rPr>
      </w:pPr>
      <w:r>
        <w:rPr>
          <w:noProof/>
        </w:rPr>
        <w:t>Gesetz über die Pflegeberufe (PflBG);</w:t>
      </w:r>
    </w:p>
    <w:p w14:paraId="64D9796B" w14:textId="77777777" w:rsidR="00F45068" w:rsidRPr="00FA4088" w:rsidRDefault="00F45068" w:rsidP="001F62BC">
      <w:pPr>
        <w:ind w:left="567"/>
        <w:rPr>
          <w:noProof/>
          <w:lang w:val="de-DE"/>
        </w:rPr>
      </w:pPr>
    </w:p>
    <w:p w14:paraId="5BCFBE7B" w14:textId="7D577219" w:rsidR="00F45068" w:rsidRPr="00E16EC0" w:rsidRDefault="00611B30" w:rsidP="001F62BC">
      <w:pPr>
        <w:ind w:left="567"/>
        <w:rPr>
          <w:noProof/>
        </w:rPr>
      </w:pPr>
      <w:r>
        <w:rPr>
          <w:noProof/>
        </w:rPr>
        <w:t>Sozialgesetzbuch Fünftes Buch (SGB V; Социален кодекс, книга пета) — Задължително здравно осигуряване.</w:t>
      </w:r>
    </w:p>
    <w:p w14:paraId="3968E392" w14:textId="0613E1D4" w:rsidR="00F45068" w:rsidRPr="00E16EC0" w:rsidRDefault="00F45068" w:rsidP="001F62BC">
      <w:pPr>
        <w:ind w:left="567"/>
        <w:rPr>
          <w:noProof/>
        </w:rPr>
      </w:pPr>
    </w:p>
    <w:p w14:paraId="4BCB5FD5" w14:textId="25519409" w:rsidR="00F45068" w:rsidRPr="00FA4088" w:rsidRDefault="007E2195" w:rsidP="001F62BC">
      <w:pPr>
        <w:ind w:left="567"/>
        <w:rPr>
          <w:noProof/>
        </w:rPr>
      </w:pPr>
      <w:r>
        <w:rPr>
          <w:noProof/>
        </w:rPr>
        <w:br w:type="page"/>
        <w:t>Регионално равнище:</w:t>
      </w:r>
    </w:p>
    <w:p w14:paraId="4E91F67F" w14:textId="77777777" w:rsidR="00F45068" w:rsidRPr="00FA4088" w:rsidRDefault="00F45068" w:rsidP="001F62BC">
      <w:pPr>
        <w:ind w:left="567"/>
        <w:rPr>
          <w:noProof/>
          <w:lang w:val="de-DE"/>
        </w:rPr>
      </w:pPr>
    </w:p>
    <w:p w14:paraId="54283E7A" w14:textId="77777777" w:rsidR="00F45068" w:rsidRPr="00FA4088" w:rsidRDefault="00611B30" w:rsidP="001F62BC">
      <w:pPr>
        <w:ind w:left="567"/>
        <w:rPr>
          <w:noProof/>
        </w:rPr>
      </w:pPr>
      <w:r>
        <w:rPr>
          <w:noProof/>
        </w:rPr>
        <w:t>Heilberufekammergesetz des Landes Baden-Württemberg;</w:t>
      </w:r>
    </w:p>
    <w:p w14:paraId="70BFE5D7" w14:textId="77777777" w:rsidR="00F45068" w:rsidRPr="00FA4088" w:rsidRDefault="00F45068" w:rsidP="001F62BC">
      <w:pPr>
        <w:ind w:left="567"/>
        <w:rPr>
          <w:noProof/>
          <w:lang w:val="de-DE"/>
        </w:rPr>
      </w:pPr>
    </w:p>
    <w:p w14:paraId="26F1AED4" w14:textId="053EC8CE" w:rsidR="00F45068" w:rsidRPr="00FA4088" w:rsidRDefault="00611B30" w:rsidP="001F62BC">
      <w:pPr>
        <w:ind w:left="567"/>
        <w:rPr>
          <w:noProof/>
        </w:rPr>
      </w:pPr>
      <w:r>
        <w:rPr>
          <w:noProof/>
        </w:rPr>
        <w:t>Gesetz über die Berufsausübung, die Berufsvertretungen und die Berufsgerichtsbarkeit der Ärzte, Zahnärzte, Tierärzte, Apotheker sowie der Psychologischen Psychotherapeuten und dervKinder- und Jugendlichenpsychotherapeuten (Heilberufe-Kammergesetz – HKaG) in Bayern;</w:t>
      </w:r>
    </w:p>
    <w:p w14:paraId="1FF9BC4B" w14:textId="77777777" w:rsidR="00F45068" w:rsidRPr="00FA4088" w:rsidRDefault="00F45068" w:rsidP="001F62BC">
      <w:pPr>
        <w:ind w:left="567"/>
        <w:rPr>
          <w:noProof/>
          <w:lang w:val="de-DE"/>
        </w:rPr>
      </w:pPr>
    </w:p>
    <w:p w14:paraId="20CCD30F" w14:textId="77777777" w:rsidR="00F45068" w:rsidRPr="00FA4088" w:rsidRDefault="00611B30" w:rsidP="001F62BC">
      <w:pPr>
        <w:ind w:left="567"/>
        <w:rPr>
          <w:noProof/>
        </w:rPr>
      </w:pPr>
      <w:r>
        <w:rPr>
          <w:noProof/>
        </w:rPr>
        <w:t>Berliner Heilberufekammergesetz (BlnHKG);</w:t>
      </w:r>
    </w:p>
    <w:p w14:paraId="31B05D0B" w14:textId="77777777" w:rsidR="00F45068" w:rsidRPr="00FA4088" w:rsidRDefault="00F45068" w:rsidP="001F62BC">
      <w:pPr>
        <w:ind w:left="567"/>
        <w:rPr>
          <w:noProof/>
          <w:lang w:val="de-DE"/>
        </w:rPr>
      </w:pPr>
    </w:p>
    <w:p w14:paraId="6CC9AA55" w14:textId="77777777" w:rsidR="00F45068" w:rsidRPr="00FA4088" w:rsidRDefault="00611B30" w:rsidP="001F62BC">
      <w:pPr>
        <w:ind w:left="567"/>
        <w:rPr>
          <w:noProof/>
        </w:rPr>
      </w:pPr>
      <w:r>
        <w:rPr>
          <w:noProof/>
        </w:rPr>
        <w:t>Hamburgisches Kammergesetz für die Heilberufe (HmbKGH); Gesetz über die Berufsgerichtsbarkeit der Heilberufe; Hamburgisches Gesetz über die Ausübung des Berufs der Hebamme und des Entbindungspflegers (Hamburgisches Hebammengesetz);</w:t>
      </w:r>
    </w:p>
    <w:p w14:paraId="72DFD35F" w14:textId="77777777" w:rsidR="00F45068" w:rsidRPr="00FA4088" w:rsidRDefault="00F45068" w:rsidP="001F62BC">
      <w:pPr>
        <w:ind w:left="567"/>
        <w:rPr>
          <w:noProof/>
          <w:lang w:val="de-DE"/>
        </w:rPr>
      </w:pPr>
    </w:p>
    <w:p w14:paraId="0F986E73" w14:textId="77777777" w:rsidR="00F45068" w:rsidRPr="00FA4088" w:rsidRDefault="00611B30" w:rsidP="001F62BC">
      <w:pPr>
        <w:ind w:left="567"/>
        <w:rPr>
          <w:noProof/>
        </w:rPr>
      </w:pPr>
      <w:r>
        <w:rPr>
          <w:noProof/>
        </w:rPr>
        <w:t>Heilberufsgesetz Brandenburg (HeilBerG);</w:t>
      </w:r>
    </w:p>
    <w:p w14:paraId="74673FCD" w14:textId="77777777" w:rsidR="00F45068" w:rsidRPr="00FA4088" w:rsidRDefault="00F45068" w:rsidP="001F62BC">
      <w:pPr>
        <w:ind w:left="567"/>
        <w:rPr>
          <w:noProof/>
          <w:lang w:val="de-DE"/>
        </w:rPr>
      </w:pPr>
    </w:p>
    <w:p w14:paraId="65D1F716" w14:textId="3B346B83" w:rsidR="00F45068" w:rsidRPr="00FA4088" w:rsidRDefault="00611B30" w:rsidP="001F62BC">
      <w:pPr>
        <w:ind w:left="567"/>
        <w:rPr>
          <w:noProof/>
        </w:rPr>
      </w:pPr>
      <w:r>
        <w:rPr>
          <w:noProof/>
        </w:rPr>
        <w:t>Bremisches Gesetz über die Berufsvertretung, die Berufsausübung, die Weiterbildung und die Berufsgerichtsbarkeit der Ärzte, Zahnärzte, Psychotherapeuten, Tierärzte und Apotheker (Heilberufsgesetz – HeilBerG);</w:t>
      </w:r>
    </w:p>
    <w:p w14:paraId="3411266B" w14:textId="77777777" w:rsidR="00F45068" w:rsidRPr="00FA4088" w:rsidRDefault="00F45068" w:rsidP="001F62BC">
      <w:pPr>
        <w:ind w:left="567"/>
        <w:rPr>
          <w:noProof/>
          <w:lang w:val="de-DE"/>
        </w:rPr>
      </w:pPr>
    </w:p>
    <w:p w14:paraId="4300E181" w14:textId="61D829C4" w:rsidR="00F45068" w:rsidRPr="00FA4088" w:rsidRDefault="00611B30" w:rsidP="001F62BC">
      <w:pPr>
        <w:ind w:left="567"/>
        <w:rPr>
          <w:noProof/>
        </w:rPr>
      </w:pPr>
      <w:r>
        <w:rPr>
          <w:noProof/>
        </w:rPr>
        <w:t>Heilberufsgesetz Mecklenburg-Vorpommern (Heilberufsgesetz M-V – HeilBerG);</w:t>
      </w:r>
    </w:p>
    <w:p w14:paraId="21FD71F5" w14:textId="77777777" w:rsidR="00F45068" w:rsidRPr="00FA4088" w:rsidRDefault="00F45068" w:rsidP="001F62BC">
      <w:pPr>
        <w:ind w:left="567"/>
        <w:rPr>
          <w:noProof/>
          <w:lang w:val="de-DE"/>
        </w:rPr>
      </w:pPr>
    </w:p>
    <w:p w14:paraId="13D7FBE4" w14:textId="650AF25B" w:rsidR="00F45068" w:rsidRPr="00FA4088" w:rsidRDefault="00611B30" w:rsidP="001F62BC">
      <w:pPr>
        <w:ind w:left="567"/>
        <w:rPr>
          <w:noProof/>
        </w:rPr>
      </w:pPr>
      <w:r>
        <w:rPr>
          <w:noProof/>
        </w:rPr>
        <w:t>Heilberufsgesetz (HeilBG NRW);</w:t>
      </w:r>
    </w:p>
    <w:p w14:paraId="62B98758" w14:textId="77777777" w:rsidR="00F45068" w:rsidRPr="00FA4088" w:rsidRDefault="00F45068" w:rsidP="001F62BC">
      <w:pPr>
        <w:ind w:left="567"/>
        <w:rPr>
          <w:noProof/>
          <w:lang w:val="de-DE"/>
        </w:rPr>
      </w:pPr>
    </w:p>
    <w:p w14:paraId="5FE70E20" w14:textId="539AAEBA" w:rsidR="00F45068" w:rsidRPr="00FA4088" w:rsidRDefault="007E2195" w:rsidP="001F62BC">
      <w:pPr>
        <w:ind w:left="567"/>
        <w:rPr>
          <w:noProof/>
        </w:rPr>
      </w:pPr>
      <w:r>
        <w:rPr>
          <w:noProof/>
        </w:rPr>
        <w:br w:type="page"/>
        <w:t>Heilberufsgesetz (HeilBG Rheinland-Pfalz);</w:t>
      </w:r>
    </w:p>
    <w:p w14:paraId="398C7097" w14:textId="77777777" w:rsidR="00F45068" w:rsidRPr="00FA4088" w:rsidRDefault="00F45068" w:rsidP="001F62BC">
      <w:pPr>
        <w:ind w:left="567"/>
        <w:rPr>
          <w:noProof/>
          <w:lang w:val="de-DE"/>
        </w:rPr>
      </w:pPr>
    </w:p>
    <w:p w14:paraId="3E15D996" w14:textId="41005096" w:rsidR="00F45068" w:rsidRPr="00FA4088" w:rsidRDefault="00611B30" w:rsidP="001F62BC">
      <w:pPr>
        <w:ind w:left="567"/>
        <w:rPr>
          <w:noProof/>
        </w:rPr>
      </w:pPr>
      <w:r>
        <w:rPr>
          <w:noProof/>
        </w:rPr>
        <w:t>Gesetz über die öffentliche Berufsvertretung, die Berufspflichten, die Weiterbildung und die Berufsgerichtsbarkeit der Ärzte/ Ärztinnen, Zahnärzte/ Zahnärztinnen, psychologischen Psychotherapeuten/ Psychotherapeutinnen und Kinder- und Jugendlichenpsychotherapeuten/psychotherapeutinnen, Tierärzte/Tierärztinnen und Apotheker/Apothekerinnen im Saarland (Saarländisches Heilberufekammergesetz – SHKG);</w:t>
      </w:r>
    </w:p>
    <w:p w14:paraId="5963DC8E" w14:textId="77777777" w:rsidR="00F45068" w:rsidRPr="00FA4088" w:rsidRDefault="00F45068" w:rsidP="001F62BC">
      <w:pPr>
        <w:ind w:left="567"/>
        <w:rPr>
          <w:noProof/>
          <w:lang w:val="de-DE"/>
        </w:rPr>
      </w:pPr>
    </w:p>
    <w:p w14:paraId="674921E9" w14:textId="77777777" w:rsidR="00BC0237" w:rsidRPr="00FA4088" w:rsidRDefault="00611B30" w:rsidP="001F62BC">
      <w:pPr>
        <w:ind w:left="567"/>
        <w:rPr>
          <w:noProof/>
        </w:rPr>
      </w:pPr>
      <w:r>
        <w:rPr>
          <w:noProof/>
        </w:rPr>
        <w:t>Gesetz über Berufsausübung, Berufsvertretungen und Berufsgerichtsbarkeit der Ärzte, Zahnärzte, Tierärzte, Apotheker sowie der Psychologischen Psychotherapeuten und der Kinder und Jugendlichenpsychotherapeuten im Freistaat Sachsen (Sächsisches Heilberufekammergesetz – SächsHKaG)and Thüringer Heilberufegesetz.</w:t>
      </w:r>
    </w:p>
    <w:p w14:paraId="67962002" w14:textId="28233CFA" w:rsidR="00F45068" w:rsidRPr="00FA4088" w:rsidRDefault="00F45068" w:rsidP="001F62BC">
      <w:pPr>
        <w:ind w:left="567"/>
        <w:rPr>
          <w:noProof/>
          <w:lang w:val="de-DE"/>
        </w:rPr>
      </w:pPr>
    </w:p>
    <w:p w14:paraId="7BA6E05A" w14:textId="77777777" w:rsidR="00F45068" w:rsidRPr="00E16EC0" w:rsidRDefault="00611B30" w:rsidP="001F62BC">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 местно присъствие:</w:t>
      </w:r>
    </w:p>
    <w:p w14:paraId="11C598DF" w14:textId="77777777" w:rsidR="00F45068" w:rsidRPr="00E16EC0" w:rsidRDefault="00F45068" w:rsidP="001F62BC">
      <w:pPr>
        <w:ind w:left="567"/>
        <w:rPr>
          <w:noProof/>
        </w:rPr>
      </w:pPr>
    </w:p>
    <w:p w14:paraId="4BF9CE70" w14:textId="57EEA1E2" w:rsidR="00F45068" w:rsidRPr="00E16EC0" w:rsidRDefault="00611B30" w:rsidP="001F62BC">
      <w:pPr>
        <w:ind w:left="567"/>
        <w:rPr>
          <w:noProof/>
        </w:rPr>
      </w:pPr>
      <w:r>
        <w:rPr>
          <w:noProof/>
        </w:rPr>
        <w:t>Във FR: докато инвеститорите от Съюза могат да ползват и други правни форми, чуждестранните инвеститори имат достъп само до правните форми „société d'exercice liberal“(SEL) и „société civile professionnelle“ (SCP). За медицински и дентални услуги и услуги, предоставяни от акушерки, се изисква френско гражданство. Въпреки това достъпът за чужденци е възможен в рамките на годишни квоти. За медицински, дентални и акушерски услуги и услуги, предоставяни от медицински сестри, предоставяне чрез SEL à forme anonyme, à responsabilité limitée par actions simplifiée или en commandite par actions SCP, société coopérative (само за независими общопрактикуващи лекари и лекари специалисти) или société interprofessionnelle de soins ambulatoires (SISA) само за мултидисциплинарен здравен дом (MSP).</w:t>
      </w:r>
    </w:p>
    <w:p w14:paraId="45F87EE4" w14:textId="64864DF2" w:rsidR="00F45068" w:rsidRPr="00E16EC0" w:rsidRDefault="00F45068" w:rsidP="001F62BC">
      <w:pPr>
        <w:ind w:left="567"/>
        <w:rPr>
          <w:noProof/>
        </w:rPr>
      </w:pPr>
    </w:p>
    <w:p w14:paraId="49716E56" w14:textId="1753C386" w:rsidR="00F45068" w:rsidRPr="00FA4088" w:rsidRDefault="007E2195" w:rsidP="001F62BC">
      <w:pPr>
        <w:ind w:left="567"/>
        <w:rPr>
          <w:noProof/>
        </w:rPr>
      </w:pPr>
      <w:r>
        <w:rPr>
          <w:noProof/>
        </w:rPr>
        <w:br w:type="page"/>
        <w:t>Мерки:</w:t>
      </w:r>
    </w:p>
    <w:p w14:paraId="4E10967B" w14:textId="02F2E66E" w:rsidR="00F45068" w:rsidRPr="00FA4088" w:rsidRDefault="00F45068" w:rsidP="001F62BC">
      <w:pPr>
        <w:ind w:left="567"/>
        <w:rPr>
          <w:noProof/>
          <w:lang w:val="fr-BE"/>
        </w:rPr>
      </w:pPr>
    </w:p>
    <w:p w14:paraId="1FA2B64E" w14:textId="77777777" w:rsidR="00F45068" w:rsidRPr="00FA4088" w:rsidRDefault="00611B30" w:rsidP="001F62BC">
      <w:pPr>
        <w:ind w:left="567"/>
        <w:rPr>
          <w:noProof/>
        </w:rPr>
      </w:pPr>
      <w:r>
        <w:rPr>
          <w:noProof/>
        </w:rPr>
        <w:t>FR: Loi 90-1258 relative à l'exercice sous forme de société des professions libérales, Loi n°2011-940 du 10 août 2011 modifiant certaines dipositions de la loi n°2009-879 dite HPST, Loi n°47-1775 portant statut de la coopération; и Code de la santé publique.</w:t>
      </w:r>
    </w:p>
    <w:p w14:paraId="14D2598C" w14:textId="77777777" w:rsidR="00F45068" w:rsidRPr="00FA4088" w:rsidRDefault="00F45068" w:rsidP="001F62BC">
      <w:pPr>
        <w:ind w:left="567"/>
        <w:rPr>
          <w:noProof/>
          <w:lang w:val="fr-BE"/>
        </w:rPr>
      </w:pPr>
    </w:p>
    <w:p w14:paraId="403898BD" w14:textId="77777777" w:rsidR="00BC0237" w:rsidRPr="00E16EC0" w:rsidRDefault="00611B30" w:rsidP="001F62BC">
      <w:pPr>
        <w:ind w:left="567"/>
        <w:rPr>
          <w:noProof/>
        </w:rPr>
      </w:pPr>
      <w:r>
        <w:rPr>
          <w:noProof/>
        </w:rPr>
        <w:t>По отношение на либерализирането на инвестициите — достъп до пазара:</w:t>
      </w:r>
    </w:p>
    <w:p w14:paraId="78F644CB" w14:textId="0A158183" w:rsidR="00F45068" w:rsidRPr="00E16EC0" w:rsidRDefault="00F45068" w:rsidP="001F62BC">
      <w:pPr>
        <w:ind w:left="567"/>
        <w:rPr>
          <w:noProof/>
        </w:rPr>
      </w:pPr>
    </w:p>
    <w:p w14:paraId="564872A9" w14:textId="77777777" w:rsidR="00F45068" w:rsidRPr="00E16EC0" w:rsidRDefault="00611B30" w:rsidP="001F62BC">
      <w:pPr>
        <w:ind w:left="567"/>
        <w:rPr>
          <w:noProof/>
        </w:rPr>
      </w:pPr>
      <w:r>
        <w:rPr>
          <w:noProof/>
        </w:rPr>
        <w:t>В AT: могат да се прилагат специфични недискриминационни изисквания за правна форма (CPC 9312, част от 9319). Сътрудничеството на лекари за целите на амбулаторното обществено здравеопазване, т.нар. групови практики, може да се осъществява само под правната форма Offene Gesellschaft/OG или Gesellschaft mit beschränkter Haftung/GmbH. В такава групова практика могат да членуват само лекари. Те трябва да имат право да практикуват самостоятелно, да са регистрирани в медицинската камара на Австрия и активно да упражняват медицинската професия. Други лица не могат да бъдат съдружници в групови практики и не могат да имат дял в приходите или печалбите (част от CPC 9312).</w:t>
      </w:r>
    </w:p>
    <w:p w14:paraId="6F043AA5" w14:textId="77777777" w:rsidR="00F45068" w:rsidRPr="00E16EC0" w:rsidRDefault="00F45068" w:rsidP="001F62BC">
      <w:pPr>
        <w:ind w:left="567"/>
        <w:rPr>
          <w:noProof/>
        </w:rPr>
      </w:pPr>
    </w:p>
    <w:p w14:paraId="34639BBB" w14:textId="77777777" w:rsidR="00F45068" w:rsidRPr="00E16EC0" w:rsidRDefault="00611B30" w:rsidP="001F62BC">
      <w:pPr>
        <w:ind w:left="567"/>
        <w:rPr>
          <w:noProof/>
        </w:rPr>
      </w:pPr>
      <w:r>
        <w:rPr>
          <w:noProof/>
        </w:rPr>
        <w:t>Мерки:</w:t>
      </w:r>
    </w:p>
    <w:p w14:paraId="1C1CCC17" w14:textId="29F4D7A9" w:rsidR="00F45068" w:rsidRPr="00E16EC0" w:rsidRDefault="00F45068" w:rsidP="001F62BC">
      <w:pPr>
        <w:ind w:left="567"/>
        <w:rPr>
          <w:noProof/>
        </w:rPr>
      </w:pPr>
    </w:p>
    <w:p w14:paraId="6C5A22B5" w14:textId="2F878503" w:rsidR="00F45068" w:rsidRPr="00E16EC0" w:rsidRDefault="00611B30" w:rsidP="001F62BC">
      <w:pPr>
        <w:ind w:left="567"/>
        <w:rPr>
          <w:noProof/>
        </w:rPr>
      </w:pPr>
      <w:r>
        <w:rPr>
          <w:noProof/>
        </w:rPr>
        <w:t>AT Закон за медицинската дейност, BGBl. I Nr. 169/1998, §§ 52a—52c;</w:t>
      </w:r>
    </w:p>
    <w:p w14:paraId="5DE39C49" w14:textId="104AAEB3" w:rsidR="00F45068" w:rsidRPr="00E16EC0" w:rsidRDefault="00F45068" w:rsidP="001F62BC">
      <w:pPr>
        <w:ind w:left="567"/>
        <w:rPr>
          <w:noProof/>
        </w:rPr>
      </w:pPr>
    </w:p>
    <w:p w14:paraId="58F2686C" w14:textId="77777777" w:rsidR="00F45068" w:rsidRPr="00E16EC0" w:rsidRDefault="00611B30" w:rsidP="001F62BC">
      <w:pPr>
        <w:ind w:left="567"/>
        <w:rPr>
          <w:noProof/>
        </w:rPr>
      </w:pPr>
      <w:r>
        <w:rPr>
          <w:noProof/>
        </w:rPr>
        <w:t>Федерален закон, уреждащ свързаните с медицината висококвалифицирани професии, BGBl. Nr. 460/1992; и Федерален закон, уреждащ професията медицински масажист с по-ниска и по-висока квалификационна степен, BGBl. Nr. 169/2002.</w:t>
      </w:r>
    </w:p>
    <w:p w14:paraId="6204D46A" w14:textId="52AE03EA" w:rsidR="00F45068" w:rsidRPr="00E16EC0" w:rsidRDefault="00F45068" w:rsidP="001F62BC">
      <w:pPr>
        <w:ind w:left="567"/>
        <w:rPr>
          <w:noProof/>
        </w:rPr>
      </w:pPr>
    </w:p>
    <w:p w14:paraId="669CDC03" w14:textId="45B7DDBA" w:rsidR="00F45068" w:rsidRPr="00E16EC0" w:rsidRDefault="000F67EA" w:rsidP="00CA3F4C">
      <w:pPr>
        <w:ind w:left="567" w:hanging="567"/>
        <w:rPr>
          <w:noProof/>
        </w:rPr>
      </w:pPr>
      <w:bookmarkStart w:id="46" w:name="_Toc5371302"/>
      <w:r>
        <w:rPr>
          <w:noProof/>
        </w:rPr>
        <w:br w:type="page"/>
      </w:r>
      <w:bookmarkStart w:id="47" w:name="_Toc452570609"/>
      <w:r>
        <w:rPr>
          <w:noProof/>
        </w:rPr>
        <w:t>б)</w:t>
      </w:r>
      <w:r>
        <w:rPr>
          <w:noProof/>
        </w:rPr>
        <w:tab/>
        <w:t>Ветеринарни</w:t>
      </w:r>
      <w:bookmarkEnd w:id="47"/>
      <w:r>
        <w:rPr>
          <w:noProof/>
        </w:rPr>
        <w:t xml:space="preserve"> услуги (CPC 932)</w:t>
      </w:r>
      <w:bookmarkEnd w:id="46"/>
    </w:p>
    <w:p w14:paraId="0456F147" w14:textId="4E00288D" w:rsidR="00F45068" w:rsidRPr="00E16EC0" w:rsidRDefault="00F45068" w:rsidP="001F62BC">
      <w:pPr>
        <w:ind w:left="567"/>
        <w:rPr>
          <w:noProof/>
        </w:rPr>
      </w:pPr>
    </w:p>
    <w:p w14:paraId="2AB144B2" w14:textId="77777777" w:rsidR="00BC0237" w:rsidRPr="00E16EC0" w:rsidRDefault="00611B30" w:rsidP="001F62BC">
      <w:pPr>
        <w:ind w:left="567"/>
        <w:rPr>
          <w:noProof/>
        </w:rPr>
      </w:pPr>
      <w:r>
        <w:rPr>
          <w:noProof/>
        </w:rPr>
        <w:t>По отношение на либерализирането на инвестициите — достъп до пазара, национално третиране, третиране като най-облагодетелствана нация; по отношение на трансграничната търговия с услуги — достъп до пазара, национално третиране, третиране като най-облагодетелствана нация:</w:t>
      </w:r>
    </w:p>
    <w:p w14:paraId="401099BF" w14:textId="2024FC7D" w:rsidR="00F45068" w:rsidRPr="00E16EC0" w:rsidRDefault="00F45068" w:rsidP="001F62BC">
      <w:pPr>
        <w:ind w:left="567"/>
        <w:rPr>
          <w:noProof/>
        </w:rPr>
      </w:pPr>
    </w:p>
    <w:p w14:paraId="6DA51FD3" w14:textId="77777777" w:rsidR="00F45068" w:rsidRPr="00E16EC0" w:rsidRDefault="00611B30" w:rsidP="001F62BC">
      <w:pPr>
        <w:ind w:left="567"/>
        <w:rPr>
          <w:noProof/>
        </w:rPr>
      </w:pPr>
      <w:r>
        <w:rPr>
          <w:noProof/>
        </w:rPr>
        <w:t>В AT: само граждани на държава — страна по Споразумението за ЕИП, могат да предоставят ветеринарномедицински услуги. Изискването за национална принадлежност се отменя за лица с национална принадлежност към държави, които не са страни по Споразумението за ЕИП, но с които Съюзът е подписал споразумение, предвиждащо национално третиране по отношение на инвестициите и на трансграничната търговия с ветеринарни услуги.</w:t>
      </w:r>
    </w:p>
    <w:p w14:paraId="543F4E14" w14:textId="77777777" w:rsidR="00F45068" w:rsidRPr="00E16EC0" w:rsidRDefault="00F45068" w:rsidP="001F62BC">
      <w:pPr>
        <w:ind w:left="567"/>
        <w:rPr>
          <w:noProof/>
        </w:rPr>
      </w:pPr>
    </w:p>
    <w:p w14:paraId="72C2E693" w14:textId="77777777" w:rsidR="00F45068" w:rsidRPr="00E16EC0" w:rsidRDefault="00611B30" w:rsidP="001F62BC">
      <w:pPr>
        <w:ind w:left="567"/>
        <w:rPr>
          <w:noProof/>
        </w:rPr>
      </w:pPr>
      <w:r>
        <w:rPr>
          <w:noProof/>
        </w:rPr>
        <w:t>В ES: За упражняването на професията се изисква членство в професионално сдружение и се изисква гражданство на Съюза. Това изискване може да бъде отменено чрез двустранно професионално споразумение. само физически лица имат право да предоставят ветеринарни услуги.</w:t>
      </w:r>
    </w:p>
    <w:p w14:paraId="626C2146" w14:textId="77777777" w:rsidR="00F45068" w:rsidRPr="00E16EC0" w:rsidRDefault="00F45068" w:rsidP="001F62BC">
      <w:pPr>
        <w:ind w:left="567"/>
        <w:rPr>
          <w:noProof/>
        </w:rPr>
      </w:pPr>
    </w:p>
    <w:p w14:paraId="3A14783C" w14:textId="77777777" w:rsidR="00F45068" w:rsidRPr="00E16EC0" w:rsidRDefault="00611B30" w:rsidP="001F62BC">
      <w:pPr>
        <w:ind w:left="567"/>
        <w:rPr>
          <w:noProof/>
        </w:rPr>
      </w:pPr>
      <w:r>
        <w:rPr>
          <w:noProof/>
        </w:rPr>
        <w:t>Във FR: за предоставяне на ветеринарни услуги се изисква гражданство на държава от ЕИП, но изискването за гражданство може да бъде отменено при условия на реципрочност. Правните форми, които може да приема дружество, предоставящо ветеринарни услуги, са ограничени до SEP (société en participation) и SEL (société d'exercice liberal).</w:t>
      </w:r>
    </w:p>
    <w:p w14:paraId="13F90C45" w14:textId="1BA34A75" w:rsidR="00F45068" w:rsidRPr="00E16EC0" w:rsidRDefault="00F45068" w:rsidP="001F62BC">
      <w:pPr>
        <w:ind w:left="567"/>
        <w:rPr>
          <w:noProof/>
        </w:rPr>
      </w:pPr>
    </w:p>
    <w:p w14:paraId="3E555FC0" w14:textId="77777777" w:rsidR="00F45068" w:rsidRPr="00E16EC0" w:rsidRDefault="00611B30" w:rsidP="001F62BC">
      <w:pPr>
        <w:ind w:left="567"/>
        <w:rPr>
          <w:noProof/>
        </w:rPr>
      </w:pPr>
      <w:r>
        <w:rPr>
          <w:noProof/>
        </w:rPr>
        <w:t>При определени условия могат да бъдат разрешени други правни форми на дружества, предвидени във френското национално право или в правото на друга държава членка или на друга държава — страна по Споразумението за ЕИП, със седалище, централно управление или основно място на дейност в нея.</w:t>
      </w:r>
    </w:p>
    <w:p w14:paraId="28399924" w14:textId="77777777" w:rsidR="00F45068" w:rsidRPr="00E16EC0" w:rsidRDefault="00F45068" w:rsidP="001F62BC">
      <w:pPr>
        <w:ind w:left="567"/>
        <w:rPr>
          <w:noProof/>
        </w:rPr>
      </w:pPr>
    </w:p>
    <w:p w14:paraId="6C472D4D" w14:textId="5C4DC555" w:rsidR="00F45068" w:rsidRPr="00E16EC0" w:rsidRDefault="000F67EA" w:rsidP="001F62BC">
      <w:pPr>
        <w:ind w:left="567"/>
        <w:rPr>
          <w:noProof/>
        </w:rPr>
      </w:pPr>
      <w:r>
        <w:rPr>
          <w:noProof/>
        </w:rPr>
        <w:br w:type="page"/>
        <w:t>Мерки:</w:t>
      </w:r>
    </w:p>
    <w:p w14:paraId="632DC9DA" w14:textId="77777777" w:rsidR="00F45068" w:rsidRPr="00E16EC0" w:rsidRDefault="00F45068" w:rsidP="001F62BC">
      <w:pPr>
        <w:ind w:left="567"/>
        <w:rPr>
          <w:noProof/>
        </w:rPr>
      </w:pPr>
    </w:p>
    <w:p w14:paraId="01A1DA0A" w14:textId="77777777" w:rsidR="00F45068" w:rsidRPr="00E16EC0" w:rsidRDefault="00611B30" w:rsidP="001F62BC">
      <w:pPr>
        <w:ind w:left="567"/>
        <w:rPr>
          <w:noProof/>
        </w:rPr>
      </w:pPr>
      <w:r>
        <w:rPr>
          <w:noProof/>
        </w:rPr>
        <w:t>AT Tierärztegesetz (Закон за ветеринарномедицинската дейност), BGBl. Nr. 16/1975, §3 (2) (3).</w:t>
      </w:r>
    </w:p>
    <w:p w14:paraId="5FB5EC8D" w14:textId="77777777" w:rsidR="00F45068" w:rsidRPr="00E16EC0" w:rsidRDefault="00F45068" w:rsidP="001F62BC">
      <w:pPr>
        <w:ind w:left="567"/>
        <w:rPr>
          <w:noProof/>
        </w:rPr>
      </w:pPr>
    </w:p>
    <w:p w14:paraId="393656DF" w14:textId="77777777" w:rsidR="00F45068" w:rsidRPr="00FA4088" w:rsidRDefault="00611B30" w:rsidP="001F62BC">
      <w:pPr>
        <w:ind w:left="567"/>
        <w:rPr>
          <w:noProof/>
        </w:rPr>
      </w:pPr>
      <w:r>
        <w:rPr>
          <w:noProof/>
        </w:rPr>
        <w:t>ES: Real Decreto 126/2013, de 22 de febrero, por el que se aprueban los Estatutos Generales de la Organización Colegial Veterinaria Española; членове 62 и 64.</w:t>
      </w:r>
    </w:p>
    <w:p w14:paraId="0E92C642" w14:textId="77777777" w:rsidR="00F45068" w:rsidRPr="00FA4088" w:rsidRDefault="00F45068" w:rsidP="001F62BC">
      <w:pPr>
        <w:ind w:left="567"/>
        <w:rPr>
          <w:noProof/>
          <w:lang w:val="es-ES"/>
        </w:rPr>
      </w:pPr>
    </w:p>
    <w:p w14:paraId="74AF8D6A" w14:textId="77777777" w:rsidR="00F45068" w:rsidRPr="00FA4088" w:rsidRDefault="00611B30" w:rsidP="001F62BC">
      <w:pPr>
        <w:ind w:left="567"/>
        <w:rPr>
          <w:noProof/>
        </w:rPr>
      </w:pPr>
      <w:r>
        <w:rPr>
          <w:noProof/>
        </w:rPr>
        <w:t>FR: Code rural et de la pêche maritime.</w:t>
      </w:r>
    </w:p>
    <w:p w14:paraId="4FDD060D" w14:textId="3125CF91" w:rsidR="00F45068" w:rsidRPr="00FA4088" w:rsidRDefault="00F45068" w:rsidP="001F62BC">
      <w:pPr>
        <w:ind w:left="567"/>
        <w:rPr>
          <w:noProof/>
          <w:lang w:val="fr-BE"/>
        </w:rPr>
      </w:pPr>
    </w:p>
    <w:p w14:paraId="0DD1101A" w14:textId="77777777" w:rsidR="00BC0237" w:rsidRPr="00E16EC0" w:rsidRDefault="00611B30" w:rsidP="001F62BC">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национално третиране, местно присъствие:</w:t>
      </w:r>
    </w:p>
    <w:p w14:paraId="2BAE256C" w14:textId="1672DEE0" w:rsidR="00F45068" w:rsidRPr="00E16EC0" w:rsidRDefault="00F45068" w:rsidP="001F62BC">
      <w:pPr>
        <w:ind w:left="567"/>
        <w:rPr>
          <w:noProof/>
        </w:rPr>
      </w:pPr>
    </w:p>
    <w:p w14:paraId="28635AD6" w14:textId="77777777" w:rsidR="00F45068" w:rsidRPr="00E16EC0" w:rsidRDefault="00611B30" w:rsidP="001F62BC">
      <w:pPr>
        <w:ind w:left="567"/>
        <w:rPr>
          <w:noProof/>
        </w:rPr>
      </w:pPr>
      <w:r>
        <w:rPr>
          <w:noProof/>
        </w:rPr>
        <w:t>В CY: за предоставянето на ветеринарни услуги се прилагат условия за национална принадлежност и пребиваване.</w:t>
      </w:r>
    </w:p>
    <w:p w14:paraId="38BC6214" w14:textId="77777777" w:rsidR="00F45068" w:rsidRPr="00E16EC0" w:rsidRDefault="00F45068" w:rsidP="001F62BC">
      <w:pPr>
        <w:ind w:left="567"/>
        <w:rPr>
          <w:noProof/>
        </w:rPr>
      </w:pPr>
    </w:p>
    <w:p w14:paraId="06A08FB9" w14:textId="77777777" w:rsidR="00F45068" w:rsidRPr="00E16EC0" w:rsidRDefault="00611B30" w:rsidP="001F62BC">
      <w:pPr>
        <w:ind w:left="567"/>
        <w:rPr>
          <w:noProof/>
        </w:rPr>
      </w:pPr>
      <w:r>
        <w:rPr>
          <w:noProof/>
        </w:rPr>
        <w:t>В EL: за предоставянето на ветеринарни услуги се изисква гражданство на държава от ЕИП или Швейцария.</w:t>
      </w:r>
    </w:p>
    <w:p w14:paraId="091A9B2C" w14:textId="77777777" w:rsidR="00F45068" w:rsidRPr="00E16EC0" w:rsidRDefault="00F45068" w:rsidP="001F62BC">
      <w:pPr>
        <w:ind w:left="567"/>
        <w:rPr>
          <w:noProof/>
        </w:rPr>
      </w:pPr>
    </w:p>
    <w:p w14:paraId="58B666BA" w14:textId="77777777" w:rsidR="00F45068" w:rsidRPr="00E16EC0" w:rsidRDefault="00611B30" w:rsidP="001F62BC">
      <w:pPr>
        <w:ind w:left="567"/>
        <w:rPr>
          <w:noProof/>
        </w:rPr>
      </w:pPr>
      <w:r>
        <w:rPr>
          <w:noProof/>
        </w:rPr>
        <w:t>В HR: само юридически и физически лица, установени за целите на осъществяването на ветеринарномедицинска дейност в държава членка, могат да предоставят трансгранични ветеринарни услуги в Република Хърватия. Само лица с гражданство на държава — членка на Съюза, могат да откриват ветеринарни кабинети в Република Хърватия.</w:t>
      </w:r>
    </w:p>
    <w:p w14:paraId="3F0B21BA" w14:textId="77777777" w:rsidR="00F45068" w:rsidRPr="00E16EC0" w:rsidRDefault="00F45068" w:rsidP="001F62BC">
      <w:pPr>
        <w:ind w:left="567"/>
        <w:rPr>
          <w:noProof/>
        </w:rPr>
      </w:pPr>
    </w:p>
    <w:p w14:paraId="688FC216" w14:textId="77777777" w:rsidR="00F45068" w:rsidRPr="00E16EC0" w:rsidRDefault="00611B30" w:rsidP="001F62BC">
      <w:pPr>
        <w:ind w:left="567"/>
        <w:rPr>
          <w:noProof/>
        </w:rPr>
      </w:pPr>
      <w:r>
        <w:rPr>
          <w:noProof/>
        </w:rPr>
        <w:t>В HU: За членство във Ветеринарната камара на Унгария се изисква гражданство на държава от ЕИП, което е необходимо за предоставянето на ветеринарни услуги. Разрешение за установяване се дава след тест за икономическа необходимост. Основни критерии: условия на пазара на труда в този сектор.</w:t>
      </w:r>
    </w:p>
    <w:p w14:paraId="5A9A2A43" w14:textId="77777777" w:rsidR="00F45068" w:rsidRPr="00E16EC0" w:rsidRDefault="00F45068" w:rsidP="001F62BC">
      <w:pPr>
        <w:ind w:left="567"/>
        <w:rPr>
          <w:noProof/>
        </w:rPr>
      </w:pPr>
    </w:p>
    <w:p w14:paraId="6E15C1FF" w14:textId="072E558F" w:rsidR="00F45068" w:rsidRPr="00E16EC0" w:rsidRDefault="00735AB8" w:rsidP="001F62BC">
      <w:pPr>
        <w:ind w:left="567"/>
        <w:rPr>
          <w:noProof/>
        </w:rPr>
      </w:pPr>
      <w:r>
        <w:rPr>
          <w:noProof/>
        </w:rPr>
        <w:br w:type="page"/>
        <w:t>Мерки:</w:t>
      </w:r>
    </w:p>
    <w:p w14:paraId="264E9616" w14:textId="77777777" w:rsidR="00F45068" w:rsidRPr="00E16EC0" w:rsidRDefault="00F45068" w:rsidP="001F62BC">
      <w:pPr>
        <w:ind w:left="567"/>
        <w:rPr>
          <w:noProof/>
        </w:rPr>
      </w:pPr>
    </w:p>
    <w:p w14:paraId="53C04514" w14:textId="77777777" w:rsidR="00F45068" w:rsidRPr="00E16EC0" w:rsidRDefault="00611B30" w:rsidP="001F62BC">
      <w:pPr>
        <w:ind w:left="567"/>
        <w:rPr>
          <w:noProof/>
        </w:rPr>
      </w:pPr>
      <w:r>
        <w:rPr>
          <w:noProof/>
        </w:rPr>
        <w:t>CY: Закон № 169/1990, с измененията;</w:t>
      </w:r>
    </w:p>
    <w:p w14:paraId="55481317" w14:textId="7EDD078F" w:rsidR="00F45068" w:rsidRPr="00E16EC0" w:rsidRDefault="00F45068" w:rsidP="001F62BC">
      <w:pPr>
        <w:ind w:left="567"/>
        <w:rPr>
          <w:noProof/>
        </w:rPr>
      </w:pPr>
    </w:p>
    <w:p w14:paraId="1226EA68" w14:textId="77777777" w:rsidR="00F45068" w:rsidRPr="00E16EC0" w:rsidRDefault="00611B30" w:rsidP="001F62BC">
      <w:pPr>
        <w:ind w:left="567"/>
        <w:rPr>
          <w:noProof/>
        </w:rPr>
      </w:pPr>
      <w:r>
        <w:rPr>
          <w:noProof/>
        </w:rPr>
        <w:t>EL: Президентски указ 38/2010, Министерско решение 165261/IA/2010 (Държавен вестник 2157/B).</w:t>
      </w:r>
    </w:p>
    <w:p w14:paraId="3292A619" w14:textId="77777777" w:rsidR="00F45068" w:rsidRPr="00E16EC0" w:rsidRDefault="00F45068" w:rsidP="001F62BC">
      <w:pPr>
        <w:ind w:left="567"/>
        <w:rPr>
          <w:noProof/>
        </w:rPr>
      </w:pPr>
    </w:p>
    <w:p w14:paraId="79FB5EF6" w14:textId="0C6D7CF6" w:rsidR="00F45068" w:rsidRPr="00E16EC0" w:rsidRDefault="00611B30" w:rsidP="001F62BC">
      <w:pPr>
        <w:ind w:left="567"/>
        <w:rPr>
          <w:noProof/>
        </w:rPr>
      </w:pPr>
      <w:r>
        <w:rPr>
          <w:noProof/>
        </w:rPr>
        <w:t>HR: Закон за ветеринарната медицина (ДВ 83/13, 148/13, 115/18), член 3 (67), членове 105 и 121.</w:t>
      </w:r>
    </w:p>
    <w:p w14:paraId="388B53A7" w14:textId="77777777" w:rsidR="00F45068" w:rsidRPr="00E16EC0" w:rsidRDefault="00F45068" w:rsidP="001F62BC">
      <w:pPr>
        <w:ind w:left="567"/>
        <w:rPr>
          <w:noProof/>
        </w:rPr>
      </w:pPr>
    </w:p>
    <w:p w14:paraId="3B76F2A3" w14:textId="77777777" w:rsidR="00F45068" w:rsidRPr="00E16EC0" w:rsidRDefault="00611B30" w:rsidP="001F62BC">
      <w:pPr>
        <w:ind w:left="567"/>
        <w:rPr>
          <w:noProof/>
        </w:rPr>
      </w:pPr>
      <w:r>
        <w:rPr>
          <w:noProof/>
        </w:rPr>
        <w:t>HU: Закон CXXVII от 2012 г. за Ветеринарната камара на Унгария и относно условията за предоставяне на ветеринарномедицински услуги.</w:t>
      </w:r>
    </w:p>
    <w:p w14:paraId="7C2A0A58" w14:textId="07BE0090" w:rsidR="00F45068" w:rsidRPr="00E16EC0" w:rsidRDefault="00F45068" w:rsidP="001F62BC">
      <w:pPr>
        <w:ind w:left="567"/>
        <w:rPr>
          <w:noProof/>
        </w:rPr>
      </w:pPr>
    </w:p>
    <w:p w14:paraId="5D472703" w14:textId="77777777" w:rsidR="00BC0237" w:rsidRPr="00E16EC0" w:rsidRDefault="00611B30" w:rsidP="001F62BC">
      <w:pPr>
        <w:ind w:left="567"/>
        <w:rPr>
          <w:noProof/>
        </w:rPr>
      </w:pPr>
      <w:r>
        <w:rPr>
          <w:noProof/>
        </w:rPr>
        <w:t>по отношение на трансграничната търговия с услуги — местно присъствие:</w:t>
      </w:r>
    </w:p>
    <w:p w14:paraId="454583BC" w14:textId="6D3DEFEB" w:rsidR="00F45068" w:rsidRPr="00E16EC0" w:rsidRDefault="00F45068" w:rsidP="001F62BC">
      <w:pPr>
        <w:ind w:left="567"/>
        <w:rPr>
          <w:noProof/>
        </w:rPr>
      </w:pPr>
    </w:p>
    <w:p w14:paraId="0DB08917" w14:textId="77777777" w:rsidR="00F45068" w:rsidRPr="00E16EC0" w:rsidRDefault="00611B30" w:rsidP="001F62BC">
      <w:pPr>
        <w:ind w:left="567"/>
        <w:rPr>
          <w:noProof/>
        </w:rPr>
      </w:pPr>
      <w:r>
        <w:rPr>
          <w:noProof/>
        </w:rPr>
        <w:t>В CZ: за предоставянето на ветеринарни услуги се изисква физическо присъствие на територията.</w:t>
      </w:r>
    </w:p>
    <w:p w14:paraId="7FCC748B" w14:textId="77777777" w:rsidR="00F45068" w:rsidRPr="00E16EC0" w:rsidRDefault="00F45068" w:rsidP="001F62BC">
      <w:pPr>
        <w:ind w:left="567"/>
        <w:rPr>
          <w:noProof/>
        </w:rPr>
      </w:pPr>
    </w:p>
    <w:p w14:paraId="4887F984" w14:textId="77777777" w:rsidR="00F45068" w:rsidRPr="00E16EC0" w:rsidRDefault="00611B30" w:rsidP="001F62BC">
      <w:pPr>
        <w:ind w:left="567"/>
        <w:rPr>
          <w:noProof/>
        </w:rPr>
      </w:pPr>
      <w:r>
        <w:rPr>
          <w:noProof/>
        </w:rPr>
        <w:t>В IT и PT: за предоставянето на ветеринарни услуги се прилага изискване за пребиваване.</w:t>
      </w:r>
    </w:p>
    <w:p w14:paraId="4E79DAC7" w14:textId="77777777" w:rsidR="00F45068" w:rsidRPr="00E16EC0" w:rsidRDefault="00F45068" w:rsidP="001F62BC">
      <w:pPr>
        <w:ind w:left="567"/>
        <w:rPr>
          <w:noProof/>
        </w:rPr>
      </w:pPr>
    </w:p>
    <w:p w14:paraId="237C25B4" w14:textId="77777777" w:rsidR="00F45068" w:rsidRPr="00E16EC0" w:rsidRDefault="00611B30" w:rsidP="001F62BC">
      <w:pPr>
        <w:ind w:left="567"/>
        <w:rPr>
          <w:noProof/>
        </w:rPr>
      </w:pPr>
      <w:r>
        <w:rPr>
          <w:noProof/>
        </w:rPr>
        <w:t>В PL: за предоставянето на ветеринарни услуги се изисква физическо присъствие на територията. За да упражняват професията ветеринарен лекар на територията на Полша, гражданите на държави извън Съюза трябва да положат изпит на полски език, организиран от полските камари на ветеринарните лекари.</w:t>
      </w:r>
    </w:p>
    <w:p w14:paraId="093FA9F3" w14:textId="77777777" w:rsidR="00F45068" w:rsidRPr="00E16EC0" w:rsidRDefault="00F45068" w:rsidP="001F62BC">
      <w:pPr>
        <w:ind w:left="567"/>
        <w:rPr>
          <w:noProof/>
        </w:rPr>
      </w:pPr>
    </w:p>
    <w:p w14:paraId="6CBF41AE" w14:textId="6F04BE93" w:rsidR="00F45068" w:rsidRPr="00E16EC0" w:rsidRDefault="000D0F42" w:rsidP="001F62BC">
      <w:pPr>
        <w:ind w:left="567"/>
        <w:rPr>
          <w:noProof/>
        </w:rPr>
      </w:pPr>
      <w:r>
        <w:rPr>
          <w:noProof/>
        </w:rPr>
        <w:br w:type="page"/>
        <w:t>В SI: само юридически и физически лица, установени за целите на осъществяването на ветеринарномедицинска дейност в държава —членка на ЕС, могат да предоставят трансгранични ветеринарни услуги в Република Словения.</w:t>
      </w:r>
    </w:p>
    <w:p w14:paraId="126BF8BB" w14:textId="68709561" w:rsidR="00F45068" w:rsidRPr="00E16EC0" w:rsidRDefault="00F45068" w:rsidP="001F62BC">
      <w:pPr>
        <w:ind w:left="567"/>
        <w:rPr>
          <w:noProof/>
        </w:rPr>
      </w:pPr>
    </w:p>
    <w:p w14:paraId="0047A182" w14:textId="77777777" w:rsidR="00F45068" w:rsidRPr="00E16EC0" w:rsidRDefault="00611B30" w:rsidP="001F62BC">
      <w:pPr>
        <w:ind w:left="567"/>
        <w:rPr>
          <w:noProof/>
        </w:rPr>
      </w:pPr>
      <w:r>
        <w:rPr>
          <w:noProof/>
        </w:rPr>
        <w:t>По отношение на либерализирането на инвестициите — достъп до пазара, по отношение на трансграничната търговия с услуги — достъп до пазара, местно присъствие:</w:t>
      </w:r>
    </w:p>
    <w:p w14:paraId="547F23B2" w14:textId="77777777" w:rsidR="00F45068" w:rsidRPr="00E16EC0" w:rsidRDefault="00F45068" w:rsidP="001F62BC">
      <w:pPr>
        <w:ind w:left="567"/>
        <w:rPr>
          <w:noProof/>
        </w:rPr>
      </w:pPr>
    </w:p>
    <w:p w14:paraId="570B9DEA" w14:textId="77777777" w:rsidR="00BC0237" w:rsidRPr="00E16EC0" w:rsidRDefault="00611B30" w:rsidP="001F62BC">
      <w:pPr>
        <w:ind w:left="567"/>
        <w:rPr>
          <w:noProof/>
        </w:rPr>
      </w:pPr>
      <w:r>
        <w:rPr>
          <w:noProof/>
        </w:rPr>
        <w:t>В SK: за регистриране в професионалната камара, необходимо за упражняване на професията, се изисква пребиваване в ЕИП. Само физически лица имат право да предоставят ветеринарни услуги.</w:t>
      </w:r>
    </w:p>
    <w:p w14:paraId="7F01A394" w14:textId="73DBDB76" w:rsidR="00F45068" w:rsidRPr="00E16EC0" w:rsidRDefault="00F45068" w:rsidP="001F62BC">
      <w:pPr>
        <w:ind w:left="567"/>
        <w:rPr>
          <w:noProof/>
        </w:rPr>
      </w:pPr>
    </w:p>
    <w:p w14:paraId="73B601DB" w14:textId="77777777" w:rsidR="00F45068" w:rsidRPr="00E16EC0" w:rsidRDefault="00611B30" w:rsidP="001F62BC">
      <w:pPr>
        <w:ind w:left="567"/>
        <w:rPr>
          <w:noProof/>
        </w:rPr>
      </w:pPr>
      <w:r>
        <w:rPr>
          <w:noProof/>
        </w:rPr>
        <w:t>Мерки:</w:t>
      </w:r>
    </w:p>
    <w:p w14:paraId="386185C6" w14:textId="1B1737B4" w:rsidR="00F45068" w:rsidRPr="00E16EC0" w:rsidRDefault="00F45068" w:rsidP="001F62BC">
      <w:pPr>
        <w:ind w:left="567"/>
        <w:rPr>
          <w:noProof/>
        </w:rPr>
      </w:pPr>
    </w:p>
    <w:p w14:paraId="287233B5" w14:textId="77777777" w:rsidR="00F45068" w:rsidRPr="00E16EC0" w:rsidRDefault="00611B30" w:rsidP="001F62BC">
      <w:pPr>
        <w:ind w:left="567"/>
        <w:rPr>
          <w:noProof/>
        </w:rPr>
      </w:pPr>
      <w:r>
        <w:rPr>
          <w:noProof/>
        </w:rPr>
        <w:t>CZ: Закон № 166/1999 (Сб.) (Закон за ветеринарномедицинската дейност), §58—63, 39; и</w:t>
      </w:r>
    </w:p>
    <w:p w14:paraId="4548B5D4" w14:textId="52307090" w:rsidR="00F45068" w:rsidRPr="00E16EC0" w:rsidRDefault="00F45068" w:rsidP="001F62BC">
      <w:pPr>
        <w:ind w:left="567"/>
        <w:rPr>
          <w:noProof/>
        </w:rPr>
      </w:pPr>
    </w:p>
    <w:p w14:paraId="4036780D" w14:textId="77777777" w:rsidR="00F45068" w:rsidRPr="00E16EC0" w:rsidRDefault="00611B30" w:rsidP="001F62BC">
      <w:pPr>
        <w:ind w:left="567"/>
        <w:rPr>
          <w:noProof/>
        </w:rPr>
      </w:pPr>
      <w:r>
        <w:rPr>
          <w:noProof/>
        </w:rPr>
        <w:t>Закон № 381/1991 (Сб.) (за камарата на ветеринарните лекари на Чешката република), параграф 4.</w:t>
      </w:r>
    </w:p>
    <w:p w14:paraId="38E4625A" w14:textId="77777777" w:rsidR="00F45068" w:rsidRPr="00E16EC0" w:rsidRDefault="00F45068" w:rsidP="001F62BC">
      <w:pPr>
        <w:ind w:left="567"/>
        <w:rPr>
          <w:noProof/>
        </w:rPr>
      </w:pPr>
    </w:p>
    <w:p w14:paraId="04A867A3" w14:textId="77777777" w:rsidR="00F45068" w:rsidRPr="00E16EC0" w:rsidRDefault="00611B30" w:rsidP="001F62BC">
      <w:pPr>
        <w:ind w:left="567"/>
        <w:rPr>
          <w:noProof/>
        </w:rPr>
      </w:pPr>
      <w:r>
        <w:rPr>
          <w:noProof/>
        </w:rPr>
        <w:t>IT: Законодателно постановление C.P.S. 233/1946, членове 7—9; и</w:t>
      </w:r>
    </w:p>
    <w:p w14:paraId="40C898F6" w14:textId="77777777" w:rsidR="00F45068" w:rsidRPr="00E16EC0" w:rsidRDefault="00F45068" w:rsidP="001F62BC">
      <w:pPr>
        <w:ind w:left="567"/>
        <w:rPr>
          <w:noProof/>
        </w:rPr>
      </w:pPr>
    </w:p>
    <w:p w14:paraId="4B9C94AE" w14:textId="77777777" w:rsidR="00F45068" w:rsidRPr="00E16EC0" w:rsidRDefault="00611B30" w:rsidP="001F62BC">
      <w:pPr>
        <w:ind w:left="567"/>
        <w:rPr>
          <w:noProof/>
        </w:rPr>
      </w:pPr>
      <w:r>
        <w:rPr>
          <w:noProof/>
        </w:rPr>
        <w:t>Указ на президента на републиката (УПР) 221/1950, параграф 7.</w:t>
      </w:r>
    </w:p>
    <w:p w14:paraId="3A535DF2" w14:textId="77777777" w:rsidR="00F45068" w:rsidRPr="00E16EC0" w:rsidRDefault="00F45068" w:rsidP="001F62BC">
      <w:pPr>
        <w:ind w:left="567"/>
        <w:rPr>
          <w:noProof/>
        </w:rPr>
      </w:pPr>
    </w:p>
    <w:p w14:paraId="5100C774" w14:textId="72DFB10E" w:rsidR="00F45068" w:rsidRPr="00E16EC0" w:rsidRDefault="000D0F42" w:rsidP="001F62BC">
      <w:pPr>
        <w:ind w:left="567"/>
        <w:rPr>
          <w:noProof/>
        </w:rPr>
      </w:pPr>
      <w:r>
        <w:rPr>
          <w:noProof/>
        </w:rPr>
        <w:br w:type="page"/>
        <w:t>PL: Закон от 21 декември 1990 г. за професията на ветеринарен лекар и за професионалните камари на ветеринарните лекари.</w:t>
      </w:r>
    </w:p>
    <w:p w14:paraId="7E66E30F" w14:textId="03E17336" w:rsidR="00F45068" w:rsidRPr="00E16EC0" w:rsidRDefault="00F45068" w:rsidP="001F62BC">
      <w:pPr>
        <w:ind w:left="567"/>
        <w:rPr>
          <w:noProof/>
        </w:rPr>
      </w:pPr>
    </w:p>
    <w:p w14:paraId="25F08ABA" w14:textId="77777777" w:rsidR="00F45068" w:rsidRPr="00E16EC0" w:rsidRDefault="00611B30" w:rsidP="001F62BC">
      <w:pPr>
        <w:ind w:left="567"/>
        <w:rPr>
          <w:noProof/>
        </w:rPr>
      </w:pPr>
      <w:r>
        <w:rPr>
          <w:noProof/>
        </w:rPr>
        <w:t>PT: Декрет-закон 368/91 (Устав на ветеринарната професионална асоциация) alterado p/Lei 125/2015, 3 set.</w:t>
      </w:r>
    </w:p>
    <w:p w14:paraId="464620F2" w14:textId="6C221C99" w:rsidR="00F45068" w:rsidRPr="00E16EC0" w:rsidRDefault="00F45068" w:rsidP="001F62BC">
      <w:pPr>
        <w:ind w:left="567"/>
        <w:rPr>
          <w:noProof/>
        </w:rPr>
      </w:pPr>
    </w:p>
    <w:p w14:paraId="1806D664" w14:textId="78C542B9" w:rsidR="00F45068" w:rsidRPr="00E16EC0" w:rsidRDefault="00611B30" w:rsidP="001F62BC">
      <w:pPr>
        <w:ind w:left="567"/>
        <w:rPr>
          <w:noProof/>
        </w:rPr>
      </w:pPr>
      <w:r>
        <w:rPr>
          <w:noProof/>
        </w:rPr>
        <w:t>SI: Pravilnik o priznavanju poklicnih kvalifikacij veterinarjev (Правила за признаване на професионалната квалификация на ветеринарните лекари), Uradni list RS, št. (брой на Държавен вестник) 71/2008, 7/2011, 59/2014 и 21/2016, Закон за услугите на вътрешния пазар, Държавен вестник на Република Словения, бр. 21/2010.</w:t>
      </w:r>
    </w:p>
    <w:p w14:paraId="1AEFB06A" w14:textId="77777777" w:rsidR="00F45068" w:rsidRPr="00E16EC0" w:rsidRDefault="00F45068" w:rsidP="001F62BC">
      <w:pPr>
        <w:ind w:left="567"/>
        <w:rPr>
          <w:noProof/>
        </w:rPr>
      </w:pPr>
    </w:p>
    <w:p w14:paraId="595B857B" w14:textId="77777777" w:rsidR="00F45068" w:rsidRPr="00E16EC0" w:rsidRDefault="00611B30" w:rsidP="001F62BC">
      <w:pPr>
        <w:ind w:left="567"/>
        <w:rPr>
          <w:noProof/>
        </w:rPr>
      </w:pPr>
      <w:r>
        <w:rPr>
          <w:noProof/>
        </w:rPr>
        <w:t>SK: Закон 442/2004 за частните ветеринарни лекари и за Камарата на ветеринарните лекари, член 2.</w:t>
      </w:r>
    </w:p>
    <w:p w14:paraId="272ED95E" w14:textId="50C1266A" w:rsidR="00F45068" w:rsidRPr="00E16EC0" w:rsidRDefault="00F45068" w:rsidP="001F62BC">
      <w:pPr>
        <w:ind w:left="567"/>
        <w:rPr>
          <w:noProof/>
        </w:rPr>
      </w:pPr>
    </w:p>
    <w:p w14:paraId="271CA0A5" w14:textId="77777777" w:rsidR="00BC0237" w:rsidRPr="00E16EC0" w:rsidRDefault="00611B30" w:rsidP="001F62BC">
      <w:pPr>
        <w:ind w:left="567"/>
        <w:rPr>
          <w:noProof/>
        </w:rPr>
      </w:pPr>
      <w:r>
        <w:rPr>
          <w:noProof/>
        </w:rPr>
        <w:t>По отношение на либерализирането на инвестициите — достъп до пазара, по отношение на трансграничната търговия с услуги — достъп до пазара:</w:t>
      </w:r>
    </w:p>
    <w:p w14:paraId="2F9367B6" w14:textId="77777777" w:rsidR="00F45068" w:rsidRPr="00E16EC0" w:rsidRDefault="00F45068" w:rsidP="001F62BC">
      <w:pPr>
        <w:ind w:left="567"/>
        <w:rPr>
          <w:noProof/>
        </w:rPr>
      </w:pPr>
    </w:p>
    <w:p w14:paraId="104B8F12" w14:textId="77777777" w:rsidR="00BC0237" w:rsidRPr="00E16EC0" w:rsidRDefault="00611B30" w:rsidP="001F62BC">
      <w:pPr>
        <w:ind w:left="567"/>
        <w:rPr>
          <w:noProof/>
        </w:rPr>
      </w:pPr>
      <w:r>
        <w:rPr>
          <w:noProof/>
        </w:rPr>
        <w:t>В DE (прилага се и на регионалното равнище на управление): само физически лица имат право да предоставят ветеринарни услуги. Услуги по телемедицина могат да бъдат предоставяни единствено в контекста на основен курс на лечение, включващ предходно физическо присъствие на ветеринарен лекар.</w:t>
      </w:r>
    </w:p>
    <w:p w14:paraId="71E6C48A" w14:textId="77777777" w:rsidR="00F45068" w:rsidRPr="00E16EC0" w:rsidRDefault="00F45068" w:rsidP="001F62BC">
      <w:pPr>
        <w:ind w:left="567"/>
        <w:rPr>
          <w:noProof/>
        </w:rPr>
      </w:pPr>
    </w:p>
    <w:p w14:paraId="3DBC50B3" w14:textId="77777777" w:rsidR="00BC0237" w:rsidRPr="00E16EC0" w:rsidRDefault="00611B30" w:rsidP="001F62BC">
      <w:pPr>
        <w:ind w:left="567"/>
        <w:rPr>
          <w:noProof/>
        </w:rPr>
      </w:pPr>
      <w:r>
        <w:rPr>
          <w:noProof/>
        </w:rPr>
        <w:t>В DK и NL: само физически лица имат право да предоставят ветеринарни услуги.</w:t>
      </w:r>
    </w:p>
    <w:p w14:paraId="7C05B1E7" w14:textId="77777777" w:rsidR="00F45068" w:rsidRPr="00E16EC0" w:rsidRDefault="00F45068" w:rsidP="001F62BC">
      <w:pPr>
        <w:ind w:left="567"/>
        <w:rPr>
          <w:noProof/>
        </w:rPr>
      </w:pPr>
    </w:p>
    <w:p w14:paraId="7C70AE7A" w14:textId="37F020B7" w:rsidR="00BC0237" w:rsidRPr="00E16EC0" w:rsidRDefault="000D0F42" w:rsidP="001F62BC">
      <w:pPr>
        <w:ind w:left="567"/>
        <w:rPr>
          <w:noProof/>
        </w:rPr>
      </w:pPr>
      <w:r>
        <w:rPr>
          <w:noProof/>
        </w:rPr>
        <w:br w:type="page"/>
        <w:t>В IE: само физически лица или съдружия имат право да предоставят ветеринарни услуги.</w:t>
      </w:r>
    </w:p>
    <w:p w14:paraId="4D937876" w14:textId="3D0ECE1B" w:rsidR="00F45068" w:rsidRPr="00E16EC0" w:rsidRDefault="00F45068" w:rsidP="001F62BC">
      <w:pPr>
        <w:ind w:left="567"/>
        <w:rPr>
          <w:noProof/>
        </w:rPr>
      </w:pPr>
    </w:p>
    <w:p w14:paraId="09E27B28" w14:textId="77777777" w:rsidR="00F45068" w:rsidRPr="00E16EC0" w:rsidRDefault="00611B30" w:rsidP="001F62BC">
      <w:pPr>
        <w:ind w:left="567"/>
        <w:rPr>
          <w:noProof/>
        </w:rPr>
      </w:pPr>
      <w:r>
        <w:rPr>
          <w:noProof/>
        </w:rPr>
        <w:t>В LV: само физически лица имат право да предоставят ветеринарни услуги.</w:t>
      </w:r>
    </w:p>
    <w:p w14:paraId="50B90FEE" w14:textId="77777777" w:rsidR="00F45068" w:rsidRPr="00E16EC0" w:rsidRDefault="00F45068" w:rsidP="001F62BC">
      <w:pPr>
        <w:ind w:left="567"/>
        <w:rPr>
          <w:noProof/>
        </w:rPr>
      </w:pPr>
    </w:p>
    <w:p w14:paraId="509B5252" w14:textId="77777777" w:rsidR="00F45068" w:rsidRPr="00E16EC0" w:rsidRDefault="00611B30" w:rsidP="001F62BC">
      <w:pPr>
        <w:ind w:left="567"/>
        <w:rPr>
          <w:noProof/>
        </w:rPr>
      </w:pPr>
      <w:r>
        <w:rPr>
          <w:noProof/>
        </w:rPr>
        <w:t>Мерки:</w:t>
      </w:r>
    </w:p>
    <w:p w14:paraId="39E70B21" w14:textId="2D81341D" w:rsidR="00F45068" w:rsidRPr="00E16EC0" w:rsidRDefault="00F45068" w:rsidP="001F62BC">
      <w:pPr>
        <w:ind w:left="567"/>
        <w:rPr>
          <w:noProof/>
        </w:rPr>
      </w:pPr>
    </w:p>
    <w:p w14:paraId="71B1F4BE" w14:textId="77777777" w:rsidR="00F45068" w:rsidRPr="00E16EC0" w:rsidRDefault="00611B30" w:rsidP="001F62BC">
      <w:pPr>
        <w:ind w:left="567"/>
        <w:rPr>
          <w:noProof/>
        </w:rPr>
      </w:pPr>
      <w:r>
        <w:rPr>
          <w:noProof/>
        </w:rPr>
        <w:t>DE: Bundes-Tierärzteordnung (BTÄO; Федерален кодекс за ветеринарномедицинската професия).</w:t>
      </w:r>
    </w:p>
    <w:p w14:paraId="583386E9" w14:textId="77777777" w:rsidR="00F45068" w:rsidRPr="00E16EC0" w:rsidRDefault="00F45068" w:rsidP="001F62BC">
      <w:pPr>
        <w:ind w:left="567"/>
        <w:rPr>
          <w:noProof/>
        </w:rPr>
      </w:pPr>
    </w:p>
    <w:p w14:paraId="53071EE0" w14:textId="77777777" w:rsidR="00F45068" w:rsidRPr="00E16EC0" w:rsidRDefault="00611B30" w:rsidP="001F62BC">
      <w:pPr>
        <w:ind w:left="567"/>
        <w:rPr>
          <w:noProof/>
        </w:rPr>
      </w:pPr>
      <w:r>
        <w:rPr>
          <w:noProof/>
        </w:rPr>
        <w:t>Регионално равнище:</w:t>
      </w:r>
    </w:p>
    <w:p w14:paraId="46A4432A" w14:textId="1FE53AD3" w:rsidR="00F45068" w:rsidRPr="00E16EC0" w:rsidRDefault="00F45068" w:rsidP="001F62BC">
      <w:pPr>
        <w:ind w:left="567"/>
        <w:rPr>
          <w:noProof/>
        </w:rPr>
      </w:pPr>
    </w:p>
    <w:p w14:paraId="31544AE1" w14:textId="06FE0B74" w:rsidR="00F45068" w:rsidRPr="00E16EC0" w:rsidRDefault="00611B30" w:rsidP="000D0F42">
      <w:pPr>
        <w:ind w:left="567"/>
        <w:rPr>
          <w:noProof/>
        </w:rPr>
      </w:pPr>
      <w:r>
        <w:rPr>
          <w:noProof/>
        </w:rPr>
        <w:t>Закони за Съветите за медицинска професия на федералните провинции (Heilberufs- und Kammergesetze der Länder) и (въз основа на тях)</w:t>
      </w:r>
    </w:p>
    <w:p w14:paraId="28FB97F7" w14:textId="111C33DB" w:rsidR="00F45068" w:rsidRPr="00E16EC0" w:rsidRDefault="00F45068" w:rsidP="001F62BC">
      <w:pPr>
        <w:ind w:left="567"/>
        <w:rPr>
          <w:noProof/>
        </w:rPr>
      </w:pPr>
    </w:p>
    <w:p w14:paraId="09C96C17" w14:textId="4A41A1BE" w:rsidR="00F45068" w:rsidRPr="00FA4088" w:rsidRDefault="00611B30" w:rsidP="00FA6DC7">
      <w:pPr>
        <w:ind w:left="567"/>
        <w:rPr>
          <w:noProof/>
        </w:rPr>
      </w:pPr>
      <w:r>
        <w:rPr>
          <w:noProof/>
        </w:rPr>
        <w:t>Baden-Württemberg, Gesetz über das Berufsrecht und die Kammern der Ärzte, Zahnärzte, Tierärzte Apotheker, Psychologischen Psychotherapeuten sowie der Kinder- und Jugendlichenpsychotherapeuten (Heilberufe-Kammergesetz – HBKG);</w:t>
      </w:r>
    </w:p>
    <w:p w14:paraId="593150AC" w14:textId="5D267AD5" w:rsidR="00F45068" w:rsidRPr="00FA4088" w:rsidRDefault="00F45068" w:rsidP="001F62BC">
      <w:pPr>
        <w:ind w:left="567"/>
        <w:rPr>
          <w:noProof/>
          <w:lang w:val="de-DE"/>
        </w:rPr>
      </w:pPr>
    </w:p>
    <w:p w14:paraId="0F445360" w14:textId="52E6CE11" w:rsidR="00F45068" w:rsidRPr="00FA4088" w:rsidRDefault="00611B30" w:rsidP="00FA6DC7">
      <w:pPr>
        <w:ind w:left="567"/>
        <w:rPr>
          <w:noProof/>
        </w:rPr>
      </w:pPr>
      <w:r>
        <w:rPr>
          <w:noProof/>
        </w:rPr>
        <w:t>Bayern, Gesetz über die Berufsausübung, die Berufsvertretungen und die Berufsgerichtsbarkeit der Ärzte, Zahnärzte, Tierärzte, Apotheker sowie der Psychologischen Psychotherapeuten und der Kinder- und Jugendlichenpsychotherapeuten (Heilberufe-Kammergesetz – HKaG);</w:t>
      </w:r>
    </w:p>
    <w:p w14:paraId="4C0403DB" w14:textId="77777777" w:rsidR="00F45068" w:rsidRPr="00FA4088" w:rsidRDefault="00F45068" w:rsidP="001F62BC">
      <w:pPr>
        <w:ind w:left="567"/>
        <w:rPr>
          <w:noProof/>
          <w:lang w:val="de-DE"/>
        </w:rPr>
      </w:pPr>
    </w:p>
    <w:p w14:paraId="4B3F3303" w14:textId="6EDD7B29" w:rsidR="00F45068" w:rsidRPr="00FA4088" w:rsidRDefault="00AF6780" w:rsidP="001F62BC">
      <w:pPr>
        <w:ind w:left="567"/>
        <w:rPr>
          <w:noProof/>
        </w:rPr>
      </w:pPr>
      <w:r>
        <w:rPr>
          <w:noProof/>
        </w:rPr>
        <w:br w:type="page"/>
        <w:t>Berliner Heilberufekammergesetz (BlnHKG);</w:t>
      </w:r>
    </w:p>
    <w:p w14:paraId="01A419FD" w14:textId="77777777" w:rsidR="00F45068" w:rsidRPr="00FA4088" w:rsidRDefault="00F45068" w:rsidP="001F62BC">
      <w:pPr>
        <w:ind w:left="567"/>
        <w:rPr>
          <w:noProof/>
          <w:lang w:val="de-DE"/>
        </w:rPr>
      </w:pPr>
    </w:p>
    <w:p w14:paraId="5294C937" w14:textId="77777777" w:rsidR="00F45068" w:rsidRPr="00FA4088" w:rsidRDefault="00611B30" w:rsidP="001F62BC">
      <w:pPr>
        <w:ind w:left="567"/>
        <w:rPr>
          <w:noProof/>
        </w:rPr>
      </w:pPr>
      <w:r>
        <w:rPr>
          <w:noProof/>
        </w:rPr>
        <w:t>Brandenburg, Heilberufsgesetz (HeilBerG);</w:t>
      </w:r>
    </w:p>
    <w:p w14:paraId="25862325" w14:textId="5A8D4DF5" w:rsidR="00F45068" w:rsidRPr="00FA4088" w:rsidRDefault="00F45068" w:rsidP="001F62BC">
      <w:pPr>
        <w:ind w:left="567"/>
        <w:rPr>
          <w:noProof/>
          <w:lang w:val="de-DE"/>
        </w:rPr>
      </w:pPr>
    </w:p>
    <w:p w14:paraId="30F815A1" w14:textId="0209BA6D" w:rsidR="00F45068" w:rsidRPr="00FA4088" w:rsidRDefault="00611B30" w:rsidP="00FA6DC7">
      <w:pPr>
        <w:ind w:left="567"/>
        <w:rPr>
          <w:noProof/>
        </w:rPr>
      </w:pPr>
      <w:r>
        <w:rPr>
          <w:noProof/>
        </w:rPr>
        <w:t>Bremen, Gesetz über die Berufsvertretung, die Berufsausübung, die Weiterbildung und die Berufsgerichtsbarkeit der Ärzte, Zahnärzte, Psychotherapeuten, Tierärzte und Apotheker (Heilberufsgesetz – HeilBerG);</w:t>
      </w:r>
    </w:p>
    <w:p w14:paraId="52010E1F" w14:textId="77777777" w:rsidR="00F45068" w:rsidRPr="00FA4088" w:rsidRDefault="00F45068" w:rsidP="001F62BC">
      <w:pPr>
        <w:ind w:left="567"/>
        <w:rPr>
          <w:noProof/>
          <w:lang w:val="de-DE"/>
        </w:rPr>
      </w:pPr>
    </w:p>
    <w:p w14:paraId="38628261" w14:textId="77777777" w:rsidR="00F45068" w:rsidRPr="00FA4088" w:rsidRDefault="00611B30" w:rsidP="001F62BC">
      <w:pPr>
        <w:ind w:left="567"/>
        <w:rPr>
          <w:noProof/>
        </w:rPr>
      </w:pPr>
      <w:r>
        <w:rPr>
          <w:noProof/>
        </w:rPr>
        <w:t>Hamburg, Hamburgisches Kammergesetz für die Heilberufe (HmbKGH);</w:t>
      </w:r>
    </w:p>
    <w:p w14:paraId="7BD78DEE" w14:textId="77777777" w:rsidR="00F45068" w:rsidRPr="00FA4088" w:rsidRDefault="00F45068" w:rsidP="001F62BC">
      <w:pPr>
        <w:ind w:left="567"/>
        <w:rPr>
          <w:noProof/>
          <w:lang w:val="de-DE"/>
        </w:rPr>
      </w:pPr>
    </w:p>
    <w:p w14:paraId="36308241" w14:textId="77777777" w:rsidR="00F45068" w:rsidRPr="00FA4088" w:rsidRDefault="00611B30" w:rsidP="001F62BC">
      <w:pPr>
        <w:ind w:left="567"/>
        <w:rPr>
          <w:noProof/>
        </w:rPr>
      </w:pPr>
      <w:r>
        <w:rPr>
          <w:noProof/>
        </w:rPr>
        <w:t>Hessen, Gesetz über die Berufsvertretungen, die Berufsausübung, die Weiterbildung und die Berufsgerichtsbarkeit der Ärzte, Zahnärzte, Tierärzte, Apotheker, Psychologischen Psychotherapeuten und Kinder- und Jugendlichenpsychotherapeuten (Heilberufsgesetz);</w:t>
      </w:r>
    </w:p>
    <w:p w14:paraId="5C327E5F" w14:textId="77777777" w:rsidR="00F45068" w:rsidRPr="00FA4088" w:rsidRDefault="00F45068" w:rsidP="001F62BC">
      <w:pPr>
        <w:ind w:left="567"/>
        <w:rPr>
          <w:noProof/>
          <w:lang w:val="de-DE"/>
        </w:rPr>
      </w:pPr>
    </w:p>
    <w:p w14:paraId="7E01C83C" w14:textId="77777777" w:rsidR="00F45068" w:rsidRPr="00FA4088" w:rsidRDefault="00611B30" w:rsidP="001F62BC">
      <w:pPr>
        <w:ind w:left="567"/>
        <w:rPr>
          <w:noProof/>
        </w:rPr>
      </w:pPr>
      <w:r>
        <w:rPr>
          <w:noProof/>
        </w:rPr>
        <w:t>Mecklenburg-Vorpommern, Heilberufsgesetz (HeilBerG);</w:t>
      </w:r>
    </w:p>
    <w:p w14:paraId="19C9C04D" w14:textId="77777777" w:rsidR="00F45068" w:rsidRPr="00FA4088" w:rsidRDefault="00F45068" w:rsidP="001F62BC">
      <w:pPr>
        <w:ind w:left="567"/>
        <w:rPr>
          <w:noProof/>
          <w:lang w:val="de-DE"/>
        </w:rPr>
      </w:pPr>
    </w:p>
    <w:p w14:paraId="256B90B9" w14:textId="77777777" w:rsidR="00F45068" w:rsidRPr="00FA4088" w:rsidRDefault="00611B30" w:rsidP="001F62BC">
      <w:pPr>
        <w:ind w:left="567"/>
        <w:rPr>
          <w:noProof/>
        </w:rPr>
      </w:pPr>
      <w:r>
        <w:rPr>
          <w:noProof/>
        </w:rPr>
        <w:t>Niedersachsen, Kammergesetz für die Heilberufe (HKG);</w:t>
      </w:r>
    </w:p>
    <w:p w14:paraId="5BC37FF5" w14:textId="77777777" w:rsidR="00F45068" w:rsidRPr="00FA4088" w:rsidRDefault="00F45068" w:rsidP="001F62BC">
      <w:pPr>
        <w:ind w:left="567"/>
        <w:rPr>
          <w:noProof/>
          <w:lang w:val="de-DE"/>
        </w:rPr>
      </w:pPr>
    </w:p>
    <w:p w14:paraId="2A9BC47A" w14:textId="77777777" w:rsidR="00F45068" w:rsidRPr="00FA4088" w:rsidRDefault="00611B30" w:rsidP="001F62BC">
      <w:pPr>
        <w:ind w:left="567"/>
        <w:rPr>
          <w:noProof/>
        </w:rPr>
      </w:pPr>
      <w:r>
        <w:rPr>
          <w:noProof/>
        </w:rPr>
        <w:t>Nordrhein-Westfalen, Heilberufsgesetz NRW (HeilBerg);</w:t>
      </w:r>
    </w:p>
    <w:p w14:paraId="5EC0F410" w14:textId="77777777" w:rsidR="00F45068" w:rsidRPr="00FA4088" w:rsidRDefault="00F45068" w:rsidP="001F62BC">
      <w:pPr>
        <w:ind w:left="567"/>
        <w:rPr>
          <w:noProof/>
          <w:lang w:val="de-DE"/>
        </w:rPr>
      </w:pPr>
    </w:p>
    <w:p w14:paraId="34CD49CC" w14:textId="77777777" w:rsidR="00F45068" w:rsidRPr="00FA4088" w:rsidRDefault="00611B30" w:rsidP="001F62BC">
      <w:pPr>
        <w:ind w:left="567"/>
        <w:rPr>
          <w:noProof/>
        </w:rPr>
      </w:pPr>
      <w:r>
        <w:rPr>
          <w:noProof/>
        </w:rPr>
        <w:t>Rheinland-Pfalz, Heilberufsgesetz (HeilBG);</w:t>
      </w:r>
    </w:p>
    <w:p w14:paraId="279BBB23" w14:textId="506C62DF" w:rsidR="00F45068" w:rsidRPr="00FA4088" w:rsidRDefault="00F45068" w:rsidP="001F62BC">
      <w:pPr>
        <w:ind w:left="567"/>
        <w:rPr>
          <w:noProof/>
          <w:lang w:val="de-DE"/>
        </w:rPr>
      </w:pPr>
    </w:p>
    <w:p w14:paraId="4294E9E8" w14:textId="4EA5A016" w:rsidR="00F45068" w:rsidRPr="00FA4088" w:rsidRDefault="00BC7013" w:rsidP="00FA6DC7">
      <w:pPr>
        <w:ind w:left="567"/>
        <w:rPr>
          <w:noProof/>
        </w:rPr>
      </w:pPr>
      <w:r>
        <w:rPr>
          <w:noProof/>
        </w:rPr>
        <w:br w:type="page"/>
        <w:t>Saarland, Gesetz Nr. 1405 über die öffentliche Berufsvertretung, die Berufspflichten, die Weiterbildung und die Berufsgerichtsbarkeit der Ärzte/Ärztinnen, Zahnärzte/Zahnärztinnen,Tierärzte/Tierärztinnen und Apotheker/Apothekerinnen im Saarland (Saarländisches Heilberufekammergesetz – SHKG);</w:t>
      </w:r>
    </w:p>
    <w:p w14:paraId="6F68CDEF" w14:textId="77777777" w:rsidR="00F45068" w:rsidRPr="00FA4088" w:rsidRDefault="00F45068" w:rsidP="001F62BC">
      <w:pPr>
        <w:ind w:left="567"/>
        <w:rPr>
          <w:noProof/>
          <w:lang w:val="de-DE"/>
        </w:rPr>
      </w:pPr>
    </w:p>
    <w:p w14:paraId="65DE381B" w14:textId="77777777" w:rsidR="00F45068" w:rsidRPr="00FA4088" w:rsidRDefault="00611B30" w:rsidP="001F62BC">
      <w:pPr>
        <w:ind w:left="567"/>
        <w:rPr>
          <w:noProof/>
        </w:rPr>
      </w:pPr>
      <w:r>
        <w:rPr>
          <w:noProof/>
        </w:rPr>
        <w:t>Sachsen, Gesetz über Berufsausübung, Berufsvertretungen und Berufsgerichtsbarkeit der Ärzte, Zahnärzte, Tierärzte, Apotheker sowie der Psychologischen Psychotherapeuten und der Kinder- und Jugendlichenpsychotherapeuten im Freistaat Sachsen (Sächsisches Heilberufekammergesetz – SächsHKaG);</w:t>
      </w:r>
    </w:p>
    <w:p w14:paraId="49BF9912" w14:textId="77777777" w:rsidR="00F45068" w:rsidRPr="00FA4088" w:rsidRDefault="00F45068" w:rsidP="001F62BC">
      <w:pPr>
        <w:ind w:left="567"/>
        <w:rPr>
          <w:noProof/>
          <w:lang w:val="de-DE"/>
        </w:rPr>
      </w:pPr>
    </w:p>
    <w:p w14:paraId="191B40F2" w14:textId="77777777" w:rsidR="00F45068" w:rsidRPr="00FA4088" w:rsidRDefault="00611B30" w:rsidP="001F62BC">
      <w:pPr>
        <w:ind w:left="567"/>
        <w:rPr>
          <w:noProof/>
        </w:rPr>
      </w:pPr>
      <w:r>
        <w:rPr>
          <w:noProof/>
        </w:rPr>
        <w:t>Sachsen-Anhalt, Gesetz über die Kammern für Heilberufe Sachsen-Anhalt (KGHB-LSA);</w:t>
      </w:r>
    </w:p>
    <w:p w14:paraId="75798385" w14:textId="6EF5B37D" w:rsidR="00F45068" w:rsidRPr="00FA4088" w:rsidRDefault="00F45068" w:rsidP="001F62BC">
      <w:pPr>
        <w:ind w:left="567"/>
        <w:rPr>
          <w:noProof/>
          <w:lang w:val="de-DE"/>
        </w:rPr>
      </w:pPr>
    </w:p>
    <w:p w14:paraId="45975549" w14:textId="5A8F4A67" w:rsidR="00F45068" w:rsidRPr="00FA4088" w:rsidRDefault="00611B30" w:rsidP="00BE0F9F">
      <w:pPr>
        <w:ind w:left="567"/>
        <w:rPr>
          <w:noProof/>
        </w:rPr>
      </w:pPr>
      <w:r>
        <w:rPr>
          <w:noProof/>
        </w:rPr>
        <w:t>Schleswig-Holstein, Gesetz über die Kammern und die Berufsgerichtsbarkeit für die Heilberufe (Heilberufekammergesetz – HBKG);</w:t>
      </w:r>
    </w:p>
    <w:p w14:paraId="3BD577DB" w14:textId="77777777" w:rsidR="00F45068" w:rsidRPr="00FA4088" w:rsidRDefault="00F45068" w:rsidP="001F62BC">
      <w:pPr>
        <w:ind w:left="567"/>
        <w:rPr>
          <w:noProof/>
          <w:lang w:val="de-DE"/>
        </w:rPr>
      </w:pPr>
    </w:p>
    <w:p w14:paraId="59AFB566" w14:textId="77777777" w:rsidR="00F45068" w:rsidRPr="00FA4088" w:rsidRDefault="00611B30" w:rsidP="001F62BC">
      <w:pPr>
        <w:ind w:left="567"/>
        <w:rPr>
          <w:noProof/>
        </w:rPr>
      </w:pPr>
      <w:r>
        <w:rPr>
          <w:noProof/>
        </w:rPr>
        <w:t>Thüringen, Thüringer Heilberufegesetz (ThürHeilBG); и</w:t>
      </w:r>
    </w:p>
    <w:p w14:paraId="0800C35C" w14:textId="77777777" w:rsidR="00F45068" w:rsidRPr="00FA4088" w:rsidRDefault="00F45068" w:rsidP="001F62BC">
      <w:pPr>
        <w:ind w:left="567"/>
        <w:rPr>
          <w:noProof/>
          <w:lang w:val="de-DE"/>
        </w:rPr>
      </w:pPr>
    </w:p>
    <w:p w14:paraId="44CEE8C4" w14:textId="77777777" w:rsidR="00F45068" w:rsidRPr="00FA4088" w:rsidRDefault="00611B30" w:rsidP="001F62BC">
      <w:pPr>
        <w:ind w:left="567"/>
        <w:rPr>
          <w:noProof/>
        </w:rPr>
      </w:pPr>
      <w:r>
        <w:rPr>
          <w:noProof/>
        </w:rPr>
        <w:t>Berufsordnungen der Kammern (Кодекси за професионално поведение на обединенията на ветеринарните лекари).</w:t>
      </w:r>
    </w:p>
    <w:p w14:paraId="62A46BA6" w14:textId="70720F60" w:rsidR="00F45068" w:rsidRPr="00FA4088" w:rsidRDefault="00F45068" w:rsidP="001F62BC">
      <w:pPr>
        <w:ind w:left="567"/>
        <w:rPr>
          <w:noProof/>
          <w:lang w:val="de-DE"/>
        </w:rPr>
      </w:pPr>
    </w:p>
    <w:p w14:paraId="50C47175" w14:textId="77777777" w:rsidR="00F45068" w:rsidRPr="00FA4088" w:rsidRDefault="00611B30" w:rsidP="001F62BC">
      <w:pPr>
        <w:ind w:left="567"/>
        <w:rPr>
          <w:noProof/>
        </w:rPr>
      </w:pPr>
      <w:r>
        <w:rPr>
          <w:noProof/>
        </w:rPr>
        <w:t>DK: Lovbekendtgørelse nr. 40 af lov om dyrlæger af 15. januar 2020 (Консолидиран акт № 40 от 15 януари 2020 г. относно ветеринарните хирурзи).</w:t>
      </w:r>
    </w:p>
    <w:p w14:paraId="4167D957" w14:textId="77777777" w:rsidR="00F45068" w:rsidRPr="00FA4088" w:rsidRDefault="00F45068" w:rsidP="001F62BC">
      <w:pPr>
        <w:ind w:left="567"/>
        <w:rPr>
          <w:noProof/>
          <w:lang w:val="de-DE"/>
        </w:rPr>
      </w:pPr>
    </w:p>
    <w:p w14:paraId="1B416F92" w14:textId="0BF4A431" w:rsidR="00F45068" w:rsidRPr="00FA4088" w:rsidRDefault="00BC7013" w:rsidP="001F62BC">
      <w:pPr>
        <w:ind w:left="567"/>
        <w:rPr>
          <w:noProof/>
        </w:rPr>
      </w:pPr>
      <w:r>
        <w:rPr>
          <w:noProof/>
        </w:rPr>
        <w:br w:type="page"/>
        <w:t>IE: Закон за ветеринарномедицинската дейност от 2005 г.</w:t>
      </w:r>
    </w:p>
    <w:p w14:paraId="36FBAA57" w14:textId="77777777" w:rsidR="00F45068" w:rsidRPr="00FA4088" w:rsidRDefault="00F45068" w:rsidP="001F62BC">
      <w:pPr>
        <w:ind w:left="567"/>
        <w:rPr>
          <w:noProof/>
          <w:lang w:val="de-DE"/>
        </w:rPr>
      </w:pPr>
    </w:p>
    <w:p w14:paraId="3861F441" w14:textId="77777777" w:rsidR="00F45068" w:rsidRPr="00FA4088" w:rsidRDefault="00611B30" w:rsidP="001F62BC">
      <w:pPr>
        <w:ind w:left="567"/>
        <w:rPr>
          <w:noProof/>
        </w:rPr>
      </w:pPr>
      <w:r>
        <w:rPr>
          <w:noProof/>
        </w:rPr>
        <w:t>LV: Закон за ветеринарната медицина.</w:t>
      </w:r>
    </w:p>
    <w:p w14:paraId="157DA430" w14:textId="77777777" w:rsidR="00F45068" w:rsidRPr="00FA4088" w:rsidRDefault="00F45068" w:rsidP="001F62BC">
      <w:pPr>
        <w:ind w:left="567"/>
        <w:rPr>
          <w:noProof/>
          <w:lang w:val="nl-NL"/>
        </w:rPr>
      </w:pPr>
    </w:p>
    <w:p w14:paraId="20E42EA4" w14:textId="77777777" w:rsidR="00F45068" w:rsidRPr="00FA4088" w:rsidRDefault="00611B30" w:rsidP="001F62BC">
      <w:pPr>
        <w:ind w:left="567"/>
        <w:rPr>
          <w:noProof/>
        </w:rPr>
      </w:pPr>
      <w:r>
        <w:rPr>
          <w:noProof/>
        </w:rPr>
        <w:t>NL: Wet op de uitoefening van de diergeneeskunde 1990 (WUD).</w:t>
      </w:r>
    </w:p>
    <w:p w14:paraId="668D918D" w14:textId="03E992F4" w:rsidR="00F45068" w:rsidRPr="00FA4088" w:rsidRDefault="00F45068" w:rsidP="001F62BC">
      <w:pPr>
        <w:ind w:left="567"/>
        <w:rPr>
          <w:noProof/>
          <w:lang w:val="nl-NL"/>
        </w:rPr>
      </w:pPr>
    </w:p>
    <w:p w14:paraId="6CDE18ED" w14:textId="77777777" w:rsidR="00F45068" w:rsidRPr="00E16EC0" w:rsidRDefault="00611B30" w:rsidP="00BE0F9F">
      <w:pPr>
        <w:ind w:left="567" w:hanging="567"/>
        <w:rPr>
          <w:noProof/>
        </w:rPr>
      </w:pPr>
      <w:bookmarkStart w:id="48" w:name="_Toc452570610"/>
      <w:bookmarkStart w:id="49" w:name="_Toc5371303"/>
      <w:r>
        <w:rPr>
          <w:noProof/>
        </w:rPr>
        <w:t>в)</w:t>
      </w:r>
      <w:r>
        <w:rPr>
          <w:noProof/>
        </w:rPr>
        <w:tab/>
        <w:t>Продажби на дребно на фармацевтични продукти, медицински и ортопедични стоки и други услуги, предоставяни от фармацевти</w:t>
      </w:r>
      <w:bookmarkEnd w:id="48"/>
      <w:r>
        <w:rPr>
          <w:noProof/>
        </w:rPr>
        <w:t xml:space="preserve"> (CPC 63211)</w:t>
      </w:r>
      <w:bookmarkEnd w:id="49"/>
    </w:p>
    <w:p w14:paraId="30F6AA6D" w14:textId="77777777" w:rsidR="00F45068" w:rsidRPr="00E16EC0" w:rsidRDefault="00F45068" w:rsidP="001F62BC">
      <w:pPr>
        <w:ind w:left="567"/>
        <w:rPr>
          <w:noProof/>
        </w:rPr>
      </w:pPr>
    </w:p>
    <w:p w14:paraId="1F6F23A7" w14:textId="77777777" w:rsidR="00BC0237" w:rsidRPr="00E16EC0" w:rsidRDefault="00611B30" w:rsidP="001F62BC">
      <w:pPr>
        <w:ind w:left="567"/>
        <w:rPr>
          <w:noProof/>
        </w:rPr>
      </w:pPr>
      <w:r>
        <w:rPr>
          <w:noProof/>
        </w:rPr>
        <w:t>По отношение на либерализирането на инвестициите — достъп до пазара, национално третиране, висше ръководство и съвети на директорите:</w:t>
      </w:r>
    </w:p>
    <w:p w14:paraId="6D131C25" w14:textId="0186F1CB" w:rsidR="00F45068" w:rsidRPr="00E16EC0" w:rsidRDefault="00F45068" w:rsidP="001F62BC">
      <w:pPr>
        <w:ind w:left="567"/>
        <w:rPr>
          <w:noProof/>
        </w:rPr>
      </w:pPr>
    </w:p>
    <w:p w14:paraId="05B77259" w14:textId="77777777" w:rsidR="00F45068" w:rsidRPr="00E16EC0" w:rsidRDefault="00611B30" w:rsidP="001F62BC">
      <w:pPr>
        <w:ind w:left="567"/>
        <w:rPr>
          <w:noProof/>
        </w:rPr>
      </w:pPr>
      <w:r>
        <w:rPr>
          <w:noProof/>
        </w:rPr>
        <w:t>В AT: Продажбата на дребно на фармацевтични продукти и на определени медицински стоки за обществеността може да се осъществява единствено чрез аптека. С правото да стопанисват аптека се ползват само лица с национална принадлежност към държава от ЕИП или Конфедерация Швейцария. Национална принадлежност към държава от ЕИП или Конфедерация Швейцария се изисква и за арендатори и лица, натоварени с управлението на аптека.</w:t>
      </w:r>
    </w:p>
    <w:p w14:paraId="548A4E30" w14:textId="77777777" w:rsidR="00F45068" w:rsidRPr="00E16EC0" w:rsidRDefault="00F45068" w:rsidP="001F62BC">
      <w:pPr>
        <w:ind w:left="567"/>
        <w:rPr>
          <w:noProof/>
        </w:rPr>
      </w:pPr>
    </w:p>
    <w:p w14:paraId="69AA680B" w14:textId="77777777" w:rsidR="00F45068" w:rsidRPr="00E16EC0" w:rsidRDefault="00611B30" w:rsidP="001F62BC">
      <w:pPr>
        <w:ind w:left="567"/>
        <w:rPr>
          <w:noProof/>
        </w:rPr>
      </w:pPr>
      <w:r>
        <w:rPr>
          <w:noProof/>
        </w:rPr>
        <w:t>Мерки:</w:t>
      </w:r>
    </w:p>
    <w:p w14:paraId="1B7BF7F5" w14:textId="5219EE43" w:rsidR="00F45068" w:rsidRPr="00E16EC0" w:rsidRDefault="00F45068" w:rsidP="001F62BC">
      <w:pPr>
        <w:ind w:left="567"/>
        <w:rPr>
          <w:noProof/>
        </w:rPr>
      </w:pPr>
    </w:p>
    <w:p w14:paraId="4966522D" w14:textId="77777777" w:rsidR="00F45068" w:rsidRPr="00E16EC0" w:rsidRDefault="00611B30" w:rsidP="001F62BC">
      <w:pPr>
        <w:ind w:left="567"/>
        <w:rPr>
          <w:noProof/>
        </w:rPr>
      </w:pPr>
      <w:r>
        <w:rPr>
          <w:noProof/>
        </w:rPr>
        <w:t>AT Apothekengesetz (Закон за фармацевтичната дейност), RGBl. № 5/1907, с измененията, §§ 3, 4, 12. Arzneimittelgesetz (Закон за лекарствените средства), BGBl. № 185/1983, с измененията, §§ 57, 59, 59a; и Medizinproduktegesetz (Закон за медицинските изделия), BGBl. Nr. 657/1996, с измененията, § 99.</w:t>
      </w:r>
    </w:p>
    <w:p w14:paraId="344DD38E" w14:textId="77777777" w:rsidR="00F45068" w:rsidRPr="00E16EC0" w:rsidRDefault="00F45068" w:rsidP="001F62BC">
      <w:pPr>
        <w:ind w:left="567"/>
        <w:rPr>
          <w:noProof/>
        </w:rPr>
      </w:pPr>
    </w:p>
    <w:p w14:paraId="756B5C90" w14:textId="421ECD91" w:rsidR="00F45068" w:rsidRPr="00E16EC0" w:rsidRDefault="00BC7013" w:rsidP="001F62BC">
      <w:pPr>
        <w:ind w:left="567"/>
        <w:rPr>
          <w:noProof/>
        </w:rPr>
      </w:pPr>
      <w:r>
        <w:rPr>
          <w:noProof/>
        </w:rPr>
        <w:br w:type="page"/>
        <w:t>По отношение на либерализирането на инвестициите — достъп до пазара, национално третиране:</w:t>
      </w:r>
    </w:p>
    <w:p w14:paraId="793C9B6C" w14:textId="5CE1D549" w:rsidR="00F45068" w:rsidRPr="00E16EC0" w:rsidRDefault="00F45068" w:rsidP="001F62BC">
      <w:pPr>
        <w:ind w:left="567"/>
        <w:rPr>
          <w:noProof/>
        </w:rPr>
      </w:pPr>
    </w:p>
    <w:p w14:paraId="32CB06CF" w14:textId="77777777" w:rsidR="00F45068" w:rsidRPr="00E16EC0" w:rsidRDefault="00611B30" w:rsidP="001F62BC">
      <w:pPr>
        <w:ind w:left="567"/>
        <w:rPr>
          <w:noProof/>
        </w:rPr>
      </w:pPr>
      <w:r>
        <w:rPr>
          <w:noProof/>
        </w:rPr>
        <w:t>В DE: Само физически лица (фармацевти) имат право да управляват аптека. Граждани на други държави или лица, които не са преминали германския изпит по фармация, могат да получат лиценз единствено да поемат аптека, която вече е съществувала в продължение на предходните три години. Общият брой на аптеките за едно лице е ограничен до една аптека и най-много три клона.</w:t>
      </w:r>
    </w:p>
    <w:p w14:paraId="5E34DABE" w14:textId="77777777" w:rsidR="00F45068" w:rsidRPr="00E16EC0" w:rsidRDefault="00F45068" w:rsidP="001F62BC">
      <w:pPr>
        <w:ind w:left="567"/>
        <w:rPr>
          <w:noProof/>
        </w:rPr>
      </w:pPr>
    </w:p>
    <w:p w14:paraId="31D10ED6" w14:textId="77777777" w:rsidR="00F45068" w:rsidRPr="00E16EC0" w:rsidRDefault="00611B30" w:rsidP="001F62BC">
      <w:pPr>
        <w:ind w:left="567"/>
        <w:rPr>
          <w:noProof/>
        </w:rPr>
      </w:pPr>
      <w:r>
        <w:rPr>
          <w:noProof/>
        </w:rPr>
        <w:t>Във FR: За стопанисване на аптека се изисква гражданство на държава — страна по Споразумението за ЕИП, или на Конфедерация Швейцария.</w:t>
      </w:r>
    </w:p>
    <w:p w14:paraId="366B8A78" w14:textId="5DE556CE" w:rsidR="00F45068" w:rsidRPr="00E16EC0" w:rsidRDefault="00F45068" w:rsidP="001F62BC">
      <w:pPr>
        <w:ind w:left="567"/>
        <w:rPr>
          <w:noProof/>
        </w:rPr>
      </w:pPr>
    </w:p>
    <w:p w14:paraId="3C330734" w14:textId="77777777" w:rsidR="00F45068" w:rsidRPr="00E16EC0" w:rsidRDefault="00611B30" w:rsidP="001F62BC">
      <w:pPr>
        <w:ind w:left="567"/>
        <w:rPr>
          <w:noProof/>
        </w:rPr>
      </w:pPr>
      <w:r>
        <w:rPr>
          <w:noProof/>
        </w:rPr>
        <w:t>Чуждестранните фармацевти могат да получават разрешение за установяване в рамките на годишни квоти. Откриването на аптека трябва да бъде разрешено. Търговско присъствие, включително при продажба от разстояние на лекарствени продукти на обществеността чрез услугите на информационното общество, трябва да е учредено на недискриминационна основа под една от правните форми, които са позволени съгласно националното право: société d’exercice libéral (SEL) anonyme, par actions simplifiée, à responsabilité limitée unipersonnelle или multiipersonnelle, en commandite par actions, société en noms collectifs (SNC) или société à responsabilité limitée (SARL) unipersonnelle или multiipersonnelle.</w:t>
      </w:r>
    </w:p>
    <w:p w14:paraId="405A669A" w14:textId="77777777" w:rsidR="00F45068" w:rsidRPr="00E16EC0" w:rsidRDefault="00F45068" w:rsidP="001F62BC">
      <w:pPr>
        <w:ind w:left="567"/>
        <w:rPr>
          <w:noProof/>
        </w:rPr>
      </w:pPr>
    </w:p>
    <w:p w14:paraId="0CA8191B" w14:textId="77777777" w:rsidR="00F45068" w:rsidRPr="00E16EC0" w:rsidRDefault="00611B30" w:rsidP="001F62BC">
      <w:pPr>
        <w:ind w:left="567"/>
        <w:rPr>
          <w:noProof/>
        </w:rPr>
      </w:pPr>
      <w:r>
        <w:rPr>
          <w:noProof/>
        </w:rPr>
        <w:t>Мерки:</w:t>
      </w:r>
    </w:p>
    <w:p w14:paraId="04010913" w14:textId="2CB895DF" w:rsidR="00F45068" w:rsidRPr="00E16EC0" w:rsidRDefault="00F45068" w:rsidP="001F62BC">
      <w:pPr>
        <w:ind w:left="567"/>
        <w:rPr>
          <w:noProof/>
        </w:rPr>
      </w:pPr>
    </w:p>
    <w:p w14:paraId="27D7D1AA" w14:textId="77777777" w:rsidR="00F45068" w:rsidRPr="00E16EC0" w:rsidRDefault="00611B30" w:rsidP="001F62BC">
      <w:pPr>
        <w:ind w:left="567"/>
        <w:rPr>
          <w:noProof/>
        </w:rPr>
      </w:pPr>
      <w:r>
        <w:rPr>
          <w:noProof/>
        </w:rPr>
        <w:t>DE: Gesetz über das Apothekenwesen (ApoG; Германски закон за фармацията); Bundes-Apothekerordnung;</w:t>
      </w:r>
    </w:p>
    <w:p w14:paraId="02E7572A" w14:textId="77777777" w:rsidR="00F45068" w:rsidRPr="00E16EC0" w:rsidRDefault="00F45068" w:rsidP="001F62BC">
      <w:pPr>
        <w:ind w:left="567"/>
        <w:rPr>
          <w:noProof/>
        </w:rPr>
      </w:pPr>
    </w:p>
    <w:p w14:paraId="1D932AB8" w14:textId="714E5B83" w:rsidR="00F45068" w:rsidRPr="00FA4088" w:rsidRDefault="00BC7013" w:rsidP="001F62BC">
      <w:pPr>
        <w:ind w:left="567"/>
        <w:rPr>
          <w:noProof/>
        </w:rPr>
      </w:pPr>
      <w:r>
        <w:rPr>
          <w:noProof/>
        </w:rPr>
        <w:br w:type="page"/>
        <w:t>Gesetz über den Verkehr mit Arzneimitteln (AMG);</w:t>
      </w:r>
    </w:p>
    <w:p w14:paraId="25F2F012" w14:textId="77777777" w:rsidR="00F45068" w:rsidRPr="00FA4088" w:rsidRDefault="00F45068" w:rsidP="001F62BC">
      <w:pPr>
        <w:ind w:left="567"/>
        <w:rPr>
          <w:noProof/>
          <w:lang w:val="de-DE"/>
        </w:rPr>
      </w:pPr>
    </w:p>
    <w:p w14:paraId="31DAA505" w14:textId="77777777" w:rsidR="00F45068" w:rsidRPr="00FA4088" w:rsidRDefault="00611B30" w:rsidP="001F62BC">
      <w:pPr>
        <w:ind w:left="567"/>
        <w:rPr>
          <w:noProof/>
        </w:rPr>
      </w:pPr>
      <w:r>
        <w:rPr>
          <w:noProof/>
        </w:rPr>
        <w:t>Gesetz über Medizinprodukte (MPG);</w:t>
      </w:r>
    </w:p>
    <w:p w14:paraId="286699F2" w14:textId="574E094F" w:rsidR="00F45068" w:rsidRPr="00FA4088" w:rsidRDefault="00F45068" w:rsidP="001F62BC">
      <w:pPr>
        <w:ind w:left="567"/>
        <w:rPr>
          <w:noProof/>
          <w:lang w:val="de-DE"/>
        </w:rPr>
      </w:pPr>
    </w:p>
    <w:p w14:paraId="2BF971EE" w14:textId="77777777" w:rsidR="00F45068" w:rsidRPr="00FA4088" w:rsidRDefault="00611B30" w:rsidP="00E1533F">
      <w:pPr>
        <w:ind w:left="567"/>
        <w:rPr>
          <w:noProof/>
        </w:rPr>
      </w:pPr>
      <w:r>
        <w:rPr>
          <w:noProof/>
        </w:rPr>
        <w:t>Verordnung zur Regelung der Abgabe von Medizinprodukten (MPAV)</w:t>
      </w:r>
    </w:p>
    <w:p w14:paraId="380FC9D1" w14:textId="671EEC92" w:rsidR="00F45068" w:rsidRPr="00FA4088" w:rsidRDefault="00F45068" w:rsidP="001F62BC">
      <w:pPr>
        <w:ind w:left="567"/>
        <w:rPr>
          <w:noProof/>
          <w:lang w:val="de-DE"/>
        </w:rPr>
      </w:pPr>
    </w:p>
    <w:p w14:paraId="1B948B62" w14:textId="77777777" w:rsidR="00F45068" w:rsidRPr="00FA4088" w:rsidRDefault="00611B30" w:rsidP="001F62BC">
      <w:pPr>
        <w:ind w:left="567"/>
        <w:rPr>
          <w:noProof/>
        </w:rPr>
      </w:pPr>
      <w:r>
        <w:rPr>
          <w:noProof/>
        </w:rPr>
        <w:t>FR: Code de la santé publique; и</w:t>
      </w:r>
    </w:p>
    <w:p w14:paraId="2B4CB534" w14:textId="77777777" w:rsidR="00F45068" w:rsidRPr="00FA4088" w:rsidRDefault="00F45068" w:rsidP="001F62BC">
      <w:pPr>
        <w:ind w:left="567"/>
        <w:rPr>
          <w:noProof/>
          <w:lang w:val="fr-BE"/>
        </w:rPr>
      </w:pPr>
    </w:p>
    <w:p w14:paraId="2CB3F2DD" w14:textId="77777777" w:rsidR="00F45068" w:rsidRPr="00FA4088" w:rsidRDefault="00611B30" w:rsidP="001F62BC">
      <w:pPr>
        <w:ind w:left="567"/>
        <w:rPr>
          <w:noProof/>
        </w:rPr>
      </w:pPr>
      <w:r>
        <w:rPr>
          <w:noProof/>
        </w:rPr>
        <w:t>Loi 90-1258 du 31 décembre 1990 relative à l'exercice sous forme de société des professions libérales and Loi 2015-990 du 6 août 2015.</w:t>
      </w:r>
    </w:p>
    <w:p w14:paraId="2994F8C1" w14:textId="77777777" w:rsidR="00F45068" w:rsidRPr="00FA4088" w:rsidRDefault="00F45068" w:rsidP="001F62BC">
      <w:pPr>
        <w:ind w:left="567"/>
        <w:rPr>
          <w:noProof/>
          <w:lang w:val="fr-BE"/>
        </w:rPr>
      </w:pPr>
    </w:p>
    <w:p w14:paraId="0E78CDF9" w14:textId="77777777" w:rsidR="00BC0237" w:rsidRPr="00E16EC0" w:rsidRDefault="00611B30" w:rsidP="001F62BC">
      <w:pPr>
        <w:ind w:left="567"/>
        <w:rPr>
          <w:noProof/>
        </w:rPr>
      </w:pPr>
      <w:r>
        <w:rPr>
          <w:noProof/>
        </w:rPr>
        <w:t>По отношение на либерализирането на инвестициите — национално третиране:</w:t>
      </w:r>
    </w:p>
    <w:p w14:paraId="2DB0B8F0" w14:textId="01F4DB7D" w:rsidR="00F45068" w:rsidRPr="00E16EC0" w:rsidRDefault="00F45068" w:rsidP="001F62BC">
      <w:pPr>
        <w:ind w:left="567"/>
        <w:rPr>
          <w:noProof/>
        </w:rPr>
      </w:pPr>
    </w:p>
    <w:p w14:paraId="4B827A16" w14:textId="77777777" w:rsidR="00F45068" w:rsidRPr="00E16EC0" w:rsidRDefault="00611B30" w:rsidP="001F62BC">
      <w:pPr>
        <w:ind w:left="567"/>
        <w:rPr>
          <w:noProof/>
        </w:rPr>
      </w:pPr>
      <w:r>
        <w:rPr>
          <w:noProof/>
        </w:rPr>
        <w:t>В EL: за управляването на аптека се изисква гражданство на държава от Съюза.</w:t>
      </w:r>
    </w:p>
    <w:p w14:paraId="5AB8BF98" w14:textId="77777777" w:rsidR="00F45068" w:rsidRPr="00E16EC0" w:rsidRDefault="00F45068" w:rsidP="001F62BC">
      <w:pPr>
        <w:ind w:left="567"/>
        <w:rPr>
          <w:noProof/>
        </w:rPr>
      </w:pPr>
    </w:p>
    <w:p w14:paraId="67927369" w14:textId="77777777" w:rsidR="00F45068" w:rsidRPr="00E16EC0" w:rsidRDefault="00611B30" w:rsidP="001F62BC">
      <w:pPr>
        <w:ind w:left="567"/>
        <w:rPr>
          <w:noProof/>
        </w:rPr>
      </w:pPr>
      <w:r>
        <w:rPr>
          <w:noProof/>
        </w:rPr>
        <w:t>В HU: За стопанисването на аптека се изисква гражданство на държава — страна по Споразумението за ЕИП.</w:t>
      </w:r>
    </w:p>
    <w:p w14:paraId="61E08627" w14:textId="77777777" w:rsidR="00F45068" w:rsidRPr="00E16EC0" w:rsidRDefault="00F45068" w:rsidP="001F62BC">
      <w:pPr>
        <w:ind w:left="567"/>
        <w:rPr>
          <w:noProof/>
        </w:rPr>
      </w:pPr>
    </w:p>
    <w:p w14:paraId="78625FAE" w14:textId="77777777" w:rsidR="00F45068" w:rsidRPr="00E16EC0" w:rsidRDefault="00611B30" w:rsidP="001F62BC">
      <w:pPr>
        <w:ind w:left="567"/>
        <w:rPr>
          <w:noProof/>
        </w:rPr>
      </w:pPr>
      <w:r>
        <w:rPr>
          <w:noProof/>
        </w:rPr>
        <w:t>В LV: за да започне самостоятелна практика в аптека, даден чуждестранен фармацевт или фармацевт — сътрудник, придобил образователно-квалификационна степен в държава, която не е членка на Европейския съюз или на ЕИП, трябва да работи в продължение на най-малко една година в аптека в държава членка на ЕИП под надзора на фармацевт.</w:t>
      </w:r>
    </w:p>
    <w:p w14:paraId="52604603" w14:textId="77777777" w:rsidR="00F45068" w:rsidRPr="00E16EC0" w:rsidRDefault="00F45068" w:rsidP="001F62BC">
      <w:pPr>
        <w:ind w:left="567"/>
        <w:rPr>
          <w:noProof/>
        </w:rPr>
      </w:pPr>
    </w:p>
    <w:p w14:paraId="70FD7C8F" w14:textId="261D946F" w:rsidR="00F45068" w:rsidRPr="00E16EC0" w:rsidRDefault="00BC7013" w:rsidP="001F62BC">
      <w:pPr>
        <w:ind w:left="567"/>
        <w:rPr>
          <w:noProof/>
        </w:rPr>
      </w:pPr>
      <w:r>
        <w:rPr>
          <w:noProof/>
        </w:rPr>
        <w:br w:type="page"/>
        <w:t>Мерки:</w:t>
      </w:r>
    </w:p>
    <w:p w14:paraId="3C57A1E7" w14:textId="79226768" w:rsidR="00F45068" w:rsidRPr="00E16EC0" w:rsidRDefault="00F45068" w:rsidP="001F62BC">
      <w:pPr>
        <w:ind w:left="567"/>
        <w:rPr>
          <w:noProof/>
        </w:rPr>
      </w:pPr>
    </w:p>
    <w:p w14:paraId="47A07EF2" w14:textId="77777777" w:rsidR="00F45068" w:rsidRPr="00E16EC0" w:rsidRDefault="00611B30" w:rsidP="001F62BC">
      <w:pPr>
        <w:ind w:left="567"/>
        <w:rPr>
          <w:noProof/>
        </w:rPr>
      </w:pPr>
      <w:r>
        <w:rPr>
          <w:noProof/>
        </w:rPr>
        <w:t>EL: Закон 5607/1932, изменен със закони 1963/1991 и 3918/2011; Президентски указ 64/2018 (Държавен вестник 124/брой A/11—7-2018).</w:t>
      </w:r>
    </w:p>
    <w:p w14:paraId="647803C9" w14:textId="77777777" w:rsidR="00F45068" w:rsidRPr="00E16EC0" w:rsidRDefault="00F45068" w:rsidP="001F62BC">
      <w:pPr>
        <w:ind w:left="567"/>
        <w:rPr>
          <w:noProof/>
        </w:rPr>
      </w:pPr>
    </w:p>
    <w:p w14:paraId="7332F3A3" w14:textId="77777777" w:rsidR="00F45068" w:rsidRPr="00E16EC0" w:rsidRDefault="00611B30" w:rsidP="001F62BC">
      <w:pPr>
        <w:ind w:left="567"/>
        <w:rPr>
          <w:noProof/>
        </w:rPr>
      </w:pPr>
      <w:r>
        <w:rPr>
          <w:noProof/>
        </w:rPr>
        <w:t>HU: Закон XCVIII от 2006 г. относно общите разпоредби във връзка с доставката на надеждни и икономическо осъществими доставки на лекарствени продукти и медицинска помощ и относно разпространението на лекарствени продукти.</w:t>
      </w:r>
    </w:p>
    <w:p w14:paraId="54C63C99" w14:textId="77777777" w:rsidR="00F45068" w:rsidRPr="00E16EC0" w:rsidRDefault="00F45068" w:rsidP="001F62BC">
      <w:pPr>
        <w:ind w:left="567"/>
        <w:rPr>
          <w:noProof/>
        </w:rPr>
      </w:pPr>
    </w:p>
    <w:p w14:paraId="04B9995F" w14:textId="77777777" w:rsidR="00BC0237" w:rsidRPr="00E16EC0" w:rsidRDefault="00611B30" w:rsidP="001F62BC">
      <w:pPr>
        <w:ind w:left="567"/>
        <w:rPr>
          <w:noProof/>
        </w:rPr>
      </w:pPr>
      <w:r>
        <w:rPr>
          <w:noProof/>
        </w:rPr>
        <w:t>LV: Закон за фармацевтичните продукти, член 38.</w:t>
      </w:r>
    </w:p>
    <w:p w14:paraId="1646FEC8" w14:textId="5317D7FF" w:rsidR="00F45068" w:rsidRPr="00E16EC0" w:rsidRDefault="00F45068" w:rsidP="001F62BC">
      <w:pPr>
        <w:ind w:left="567"/>
        <w:rPr>
          <w:noProof/>
        </w:rPr>
      </w:pPr>
    </w:p>
    <w:p w14:paraId="5F3D8D61" w14:textId="77777777" w:rsidR="00F45068" w:rsidRPr="00E16EC0" w:rsidRDefault="00611B30" w:rsidP="001F62BC">
      <w:pPr>
        <w:ind w:left="567"/>
        <w:rPr>
          <w:noProof/>
        </w:rPr>
      </w:pPr>
      <w:r>
        <w:rPr>
          <w:noProof/>
        </w:rPr>
        <w:t>По отношение на либерализирането на инвестициите — достъп до пазара:</w:t>
      </w:r>
    </w:p>
    <w:p w14:paraId="38A2D0EC" w14:textId="77777777" w:rsidR="00F45068" w:rsidRPr="00E16EC0" w:rsidRDefault="00F45068" w:rsidP="001F62BC">
      <w:pPr>
        <w:ind w:left="567"/>
        <w:rPr>
          <w:noProof/>
        </w:rPr>
      </w:pPr>
    </w:p>
    <w:p w14:paraId="6E62ACB5" w14:textId="77777777" w:rsidR="009841F6" w:rsidRPr="00E16EC0" w:rsidRDefault="00611B30" w:rsidP="001F62BC">
      <w:pPr>
        <w:ind w:left="567"/>
        <w:rPr>
          <w:noProof/>
        </w:rPr>
      </w:pPr>
      <w:r>
        <w:rPr>
          <w:noProof/>
        </w:rPr>
        <w:t>В BG: управителите на аптеките трябва да бъдат квалифицирани фармацевти и могат да управляват само една аптека, в която самите те работят. Съществува квота (не повече от четири) за броя на аптеките, които могат да бъдат собственост на едно и също лице в Република България.</w:t>
      </w:r>
    </w:p>
    <w:p w14:paraId="7BD20B21" w14:textId="0BFC7008" w:rsidR="00F45068" w:rsidRPr="00E16EC0" w:rsidRDefault="00F45068" w:rsidP="001F62BC">
      <w:pPr>
        <w:ind w:left="567"/>
        <w:rPr>
          <w:noProof/>
        </w:rPr>
      </w:pPr>
    </w:p>
    <w:p w14:paraId="70E21445" w14:textId="77777777" w:rsidR="00F45068" w:rsidRPr="00E16EC0" w:rsidRDefault="00611B30" w:rsidP="001F62BC">
      <w:pPr>
        <w:ind w:left="567"/>
        <w:rPr>
          <w:noProof/>
        </w:rPr>
      </w:pPr>
      <w:r>
        <w:rPr>
          <w:noProof/>
        </w:rPr>
        <w:t>В DK: единствено физически лица, които са получили лиценз за фармацевти от датския орган по здравеопазване и лекарства, имат право да предоставят услуги по продажба на дребно на фармацевтични продукти и определени медицински стоки на обществеността.</w:t>
      </w:r>
    </w:p>
    <w:p w14:paraId="78A055EC" w14:textId="5935B0F2" w:rsidR="00F45068" w:rsidRPr="00E16EC0" w:rsidRDefault="00F45068" w:rsidP="001F62BC">
      <w:pPr>
        <w:ind w:left="567"/>
        <w:rPr>
          <w:noProof/>
        </w:rPr>
      </w:pPr>
    </w:p>
    <w:p w14:paraId="2C309341" w14:textId="5D94AAC0" w:rsidR="00F45068" w:rsidRPr="00E16EC0" w:rsidRDefault="00BC7013" w:rsidP="001F62BC">
      <w:pPr>
        <w:ind w:left="567"/>
        <w:rPr>
          <w:noProof/>
        </w:rPr>
      </w:pPr>
      <w:r>
        <w:rPr>
          <w:noProof/>
        </w:rPr>
        <w:br w:type="page"/>
        <w:t>В ES, HR, HU и PT: Разрешение за установяване се дава след тест за икономическа необходимост. Основни критерии: население и гъстота на населението в района.</w:t>
      </w:r>
    </w:p>
    <w:p w14:paraId="6C6B8286" w14:textId="77777777" w:rsidR="00F45068" w:rsidRPr="00E16EC0" w:rsidRDefault="00F45068" w:rsidP="001F62BC">
      <w:pPr>
        <w:ind w:left="567"/>
        <w:rPr>
          <w:noProof/>
        </w:rPr>
      </w:pPr>
    </w:p>
    <w:p w14:paraId="5E8DE593" w14:textId="77777777" w:rsidR="00F45068" w:rsidRPr="00E16EC0" w:rsidRDefault="00611B30" w:rsidP="001F62BC">
      <w:pPr>
        <w:ind w:left="567"/>
        <w:rPr>
          <w:noProof/>
        </w:rPr>
      </w:pPr>
      <w:r>
        <w:rPr>
          <w:noProof/>
        </w:rPr>
        <w:t>В IE: Поръчките по пощата на фармацевтични продукти са забранени, с изключение на лекарствата, за които не се изисква рецепта.</w:t>
      </w:r>
    </w:p>
    <w:p w14:paraId="7363D5BE" w14:textId="77777777" w:rsidR="00F45068" w:rsidRPr="00E16EC0" w:rsidRDefault="00F45068" w:rsidP="001F62BC">
      <w:pPr>
        <w:ind w:left="567"/>
        <w:rPr>
          <w:noProof/>
        </w:rPr>
      </w:pPr>
    </w:p>
    <w:p w14:paraId="04AD24C1" w14:textId="77777777" w:rsidR="00BC0237" w:rsidRPr="00E16EC0" w:rsidRDefault="00611B30" w:rsidP="001F62BC">
      <w:pPr>
        <w:ind w:left="567"/>
        <w:rPr>
          <w:noProof/>
        </w:rPr>
      </w:pPr>
      <w:r>
        <w:rPr>
          <w:noProof/>
        </w:rPr>
        <w:t>В MT: Издаване на лицензи за аптеки при специфични ограничения. Никое лице не може да получи повече от един лиценз на свое име в което и да е населено място (Правило 5(1) от Правилник за издаването на лицензи на аптеки (LN279/07), освен в случай, в който за съответното населено място не са подадени други заявления (Правило 5(2) от Правилник за издаването на лицензи на аптеки (LN279/07).</w:t>
      </w:r>
    </w:p>
    <w:p w14:paraId="1292C20F" w14:textId="540F8B67" w:rsidR="00F45068" w:rsidRPr="00E16EC0" w:rsidRDefault="00F45068" w:rsidP="001F62BC">
      <w:pPr>
        <w:ind w:left="567"/>
        <w:rPr>
          <w:noProof/>
        </w:rPr>
      </w:pPr>
    </w:p>
    <w:p w14:paraId="0167A642" w14:textId="77777777" w:rsidR="00F45068" w:rsidRPr="00E16EC0" w:rsidRDefault="00611B30" w:rsidP="001F62BC">
      <w:pPr>
        <w:ind w:left="567"/>
        <w:rPr>
          <w:noProof/>
        </w:rPr>
      </w:pPr>
      <w:r>
        <w:rPr>
          <w:noProof/>
        </w:rPr>
        <w:t>В PT: в търговските дружества, при които капиталът е под формата на акции, тези акции трябва да бъдат поименни. Никой не може да притежава или да упражнява едновременно, пряко или косвено, собственост, стопанисване или управление на повече от четири аптеки.</w:t>
      </w:r>
    </w:p>
    <w:p w14:paraId="56C5F72A" w14:textId="77777777" w:rsidR="00F45068" w:rsidRPr="00E16EC0" w:rsidRDefault="00F45068" w:rsidP="001F62BC">
      <w:pPr>
        <w:ind w:left="567"/>
        <w:rPr>
          <w:noProof/>
        </w:rPr>
      </w:pPr>
    </w:p>
    <w:p w14:paraId="0061D08D" w14:textId="77777777" w:rsidR="00BC0237" w:rsidRPr="00E16EC0" w:rsidRDefault="00611B30" w:rsidP="001F62BC">
      <w:pPr>
        <w:ind w:left="567"/>
        <w:rPr>
          <w:noProof/>
        </w:rPr>
      </w:pPr>
      <w:r>
        <w:rPr>
          <w:noProof/>
        </w:rPr>
        <w:t>В SI: аптечната мрежа в Словения се състои от публични аптеки, собственост на общините, и от частни аптеки съгласно концесия, при която мажоритарният собственик трябва да бъде фармацевт по професия. Поръчването по пощата на фармацевтични продукти, за които е необходима рецепта, е забранено. Поръчването по пощата на лекарства, за които не се изисква рецепта изисква специално разрешение от държавата.</w:t>
      </w:r>
    </w:p>
    <w:p w14:paraId="66C8DC94" w14:textId="580BC65E" w:rsidR="00F45068" w:rsidRPr="00E16EC0" w:rsidRDefault="00F45068" w:rsidP="001F62BC">
      <w:pPr>
        <w:ind w:left="567"/>
        <w:rPr>
          <w:noProof/>
        </w:rPr>
      </w:pPr>
    </w:p>
    <w:p w14:paraId="438A68E5" w14:textId="2198083B" w:rsidR="00F45068" w:rsidRPr="00E16EC0" w:rsidRDefault="00DB05FE" w:rsidP="001F62BC">
      <w:pPr>
        <w:ind w:left="567"/>
        <w:rPr>
          <w:noProof/>
        </w:rPr>
      </w:pPr>
      <w:r>
        <w:rPr>
          <w:noProof/>
        </w:rPr>
        <w:br w:type="page"/>
        <w:t>Мерки:</w:t>
      </w:r>
    </w:p>
    <w:p w14:paraId="4E21DACC" w14:textId="77777777" w:rsidR="00F45068" w:rsidRPr="00E16EC0" w:rsidRDefault="00F45068" w:rsidP="001F62BC">
      <w:pPr>
        <w:ind w:left="567"/>
        <w:rPr>
          <w:noProof/>
        </w:rPr>
      </w:pPr>
    </w:p>
    <w:p w14:paraId="2FE6FCF5" w14:textId="77777777" w:rsidR="00F45068" w:rsidRPr="00E16EC0" w:rsidRDefault="00611B30" w:rsidP="001F62BC">
      <w:pPr>
        <w:ind w:left="567"/>
        <w:rPr>
          <w:noProof/>
        </w:rPr>
      </w:pPr>
      <w:r>
        <w:rPr>
          <w:noProof/>
        </w:rPr>
        <w:t>BG: Закон за лекарствените продукти в хуманната медицина, членове 222, 224, и 228.</w:t>
      </w:r>
    </w:p>
    <w:p w14:paraId="67CCAB8B" w14:textId="77777777" w:rsidR="00F45068" w:rsidRPr="00E16EC0" w:rsidRDefault="00F45068" w:rsidP="001F62BC">
      <w:pPr>
        <w:ind w:left="567"/>
        <w:rPr>
          <w:noProof/>
        </w:rPr>
      </w:pPr>
    </w:p>
    <w:p w14:paraId="4B831653" w14:textId="77777777" w:rsidR="00F45068" w:rsidRPr="00E16EC0" w:rsidRDefault="00611B30" w:rsidP="001F62BC">
      <w:pPr>
        <w:ind w:left="567"/>
        <w:rPr>
          <w:noProof/>
        </w:rPr>
      </w:pPr>
      <w:r>
        <w:rPr>
          <w:noProof/>
        </w:rPr>
        <w:t>DK: Apotekerloven (Датски закон за аптеките) LBK № 1040 от 3.9.2014 г.</w:t>
      </w:r>
    </w:p>
    <w:p w14:paraId="27CA2F02" w14:textId="330B78DC" w:rsidR="00F45068" w:rsidRPr="00E16EC0" w:rsidRDefault="00F45068" w:rsidP="001F62BC">
      <w:pPr>
        <w:ind w:left="567"/>
        <w:rPr>
          <w:noProof/>
        </w:rPr>
      </w:pPr>
    </w:p>
    <w:p w14:paraId="7EFC4763" w14:textId="77777777" w:rsidR="00F45068" w:rsidRPr="00FA4088" w:rsidRDefault="00611B30" w:rsidP="001F62BC">
      <w:pPr>
        <w:ind w:left="567"/>
        <w:rPr>
          <w:noProof/>
        </w:rPr>
      </w:pPr>
      <w:r>
        <w:rPr>
          <w:noProof/>
        </w:rPr>
        <w:t>ES: Ley 16/1997, de 25 de abril, de regulación de servicios de las oficinas de farmacia (Закон 16/1997 от 25 април, уреждащ обслужването в аптеките), членове 2, 3.1; и</w:t>
      </w:r>
    </w:p>
    <w:p w14:paraId="720E4EBD" w14:textId="77777777" w:rsidR="00F45068" w:rsidRPr="00FA4088" w:rsidRDefault="00F45068" w:rsidP="001F62BC">
      <w:pPr>
        <w:ind w:left="567"/>
        <w:rPr>
          <w:noProof/>
          <w:lang w:val="es-ES"/>
        </w:rPr>
      </w:pPr>
    </w:p>
    <w:p w14:paraId="2F4BADFB" w14:textId="77777777" w:rsidR="00F45068" w:rsidRPr="00FA4088" w:rsidRDefault="00611B30" w:rsidP="001F62BC">
      <w:pPr>
        <w:ind w:left="567"/>
        <w:rPr>
          <w:noProof/>
        </w:rPr>
      </w:pPr>
      <w:r>
        <w:rPr>
          <w:noProof/>
        </w:rPr>
        <w:t>Real Decreto Legislativo 1/2015, de 24 de julio por el que se aprueba el Texto refundido de la Ley de garantías y uso racional de los medicamentos y productos sanitarios (Ley 29/2006).</w:t>
      </w:r>
    </w:p>
    <w:p w14:paraId="686AAC69" w14:textId="77777777" w:rsidR="00F45068" w:rsidRPr="00FA4088" w:rsidRDefault="00F45068" w:rsidP="001F62BC">
      <w:pPr>
        <w:ind w:left="567"/>
        <w:rPr>
          <w:noProof/>
          <w:lang w:val="es-ES"/>
        </w:rPr>
      </w:pPr>
    </w:p>
    <w:p w14:paraId="72AA900A" w14:textId="77777777" w:rsidR="009841F6" w:rsidRPr="00E16EC0" w:rsidRDefault="00611B30" w:rsidP="001F62BC">
      <w:pPr>
        <w:ind w:left="567"/>
        <w:rPr>
          <w:noProof/>
        </w:rPr>
      </w:pPr>
      <w:r>
        <w:rPr>
          <w:noProof/>
        </w:rPr>
        <w:t>HR: Закон за здравеопазването (OG 100/18, 125/19).</w:t>
      </w:r>
    </w:p>
    <w:p w14:paraId="44AED3DD" w14:textId="13746099" w:rsidR="00F45068" w:rsidRPr="00E16EC0" w:rsidRDefault="00F45068" w:rsidP="001F62BC">
      <w:pPr>
        <w:ind w:left="567"/>
        <w:rPr>
          <w:noProof/>
        </w:rPr>
      </w:pPr>
    </w:p>
    <w:p w14:paraId="0D5651AF" w14:textId="77777777" w:rsidR="00F45068" w:rsidRPr="00E16EC0" w:rsidRDefault="00611B30" w:rsidP="001F62BC">
      <w:pPr>
        <w:ind w:left="567"/>
        <w:rPr>
          <w:noProof/>
        </w:rPr>
      </w:pPr>
      <w:r>
        <w:rPr>
          <w:noProof/>
        </w:rPr>
        <w:t>HU: Закон XCVIII от 2006 г. относно общите разпоредби във връзка с доставката на надеждни и икономическо осъществими доставки на лекарствени продукти и медицинска помощ и относно разпространението на лекарствени продукти.</w:t>
      </w:r>
    </w:p>
    <w:p w14:paraId="6CC0BECB" w14:textId="1D991B2D" w:rsidR="00F45068" w:rsidRPr="00E16EC0" w:rsidRDefault="00F45068" w:rsidP="001F62BC">
      <w:pPr>
        <w:ind w:left="567"/>
        <w:rPr>
          <w:noProof/>
        </w:rPr>
      </w:pPr>
    </w:p>
    <w:p w14:paraId="43885FE5" w14:textId="77777777" w:rsidR="00F45068" w:rsidRPr="00E16EC0" w:rsidRDefault="00611B30" w:rsidP="001F62BC">
      <w:pPr>
        <w:ind w:left="567"/>
        <w:rPr>
          <w:noProof/>
        </w:rPr>
      </w:pPr>
      <w:r>
        <w:rPr>
          <w:noProof/>
        </w:rPr>
        <w:t>IE: Закони 1995 и 2006 на ирландските съвети по лекарствата (№ 29 от 1995 г. и № 3 от 2006 г.); Наредба за лекарствените продукти (рецепти и контрол на доставките) от 2003 г., изменена (S.I. 540 от 2003 г.); Наредба за лекарствените продукти (контрол на пускането на пазара) от 2007 г., изменена (S.I. 540 от 2007 г.); Закон за фармацията от 2007 г. (№ 20 от 2007 г.); Наредба за предприятията във фармацевтичния сектор за търговия на дребно от 2008 г., с измененията (S.I. № 488 от 2008 г.)</w:t>
      </w:r>
    </w:p>
    <w:p w14:paraId="39FE3C08" w14:textId="77777777" w:rsidR="00F45068" w:rsidRPr="00E16EC0" w:rsidRDefault="00F45068" w:rsidP="001F62BC">
      <w:pPr>
        <w:ind w:left="567"/>
        <w:rPr>
          <w:noProof/>
        </w:rPr>
      </w:pPr>
    </w:p>
    <w:p w14:paraId="61D3AC4E" w14:textId="0CA21A43" w:rsidR="00F45068" w:rsidRPr="00E16EC0" w:rsidRDefault="007F612F" w:rsidP="001F62BC">
      <w:pPr>
        <w:ind w:left="567"/>
        <w:rPr>
          <w:noProof/>
        </w:rPr>
      </w:pPr>
      <w:r>
        <w:rPr>
          <w:noProof/>
        </w:rPr>
        <w:br w:type="page"/>
        <w:t>MT: Правилник за лицензирането на аптеките (LN279/07), издаден по силата на Закона за лекарствените продукти (глава 458).</w:t>
      </w:r>
    </w:p>
    <w:p w14:paraId="24D2ACBE" w14:textId="0202A19A" w:rsidR="00F45068" w:rsidRPr="00E16EC0" w:rsidRDefault="00F45068" w:rsidP="001F62BC">
      <w:pPr>
        <w:ind w:left="567"/>
        <w:rPr>
          <w:noProof/>
        </w:rPr>
      </w:pPr>
    </w:p>
    <w:p w14:paraId="10861D8E" w14:textId="77777777" w:rsidR="00F45068" w:rsidRPr="00FA4088" w:rsidRDefault="00611B30" w:rsidP="001F62BC">
      <w:pPr>
        <w:ind w:left="567"/>
        <w:rPr>
          <w:noProof/>
        </w:rPr>
      </w:pPr>
      <w:r>
        <w:rPr>
          <w:noProof/>
        </w:rPr>
        <w:t>PT: Декрет-закон 307/2007, членове 9, 14 и 15 Alterado p/ Lei 26/2011, 16 jun., alterada:</w:t>
      </w:r>
    </w:p>
    <w:p w14:paraId="643779E2" w14:textId="77777777" w:rsidR="00F45068" w:rsidRPr="00FA4088" w:rsidRDefault="00F45068" w:rsidP="001F62BC">
      <w:pPr>
        <w:ind w:left="567"/>
        <w:rPr>
          <w:noProof/>
          <w:lang w:val="pt-PT"/>
        </w:rPr>
      </w:pPr>
    </w:p>
    <w:p w14:paraId="042895AC" w14:textId="77777777" w:rsidR="00F45068" w:rsidRPr="00FA4088" w:rsidRDefault="00611B30" w:rsidP="001F62BC">
      <w:pPr>
        <w:ind w:left="567"/>
        <w:rPr>
          <w:noProof/>
        </w:rPr>
      </w:pPr>
      <w:r>
        <w:rPr>
          <w:noProof/>
        </w:rPr>
        <w:t>– p/ Acórdão TC 612/2011, 24/01/2012,</w:t>
      </w:r>
    </w:p>
    <w:p w14:paraId="11863890" w14:textId="77777777" w:rsidR="00F45068" w:rsidRPr="00FA4088" w:rsidRDefault="00F45068" w:rsidP="001F62BC">
      <w:pPr>
        <w:ind w:left="567"/>
        <w:rPr>
          <w:noProof/>
          <w:lang w:val="pt-PT"/>
        </w:rPr>
      </w:pPr>
    </w:p>
    <w:p w14:paraId="2402AD18" w14:textId="77777777" w:rsidR="00F45068" w:rsidRPr="00FA4088" w:rsidRDefault="00611B30" w:rsidP="001F62BC">
      <w:pPr>
        <w:ind w:left="567"/>
        <w:rPr>
          <w:noProof/>
        </w:rPr>
      </w:pPr>
      <w:r>
        <w:rPr>
          <w:noProof/>
        </w:rPr>
        <w:t>– p/ Decreto-Lei 171/2012, 1 ago.,</w:t>
      </w:r>
    </w:p>
    <w:p w14:paraId="167C42B4" w14:textId="77777777" w:rsidR="00F45068" w:rsidRPr="00FA4088" w:rsidRDefault="00F45068" w:rsidP="001F62BC">
      <w:pPr>
        <w:ind w:left="567"/>
        <w:rPr>
          <w:noProof/>
          <w:lang w:val="pt-PT"/>
        </w:rPr>
      </w:pPr>
    </w:p>
    <w:p w14:paraId="15B741BF" w14:textId="77777777" w:rsidR="00F45068" w:rsidRPr="00FA4088" w:rsidRDefault="00611B30" w:rsidP="001F62BC">
      <w:pPr>
        <w:ind w:left="567"/>
        <w:rPr>
          <w:noProof/>
        </w:rPr>
      </w:pPr>
      <w:r>
        <w:rPr>
          <w:noProof/>
        </w:rPr>
        <w:t>– p/ Lei 16/2013, 8 fev.,</w:t>
      </w:r>
    </w:p>
    <w:p w14:paraId="3C0D2939" w14:textId="77777777" w:rsidR="00F45068" w:rsidRPr="00FA4088" w:rsidRDefault="00F45068" w:rsidP="001F62BC">
      <w:pPr>
        <w:ind w:left="567"/>
        <w:rPr>
          <w:noProof/>
          <w:lang w:val="pt-PT"/>
        </w:rPr>
      </w:pPr>
    </w:p>
    <w:p w14:paraId="3261EF90" w14:textId="77777777" w:rsidR="00F45068" w:rsidRPr="00FA4088" w:rsidRDefault="00611B30" w:rsidP="001F62BC">
      <w:pPr>
        <w:ind w:left="567"/>
        <w:rPr>
          <w:noProof/>
        </w:rPr>
      </w:pPr>
      <w:r>
        <w:rPr>
          <w:noProof/>
        </w:rPr>
        <w:t>– p/ Decreto-Lei 128/2013, 5 set.,</w:t>
      </w:r>
    </w:p>
    <w:p w14:paraId="7BE8CCFD" w14:textId="77777777" w:rsidR="00F45068" w:rsidRPr="00FA4088" w:rsidRDefault="00F45068" w:rsidP="001F62BC">
      <w:pPr>
        <w:ind w:left="567"/>
        <w:rPr>
          <w:noProof/>
          <w:lang w:val="pt-PT"/>
        </w:rPr>
      </w:pPr>
    </w:p>
    <w:p w14:paraId="72304379" w14:textId="77777777" w:rsidR="00F45068" w:rsidRPr="00FA4088" w:rsidRDefault="00611B30" w:rsidP="001F62BC">
      <w:pPr>
        <w:ind w:left="567"/>
        <w:rPr>
          <w:noProof/>
        </w:rPr>
      </w:pPr>
      <w:r>
        <w:rPr>
          <w:noProof/>
        </w:rPr>
        <w:t>– p/ Decreto-Lei 109/2014, 10 jul.,</w:t>
      </w:r>
    </w:p>
    <w:p w14:paraId="0976CF87" w14:textId="77777777" w:rsidR="00F45068" w:rsidRPr="00FA4088" w:rsidRDefault="00F45068" w:rsidP="001F62BC">
      <w:pPr>
        <w:ind w:left="567"/>
        <w:rPr>
          <w:noProof/>
          <w:lang w:val="pt-PT"/>
        </w:rPr>
      </w:pPr>
    </w:p>
    <w:p w14:paraId="409962D5" w14:textId="77777777" w:rsidR="00F45068" w:rsidRPr="00FA4088" w:rsidRDefault="00611B30" w:rsidP="001F62BC">
      <w:pPr>
        <w:ind w:left="567"/>
        <w:rPr>
          <w:noProof/>
        </w:rPr>
      </w:pPr>
      <w:r>
        <w:rPr>
          <w:noProof/>
        </w:rPr>
        <w:t>– p/ Lei 51/2014, 25 ago.,</w:t>
      </w:r>
    </w:p>
    <w:p w14:paraId="00C1C4EC" w14:textId="096E9138" w:rsidR="00F45068" w:rsidRPr="00FA4088" w:rsidRDefault="00F45068" w:rsidP="001F62BC">
      <w:pPr>
        <w:ind w:left="567"/>
        <w:rPr>
          <w:noProof/>
          <w:lang w:val="pt-PT"/>
        </w:rPr>
      </w:pPr>
    </w:p>
    <w:p w14:paraId="5771522E" w14:textId="77777777" w:rsidR="00F45068" w:rsidRPr="00FA4088" w:rsidRDefault="00611B30" w:rsidP="001F62BC">
      <w:pPr>
        <w:ind w:left="567"/>
        <w:rPr>
          <w:noProof/>
        </w:rPr>
      </w:pPr>
      <w:r>
        <w:rPr>
          <w:noProof/>
        </w:rPr>
        <w:t>– p/ Decreto-Lei 75/2016, 8 nov.; и Наредба 1430/2007revogada p/Portaria 352/2012, 30 out.</w:t>
      </w:r>
    </w:p>
    <w:p w14:paraId="761410A4" w14:textId="17C26188" w:rsidR="00F45068" w:rsidRPr="00FA4088" w:rsidRDefault="00F45068" w:rsidP="001F62BC">
      <w:pPr>
        <w:ind w:left="567"/>
        <w:rPr>
          <w:noProof/>
          <w:lang w:val="pt-PT"/>
        </w:rPr>
      </w:pPr>
    </w:p>
    <w:p w14:paraId="316A8F85" w14:textId="77777777" w:rsidR="00F45068" w:rsidRPr="00E16EC0" w:rsidRDefault="00611B30" w:rsidP="001F62BC">
      <w:pPr>
        <w:ind w:left="567"/>
        <w:rPr>
          <w:noProof/>
        </w:rPr>
      </w:pPr>
      <w:r>
        <w:rPr>
          <w:noProof/>
        </w:rPr>
        <w:t>SI: Закон за фармацевтичните услуги (Официален вестник на Република Словения № 85/2016, 77/2017, 73/2019); и Закон за лекарствените продукти (Официален вестник на Република Словения, № 17/2014, 66/2019).</w:t>
      </w:r>
    </w:p>
    <w:p w14:paraId="59419CC8" w14:textId="16D05FD9" w:rsidR="00F45068" w:rsidRPr="00E16EC0" w:rsidRDefault="00F45068" w:rsidP="001F62BC">
      <w:pPr>
        <w:ind w:left="567"/>
        <w:rPr>
          <w:noProof/>
        </w:rPr>
      </w:pPr>
    </w:p>
    <w:p w14:paraId="6010AEDE" w14:textId="05CA4460" w:rsidR="00BC0237" w:rsidRPr="00E16EC0" w:rsidRDefault="007F612F" w:rsidP="001F62BC">
      <w:pPr>
        <w:ind w:left="567"/>
        <w:rPr>
          <w:noProof/>
        </w:rPr>
      </w:pPr>
      <w:r>
        <w:rPr>
          <w:noProof/>
        </w:rPr>
        <w:br w:type="page"/>
        <w:t>По отношение на либерализирането на инвестициите — достъп до пазара, национално третиране, третиране като най-облагодетелствана нация; по отношение на трансграничната търговия с услуги — достъп до пазара, национално третиране:</w:t>
      </w:r>
    </w:p>
    <w:p w14:paraId="7D31B1A2" w14:textId="5948C500" w:rsidR="00F45068" w:rsidRPr="00E16EC0" w:rsidRDefault="00F45068" w:rsidP="001F62BC">
      <w:pPr>
        <w:ind w:left="567"/>
        <w:rPr>
          <w:noProof/>
        </w:rPr>
      </w:pPr>
    </w:p>
    <w:p w14:paraId="7B115469" w14:textId="77777777" w:rsidR="00F45068" w:rsidRPr="00E16EC0" w:rsidRDefault="00611B30" w:rsidP="001F62BC">
      <w:pPr>
        <w:ind w:left="567"/>
        <w:rPr>
          <w:noProof/>
        </w:rPr>
      </w:pPr>
      <w:r>
        <w:rPr>
          <w:noProof/>
        </w:rPr>
        <w:t>В IT: Упражняването на професията е възможно само за физически лица, вписани в регистъра, както и за юридически лица, учредени под формата на съдружия, в които всеки съдружник трябва да е регистриран фармацевт. За вписване в професионалния регистър на фармацевтите се изисква гражданство на държава членка или пребиваване и упражняване на професията в Италия. Чуждестранните граждани, които притежават необходимата квалификация, могат да бъдат вписвани въз основа на принципа на реципрочност, ако са граждани на държава, с която Италия е сключила специално споразумение, което дава право на упражняване на професията (D. Lgsl. CPS 233/1946 членове 7—9 и УПР 221/1950, параграфи 3 и 7). Новите или незаетите аптеки получават разрешение след провеждане на открит конкурс. Само лица с национална принадлежност към държавите членки, вписани в регистъра на фармацевтите („albo“), могат да участват в открит конкурс.</w:t>
      </w:r>
    </w:p>
    <w:p w14:paraId="7ED669D9" w14:textId="2FE8487D" w:rsidR="00F45068" w:rsidRPr="00E16EC0" w:rsidRDefault="00F45068" w:rsidP="001F62BC">
      <w:pPr>
        <w:ind w:left="567"/>
        <w:rPr>
          <w:noProof/>
        </w:rPr>
      </w:pPr>
    </w:p>
    <w:p w14:paraId="62E03136" w14:textId="77777777" w:rsidR="00F45068" w:rsidRPr="00E16EC0" w:rsidRDefault="00611B30" w:rsidP="001F62BC">
      <w:pPr>
        <w:ind w:left="567"/>
        <w:rPr>
          <w:noProof/>
        </w:rPr>
      </w:pPr>
      <w:r>
        <w:rPr>
          <w:noProof/>
        </w:rPr>
        <w:t>Разрешение за установяване се дава след тест за икономическа необходимост. Основни критерии: население и гъстота на населението в района.</w:t>
      </w:r>
    </w:p>
    <w:p w14:paraId="08B84726" w14:textId="77777777" w:rsidR="00F45068" w:rsidRPr="00E16EC0" w:rsidRDefault="00F45068" w:rsidP="001F62BC">
      <w:pPr>
        <w:ind w:left="567"/>
        <w:rPr>
          <w:noProof/>
        </w:rPr>
      </w:pPr>
    </w:p>
    <w:p w14:paraId="4DCCC234" w14:textId="77777777" w:rsidR="00F45068" w:rsidRPr="00E16EC0" w:rsidRDefault="00611B30" w:rsidP="001F62BC">
      <w:pPr>
        <w:ind w:left="567"/>
        <w:rPr>
          <w:noProof/>
        </w:rPr>
      </w:pPr>
      <w:r>
        <w:rPr>
          <w:noProof/>
        </w:rPr>
        <w:t>Мерки:</w:t>
      </w:r>
    </w:p>
    <w:p w14:paraId="0BFB7385" w14:textId="77777777" w:rsidR="00F45068" w:rsidRPr="00E16EC0" w:rsidRDefault="00F45068" w:rsidP="001F62BC">
      <w:pPr>
        <w:ind w:left="567"/>
        <w:rPr>
          <w:noProof/>
        </w:rPr>
      </w:pPr>
    </w:p>
    <w:p w14:paraId="434319B6" w14:textId="77777777" w:rsidR="00F45068" w:rsidRPr="00E16EC0" w:rsidRDefault="00611B30" w:rsidP="001F62BC">
      <w:pPr>
        <w:ind w:left="567"/>
        <w:rPr>
          <w:noProof/>
        </w:rPr>
      </w:pPr>
      <w:r>
        <w:rPr>
          <w:noProof/>
        </w:rPr>
        <w:t>IT: Закон 362/1991, членове 1, 4, 7 и 9;</w:t>
      </w:r>
    </w:p>
    <w:p w14:paraId="260F5321" w14:textId="77777777" w:rsidR="00F45068" w:rsidRPr="00E16EC0" w:rsidRDefault="00F45068" w:rsidP="001F62BC">
      <w:pPr>
        <w:ind w:left="567"/>
        <w:rPr>
          <w:noProof/>
        </w:rPr>
      </w:pPr>
    </w:p>
    <w:p w14:paraId="003E2646" w14:textId="77777777" w:rsidR="00F45068" w:rsidRPr="00E16EC0" w:rsidRDefault="00611B30" w:rsidP="001F62BC">
      <w:pPr>
        <w:ind w:left="567"/>
        <w:rPr>
          <w:noProof/>
        </w:rPr>
      </w:pPr>
      <w:r>
        <w:rPr>
          <w:noProof/>
        </w:rPr>
        <w:t>Законодателен декрет CPS 233/1946, членове 7—9; и</w:t>
      </w:r>
    </w:p>
    <w:p w14:paraId="3D6A013B" w14:textId="77777777" w:rsidR="00F45068" w:rsidRPr="00E16EC0" w:rsidRDefault="00F45068" w:rsidP="001F62BC">
      <w:pPr>
        <w:ind w:left="567"/>
        <w:rPr>
          <w:noProof/>
        </w:rPr>
      </w:pPr>
    </w:p>
    <w:p w14:paraId="6B4F0605" w14:textId="77777777" w:rsidR="00BC0237" w:rsidRPr="00E16EC0" w:rsidRDefault="00611B30" w:rsidP="001F62BC">
      <w:pPr>
        <w:ind w:left="567"/>
        <w:rPr>
          <w:noProof/>
        </w:rPr>
      </w:pPr>
      <w:r>
        <w:rPr>
          <w:noProof/>
        </w:rPr>
        <w:t>Указ на президента на републиката (УПР 221/1950, параграфи 3 и 7).</w:t>
      </w:r>
    </w:p>
    <w:p w14:paraId="653079D9" w14:textId="51659971" w:rsidR="00F45068" w:rsidRPr="00E16EC0" w:rsidRDefault="00F45068" w:rsidP="001F62BC">
      <w:pPr>
        <w:ind w:left="567"/>
        <w:rPr>
          <w:noProof/>
        </w:rPr>
      </w:pPr>
    </w:p>
    <w:p w14:paraId="51A6EFAB" w14:textId="30BDAF69" w:rsidR="00BC0237" w:rsidRPr="00E16EC0" w:rsidRDefault="007F612F" w:rsidP="001F62BC">
      <w:pPr>
        <w:ind w:left="567"/>
        <w:rPr>
          <w:noProof/>
        </w:rPr>
      </w:pPr>
      <w:r>
        <w:rPr>
          <w:noProof/>
        </w:rPr>
        <w:br w:type="page"/>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 национално третиране:</w:t>
      </w:r>
    </w:p>
    <w:p w14:paraId="69432E0F" w14:textId="38FC8005" w:rsidR="00F45068" w:rsidRPr="00E16EC0" w:rsidRDefault="00F45068" w:rsidP="001F62BC">
      <w:pPr>
        <w:ind w:left="567"/>
        <w:rPr>
          <w:noProof/>
        </w:rPr>
      </w:pPr>
    </w:p>
    <w:p w14:paraId="0C45531C" w14:textId="77777777" w:rsidR="00F45068" w:rsidRPr="00E16EC0" w:rsidRDefault="00611B30" w:rsidP="001F62BC">
      <w:pPr>
        <w:ind w:left="567"/>
        <w:rPr>
          <w:noProof/>
        </w:rPr>
      </w:pPr>
      <w:r>
        <w:rPr>
          <w:noProof/>
        </w:rPr>
        <w:t>В CY: за продажби на дребно на фармацевтични продукти, медицински и ортопедични стоки и други услуги, предоставяни от фармацевти, се прилага изискване за гражданство (CPC 63211).</w:t>
      </w:r>
    </w:p>
    <w:p w14:paraId="402CC277" w14:textId="77777777" w:rsidR="00F45068" w:rsidRPr="00E16EC0" w:rsidRDefault="00F45068" w:rsidP="001F62BC">
      <w:pPr>
        <w:ind w:left="567"/>
        <w:rPr>
          <w:noProof/>
        </w:rPr>
      </w:pPr>
    </w:p>
    <w:p w14:paraId="5A92006F" w14:textId="77777777" w:rsidR="00F45068" w:rsidRPr="00E16EC0" w:rsidRDefault="00611B30" w:rsidP="001F62BC">
      <w:pPr>
        <w:ind w:left="567"/>
        <w:rPr>
          <w:noProof/>
        </w:rPr>
      </w:pPr>
      <w:r>
        <w:rPr>
          <w:noProof/>
        </w:rPr>
        <w:t>Мерки:</w:t>
      </w:r>
    </w:p>
    <w:p w14:paraId="3DAB749C" w14:textId="77777777" w:rsidR="00F45068" w:rsidRPr="00E16EC0" w:rsidRDefault="00F45068" w:rsidP="001F62BC">
      <w:pPr>
        <w:ind w:left="567"/>
        <w:rPr>
          <w:noProof/>
        </w:rPr>
      </w:pPr>
    </w:p>
    <w:p w14:paraId="2E27830F" w14:textId="77777777" w:rsidR="00BC0237" w:rsidRPr="00E16EC0" w:rsidRDefault="00611B30" w:rsidP="001F62BC">
      <w:pPr>
        <w:ind w:left="567"/>
        <w:rPr>
          <w:noProof/>
        </w:rPr>
      </w:pPr>
      <w:r>
        <w:rPr>
          <w:noProof/>
        </w:rPr>
        <w:t>CY: Закон за фармацията и токсичните вещества (глава 254), с измененията;</w:t>
      </w:r>
    </w:p>
    <w:p w14:paraId="7BEC0F8E" w14:textId="70BB98E5" w:rsidR="00F45068" w:rsidRPr="00E16EC0" w:rsidRDefault="00F45068" w:rsidP="001F62BC">
      <w:pPr>
        <w:ind w:left="567"/>
        <w:rPr>
          <w:noProof/>
        </w:rPr>
      </w:pPr>
    </w:p>
    <w:p w14:paraId="3CDB9D08" w14:textId="77777777" w:rsidR="00F45068" w:rsidRPr="00E16EC0" w:rsidRDefault="00611B30" w:rsidP="001F62BC">
      <w:pPr>
        <w:ind w:left="567"/>
        <w:rPr>
          <w:noProof/>
        </w:rPr>
      </w:pPr>
      <w:r>
        <w:rPr>
          <w:noProof/>
        </w:rPr>
        <w:t>По отношение на либерализирането на инвестициите — достъп до пазара, по отношение на трансграничната търговия с услуги — достъп до пазара:</w:t>
      </w:r>
    </w:p>
    <w:p w14:paraId="6F98A9AF" w14:textId="53B90470" w:rsidR="00F45068" w:rsidRPr="00E16EC0" w:rsidRDefault="00F45068" w:rsidP="001F62BC">
      <w:pPr>
        <w:ind w:left="567"/>
        <w:rPr>
          <w:noProof/>
        </w:rPr>
      </w:pPr>
    </w:p>
    <w:p w14:paraId="502419CA" w14:textId="77777777" w:rsidR="00F45068" w:rsidRPr="00E16EC0" w:rsidRDefault="00611B30" w:rsidP="001F62BC">
      <w:pPr>
        <w:ind w:left="567"/>
        <w:rPr>
          <w:noProof/>
        </w:rPr>
      </w:pPr>
      <w:r>
        <w:rPr>
          <w:noProof/>
        </w:rPr>
        <w:t>продажбата на дребно на фармацевтични продукти и на определени медицински стоки за обществеността може да се осъществява единствено чрез аптека. Поръчките по пощата на фармацевтични продукти са забранени, с изключение на лекарствата, за които не се изисква рецепта.</w:t>
      </w:r>
    </w:p>
    <w:p w14:paraId="50F8701D" w14:textId="77777777" w:rsidR="00F45068" w:rsidRPr="00E16EC0" w:rsidRDefault="00F45068" w:rsidP="001F62BC">
      <w:pPr>
        <w:ind w:left="567"/>
        <w:rPr>
          <w:noProof/>
        </w:rPr>
      </w:pPr>
    </w:p>
    <w:p w14:paraId="13FE4B14" w14:textId="77777777" w:rsidR="00F45068" w:rsidRPr="00E16EC0" w:rsidRDefault="00611B30" w:rsidP="001F62BC">
      <w:pPr>
        <w:ind w:left="567"/>
        <w:rPr>
          <w:noProof/>
        </w:rPr>
      </w:pPr>
      <w:r>
        <w:rPr>
          <w:noProof/>
        </w:rPr>
        <w:t>В EE: Продажбата на дребно на фармацевтични продукти и на определени медицински стоки за обществеността може да се осъществява единствено чрез аптека. Продажбата на лекарствени продукти от разстояние и доставянето по поща или с експресна услуга на лекарствени продукти, поръчани по интернет, са забранени. Разрешение за установяване се дава след тест за икономическа необходимост. Основни критерии: гъстота на населението в района.</w:t>
      </w:r>
    </w:p>
    <w:p w14:paraId="0B5B307E" w14:textId="77777777" w:rsidR="00F45068" w:rsidRPr="00E16EC0" w:rsidRDefault="00F45068" w:rsidP="001F62BC">
      <w:pPr>
        <w:ind w:left="567"/>
        <w:rPr>
          <w:noProof/>
        </w:rPr>
      </w:pPr>
    </w:p>
    <w:p w14:paraId="1D92F8F0" w14:textId="6C1EC73D" w:rsidR="00F45068" w:rsidRPr="00E16EC0" w:rsidRDefault="00DD2B00" w:rsidP="001F62BC">
      <w:pPr>
        <w:ind w:left="567"/>
        <w:rPr>
          <w:noProof/>
        </w:rPr>
      </w:pPr>
      <w:r>
        <w:rPr>
          <w:noProof/>
        </w:rPr>
        <w:br w:type="page"/>
        <w:t>В EL: eдинствено физически лица, които са лицензирани фармацевти, и дружества, учредени от лицензирани фармацевти, имат право да предоставят услуги по продажба на дребно на фармацевтични продукти и определени медицински стоки на обществеността.</w:t>
      </w:r>
    </w:p>
    <w:p w14:paraId="621F50AB" w14:textId="77777777" w:rsidR="00F45068" w:rsidRPr="00E16EC0" w:rsidRDefault="00F45068" w:rsidP="001F62BC">
      <w:pPr>
        <w:ind w:left="567"/>
        <w:rPr>
          <w:noProof/>
        </w:rPr>
      </w:pPr>
    </w:p>
    <w:p w14:paraId="2A64CB48" w14:textId="77777777" w:rsidR="00BC0237" w:rsidRPr="00E16EC0" w:rsidRDefault="00611B30" w:rsidP="001F62BC">
      <w:pPr>
        <w:ind w:left="567"/>
        <w:rPr>
          <w:noProof/>
        </w:rPr>
      </w:pPr>
      <w:r>
        <w:rPr>
          <w:noProof/>
        </w:rPr>
        <w:t>В ES: единствено физически лица, които са лицензирани фармацевти, имат право да предоставят услуги по продажба на дребно на фармацевтични продукти и определени медицински стоки на обществеността. Фармацевт не може да получи повече от едно разрешително.</w:t>
      </w:r>
    </w:p>
    <w:p w14:paraId="05B83D70" w14:textId="75A550F2" w:rsidR="00F45068" w:rsidRPr="00E16EC0" w:rsidRDefault="00F45068" w:rsidP="001F62BC">
      <w:pPr>
        <w:ind w:left="567"/>
        <w:rPr>
          <w:noProof/>
        </w:rPr>
      </w:pPr>
    </w:p>
    <w:p w14:paraId="77D7568E" w14:textId="77777777" w:rsidR="00F45068" w:rsidRPr="00E16EC0" w:rsidRDefault="00611B30" w:rsidP="001F62BC">
      <w:pPr>
        <w:ind w:left="567"/>
        <w:rPr>
          <w:noProof/>
        </w:rPr>
      </w:pPr>
      <w:r>
        <w:rPr>
          <w:noProof/>
        </w:rPr>
        <w:t>В LU: Единствено физически лица имат право да предоставят услуги по търговия на дребно с фармацевтични продукти и определени медицински стоки на обществеността.</w:t>
      </w:r>
    </w:p>
    <w:p w14:paraId="5BE1E26B" w14:textId="77777777" w:rsidR="00F45068" w:rsidRPr="00E16EC0" w:rsidRDefault="00F45068" w:rsidP="001F62BC">
      <w:pPr>
        <w:ind w:left="567"/>
        <w:rPr>
          <w:noProof/>
        </w:rPr>
      </w:pPr>
    </w:p>
    <w:p w14:paraId="1B2077C7" w14:textId="77777777" w:rsidR="00F45068" w:rsidRPr="00E16EC0" w:rsidRDefault="00611B30" w:rsidP="001F62BC">
      <w:pPr>
        <w:ind w:left="567"/>
        <w:rPr>
          <w:noProof/>
        </w:rPr>
      </w:pPr>
      <w:r>
        <w:rPr>
          <w:noProof/>
        </w:rPr>
        <w:t>В NL: Поръчките по пощата на лекарства подлежат на определени изисквания.</w:t>
      </w:r>
    </w:p>
    <w:p w14:paraId="09459755" w14:textId="77777777" w:rsidR="00F45068" w:rsidRPr="00E16EC0" w:rsidRDefault="00F45068" w:rsidP="001F62BC">
      <w:pPr>
        <w:ind w:left="567"/>
        <w:rPr>
          <w:noProof/>
        </w:rPr>
      </w:pPr>
    </w:p>
    <w:p w14:paraId="479FE03D" w14:textId="77777777" w:rsidR="00BC0237" w:rsidRPr="00E16EC0" w:rsidRDefault="00611B30" w:rsidP="001F62BC">
      <w:pPr>
        <w:ind w:left="567"/>
        <w:rPr>
          <w:noProof/>
        </w:rPr>
      </w:pPr>
      <w:r>
        <w:rPr>
          <w:noProof/>
        </w:rPr>
        <w:t>В PL: Упражняването на професията е възможно само за физически лица, вписани в регистъра, както и за юридически лица, учредени под формата на съдружия, в които всеки съдружник трябва да е регистриран фармацевт.</w:t>
      </w:r>
    </w:p>
    <w:p w14:paraId="4A7DF78F" w14:textId="66669A98" w:rsidR="00F45068" w:rsidRPr="00E16EC0" w:rsidRDefault="00F45068" w:rsidP="001F62BC">
      <w:pPr>
        <w:ind w:left="567"/>
        <w:rPr>
          <w:noProof/>
        </w:rPr>
      </w:pPr>
    </w:p>
    <w:p w14:paraId="5B6A60EC" w14:textId="77777777" w:rsidR="00F45068" w:rsidRPr="00E16EC0" w:rsidRDefault="00611B30" w:rsidP="001F62BC">
      <w:pPr>
        <w:ind w:left="567"/>
        <w:rPr>
          <w:noProof/>
        </w:rPr>
      </w:pPr>
      <w:r>
        <w:rPr>
          <w:noProof/>
        </w:rPr>
        <w:t>Мерки:</w:t>
      </w:r>
    </w:p>
    <w:p w14:paraId="5575CE02" w14:textId="77777777" w:rsidR="00F45068" w:rsidRPr="00E16EC0" w:rsidRDefault="00F45068" w:rsidP="001F62BC">
      <w:pPr>
        <w:ind w:left="567"/>
        <w:rPr>
          <w:noProof/>
        </w:rPr>
      </w:pPr>
    </w:p>
    <w:p w14:paraId="1B1512A1" w14:textId="77777777" w:rsidR="00F45068" w:rsidRPr="00E16EC0" w:rsidRDefault="00611B30" w:rsidP="001F62BC">
      <w:pPr>
        <w:ind w:left="567"/>
        <w:rPr>
          <w:noProof/>
        </w:rPr>
      </w:pPr>
      <w:r>
        <w:rPr>
          <w:noProof/>
        </w:rPr>
        <w:t>BG: Закон за лекарствените продукти в хуманната медицина, членове 219, 222, 228, и 234, алинея 5.</w:t>
      </w:r>
    </w:p>
    <w:p w14:paraId="266D007F" w14:textId="2329E599" w:rsidR="00F45068" w:rsidRPr="00E16EC0" w:rsidRDefault="00F45068" w:rsidP="001F62BC">
      <w:pPr>
        <w:ind w:left="567"/>
        <w:rPr>
          <w:noProof/>
        </w:rPr>
      </w:pPr>
    </w:p>
    <w:p w14:paraId="12787C9D" w14:textId="207BDB7B" w:rsidR="00F45068" w:rsidRPr="00E16EC0" w:rsidRDefault="00F32A94" w:rsidP="001F62BC">
      <w:pPr>
        <w:ind w:left="567"/>
        <w:rPr>
          <w:noProof/>
        </w:rPr>
      </w:pPr>
      <w:r>
        <w:rPr>
          <w:noProof/>
        </w:rPr>
        <w:br w:type="page"/>
        <w:t>EE: Ravimiseadus (Закон за лекарствените продукти), RT I 2005, 2, 4; § 29 (2) и § 41 (3); и Tervishoiuteenuse korraldamise seadus (Закон за организацията на здравните служби, RT I 2001, 50, 284).</w:t>
      </w:r>
    </w:p>
    <w:p w14:paraId="545AB5A8" w14:textId="77777777" w:rsidR="00F45068" w:rsidRPr="00E16EC0" w:rsidRDefault="00F45068" w:rsidP="001F62BC">
      <w:pPr>
        <w:ind w:left="567"/>
        <w:rPr>
          <w:noProof/>
        </w:rPr>
      </w:pPr>
    </w:p>
    <w:p w14:paraId="33514982" w14:textId="46207F12" w:rsidR="00F45068" w:rsidRPr="00E16EC0" w:rsidRDefault="00611B30" w:rsidP="001F62BC">
      <w:pPr>
        <w:ind w:left="567"/>
        <w:rPr>
          <w:noProof/>
        </w:rPr>
      </w:pPr>
      <w:r>
        <w:rPr>
          <w:noProof/>
        </w:rPr>
        <w:t>EL: Закон 5607/1932, изменен със закони 1963/1991 и 3918/2011.</w:t>
      </w:r>
    </w:p>
    <w:p w14:paraId="5D1FCC23" w14:textId="268701F3" w:rsidR="00F45068" w:rsidRPr="00E16EC0" w:rsidRDefault="00F45068" w:rsidP="001F62BC">
      <w:pPr>
        <w:ind w:left="567"/>
        <w:rPr>
          <w:noProof/>
        </w:rPr>
      </w:pPr>
    </w:p>
    <w:p w14:paraId="507DDC17" w14:textId="77777777" w:rsidR="00F45068" w:rsidRPr="00FA4088" w:rsidRDefault="00611B30" w:rsidP="001F62BC">
      <w:pPr>
        <w:ind w:left="567"/>
        <w:rPr>
          <w:noProof/>
        </w:rPr>
      </w:pPr>
      <w:r>
        <w:rPr>
          <w:noProof/>
        </w:rPr>
        <w:t>ES: Ley 16/1997, de 25 de abril, de regulación de servicios de las oficinas de farmacia (Закон 16/1997 от 25 април, уреждащ обслужването в аптеките), членове 2, 3.1; и</w:t>
      </w:r>
    </w:p>
    <w:p w14:paraId="6C761624" w14:textId="77777777" w:rsidR="00F45068" w:rsidRPr="00FA4088" w:rsidRDefault="00F45068" w:rsidP="001F62BC">
      <w:pPr>
        <w:ind w:left="567"/>
        <w:rPr>
          <w:noProof/>
          <w:lang w:val="es-ES"/>
        </w:rPr>
      </w:pPr>
    </w:p>
    <w:p w14:paraId="07712C5C" w14:textId="77777777" w:rsidR="00F45068" w:rsidRPr="00FA4088" w:rsidRDefault="00611B30" w:rsidP="001F62BC">
      <w:pPr>
        <w:ind w:left="567"/>
        <w:rPr>
          <w:noProof/>
        </w:rPr>
      </w:pPr>
      <w:r>
        <w:rPr>
          <w:noProof/>
        </w:rPr>
        <w:t>Real Decreto Legislativo 1/2015, de 24 de julio por el que se aprueba el Texto refundido de la Ley de garantías y uso racional de los medicamentos y productos sanitarios (Ley 29/2006).</w:t>
      </w:r>
    </w:p>
    <w:p w14:paraId="6D2F6D86" w14:textId="77777777" w:rsidR="00F45068" w:rsidRPr="00FA4088" w:rsidRDefault="00F45068" w:rsidP="001F62BC">
      <w:pPr>
        <w:ind w:left="567"/>
        <w:rPr>
          <w:noProof/>
          <w:lang w:val="es-ES"/>
        </w:rPr>
      </w:pPr>
    </w:p>
    <w:p w14:paraId="1BBF7C46" w14:textId="77777777" w:rsidR="00F45068" w:rsidRPr="00FA4088" w:rsidRDefault="00611B30" w:rsidP="001F62BC">
      <w:pPr>
        <w:ind w:left="567"/>
        <w:rPr>
          <w:noProof/>
        </w:rPr>
      </w:pPr>
      <w:r>
        <w:rPr>
          <w:noProof/>
        </w:rPr>
        <w:t>LU: Loi du 4 juillet 1973 concernant le régime de la pharmacie (приложение a043);</w:t>
      </w:r>
    </w:p>
    <w:p w14:paraId="6D7C4478" w14:textId="76F60891" w:rsidR="00F45068" w:rsidRPr="00FA4088" w:rsidRDefault="00F45068" w:rsidP="001F62BC">
      <w:pPr>
        <w:ind w:left="567"/>
        <w:rPr>
          <w:noProof/>
          <w:lang w:val="fr-BE"/>
        </w:rPr>
      </w:pPr>
    </w:p>
    <w:p w14:paraId="1C0F3B69" w14:textId="77777777" w:rsidR="00F45068" w:rsidRPr="00FA4088" w:rsidRDefault="00611B30" w:rsidP="001F62BC">
      <w:pPr>
        <w:ind w:left="567"/>
        <w:rPr>
          <w:noProof/>
        </w:rPr>
      </w:pPr>
      <w:r>
        <w:rPr>
          <w:noProof/>
        </w:rPr>
        <w:t>Règlement grand-ducal du 27 mai 1997 relatif à l'octroi des concessions de pharmacie (anne a041); и</w:t>
      </w:r>
    </w:p>
    <w:p w14:paraId="7B0A49C1" w14:textId="0FDBE8D1" w:rsidR="00F45068" w:rsidRPr="00FA4088" w:rsidRDefault="00F45068" w:rsidP="001F62BC">
      <w:pPr>
        <w:ind w:left="567"/>
        <w:rPr>
          <w:noProof/>
          <w:lang w:val="fr-BE"/>
        </w:rPr>
      </w:pPr>
    </w:p>
    <w:p w14:paraId="0F66E48B" w14:textId="77777777" w:rsidR="00F45068" w:rsidRPr="00FA4088" w:rsidRDefault="00611B30" w:rsidP="001F62BC">
      <w:pPr>
        <w:ind w:left="567"/>
        <w:rPr>
          <w:noProof/>
        </w:rPr>
      </w:pPr>
      <w:r>
        <w:rPr>
          <w:noProof/>
        </w:rPr>
        <w:t>Règlement grand-ducal du 11 février 2002 modifiant le règlement grand-ducal du 27 mai 1997 relatif à l'octroi des concessions de pharmacie (annex a017).</w:t>
      </w:r>
    </w:p>
    <w:p w14:paraId="59AF8B31" w14:textId="535B9259" w:rsidR="00F45068" w:rsidRPr="00FA4088" w:rsidRDefault="00F45068" w:rsidP="001F62BC">
      <w:pPr>
        <w:ind w:left="567"/>
        <w:rPr>
          <w:noProof/>
          <w:lang w:val="fr-BE"/>
        </w:rPr>
      </w:pPr>
    </w:p>
    <w:p w14:paraId="795A6137" w14:textId="77777777" w:rsidR="00F45068" w:rsidRPr="00FA4088" w:rsidRDefault="00611B30" w:rsidP="001F62BC">
      <w:pPr>
        <w:ind w:left="567"/>
        <w:rPr>
          <w:noProof/>
        </w:rPr>
      </w:pPr>
      <w:r>
        <w:rPr>
          <w:noProof/>
        </w:rPr>
        <w:t>NL: Geneesmiddelenwet, член 67.</w:t>
      </w:r>
    </w:p>
    <w:p w14:paraId="26502EC7" w14:textId="41E7E4E0" w:rsidR="00F45068" w:rsidRPr="00FA4088" w:rsidRDefault="00F45068" w:rsidP="001F62BC">
      <w:pPr>
        <w:ind w:left="567"/>
        <w:rPr>
          <w:noProof/>
          <w:lang w:val="nl-NL"/>
        </w:rPr>
      </w:pPr>
    </w:p>
    <w:p w14:paraId="1B506814" w14:textId="4D525AFD" w:rsidR="00F45068" w:rsidRPr="00E16EC0" w:rsidRDefault="006559B8" w:rsidP="001F62BC">
      <w:pPr>
        <w:ind w:left="567"/>
        <w:rPr>
          <w:noProof/>
        </w:rPr>
      </w:pPr>
      <w:r>
        <w:rPr>
          <w:noProof/>
        </w:rPr>
        <w:t>PL: Член 99. Параграф 4, ЗАКОН от 6 септември 2001 г. — Сборник от закони за фармацевтиката от 2021 г.</w:t>
      </w:r>
    </w:p>
    <w:p w14:paraId="59D8BED4" w14:textId="6C6A32B6" w:rsidR="00F45068" w:rsidRPr="00E16EC0" w:rsidRDefault="00F45068" w:rsidP="001F62BC">
      <w:pPr>
        <w:ind w:left="567"/>
        <w:rPr>
          <w:noProof/>
        </w:rPr>
      </w:pPr>
    </w:p>
    <w:p w14:paraId="76B58CB9" w14:textId="41E57F55" w:rsidR="00F45068" w:rsidRPr="00E16EC0" w:rsidRDefault="00DD2B00" w:rsidP="001F62BC">
      <w:pPr>
        <w:ind w:left="567"/>
        <w:rPr>
          <w:noProof/>
        </w:rPr>
      </w:pPr>
      <w:r>
        <w:rPr>
          <w:noProof/>
        </w:rPr>
        <w:br w:type="page"/>
        <w:t>По отношение на либерализирането на инвестициите — национално третиране, а по отношение на трансграничната търговия с услуги — местно присъствие:</w:t>
      </w:r>
    </w:p>
    <w:p w14:paraId="6C504844" w14:textId="54BC60C1" w:rsidR="00F45068" w:rsidRPr="00E16EC0" w:rsidRDefault="00F45068" w:rsidP="001F62BC">
      <w:pPr>
        <w:ind w:left="567"/>
        <w:rPr>
          <w:noProof/>
        </w:rPr>
      </w:pPr>
    </w:p>
    <w:p w14:paraId="2DE47DA9" w14:textId="77777777" w:rsidR="00F45068" w:rsidRPr="00E16EC0" w:rsidRDefault="00611B30" w:rsidP="001F62BC">
      <w:pPr>
        <w:ind w:left="567"/>
        <w:rPr>
          <w:noProof/>
        </w:rPr>
      </w:pPr>
      <w:r>
        <w:rPr>
          <w:noProof/>
        </w:rPr>
        <w:t>В BG: За фармацевтите се прилага изискване за постоянно пребиваване.</w:t>
      </w:r>
    </w:p>
    <w:p w14:paraId="6BD15126" w14:textId="77777777" w:rsidR="00F45068" w:rsidRPr="00E16EC0" w:rsidRDefault="00F45068" w:rsidP="001F62BC">
      <w:pPr>
        <w:ind w:left="567"/>
        <w:rPr>
          <w:noProof/>
        </w:rPr>
      </w:pPr>
    </w:p>
    <w:p w14:paraId="31B577F7" w14:textId="77777777" w:rsidR="00F45068" w:rsidRPr="00E16EC0" w:rsidRDefault="00611B30" w:rsidP="001F62BC">
      <w:pPr>
        <w:ind w:left="567"/>
        <w:rPr>
          <w:noProof/>
        </w:rPr>
      </w:pPr>
      <w:r>
        <w:rPr>
          <w:noProof/>
        </w:rPr>
        <w:t>Мерки:</w:t>
      </w:r>
    </w:p>
    <w:p w14:paraId="16B5CFBE" w14:textId="6B1DA860" w:rsidR="00F45068" w:rsidRPr="00E16EC0" w:rsidRDefault="00F45068" w:rsidP="001F62BC">
      <w:pPr>
        <w:ind w:left="567"/>
        <w:rPr>
          <w:noProof/>
        </w:rPr>
      </w:pPr>
    </w:p>
    <w:p w14:paraId="19C801B8" w14:textId="77777777" w:rsidR="00F45068" w:rsidRPr="00E16EC0" w:rsidRDefault="00611B30" w:rsidP="001F62BC">
      <w:pPr>
        <w:ind w:left="567"/>
        <w:rPr>
          <w:noProof/>
        </w:rPr>
      </w:pPr>
      <w:r>
        <w:rPr>
          <w:noProof/>
        </w:rPr>
        <w:t>BG: Закон за лекарствените продукти в хуманната медицина, членове 146, 161, 195, 222 и 228.</w:t>
      </w:r>
    </w:p>
    <w:p w14:paraId="4EE23B90" w14:textId="45058728" w:rsidR="00F45068" w:rsidRPr="00E16EC0" w:rsidRDefault="00F45068" w:rsidP="001F62BC">
      <w:pPr>
        <w:ind w:left="567"/>
        <w:rPr>
          <w:noProof/>
        </w:rPr>
      </w:pPr>
    </w:p>
    <w:p w14:paraId="28F6B228" w14:textId="77777777" w:rsidR="00F45068" w:rsidRPr="00E16EC0" w:rsidRDefault="00611B30" w:rsidP="001F62BC">
      <w:pPr>
        <w:ind w:left="567"/>
        <w:rPr>
          <w:noProof/>
        </w:rPr>
      </w:pPr>
      <w:r>
        <w:rPr>
          <w:noProof/>
        </w:rPr>
        <w:t>по отношение на трансграничната търговия с услуги — местно присъствие:</w:t>
      </w:r>
    </w:p>
    <w:p w14:paraId="5613255A" w14:textId="77777777" w:rsidR="00F45068" w:rsidRPr="00E16EC0" w:rsidRDefault="00F45068" w:rsidP="001F62BC">
      <w:pPr>
        <w:ind w:left="567"/>
        <w:rPr>
          <w:noProof/>
        </w:rPr>
      </w:pPr>
    </w:p>
    <w:p w14:paraId="1B1D78DB" w14:textId="77777777" w:rsidR="00F45068" w:rsidRPr="00E16EC0" w:rsidRDefault="00611B30" w:rsidP="001F62BC">
      <w:pPr>
        <w:ind w:left="567"/>
        <w:rPr>
          <w:noProof/>
        </w:rPr>
      </w:pPr>
      <w:r>
        <w:rPr>
          <w:noProof/>
        </w:rPr>
        <w:t>В DE, SK: За да се получи лиценз за фармацевт или за да се открие аптека за търговия на дребно с фармацевтични продукти и определени медицински стоки за обществеността, се прилага изискване за пребиваване.</w:t>
      </w:r>
    </w:p>
    <w:p w14:paraId="31116A73" w14:textId="77777777" w:rsidR="00F45068" w:rsidRPr="00E16EC0" w:rsidRDefault="00F45068" w:rsidP="001F62BC">
      <w:pPr>
        <w:ind w:left="567"/>
        <w:rPr>
          <w:noProof/>
        </w:rPr>
      </w:pPr>
    </w:p>
    <w:p w14:paraId="54B2389B" w14:textId="77777777" w:rsidR="00F45068" w:rsidRPr="00E16EC0" w:rsidRDefault="00611B30" w:rsidP="001F62BC">
      <w:pPr>
        <w:ind w:left="567"/>
        <w:rPr>
          <w:noProof/>
        </w:rPr>
      </w:pPr>
      <w:r>
        <w:rPr>
          <w:noProof/>
        </w:rPr>
        <w:t>Мерки:</w:t>
      </w:r>
    </w:p>
    <w:p w14:paraId="6194870A" w14:textId="378CD699" w:rsidR="00F45068" w:rsidRPr="00E16EC0" w:rsidRDefault="00F45068" w:rsidP="001F62BC">
      <w:pPr>
        <w:ind w:left="567"/>
        <w:rPr>
          <w:noProof/>
        </w:rPr>
      </w:pPr>
    </w:p>
    <w:p w14:paraId="54328459" w14:textId="77777777" w:rsidR="00F45068" w:rsidRPr="00E16EC0" w:rsidRDefault="00611B30" w:rsidP="001F62BC">
      <w:pPr>
        <w:ind w:left="567"/>
        <w:rPr>
          <w:noProof/>
        </w:rPr>
      </w:pPr>
      <w:r>
        <w:rPr>
          <w:noProof/>
        </w:rPr>
        <w:t>DE: Gesetz über das Apothekenwesen (ApoG; Германски закон за фармацията);</w:t>
      </w:r>
    </w:p>
    <w:p w14:paraId="4D86E69D" w14:textId="77777777" w:rsidR="00F45068" w:rsidRPr="00E16EC0" w:rsidRDefault="00F45068" w:rsidP="001F62BC">
      <w:pPr>
        <w:ind w:left="567"/>
        <w:rPr>
          <w:noProof/>
        </w:rPr>
      </w:pPr>
    </w:p>
    <w:p w14:paraId="310C35B5" w14:textId="77777777" w:rsidR="00F45068" w:rsidRPr="00FA4088" w:rsidRDefault="00611B30" w:rsidP="001F62BC">
      <w:pPr>
        <w:ind w:left="567"/>
        <w:rPr>
          <w:noProof/>
        </w:rPr>
      </w:pPr>
      <w:r>
        <w:rPr>
          <w:noProof/>
        </w:rPr>
        <w:t>Gesetz über den Verkehr mit Arzneimitteln (AMG);</w:t>
      </w:r>
    </w:p>
    <w:p w14:paraId="5C5D0660" w14:textId="77777777" w:rsidR="00F45068" w:rsidRPr="00FA4088" w:rsidRDefault="00F45068" w:rsidP="001F62BC">
      <w:pPr>
        <w:ind w:left="567"/>
        <w:rPr>
          <w:noProof/>
          <w:lang w:val="de-DE"/>
        </w:rPr>
      </w:pPr>
    </w:p>
    <w:p w14:paraId="3C751F65" w14:textId="77777777" w:rsidR="00F45068" w:rsidRPr="00FA4088" w:rsidRDefault="00611B30" w:rsidP="001F62BC">
      <w:pPr>
        <w:ind w:left="567"/>
        <w:rPr>
          <w:noProof/>
        </w:rPr>
      </w:pPr>
      <w:r>
        <w:rPr>
          <w:noProof/>
        </w:rPr>
        <w:t>Gesetz über Medizinprodukte (MPG);</w:t>
      </w:r>
    </w:p>
    <w:p w14:paraId="56BB7887" w14:textId="77777777" w:rsidR="00F45068" w:rsidRPr="00FA4088" w:rsidRDefault="00F45068" w:rsidP="001F62BC">
      <w:pPr>
        <w:ind w:left="567"/>
        <w:rPr>
          <w:noProof/>
          <w:lang w:val="de-DE"/>
        </w:rPr>
      </w:pPr>
    </w:p>
    <w:p w14:paraId="744239D5" w14:textId="6F9F0950" w:rsidR="00F45068" w:rsidRPr="00FA4088" w:rsidRDefault="00F32A94" w:rsidP="001F62BC">
      <w:pPr>
        <w:ind w:left="567"/>
        <w:rPr>
          <w:noProof/>
        </w:rPr>
      </w:pPr>
      <w:r>
        <w:rPr>
          <w:noProof/>
        </w:rPr>
        <w:br w:type="page"/>
        <w:t>Verordnung zur Regelung der Abgabe von Medizinprodukten (MPAV).</w:t>
      </w:r>
    </w:p>
    <w:p w14:paraId="60A62208" w14:textId="77777777" w:rsidR="00F45068" w:rsidRPr="00FA4088" w:rsidRDefault="00F45068" w:rsidP="001F62BC">
      <w:pPr>
        <w:ind w:left="567"/>
        <w:rPr>
          <w:noProof/>
          <w:lang w:val="de-DE"/>
        </w:rPr>
      </w:pPr>
    </w:p>
    <w:p w14:paraId="2BB19FE9" w14:textId="77777777" w:rsidR="00F45068" w:rsidRPr="00E16EC0" w:rsidRDefault="00611B30" w:rsidP="001F62BC">
      <w:pPr>
        <w:ind w:left="567"/>
        <w:rPr>
          <w:noProof/>
        </w:rPr>
      </w:pPr>
      <w:r>
        <w:rPr>
          <w:noProof/>
        </w:rPr>
        <w:t>SK: Закон № 362/2011 за лекарствените средства и медицинските изделия, член 6; и</w:t>
      </w:r>
    </w:p>
    <w:p w14:paraId="6DA1D307" w14:textId="77777777" w:rsidR="00F45068" w:rsidRPr="00E16EC0" w:rsidRDefault="00F45068" w:rsidP="001F62BC">
      <w:pPr>
        <w:ind w:left="567"/>
        <w:rPr>
          <w:noProof/>
        </w:rPr>
      </w:pPr>
    </w:p>
    <w:p w14:paraId="5850671D" w14:textId="77777777" w:rsidR="00F45068" w:rsidRPr="00E16EC0" w:rsidRDefault="00611B30" w:rsidP="001F62BC">
      <w:pPr>
        <w:ind w:left="567"/>
        <w:rPr>
          <w:noProof/>
        </w:rPr>
      </w:pPr>
      <w:r>
        <w:rPr>
          <w:noProof/>
        </w:rPr>
        <w:t>Закон № 578/2004 за доставчиците на здравно обслужване, медицинските служители и професионалната организация в здравеопазването.</w:t>
      </w:r>
    </w:p>
    <w:p w14:paraId="60471ACF" w14:textId="07912B03" w:rsidR="00F45068" w:rsidRPr="00E16EC0" w:rsidRDefault="00F45068" w:rsidP="006F7CF4">
      <w:pPr>
        <w:rPr>
          <w:noProof/>
        </w:rPr>
      </w:pPr>
    </w:p>
    <w:p w14:paraId="1F90A997" w14:textId="1E526791" w:rsidR="00F45068" w:rsidRPr="00E16EC0" w:rsidRDefault="00011A67" w:rsidP="00CB1CBC">
      <w:pPr>
        <w:rPr>
          <w:noProof/>
        </w:rPr>
      </w:pPr>
      <w:bookmarkStart w:id="50" w:name="_Toc452570611"/>
      <w:bookmarkStart w:id="51" w:name="_Toc476832031"/>
      <w:bookmarkStart w:id="52" w:name="_Toc500420025"/>
      <w:bookmarkStart w:id="53" w:name="_Toc5371304"/>
      <w:bookmarkStart w:id="54" w:name="_Toc106967075"/>
      <w:r>
        <w:rPr>
          <w:noProof/>
        </w:rPr>
        <w:br w:type="page"/>
        <w:t xml:space="preserve">Резерва № 4 — Услуги в областта на научноизследователската и </w:t>
      </w:r>
      <w:bookmarkEnd w:id="50"/>
      <w:bookmarkEnd w:id="51"/>
      <w:bookmarkEnd w:id="52"/>
      <w:r>
        <w:rPr>
          <w:noProof/>
        </w:rPr>
        <w:t xml:space="preserve"> развойната дейност</w:t>
      </w:r>
      <w:bookmarkEnd w:id="53"/>
      <w:bookmarkEnd w:id="54"/>
    </w:p>
    <w:p w14:paraId="7EDE9856" w14:textId="77777777" w:rsidR="00F45068" w:rsidRPr="00E16EC0" w:rsidRDefault="00F45068" w:rsidP="00611B30">
      <w:pPr>
        <w:rPr>
          <w:noProof/>
        </w:rPr>
      </w:pPr>
    </w:p>
    <w:p w14:paraId="0BC6C878" w14:textId="2AC25D88" w:rsidR="00F45068" w:rsidRPr="00E16EC0" w:rsidRDefault="00611B30" w:rsidP="006F7CF4">
      <w:pPr>
        <w:ind w:left="2835" w:hanging="2835"/>
        <w:rPr>
          <w:noProof/>
        </w:rPr>
      </w:pPr>
      <w:r>
        <w:rPr>
          <w:noProof/>
        </w:rPr>
        <w:t>Сектор — подсектор:</w:t>
      </w:r>
      <w:r>
        <w:rPr>
          <w:noProof/>
        </w:rPr>
        <w:tab/>
      </w:r>
      <w:r>
        <w:rPr>
          <w:noProof/>
        </w:rPr>
        <w:tab/>
        <w:t>услуги в областта на научноизследователската и развойната дейност (НИРД)</w:t>
      </w:r>
    </w:p>
    <w:p w14:paraId="0681B811" w14:textId="19233B05" w:rsidR="00F45068" w:rsidRPr="00E16EC0" w:rsidRDefault="00F45068" w:rsidP="006F7CF4">
      <w:pPr>
        <w:ind w:left="2835" w:hanging="2835"/>
        <w:rPr>
          <w:noProof/>
        </w:rPr>
      </w:pPr>
    </w:p>
    <w:p w14:paraId="6405696D" w14:textId="55D8FCF8" w:rsidR="00F45068" w:rsidRPr="00E16EC0" w:rsidRDefault="00611B30" w:rsidP="006F7CF4">
      <w:pPr>
        <w:ind w:left="2835" w:hanging="2835"/>
        <w:rPr>
          <w:rFonts w:eastAsiaTheme="minorEastAsia"/>
          <w:noProof/>
        </w:rPr>
      </w:pPr>
      <w:r>
        <w:rPr>
          <w:noProof/>
        </w:rPr>
        <w:t>Отраслова класификация:</w:t>
      </w:r>
      <w:r>
        <w:rPr>
          <w:noProof/>
        </w:rPr>
        <w:tab/>
        <w:t>CPC 851, 853</w:t>
      </w:r>
    </w:p>
    <w:p w14:paraId="5DA5BC80" w14:textId="0A60749C" w:rsidR="00F45068" w:rsidRPr="00E16EC0" w:rsidRDefault="00F45068" w:rsidP="006F7CF4">
      <w:pPr>
        <w:ind w:left="2835" w:hanging="2835"/>
        <w:rPr>
          <w:rFonts w:eastAsiaTheme="minorEastAsia"/>
          <w:noProof/>
        </w:rPr>
      </w:pPr>
    </w:p>
    <w:p w14:paraId="3EAA5F87" w14:textId="059C5C7C" w:rsidR="00F45068" w:rsidRPr="00E16EC0" w:rsidRDefault="00611B30" w:rsidP="006F7CF4">
      <w:pPr>
        <w:ind w:left="2835" w:hanging="2835"/>
        <w:rPr>
          <w:noProof/>
        </w:rPr>
      </w:pPr>
      <w:r>
        <w:rPr>
          <w:noProof/>
        </w:rPr>
        <w:t>Съответни задължения:</w:t>
      </w:r>
      <w:r>
        <w:rPr>
          <w:noProof/>
        </w:rPr>
        <w:tab/>
        <w:t>Достъп до пазара</w:t>
      </w:r>
    </w:p>
    <w:p w14:paraId="31662EC8" w14:textId="77777777" w:rsidR="004C3063" w:rsidRPr="00E16EC0" w:rsidRDefault="004C3063" w:rsidP="006F7CF4">
      <w:pPr>
        <w:ind w:left="2835" w:hanging="2835"/>
        <w:rPr>
          <w:noProof/>
        </w:rPr>
      </w:pPr>
    </w:p>
    <w:p w14:paraId="291F8B39" w14:textId="686DBDAF" w:rsidR="00F45068" w:rsidRPr="00E16EC0" w:rsidRDefault="00611B30" w:rsidP="006F7CF4">
      <w:pPr>
        <w:ind w:left="2835"/>
        <w:rPr>
          <w:noProof/>
        </w:rPr>
      </w:pPr>
      <w:r>
        <w:rPr>
          <w:noProof/>
        </w:rPr>
        <w:t>Национално третиране</w:t>
      </w:r>
    </w:p>
    <w:p w14:paraId="231B59DB" w14:textId="77777777" w:rsidR="00F45068" w:rsidRPr="00E16EC0" w:rsidRDefault="00F45068" w:rsidP="006F7CF4">
      <w:pPr>
        <w:ind w:left="2835" w:hanging="2835"/>
        <w:rPr>
          <w:noProof/>
        </w:rPr>
      </w:pPr>
    </w:p>
    <w:p w14:paraId="3A2CC0A1" w14:textId="0EB299E1" w:rsidR="00F45068" w:rsidRPr="00E16EC0" w:rsidRDefault="00611B30" w:rsidP="006F7CF4">
      <w:pPr>
        <w:ind w:left="2835" w:hanging="2835"/>
        <w:rPr>
          <w:noProof/>
        </w:rPr>
      </w:pPr>
      <w:r>
        <w:rPr>
          <w:noProof/>
        </w:rPr>
        <w:t>Глава:</w:t>
      </w:r>
      <w:r>
        <w:rPr>
          <w:noProof/>
        </w:rPr>
        <w:tab/>
        <w:t>Либерализация на инвестициите и търговията с услуги</w:t>
      </w:r>
    </w:p>
    <w:p w14:paraId="5951249C" w14:textId="3C8706C4" w:rsidR="00F45068" w:rsidRPr="00E16EC0" w:rsidRDefault="00F45068" w:rsidP="006F7CF4">
      <w:pPr>
        <w:ind w:left="2835" w:hanging="2835"/>
        <w:rPr>
          <w:noProof/>
        </w:rPr>
      </w:pPr>
    </w:p>
    <w:p w14:paraId="61E6BFCC" w14:textId="6D9831E8" w:rsidR="00F45068" w:rsidRPr="00E16EC0" w:rsidRDefault="00611B30" w:rsidP="006F7CF4">
      <w:pPr>
        <w:ind w:left="2835" w:hanging="2835"/>
        <w:rPr>
          <w:rFonts w:eastAsiaTheme="minorEastAsia"/>
          <w:noProof/>
        </w:rPr>
      </w:pPr>
      <w:r>
        <w:rPr>
          <w:noProof/>
        </w:rPr>
        <w:t>Равнище на управление:</w:t>
      </w:r>
      <w:r>
        <w:rPr>
          <w:noProof/>
        </w:rPr>
        <w:tab/>
        <w:t>ЕС/държава членка (освен ако не е посочено друго)</w:t>
      </w:r>
    </w:p>
    <w:p w14:paraId="0BE5AA6C" w14:textId="77777777" w:rsidR="00F45068" w:rsidRPr="00E16EC0" w:rsidRDefault="00F45068" w:rsidP="006F7CF4">
      <w:pPr>
        <w:ind w:left="2835" w:hanging="2835"/>
        <w:rPr>
          <w:rFonts w:eastAsiaTheme="minorEastAsia"/>
          <w:noProof/>
        </w:rPr>
      </w:pPr>
    </w:p>
    <w:p w14:paraId="6C58D0BF" w14:textId="7D431C13" w:rsidR="00BC0237" w:rsidRPr="00E16EC0" w:rsidRDefault="00611B30" w:rsidP="00611B30">
      <w:pPr>
        <w:rPr>
          <w:rFonts w:eastAsiaTheme="minorEastAsia"/>
          <w:noProof/>
        </w:rPr>
      </w:pPr>
      <w:r>
        <w:rPr>
          <w:noProof/>
        </w:rPr>
        <w:t>Описание:</w:t>
      </w:r>
    </w:p>
    <w:p w14:paraId="7B7C5AF9" w14:textId="35F9BE3E" w:rsidR="00F45068" w:rsidRPr="00E16EC0" w:rsidRDefault="00F45068" w:rsidP="00611B30">
      <w:pPr>
        <w:rPr>
          <w:noProof/>
        </w:rPr>
      </w:pPr>
    </w:p>
    <w:p w14:paraId="264D0ED9" w14:textId="77777777" w:rsidR="00BC0237" w:rsidRPr="00E16EC0" w:rsidRDefault="00611B30" w:rsidP="00611B30">
      <w:pPr>
        <w:rPr>
          <w:noProof/>
        </w:rPr>
      </w:pPr>
      <w:r>
        <w:rPr>
          <w:noProof/>
        </w:rPr>
        <w:t>ЕС: за публично финансираните услуги в областта на НИРД, които се ползват от финансиране, предоставяно от Съюза на равнище Съюз, изключителни права или разрешения могат да се предоставят единствено на граждани на държавите — членки и на юридически лица от Съюза със седалище, централно управление или основно място на стопанска дейност в Съюза (CPC 851, 853).</w:t>
      </w:r>
    </w:p>
    <w:p w14:paraId="5D845D97" w14:textId="3D33A1FA" w:rsidR="00F45068" w:rsidRPr="00E16EC0" w:rsidRDefault="00F45068" w:rsidP="00611B30">
      <w:pPr>
        <w:rPr>
          <w:noProof/>
        </w:rPr>
      </w:pPr>
    </w:p>
    <w:p w14:paraId="753F5E31" w14:textId="2C252008" w:rsidR="00BC0237" w:rsidRPr="00E16EC0" w:rsidRDefault="00A20D7B" w:rsidP="00611B30">
      <w:pPr>
        <w:rPr>
          <w:noProof/>
        </w:rPr>
      </w:pPr>
      <w:r>
        <w:rPr>
          <w:noProof/>
        </w:rPr>
        <w:br w:type="page"/>
        <w:t>За публично финансираните услуги в областта на НИРД, които се ползват от финансиране, предоставяно от държава членка, изключителни права или разрешения могат да се предоставят единствено на граждани на съответната държава и на нейни юридически лица със седалище в същата държава членка (CPC 851, 853).</w:t>
      </w:r>
    </w:p>
    <w:p w14:paraId="43E05E4A" w14:textId="6CBB038E" w:rsidR="00F45068" w:rsidRPr="00E16EC0" w:rsidRDefault="00F45068" w:rsidP="00611B30">
      <w:pPr>
        <w:rPr>
          <w:noProof/>
        </w:rPr>
      </w:pPr>
    </w:p>
    <w:p w14:paraId="1B0D62F5" w14:textId="77777777" w:rsidR="00F45068" w:rsidRPr="00E16EC0" w:rsidRDefault="00611B30" w:rsidP="00611B30">
      <w:pPr>
        <w:rPr>
          <w:noProof/>
        </w:rPr>
      </w:pPr>
      <w:r>
        <w:rPr>
          <w:noProof/>
        </w:rPr>
        <w:t>Мерки:</w:t>
      </w:r>
    </w:p>
    <w:p w14:paraId="1429FBF3" w14:textId="77777777" w:rsidR="00F45068" w:rsidRPr="00E16EC0" w:rsidRDefault="00F45068" w:rsidP="00611B30">
      <w:pPr>
        <w:rPr>
          <w:noProof/>
        </w:rPr>
      </w:pPr>
    </w:p>
    <w:p w14:paraId="6B9A0CDF" w14:textId="77777777" w:rsidR="00F45068" w:rsidRPr="00E16EC0" w:rsidRDefault="00611B30" w:rsidP="00611B30">
      <w:pPr>
        <w:rPr>
          <w:noProof/>
        </w:rPr>
      </w:pPr>
      <w:r>
        <w:rPr>
          <w:noProof/>
        </w:rPr>
        <w:t>ЕС: всички съществуващи понастоящем и всички бъдещи рамкови програми на Съюза в областта на изследванията или иновациите, включително правилата за участие в „Хоризонт 2020“ и нормативните разпоредби, отнасящи се до съвместните технологични инициативи (СТИ), Европейския институт за иновации и технологии (ЕИИТ), както и съществуващите и бъдещите национални, регионални или местни програми за научни изследвания.</w:t>
      </w:r>
    </w:p>
    <w:p w14:paraId="5FFE897D" w14:textId="30847BBA" w:rsidR="00F45068" w:rsidRPr="00E16EC0" w:rsidRDefault="00F45068" w:rsidP="00611B30">
      <w:pPr>
        <w:rPr>
          <w:noProof/>
        </w:rPr>
      </w:pPr>
    </w:p>
    <w:p w14:paraId="0FECA5E0" w14:textId="6A78946E" w:rsidR="00F45068" w:rsidRPr="00E16EC0" w:rsidRDefault="00A20D7B" w:rsidP="00CB1CBC">
      <w:pPr>
        <w:rPr>
          <w:noProof/>
        </w:rPr>
      </w:pPr>
      <w:bookmarkStart w:id="55" w:name="_Toc452570612"/>
      <w:bookmarkStart w:id="56" w:name="_Toc476832032"/>
      <w:bookmarkStart w:id="57" w:name="_Toc500420026"/>
      <w:bookmarkStart w:id="58" w:name="_Toc5371305"/>
      <w:bookmarkStart w:id="59" w:name="_Toc106967076"/>
      <w:r>
        <w:rPr>
          <w:noProof/>
        </w:rPr>
        <w:br w:type="page"/>
        <w:t xml:space="preserve">Резерва № 5 — Услуги, свързани с </w:t>
      </w:r>
      <w:bookmarkEnd w:id="55"/>
      <w:bookmarkEnd w:id="56"/>
      <w:bookmarkEnd w:id="57"/>
      <w:r>
        <w:rPr>
          <w:noProof/>
        </w:rPr>
        <w:t>недвижими имоти</w:t>
      </w:r>
      <w:bookmarkEnd w:id="58"/>
      <w:bookmarkEnd w:id="59"/>
    </w:p>
    <w:p w14:paraId="036816B0" w14:textId="29B35632" w:rsidR="00F45068" w:rsidRPr="00E16EC0" w:rsidRDefault="00F45068" w:rsidP="006F7CF4">
      <w:pPr>
        <w:ind w:left="2835" w:hanging="2835"/>
        <w:rPr>
          <w:noProof/>
        </w:rPr>
      </w:pPr>
    </w:p>
    <w:p w14:paraId="04A4345B" w14:textId="1528A6DB" w:rsidR="00F45068" w:rsidRPr="00E16EC0" w:rsidRDefault="00611B30" w:rsidP="006F7CF4">
      <w:pPr>
        <w:ind w:left="2835" w:hanging="2835"/>
        <w:rPr>
          <w:noProof/>
        </w:rPr>
      </w:pPr>
      <w:r>
        <w:rPr>
          <w:noProof/>
        </w:rPr>
        <w:t>Сектор — подсектор:</w:t>
      </w:r>
      <w:r>
        <w:rPr>
          <w:noProof/>
        </w:rPr>
        <w:tab/>
        <w:t>Услуги, свързани с недвижими имоти</w:t>
      </w:r>
    </w:p>
    <w:p w14:paraId="2946FCEC" w14:textId="40A7C790" w:rsidR="00F45068" w:rsidRPr="00E16EC0" w:rsidRDefault="00F45068" w:rsidP="006F7CF4">
      <w:pPr>
        <w:ind w:left="2835" w:hanging="2835"/>
        <w:rPr>
          <w:noProof/>
        </w:rPr>
      </w:pPr>
    </w:p>
    <w:p w14:paraId="2A794075" w14:textId="775B2949" w:rsidR="00F45068" w:rsidRPr="00E16EC0" w:rsidRDefault="00611B30" w:rsidP="006F7CF4">
      <w:pPr>
        <w:ind w:left="2835" w:hanging="2835"/>
        <w:rPr>
          <w:noProof/>
        </w:rPr>
      </w:pPr>
      <w:r>
        <w:rPr>
          <w:noProof/>
        </w:rPr>
        <w:t>Отраслова класификация:</w:t>
      </w:r>
      <w:r>
        <w:rPr>
          <w:noProof/>
        </w:rPr>
        <w:tab/>
        <w:t>CPC 821, 822</w:t>
      </w:r>
    </w:p>
    <w:p w14:paraId="733AADE4" w14:textId="77777777" w:rsidR="00F45068" w:rsidRPr="00E16EC0" w:rsidRDefault="00F45068" w:rsidP="006F7CF4">
      <w:pPr>
        <w:ind w:left="2835" w:hanging="2835"/>
        <w:rPr>
          <w:rFonts w:eastAsiaTheme="minorEastAsia"/>
          <w:noProof/>
        </w:rPr>
      </w:pPr>
    </w:p>
    <w:p w14:paraId="08AA813A" w14:textId="1A1C79EC" w:rsidR="00F45068" w:rsidRPr="00E16EC0" w:rsidRDefault="00611B30" w:rsidP="006F7CF4">
      <w:pPr>
        <w:ind w:left="2835" w:hanging="2835"/>
        <w:rPr>
          <w:noProof/>
        </w:rPr>
      </w:pPr>
      <w:r>
        <w:rPr>
          <w:noProof/>
        </w:rPr>
        <w:t>Съответни задължения:</w:t>
      </w:r>
      <w:r>
        <w:rPr>
          <w:noProof/>
        </w:rPr>
        <w:tab/>
        <w:t>Достъп до пазара</w:t>
      </w:r>
    </w:p>
    <w:p w14:paraId="558C249F" w14:textId="2FF29BA7" w:rsidR="00F45068" w:rsidRPr="00E16EC0" w:rsidRDefault="00F45068" w:rsidP="006F7CF4">
      <w:pPr>
        <w:ind w:left="2835" w:hanging="2835"/>
        <w:rPr>
          <w:noProof/>
        </w:rPr>
      </w:pPr>
    </w:p>
    <w:p w14:paraId="102C54CE" w14:textId="6955DE07" w:rsidR="00F45068" w:rsidRPr="00E16EC0" w:rsidRDefault="00611B30" w:rsidP="006F7CF4">
      <w:pPr>
        <w:ind w:left="2835"/>
        <w:rPr>
          <w:noProof/>
        </w:rPr>
      </w:pPr>
      <w:r>
        <w:rPr>
          <w:noProof/>
        </w:rPr>
        <w:t>Национално третиране</w:t>
      </w:r>
    </w:p>
    <w:p w14:paraId="4F14799C" w14:textId="62E54A25" w:rsidR="00F45068" w:rsidRPr="00E16EC0" w:rsidRDefault="00F45068" w:rsidP="006F7CF4">
      <w:pPr>
        <w:ind w:left="2835" w:hanging="2835"/>
        <w:rPr>
          <w:noProof/>
        </w:rPr>
      </w:pPr>
    </w:p>
    <w:p w14:paraId="0FBE284C" w14:textId="40CB8891" w:rsidR="00F45068" w:rsidRPr="00E16EC0" w:rsidRDefault="00611B30" w:rsidP="006F7CF4">
      <w:pPr>
        <w:ind w:left="2835"/>
        <w:rPr>
          <w:noProof/>
        </w:rPr>
      </w:pPr>
      <w:r>
        <w:rPr>
          <w:noProof/>
        </w:rPr>
        <w:t>Третиране като най-облагодетелствана нация</w:t>
      </w:r>
    </w:p>
    <w:p w14:paraId="6ABD74B4" w14:textId="15E52488" w:rsidR="00F45068" w:rsidRPr="00E16EC0" w:rsidRDefault="00F45068" w:rsidP="006F7CF4">
      <w:pPr>
        <w:ind w:left="2835" w:hanging="2835"/>
        <w:rPr>
          <w:noProof/>
        </w:rPr>
      </w:pPr>
    </w:p>
    <w:p w14:paraId="0D1CADB3" w14:textId="527D300F" w:rsidR="00F45068" w:rsidRPr="00E16EC0" w:rsidRDefault="00611B30" w:rsidP="006F7CF4">
      <w:pPr>
        <w:ind w:left="2835"/>
        <w:rPr>
          <w:noProof/>
        </w:rPr>
      </w:pPr>
      <w:r>
        <w:rPr>
          <w:noProof/>
        </w:rPr>
        <w:t>Местно присъствие</w:t>
      </w:r>
    </w:p>
    <w:p w14:paraId="202E6B77" w14:textId="77777777" w:rsidR="00F45068" w:rsidRPr="00E16EC0" w:rsidRDefault="00F45068" w:rsidP="006F7CF4">
      <w:pPr>
        <w:ind w:left="2835" w:hanging="2835"/>
        <w:rPr>
          <w:noProof/>
        </w:rPr>
      </w:pPr>
    </w:p>
    <w:p w14:paraId="20406773" w14:textId="6F336413" w:rsidR="00F45068" w:rsidRPr="00E16EC0" w:rsidRDefault="00611B30" w:rsidP="006F7CF4">
      <w:pPr>
        <w:ind w:left="2835" w:hanging="2835"/>
        <w:rPr>
          <w:noProof/>
        </w:rPr>
      </w:pPr>
      <w:r>
        <w:rPr>
          <w:noProof/>
        </w:rPr>
        <w:t>Глава:</w:t>
      </w:r>
      <w:r>
        <w:rPr>
          <w:noProof/>
        </w:rPr>
        <w:tab/>
        <w:t>Либерализация на инвестициите и търговията с услуги</w:t>
      </w:r>
    </w:p>
    <w:p w14:paraId="1B19C0CA" w14:textId="0133180D" w:rsidR="00F45068" w:rsidRPr="00E16EC0" w:rsidRDefault="00F45068" w:rsidP="006F7CF4">
      <w:pPr>
        <w:ind w:left="2835" w:hanging="2835"/>
        <w:rPr>
          <w:noProof/>
        </w:rPr>
      </w:pPr>
    </w:p>
    <w:p w14:paraId="61CD5BD3" w14:textId="230B9B07" w:rsidR="00F45068" w:rsidRPr="00E16EC0" w:rsidRDefault="00611B30" w:rsidP="006F7CF4">
      <w:pPr>
        <w:ind w:left="2835" w:hanging="2835"/>
        <w:rPr>
          <w:rFonts w:eastAsiaTheme="minorEastAsia"/>
          <w:noProof/>
        </w:rPr>
      </w:pPr>
      <w:r>
        <w:rPr>
          <w:noProof/>
        </w:rPr>
        <w:t>Равнище на управление:</w:t>
      </w:r>
      <w:r>
        <w:rPr>
          <w:noProof/>
        </w:rPr>
        <w:tab/>
        <w:t>ЕС/държава членка (освен ако не е посочено друго)</w:t>
      </w:r>
    </w:p>
    <w:p w14:paraId="43105D18" w14:textId="7AF71DC7" w:rsidR="00F45068" w:rsidRPr="00E16EC0" w:rsidRDefault="00F45068" w:rsidP="00611B30">
      <w:pPr>
        <w:rPr>
          <w:rFonts w:eastAsiaTheme="minorEastAsia"/>
          <w:noProof/>
        </w:rPr>
      </w:pPr>
    </w:p>
    <w:p w14:paraId="1E489E92" w14:textId="77777777" w:rsidR="00BC0237" w:rsidRPr="00E16EC0" w:rsidRDefault="00611B30" w:rsidP="00611B30">
      <w:pPr>
        <w:rPr>
          <w:rFonts w:eastAsiaTheme="minorEastAsia"/>
          <w:noProof/>
        </w:rPr>
      </w:pPr>
      <w:r>
        <w:rPr>
          <w:noProof/>
        </w:rPr>
        <w:t>Описание:</w:t>
      </w:r>
    </w:p>
    <w:p w14:paraId="753E4B9C" w14:textId="77777777" w:rsidR="008A7576" w:rsidRPr="00E16EC0" w:rsidRDefault="008A7576" w:rsidP="00611B30">
      <w:pPr>
        <w:rPr>
          <w:rFonts w:eastAsiaTheme="minorEastAsia"/>
          <w:noProof/>
        </w:rPr>
      </w:pPr>
    </w:p>
    <w:p w14:paraId="6A6321E6" w14:textId="3D5B95CB" w:rsidR="00F45068" w:rsidRPr="00E16EC0" w:rsidRDefault="00611B30" w:rsidP="00611B30">
      <w:pPr>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национално третиране, местно присъствие:</w:t>
      </w:r>
    </w:p>
    <w:p w14:paraId="5B4FF5A7" w14:textId="77777777" w:rsidR="00F45068" w:rsidRPr="00E16EC0" w:rsidRDefault="00F45068" w:rsidP="00611B30">
      <w:pPr>
        <w:rPr>
          <w:noProof/>
        </w:rPr>
      </w:pPr>
    </w:p>
    <w:p w14:paraId="62F8169C" w14:textId="77777777" w:rsidR="00F45068" w:rsidRPr="00E16EC0" w:rsidRDefault="00611B30" w:rsidP="00611B30">
      <w:pPr>
        <w:rPr>
          <w:noProof/>
        </w:rPr>
      </w:pPr>
      <w:r>
        <w:rPr>
          <w:noProof/>
        </w:rPr>
        <w:t>В CY: за предоставянето на услуги, свързани с недвижими имоти, се прилага условие за гражданство и пребиваване.</w:t>
      </w:r>
    </w:p>
    <w:p w14:paraId="1E5A6C6A" w14:textId="77777777" w:rsidR="00F45068" w:rsidRPr="00E16EC0" w:rsidRDefault="00F45068" w:rsidP="00611B30">
      <w:pPr>
        <w:rPr>
          <w:noProof/>
        </w:rPr>
      </w:pPr>
    </w:p>
    <w:p w14:paraId="62885B20" w14:textId="464EAEF2" w:rsidR="00F45068" w:rsidRPr="00E16EC0" w:rsidRDefault="001F0AAB" w:rsidP="00611B30">
      <w:pPr>
        <w:rPr>
          <w:noProof/>
        </w:rPr>
      </w:pPr>
      <w:r>
        <w:rPr>
          <w:noProof/>
        </w:rPr>
        <w:br w:type="page"/>
        <w:t>Мерки:</w:t>
      </w:r>
    </w:p>
    <w:p w14:paraId="52D0333C" w14:textId="258FF298" w:rsidR="00F45068" w:rsidRPr="00E16EC0" w:rsidRDefault="00F45068" w:rsidP="00611B30">
      <w:pPr>
        <w:rPr>
          <w:noProof/>
        </w:rPr>
      </w:pPr>
    </w:p>
    <w:p w14:paraId="241CCF84" w14:textId="77777777" w:rsidR="00F45068" w:rsidRPr="00E16EC0" w:rsidRDefault="00611B30" w:rsidP="00611B30">
      <w:pPr>
        <w:rPr>
          <w:noProof/>
        </w:rPr>
      </w:pPr>
      <w:r>
        <w:rPr>
          <w:noProof/>
        </w:rPr>
        <w:t>CY: Закон за брокерите на недвижими имоти 71(1)/2010, с измененията.</w:t>
      </w:r>
    </w:p>
    <w:p w14:paraId="4D9CB8CC" w14:textId="5C303AF8" w:rsidR="00F45068" w:rsidRPr="00E16EC0" w:rsidRDefault="00F45068" w:rsidP="00611B30">
      <w:pPr>
        <w:rPr>
          <w:noProof/>
        </w:rPr>
      </w:pPr>
    </w:p>
    <w:p w14:paraId="0051BC38" w14:textId="77777777" w:rsidR="00F45068" w:rsidRPr="00E16EC0" w:rsidRDefault="00611B30" w:rsidP="00611B30">
      <w:pPr>
        <w:rPr>
          <w:noProof/>
        </w:rPr>
      </w:pPr>
      <w:r>
        <w:rPr>
          <w:noProof/>
        </w:rPr>
        <w:t>по отношение на трансграничната търговия с услуги — местно присъствие:</w:t>
      </w:r>
    </w:p>
    <w:p w14:paraId="6047A15E" w14:textId="77777777" w:rsidR="00F45068" w:rsidRPr="00E16EC0" w:rsidRDefault="00F45068" w:rsidP="00611B30">
      <w:pPr>
        <w:rPr>
          <w:noProof/>
        </w:rPr>
      </w:pPr>
    </w:p>
    <w:p w14:paraId="5AAE6BD6" w14:textId="77777777" w:rsidR="00F45068" w:rsidRPr="00E16EC0" w:rsidRDefault="00611B30" w:rsidP="00611B30">
      <w:pPr>
        <w:rPr>
          <w:noProof/>
        </w:rPr>
      </w:pPr>
      <w:r>
        <w:rPr>
          <w:noProof/>
        </w:rPr>
        <w:t>В CZ: за получаване на лиценз, необходим за предоставянето на услуги, свързани с недвижими имоти, се прилага изискване за пребиваване за физическите лица и за установяване за юридическите лица в Чешката република.</w:t>
      </w:r>
    </w:p>
    <w:p w14:paraId="0307D1EA" w14:textId="77777777" w:rsidR="00F45068" w:rsidRPr="00E16EC0" w:rsidRDefault="00F45068" w:rsidP="00611B30">
      <w:pPr>
        <w:rPr>
          <w:noProof/>
        </w:rPr>
      </w:pPr>
    </w:p>
    <w:p w14:paraId="706BD31F" w14:textId="77777777" w:rsidR="00BC0237" w:rsidRPr="00E16EC0" w:rsidRDefault="00611B30" w:rsidP="00611B30">
      <w:pPr>
        <w:rPr>
          <w:noProof/>
        </w:rPr>
      </w:pPr>
      <w:r>
        <w:rPr>
          <w:noProof/>
        </w:rPr>
        <w:t>В HR: за предоставянето на услуги, свързани с недвижими имоти, се изисква търговско присъствие в ЕИП.</w:t>
      </w:r>
    </w:p>
    <w:p w14:paraId="28D0AA69" w14:textId="77777777" w:rsidR="00F45068" w:rsidRPr="00E16EC0" w:rsidRDefault="00F45068" w:rsidP="00611B30">
      <w:pPr>
        <w:rPr>
          <w:noProof/>
        </w:rPr>
      </w:pPr>
    </w:p>
    <w:p w14:paraId="738F4771" w14:textId="77777777" w:rsidR="00BC0237" w:rsidRPr="00E16EC0" w:rsidRDefault="00611B30" w:rsidP="00611B30">
      <w:pPr>
        <w:rPr>
          <w:noProof/>
        </w:rPr>
      </w:pPr>
      <w:r>
        <w:rPr>
          <w:noProof/>
        </w:rPr>
        <w:t>В PT: за физическите лица се прилага изискване за пребиваване в ЕИП. За юридическите лица се прилага изискване за учредяване в ЕИП.</w:t>
      </w:r>
    </w:p>
    <w:p w14:paraId="6AA45D7A" w14:textId="5E0CB6E0" w:rsidR="00F45068" w:rsidRPr="00E16EC0" w:rsidRDefault="00F45068" w:rsidP="00611B30">
      <w:pPr>
        <w:rPr>
          <w:noProof/>
        </w:rPr>
      </w:pPr>
    </w:p>
    <w:p w14:paraId="5AB4AB91" w14:textId="77777777" w:rsidR="00F45068" w:rsidRPr="00E16EC0" w:rsidRDefault="00611B30" w:rsidP="00611B30">
      <w:pPr>
        <w:rPr>
          <w:noProof/>
        </w:rPr>
      </w:pPr>
      <w:r>
        <w:rPr>
          <w:noProof/>
        </w:rPr>
        <w:t>Мерки:</w:t>
      </w:r>
    </w:p>
    <w:p w14:paraId="0BAE4F5D" w14:textId="77777777" w:rsidR="00F45068" w:rsidRPr="00E16EC0" w:rsidRDefault="00F45068" w:rsidP="00611B30">
      <w:pPr>
        <w:rPr>
          <w:noProof/>
        </w:rPr>
      </w:pPr>
    </w:p>
    <w:p w14:paraId="6026BAB5" w14:textId="77777777" w:rsidR="00F45068" w:rsidRPr="00E16EC0" w:rsidRDefault="00611B30" w:rsidP="00611B30">
      <w:pPr>
        <w:rPr>
          <w:noProof/>
        </w:rPr>
      </w:pPr>
      <w:r>
        <w:rPr>
          <w:noProof/>
        </w:rPr>
        <w:t>CZ: Закон за търговското лицензиране.</w:t>
      </w:r>
    </w:p>
    <w:p w14:paraId="1308B06B" w14:textId="3EA2EEC2" w:rsidR="00F45068" w:rsidRPr="00E16EC0" w:rsidRDefault="00F45068" w:rsidP="00611B30">
      <w:pPr>
        <w:rPr>
          <w:noProof/>
        </w:rPr>
      </w:pPr>
    </w:p>
    <w:p w14:paraId="48D59436" w14:textId="77777777" w:rsidR="00F45068" w:rsidRPr="00E16EC0" w:rsidRDefault="00611B30" w:rsidP="00611B30">
      <w:pPr>
        <w:rPr>
          <w:noProof/>
        </w:rPr>
      </w:pPr>
      <w:r>
        <w:rPr>
          <w:noProof/>
        </w:rPr>
        <w:t>HR: Закон за брокерството на недвижими имоти (OG 107/07 и 144/12), член 2.</w:t>
      </w:r>
    </w:p>
    <w:p w14:paraId="342DE522" w14:textId="60EE15D0" w:rsidR="00F45068" w:rsidRPr="00E16EC0" w:rsidRDefault="00F45068" w:rsidP="00611B30">
      <w:pPr>
        <w:rPr>
          <w:noProof/>
        </w:rPr>
      </w:pPr>
    </w:p>
    <w:p w14:paraId="44A3A905" w14:textId="389BD3E1" w:rsidR="00F45068" w:rsidRPr="00E16EC0" w:rsidRDefault="00611B30" w:rsidP="00611B30">
      <w:pPr>
        <w:rPr>
          <w:noProof/>
        </w:rPr>
      </w:pPr>
      <w:r>
        <w:rPr>
          <w:noProof/>
        </w:rPr>
        <w:t>PT: Декрет-закон 211/2004 (членове 3 и 25), изменен и повторно публикуван с Декрет-закон 69/2011.</w:t>
      </w:r>
    </w:p>
    <w:p w14:paraId="213299EC" w14:textId="2EDB9CB3" w:rsidR="00F45068" w:rsidRPr="00E16EC0" w:rsidRDefault="00F45068" w:rsidP="00611B30">
      <w:pPr>
        <w:rPr>
          <w:noProof/>
        </w:rPr>
      </w:pPr>
    </w:p>
    <w:p w14:paraId="5597F0A5" w14:textId="256B1C35" w:rsidR="00BC0237" w:rsidRPr="00E16EC0" w:rsidRDefault="00624461" w:rsidP="00611B30">
      <w:pPr>
        <w:rPr>
          <w:noProof/>
        </w:rPr>
      </w:pPr>
      <w:r>
        <w:rPr>
          <w:noProof/>
        </w:rPr>
        <w:br w:type="page"/>
        <w:t>По отношение на либерализирането на инвестициите — национално третиране, а по отношение на трансграничната търговия с услуги — местно присъствие:</w:t>
      </w:r>
    </w:p>
    <w:p w14:paraId="31025451" w14:textId="77777777" w:rsidR="00F45068" w:rsidRPr="00E16EC0" w:rsidRDefault="00F45068" w:rsidP="00611B30">
      <w:pPr>
        <w:rPr>
          <w:noProof/>
        </w:rPr>
      </w:pPr>
    </w:p>
    <w:p w14:paraId="40F7BCE3" w14:textId="77777777" w:rsidR="00BC0237" w:rsidRPr="00E16EC0" w:rsidRDefault="00611B30" w:rsidP="00611B30">
      <w:pPr>
        <w:rPr>
          <w:noProof/>
        </w:rPr>
      </w:pPr>
      <w:r>
        <w:rPr>
          <w:noProof/>
        </w:rPr>
        <w:t>В DK: За предоставяне на услуги, свързани с недвижими имоти, от физическо лице, намиращо се на територията на Дания, само оправомощени брокери на недвижими имоти, които са физически лица, вписани в регистъра на брокерите по недвижими имоти на датския бизнес орган, могат да използват званието „брокер на недвижими имоти“. В закона се изисква заявителят да пребивава в Дания или в Съюза, ЕИП или Конфедерация Швейцария.</w:t>
      </w:r>
    </w:p>
    <w:p w14:paraId="38F7F9FD" w14:textId="2F43D6A6" w:rsidR="00F45068" w:rsidRPr="00E16EC0" w:rsidRDefault="00F45068" w:rsidP="00611B30">
      <w:pPr>
        <w:rPr>
          <w:noProof/>
        </w:rPr>
      </w:pPr>
    </w:p>
    <w:p w14:paraId="7B162D39" w14:textId="77777777" w:rsidR="00F45068" w:rsidRPr="00E16EC0" w:rsidRDefault="00611B30" w:rsidP="00611B30">
      <w:pPr>
        <w:rPr>
          <w:noProof/>
        </w:rPr>
      </w:pPr>
      <w:bookmarkStart w:id="60" w:name="_Hlk495618185"/>
      <w:r>
        <w:rPr>
          <w:noProof/>
        </w:rPr>
        <w:t xml:space="preserve">Законът за продажбите на недвижими имоти се прилага единствено при предоставянето на услуги в областта на недвижимите имоти на датските потребители. </w:t>
      </w:r>
      <w:bookmarkEnd w:id="60"/>
      <w:r>
        <w:rPr>
          <w:noProof/>
        </w:rPr>
        <w:t>Законът за продажбите на недвижими имоти обаче не се прилага при отдаването под наем на недвижими имоти (CPC 822).</w:t>
      </w:r>
    </w:p>
    <w:p w14:paraId="1AEE6598" w14:textId="77777777" w:rsidR="00F45068" w:rsidRPr="00E16EC0" w:rsidRDefault="00F45068" w:rsidP="00611B30">
      <w:pPr>
        <w:rPr>
          <w:noProof/>
        </w:rPr>
      </w:pPr>
    </w:p>
    <w:p w14:paraId="1CD1DEF7" w14:textId="77777777" w:rsidR="00F45068" w:rsidRPr="00E16EC0" w:rsidRDefault="00611B30" w:rsidP="00611B30">
      <w:pPr>
        <w:rPr>
          <w:noProof/>
        </w:rPr>
      </w:pPr>
      <w:r>
        <w:rPr>
          <w:noProof/>
        </w:rPr>
        <w:t>Мерки:</w:t>
      </w:r>
    </w:p>
    <w:p w14:paraId="40A226C3" w14:textId="77777777" w:rsidR="00F45068" w:rsidRPr="00E16EC0" w:rsidRDefault="00F45068" w:rsidP="00611B30">
      <w:pPr>
        <w:rPr>
          <w:noProof/>
        </w:rPr>
      </w:pPr>
    </w:p>
    <w:p w14:paraId="3A637BED" w14:textId="77777777" w:rsidR="00F45068" w:rsidRPr="00E16EC0" w:rsidRDefault="00611B30" w:rsidP="00611B30">
      <w:pPr>
        <w:rPr>
          <w:noProof/>
        </w:rPr>
      </w:pPr>
      <w:r>
        <w:rPr>
          <w:noProof/>
        </w:rPr>
        <w:t>DK: Lov om formidling af fast ejendom m.v. lov. nr. 526 af 28.5.2014 (Закон за продажбите на недвижими имоти).</w:t>
      </w:r>
    </w:p>
    <w:p w14:paraId="04CADF53" w14:textId="2B5A5E1A" w:rsidR="00F45068" w:rsidRPr="00E16EC0" w:rsidRDefault="00F45068" w:rsidP="00611B30">
      <w:pPr>
        <w:rPr>
          <w:noProof/>
        </w:rPr>
      </w:pPr>
    </w:p>
    <w:p w14:paraId="159616E8" w14:textId="65466E64" w:rsidR="00BC0237" w:rsidRPr="00E16EC0" w:rsidRDefault="0075321B" w:rsidP="00611B30">
      <w:pPr>
        <w:rPr>
          <w:noProof/>
        </w:rPr>
      </w:pPr>
      <w:r>
        <w:rPr>
          <w:noProof/>
        </w:rPr>
        <w:br w:type="page"/>
        <w:t>по отношение на трансграничната търговия с услуги — достъп до пазара, национално третиране, третиране като най-облагодетелствана нация:</w:t>
      </w:r>
    </w:p>
    <w:p w14:paraId="16A47FD9" w14:textId="77777777" w:rsidR="00F45068" w:rsidRPr="00E16EC0" w:rsidRDefault="00F45068" w:rsidP="00611B30">
      <w:pPr>
        <w:rPr>
          <w:noProof/>
        </w:rPr>
      </w:pPr>
    </w:p>
    <w:p w14:paraId="39F973A9" w14:textId="67C7E90C" w:rsidR="00BC0237" w:rsidRPr="00E16EC0" w:rsidRDefault="00611B30" w:rsidP="00611B30">
      <w:pPr>
        <w:rPr>
          <w:noProof/>
        </w:rPr>
      </w:pPr>
      <w:r>
        <w:rPr>
          <w:noProof/>
        </w:rPr>
        <w:t>В SI: доколкото Нова Зеландия позволява словенски граждани и предприятия да предоставят услуги на брокер по недвижими имоти, Словения ще позволи граждани и предприятия от Нова Зеландия да предоставят услуги на брокер по недвижими имоти при същите условия, в допълнение към изпълнението на следните изисквания: право да действат като брокер на недвижими имоти в Нова Зеландия, представяне на свидетелство за съдимост и вписване в регистъра на брокерите на недвижими имоти в компетентното министерство (на Словения):</w:t>
      </w:r>
    </w:p>
    <w:p w14:paraId="43140C3F" w14:textId="75E61445" w:rsidR="00F45068" w:rsidRPr="00E16EC0" w:rsidRDefault="00F45068" w:rsidP="00611B30">
      <w:pPr>
        <w:rPr>
          <w:noProof/>
        </w:rPr>
      </w:pPr>
    </w:p>
    <w:p w14:paraId="31D6E8C5" w14:textId="77777777" w:rsidR="00F45068" w:rsidRPr="00E16EC0" w:rsidRDefault="00611B30" w:rsidP="00611B30">
      <w:pPr>
        <w:rPr>
          <w:noProof/>
        </w:rPr>
      </w:pPr>
      <w:r>
        <w:rPr>
          <w:noProof/>
        </w:rPr>
        <w:t>Мерки:</w:t>
      </w:r>
    </w:p>
    <w:p w14:paraId="2C86E2F0" w14:textId="77777777" w:rsidR="00F45068" w:rsidRPr="00E16EC0" w:rsidRDefault="00F45068" w:rsidP="00611B30">
      <w:pPr>
        <w:rPr>
          <w:noProof/>
        </w:rPr>
      </w:pPr>
    </w:p>
    <w:p w14:paraId="1CACA742" w14:textId="77777777" w:rsidR="00BC0237" w:rsidRPr="00E16EC0" w:rsidRDefault="00611B30" w:rsidP="00611B30">
      <w:pPr>
        <w:rPr>
          <w:noProof/>
        </w:rPr>
      </w:pPr>
      <w:r>
        <w:rPr>
          <w:noProof/>
        </w:rPr>
        <w:t>SI: Закон за дейността на агенциите за недвижими имоти.</w:t>
      </w:r>
    </w:p>
    <w:p w14:paraId="2ACF5F5C" w14:textId="77777777" w:rsidR="00F45068" w:rsidRPr="00E16EC0" w:rsidRDefault="00F45068" w:rsidP="00611B30">
      <w:pPr>
        <w:rPr>
          <w:noProof/>
        </w:rPr>
      </w:pPr>
      <w:bookmarkStart w:id="61" w:name="_Toc452570613"/>
      <w:bookmarkStart w:id="62" w:name="_Toc476832033"/>
      <w:bookmarkStart w:id="63" w:name="_Toc500420027"/>
    </w:p>
    <w:p w14:paraId="04B72C8B" w14:textId="447F5296" w:rsidR="00F45068" w:rsidRPr="00E16EC0" w:rsidRDefault="00D30BD3" w:rsidP="00B26D46">
      <w:pPr>
        <w:rPr>
          <w:noProof/>
        </w:rPr>
      </w:pPr>
      <w:bookmarkStart w:id="64" w:name="_Toc5371306"/>
      <w:bookmarkStart w:id="65" w:name="_Toc106967077"/>
      <w:r>
        <w:rPr>
          <w:noProof/>
        </w:rPr>
        <w:br w:type="page"/>
        <w:t xml:space="preserve">Резерва № 6 — Бизнес </w:t>
      </w:r>
      <w:bookmarkEnd w:id="61"/>
      <w:bookmarkEnd w:id="62"/>
      <w:bookmarkEnd w:id="63"/>
      <w:r>
        <w:rPr>
          <w:noProof/>
        </w:rPr>
        <w:t>услуги</w:t>
      </w:r>
      <w:bookmarkEnd w:id="64"/>
      <w:bookmarkEnd w:id="65"/>
    </w:p>
    <w:p w14:paraId="710D3C31" w14:textId="53E055F2" w:rsidR="00F45068" w:rsidRPr="00E16EC0" w:rsidRDefault="00F45068" w:rsidP="00611B30">
      <w:pPr>
        <w:rPr>
          <w:noProof/>
        </w:rPr>
      </w:pPr>
    </w:p>
    <w:p w14:paraId="6306F1BF" w14:textId="3531F49B" w:rsidR="00F45068" w:rsidRPr="00E16EC0" w:rsidRDefault="00611B30" w:rsidP="006F7CF4">
      <w:pPr>
        <w:ind w:left="2835" w:hanging="2835"/>
        <w:rPr>
          <w:noProof/>
        </w:rPr>
      </w:pPr>
      <w:r>
        <w:rPr>
          <w:noProof/>
        </w:rPr>
        <w:t>Сектор — подсектор:</w:t>
      </w:r>
      <w:r>
        <w:rPr>
          <w:noProof/>
        </w:rPr>
        <w:tab/>
        <w:t>Бизнес услуги — услуги по отдаване под наем или на лизинг, без оператори; услуги, свързани с консултантските услуги в областта на управлението; технически изпитвания и анализи; свързани научни и технически консултантски услуги; услуги, свързани със селското стопанство; услуги в областта на сигурността; посреднически услуги по осигуряване на персонал; услуги по писмени и устни преводи и други бизнес услуги</w:t>
      </w:r>
    </w:p>
    <w:p w14:paraId="1FFF10BB" w14:textId="697F1953" w:rsidR="00F45068" w:rsidRPr="00E16EC0" w:rsidRDefault="00F45068" w:rsidP="006F7CF4">
      <w:pPr>
        <w:ind w:left="2835" w:hanging="2835"/>
        <w:rPr>
          <w:noProof/>
        </w:rPr>
      </w:pPr>
    </w:p>
    <w:p w14:paraId="546223DD" w14:textId="07E1C174" w:rsidR="00F45068" w:rsidRPr="00E16EC0" w:rsidRDefault="00611B30" w:rsidP="00AD5794">
      <w:pPr>
        <w:ind w:left="2835" w:hanging="2835"/>
        <w:rPr>
          <w:noProof/>
        </w:rPr>
      </w:pPr>
      <w:r>
        <w:rPr>
          <w:noProof/>
        </w:rPr>
        <w:t>Отраслова класификация:</w:t>
      </w:r>
      <w:r>
        <w:rPr>
          <w:noProof/>
        </w:rPr>
        <w:tab/>
        <w:t>ISIC Rev. 37, част от CPC 612, част от 621, част от 625, 831, част от 85990, 86602, 8675, 8676, 87201, 87202, 87203, 87204, 87205, 87206, 87209, 87901, 87902, 87909, 88, част от 893</w:t>
      </w:r>
    </w:p>
    <w:p w14:paraId="427074B3" w14:textId="16B3EB58" w:rsidR="00F45068" w:rsidRPr="00E16EC0" w:rsidRDefault="00F45068" w:rsidP="006F7CF4">
      <w:pPr>
        <w:ind w:left="2835" w:hanging="2835"/>
        <w:rPr>
          <w:noProof/>
        </w:rPr>
      </w:pPr>
    </w:p>
    <w:p w14:paraId="5406CA79" w14:textId="2079AB2A" w:rsidR="00F45068" w:rsidRPr="00E16EC0" w:rsidRDefault="00611B30" w:rsidP="006F7CF4">
      <w:pPr>
        <w:ind w:left="2835" w:hanging="2835"/>
        <w:rPr>
          <w:noProof/>
        </w:rPr>
      </w:pPr>
      <w:r>
        <w:rPr>
          <w:noProof/>
        </w:rPr>
        <w:t>Съответни задължения:</w:t>
      </w:r>
      <w:r>
        <w:rPr>
          <w:noProof/>
        </w:rPr>
        <w:tab/>
        <w:t>Достъп до пазара</w:t>
      </w:r>
    </w:p>
    <w:p w14:paraId="191FBA09" w14:textId="4CB61220" w:rsidR="00F45068" w:rsidRPr="00E16EC0" w:rsidRDefault="00F45068" w:rsidP="006F7CF4">
      <w:pPr>
        <w:ind w:left="2835" w:hanging="2835"/>
        <w:rPr>
          <w:noProof/>
        </w:rPr>
      </w:pPr>
    </w:p>
    <w:p w14:paraId="23926118" w14:textId="44DAE139" w:rsidR="00F45068" w:rsidRPr="00E16EC0" w:rsidRDefault="00611B30" w:rsidP="006F7CF4">
      <w:pPr>
        <w:ind w:left="2835"/>
        <w:rPr>
          <w:noProof/>
        </w:rPr>
      </w:pPr>
      <w:r>
        <w:rPr>
          <w:noProof/>
        </w:rPr>
        <w:t>Национално третиране</w:t>
      </w:r>
    </w:p>
    <w:p w14:paraId="75CA6311" w14:textId="65A30E10" w:rsidR="00F45068" w:rsidRPr="00E16EC0" w:rsidRDefault="00F45068" w:rsidP="006F7CF4">
      <w:pPr>
        <w:ind w:left="2835" w:hanging="2835"/>
        <w:rPr>
          <w:noProof/>
        </w:rPr>
      </w:pPr>
    </w:p>
    <w:p w14:paraId="41A3A717" w14:textId="500403FA" w:rsidR="00F45068" w:rsidRPr="00E16EC0" w:rsidRDefault="00611B30" w:rsidP="006F7CF4">
      <w:pPr>
        <w:ind w:left="2835"/>
        <w:rPr>
          <w:noProof/>
        </w:rPr>
      </w:pPr>
      <w:r>
        <w:rPr>
          <w:noProof/>
        </w:rPr>
        <w:t>Третиране като най-облагодетелствана нация</w:t>
      </w:r>
    </w:p>
    <w:p w14:paraId="01687EEC" w14:textId="3E1F1B99" w:rsidR="00F45068" w:rsidRPr="00E16EC0" w:rsidRDefault="00F45068" w:rsidP="006F7CF4">
      <w:pPr>
        <w:ind w:left="2835" w:hanging="2835"/>
        <w:rPr>
          <w:noProof/>
        </w:rPr>
      </w:pPr>
    </w:p>
    <w:p w14:paraId="3E4E013C" w14:textId="12BDD497" w:rsidR="00F45068" w:rsidRPr="00E16EC0" w:rsidRDefault="00611B30" w:rsidP="006F7CF4">
      <w:pPr>
        <w:ind w:left="2835"/>
        <w:rPr>
          <w:noProof/>
        </w:rPr>
      </w:pPr>
      <w:r>
        <w:rPr>
          <w:noProof/>
        </w:rPr>
        <w:t>Местно присъствие</w:t>
      </w:r>
    </w:p>
    <w:p w14:paraId="5FA389FB" w14:textId="77777777" w:rsidR="00F45068" w:rsidRPr="00E16EC0" w:rsidRDefault="00F45068" w:rsidP="006F7CF4">
      <w:pPr>
        <w:ind w:left="2835" w:hanging="2835"/>
        <w:rPr>
          <w:noProof/>
        </w:rPr>
      </w:pPr>
    </w:p>
    <w:p w14:paraId="51923981" w14:textId="5111AEC1" w:rsidR="00F45068" w:rsidRPr="00E16EC0" w:rsidRDefault="00611B30" w:rsidP="006F7CF4">
      <w:pPr>
        <w:ind w:left="2835" w:hanging="2835"/>
        <w:rPr>
          <w:noProof/>
        </w:rPr>
      </w:pPr>
      <w:r>
        <w:rPr>
          <w:noProof/>
        </w:rPr>
        <w:t>Глава:</w:t>
      </w:r>
      <w:r>
        <w:rPr>
          <w:noProof/>
        </w:rPr>
        <w:tab/>
        <w:t>Либерализация на инвестициите и търговията с услуги</w:t>
      </w:r>
    </w:p>
    <w:p w14:paraId="02686D81" w14:textId="20D9D3EA" w:rsidR="00F45068" w:rsidRPr="00E16EC0" w:rsidRDefault="00F45068" w:rsidP="006F7CF4">
      <w:pPr>
        <w:ind w:left="2835" w:hanging="2835"/>
        <w:rPr>
          <w:noProof/>
        </w:rPr>
      </w:pPr>
    </w:p>
    <w:p w14:paraId="71B4FA7A" w14:textId="323E7976" w:rsidR="00F45068" w:rsidRPr="00E16EC0" w:rsidRDefault="00611B30" w:rsidP="006F7CF4">
      <w:pPr>
        <w:ind w:left="2835" w:hanging="2835"/>
        <w:rPr>
          <w:rFonts w:eastAsiaTheme="minorEastAsia"/>
          <w:noProof/>
        </w:rPr>
      </w:pPr>
      <w:r>
        <w:rPr>
          <w:noProof/>
        </w:rPr>
        <w:t>Равнище на управление:</w:t>
      </w:r>
      <w:r>
        <w:rPr>
          <w:noProof/>
        </w:rPr>
        <w:tab/>
        <w:t>ЕС/държава членка (освен ако не е посочено друго)</w:t>
      </w:r>
    </w:p>
    <w:p w14:paraId="0F7D05D6" w14:textId="77777777" w:rsidR="00F45068" w:rsidRPr="00E16EC0" w:rsidRDefault="00F45068" w:rsidP="00611B30">
      <w:pPr>
        <w:rPr>
          <w:rFonts w:eastAsiaTheme="minorEastAsia"/>
          <w:noProof/>
        </w:rPr>
      </w:pPr>
    </w:p>
    <w:p w14:paraId="46FA1ABF" w14:textId="4DD8C8D8" w:rsidR="00BC0237" w:rsidRPr="00E16EC0" w:rsidRDefault="00D30BD3" w:rsidP="00611B30">
      <w:pPr>
        <w:rPr>
          <w:rFonts w:eastAsiaTheme="minorEastAsia"/>
          <w:noProof/>
        </w:rPr>
      </w:pPr>
      <w:r>
        <w:rPr>
          <w:noProof/>
        </w:rPr>
        <w:br w:type="page"/>
        <w:t>Описание:</w:t>
      </w:r>
    </w:p>
    <w:p w14:paraId="4F206325" w14:textId="753CCCEB" w:rsidR="00F45068" w:rsidRPr="00E16EC0" w:rsidRDefault="00F45068" w:rsidP="00611B30">
      <w:pPr>
        <w:rPr>
          <w:noProof/>
        </w:rPr>
      </w:pPr>
    </w:p>
    <w:p w14:paraId="03E0F81E" w14:textId="77777777" w:rsidR="00BC0237" w:rsidRPr="00E16EC0" w:rsidRDefault="00611B30" w:rsidP="00B954BD">
      <w:pPr>
        <w:ind w:left="567" w:hanging="567"/>
        <w:rPr>
          <w:noProof/>
        </w:rPr>
      </w:pPr>
      <w:bookmarkStart w:id="66" w:name="_Toc452570614"/>
      <w:bookmarkStart w:id="67" w:name="_Toc5371307"/>
      <w:r>
        <w:rPr>
          <w:noProof/>
        </w:rPr>
        <w:t>а)</w:t>
      </w:r>
      <w:r>
        <w:rPr>
          <w:noProof/>
        </w:rPr>
        <w:tab/>
        <w:t>Услуги по отдаване под наем или на лизинг без оператори</w:t>
      </w:r>
      <w:bookmarkEnd w:id="66"/>
      <w:r>
        <w:rPr>
          <w:noProof/>
        </w:rPr>
        <w:t xml:space="preserve"> (CPC 83103, CPC 831)</w:t>
      </w:r>
      <w:bookmarkEnd w:id="67"/>
    </w:p>
    <w:p w14:paraId="157C42F9" w14:textId="77777777" w:rsidR="00F45068" w:rsidRPr="00E16EC0" w:rsidRDefault="00F45068" w:rsidP="00B954BD">
      <w:pPr>
        <w:ind w:left="567"/>
        <w:rPr>
          <w:noProof/>
        </w:rPr>
      </w:pPr>
    </w:p>
    <w:p w14:paraId="689B4B7F" w14:textId="77777777" w:rsidR="00BC0237" w:rsidRPr="00E16EC0" w:rsidRDefault="00611B30" w:rsidP="00B954BD">
      <w:pPr>
        <w:ind w:left="567"/>
        <w:rPr>
          <w:noProof/>
        </w:rPr>
      </w:pPr>
      <w:r>
        <w:rPr>
          <w:noProof/>
        </w:rPr>
        <w:t>По отношение на либерализирането на инвестициите — достъп до пазара, национално третиране:</w:t>
      </w:r>
    </w:p>
    <w:p w14:paraId="443C92CB" w14:textId="1B26F8A1" w:rsidR="00F45068" w:rsidRPr="00E16EC0" w:rsidRDefault="00F45068" w:rsidP="00B954BD">
      <w:pPr>
        <w:ind w:left="567"/>
        <w:rPr>
          <w:noProof/>
        </w:rPr>
      </w:pPr>
    </w:p>
    <w:p w14:paraId="28AC349C" w14:textId="77777777" w:rsidR="00BC0237" w:rsidRPr="00E16EC0" w:rsidRDefault="00611B30" w:rsidP="00B954BD">
      <w:pPr>
        <w:ind w:left="567"/>
        <w:rPr>
          <w:noProof/>
        </w:rPr>
      </w:pPr>
      <w:r>
        <w:rPr>
          <w:noProof/>
        </w:rPr>
        <w:t>В SE: за да може да се плава под шведско знаме, в случай на чуждестранно участие в собствеността на корабите трябва да се представи доказателство за преобладаващо шведско влияние в операторската дейност. Преобладаващо шведско оперативно влияние означава, че корабът се експлоатира в Швеция и че повече от половината от акциите на кораба са шведска собственост или собственост на лица в друга държава от ЕИП. На други чуждестранни кораби може при определени условия да бъде предоставено освобождаване от това правило, ако те са наети или взети на лизинг от шведски юридически лица посредством беърбоут чартърни договори (CPC 83103).</w:t>
      </w:r>
    </w:p>
    <w:p w14:paraId="3DD9412E" w14:textId="5B220C3E" w:rsidR="00F45068" w:rsidRPr="00E16EC0" w:rsidRDefault="00F45068" w:rsidP="00B954BD">
      <w:pPr>
        <w:ind w:left="567"/>
        <w:rPr>
          <w:noProof/>
        </w:rPr>
      </w:pPr>
    </w:p>
    <w:p w14:paraId="716B069B" w14:textId="77777777" w:rsidR="00F45068" w:rsidRPr="00E16EC0" w:rsidRDefault="00611B30" w:rsidP="00B954BD">
      <w:pPr>
        <w:ind w:left="567"/>
        <w:rPr>
          <w:noProof/>
        </w:rPr>
      </w:pPr>
      <w:r>
        <w:rPr>
          <w:noProof/>
        </w:rPr>
        <w:t>Мерки:</w:t>
      </w:r>
    </w:p>
    <w:p w14:paraId="2226C000" w14:textId="28465F51" w:rsidR="00F45068" w:rsidRPr="00E16EC0" w:rsidRDefault="00F45068" w:rsidP="00B954BD">
      <w:pPr>
        <w:ind w:left="567"/>
        <w:rPr>
          <w:noProof/>
        </w:rPr>
      </w:pPr>
    </w:p>
    <w:p w14:paraId="31E96285" w14:textId="77777777" w:rsidR="00BC0237" w:rsidRPr="00E16EC0" w:rsidRDefault="00611B30" w:rsidP="00B954BD">
      <w:pPr>
        <w:ind w:left="567"/>
        <w:rPr>
          <w:noProof/>
        </w:rPr>
      </w:pPr>
      <w:r>
        <w:rPr>
          <w:noProof/>
        </w:rPr>
        <w:t>SE: Sjölagen (Морски закон) (1994:1009), глава 1, § 1</w:t>
      </w:r>
    </w:p>
    <w:p w14:paraId="7E0D7A65" w14:textId="4AAB2F33" w:rsidR="00F45068" w:rsidRPr="00E16EC0" w:rsidRDefault="00F45068" w:rsidP="00B954BD">
      <w:pPr>
        <w:ind w:left="567"/>
        <w:rPr>
          <w:noProof/>
        </w:rPr>
      </w:pPr>
    </w:p>
    <w:p w14:paraId="617545AE" w14:textId="4733C5F8" w:rsidR="00BC0237" w:rsidRPr="00E16EC0" w:rsidRDefault="00611B30" w:rsidP="00B954BD">
      <w:pPr>
        <w:ind w:left="567"/>
        <w:rPr>
          <w:noProof/>
        </w:rPr>
      </w:pPr>
      <w:r>
        <w:rPr>
          <w:noProof/>
        </w:rPr>
        <w:t>по отношение на трансграничната търговия с услуги — местно присъствие:</w:t>
      </w:r>
    </w:p>
    <w:p w14:paraId="019D709C" w14:textId="43A0774C" w:rsidR="00F45068" w:rsidRPr="00E16EC0" w:rsidRDefault="00F45068" w:rsidP="00B954BD">
      <w:pPr>
        <w:ind w:left="567"/>
        <w:rPr>
          <w:noProof/>
        </w:rPr>
      </w:pPr>
    </w:p>
    <w:p w14:paraId="57C8F7D4" w14:textId="55CD6899" w:rsidR="00BC0237" w:rsidRPr="00E16EC0" w:rsidRDefault="00611B30" w:rsidP="00E62D27">
      <w:pPr>
        <w:ind w:left="567"/>
        <w:rPr>
          <w:noProof/>
        </w:rPr>
      </w:pPr>
      <w:r>
        <w:rPr>
          <w:noProof/>
        </w:rPr>
        <w:t>В SE: Доставчиците на услуги по отдаване под наем или оперативен лизинг на автомобили и на определени превозни средства с повишена проходимост (terrängmotorfordon) без водач, отдадени под наем или на оперативен лизинг за период, който не надвишава една година, са длъжни да определят лице, натоварено, наред с другото, да гарантира, че дейността се извършва при съблюдаване на приложимите норми и разпоредби, и че се спазват правилата за пътна безопасност. Това лице трябва да пребивава в ЕИП (CPC 831).</w:t>
      </w:r>
    </w:p>
    <w:p w14:paraId="08E4CDB5" w14:textId="661D6216" w:rsidR="00F45068" w:rsidRPr="00E16EC0" w:rsidRDefault="00F45068" w:rsidP="00B954BD">
      <w:pPr>
        <w:ind w:left="567"/>
        <w:rPr>
          <w:noProof/>
        </w:rPr>
      </w:pPr>
    </w:p>
    <w:p w14:paraId="53D85967" w14:textId="63D63AB0" w:rsidR="00F45068" w:rsidRPr="00E16EC0" w:rsidRDefault="00EE1304" w:rsidP="00B954BD">
      <w:pPr>
        <w:ind w:left="567"/>
        <w:rPr>
          <w:noProof/>
        </w:rPr>
      </w:pPr>
      <w:r>
        <w:rPr>
          <w:noProof/>
        </w:rPr>
        <w:br w:type="page"/>
        <w:t>Мерки:</w:t>
      </w:r>
    </w:p>
    <w:p w14:paraId="30FFC92E" w14:textId="77777777" w:rsidR="00F45068" w:rsidRPr="00E16EC0" w:rsidRDefault="00F45068" w:rsidP="00B954BD">
      <w:pPr>
        <w:ind w:left="567"/>
        <w:rPr>
          <w:noProof/>
        </w:rPr>
      </w:pPr>
    </w:p>
    <w:p w14:paraId="2DEAB902" w14:textId="77777777" w:rsidR="00BC0237" w:rsidRPr="00E16EC0" w:rsidRDefault="00611B30" w:rsidP="00B954BD">
      <w:pPr>
        <w:ind w:left="567"/>
        <w:rPr>
          <w:noProof/>
        </w:rPr>
      </w:pPr>
      <w:r>
        <w:rPr>
          <w:noProof/>
        </w:rPr>
        <w:t>SE: Lag (1998: 492) om biluthyrning (Закон за наемането и оперативния лизинг на автомобили).</w:t>
      </w:r>
    </w:p>
    <w:p w14:paraId="24DBBF7E" w14:textId="6B29E77E" w:rsidR="00F45068" w:rsidRPr="00E16EC0" w:rsidRDefault="00F45068" w:rsidP="00611B30">
      <w:pPr>
        <w:rPr>
          <w:noProof/>
        </w:rPr>
      </w:pPr>
    </w:p>
    <w:p w14:paraId="20C84D7B" w14:textId="77777777" w:rsidR="00BC0237" w:rsidRPr="00E16EC0" w:rsidRDefault="00611B30" w:rsidP="00CA3F4C">
      <w:pPr>
        <w:ind w:left="567" w:hanging="567"/>
        <w:rPr>
          <w:noProof/>
        </w:rPr>
      </w:pPr>
      <w:bookmarkStart w:id="68" w:name="_Toc5371308"/>
      <w:r>
        <w:rPr>
          <w:noProof/>
        </w:rPr>
        <w:t>б)</w:t>
      </w:r>
      <w:r>
        <w:rPr>
          <w:noProof/>
        </w:rPr>
        <w:tab/>
        <w:t>Услуги по отдаване под наем или на лизинг и други бизнес услуги, свързани с въздухоплаването</w:t>
      </w:r>
      <w:bookmarkEnd w:id="68"/>
    </w:p>
    <w:p w14:paraId="588EE37E" w14:textId="0E645FF2" w:rsidR="00F45068" w:rsidRPr="00E16EC0" w:rsidRDefault="00F45068" w:rsidP="00B954BD">
      <w:pPr>
        <w:ind w:left="567"/>
        <w:rPr>
          <w:noProof/>
        </w:rPr>
      </w:pPr>
    </w:p>
    <w:p w14:paraId="3F5133A9" w14:textId="34A17376" w:rsidR="00BC0237" w:rsidRPr="00E16EC0" w:rsidRDefault="00611B30" w:rsidP="00E740F2">
      <w:pPr>
        <w:ind w:left="567"/>
        <w:rPr>
          <w:noProof/>
        </w:rPr>
      </w:pPr>
      <w:r>
        <w:rPr>
          <w:noProof/>
        </w:rPr>
        <w:t>По отношение на либерализирането на инвестициите — достъп до пазара, национално третиране, третиране като най-облагодетелствана нация; по отношение на трансграничната търговия с услуги — достъп до пазара, национално третиране, третиране като най-облагодетелствана нация:</w:t>
      </w:r>
    </w:p>
    <w:p w14:paraId="0DFDE52B" w14:textId="783062DA" w:rsidR="00F45068" w:rsidRPr="00E16EC0" w:rsidRDefault="00F45068" w:rsidP="00B954BD">
      <w:pPr>
        <w:ind w:left="567"/>
        <w:rPr>
          <w:noProof/>
        </w:rPr>
      </w:pPr>
    </w:p>
    <w:p w14:paraId="2937BB47" w14:textId="77777777" w:rsidR="00BC0237" w:rsidRPr="00E16EC0" w:rsidRDefault="00611B30" w:rsidP="00B954BD">
      <w:pPr>
        <w:ind w:left="567"/>
        <w:rPr>
          <w:noProof/>
        </w:rPr>
      </w:pPr>
      <w:r>
        <w:rPr>
          <w:noProof/>
        </w:rPr>
        <w:t>ЕС: за отдаването под наем или на лизинг без екипаж (сух лизинг) на въздухоплавателни средства, използвани от въздушни превозвачи от Съюза, се прилагат изискванията за регистрация на въздухоплавателните средства. Споразуменията за сух лизинг, по които е страна въздушен превозвач от Съюза, са предмет на изискванията на правото на Съюза или на националното право относно авиационната безопасност, като например предварително одобрение и други условия, приложими за използването на въздухоплавателни средства, регистрирани в трети държави. За да бъде регистрирано въздухоплавателното средство, може да се изисква то да е собственост на физически лица, отговарящи на специални критерии за гражданство, или на предприятия, отговарящи на специални критерии за собственост на капитала и контрол (CPC 83104).</w:t>
      </w:r>
    </w:p>
    <w:p w14:paraId="121ACCB0" w14:textId="77777777" w:rsidR="00F45068" w:rsidRPr="00E16EC0" w:rsidRDefault="00F45068" w:rsidP="00B954BD">
      <w:pPr>
        <w:ind w:left="567"/>
        <w:rPr>
          <w:noProof/>
        </w:rPr>
      </w:pPr>
    </w:p>
    <w:p w14:paraId="5A186750" w14:textId="5CBDC422" w:rsidR="00BC0237" w:rsidRPr="00E16EC0" w:rsidRDefault="00EE1304" w:rsidP="00B954BD">
      <w:pPr>
        <w:ind w:left="567"/>
        <w:rPr>
          <w:noProof/>
        </w:rPr>
      </w:pPr>
      <w:r>
        <w:rPr>
          <w:noProof/>
        </w:rPr>
        <w:br w:type="page"/>
        <w:t>По отношение на услугите за компютризирани системи за резервация (наричани по-долу „КСР“), когато доставчиците на КСР услуги извън Съюза не предоставят на въздушните превозвачи от Съюза третиране, равностойно на предлаганото от доставчиците на КСР услуги от Съюза на въздушните превозвачи от трети държави в Съюза (т. е. недискриминационно), или когато въздушните превозвачи извън Европейския съюз не предоставят на доставчиците на КСР услуги от Съюза третиране, равностойно на предоставяното от въздушните превозвачи от Съюза на доставчиците на КСР услуги от трети държави в Съюза, могат да бъдат приети мерки за предоставяне на равностойно дискриминационно третиране съответно на въздушните превозвачи извън Европейския съюз от страна на доставчиците на КСР услуги, упражняващи дейност в Съюза, или на доставчиците на КСР услуги извън Европейския съюз от страна на въздушните превозвачи от Съюза.</w:t>
      </w:r>
    </w:p>
    <w:p w14:paraId="233E6E30" w14:textId="604D574B" w:rsidR="00F45068" w:rsidRPr="00E16EC0" w:rsidRDefault="00F45068" w:rsidP="00B954BD">
      <w:pPr>
        <w:ind w:left="567"/>
        <w:rPr>
          <w:noProof/>
        </w:rPr>
      </w:pPr>
    </w:p>
    <w:p w14:paraId="75403DB4" w14:textId="77777777" w:rsidR="00F45068" w:rsidRPr="00E16EC0" w:rsidRDefault="00611B30" w:rsidP="00B954BD">
      <w:pPr>
        <w:ind w:left="567"/>
        <w:rPr>
          <w:noProof/>
        </w:rPr>
      </w:pPr>
      <w:r>
        <w:rPr>
          <w:noProof/>
        </w:rPr>
        <w:t>Мерки:</w:t>
      </w:r>
    </w:p>
    <w:p w14:paraId="7A537554" w14:textId="77777777" w:rsidR="00F45068" w:rsidRPr="00E16EC0" w:rsidRDefault="00F45068" w:rsidP="00B954BD">
      <w:pPr>
        <w:ind w:left="567"/>
        <w:rPr>
          <w:noProof/>
        </w:rPr>
      </w:pPr>
    </w:p>
    <w:p w14:paraId="3C8C13D5" w14:textId="77777777" w:rsidR="00BC0237" w:rsidRPr="00E16EC0" w:rsidRDefault="00611B30" w:rsidP="00B954BD">
      <w:pPr>
        <w:ind w:left="567"/>
        <w:rPr>
          <w:noProof/>
        </w:rPr>
      </w:pPr>
      <w:r>
        <w:rPr>
          <w:noProof/>
        </w:rPr>
        <w:t>ЕС: Регламент (ЕО) № 1008/2008 на Европейския парламент и на Съвета</w:t>
      </w:r>
      <w:r w:rsidRPr="00E16EC0">
        <w:rPr>
          <w:rStyle w:val="FootnoteReference"/>
          <w:noProof/>
        </w:rPr>
        <w:footnoteReference w:id="41"/>
      </w:r>
      <w:r>
        <w:rPr>
          <w:noProof/>
        </w:rPr>
        <w:t>; и Регламент (ЕО) № 80/2009 на Европейския парламент и на Съвета</w:t>
      </w:r>
      <w:r w:rsidRPr="00E16EC0">
        <w:rPr>
          <w:rStyle w:val="FootnoteReference"/>
          <w:noProof/>
        </w:rPr>
        <w:footnoteReference w:id="42"/>
      </w:r>
      <w:r>
        <w:rPr>
          <w:noProof/>
        </w:rPr>
        <w:t>.</w:t>
      </w:r>
    </w:p>
    <w:p w14:paraId="349134BA" w14:textId="09CE9100" w:rsidR="00F45068" w:rsidRPr="00E16EC0" w:rsidRDefault="00F45068" w:rsidP="00B954BD">
      <w:pPr>
        <w:ind w:left="567"/>
        <w:rPr>
          <w:noProof/>
        </w:rPr>
      </w:pPr>
    </w:p>
    <w:p w14:paraId="760BC467" w14:textId="49320AD6" w:rsidR="00BC0237" w:rsidRPr="00E16EC0" w:rsidRDefault="001A1051" w:rsidP="00B954BD">
      <w:pPr>
        <w:ind w:left="567"/>
        <w:rPr>
          <w:noProof/>
        </w:rPr>
      </w:pPr>
      <w:r>
        <w:rPr>
          <w:noProof/>
        </w:rPr>
        <w:br w:type="page"/>
        <w:t>По отношение на либерализирането на инвестициите — национално третиране; по отношение на трансграничната търговия с услуги — достъп до пазара, национално третиране:</w:t>
      </w:r>
    </w:p>
    <w:p w14:paraId="2C0074FD" w14:textId="728F5849" w:rsidR="00F45068" w:rsidRPr="00E16EC0" w:rsidRDefault="00F45068" w:rsidP="00B954BD">
      <w:pPr>
        <w:ind w:left="567"/>
        <w:rPr>
          <w:noProof/>
        </w:rPr>
      </w:pPr>
    </w:p>
    <w:p w14:paraId="3C7A9981" w14:textId="77777777" w:rsidR="00F45068" w:rsidRPr="00E16EC0" w:rsidRDefault="00611B30" w:rsidP="00B954BD">
      <w:pPr>
        <w:ind w:left="567"/>
        <w:rPr>
          <w:noProof/>
        </w:rPr>
      </w:pPr>
      <w:r>
        <w:rPr>
          <w:noProof/>
        </w:rPr>
        <w:t>В BE: частните (граждански) въздухоплавателни средства, принадлежащи на физически лица, които не са граждани на държава членка или на държава от ЕИП, могат да бъдат регистрирани само ако лицата са имали непрекъснато местожителство или местопребиваване в Белгия в продължение на поне една година. Частните (граждански) въздухоплавателни средства, принадлежащи на чуждестранни правни субекти, които не са учредени в съответствие с правото на държава членка или на държава от ЕИП, могат да бъдат регистрирани само ако правните субекти са имали основно място на дейност, представителство или бюро в Белгия в продължение на поне една година без прекъсване (CPC 83104).</w:t>
      </w:r>
    </w:p>
    <w:p w14:paraId="71C836B9" w14:textId="77777777" w:rsidR="00F45068" w:rsidRPr="00E16EC0" w:rsidRDefault="00F45068" w:rsidP="00B954BD">
      <w:pPr>
        <w:ind w:left="567"/>
        <w:rPr>
          <w:noProof/>
        </w:rPr>
      </w:pPr>
    </w:p>
    <w:p w14:paraId="465FCDE4" w14:textId="6D2A7FC0" w:rsidR="00F45068" w:rsidRPr="00FA4088" w:rsidRDefault="00611B30" w:rsidP="00B954BD">
      <w:pPr>
        <w:ind w:left="567"/>
        <w:rPr>
          <w:noProof/>
        </w:rPr>
      </w:pPr>
      <w:r>
        <w:rPr>
          <w:noProof/>
        </w:rPr>
        <w:t>Мерки:</w:t>
      </w:r>
    </w:p>
    <w:p w14:paraId="4A9E0CFD" w14:textId="77777777" w:rsidR="00F45068" w:rsidRPr="00FA4088" w:rsidRDefault="00F45068" w:rsidP="00B954BD">
      <w:pPr>
        <w:ind w:left="567"/>
        <w:rPr>
          <w:noProof/>
          <w:lang w:val="fr-BE"/>
        </w:rPr>
      </w:pPr>
    </w:p>
    <w:p w14:paraId="646A9079" w14:textId="77777777" w:rsidR="00BC0237" w:rsidRPr="00FA4088" w:rsidRDefault="00611B30" w:rsidP="00B954BD">
      <w:pPr>
        <w:ind w:left="567"/>
        <w:rPr>
          <w:noProof/>
        </w:rPr>
      </w:pPr>
      <w:r>
        <w:rPr>
          <w:noProof/>
        </w:rPr>
        <w:t>BE: Arrêté Royal du 15 mars 1954 réglementant la navigation aérienne.</w:t>
      </w:r>
    </w:p>
    <w:p w14:paraId="159E16E2" w14:textId="6FB6CAAD" w:rsidR="00F45068" w:rsidRPr="00FA4088" w:rsidRDefault="00F45068" w:rsidP="00611B30">
      <w:pPr>
        <w:rPr>
          <w:noProof/>
          <w:lang w:val="fr-BE"/>
        </w:rPr>
      </w:pPr>
    </w:p>
    <w:p w14:paraId="67355A54" w14:textId="77777777" w:rsidR="00F45068" w:rsidRPr="00E16EC0" w:rsidRDefault="00611B30" w:rsidP="00CA3F4C">
      <w:pPr>
        <w:ind w:left="567" w:hanging="567"/>
        <w:rPr>
          <w:noProof/>
        </w:rPr>
      </w:pPr>
      <w:bookmarkStart w:id="69" w:name="_Toc452570615"/>
      <w:bookmarkStart w:id="70" w:name="_Toc5371309"/>
      <w:r>
        <w:rPr>
          <w:noProof/>
        </w:rPr>
        <w:t>в)</w:t>
      </w:r>
      <w:r>
        <w:rPr>
          <w:noProof/>
        </w:rPr>
        <w:tab/>
        <w:t>Услуги, свързани с консултантските услуги в областта на управлението — арбитражни и помирителни услуги</w:t>
      </w:r>
      <w:bookmarkEnd w:id="69"/>
      <w:r>
        <w:rPr>
          <w:noProof/>
        </w:rPr>
        <w:t xml:space="preserve"> (CPC 86602)</w:t>
      </w:r>
      <w:bookmarkEnd w:id="70"/>
    </w:p>
    <w:p w14:paraId="3D7D2610" w14:textId="37931713" w:rsidR="00F45068" w:rsidRPr="00E16EC0" w:rsidRDefault="00F45068" w:rsidP="00B954BD">
      <w:pPr>
        <w:ind w:left="567"/>
        <w:rPr>
          <w:noProof/>
        </w:rPr>
      </w:pPr>
    </w:p>
    <w:p w14:paraId="04D749B2" w14:textId="77777777" w:rsidR="00BC0237" w:rsidRPr="00E16EC0" w:rsidRDefault="00611B30" w:rsidP="00B954BD">
      <w:pPr>
        <w:ind w:left="567"/>
        <w:rPr>
          <w:noProof/>
        </w:rPr>
      </w:pPr>
      <w:r>
        <w:rPr>
          <w:noProof/>
        </w:rPr>
        <w:t>по отношение на трансграничната търговия с услуги — национално третиране, местно присъствие:</w:t>
      </w:r>
    </w:p>
    <w:p w14:paraId="3292A202" w14:textId="2C651902" w:rsidR="00F45068" w:rsidRPr="00E16EC0" w:rsidRDefault="00F45068" w:rsidP="00B954BD">
      <w:pPr>
        <w:ind w:left="567"/>
        <w:rPr>
          <w:noProof/>
        </w:rPr>
      </w:pPr>
    </w:p>
    <w:p w14:paraId="5232EAD5" w14:textId="77777777" w:rsidR="00F45068" w:rsidRPr="00E16EC0" w:rsidRDefault="00611B30" w:rsidP="00B954BD">
      <w:pPr>
        <w:ind w:left="567"/>
        <w:rPr>
          <w:noProof/>
        </w:rPr>
      </w:pPr>
      <w:r>
        <w:rPr>
          <w:noProof/>
        </w:rPr>
        <w:t>В BG: за услугите по медиация се изисква постоянно или дългосрочно пребиваване в Република България за граждани на държави, различни от държава членка на ЕИП или Конфедерация Швейцария.</w:t>
      </w:r>
    </w:p>
    <w:p w14:paraId="3760A81A" w14:textId="77777777" w:rsidR="00F45068" w:rsidRPr="00E16EC0" w:rsidRDefault="00F45068" w:rsidP="00B954BD">
      <w:pPr>
        <w:ind w:left="567"/>
        <w:rPr>
          <w:noProof/>
        </w:rPr>
      </w:pPr>
    </w:p>
    <w:p w14:paraId="0667DDED" w14:textId="22096033" w:rsidR="00BC0237" w:rsidRPr="00E16EC0" w:rsidRDefault="001A1051" w:rsidP="00B954BD">
      <w:pPr>
        <w:ind w:left="567"/>
        <w:rPr>
          <w:noProof/>
        </w:rPr>
      </w:pPr>
      <w:r>
        <w:rPr>
          <w:noProof/>
        </w:rPr>
        <w:br w:type="page"/>
        <w:t>В HU: За извършването на дейности по медиация (например помирение) се изисква уведомление до министъра на правосъдието за вписване в регистъра.</w:t>
      </w:r>
    </w:p>
    <w:p w14:paraId="22DE8480" w14:textId="052A0078" w:rsidR="00F45068" w:rsidRPr="00E16EC0" w:rsidRDefault="00F45068" w:rsidP="00B954BD">
      <w:pPr>
        <w:ind w:left="567"/>
        <w:rPr>
          <w:noProof/>
        </w:rPr>
      </w:pPr>
    </w:p>
    <w:p w14:paraId="59B979D4" w14:textId="77777777" w:rsidR="00F45068" w:rsidRPr="00E16EC0" w:rsidRDefault="00611B30" w:rsidP="00B954BD">
      <w:pPr>
        <w:ind w:left="567"/>
        <w:rPr>
          <w:noProof/>
        </w:rPr>
      </w:pPr>
      <w:r>
        <w:rPr>
          <w:noProof/>
        </w:rPr>
        <w:t>Мерки:</w:t>
      </w:r>
    </w:p>
    <w:p w14:paraId="46BFB3AE" w14:textId="6E613942" w:rsidR="00F45068" w:rsidRPr="00E16EC0" w:rsidRDefault="00F45068" w:rsidP="00B954BD">
      <w:pPr>
        <w:ind w:left="567"/>
        <w:rPr>
          <w:noProof/>
        </w:rPr>
      </w:pPr>
    </w:p>
    <w:p w14:paraId="3B83A4B7" w14:textId="77777777" w:rsidR="00F45068" w:rsidRPr="00E16EC0" w:rsidRDefault="00611B30" w:rsidP="00B954BD">
      <w:pPr>
        <w:ind w:left="567"/>
        <w:rPr>
          <w:noProof/>
        </w:rPr>
      </w:pPr>
      <w:r>
        <w:rPr>
          <w:noProof/>
        </w:rPr>
        <w:t>BG: Закон за медиацията, член 8.</w:t>
      </w:r>
    </w:p>
    <w:p w14:paraId="1AD7D42D" w14:textId="77777777" w:rsidR="00F45068" w:rsidRPr="00E16EC0" w:rsidRDefault="00F45068" w:rsidP="00B954BD">
      <w:pPr>
        <w:ind w:left="567"/>
        <w:rPr>
          <w:noProof/>
        </w:rPr>
      </w:pPr>
    </w:p>
    <w:p w14:paraId="4452CD22" w14:textId="77777777" w:rsidR="00BC0237" w:rsidRPr="00E16EC0" w:rsidRDefault="00611B30" w:rsidP="00B954BD">
      <w:pPr>
        <w:ind w:left="567"/>
        <w:rPr>
          <w:noProof/>
        </w:rPr>
      </w:pPr>
      <w:r>
        <w:rPr>
          <w:noProof/>
        </w:rPr>
        <w:t>HU: Закон LV от 2002 г. за медиацията.</w:t>
      </w:r>
    </w:p>
    <w:p w14:paraId="6F853D13" w14:textId="241D29AC" w:rsidR="00F45068" w:rsidRPr="00E16EC0" w:rsidRDefault="00F45068" w:rsidP="00611B30">
      <w:pPr>
        <w:rPr>
          <w:noProof/>
        </w:rPr>
      </w:pPr>
    </w:p>
    <w:p w14:paraId="37946439" w14:textId="77777777" w:rsidR="00BC0237" w:rsidRPr="00E16EC0" w:rsidRDefault="00611B30" w:rsidP="00CA3F4C">
      <w:pPr>
        <w:ind w:left="567" w:hanging="567"/>
        <w:rPr>
          <w:noProof/>
        </w:rPr>
      </w:pPr>
      <w:bookmarkStart w:id="71" w:name="_Toc452570616"/>
      <w:bookmarkStart w:id="72" w:name="_Toc5371310"/>
      <w:r>
        <w:rPr>
          <w:noProof/>
        </w:rPr>
        <w:t>г)</w:t>
      </w:r>
      <w:r>
        <w:rPr>
          <w:noProof/>
        </w:rPr>
        <w:tab/>
        <w:t>Услуги по извършване на технически изпитвания и анализи</w:t>
      </w:r>
      <w:bookmarkEnd w:id="71"/>
      <w:r>
        <w:rPr>
          <w:noProof/>
        </w:rPr>
        <w:t xml:space="preserve"> (CPC 8676)</w:t>
      </w:r>
      <w:bookmarkEnd w:id="72"/>
    </w:p>
    <w:p w14:paraId="3CDCA891" w14:textId="24357035" w:rsidR="00F45068" w:rsidRPr="00E16EC0" w:rsidRDefault="00F45068" w:rsidP="00EF0856">
      <w:pPr>
        <w:ind w:left="567"/>
        <w:rPr>
          <w:noProof/>
        </w:rPr>
      </w:pPr>
    </w:p>
    <w:p w14:paraId="52D5B480" w14:textId="77777777" w:rsidR="00F45068" w:rsidRPr="00E16EC0" w:rsidRDefault="00611B30" w:rsidP="00EF0856">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 национално третиране:</w:t>
      </w:r>
    </w:p>
    <w:p w14:paraId="3852F2B7" w14:textId="77777777" w:rsidR="00F45068" w:rsidRPr="00E16EC0" w:rsidRDefault="00F45068" w:rsidP="00EF0856">
      <w:pPr>
        <w:ind w:left="567"/>
        <w:rPr>
          <w:noProof/>
        </w:rPr>
      </w:pPr>
    </w:p>
    <w:p w14:paraId="6B7A6B83" w14:textId="77777777" w:rsidR="00BC0237" w:rsidRPr="00E16EC0" w:rsidRDefault="00611B30" w:rsidP="00EF0856">
      <w:pPr>
        <w:ind w:left="567"/>
        <w:rPr>
          <w:noProof/>
        </w:rPr>
      </w:pPr>
      <w:r>
        <w:rPr>
          <w:noProof/>
        </w:rPr>
        <w:t>В CY: за предоставянето на услуги от химици и биолози се изисква гражданство на държава членка.</w:t>
      </w:r>
    </w:p>
    <w:p w14:paraId="7558FD6F" w14:textId="77777777" w:rsidR="00F45068" w:rsidRPr="00E16EC0" w:rsidRDefault="00F45068" w:rsidP="00EF0856">
      <w:pPr>
        <w:ind w:left="567"/>
        <w:rPr>
          <w:noProof/>
        </w:rPr>
      </w:pPr>
    </w:p>
    <w:p w14:paraId="527B78B3" w14:textId="77777777" w:rsidR="00BC0237" w:rsidRPr="00E16EC0" w:rsidRDefault="00611B30" w:rsidP="00EF0856">
      <w:pPr>
        <w:ind w:left="567"/>
        <w:rPr>
          <w:noProof/>
        </w:rPr>
      </w:pPr>
      <w:r>
        <w:rPr>
          <w:noProof/>
        </w:rPr>
        <w:t>Във FR: Професията биолог е запазена за физически лица и се изисква гражданство на държава от ЕИП.</w:t>
      </w:r>
    </w:p>
    <w:p w14:paraId="02136DBE" w14:textId="613625E7" w:rsidR="00F45068" w:rsidRPr="00E16EC0" w:rsidRDefault="00F45068" w:rsidP="00EF0856">
      <w:pPr>
        <w:ind w:left="567"/>
        <w:rPr>
          <w:noProof/>
        </w:rPr>
      </w:pPr>
    </w:p>
    <w:p w14:paraId="65D24B75" w14:textId="1D107EFF" w:rsidR="00F45068" w:rsidRPr="00E16EC0" w:rsidRDefault="001A1051" w:rsidP="00EF0856">
      <w:pPr>
        <w:ind w:left="567"/>
        <w:rPr>
          <w:noProof/>
        </w:rPr>
      </w:pPr>
      <w:r>
        <w:rPr>
          <w:noProof/>
        </w:rPr>
        <w:br w:type="page"/>
        <w:t>Мерки:</w:t>
      </w:r>
    </w:p>
    <w:p w14:paraId="07C28474" w14:textId="77777777" w:rsidR="00F45068" w:rsidRPr="00E16EC0" w:rsidRDefault="00F45068" w:rsidP="00EF0856">
      <w:pPr>
        <w:ind w:left="567"/>
        <w:rPr>
          <w:noProof/>
        </w:rPr>
      </w:pPr>
    </w:p>
    <w:p w14:paraId="4FA5BEF0" w14:textId="77777777" w:rsidR="00F45068" w:rsidRPr="00E16EC0" w:rsidRDefault="00611B30" w:rsidP="00EF0856">
      <w:pPr>
        <w:ind w:left="567"/>
        <w:rPr>
          <w:noProof/>
        </w:rPr>
      </w:pPr>
      <w:r>
        <w:rPr>
          <w:noProof/>
        </w:rPr>
        <w:t>CY: Закон за регистрацията на химиците от 1988 г. (Закон 157(I)/1988 и измененията към него).</w:t>
      </w:r>
    </w:p>
    <w:p w14:paraId="61BBAEA7" w14:textId="77777777" w:rsidR="00F45068" w:rsidRPr="00E16EC0" w:rsidRDefault="00F45068" w:rsidP="00EF0856">
      <w:pPr>
        <w:ind w:left="567"/>
        <w:rPr>
          <w:noProof/>
        </w:rPr>
      </w:pPr>
    </w:p>
    <w:p w14:paraId="249AEB8F" w14:textId="77777777" w:rsidR="00F45068" w:rsidRPr="00FA4088" w:rsidRDefault="00611B30" w:rsidP="00EF0856">
      <w:pPr>
        <w:ind w:left="567"/>
        <w:rPr>
          <w:noProof/>
        </w:rPr>
      </w:pPr>
      <w:r>
        <w:rPr>
          <w:noProof/>
        </w:rPr>
        <w:t>FR: Code de la santé publique.</w:t>
      </w:r>
    </w:p>
    <w:p w14:paraId="7322B12A" w14:textId="2EAE6EB1" w:rsidR="00F45068" w:rsidRPr="00FA4088" w:rsidRDefault="00F45068" w:rsidP="00EF0856">
      <w:pPr>
        <w:ind w:left="567"/>
        <w:rPr>
          <w:noProof/>
          <w:lang w:val="fr-BE"/>
        </w:rPr>
      </w:pPr>
    </w:p>
    <w:p w14:paraId="664B95C7" w14:textId="77777777" w:rsidR="00BC0237" w:rsidRPr="00E16EC0" w:rsidRDefault="00611B30" w:rsidP="00EF0856">
      <w:pPr>
        <w:ind w:left="567"/>
        <w:rPr>
          <w:noProof/>
        </w:rPr>
      </w:pPr>
      <w:r>
        <w:rPr>
          <w:noProof/>
        </w:rPr>
        <w:t>По отношение на либерализирането на инвестициите — национално третиране, по отношение на трансграничната търговия с услуги — достъп до пазара, местно присъствие:</w:t>
      </w:r>
    </w:p>
    <w:p w14:paraId="5EC848A6" w14:textId="77777777" w:rsidR="00F45068" w:rsidRPr="00E16EC0" w:rsidRDefault="00F45068" w:rsidP="00EF0856">
      <w:pPr>
        <w:ind w:left="567"/>
        <w:rPr>
          <w:noProof/>
        </w:rPr>
      </w:pPr>
    </w:p>
    <w:p w14:paraId="7CBDE269" w14:textId="77777777" w:rsidR="00BC0237" w:rsidRPr="00E16EC0" w:rsidRDefault="00611B30" w:rsidP="00EF0856">
      <w:pPr>
        <w:ind w:left="567"/>
        <w:rPr>
          <w:noProof/>
        </w:rPr>
      </w:pPr>
      <w:r>
        <w:rPr>
          <w:noProof/>
        </w:rPr>
        <w:t>В BG: за предоставяне на услуги по технически изпитвания и анализи съгласно българския Търговски закон се изисква установяване в България и регистрация в Търговския регистър.</w:t>
      </w:r>
    </w:p>
    <w:p w14:paraId="149CF6A8" w14:textId="77777777" w:rsidR="00F45068" w:rsidRPr="00E16EC0" w:rsidRDefault="00F45068" w:rsidP="00EF0856">
      <w:pPr>
        <w:ind w:left="567"/>
        <w:rPr>
          <w:noProof/>
        </w:rPr>
      </w:pPr>
    </w:p>
    <w:p w14:paraId="1BA3BE4C" w14:textId="51742BB3" w:rsidR="00BC0237" w:rsidRPr="00E16EC0" w:rsidRDefault="00611B30" w:rsidP="00EF0856">
      <w:pPr>
        <w:ind w:left="567"/>
        <w:rPr>
          <w:noProof/>
        </w:rPr>
      </w:pPr>
      <w:r>
        <w:rPr>
          <w:noProof/>
        </w:rPr>
        <w:t>Периодичните прегледи за проверка на техническата изправност на пътни превозни средства се извършват от лице, регистрирано съгласно българския Търговския закон или Закона за юридическите лица с нестопанска цел, или от лице, регистрирано в друга държава — членка на ЕИП.</w:t>
      </w:r>
    </w:p>
    <w:p w14:paraId="32233138" w14:textId="77777777" w:rsidR="00F45068" w:rsidRPr="00E16EC0" w:rsidRDefault="00F45068" w:rsidP="00EF0856">
      <w:pPr>
        <w:ind w:left="567"/>
        <w:rPr>
          <w:noProof/>
        </w:rPr>
      </w:pPr>
    </w:p>
    <w:p w14:paraId="73C82FAA" w14:textId="77777777" w:rsidR="00BC0237" w:rsidRPr="00E16EC0" w:rsidRDefault="00611B30" w:rsidP="00EF0856">
      <w:pPr>
        <w:ind w:left="567"/>
        <w:rPr>
          <w:noProof/>
        </w:rPr>
      </w:pPr>
      <w:r>
        <w:rPr>
          <w:noProof/>
        </w:rPr>
        <w:t>Изпитването и анализът на състава и чистотата на въздуха и водата могат да се извършват само от Министерството на околната среда и водите на България или от неговите агенции.</w:t>
      </w:r>
    </w:p>
    <w:p w14:paraId="301E7628" w14:textId="64AF3F7B" w:rsidR="00F45068" w:rsidRPr="00E16EC0" w:rsidRDefault="00F45068" w:rsidP="00EF0856">
      <w:pPr>
        <w:ind w:left="567"/>
        <w:rPr>
          <w:noProof/>
        </w:rPr>
      </w:pPr>
    </w:p>
    <w:p w14:paraId="61D98697" w14:textId="77777777" w:rsidR="00F45068" w:rsidRPr="00E16EC0" w:rsidRDefault="00611B30" w:rsidP="00EF0856">
      <w:pPr>
        <w:ind w:left="567"/>
        <w:rPr>
          <w:noProof/>
        </w:rPr>
      </w:pPr>
      <w:r>
        <w:rPr>
          <w:noProof/>
        </w:rPr>
        <w:t>Мерки:</w:t>
      </w:r>
    </w:p>
    <w:p w14:paraId="07B0DE5E" w14:textId="77777777" w:rsidR="00F45068" w:rsidRPr="00E16EC0" w:rsidRDefault="00F45068" w:rsidP="00EF0856">
      <w:pPr>
        <w:ind w:left="567"/>
        <w:rPr>
          <w:noProof/>
        </w:rPr>
      </w:pPr>
    </w:p>
    <w:p w14:paraId="710D362E" w14:textId="77777777" w:rsidR="00F45068" w:rsidRPr="00E16EC0" w:rsidRDefault="00611B30" w:rsidP="00EF0856">
      <w:pPr>
        <w:ind w:left="567"/>
        <w:rPr>
          <w:noProof/>
        </w:rPr>
      </w:pPr>
      <w:r>
        <w:rPr>
          <w:noProof/>
        </w:rPr>
        <w:t>BG: Закон за техническите изисквания към продуктите;</w:t>
      </w:r>
    </w:p>
    <w:p w14:paraId="2B9174C9" w14:textId="77777777" w:rsidR="00F45068" w:rsidRPr="00E16EC0" w:rsidRDefault="00F45068" w:rsidP="00EF0856">
      <w:pPr>
        <w:ind w:left="567"/>
        <w:rPr>
          <w:noProof/>
        </w:rPr>
      </w:pPr>
    </w:p>
    <w:p w14:paraId="22E46F0F" w14:textId="77777777" w:rsidR="00F45068" w:rsidRPr="00E16EC0" w:rsidRDefault="00611B30" w:rsidP="00EF0856">
      <w:pPr>
        <w:ind w:left="567"/>
        <w:rPr>
          <w:noProof/>
        </w:rPr>
      </w:pPr>
      <w:r>
        <w:rPr>
          <w:noProof/>
        </w:rPr>
        <w:t>Закон за измерванията;</w:t>
      </w:r>
    </w:p>
    <w:p w14:paraId="7A222740" w14:textId="77777777" w:rsidR="00F45068" w:rsidRPr="00E16EC0" w:rsidRDefault="00F45068" w:rsidP="00EF0856">
      <w:pPr>
        <w:ind w:left="567"/>
        <w:rPr>
          <w:noProof/>
        </w:rPr>
      </w:pPr>
    </w:p>
    <w:p w14:paraId="30855F1A" w14:textId="1ADBE127" w:rsidR="00F45068" w:rsidRPr="00E16EC0" w:rsidRDefault="002514F4" w:rsidP="00EF0856">
      <w:pPr>
        <w:ind w:left="567"/>
        <w:rPr>
          <w:noProof/>
        </w:rPr>
      </w:pPr>
      <w:r>
        <w:rPr>
          <w:noProof/>
        </w:rPr>
        <w:br w:type="page"/>
        <w:t>Закон за чистотата на атмосферния въздух; и</w:t>
      </w:r>
    </w:p>
    <w:p w14:paraId="02B75E1D" w14:textId="77777777" w:rsidR="00F45068" w:rsidRPr="00E16EC0" w:rsidRDefault="00F45068" w:rsidP="00EF0856">
      <w:pPr>
        <w:ind w:left="567"/>
        <w:rPr>
          <w:noProof/>
        </w:rPr>
      </w:pPr>
    </w:p>
    <w:p w14:paraId="079E3B52" w14:textId="77777777" w:rsidR="00F45068" w:rsidRPr="00E16EC0" w:rsidRDefault="00611B30" w:rsidP="00EF0856">
      <w:pPr>
        <w:ind w:left="567"/>
        <w:rPr>
          <w:noProof/>
        </w:rPr>
      </w:pPr>
      <w:r>
        <w:rPr>
          <w:noProof/>
        </w:rPr>
        <w:t>Член 148, параграф 2 от Закона за движението по пътищата;</w:t>
      </w:r>
    </w:p>
    <w:p w14:paraId="1CC44A80" w14:textId="77777777" w:rsidR="00F45068" w:rsidRPr="00E16EC0" w:rsidRDefault="00F45068" w:rsidP="00EF0856">
      <w:pPr>
        <w:ind w:left="567"/>
        <w:rPr>
          <w:noProof/>
        </w:rPr>
      </w:pPr>
    </w:p>
    <w:p w14:paraId="5C566838" w14:textId="77777777" w:rsidR="00F45068" w:rsidRPr="00E16EC0" w:rsidRDefault="00611B30" w:rsidP="00EF0856">
      <w:pPr>
        <w:ind w:left="567"/>
        <w:rPr>
          <w:noProof/>
        </w:rPr>
      </w:pPr>
      <w:r>
        <w:rPr>
          <w:noProof/>
        </w:rPr>
        <w:t>Закон за водите;</w:t>
      </w:r>
    </w:p>
    <w:p w14:paraId="682C5CA5" w14:textId="77777777" w:rsidR="00F45068" w:rsidRPr="00E16EC0" w:rsidRDefault="00F45068" w:rsidP="00EF0856">
      <w:pPr>
        <w:ind w:left="567"/>
        <w:rPr>
          <w:noProof/>
        </w:rPr>
      </w:pPr>
    </w:p>
    <w:p w14:paraId="79E9055B" w14:textId="77777777" w:rsidR="00F45068" w:rsidRPr="00E16EC0" w:rsidRDefault="00611B30" w:rsidP="00EF0856">
      <w:pPr>
        <w:ind w:left="567"/>
        <w:rPr>
          <w:noProof/>
        </w:rPr>
      </w:pPr>
      <w:r>
        <w:rPr>
          <w:noProof/>
        </w:rPr>
        <w:t>Наредба № 32 за периодичните прегледи за проверка на техническата изправност на пътните превозни средства.</w:t>
      </w:r>
    </w:p>
    <w:p w14:paraId="7E7516C6" w14:textId="4D271EA7" w:rsidR="00F45068" w:rsidRPr="00E16EC0" w:rsidRDefault="00F45068" w:rsidP="00EF0856">
      <w:pPr>
        <w:ind w:left="567"/>
        <w:rPr>
          <w:noProof/>
        </w:rPr>
      </w:pPr>
    </w:p>
    <w:p w14:paraId="7B7F6C2A" w14:textId="77777777" w:rsidR="00BC0237" w:rsidRPr="00E16EC0" w:rsidRDefault="00611B30" w:rsidP="00EF0856">
      <w:pPr>
        <w:ind w:left="567"/>
        <w:rPr>
          <w:noProof/>
        </w:rPr>
      </w:pPr>
      <w:r>
        <w:rPr>
          <w:noProof/>
        </w:rPr>
        <w:t>По отношение на либерализирането на инвестициите — национално третиране; по отношение на трансграничната търговия с услуги — национално третиране, третиране като най-облагодетелствана нация, местно присъствие:</w:t>
      </w:r>
    </w:p>
    <w:p w14:paraId="710DB123" w14:textId="77777777" w:rsidR="00F45068" w:rsidRPr="00E16EC0" w:rsidRDefault="00F45068" w:rsidP="00EF0856">
      <w:pPr>
        <w:ind w:left="567"/>
        <w:rPr>
          <w:noProof/>
        </w:rPr>
      </w:pPr>
    </w:p>
    <w:p w14:paraId="62658E0D" w14:textId="77777777" w:rsidR="00BC0237" w:rsidRPr="00E16EC0" w:rsidRDefault="00611B30" w:rsidP="00EF0856">
      <w:pPr>
        <w:ind w:left="567"/>
        <w:rPr>
          <w:noProof/>
        </w:rPr>
      </w:pPr>
      <w:r>
        <w:rPr>
          <w:noProof/>
        </w:rPr>
        <w:t>В IT: за биолози, химици аналитици, агрономи и „periti agrari“ се изисква пребиваване и вписване в професионален регистър. Гражданите на трети страни могат да се регистрират при условията на реципрочност.</w:t>
      </w:r>
    </w:p>
    <w:p w14:paraId="45B468D5" w14:textId="6CF794A0" w:rsidR="00F45068" w:rsidRPr="00E16EC0" w:rsidRDefault="00F45068" w:rsidP="00EF0856">
      <w:pPr>
        <w:ind w:left="567"/>
        <w:rPr>
          <w:noProof/>
        </w:rPr>
      </w:pPr>
    </w:p>
    <w:p w14:paraId="6D07803B" w14:textId="77777777" w:rsidR="00F45068" w:rsidRPr="00E16EC0" w:rsidRDefault="00611B30" w:rsidP="00EF0856">
      <w:pPr>
        <w:ind w:left="567"/>
        <w:rPr>
          <w:noProof/>
        </w:rPr>
      </w:pPr>
      <w:r>
        <w:rPr>
          <w:noProof/>
        </w:rPr>
        <w:t>Мерки:</w:t>
      </w:r>
    </w:p>
    <w:p w14:paraId="13691405" w14:textId="77777777" w:rsidR="00F45068" w:rsidRPr="00E16EC0" w:rsidRDefault="00F45068" w:rsidP="00EF0856">
      <w:pPr>
        <w:ind w:left="567"/>
        <w:rPr>
          <w:noProof/>
        </w:rPr>
      </w:pPr>
    </w:p>
    <w:p w14:paraId="53CF4CC5" w14:textId="77777777" w:rsidR="00BC0237" w:rsidRPr="00E16EC0" w:rsidRDefault="00611B30" w:rsidP="00EF0856">
      <w:pPr>
        <w:ind w:left="567"/>
        <w:rPr>
          <w:noProof/>
        </w:rPr>
      </w:pPr>
      <w:r>
        <w:rPr>
          <w:noProof/>
        </w:rPr>
        <w:t>IT: биолози, химици аналитици: Закон 396/1967 относно професията на биолог; и Кралски указ 842/1928 относно професията на химици аналитици.</w:t>
      </w:r>
    </w:p>
    <w:p w14:paraId="2B9F266D" w14:textId="6E631C32" w:rsidR="00F45068" w:rsidRPr="00E16EC0" w:rsidRDefault="00F45068" w:rsidP="00DB7C15">
      <w:pPr>
        <w:ind w:left="567"/>
        <w:rPr>
          <w:noProof/>
        </w:rPr>
      </w:pPr>
    </w:p>
    <w:p w14:paraId="52C10CCA" w14:textId="299D6EB4" w:rsidR="00BC0237" w:rsidRPr="00E16EC0" w:rsidRDefault="002514F4" w:rsidP="00CA3F4C">
      <w:pPr>
        <w:ind w:left="567" w:hanging="567"/>
        <w:rPr>
          <w:noProof/>
        </w:rPr>
      </w:pPr>
      <w:bookmarkStart w:id="73" w:name="_Toc5371311"/>
      <w:r>
        <w:rPr>
          <w:noProof/>
        </w:rPr>
        <w:br w:type="page"/>
      </w:r>
      <w:bookmarkStart w:id="74" w:name="_Toc452570617"/>
      <w:r>
        <w:rPr>
          <w:noProof/>
        </w:rPr>
        <w:t>д)</w:t>
      </w:r>
      <w:r>
        <w:rPr>
          <w:noProof/>
        </w:rPr>
        <w:tab/>
        <w:t>Свързани научни и технически консултантски услуги</w:t>
      </w:r>
      <w:bookmarkEnd w:id="74"/>
      <w:r>
        <w:rPr>
          <w:noProof/>
        </w:rPr>
        <w:t xml:space="preserve"> (CPC 8675)</w:t>
      </w:r>
      <w:bookmarkEnd w:id="73"/>
    </w:p>
    <w:p w14:paraId="6335DD8A" w14:textId="6CD44859" w:rsidR="00F45068" w:rsidRPr="00E16EC0" w:rsidRDefault="00F45068" w:rsidP="00DB7C15">
      <w:pPr>
        <w:ind w:left="567" w:hanging="567"/>
        <w:rPr>
          <w:noProof/>
        </w:rPr>
      </w:pPr>
    </w:p>
    <w:p w14:paraId="53147873" w14:textId="77777777" w:rsidR="00BC0237" w:rsidRPr="00E16EC0" w:rsidRDefault="00611B30" w:rsidP="00EF0856">
      <w:pPr>
        <w:ind w:left="567"/>
        <w:rPr>
          <w:noProof/>
        </w:rPr>
      </w:pPr>
      <w:r>
        <w:rPr>
          <w:noProof/>
        </w:rPr>
        <w:t>По отношение на либерализирането на инвестициите — национално третиране, третиране като най-облагодетелствана нация; по отношение на трансграничната търговия с услуги — национално третиране, третиране като най-облагодетелствана нация, местно присъствие:</w:t>
      </w:r>
    </w:p>
    <w:p w14:paraId="7DC0C7E9" w14:textId="77777777" w:rsidR="00F45068" w:rsidRPr="00E16EC0" w:rsidRDefault="00F45068" w:rsidP="00EF0856">
      <w:pPr>
        <w:ind w:left="567"/>
        <w:rPr>
          <w:noProof/>
        </w:rPr>
      </w:pPr>
    </w:p>
    <w:p w14:paraId="535DB02A" w14:textId="77777777" w:rsidR="00BC0237" w:rsidRPr="00E16EC0" w:rsidRDefault="00611B30" w:rsidP="00EF0856">
      <w:pPr>
        <w:ind w:left="567"/>
        <w:rPr>
          <w:noProof/>
        </w:rPr>
      </w:pPr>
      <w:r>
        <w:rPr>
          <w:noProof/>
        </w:rPr>
        <w:t>В IT: за вписване в регистъра на геолозите в Италия се изисква пребиваване или служебен адрес, което е необходимо за упражняването на професиите геодезист или геолог, за да се предоставят услуги, свързани с проучването и експлоатацията на мини и т.н. Изисква се обаче гражданство на държава членка, но чужденците могат да се регистрират при условията на реципрочност.</w:t>
      </w:r>
    </w:p>
    <w:p w14:paraId="7EC84D24" w14:textId="2480D6E5" w:rsidR="00F45068" w:rsidRPr="00E16EC0" w:rsidRDefault="00F45068" w:rsidP="00EF0856">
      <w:pPr>
        <w:ind w:left="567"/>
        <w:rPr>
          <w:noProof/>
        </w:rPr>
      </w:pPr>
    </w:p>
    <w:p w14:paraId="4C3C13AC" w14:textId="77777777" w:rsidR="00F45068" w:rsidRPr="00E16EC0" w:rsidRDefault="00611B30" w:rsidP="00EF0856">
      <w:pPr>
        <w:ind w:left="567"/>
        <w:rPr>
          <w:noProof/>
        </w:rPr>
      </w:pPr>
      <w:r>
        <w:rPr>
          <w:noProof/>
        </w:rPr>
        <w:t>Мерки:</w:t>
      </w:r>
    </w:p>
    <w:p w14:paraId="0D06C948" w14:textId="77777777" w:rsidR="00F45068" w:rsidRPr="00E16EC0" w:rsidRDefault="00F45068" w:rsidP="00EF0856">
      <w:pPr>
        <w:ind w:left="567"/>
        <w:rPr>
          <w:noProof/>
        </w:rPr>
      </w:pPr>
    </w:p>
    <w:p w14:paraId="37CB9436" w14:textId="77777777" w:rsidR="00F45068" w:rsidRPr="00E16EC0" w:rsidRDefault="00611B30" w:rsidP="00EF0856">
      <w:pPr>
        <w:ind w:left="567"/>
        <w:rPr>
          <w:noProof/>
        </w:rPr>
      </w:pPr>
      <w:r>
        <w:rPr>
          <w:noProof/>
        </w:rPr>
        <w:t>IT: Геолози: Закон 112/1963, членове 2 и 5; D.P.R. 1403/1965, член 1.</w:t>
      </w:r>
    </w:p>
    <w:p w14:paraId="1DBB987C" w14:textId="3B7CD6DE" w:rsidR="00F45068" w:rsidRPr="00E16EC0" w:rsidRDefault="00F45068" w:rsidP="00EF0856">
      <w:pPr>
        <w:ind w:left="567"/>
        <w:rPr>
          <w:noProof/>
        </w:rPr>
      </w:pPr>
    </w:p>
    <w:p w14:paraId="1801B695" w14:textId="77777777" w:rsidR="00BC0237" w:rsidRPr="00E16EC0" w:rsidRDefault="00611B30" w:rsidP="00EF0856">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национално третиране, местно присъствие:</w:t>
      </w:r>
    </w:p>
    <w:p w14:paraId="5BE0ED22" w14:textId="77777777" w:rsidR="00F45068" w:rsidRPr="00E16EC0" w:rsidRDefault="00F45068" w:rsidP="00EF0856">
      <w:pPr>
        <w:ind w:left="567"/>
        <w:rPr>
          <w:noProof/>
        </w:rPr>
      </w:pPr>
    </w:p>
    <w:p w14:paraId="14C6393D" w14:textId="77777777" w:rsidR="00BC0237" w:rsidRPr="00E16EC0" w:rsidRDefault="00611B30" w:rsidP="00EF0856">
      <w:pPr>
        <w:ind w:left="567"/>
        <w:rPr>
          <w:noProof/>
        </w:rPr>
      </w:pPr>
      <w:r>
        <w:rPr>
          <w:noProof/>
        </w:rPr>
        <w:t>В BG: За да предоставят услуги, свързани с геодезия, картография и кадастрално заснемане, от физическите лица се изисква гражданство и пребиваване в държава — членка на ЕИП, или Конфедерация Швейцария. За юридическите лица се изисква търговска регистрация съгласно законодателството на държава — членка на ЕИП, или на Конфедерация Швейцария.</w:t>
      </w:r>
    </w:p>
    <w:p w14:paraId="0DA3AC5A" w14:textId="40D58F22" w:rsidR="00F45068" w:rsidRPr="00E16EC0" w:rsidRDefault="00F45068" w:rsidP="00EF0856">
      <w:pPr>
        <w:ind w:left="567"/>
        <w:rPr>
          <w:noProof/>
        </w:rPr>
      </w:pPr>
    </w:p>
    <w:p w14:paraId="138E9B1A" w14:textId="4060113C" w:rsidR="00F45068" w:rsidRPr="00E16EC0" w:rsidRDefault="002514F4" w:rsidP="00EF0856">
      <w:pPr>
        <w:ind w:left="567"/>
        <w:rPr>
          <w:noProof/>
        </w:rPr>
      </w:pPr>
      <w:r>
        <w:rPr>
          <w:noProof/>
        </w:rPr>
        <w:br w:type="page"/>
        <w:t>Мерки:</w:t>
      </w:r>
    </w:p>
    <w:p w14:paraId="205485C2" w14:textId="77777777" w:rsidR="00F45068" w:rsidRPr="00E16EC0" w:rsidRDefault="00F45068" w:rsidP="00EF0856">
      <w:pPr>
        <w:ind w:left="567"/>
        <w:rPr>
          <w:noProof/>
        </w:rPr>
      </w:pPr>
    </w:p>
    <w:p w14:paraId="60E0E1ED" w14:textId="77777777" w:rsidR="00BC0237" w:rsidRPr="00E16EC0" w:rsidRDefault="00611B30" w:rsidP="00EF0856">
      <w:pPr>
        <w:ind w:left="567"/>
        <w:rPr>
          <w:noProof/>
        </w:rPr>
      </w:pPr>
      <w:r>
        <w:rPr>
          <w:noProof/>
        </w:rPr>
        <w:t>BG: Закон за кадастъра и имотния регистър, член 16—17; и Закон за геодезията и картографията, член 24, параграф 1.</w:t>
      </w:r>
    </w:p>
    <w:p w14:paraId="1C8C0C1C" w14:textId="5D2E0F62" w:rsidR="00F45068" w:rsidRPr="00E16EC0" w:rsidRDefault="00F45068" w:rsidP="00EF0856">
      <w:pPr>
        <w:ind w:left="567"/>
        <w:rPr>
          <w:noProof/>
        </w:rPr>
      </w:pPr>
    </w:p>
    <w:p w14:paraId="2E4824C1" w14:textId="77777777" w:rsidR="00F45068" w:rsidRPr="00E16EC0" w:rsidRDefault="00611B30" w:rsidP="00EF0856">
      <w:pPr>
        <w:ind w:left="567"/>
        <w:rPr>
          <w:noProof/>
        </w:rPr>
      </w:pPr>
      <w:r>
        <w:rPr>
          <w:noProof/>
        </w:rPr>
        <w:t>По отношение на либерализирането на инвестициите — национално третиране; по отношение на трансграничната търговия с услуги — национално третиране:</w:t>
      </w:r>
    </w:p>
    <w:p w14:paraId="345F4FD1" w14:textId="77777777" w:rsidR="00F45068" w:rsidRPr="00E16EC0" w:rsidRDefault="00F45068" w:rsidP="00EF0856">
      <w:pPr>
        <w:ind w:left="567"/>
        <w:rPr>
          <w:noProof/>
        </w:rPr>
      </w:pPr>
    </w:p>
    <w:p w14:paraId="20B6C9EB" w14:textId="77777777" w:rsidR="00BC0237" w:rsidRPr="00E16EC0" w:rsidRDefault="00611B30" w:rsidP="00EF0856">
      <w:pPr>
        <w:ind w:left="567"/>
        <w:rPr>
          <w:noProof/>
        </w:rPr>
      </w:pPr>
      <w:r>
        <w:rPr>
          <w:noProof/>
        </w:rPr>
        <w:t>В CY: За предоставянето на съответните услуги се прилага изискване за гражданство.</w:t>
      </w:r>
    </w:p>
    <w:p w14:paraId="34B9E2D0" w14:textId="659C330C" w:rsidR="00F45068" w:rsidRPr="00E16EC0" w:rsidRDefault="00F45068" w:rsidP="00EF0856">
      <w:pPr>
        <w:ind w:left="567"/>
        <w:rPr>
          <w:noProof/>
        </w:rPr>
      </w:pPr>
    </w:p>
    <w:p w14:paraId="1F6D12FE" w14:textId="77777777" w:rsidR="00F45068" w:rsidRPr="00E16EC0" w:rsidRDefault="00611B30" w:rsidP="00EF0856">
      <w:pPr>
        <w:ind w:left="567"/>
        <w:rPr>
          <w:noProof/>
        </w:rPr>
      </w:pPr>
      <w:r>
        <w:rPr>
          <w:noProof/>
        </w:rPr>
        <w:t>Мерки:</w:t>
      </w:r>
    </w:p>
    <w:p w14:paraId="740DCA66" w14:textId="77777777" w:rsidR="00F45068" w:rsidRPr="00E16EC0" w:rsidRDefault="00F45068" w:rsidP="00EF0856">
      <w:pPr>
        <w:ind w:left="567"/>
        <w:rPr>
          <w:noProof/>
        </w:rPr>
      </w:pPr>
    </w:p>
    <w:p w14:paraId="367E4CDA" w14:textId="77777777" w:rsidR="00BC0237" w:rsidRPr="00E16EC0" w:rsidRDefault="00611B30" w:rsidP="00EF0856">
      <w:pPr>
        <w:ind w:left="567"/>
        <w:rPr>
          <w:noProof/>
        </w:rPr>
      </w:pPr>
      <w:r>
        <w:rPr>
          <w:noProof/>
        </w:rPr>
        <w:t>CY: Закон 224/1990 с измененията.</w:t>
      </w:r>
    </w:p>
    <w:p w14:paraId="4727DCC3" w14:textId="654CB13F" w:rsidR="00F45068" w:rsidRPr="00E16EC0" w:rsidRDefault="00F45068" w:rsidP="00EF0856">
      <w:pPr>
        <w:ind w:left="567"/>
        <w:rPr>
          <w:noProof/>
        </w:rPr>
      </w:pPr>
    </w:p>
    <w:p w14:paraId="265711FA" w14:textId="77777777" w:rsidR="00F45068" w:rsidRPr="00E16EC0" w:rsidRDefault="00611B30" w:rsidP="00EF0856">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w:t>
      </w:r>
    </w:p>
    <w:p w14:paraId="632811EA" w14:textId="77777777" w:rsidR="00F45068" w:rsidRPr="00E16EC0" w:rsidRDefault="00F45068" w:rsidP="00EF0856">
      <w:pPr>
        <w:ind w:left="567"/>
        <w:rPr>
          <w:noProof/>
        </w:rPr>
      </w:pPr>
    </w:p>
    <w:p w14:paraId="755961EF" w14:textId="77777777" w:rsidR="00F45068" w:rsidRPr="00E16EC0" w:rsidRDefault="00611B30" w:rsidP="00EF0856">
      <w:pPr>
        <w:ind w:left="567"/>
        <w:rPr>
          <w:noProof/>
        </w:rPr>
      </w:pPr>
      <w:r>
        <w:rPr>
          <w:noProof/>
        </w:rPr>
        <w:t>Във FR: за услуги в областта на земемерството достъпът е възможен само посредством SEL (société d'exercice libéral: anonyme, à responsabilité limitée ou en commandite par actions), SCP (société civile professionnelle), SA и SARL (société anonyme, société à responsabilité limitée). За услугите по изследване и проучване се изисква установяване. Това изискване може да бъде отменено за научни работници с решение на министъра на научните изследвания, със съгласието на министъра на външните работи.</w:t>
      </w:r>
    </w:p>
    <w:p w14:paraId="740F951D" w14:textId="77777777" w:rsidR="00F45068" w:rsidRPr="00E16EC0" w:rsidRDefault="00F45068" w:rsidP="00EF0856">
      <w:pPr>
        <w:ind w:left="567"/>
        <w:rPr>
          <w:noProof/>
        </w:rPr>
      </w:pPr>
    </w:p>
    <w:p w14:paraId="010EFDEC" w14:textId="2BAA89DF" w:rsidR="00F45068" w:rsidRPr="00FA4088" w:rsidRDefault="002514F4" w:rsidP="00EF0856">
      <w:pPr>
        <w:ind w:left="567"/>
        <w:rPr>
          <w:noProof/>
        </w:rPr>
      </w:pPr>
      <w:r>
        <w:rPr>
          <w:noProof/>
        </w:rPr>
        <w:br w:type="page"/>
        <w:t>Мерки:</w:t>
      </w:r>
    </w:p>
    <w:p w14:paraId="2B5C66F6" w14:textId="77777777" w:rsidR="00F45068" w:rsidRPr="00FA4088" w:rsidRDefault="00F45068" w:rsidP="00EF0856">
      <w:pPr>
        <w:ind w:left="567"/>
        <w:rPr>
          <w:noProof/>
          <w:lang w:val="fr-BE"/>
        </w:rPr>
      </w:pPr>
    </w:p>
    <w:p w14:paraId="372FF005" w14:textId="77777777" w:rsidR="00BC0237" w:rsidRPr="00FA4088" w:rsidRDefault="00611B30" w:rsidP="00EF0856">
      <w:pPr>
        <w:ind w:left="567"/>
        <w:rPr>
          <w:noProof/>
        </w:rPr>
      </w:pPr>
      <w:r>
        <w:rPr>
          <w:noProof/>
        </w:rPr>
        <w:t>FR: Loi 46-942 du 7 mai 1946 и décret n°71-360 du 6 mai 1971.</w:t>
      </w:r>
    </w:p>
    <w:p w14:paraId="39567D5E" w14:textId="7C6E7AB5" w:rsidR="00F45068" w:rsidRPr="00FA4088" w:rsidRDefault="00F45068" w:rsidP="00EF0856">
      <w:pPr>
        <w:ind w:left="567"/>
        <w:rPr>
          <w:noProof/>
          <w:lang w:val="fr-BE"/>
        </w:rPr>
      </w:pPr>
    </w:p>
    <w:p w14:paraId="4517CCE1" w14:textId="77777777" w:rsidR="00BC0237" w:rsidRPr="00E16EC0" w:rsidRDefault="00611B30" w:rsidP="00EF0856">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национално третиране, местно присъствие:</w:t>
      </w:r>
    </w:p>
    <w:p w14:paraId="14AC9ED6" w14:textId="77777777" w:rsidR="00F45068" w:rsidRPr="00E16EC0" w:rsidRDefault="00F45068" w:rsidP="00EF0856">
      <w:pPr>
        <w:ind w:left="567"/>
        <w:rPr>
          <w:noProof/>
        </w:rPr>
      </w:pPr>
    </w:p>
    <w:p w14:paraId="3D1BA99B" w14:textId="77777777" w:rsidR="00BC0237" w:rsidRPr="00E16EC0" w:rsidRDefault="00611B30" w:rsidP="00EF0856">
      <w:pPr>
        <w:ind w:left="567"/>
        <w:rPr>
          <w:noProof/>
        </w:rPr>
      </w:pPr>
      <w:r>
        <w:rPr>
          <w:noProof/>
        </w:rPr>
        <w:t>В HR: консултантските услуги по основни въпроси в областта на геологията, геодезията и минното дело, както и свързаните консултантски услуги по опазване на околната среда на територията на Хърватия могат да се предоставят само съвместно със или чрез местни юридически лица.</w:t>
      </w:r>
    </w:p>
    <w:p w14:paraId="4564B148" w14:textId="46145278" w:rsidR="00F45068" w:rsidRPr="00E16EC0" w:rsidRDefault="00F45068" w:rsidP="00EF0856">
      <w:pPr>
        <w:ind w:left="567"/>
        <w:rPr>
          <w:noProof/>
        </w:rPr>
      </w:pPr>
    </w:p>
    <w:p w14:paraId="69467F4A" w14:textId="77777777" w:rsidR="00F45068" w:rsidRPr="00E16EC0" w:rsidRDefault="00611B30" w:rsidP="00EF0856">
      <w:pPr>
        <w:ind w:left="567"/>
        <w:rPr>
          <w:noProof/>
        </w:rPr>
      </w:pPr>
      <w:r>
        <w:rPr>
          <w:noProof/>
        </w:rPr>
        <w:t>Мерки:</w:t>
      </w:r>
    </w:p>
    <w:p w14:paraId="596079A8" w14:textId="77777777" w:rsidR="00F45068" w:rsidRPr="00E16EC0" w:rsidRDefault="00F45068" w:rsidP="00EF0856">
      <w:pPr>
        <w:ind w:left="567"/>
        <w:rPr>
          <w:noProof/>
        </w:rPr>
      </w:pPr>
    </w:p>
    <w:p w14:paraId="508E2DDF" w14:textId="77777777" w:rsidR="00F45068" w:rsidRPr="00E16EC0" w:rsidRDefault="00611B30" w:rsidP="00EF0856">
      <w:pPr>
        <w:ind w:left="567"/>
        <w:rPr>
          <w:noProof/>
        </w:rPr>
      </w:pPr>
      <w:r>
        <w:rPr>
          <w:noProof/>
        </w:rPr>
        <w:t>HR: Наредба относно изискванията за издаването на разрешение на юридически лица за упражняването на професионални дейности по опазване на околната среда (ОВ № 57/10), членове 32—35.</w:t>
      </w:r>
    </w:p>
    <w:p w14:paraId="4D0168A3" w14:textId="693AE035" w:rsidR="00F45068" w:rsidRPr="00E16EC0" w:rsidRDefault="00F45068" w:rsidP="00EF0856">
      <w:pPr>
        <w:ind w:left="567"/>
        <w:rPr>
          <w:noProof/>
        </w:rPr>
      </w:pPr>
    </w:p>
    <w:p w14:paraId="7982A4BE" w14:textId="77777777" w:rsidR="00F45068" w:rsidRPr="00E16EC0" w:rsidRDefault="00611B30" w:rsidP="00CA3F4C">
      <w:pPr>
        <w:ind w:left="567" w:hanging="567"/>
        <w:rPr>
          <w:noProof/>
        </w:rPr>
      </w:pPr>
      <w:bookmarkStart w:id="75" w:name="_Toc452570618"/>
      <w:bookmarkStart w:id="76" w:name="_Toc5371312"/>
      <w:r>
        <w:rPr>
          <w:noProof/>
        </w:rPr>
        <w:t>е)</w:t>
      </w:r>
      <w:r>
        <w:rPr>
          <w:noProof/>
        </w:rPr>
        <w:tab/>
        <w:t>Услуги, свързани със селското стопанство</w:t>
      </w:r>
      <w:bookmarkEnd w:id="75"/>
      <w:r>
        <w:rPr>
          <w:noProof/>
        </w:rPr>
        <w:t xml:space="preserve"> (част от CPC 88)</w:t>
      </w:r>
      <w:bookmarkEnd w:id="76"/>
    </w:p>
    <w:p w14:paraId="2FB05EE7" w14:textId="354B7FE5" w:rsidR="00F45068" w:rsidRPr="00E16EC0" w:rsidRDefault="00F45068" w:rsidP="00611B30">
      <w:pPr>
        <w:rPr>
          <w:noProof/>
        </w:rPr>
      </w:pPr>
    </w:p>
    <w:p w14:paraId="23F6F9F9" w14:textId="77777777" w:rsidR="00BC0237" w:rsidRPr="00E16EC0" w:rsidRDefault="00611B30" w:rsidP="002E1AE7">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национално третиране, третиране като най-облагодетелствана нация, местно присъствие:</w:t>
      </w:r>
    </w:p>
    <w:p w14:paraId="4DC1665E" w14:textId="77777777" w:rsidR="00F45068" w:rsidRPr="00E16EC0" w:rsidRDefault="00F45068" w:rsidP="002E1AE7">
      <w:pPr>
        <w:ind w:left="567"/>
        <w:rPr>
          <w:noProof/>
        </w:rPr>
      </w:pPr>
    </w:p>
    <w:p w14:paraId="54E07D21" w14:textId="77777777" w:rsidR="00BC0237" w:rsidRPr="00E16EC0" w:rsidRDefault="00611B30" w:rsidP="002E1AE7">
      <w:pPr>
        <w:ind w:left="567"/>
        <w:rPr>
          <w:noProof/>
        </w:rPr>
      </w:pPr>
      <w:r>
        <w:rPr>
          <w:noProof/>
        </w:rPr>
        <w:t>В IT: за биолози, химици аналитици, агрономи и „periti agrari“ се изисква пребиваване и вписване в професионален регистър. Гражданите на трети страни могат да се регистрират при условията на реципрочност.</w:t>
      </w:r>
    </w:p>
    <w:p w14:paraId="5FD0AC8F" w14:textId="1C358F26" w:rsidR="00F45068" w:rsidRPr="00E16EC0" w:rsidRDefault="00F45068" w:rsidP="002E1AE7">
      <w:pPr>
        <w:ind w:left="567"/>
        <w:rPr>
          <w:noProof/>
        </w:rPr>
      </w:pPr>
    </w:p>
    <w:p w14:paraId="432D3341" w14:textId="5E55721C" w:rsidR="00F45068" w:rsidRPr="00E16EC0" w:rsidRDefault="002514F4" w:rsidP="002E1AE7">
      <w:pPr>
        <w:ind w:left="567"/>
        <w:rPr>
          <w:noProof/>
        </w:rPr>
      </w:pPr>
      <w:r>
        <w:rPr>
          <w:noProof/>
        </w:rPr>
        <w:br w:type="page"/>
        <w:t>Мерки:</w:t>
      </w:r>
    </w:p>
    <w:p w14:paraId="623DC8D9" w14:textId="77777777" w:rsidR="00F45068" w:rsidRPr="00E16EC0" w:rsidRDefault="00F45068" w:rsidP="002E1AE7">
      <w:pPr>
        <w:ind w:left="567"/>
        <w:rPr>
          <w:noProof/>
        </w:rPr>
      </w:pPr>
    </w:p>
    <w:p w14:paraId="38141D67" w14:textId="77777777" w:rsidR="00BC0237" w:rsidRPr="00E16EC0" w:rsidRDefault="00611B30" w:rsidP="002E1AE7">
      <w:pPr>
        <w:ind w:left="567"/>
        <w:rPr>
          <w:noProof/>
        </w:rPr>
      </w:pPr>
      <w:r>
        <w:rPr>
          <w:noProof/>
        </w:rPr>
        <w:t>IT: биолози, химици аналитици: Закон 396/1967 относно професията на биолог; и Кралски указ 842/1928 относно професията на химици аналитици.</w:t>
      </w:r>
    </w:p>
    <w:p w14:paraId="30D082DA" w14:textId="4E971D5E" w:rsidR="00F45068" w:rsidRPr="00E16EC0" w:rsidRDefault="00F45068" w:rsidP="002E1AE7">
      <w:pPr>
        <w:ind w:left="567"/>
        <w:rPr>
          <w:noProof/>
        </w:rPr>
      </w:pPr>
    </w:p>
    <w:p w14:paraId="76B8DB9F" w14:textId="77777777" w:rsidR="00BC0237" w:rsidRPr="00E16EC0" w:rsidRDefault="00611B30" w:rsidP="002E1AE7">
      <w:pPr>
        <w:ind w:left="567"/>
        <w:rPr>
          <w:noProof/>
        </w:rPr>
      </w:pPr>
      <w:r>
        <w:rPr>
          <w:noProof/>
        </w:rPr>
        <w:t>По отношение на либерализирането на инвестициите — достъп до пазара, третиране като най-облагодетелствана нация, по отношение на трансграничната търговия с услуги — достъп до пазара, третиране като най-облагодетелствана нация:</w:t>
      </w:r>
    </w:p>
    <w:p w14:paraId="7C17242F" w14:textId="77777777" w:rsidR="00F45068" w:rsidRPr="00E16EC0" w:rsidRDefault="00F45068" w:rsidP="002E1AE7">
      <w:pPr>
        <w:ind w:left="567"/>
        <w:rPr>
          <w:noProof/>
        </w:rPr>
      </w:pPr>
    </w:p>
    <w:p w14:paraId="2CCE4F7C" w14:textId="77777777" w:rsidR="00BC0237" w:rsidRPr="00E16EC0" w:rsidRDefault="00611B30" w:rsidP="002E1AE7">
      <w:pPr>
        <w:ind w:left="567"/>
        <w:rPr>
          <w:noProof/>
        </w:rPr>
      </w:pPr>
      <w:r>
        <w:rPr>
          <w:noProof/>
        </w:rPr>
        <w:t>В PT: Професиите биолог, химик-аналитик и агроном са запазени за физически лица. За граждани на трети държави се прилага режим на реципрочност по отношение на инженерите и техническите инженери (а не изискване за гражданство). За биолозите не съществува нито изискване за гражданство, нито изискване за реципрочност.</w:t>
      </w:r>
    </w:p>
    <w:p w14:paraId="27DD7A51" w14:textId="4A38B225" w:rsidR="00F45068" w:rsidRPr="00E16EC0" w:rsidRDefault="00F45068" w:rsidP="002E1AE7">
      <w:pPr>
        <w:ind w:left="567"/>
        <w:rPr>
          <w:noProof/>
        </w:rPr>
      </w:pPr>
    </w:p>
    <w:p w14:paraId="01CC111B" w14:textId="77777777" w:rsidR="00F45068" w:rsidRPr="00E16EC0" w:rsidRDefault="00611B30" w:rsidP="002E1AE7">
      <w:pPr>
        <w:ind w:left="567"/>
        <w:rPr>
          <w:noProof/>
        </w:rPr>
      </w:pPr>
      <w:r>
        <w:rPr>
          <w:noProof/>
        </w:rPr>
        <w:t>Мерки:</w:t>
      </w:r>
    </w:p>
    <w:p w14:paraId="3CC5B4F6" w14:textId="408E22E5" w:rsidR="00F45068" w:rsidRPr="00E16EC0" w:rsidRDefault="00F45068" w:rsidP="002E1AE7">
      <w:pPr>
        <w:ind w:left="567"/>
        <w:rPr>
          <w:noProof/>
        </w:rPr>
      </w:pPr>
    </w:p>
    <w:p w14:paraId="0CB8F01C" w14:textId="77777777" w:rsidR="00F45068" w:rsidRPr="00FA4088" w:rsidRDefault="00611B30" w:rsidP="002E1AE7">
      <w:pPr>
        <w:ind w:left="567"/>
        <w:rPr>
          <w:noProof/>
        </w:rPr>
      </w:pPr>
      <w:r>
        <w:rPr>
          <w:noProof/>
        </w:rPr>
        <w:t>PT: Декрет-закон 119/92 alterado p/Lei 123/2015, 2 set. (Ordem Engenheiros);</w:t>
      </w:r>
    </w:p>
    <w:p w14:paraId="1CBC9ADA" w14:textId="77777777" w:rsidR="00F45068" w:rsidRPr="00FA4088" w:rsidRDefault="00F45068" w:rsidP="002E1AE7">
      <w:pPr>
        <w:ind w:left="567"/>
        <w:rPr>
          <w:noProof/>
          <w:lang w:val="pt-PT"/>
        </w:rPr>
      </w:pPr>
    </w:p>
    <w:p w14:paraId="2DE01799" w14:textId="77777777" w:rsidR="00F45068" w:rsidRPr="00FA4088" w:rsidRDefault="00611B30" w:rsidP="002E1AE7">
      <w:pPr>
        <w:ind w:left="567"/>
        <w:rPr>
          <w:noProof/>
        </w:rPr>
      </w:pPr>
      <w:r>
        <w:rPr>
          <w:noProof/>
        </w:rPr>
        <w:t>Закон 47/2011 alterado p/ Lei 157/2015, 17 set. (Ordem dos Engenheiros Técnicos); и</w:t>
      </w:r>
    </w:p>
    <w:p w14:paraId="47AD1BFA" w14:textId="77777777" w:rsidR="00F45068" w:rsidRPr="00FA4088" w:rsidRDefault="00F45068" w:rsidP="002E1AE7">
      <w:pPr>
        <w:ind w:left="567"/>
        <w:rPr>
          <w:noProof/>
          <w:lang w:val="pt-PT"/>
        </w:rPr>
      </w:pPr>
    </w:p>
    <w:p w14:paraId="08F6269D" w14:textId="77777777" w:rsidR="00BC0237" w:rsidRPr="00FA4088" w:rsidRDefault="00611B30" w:rsidP="002E1AE7">
      <w:pPr>
        <w:ind w:left="567"/>
        <w:rPr>
          <w:noProof/>
        </w:rPr>
      </w:pPr>
      <w:r>
        <w:rPr>
          <w:noProof/>
        </w:rPr>
        <w:t>Декрет-закон 183/98 alterado p/Lei 159/2015, 18 set. (Ordem dos Biólogos).</w:t>
      </w:r>
    </w:p>
    <w:p w14:paraId="2ADEE252" w14:textId="10DF2D8B" w:rsidR="00F45068" w:rsidRPr="00FA4088" w:rsidRDefault="00F45068" w:rsidP="002E1AE7">
      <w:pPr>
        <w:ind w:left="567"/>
        <w:rPr>
          <w:noProof/>
          <w:lang w:val="pt-PT"/>
        </w:rPr>
      </w:pPr>
    </w:p>
    <w:p w14:paraId="6633F7B0" w14:textId="73799BCE" w:rsidR="00BC0237" w:rsidRPr="00FA4088" w:rsidRDefault="00AB4D76" w:rsidP="00CA3F4C">
      <w:pPr>
        <w:ind w:left="567" w:hanging="567"/>
        <w:rPr>
          <w:noProof/>
        </w:rPr>
      </w:pPr>
      <w:bookmarkStart w:id="77" w:name="_Toc5371313"/>
      <w:r>
        <w:rPr>
          <w:noProof/>
        </w:rPr>
        <w:br w:type="page"/>
      </w:r>
      <w:bookmarkStart w:id="78" w:name="_Toc452570619"/>
      <w:r>
        <w:rPr>
          <w:noProof/>
        </w:rPr>
        <w:t>ж)</w:t>
      </w:r>
      <w:r>
        <w:rPr>
          <w:noProof/>
        </w:rPr>
        <w:tab/>
        <w:t>Услуги в областта на сигурността</w:t>
      </w:r>
      <w:bookmarkEnd w:id="78"/>
      <w:r>
        <w:rPr>
          <w:noProof/>
        </w:rPr>
        <w:t xml:space="preserve"> (CPC 87302, 87303, 87304, 87305, 87309)</w:t>
      </w:r>
      <w:bookmarkEnd w:id="77"/>
    </w:p>
    <w:p w14:paraId="78780253" w14:textId="5ADABB36" w:rsidR="00F45068" w:rsidRPr="00FA4088" w:rsidRDefault="00F45068" w:rsidP="00611B30">
      <w:pPr>
        <w:rPr>
          <w:noProof/>
          <w:lang w:val="pt-PT"/>
        </w:rPr>
      </w:pPr>
    </w:p>
    <w:p w14:paraId="72B2084B" w14:textId="77777777" w:rsidR="00F45068" w:rsidRPr="00E16EC0" w:rsidRDefault="00611B30" w:rsidP="002E1AE7">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 национално третиране, местно присъствие:</w:t>
      </w:r>
    </w:p>
    <w:p w14:paraId="012448BE" w14:textId="77777777" w:rsidR="00F45068" w:rsidRPr="00E16EC0" w:rsidRDefault="00F45068" w:rsidP="002E1AE7">
      <w:pPr>
        <w:ind w:left="567"/>
        <w:rPr>
          <w:noProof/>
        </w:rPr>
      </w:pPr>
    </w:p>
    <w:p w14:paraId="32F5163D" w14:textId="77777777" w:rsidR="00BC0237" w:rsidRPr="00E16EC0" w:rsidRDefault="00611B30" w:rsidP="002E1AE7">
      <w:pPr>
        <w:ind w:left="567"/>
        <w:rPr>
          <w:noProof/>
        </w:rPr>
      </w:pPr>
      <w:r>
        <w:rPr>
          <w:noProof/>
        </w:rPr>
        <w:t>В IT: за получаване на необходимото разрешение за предоставяне на услуги по охранителна дейност и превоз на ценности се изисква гражданство и пребиваване в държава — членка на Европейския съюз.</w:t>
      </w:r>
    </w:p>
    <w:p w14:paraId="7DCB5274" w14:textId="662BC494" w:rsidR="00F45068" w:rsidRPr="00E16EC0" w:rsidRDefault="00F45068" w:rsidP="002E1AE7">
      <w:pPr>
        <w:ind w:left="567"/>
        <w:rPr>
          <w:noProof/>
        </w:rPr>
      </w:pPr>
    </w:p>
    <w:p w14:paraId="7F62F8B3" w14:textId="77777777" w:rsidR="00BC0237" w:rsidRPr="00E16EC0" w:rsidRDefault="00611B30" w:rsidP="002E1AE7">
      <w:pPr>
        <w:ind w:left="567"/>
        <w:rPr>
          <w:noProof/>
        </w:rPr>
      </w:pPr>
      <w:r>
        <w:rPr>
          <w:noProof/>
        </w:rPr>
        <w:t>В PT: Трансграничното предоставяне на услуги в областта на сигурността от чуждестранен доставчик не е позволено.</w:t>
      </w:r>
    </w:p>
    <w:p w14:paraId="5EBE4DD5" w14:textId="68075EC3" w:rsidR="00F45068" w:rsidRPr="00E16EC0" w:rsidRDefault="00F45068" w:rsidP="002E1AE7">
      <w:pPr>
        <w:ind w:left="567"/>
        <w:rPr>
          <w:noProof/>
        </w:rPr>
      </w:pPr>
    </w:p>
    <w:p w14:paraId="12EBE35E" w14:textId="77777777" w:rsidR="00F45068" w:rsidRPr="00E16EC0" w:rsidRDefault="00611B30" w:rsidP="002E1AE7">
      <w:pPr>
        <w:ind w:left="567"/>
        <w:rPr>
          <w:noProof/>
        </w:rPr>
      </w:pPr>
      <w:r>
        <w:rPr>
          <w:noProof/>
        </w:rPr>
        <w:t>За специализирания персонал се прилага изискване за гражданство.</w:t>
      </w:r>
    </w:p>
    <w:p w14:paraId="7513B96D" w14:textId="77777777" w:rsidR="00F45068" w:rsidRPr="00E16EC0" w:rsidRDefault="00F45068" w:rsidP="002E1AE7">
      <w:pPr>
        <w:ind w:left="567"/>
        <w:rPr>
          <w:noProof/>
        </w:rPr>
      </w:pPr>
    </w:p>
    <w:p w14:paraId="7E7E35D5" w14:textId="77777777" w:rsidR="00F45068" w:rsidRPr="00E16EC0" w:rsidRDefault="00611B30" w:rsidP="002E1AE7">
      <w:pPr>
        <w:ind w:left="567"/>
        <w:rPr>
          <w:noProof/>
        </w:rPr>
      </w:pPr>
      <w:r>
        <w:rPr>
          <w:noProof/>
        </w:rPr>
        <w:t>Мерки:</w:t>
      </w:r>
    </w:p>
    <w:p w14:paraId="5196F6D3" w14:textId="77777777" w:rsidR="00F45068" w:rsidRPr="00E16EC0" w:rsidRDefault="00F45068" w:rsidP="002E1AE7">
      <w:pPr>
        <w:ind w:left="567"/>
        <w:rPr>
          <w:noProof/>
        </w:rPr>
      </w:pPr>
    </w:p>
    <w:p w14:paraId="4AE41E6B" w14:textId="77777777" w:rsidR="00F45068" w:rsidRPr="00E16EC0" w:rsidRDefault="00611B30" w:rsidP="002E1AE7">
      <w:pPr>
        <w:ind w:left="567"/>
        <w:rPr>
          <w:noProof/>
        </w:rPr>
      </w:pPr>
      <w:r>
        <w:rPr>
          <w:noProof/>
        </w:rPr>
        <w:t>IT: Закон за обществената сигурност (TULPS) 773/1931, членове 133—141; Кралски указ 635/1940, член 257.</w:t>
      </w:r>
    </w:p>
    <w:p w14:paraId="25196AE6" w14:textId="6CD66081" w:rsidR="00F45068" w:rsidRPr="00E16EC0" w:rsidRDefault="00F45068" w:rsidP="002E1AE7">
      <w:pPr>
        <w:ind w:left="567"/>
        <w:rPr>
          <w:noProof/>
        </w:rPr>
      </w:pPr>
    </w:p>
    <w:p w14:paraId="2C6FDA65" w14:textId="77777777" w:rsidR="00F45068" w:rsidRPr="00FA4088" w:rsidRDefault="00611B30" w:rsidP="002E1AE7">
      <w:pPr>
        <w:ind w:left="567"/>
        <w:rPr>
          <w:noProof/>
        </w:rPr>
      </w:pPr>
      <w:r>
        <w:rPr>
          <w:noProof/>
        </w:rPr>
        <w:t>PT: Закон 34/2013 alterada p/Lei 46/2019, 16 май; и Наредба 273/2013 alterada p/Portaria 106/2015, 13 април.</w:t>
      </w:r>
    </w:p>
    <w:p w14:paraId="03649A2C" w14:textId="6E4057BF" w:rsidR="00F45068" w:rsidRPr="00FA4088" w:rsidRDefault="00F45068" w:rsidP="002E1AE7">
      <w:pPr>
        <w:ind w:left="567"/>
        <w:rPr>
          <w:noProof/>
          <w:lang w:val="pt-PT"/>
        </w:rPr>
      </w:pPr>
    </w:p>
    <w:p w14:paraId="5A1A2144" w14:textId="68249CD6" w:rsidR="00BC0237" w:rsidRPr="00E16EC0" w:rsidRDefault="00AB4D76" w:rsidP="002E1AE7">
      <w:pPr>
        <w:ind w:left="567"/>
        <w:rPr>
          <w:noProof/>
        </w:rPr>
      </w:pPr>
      <w:r>
        <w:rPr>
          <w:noProof/>
        </w:rPr>
        <w:br w:type="page"/>
        <w:t>По отношение на либерализирането на инвестициите — национално третиране; третиране като най-облагодетелствана нация, по отношение на трансграничната търговия с услуги — местно присъствие:</w:t>
      </w:r>
    </w:p>
    <w:p w14:paraId="62E12FAE" w14:textId="7C271BDB" w:rsidR="00F45068" w:rsidRPr="00E16EC0" w:rsidRDefault="00F45068" w:rsidP="002E1AE7">
      <w:pPr>
        <w:ind w:left="567"/>
        <w:rPr>
          <w:noProof/>
        </w:rPr>
      </w:pPr>
    </w:p>
    <w:p w14:paraId="377B1FF8" w14:textId="77777777" w:rsidR="00F45068" w:rsidRPr="00E16EC0" w:rsidRDefault="00611B30" w:rsidP="002E1AE7">
      <w:pPr>
        <w:ind w:left="567"/>
        <w:rPr>
          <w:noProof/>
        </w:rPr>
      </w:pPr>
      <w:r>
        <w:rPr>
          <w:noProof/>
        </w:rPr>
        <w:t>В DK: Съществува изискване за пребиваване за физическите лица, кандидатстващи за разрешение за предоставяне на услуги в областта на сигурността. Изискване за пребиваване съществува и за управителите и мнозинството от ръководния състав на юридическо лице, кандидатстващо за разрешение за предоставянето на услуги в областта на сигурността. Не се изисква пребиваване обаче за управленческата структура и съветите на директорите, доколкото това произтича от международни споразумения или разпореждания, издадени от министъра на правосъдието.</w:t>
      </w:r>
    </w:p>
    <w:p w14:paraId="36993997" w14:textId="77777777" w:rsidR="00F45068" w:rsidRPr="00E16EC0" w:rsidRDefault="00F45068" w:rsidP="002E1AE7">
      <w:pPr>
        <w:ind w:left="567"/>
        <w:rPr>
          <w:noProof/>
        </w:rPr>
      </w:pPr>
    </w:p>
    <w:p w14:paraId="09864703" w14:textId="77777777" w:rsidR="00F45068" w:rsidRPr="00FA4088" w:rsidRDefault="00611B30" w:rsidP="002E1AE7">
      <w:pPr>
        <w:ind w:left="567"/>
        <w:rPr>
          <w:noProof/>
        </w:rPr>
      </w:pPr>
      <w:r>
        <w:rPr>
          <w:noProof/>
        </w:rPr>
        <w:t>Мерки:</w:t>
      </w:r>
    </w:p>
    <w:p w14:paraId="3C47F6D7" w14:textId="77777777" w:rsidR="00F45068" w:rsidRPr="00FA4088" w:rsidRDefault="00F45068" w:rsidP="002E1AE7">
      <w:pPr>
        <w:ind w:left="567"/>
        <w:rPr>
          <w:noProof/>
          <w:lang w:val="da-DK"/>
        </w:rPr>
      </w:pPr>
    </w:p>
    <w:p w14:paraId="7F5EF05D" w14:textId="77777777" w:rsidR="00F45068" w:rsidRPr="00FA4088" w:rsidRDefault="00611B30" w:rsidP="002E1AE7">
      <w:pPr>
        <w:ind w:left="567"/>
        <w:rPr>
          <w:noProof/>
        </w:rPr>
      </w:pPr>
      <w:r>
        <w:rPr>
          <w:noProof/>
        </w:rPr>
        <w:t>DK: Lovbekendtgørelse 2016-01-11 nr. 112 om vagtvirksomhed.</w:t>
      </w:r>
    </w:p>
    <w:p w14:paraId="2B035F47" w14:textId="1C9952D9" w:rsidR="00F45068" w:rsidRPr="00FA4088" w:rsidRDefault="00F45068" w:rsidP="002E1AE7">
      <w:pPr>
        <w:ind w:left="567"/>
        <w:rPr>
          <w:noProof/>
          <w:lang w:val="da-DK"/>
        </w:rPr>
      </w:pPr>
    </w:p>
    <w:p w14:paraId="78381B6A" w14:textId="77777777" w:rsidR="00F45068" w:rsidRPr="00E16EC0" w:rsidRDefault="00611B30" w:rsidP="002E1AE7">
      <w:pPr>
        <w:ind w:left="567"/>
        <w:rPr>
          <w:noProof/>
        </w:rPr>
      </w:pPr>
      <w:r>
        <w:rPr>
          <w:noProof/>
        </w:rPr>
        <w:t>по отношение на трансграничната търговия с услуги — местно присъствие:</w:t>
      </w:r>
    </w:p>
    <w:p w14:paraId="22D23679" w14:textId="77777777" w:rsidR="00F45068" w:rsidRPr="00E16EC0" w:rsidRDefault="00F45068" w:rsidP="002E1AE7">
      <w:pPr>
        <w:ind w:left="567"/>
        <w:rPr>
          <w:noProof/>
        </w:rPr>
      </w:pPr>
    </w:p>
    <w:p w14:paraId="1B80A6A0" w14:textId="77777777" w:rsidR="00BC0237" w:rsidRPr="00E16EC0" w:rsidRDefault="00611B30" w:rsidP="002E1AE7">
      <w:pPr>
        <w:ind w:left="567"/>
        <w:rPr>
          <w:noProof/>
        </w:rPr>
      </w:pPr>
      <w:r>
        <w:rPr>
          <w:noProof/>
        </w:rPr>
        <w:t>В EE: За охранителна дейност се изисква пребиваване.</w:t>
      </w:r>
    </w:p>
    <w:p w14:paraId="7B66ACB8" w14:textId="457B35F8" w:rsidR="00F45068" w:rsidRPr="00E16EC0" w:rsidRDefault="00F45068" w:rsidP="002E1AE7">
      <w:pPr>
        <w:ind w:left="567"/>
        <w:rPr>
          <w:noProof/>
        </w:rPr>
      </w:pPr>
    </w:p>
    <w:p w14:paraId="3184F801" w14:textId="77777777" w:rsidR="00F45068" w:rsidRPr="00E16EC0" w:rsidRDefault="00611B30" w:rsidP="002E1AE7">
      <w:pPr>
        <w:ind w:left="567"/>
        <w:rPr>
          <w:noProof/>
        </w:rPr>
      </w:pPr>
      <w:r>
        <w:rPr>
          <w:noProof/>
        </w:rPr>
        <w:t>Мерки:</w:t>
      </w:r>
    </w:p>
    <w:p w14:paraId="00853026" w14:textId="2EDAA1C7" w:rsidR="00F45068" w:rsidRPr="00E16EC0" w:rsidRDefault="00F45068" w:rsidP="002E1AE7">
      <w:pPr>
        <w:ind w:left="567"/>
        <w:rPr>
          <w:noProof/>
        </w:rPr>
      </w:pPr>
    </w:p>
    <w:p w14:paraId="552B1AD3" w14:textId="77777777" w:rsidR="00F45068" w:rsidRPr="00E16EC0" w:rsidRDefault="00611B30" w:rsidP="002E1AE7">
      <w:pPr>
        <w:ind w:left="567"/>
        <w:rPr>
          <w:noProof/>
        </w:rPr>
      </w:pPr>
      <w:r>
        <w:rPr>
          <w:noProof/>
        </w:rPr>
        <w:t>EE: Turvaseadus (Закон за сигурността) § 21, § 22.</w:t>
      </w:r>
    </w:p>
    <w:p w14:paraId="600C4AA0" w14:textId="1FA76C93" w:rsidR="00F45068" w:rsidRPr="00E16EC0" w:rsidRDefault="00F45068" w:rsidP="002E1AE7">
      <w:pPr>
        <w:ind w:left="567"/>
        <w:rPr>
          <w:noProof/>
        </w:rPr>
      </w:pPr>
    </w:p>
    <w:p w14:paraId="71B0F009" w14:textId="76205BE6" w:rsidR="00BC0237" w:rsidRPr="00E16EC0" w:rsidRDefault="00AB4D76" w:rsidP="002E1AE7">
      <w:pPr>
        <w:ind w:left="567" w:hanging="567"/>
        <w:rPr>
          <w:noProof/>
        </w:rPr>
      </w:pPr>
      <w:bookmarkStart w:id="79" w:name="_Toc5371314"/>
      <w:r>
        <w:rPr>
          <w:noProof/>
        </w:rPr>
        <w:br w:type="page"/>
      </w:r>
      <w:bookmarkStart w:id="80" w:name="_Toc452570620"/>
      <w:r>
        <w:rPr>
          <w:noProof/>
        </w:rPr>
        <w:t>з)</w:t>
      </w:r>
      <w:r>
        <w:rPr>
          <w:noProof/>
        </w:rPr>
        <w:tab/>
        <w:t>Посреднически услуги по осигуряване на персонал</w:t>
      </w:r>
      <w:bookmarkEnd w:id="80"/>
      <w:r>
        <w:rPr>
          <w:noProof/>
        </w:rPr>
        <w:t xml:space="preserve"> (CPC 87201, 87202, 87203, 87204, 87205, 87206, 87209)</w:t>
      </w:r>
      <w:bookmarkEnd w:id="79"/>
    </w:p>
    <w:p w14:paraId="25D8609B" w14:textId="08C953F2" w:rsidR="00F45068" w:rsidRPr="00E16EC0" w:rsidRDefault="00F45068" w:rsidP="002E1AE7">
      <w:pPr>
        <w:ind w:left="567" w:hanging="567"/>
        <w:rPr>
          <w:noProof/>
        </w:rPr>
      </w:pPr>
    </w:p>
    <w:p w14:paraId="2BF56BE0" w14:textId="77777777" w:rsidR="00BC0237" w:rsidRPr="00E16EC0" w:rsidRDefault="00611B30" w:rsidP="002E1AE7">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 национално третиране (прилага се на регионалното равнище на управление):</w:t>
      </w:r>
    </w:p>
    <w:p w14:paraId="71561BEB" w14:textId="1F3C5CD0" w:rsidR="00F45068" w:rsidRPr="00E16EC0" w:rsidRDefault="00F45068" w:rsidP="002E1AE7">
      <w:pPr>
        <w:ind w:left="567"/>
        <w:rPr>
          <w:noProof/>
        </w:rPr>
      </w:pPr>
    </w:p>
    <w:p w14:paraId="01384BB7" w14:textId="77777777" w:rsidR="00F45068" w:rsidRPr="00E16EC0" w:rsidRDefault="00611B30" w:rsidP="002E1AE7">
      <w:pPr>
        <w:ind w:left="567"/>
        <w:rPr>
          <w:noProof/>
        </w:rPr>
      </w:pPr>
      <w:r>
        <w:rPr>
          <w:noProof/>
        </w:rPr>
        <w:t>В BE: Във всички белгийски региони, дружество, чието седалище не е в държава — страна по Споразумението за ЕИП, трябва да докаже, че то предоставя посреднически услуги в своята държава на произход. Във Валонския регион: за предоставянето на посреднически услуги по осигуряване на персонал се изисква учредяването на специфичен вид правен субект (régulièrement constituée sous la forme d'une personne morale ayant une forme commerciale, soit au sens du droit belge, soit en vertu du droit d'un Etat membre ou régie par celui-ci, quelle que soit sa forme juridique). Дружество, чието седалище не е в държава — страна по Споразумението за ЕИП, трябва да докаже, че отговаря на условията, посочени в постановлението (например по отношение на вида правен субект). В немскоезичната общност: дружество, чието седалище не е в държава — страна по Споразумението за ЕИП, трябва да докаже, че изпълнява критериите за допускане съгласно посоченото постановление (CPC 87202).</w:t>
      </w:r>
    </w:p>
    <w:p w14:paraId="62369661" w14:textId="77777777" w:rsidR="00F45068" w:rsidRPr="00E16EC0" w:rsidRDefault="00F45068" w:rsidP="002E1AE7">
      <w:pPr>
        <w:ind w:left="567"/>
        <w:rPr>
          <w:noProof/>
        </w:rPr>
      </w:pPr>
    </w:p>
    <w:p w14:paraId="67BD6F10" w14:textId="77777777" w:rsidR="00F45068" w:rsidRPr="00FA4088" w:rsidRDefault="00611B30" w:rsidP="002E1AE7">
      <w:pPr>
        <w:ind w:left="567"/>
        <w:rPr>
          <w:noProof/>
        </w:rPr>
      </w:pPr>
      <w:r>
        <w:rPr>
          <w:noProof/>
        </w:rPr>
        <w:t>Мерки:</w:t>
      </w:r>
    </w:p>
    <w:p w14:paraId="63E415C6" w14:textId="1ECB441B" w:rsidR="00F45068" w:rsidRPr="00FA4088" w:rsidRDefault="00F45068" w:rsidP="002E1AE7">
      <w:pPr>
        <w:ind w:left="567"/>
        <w:rPr>
          <w:noProof/>
          <w:lang w:val="nl-NL"/>
        </w:rPr>
      </w:pPr>
    </w:p>
    <w:p w14:paraId="695AB2DF" w14:textId="77777777" w:rsidR="00BC0237" w:rsidRPr="00FA4088" w:rsidRDefault="00611B30" w:rsidP="002E1AE7">
      <w:pPr>
        <w:ind w:left="567"/>
        <w:rPr>
          <w:noProof/>
        </w:rPr>
      </w:pPr>
      <w:r>
        <w:rPr>
          <w:noProof/>
        </w:rPr>
        <w:t>BE: Фламандски регион: Article 8, § 3, Besluit van de Vlaamse Regering van 10 december 2010 tot uitvoering van het decreet betreffende de private arbeidsbemiddeling.</w:t>
      </w:r>
    </w:p>
    <w:p w14:paraId="67AE5BD4" w14:textId="4041184E" w:rsidR="00F45068" w:rsidRPr="00FA4088" w:rsidRDefault="00F45068" w:rsidP="002E1AE7">
      <w:pPr>
        <w:ind w:left="567"/>
        <w:rPr>
          <w:noProof/>
          <w:lang w:val="nl-NL"/>
        </w:rPr>
      </w:pPr>
    </w:p>
    <w:p w14:paraId="55CDA631" w14:textId="49A513C2" w:rsidR="00BC0237" w:rsidRPr="00FA4088" w:rsidRDefault="00BB6317" w:rsidP="00AB4D76">
      <w:pPr>
        <w:ind w:left="567"/>
        <w:rPr>
          <w:noProof/>
        </w:rPr>
      </w:pPr>
      <w:r>
        <w:rPr>
          <w:noProof/>
        </w:rPr>
        <w:br w:type="page"/>
        <w:t>Валонски регион: Décret du 3 avril 2009 relatif à l'enregistrement ou à l'agrément des agences de placement (Постановление от 3 април 2009 г. относно регистрацията на агенциите за осигуряване на персонал), член 7; и Arrêté du Gouvernement wallon du 10 décembre 2009 portant exécution du décret du 3 avril 2009 relatif à l’Enregistrement ou à l’agrément des Agences de Placement (Решение на валонското правителство от 10 декември 2009 г. за прилагане на Постановление от 3 април 2009 г. относно регистрацията на агенциите за осигуряване на персонал), член 4.</w:t>
      </w:r>
    </w:p>
    <w:p w14:paraId="5567A4CC" w14:textId="402437DA" w:rsidR="00F45068" w:rsidRPr="00026394" w:rsidRDefault="00F45068" w:rsidP="002E1AE7">
      <w:pPr>
        <w:ind w:left="567"/>
        <w:rPr>
          <w:noProof/>
          <w:lang w:val="nl-NL"/>
        </w:rPr>
      </w:pPr>
    </w:p>
    <w:p w14:paraId="4D6D9153" w14:textId="77777777" w:rsidR="00F45068" w:rsidRPr="00FA4088" w:rsidRDefault="00611B30" w:rsidP="002E1AE7">
      <w:pPr>
        <w:ind w:left="567"/>
        <w:rPr>
          <w:noProof/>
        </w:rPr>
      </w:pPr>
      <w:r>
        <w:rPr>
          <w:noProof/>
        </w:rPr>
        <w:t>Немскоезична общност: Dekret über die Zulassung der Leiharbeitsvermittler und die Überwachung der privaten Arbeitsvermittler / Décret du 11 mai 2009 relatif à l'agrément des agences de travail intérimaire et à la surveillance des agences de placement privées, член 6.</w:t>
      </w:r>
    </w:p>
    <w:p w14:paraId="758253AD" w14:textId="385877F0" w:rsidR="00F45068" w:rsidRPr="00026394" w:rsidRDefault="00F45068" w:rsidP="002E1AE7">
      <w:pPr>
        <w:ind w:left="567"/>
        <w:rPr>
          <w:noProof/>
          <w:lang w:val="nl-NL"/>
        </w:rPr>
      </w:pPr>
    </w:p>
    <w:p w14:paraId="7F6CE9BA" w14:textId="77777777" w:rsidR="00BC0237" w:rsidRPr="00E16EC0" w:rsidRDefault="00611B30" w:rsidP="002E1AE7">
      <w:pPr>
        <w:ind w:left="567"/>
        <w:rPr>
          <w:noProof/>
        </w:rPr>
      </w:pPr>
      <w:r>
        <w:rPr>
          <w:noProof/>
        </w:rPr>
        <w:t>По отношение на либерализирането на инвестициите — национално третиране, по отношение на трансграничната търговия с услуги — национално третиране, местно присъствие:</w:t>
      </w:r>
    </w:p>
    <w:p w14:paraId="361F6E9C" w14:textId="5F87BD9F" w:rsidR="00F45068" w:rsidRPr="00E16EC0" w:rsidRDefault="00F45068" w:rsidP="002E1AE7">
      <w:pPr>
        <w:ind w:left="567"/>
        <w:rPr>
          <w:noProof/>
        </w:rPr>
      </w:pPr>
    </w:p>
    <w:p w14:paraId="104F76D7" w14:textId="77777777" w:rsidR="00F45068" w:rsidRPr="00E16EC0" w:rsidRDefault="00611B30" w:rsidP="002E1AE7">
      <w:pPr>
        <w:ind w:left="567"/>
        <w:rPr>
          <w:noProof/>
        </w:rPr>
      </w:pPr>
      <w:r>
        <w:rPr>
          <w:noProof/>
        </w:rPr>
        <w:t>В DE: за получаването на лиценз за извършване на дейност като агенция за временна заетост се изисква национална принадлежност към държава — членка на ЕИП, или търговско присъствие в Европейския съюз (в съответствие с раздел 3, параграфи 3—5 от посочения Закон за дейността на агенциите за временна заетост (Arbeitnehmerüberlassungsgesetz). Федералното министерство на труда и социалните въпроси може да издава наредби относно устройването и наемането на работа на персонал от държави извън ЕИП за определени професии, като например в сферата на здравеопазването и полагането на грижи. Лицензът или неговото удължаване се отказва, ако обектите, части от обектите или спомагателни обекти, които не са установени в ЕИП, възнамеряват да прилагат временна заетост (в съответствие с раздел 3, параграф 2 от Закона за дейността на агенциите за временна заетост (Arbeitnehmerüberlassungsgesetz).</w:t>
      </w:r>
    </w:p>
    <w:p w14:paraId="362DD63A" w14:textId="376E500C" w:rsidR="00F45068" w:rsidRPr="00E16EC0" w:rsidRDefault="00F45068" w:rsidP="002E1AE7">
      <w:pPr>
        <w:ind w:left="567"/>
        <w:rPr>
          <w:noProof/>
        </w:rPr>
      </w:pPr>
    </w:p>
    <w:p w14:paraId="538EC9BB" w14:textId="59326CDC" w:rsidR="00F45068" w:rsidRPr="00E16EC0" w:rsidRDefault="00BB6317" w:rsidP="002E1AE7">
      <w:pPr>
        <w:ind w:left="567"/>
        <w:rPr>
          <w:noProof/>
        </w:rPr>
      </w:pPr>
      <w:r>
        <w:rPr>
          <w:noProof/>
        </w:rPr>
        <w:br w:type="page"/>
        <w:t>В ES: от агенциите за осигуряване на персонал се изисква, преди да започнат своята дейност, да представят клетвена декларация, удостоверяваща изпълнението на изискванията, посочени в действащото законодателство (CPC 87201, 87202).</w:t>
      </w:r>
    </w:p>
    <w:p w14:paraId="2B4C946D" w14:textId="77777777" w:rsidR="00F45068" w:rsidRPr="00E16EC0" w:rsidRDefault="00F45068" w:rsidP="002E1AE7">
      <w:pPr>
        <w:ind w:left="567"/>
        <w:rPr>
          <w:noProof/>
        </w:rPr>
      </w:pPr>
    </w:p>
    <w:p w14:paraId="27DDEA8B" w14:textId="77777777" w:rsidR="00F45068" w:rsidRPr="00FA4088" w:rsidRDefault="00611B30" w:rsidP="002E1AE7">
      <w:pPr>
        <w:ind w:left="567"/>
        <w:rPr>
          <w:noProof/>
        </w:rPr>
      </w:pPr>
      <w:r>
        <w:rPr>
          <w:noProof/>
        </w:rPr>
        <w:t>Мерки:</w:t>
      </w:r>
    </w:p>
    <w:p w14:paraId="262B740C" w14:textId="17802D0A" w:rsidR="00F45068" w:rsidRPr="00FA4088" w:rsidRDefault="00F45068" w:rsidP="002E1AE7">
      <w:pPr>
        <w:ind w:left="567"/>
        <w:rPr>
          <w:noProof/>
          <w:lang w:val="de-DE"/>
        </w:rPr>
      </w:pPr>
    </w:p>
    <w:p w14:paraId="077BA7A6" w14:textId="77777777" w:rsidR="00F45068" w:rsidRPr="00FA4088" w:rsidRDefault="00611B30" w:rsidP="002E1AE7">
      <w:pPr>
        <w:ind w:left="567"/>
        <w:rPr>
          <w:noProof/>
        </w:rPr>
      </w:pPr>
      <w:r>
        <w:rPr>
          <w:noProof/>
        </w:rPr>
        <w:t>DE: Gesetz zur Regelung der Arbeitnehmerüberlassung (AÜG);</w:t>
      </w:r>
    </w:p>
    <w:p w14:paraId="5191B167" w14:textId="77777777" w:rsidR="00F45068" w:rsidRPr="00FA4088" w:rsidRDefault="00F45068" w:rsidP="002E1AE7">
      <w:pPr>
        <w:ind w:left="567"/>
        <w:rPr>
          <w:noProof/>
          <w:lang w:val="de-DE"/>
        </w:rPr>
      </w:pPr>
    </w:p>
    <w:p w14:paraId="2DDB33EB" w14:textId="7D955036" w:rsidR="00F45068" w:rsidRPr="00FA4088" w:rsidRDefault="00611B30" w:rsidP="002E1AE7">
      <w:pPr>
        <w:ind w:left="567"/>
        <w:rPr>
          <w:noProof/>
        </w:rPr>
      </w:pPr>
      <w:r>
        <w:rPr>
          <w:noProof/>
        </w:rPr>
        <w:t>Sozialgesetzbuch Drittes Buch (SGB III; Социален кодекс, книга трета) — насърчаване на заетостта;</w:t>
      </w:r>
    </w:p>
    <w:p w14:paraId="25461C21" w14:textId="77777777" w:rsidR="00F45068" w:rsidRPr="00FA4088" w:rsidRDefault="00F45068" w:rsidP="002E1AE7">
      <w:pPr>
        <w:ind w:left="567"/>
        <w:rPr>
          <w:noProof/>
          <w:lang w:val="de-DE"/>
        </w:rPr>
      </w:pPr>
    </w:p>
    <w:p w14:paraId="4D638314" w14:textId="77777777" w:rsidR="00BC0237" w:rsidRPr="00FA4088" w:rsidRDefault="00611B30" w:rsidP="002E1AE7">
      <w:pPr>
        <w:ind w:left="567"/>
        <w:rPr>
          <w:noProof/>
        </w:rPr>
      </w:pPr>
      <w:r>
        <w:rPr>
          <w:noProof/>
        </w:rPr>
        <w:t>Verordnung über die Beschäftigung von Ausländerinnen und Ausländern (BeschV; Наредба за заетостта на чужденците).</w:t>
      </w:r>
    </w:p>
    <w:p w14:paraId="7C9A92EC" w14:textId="381BBB4F" w:rsidR="00F45068" w:rsidRPr="00FA4088" w:rsidRDefault="00F45068" w:rsidP="002E1AE7">
      <w:pPr>
        <w:ind w:left="567"/>
        <w:rPr>
          <w:noProof/>
          <w:lang w:val="de-DE"/>
        </w:rPr>
      </w:pPr>
    </w:p>
    <w:p w14:paraId="7DA885C1" w14:textId="77777777" w:rsidR="00BC0237" w:rsidRPr="00FA4088" w:rsidRDefault="00611B30" w:rsidP="002E1AE7">
      <w:pPr>
        <w:ind w:left="567"/>
        <w:rPr>
          <w:noProof/>
        </w:rPr>
      </w:pPr>
      <w:r>
        <w:rPr>
          <w:noProof/>
        </w:rPr>
        <w:t>ES: Real Decreto-ley 8/2014, de 4 de julio, de aprobación de medidas urgentes para el crecimiento, la competitividad y la eficiencia (tramitado como Ley 18/2014, de 15 de octubre).</w:t>
      </w:r>
    </w:p>
    <w:p w14:paraId="08642EA2" w14:textId="2EAD75D3" w:rsidR="00F45068" w:rsidRPr="00FA4088" w:rsidRDefault="00F45068" w:rsidP="002E1AE7">
      <w:pPr>
        <w:ind w:left="567"/>
        <w:rPr>
          <w:noProof/>
          <w:lang w:val="es-ES"/>
        </w:rPr>
      </w:pPr>
    </w:p>
    <w:p w14:paraId="4520481B" w14:textId="117A474E" w:rsidR="00BC0237" w:rsidRPr="00E16EC0" w:rsidRDefault="00344E99" w:rsidP="00A13804">
      <w:pPr>
        <w:ind w:left="567" w:hanging="567"/>
        <w:rPr>
          <w:noProof/>
        </w:rPr>
      </w:pPr>
      <w:bookmarkStart w:id="81" w:name="_Toc5371315"/>
      <w:r>
        <w:rPr>
          <w:noProof/>
        </w:rPr>
        <w:br w:type="page"/>
      </w:r>
      <w:bookmarkStart w:id="82" w:name="_Toc452570621"/>
      <w:r>
        <w:rPr>
          <w:noProof/>
        </w:rPr>
        <w:t>и)</w:t>
      </w:r>
      <w:r>
        <w:rPr>
          <w:noProof/>
        </w:rPr>
        <w:tab/>
        <w:t>Услуги по писмени и устни преводи</w:t>
      </w:r>
      <w:bookmarkEnd w:id="82"/>
      <w:r>
        <w:rPr>
          <w:noProof/>
        </w:rPr>
        <w:t xml:space="preserve"> (CPC 87905)</w:t>
      </w:r>
      <w:bookmarkEnd w:id="81"/>
    </w:p>
    <w:p w14:paraId="548CE950" w14:textId="0F45EF8F" w:rsidR="00F45068" w:rsidRPr="00E16EC0" w:rsidRDefault="00F45068" w:rsidP="00A13804">
      <w:pPr>
        <w:ind w:left="567" w:hanging="567"/>
        <w:rPr>
          <w:noProof/>
        </w:rPr>
      </w:pPr>
    </w:p>
    <w:p w14:paraId="027B0B8E" w14:textId="77777777" w:rsidR="00BC0237" w:rsidRPr="00E16EC0" w:rsidRDefault="00611B30" w:rsidP="00A13804">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w:t>
      </w:r>
    </w:p>
    <w:p w14:paraId="7405D26F" w14:textId="065DB8F3" w:rsidR="00F45068" w:rsidRPr="00E16EC0" w:rsidRDefault="00F45068" w:rsidP="00A13804">
      <w:pPr>
        <w:ind w:left="567"/>
        <w:rPr>
          <w:noProof/>
        </w:rPr>
      </w:pPr>
    </w:p>
    <w:p w14:paraId="4576EE99" w14:textId="77777777" w:rsidR="00F45068" w:rsidRPr="00E16EC0" w:rsidRDefault="00611B30" w:rsidP="00A13804">
      <w:pPr>
        <w:ind w:left="567"/>
        <w:rPr>
          <w:noProof/>
        </w:rPr>
      </w:pPr>
      <w:r>
        <w:rPr>
          <w:noProof/>
        </w:rPr>
        <w:t>В BG: за извършването на официални преводачески дейности чуждестранните физически лица са длъжни да притежават разрешение за дългосрочно, продължително или постоянно пребиваване в Република България.</w:t>
      </w:r>
    </w:p>
    <w:p w14:paraId="69D273B9" w14:textId="77777777" w:rsidR="00F45068" w:rsidRPr="00E16EC0" w:rsidRDefault="00F45068" w:rsidP="00A13804">
      <w:pPr>
        <w:ind w:left="567"/>
        <w:rPr>
          <w:noProof/>
        </w:rPr>
      </w:pPr>
    </w:p>
    <w:p w14:paraId="7EAC3D45" w14:textId="4A718DA6" w:rsidR="00F45068" w:rsidRPr="00E16EC0" w:rsidRDefault="00611B30" w:rsidP="00A13804">
      <w:pPr>
        <w:ind w:left="567"/>
        <w:rPr>
          <w:noProof/>
        </w:rPr>
      </w:pPr>
      <w:r>
        <w:rPr>
          <w:noProof/>
        </w:rPr>
        <w:t>Мерки:</w:t>
      </w:r>
    </w:p>
    <w:p w14:paraId="458CB8CF" w14:textId="77777777" w:rsidR="00F45068" w:rsidRPr="00E16EC0" w:rsidRDefault="00F45068" w:rsidP="00A13804">
      <w:pPr>
        <w:ind w:left="567"/>
        <w:rPr>
          <w:noProof/>
        </w:rPr>
      </w:pPr>
    </w:p>
    <w:p w14:paraId="30B7812B" w14:textId="77777777" w:rsidR="00F45068" w:rsidRPr="00E16EC0" w:rsidRDefault="00611B30" w:rsidP="00A13804">
      <w:pPr>
        <w:ind w:left="567"/>
        <w:rPr>
          <w:noProof/>
        </w:rPr>
      </w:pPr>
      <w:r>
        <w:rPr>
          <w:noProof/>
        </w:rPr>
        <w:t>BG: Правилник за легализациите, заверките и преводите на документи и други книжа; и</w:t>
      </w:r>
    </w:p>
    <w:p w14:paraId="451C246A" w14:textId="77777777" w:rsidR="00F45068" w:rsidRPr="00E16EC0" w:rsidRDefault="00F45068" w:rsidP="00A13804">
      <w:pPr>
        <w:ind w:left="567"/>
        <w:rPr>
          <w:noProof/>
        </w:rPr>
      </w:pPr>
    </w:p>
    <w:p w14:paraId="0AE32744" w14:textId="77777777" w:rsidR="00F45068" w:rsidRPr="00E16EC0" w:rsidRDefault="00611B30" w:rsidP="00A13804">
      <w:pPr>
        <w:ind w:left="567"/>
        <w:rPr>
          <w:noProof/>
        </w:rPr>
      </w:pPr>
      <w:r>
        <w:rPr>
          <w:noProof/>
        </w:rPr>
        <w:t>Заповед на министъра на външните работи за установяване на временен режим за извършване на заверка съгласно член 21 а, параграф 2 от посочения по-горе правилник.</w:t>
      </w:r>
    </w:p>
    <w:p w14:paraId="755782F9" w14:textId="761E3E47" w:rsidR="00F45068" w:rsidRPr="00E16EC0" w:rsidRDefault="00F45068" w:rsidP="00A13804">
      <w:pPr>
        <w:ind w:left="567"/>
        <w:rPr>
          <w:noProof/>
        </w:rPr>
      </w:pPr>
    </w:p>
    <w:p w14:paraId="47660A9C" w14:textId="77777777" w:rsidR="00F45068" w:rsidRPr="00E16EC0" w:rsidRDefault="00611B30" w:rsidP="00A13804">
      <w:pPr>
        <w:ind w:left="567"/>
        <w:rPr>
          <w:noProof/>
        </w:rPr>
      </w:pPr>
      <w:r>
        <w:rPr>
          <w:noProof/>
        </w:rPr>
        <w:t>По отношение на либерализирането на инвестициите — достъп до пазара, по отношение на трансграничната търговия с услуги — достъп до пазара:</w:t>
      </w:r>
    </w:p>
    <w:p w14:paraId="6847548F" w14:textId="77777777" w:rsidR="00F45068" w:rsidRPr="00E16EC0" w:rsidRDefault="00F45068" w:rsidP="00A13804">
      <w:pPr>
        <w:ind w:left="567"/>
        <w:rPr>
          <w:noProof/>
        </w:rPr>
      </w:pPr>
    </w:p>
    <w:p w14:paraId="30B1D146" w14:textId="77777777" w:rsidR="00BC0237" w:rsidRPr="00E16EC0" w:rsidRDefault="00611B30" w:rsidP="00A13804">
      <w:pPr>
        <w:ind w:left="567"/>
        <w:rPr>
          <w:noProof/>
        </w:rPr>
      </w:pPr>
      <w:r>
        <w:rPr>
          <w:noProof/>
        </w:rPr>
        <w:t>В HU: услуги по изготвяне на официални преводи, официални заверки на преводи и заверени копия на официални документи на чужд език могат да бъдат предоставяни само от Унгарската служба по превод и легализация (OFFI).</w:t>
      </w:r>
    </w:p>
    <w:p w14:paraId="10D97B8A" w14:textId="3CDF9441" w:rsidR="00F45068" w:rsidRPr="00E16EC0" w:rsidRDefault="00F45068" w:rsidP="00A13804">
      <w:pPr>
        <w:ind w:left="567"/>
        <w:rPr>
          <w:noProof/>
        </w:rPr>
      </w:pPr>
    </w:p>
    <w:p w14:paraId="30B632A9" w14:textId="77777777" w:rsidR="00F45068" w:rsidRPr="00E16EC0" w:rsidRDefault="00611B30" w:rsidP="00A13804">
      <w:pPr>
        <w:ind w:left="567"/>
        <w:rPr>
          <w:noProof/>
        </w:rPr>
      </w:pPr>
      <w:r>
        <w:rPr>
          <w:noProof/>
        </w:rPr>
        <w:t>В PL: единствено физически лица могат да бъдат заклети писмени преводачи.</w:t>
      </w:r>
    </w:p>
    <w:p w14:paraId="7AA55D8E" w14:textId="77777777" w:rsidR="00F45068" w:rsidRPr="00E16EC0" w:rsidRDefault="00F45068" w:rsidP="00A13804">
      <w:pPr>
        <w:ind w:left="567"/>
        <w:rPr>
          <w:noProof/>
        </w:rPr>
      </w:pPr>
    </w:p>
    <w:p w14:paraId="58C25B21" w14:textId="037516D6" w:rsidR="00F45068" w:rsidRPr="00E16EC0" w:rsidRDefault="00344E99" w:rsidP="00A13804">
      <w:pPr>
        <w:ind w:left="567"/>
        <w:rPr>
          <w:noProof/>
        </w:rPr>
      </w:pPr>
      <w:r>
        <w:rPr>
          <w:noProof/>
        </w:rPr>
        <w:br w:type="page"/>
        <w:t>Мерки:</w:t>
      </w:r>
    </w:p>
    <w:p w14:paraId="51BC1D3A" w14:textId="6F0B4A54" w:rsidR="00F45068" w:rsidRPr="00E16EC0" w:rsidRDefault="00F45068" w:rsidP="00A13804">
      <w:pPr>
        <w:ind w:left="567"/>
        <w:rPr>
          <w:noProof/>
        </w:rPr>
      </w:pPr>
    </w:p>
    <w:p w14:paraId="332EE3BF" w14:textId="77777777" w:rsidR="00F45068" w:rsidRPr="00E16EC0" w:rsidRDefault="00611B30" w:rsidP="00A13804">
      <w:pPr>
        <w:ind w:left="567"/>
        <w:rPr>
          <w:noProof/>
        </w:rPr>
      </w:pPr>
      <w:r>
        <w:rPr>
          <w:noProof/>
        </w:rPr>
        <w:t>HU: Постановление на Министерски съвет № 24/1986 относно официалните писмени и устни преводи</w:t>
      </w:r>
    </w:p>
    <w:p w14:paraId="429DF103" w14:textId="77777777" w:rsidR="00F45068" w:rsidRPr="00E16EC0" w:rsidRDefault="00F45068" w:rsidP="00A13804">
      <w:pPr>
        <w:ind w:left="567"/>
        <w:rPr>
          <w:noProof/>
        </w:rPr>
      </w:pPr>
    </w:p>
    <w:p w14:paraId="28E3D94D" w14:textId="77777777" w:rsidR="00BC0237" w:rsidRPr="00E16EC0" w:rsidRDefault="00611B30" w:rsidP="00A13804">
      <w:pPr>
        <w:ind w:left="567"/>
        <w:rPr>
          <w:noProof/>
        </w:rPr>
      </w:pPr>
      <w:r>
        <w:rPr>
          <w:noProof/>
        </w:rPr>
        <w:t>PL: Закон от 25 ноември 2004 г. относно професията на заклет писмен или устен преводач (Сборник закони от 2019, точка 1326).</w:t>
      </w:r>
    </w:p>
    <w:p w14:paraId="1F143E75" w14:textId="473B1C12" w:rsidR="00F45068" w:rsidRPr="00E16EC0" w:rsidRDefault="00F45068" w:rsidP="00A13804">
      <w:pPr>
        <w:ind w:left="567"/>
        <w:rPr>
          <w:noProof/>
        </w:rPr>
      </w:pPr>
    </w:p>
    <w:p w14:paraId="48141A51" w14:textId="77777777" w:rsidR="00BC0237" w:rsidRPr="00E16EC0" w:rsidRDefault="00611B30" w:rsidP="00A13804">
      <w:pPr>
        <w:ind w:left="567"/>
        <w:rPr>
          <w:noProof/>
        </w:rPr>
      </w:pPr>
      <w:r>
        <w:rPr>
          <w:noProof/>
        </w:rPr>
        <w:t>по отношение на трансграничната търговия с услуги — местно присъствие:</w:t>
      </w:r>
    </w:p>
    <w:p w14:paraId="0CE8285E" w14:textId="77777777" w:rsidR="00F45068" w:rsidRPr="00E16EC0" w:rsidRDefault="00F45068" w:rsidP="00A13804">
      <w:pPr>
        <w:ind w:left="567"/>
        <w:rPr>
          <w:noProof/>
        </w:rPr>
      </w:pPr>
    </w:p>
    <w:p w14:paraId="464269DF" w14:textId="77777777" w:rsidR="00BC0237" w:rsidRPr="00E16EC0" w:rsidRDefault="00611B30" w:rsidP="00A13804">
      <w:pPr>
        <w:ind w:left="567"/>
        <w:rPr>
          <w:noProof/>
        </w:rPr>
      </w:pPr>
      <w:r>
        <w:rPr>
          <w:noProof/>
        </w:rPr>
        <w:t>Във FI: за заклетите писмени преводачи се изисква пребиваване в ЕИП.</w:t>
      </w:r>
    </w:p>
    <w:p w14:paraId="58BBCE52" w14:textId="66ACC400" w:rsidR="00F45068" w:rsidRPr="00E16EC0" w:rsidRDefault="00F45068" w:rsidP="00A13804">
      <w:pPr>
        <w:ind w:left="567"/>
        <w:rPr>
          <w:noProof/>
        </w:rPr>
      </w:pPr>
    </w:p>
    <w:p w14:paraId="7CE45EAF" w14:textId="77777777" w:rsidR="00F45068" w:rsidRPr="00E16EC0" w:rsidRDefault="00611B30" w:rsidP="00A13804">
      <w:pPr>
        <w:ind w:left="567"/>
        <w:rPr>
          <w:noProof/>
        </w:rPr>
      </w:pPr>
      <w:r>
        <w:rPr>
          <w:noProof/>
        </w:rPr>
        <w:t>Мерки:</w:t>
      </w:r>
    </w:p>
    <w:p w14:paraId="3242CFD3" w14:textId="77777777" w:rsidR="00F45068" w:rsidRPr="00E16EC0" w:rsidRDefault="00F45068" w:rsidP="00A13804">
      <w:pPr>
        <w:ind w:left="567"/>
        <w:rPr>
          <w:noProof/>
        </w:rPr>
      </w:pPr>
    </w:p>
    <w:p w14:paraId="60115523" w14:textId="77777777" w:rsidR="00F45068" w:rsidRPr="00E16EC0" w:rsidRDefault="00611B30" w:rsidP="00A13804">
      <w:pPr>
        <w:ind w:left="567"/>
        <w:rPr>
          <w:noProof/>
        </w:rPr>
      </w:pPr>
      <w:r>
        <w:rPr>
          <w:noProof/>
        </w:rPr>
        <w:t>FI: Laki auktorisoiduista kääntäjistä (Закон за лицензираните преводачи) (1231/2007), член 2(1).</w:t>
      </w:r>
    </w:p>
    <w:p w14:paraId="4E0692FA" w14:textId="366FBDEA" w:rsidR="00F45068" w:rsidRPr="00E16EC0" w:rsidRDefault="00F45068" w:rsidP="00A13804">
      <w:pPr>
        <w:ind w:left="567"/>
        <w:rPr>
          <w:noProof/>
        </w:rPr>
      </w:pPr>
    </w:p>
    <w:p w14:paraId="13FBF968" w14:textId="77777777" w:rsidR="00BC0237" w:rsidRPr="00E16EC0" w:rsidRDefault="00611B30" w:rsidP="00A13804">
      <w:pPr>
        <w:ind w:left="567"/>
        <w:rPr>
          <w:noProof/>
        </w:rPr>
      </w:pPr>
      <w:r>
        <w:rPr>
          <w:noProof/>
        </w:rPr>
        <w:t>По отношение на либерализирането на инвестициите — национално третиране; по отношение на трансграничната търговия с услуги — национално третиране:</w:t>
      </w:r>
    </w:p>
    <w:p w14:paraId="0022ECDB" w14:textId="77777777" w:rsidR="00F45068" w:rsidRPr="00E16EC0" w:rsidRDefault="00F45068" w:rsidP="00A13804">
      <w:pPr>
        <w:ind w:left="567"/>
        <w:rPr>
          <w:noProof/>
        </w:rPr>
      </w:pPr>
    </w:p>
    <w:p w14:paraId="449BCE84" w14:textId="77777777" w:rsidR="00BC0237" w:rsidRPr="00E16EC0" w:rsidRDefault="00611B30" w:rsidP="00A13804">
      <w:pPr>
        <w:ind w:left="567"/>
        <w:rPr>
          <w:noProof/>
        </w:rPr>
      </w:pPr>
      <w:r>
        <w:rPr>
          <w:noProof/>
        </w:rPr>
        <w:t>В CY: за предоставянето на официални и заверени преводи от заклети преводачи е необходима регистрация и вписване в регистъра на заклетите преводачи след одобрение от Съвета за регистрация на заклети преводачи. Прилагат се изисквания за гражданство и пребиваване.</w:t>
      </w:r>
    </w:p>
    <w:p w14:paraId="3122A8CB" w14:textId="77777777" w:rsidR="00F45068" w:rsidRPr="00E16EC0" w:rsidRDefault="00F45068" w:rsidP="00A13804">
      <w:pPr>
        <w:ind w:left="567"/>
        <w:rPr>
          <w:noProof/>
        </w:rPr>
      </w:pPr>
    </w:p>
    <w:p w14:paraId="284E7F96" w14:textId="77777777" w:rsidR="00BC0237" w:rsidRPr="00E16EC0" w:rsidRDefault="00611B30" w:rsidP="00A13804">
      <w:pPr>
        <w:ind w:left="567"/>
        <w:rPr>
          <w:noProof/>
        </w:rPr>
      </w:pPr>
      <w:r>
        <w:rPr>
          <w:noProof/>
        </w:rPr>
        <w:t>В HR: за заклетите писмени преводачи се изисква гражданство на държава от ЕИП.</w:t>
      </w:r>
    </w:p>
    <w:p w14:paraId="50CC5C4E" w14:textId="56E52E00" w:rsidR="00F45068" w:rsidRPr="00E16EC0" w:rsidRDefault="00F45068" w:rsidP="00A13804">
      <w:pPr>
        <w:ind w:left="567"/>
        <w:rPr>
          <w:noProof/>
        </w:rPr>
      </w:pPr>
    </w:p>
    <w:p w14:paraId="66816AF7" w14:textId="72DA3746" w:rsidR="00F45068" w:rsidRPr="00E16EC0" w:rsidRDefault="00344E99" w:rsidP="00A13804">
      <w:pPr>
        <w:ind w:left="567"/>
        <w:rPr>
          <w:noProof/>
        </w:rPr>
      </w:pPr>
      <w:r>
        <w:rPr>
          <w:noProof/>
        </w:rPr>
        <w:br w:type="page"/>
        <w:t>Мерки:</w:t>
      </w:r>
    </w:p>
    <w:p w14:paraId="0D6F3BCA" w14:textId="77777777" w:rsidR="00F45068" w:rsidRPr="00E16EC0" w:rsidRDefault="00F45068" w:rsidP="00A13804">
      <w:pPr>
        <w:ind w:left="567"/>
        <w:rPr>
          <w:noProof/>
        </w:rPr>
      </w:pPr>
    </w:p>
    <w:p w14:paraId="0DF17EE5" w14:textId="77777777" w:rsidR="00F45068" w:rsidRPr="00E16EC0" w:rsidRDefault="00611B30" w:rsidP="00A13804">
      <w:pPr>
        <w:ind w:left="567"/>
        <w:rPr>
          <w:noProof/>
        </w:rPr>
      </w:pPr>
      <w:r>
        <w:rPr>
          <w:noProof/>
        </w:rPr>
        <w:t>CY: Закон за регистрацията и регулирането на услугите на заклетите преводачи от 2019 г. (45(I)/2019) с измененията.</w:t>
      </w:r>
    </w:p>
    <w:p w14:paraId="09955F13" w14:textId="77777777" w:rsidR="00F45068" w:rsidRPr="00E16EC0" w:rsidRDefault="00F45068" w:rsidP="00A13804">
      <w:pPr>
        <w:ind w:left="567"/>
        <w:rPr>
          <w:noProof/>
        </w:rPr>
      </w:pPr>
    </w:p>
    <w:p w14:paraId="049DBFA8" w14:textId="77777777" w:rsidR="00F45068" w:rsidRPr="00E16EC0" w:rsidRDefault="00611B30" w:rsidP="00A13804">
      <w:pPr>
        <w:ind w:left="567"/>
        <w:rPr>
          <w:noProof/>
        </w:rPr>
      </w:pPr>
      <w:r>
        <w:rPr>
          <w:noProof/>
        </w:rPr>
        <w:t>HR: Наредба за щатните съдебни устни преводачи (OG 88/2008), член 2.</w:t>
      </w:r>
    </w:p>
    <w:p w14:paraId="6651DC71" w14:textId="62F3BE29" w:rsidR="00F45068" w:rsidRPr="00E16EC0" w:rsidRDefault="00F45068" w:rsidP="00A13804">
      <w:pPr>
        <w:ind w:left="567"/>
        <w:rPr>
          <w:noProof/>
        </w:rPr>
      </w:pPr>
    </w:p>
    <w:p w14:paraId="32CE46CE" w14:textId="77777777" w:rsidR="00BC0237" w:rsidRPr="00E16EC0" w:rsidRDefault="00611B30" w:rsidP="00CA3F4C">
      <w:pPr>
        <w:ind w:left="567" w:hanging="567"/>
        <w:rPr>
          <w:noProof/>
        </w:rPr>
      </w:pPr>
      <w:bookmarkStart w:id="83" w:name="_Toc452570622"/>
      <w:bookmarkStart w:id="84" w:name="_Toc5371316"/>
      <w:r>
        <w:rPr>
          <w:noProof/>
        </w:rPr>
        <w:t>й)</w:t>
      </w:r>
      <w:r>
        <w:rPr>
          <w:noProof/>
        </w:rPr>
        <w:tab/>
        <w:t xml:space="preserve">Други </w:t>
      </w:r>
      <w:bookmarkEnd w:id="83"/>
      <w:r>
        <w:rPr>
          <w:noProof/>
        </w:rPr>
        <w:t>бизнес услуги (част от CPC 612, част от 621, част от 625, 87901, 87902, 88493, част от 893, част от 85990, 87909, ISIC 37)</w:t>
      </w:r>
      <w:bookmarkEnd w:id="84"/>
    </w:p>
    <w:p w14:paraId="4C3F8B08" w14:textId="568789A9" w:rsidR="00F45068" w:rsidRPr="00E16EC0" w:rsidRDefault="00F45068" w:rsidP="00D53148">
      <w:pPr>
        <w:ind w:left="567" w:hanging="567"/>
        <w:rPr>
          <w:noProof/>
        </w:rPr>
      </w:pPr>
    </w:p>
    <w:p w14:paraId="2E7F1E36" w14:textId="77777777" w:rsidR="00BC0237" w:rsidRPr="00E16EC0" w:rsidRDefault="00611B30" w:rsidP="00D53148">
      <w:pPr>
        <w:ind w:left="567"/>
        <w:rPr>
          <w:noProof/>
        </w:rPr>
      </w:pPr>
      <w:r>
        <w:rPr>
          <w:noProof/>
        </w:rPr>
        <w:t>По отношение на либерализирането на инвестициите — достъп до пазара, по отношение на трансграничната търговия с услуги — местно присъствие:</w:t>
      </w:r>
    </w:p>
    <w:p w14:paraId="02D7FC15" w14:textId="6B9321D3" w:rsidR="00F45068" w:rsidRPr="00E16EC0" w:rsidRDefault="00F45068" w:rsidP="00D53148">
      <w:pPr>
        <w:ind w:left="567"/>
        <w:rPr>
          <w:noProof/>
        </w:rPr>
      </w:pPr>
    </w:p>
    <w:p w14:paraId="5DB6BB22" w14:textId="77777777" w:rsidR="00F45068" w:rsidRPr="00E16EC0" w:rsidRDefault="00611B30" w:rsidP="00D53148">
      <w:pPr>
        <w:ind w:left="567"/>
        <w:rPr>
          <w:noProof/>
        </w:rPr>
      </w:pPr>
      <w:r>
        <w:rPr>
          <w:noProof/>
        </w:rPr>
        <w:t>В SE: заложните къщи трябва да бъдат учредени като дружество с ограничена отговорност или като клон (част от CPC 87909).</w:t>
      </w:r>
    </w:p>
    <w:p w14:paraId="7F7B650A" w14:textId="77777777" w:rsidR="00F45068" w:rsidRPr="00E16EC0" w:rsidRDefault="00F45068" w:rsidP="00D53148">
      <w:pPr>
        <w:ind w:left="567"/>
        <w:rPr>
          <w:noProof/>
        </w:rPr>
      </w:pPr>
    </w:p>
    <w:p w14:paraId="4635E610" w14:textId="77777777" w:rsidR="00F45068" w:rsidRPr="00E16EC0" w:rsidRDefault="00611B30" w:rsidP="00D53148">
      <w:pPr>
        <w:ind w:left="567"/>
        <w:rPr>
          <w:noProof/>
        </w:rPr>
      </w:pPr>
      <w:r>
        <w:rPr>
          <w:noProof/>
        </w:rPr>
        <w:t>Мерки:</w:t>
      </w:r>
    </w:p>
    <w:p w14:paraId="2148A44E" w14:textId="77777777" w:rsidR="00F45068" w:rsidRPr="00E16EC0" w:rsidRDefault="00F45068" w:rsidP="00D53148">
      <w:pPr>
        <w:ind w:left="567"/>
        <w:rPr>
          <w:noProof/>
        </w:rPr>
      </w:pPr>
    </w:p>
    <w:p w14:paraId="1CC7BE12" w14:textId="77777777" w:rsidR="00F45068" w:rsidRPr="00E16EC0" w:rsidRDefault="00611B30" w:rsidP="00D53148">
      <w:pPr>
        <w:ind w:left="567"/>
        <w:rPr>
          <w:noProof/>
        </w:rPr>
      </w:pPr>
      <w:r>
        <w:rPr>
          <w:noProof/>
        </w:rPr>
        <w:t>SE: Закон за заложните къщи (1995:1000).</w:t>
      </w:r>
    </w:p>
    <w:p w14:paraId="478FF809" w14:textId="4D7FD629" w:rsidR="00F45068" w:rsidRPr="00E16EC0" w:rsidRDefault="00F45068" w:rsidP="00D53148">
      <w:pPr>
        <w:ind w:left="567"/>
        <w:rPr>
          <w:noProof/>
        </w:rPr>
      </w:pPr>
    </w:p>
    <w:p w14:paraId="35D36C3E" w14:textId="35E52132" w:rsidR="00F45068" w:rsidRPr="00E16EC0" w:rsidRDefault="00344E99" w:rsidP="00D53148">
      <w:pPr>
        <w:ind w:left="567"/>
        <w:rPr>
          <w:noProof/>
        </w:rPr>
      </w:pPr>
      <w:r>
        <w:rPr>
          <w:noProof/>
        </w:rPr>
        <w:br w:type="page"/>
        <w:t>По отношение на либерализирането на инвестициите — достъп до пазара, по отношение на трансграничната търговия с услуги — местно присъствие:</w:t>
      </w:r>
    </w:p>
    <w:p w14:paraId="319D0F50" w14:textId="7C30A7FF" w:rsidR="00F45068" w:rsidRPr="00E16EC0" w:rsidRDefault="00F45068" w:rsidP="00D53148">
      <w:pPr>
        <w:ind w:left="567"/>
        <w:rPr>
          <w:noProof/>
        </w:rPr>
      </w:pPr>
    </w:p>
    <w:p w14:paraId="0AEC46BE" w14:textId="77777777" w:rsidR="00F45068" w:rsidRPr="00E16EC0" w:rsidRDefault="00611B30" w:rsidP="00D53148">
      <w:pPr>
        <w:ind w:left="567"/>
        <w:rPr>
          <w:noProof/>
        </w:rPr>
      </w:pPr>
      <w:r>
        <w:rPr>
          <w:noProof/>
        </w:rPr>
        <w:t>В CZ: само оторизирани опаковъчни предприятия могат да предоставят услуги по събиране и възстановяване на опаковъчни материали  и такива предприятия трябва да са юридически лица, учредени като акционерни дружества (CPC 88493, ISIC 37).</w:t>
      </w:r>
    </w:p>
    <w:p w14:paraId="39F01086" w14:textId="77777777" w:rsidR="00F45068" w:rsidRPr="00E16EC0" w:rsidRDefault="00F45068" w:rsidP="00D53148">
      <w:pPr>
        <w:ind w:left="567"/>
        <w:rPr>
          <w:noProof/>
        </w:rPr>
      </w:pPr>
    </w:p>
    <w:p w14:paraId="25628DB0" w14:textId="77777777" w:rsidR="00F45068" w:rsidRPr="00E16EC0" w:rsidRDefault="00611B30" w:rsidP="00D53148">
      <w:pPr>
        <w:ind w:left="567"/>
        <w:rPr>
          <w:noProof/>
        </w:rPr>
      </w:pPr>
      <w:r>
        <w:rPr>
          <w:noProof/>
        </w:rPr>
        <w:t>Мерки:</w:t>
      </w:r>
    </w:p>
    <w:p w14:paraId="799D4A30" w14:textId="716139B7" w:rsidR="00F45068" w:rsidRPr="00E16EC0" w:rsidRDefault="00F45068" w:rsidP="00D53148">
      <w:pPr>
        <w:ind w:left="567"/>
        <w:rPr>
          <w:noProof/>
        </w:rPr>
      </w:pPr>
    </w:p>
    <w:p w14:paraId="50E26849" w14:textId="77777777" w:rsidR="00F45068" w:rsidRPr="00E16EC0" w:rsidRDefault="00611B30" w:rsidP="00D53148">
      <w:pPr>
        <w:ind w:left="567"/>
        <w:rPr>
          <w:noProof/>
        </w:rPr>
      </w:pPr>
      <w:r>
        <w:rPr>
          <w:noProof/>
        </w:rPr>
        <w:t>CZ: мерки: 477/2001 (Сб.) (Закон за опаковането), параграф 16.</w:t>
      </w:r>
    </w:p>
    <w:p w14:paraId="530BBB9C" w14:textId="279A9FB2" w:rsidR="00F45068" w:rsidRPr="00E16EC0" w:rsidRDefault="00F45068" w:rsidP="00D53148">
      <w:pPr>
        <w:ind w:left="567"/>
        <w:rPr>
          <w:noProof/>
        </w:rPr>
      </w:pPr>
    </w:p>
    <w:p w14:paraId="18C7A013" w14:textId="77777777" w:rsidR="00F45068" w:rsidRPr="00E16EC0" w:rsidRDefault="00611B30" w:rsidP="00D53148">
      <w:pPr>
        <w:ind w:left="567"/>
        <w:rPr>
          <w:noProof/>
        </w:rPr>
      </w:pPr>
      <w:r>
        <w:rPr>
          <w:noProof/>
        </w:rPr>
        <w:t>По отношение на либерализирането на инвестициите — достъп до пазара, по отношение на трансграничната търговия с услуги — достъп до пазара:</w:t>
      </w:r>
    </w:p>
    <w:p w14:paraId="0274E5B7" w14:textId="7F815517" w:rsidR="00F45068" w:rsidRPr="00E16EC0" w:rsidRDefault="00F45068" w:rsidP="00D53148">
      <w:pPr>
        <w:ind w:left="567"/>
        <w:rPr>
          <w:noProof/>
        </w:rPr>
      </w:pPr>
    </w:p>
    <w:p w14:paraId="3D54AD6D" w14:textId="77777777" w:rsidR="00BC0237" w:rsidRPr="00E16EC0" w:rsidRDefault="00611B30" w:rsidP="00D53148">
      <w:pPr>
        <w:ind w:left="567"/>
        <w:rPr>
          <w:noProof/>
        </w:rPr>
      </w:pPr>
      <w:r>
        <w:rPr>
          <w:noProof/>
        </w:rPr>
        <w:t>В NL: за предоставянето на услуги по маркиране на изделия с държавен печат се изисква търговско присъствие в Нидерландия. Маркирането на изделия от благородни метали понастоящем е изключително право на две нидерландски държавни предприятия, ползващи се с монополно положение (част от CPC 893).</w:t>
      </w:r>
    </w:p>
    <w:p w14:paraId="5ACC24C7" w14:textId="3CC591BD" w:rsidR="00F45068" w:rsidRPr="00E16EC0" w:rsidRDefault="00F45068" w:rsidP="00D53148">
      <w:pPr>
        <w:ind w:left="567"/>
        <w:rPr>
          <w:noProof/>
        </w:rPr>
      </w:pPr>
    </w:p>
    <w:p w14:paraId="748E1519" w14:textId="77777777" w:rsidR="00F45068" w:rsidRPr="00E16EC0" w:rsidRDefault="00611B30" w:rsidP="00D53148">
      <w:pPr>
        <w:ind w:left="567"/>
        <w:rPr>
          <w:noProof/>
        </w:rPr>
      </w:pPr>
      <w:r>
        <w:rPr>
          <w:noProof/>
        </w:rPr>
        <w:t>Мерки:</w:t>
      </w:r>
    </w:p>
    <w:p w14:paraId="057C3E8F" w14:textId="77777777" w:rsidR="00F45068" w:rsidRPr="00E16EC0" w:rsidRDefault="00F45068" w:rsidP="00D53148">
      <w:pPr>
        <w:ind w:left="567"/>
        <w:rPr>
          <w:noProof/>
        </w:rPr>
      </w:pPr>
    </w:p>
    <w:p w14:paraId="09CC4C82" w14:textId="77777777" w:rsidR="00BC0237" w:rsidRPr="00E16EC0" w:rsidRDefault="00611B30" w:rsidP="00D53148">
      <w:pPr>
        <w:ind w:left="567"/>
        <w:rPr>
          <w:noProof/>
        </w:rPr>
      </w:pPr>
      <w:r>
        <w:rPr>
          <w:noProof/>
        </w:rPr>
        <w:t>NL: Waarborgwet 1986.</w:t>
      </w:r>
    </w:p>
    <w:p w14:paraId="5117F9A4" w14:textId="77777777" w:rsidR="00F45068" w:rsidRPr="00E16EC0" w:rsidRDefault="00F45068" w:rsidP="00D53148">
      <w:pPr>
        <w:ind w:left="567"/>
        <w:rPr>
          <w:noProof/>
        </w:rPr>
      </w:pPr>
    </w:p>
    <w:p w14:paraId="7D9FC468" w14:textId="1DF432DE" w:rsidR="00BC0237" w:rsidRPr="00E16EC0" w:rsidRDefault="00344E99" w:rsidP="00D53148">
      <w:pPr>
        <w:ind w:left="567"/>
        <w:rPr>
          <w:noProof/>
        </w:rPr>
      </w:pPr>
      <w:r>
        <w:rPr>
          <w:noProof/>
        </w:rPr>
        <w:br w:type="page"/>
        <w:t>По отношение на либерализирането на инвестициите — достъп до пазара, национално третиране:</w:t>
      </w:r>
    </w:p>
    <w:p w14:paraId="2C2ECD2C" w14:textId="214D81F5" w:rsidR="00F45068" w:rsidRPr="00E16EC0" w:rsidRDefault="00F45068" w:rsidP="00D53148">
      <w:pPr>
        <w:ind w:left="567"/>
        <w:rPr>
          <w:noProof/>
        </w:rPr>
      </w:pPr>
    </w:p>
    <w:p w14:paraId="753EB7EC" w14:textId="77777777" w:rsidR="00BC0237" w:rsidRPr="00E16EC0" w:rsidRDefault="00611B30" w:rsidP="00D53148">
      <w:pPr>
        <w:ind w:left="567"/>
        <w:rPr>
          <w:noProof/>
        </w:rPr>
      </w:pPr>
      <w:r>
        <w:rPr>
          <w:noProof/>
        </w:rPr>
        <w:t>В PT: за предоставянето на услуги по събиране на парични вземания и услуги по събиране на финансова информация за кредитния статус и платежоспособността се изисква гражданство на държава членка (CPC 87901, 87902).</w:t>
      </w:r>
    </w:p>
    <w:p w14:paraId="7E53A0FD" w14:textId="1FD0E6B1" w:rsidR="00F45068" w:rsidRPr="00E16EC0" w:rsidRDefault="00F45068" w:rsidP="00D53148">
      <w:pPr>
        <w:ind w:left="567"/>
        <w:rPr>
          <w:noProof/>
        </w:rPr>
      </w:pPr>
    </w:p>
    <w:p w14:paraId="0222D98A" w14:textId="77777777" w:rsidR="00F45068" w:rsidRPr="00E16EC0" w:rsidRDefault="00611B30" w:rsidP="00D53148">
      <w:pPr>
        <w:ind w:left="567"/>
        <w:rPr>
          <w:noProof/>
        </w:rPr>
      </w:pPr>
      <w:r>
        <w:rPr>
          <w:noProof/>
        </w:rPr>
        <w:t>Мерки:</w:t>
      </w:r>
    </w:p>
    <w:p w14:paraId="04541B40" w14:textId="77777777" w:rsidR="00F45068" w:rsidRPr="00E16EC0" w:rsidRDefault="00F45068" w:rsidP="00D53148">
      <w:pPr>
        <w:ind w:left="567"/>
        <w:rPr>
          <w:noProof/>
        </w:rPr>
      </w:pPr>
    </w:p>
    <w:p w14:paraId="0E003FE7" w14:textId="77777777" w:rsidR="00BC0237" w:rsidRPr="00E16EC0" w:rsidRDefault="00611B30" w:rsidP="00D53148">
      <w:pPr>
        <w:ind w:left="567"/>
        <w:rPr>
          <w:noProof/>
        </w:rPr>
      </w:pPr>
      <w:r>
        <w:rPr>
          <w:noProof/>
        </w:rPr>
        <w:t>PT: Закон 49/2004.</w:t>
      </w:r>
    </w:p>
    <w:p w14:paraId="66830BBA" w14:textId="34D3C670" w:rsidR="00F45068" w:rsidRPr="00E16EC0" w:rsidRDefault="00F45068" w:rsidP="00D53148">
      <w:pPr>
        <w:ind w:left="567"/>
        <w:rPr>
          <w:noProof/>
        </w:rPr>
      </w:pPr>
    </w:p>
    <w:p w14:paraId="3AA0404F" w14:textId="77777777" w:rsidR="00BC0237" w:rsidRPr="00E16EC0" w:rsidRDefault="00611B30" w:rsidP="00D53148">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местно присъствие:</w:t>
      </w:r>
    </w:p>
    <w:p w14:paraId="7AEF45CC" w14:textId="709817D3" w:rsidR="00F45068" w:rsidRPr="00E16EC0" w:rsidRDefault="00F45068" w:rsidP="00D53148">
      <w:pPr>
        <w:ind w:left="567"/>
        <w:rPr>
          <w:noProof/>
        </w:rPr>
      </w:pPr>
    </w:p>
    <w:p w14:paraId="30CFFACE" w14:textId="77777777" w:rsidR="00BC0237" w:rsidRPr="00E16EC0" w:rsidRDefault="00611B30" w:rsidP="00D53148">
      <w:pPr>
        <w:ind w:left="567"/>
        <w:rPr>
          <w:noProof/>
        </w:rPr>
      </w:pPr>
      <w:r>
        <w:rPr>
          <w:noProof/>
        </w:rPr>
        <w:t>В CZ: за предоставянето на тръжни услуги се изисква лиценз. За да получи лиценз (за предоставяне на услуги по доброволни публични търгове), дадено дружество трябва да е учредено в Чешката република, физическото лице трябва да получи разрешително за пребиваване, като и дружеството, и физическото лице трябва да са регистрирани в търговския регистър на Чешката република (част от CPC 612, част от 621, част от 625, част от 85990).</w:t>
      </w:r>
    </w:p>
    <w:p w14:paraId="3932B6D2" w14:textId="4C65DD80" w:rsidR="00F45068" w:rsidRPr="00E16EC0" w:rsidRDefault="00F45068" w:rsidP="00D53148">
      <w:pPr>
        <w:ind w:left="567"/>
        <w:rPr>
          <w:noProof/>
        </w:rPr>
      </w:pPr>
    </w:p>
    <w:p w14:paraId="35D57E17" w14:textId="15BB8EBF" w:rsidR="00F45068" w:rsidRPr="00E16EC0" w:rsidRDefault="00DA1F85" w:rsidP="00D53148">
      <w:pPr>
        <w:ind w:left="567"/>
        <w:rPr>
          <w:noProof/>
        </w:rPr>
      </w:pPr>
      <w:r>
        <w:rPr>
          <w:noProof/>
        </w:rPr>
        <w:br w:type="page"/>
        <w:t>Мерки:</w:t>
      </w:r>
    </w:p>
    <w:p w14:paraId="306E303C" w14:textId="77777777" w:rsidR="00F45068" w:rsidRPr="00E16EC0" w:rsidRDefault="00F45068" w:rsidP="00D53148">
      <w:pPr>
        <w:ind w:left="567"/>
        <w:rPr>
          <w:noProof/>
        </w:rPr>
      </w:pPr>
    </w:p>
    <w:p w14:paraId="5A52F63F" w14:textId="77777777" w:rsidR="00F45068" w:rsidRPr="00E16EC0" w:rsidRDefault="00611B30" w:rsidP="00D53148">
      <w:pPr>
        <w:ind w:left="567"/>
        <w:rPr>
          <w:noProof/>
        </w:rPr>
      </w:pPr>
      <w:r>
        <w:rPr>
          <w:noProof/>
        </w:rPr>
        <w:t>CZ: Закон № 455/1991 (Сб.);</w:t>
      </w:r>
    </w:p>
    <w:p w14:paraId="5C547387" w14:textId="77777777" w:rsidR="00F45068" w:rsidRPr="00E16EC0" w:rsidRDefault="00F45068" w:rsidP="00D53148">
      <w:pPr>
        <w:ind w:left="567"/>
        <w:rPr>
          <w:noProof/>
        </w:rPr>
      </w:pPr>
    </w:p>
    <w:p w14:paraId="3BBDAA13" w14:textId="77CEBE7D" w:rsidR="00F45068" w:rsidRPr="00E16EC0" w:rsidRDefault="00611B30" w:rsidP="00D53148">
      <w:pPr>
        <w:ind w:left="567"/>
        <w:rPr>
          <w:noProof/>
        </w:rPr>
      </w:pPr>
      <w:r>
        <w:rPr>
          <w:noProof/>
        </w:rPr>
        <w:t>Закон за търговското лицензиране; и</w:t>
      </w:r>
    </w:p>
    <w:p w14:paraId="1755F206" w14:textId="7BD7F558" w:rsidR="00F45068" w:rsidRPr="00E16EC0" w:rsidRDefault="00F45068" w:rsidP="00D53148">
      <w:pPr>
        <w:ind w:left="567"/>
        <w:rPr>
          <w:noProof/>
        </w:rPr>
      </w:pPr>
    </w:p>
    <w:p w14:paraId="763276E9" w14:textId="56F5A81B" w:rsidR="00BC0237" w:rsidRPr="00E16EC0" w:rsidRDefault="00611B30" w:rsidP="00D53148">
      <w:pPr>
        <w:ind w:left="567"/>
        <w:rPr>
          <w:noProof/>
        </w:rPr>
      </w:pPr>
      <w:r>
        <w:rPr>
          <w:noProof/>
        </w:rPr>
        <w:t>Закон № 26/2000 (Сб.) за публичните търгове.</w:t>
      </w:r>
    </w:p>
    <w:p w14:paraId="490E28E6" w14:textId="649408AF" w:rsidR="00F45068" w:rsidRPr="00E16EC0" w:rsidRDefault="00F45068" w:rsidP="00D53148">
      <w:pPr>
        <w:ind w:left="567"/>
        <w:rPr>
          <w:noProof/>
        </w:rPr>
      </w:pPr>
    </w:p>
    <w:p w14:paraId="0908CAF3" w14:textId="77777777" w:rsidR="00BC0237" w:rsidRPr="00E16EC0" w:rsidRDefault="00611B30" w:rsidP="00D53148">
      <w:pPr>
        <w:ind w:left="567"/>
        <w:rPr>
          <w:noProof/>
        </w:rPr>
      </w:pPr>
      <w:r>
        <w:rPr>
          <w:noProof/>
        </w:rPr>
        <w:t>по отношение на трансграничната търговия с услуги — достъп до пазара:</w:t>
      </w:r>
    </w:p>
    <w:p w14:paraId="2B0011F5" w14:textId="71E6079E" w:rsidR="00F45068" w:rsidRPr="00E16EC0" w:rsidRDefault="00F45068" w:rsidP="00D53148">
      <w:pPr>
        <w:ind w:left="567"/>
        <w:rPr>
          <w:noProof/>
        </w:rPr>
      </w:pPr>
    </w:p>
    <w:p w14:paraId="315E7AF5" w14:textId="77777777" w:rsidR="00BC0237" w:rsidRPr="00E16EC0" w:rsidRDefault="00611B30" w:rsidP="00D53148">
      <w:pPr>
        <w:ind w:left="567"/>
        <w:rPr>
          <w:noProof/>
        </w:rPr>
      </w:pPr>
      <w:r>
        <w:rPr>
          <w:noProof/>
        </w:rPr>
        <w:t>В SE: стопанският план на дадено строително дружество трябва да бъде заверен от две лица. Тези лица трябва да бъдат публично одобрени от органите в ЕИП (CPC 87909).</w:t>
      </w:r>
    </w:p>
    <w:p w14:paraId="4D94A129" w14:textId="3F43E6F5" w:rsidR="00F45068" w:rsidRPr="00E16EC0" w:rsidRDefault="00F45068" w:rsidP="00D53148">
      <w:pPr>
        <w:ind w:left="567"/>
        <w:rPr>
          <w:noProof/>
        </w:rPr>
      </w:pPr>
    </w:p>
    <w:p w14:paraId="109FE911" w14:textId="77777777" w:rsidR="00F45068" w:rsidRPr="00E16EC0" w:rsidRDefault="00611B30" w:rsidP="00D53148">
      <w:pPr>
        <w:ind w:left="567"/>
        <w:rPr>
          <w:noProof/>
        </w:rPr>
      </w:pPr>
      <w:r>
        <w:rPr>
          <w:noProof/>
        </w:rPr>
        <w:t>Мерки:</w:t>
      </w:r>
    </w:p>
    <w:p w14:paraId="056137D6" w14:textId="77777777" w:rsidR="00F45068" w:rsidRPr="00E16EC0" w:rsidRDefault="00F45068" w:rsidP="00D53148">
      <w:pPr>
        <w:ind w:left="567"/>
        <w:rPr>
          <w:noProof/>
        </w:rPr>
      </w:pPr>
    </w:p>
    <w:p w14:paraId="61BCDF68" w14:textId="77777777" w:rsidR="00F45068" w:rsidRPr="00E16EC0" w:rsidRDefault="00611B30" w:rsidP="00D53148">
      <w:pPr>
        <w:ind w:left="567"/>
        <w:rPr>
          <w:noProof/>
        </w:rPr>
      </w:pPr>
      <w:r>
        <w:rPr>
          <w:noProof/>
        </w:rPr>
        <w:t>SE: Закон за кооперативните строителни дружества (1991:614).</w:t>
      </w:r>
    </w:p>
    <w:p w14:paraId="174317A2" w14:textId="7ED73AEF" w:rsidR="00F45068" w:rsidRPr="00E16EC0" w:rsidRDefault="00F45068" w:rsidP="00611B30">
      <w:pPr>
        <w:rPr>
          <w:rFonts w:eastAsiaTheme="majorEastAsia"/>
          <w:noProof/>
        </w:rPr>
      </w:pPr>
    </w:p>
    <w:p w14:paraId="3C4B6AA6" w14:textId="62773B62" w:rsidR="00F45068" w:rsidRPr="00E16EC0" w:rsidRDefault="00DA1F85" w:rsidP="001E017D">
      <w:pPr>
        <w:rPr>
          <w:noProof/>
        </w:rPr>
      </w:pPr>
      <w:bookmarkStart w:id="85" w:name="_Toc452570623"/>
      <w:bookmarkStart w:id="86" w:name="_Toc476832034"/>
      <w:bookmarkStart w:id="87" w:name="_Toc500420028"/>
      <w:bookmarkStart w:id="88" w:name="_Toc5371317"/>
      <w:bookmarkStart w:id="89" w:name="_Toc106967078"/>
      <w:r>
        <w:rPr>
          <w:noProof/>
        </w:rPr>
        <w:br w:type="page"/>
        <w:t>Резерва № 7 — Комуникационни услуги</w:t>
      </w:r>
      <w:bookmarkEnd w:id="85"/>
      <w:bookmarkEnd w:id="86"/>
      <w:bookmarkEnd w:id="87"/>
      <w:bookmarkEnd w:id="88"/>
      <w:bookmarkEnd w:id="89"/>
    </w:p>
    <w:p w14:paraId="2797353E" w14:textId="0C472B39" w:rsidR="00F45068" w:rsidRPr="00E16EC0" w:rsidRDefault="00F45068" w:rsidP="00611B30">
      <w:pPr>
        <w:rPr>
          <w:noProof/>
        </w:rPr>
      </w:pPr>
    </w:p>
    <w:p w14:paraId="34473CAB" w14:textId="58F38453" w:rsidR="00F45068" w:rsidRPr="00E16EC0" w:rsidRDefault="00611B30" w:rsidP="00AD5794">
      <w:pPr>
        <w:ind w:left="2835" w:hanging="2835"/>
        <w:rPr>
          <w:noProof/>
        </w:rPr>
      </w:pPr>
      <w:r>
        <w:rPr>
          <w:noProof/>
        </w:rPr>
        <w:t>Сектор — подсектор:</w:t>
      </w:r>
      <w:r>
        <w:rPr>
          <w:noProof/>
        </w:rPr>
        <w:tab/>
        <w:t>Комуникационни услуги — пощенски и куриерски услуги</w:t>
      </w:r>
    </w:p>
    <w:p w14:paraId="7A919DE8" w14:textId="619AECE5" w:rsidR="00F45068" w:rsidRPr="00E16EC0" w:rsidRDefault="00F45068" w:rsidP="00AD5794">
      <w:pPr>
        <w:ind w:left="2835" w:hanging="2835"/>
        <w:rPr>
          <w:noProof/>
        </w:rPr>
      </w:pPr>
    </w:p>
    <w:p w14:paraId="2BEF4836" w14:textId="77777777" w:rsidR="00F45068" w:rsidRPr="00E16EC0" w:rsidRDefault="00611B30" w:rsidP="00AD5794">
      <w:pPr>
        <w:ind w:left="2835" w:hanging="2835"/>
        <w:rPr>
          <w:noProof/>
        </w:rPr>
      </w:pPr>
      <w:r>
        <w:rPr>
          <w:noProof/>
        </w:rPr>
        <w:t>Отраслова класификация:</w:t>
      </w:r>
      <w:r>
        <w:rPr>
          <w:noProof/>
        </w:rPr>
        <w:tab/>
        <w:t>Част от CPC 71235, част от 73210, част от 751</w:t>
      </w:r>
    </w:p>
    <w:p w14:paraId="734D5A1A" w14:textId="77777777" w:rsidR="00F45068" w:rsidRPr="00E16EC0" w:rsidRDefault="00F45068" w:rsidP="00AD5794">
      <w:pPr>
        <w:ind w:left="2835" w:hanging="2835"/>
        <w:rPr>
          <w:noProof/>
        </w:rPr>
      </w:pPr>
    </w:p>
    <w:p w14:paraId="15B1FC2A" w14:textId="556A0A97" w:rsidR="00F45068" w:rsidRPr="00E16EC0" w:rsidRDefault="00611B30" w:rsidP="00AD5794">
      <w:pPr>
        <w:ind w:left="2835" w:hanging="2835"/>
        <w:rPr>
          <w:noProof/>
        </w:rPr>
      </w:pPr>
      <w:r>
        <w:rPr>
          <w:noProof/>
        </w:rPr>
        <w:t>Съответни задължения:</w:t>
      </w:r>
      <w:r>
        <w:rPr>
          <w:noProof/>
        </w:rPr>
        <w:tab/>
        <w:t>Достъп до пазара</w:t>
      </w:r>
    </w:p>
    <w:p w14:paraId="384151FC" w14:textId="77777777" w:rsidR="00F45068" w:rsidRPr="00E16EC0" w:rsidRDefault="00F45068" w:rsidP="00AD5794">
      <w:pPr>
        <w:ind w:left="2835" w:hanging="2835"/>
        <w:rPr>
          <w:noProof/>
        </w:rPr>
      </w:pPr>
    </w:p>
    <w:p w14:paraId="682381BD" w14:textId="0D2EEECB" w:rsidR="00F45068" w:rsidRPr="00E16EC0" w:rsidRDefault="00611B30" w:rsidP="00AD5794">
      <w:pPr>
        <w:ind w:left="2835" w:hanging="2835"/>
        <w:rPr>
          <w:noProof/>
        </w:rPr>
      </w:pPr>
      <w:r>
        <w:rPr>
          <w:noProof/>
        </w:rPr>
        <w:t>Глава:</w:t>
      </w:r>
      <w:r>
        <w:rPr>
          <w:noProof/>
        </w:rPr>
        <w:tab/>
        <w:t>Либерализация на инвестициите и търговията с услуги</w:t>
      </w:r>
    </w:p>
    <w:p w14:paraId="68037586" w14:textId="7986824A" w:rsidR="00F45068" w:rsidRPr="00E16EC0" w:rsidRDefault="00F45068" w:rsidP="00AD5794">
      <w:pPr>
        <w:ind w:left="2835" w:hanging="2835"/>
        <w:rPr>
          <w:noProof/>
        </w:rPr>
      </w:pPr>
    </w:p>
    <w:p w14:paraId="35352F7D" w14:textId="72869643" w:rsidR="00F45068" w:rsidRPr="00E16EC0" w:rsidRDefault="00611B30" w:rsidP="00AD5794">
      <w:pPr>
        <w:ind w:left="2835" w:hanging="2835"/>
        <w:rPr>
          <w:rFonts w:eastAsiaTheme="minorEastAsia"/>
          <w:noProof/>
        </w:rPr>
      </w:pPr>
      <w:r>
        <w:rPr>
          <w:noProof/>
        </w:rPr>
        <w:t>Равнище на управление:</w:t>
      </w:r>
      <w:r>
        <w:rPr>
          <w:noProof/>
        </w:rPr>
        <w:tab/>
        <w:t>ЕС/държава членка (освен ако не е посочено друго)</w:t>
      </w:r>
    </w:p>
    <w:p w14:paraId="5A39B4CB" w14:textId="77777777" w:rsidR="00F45068" w:rsidRPr="00E16EC0" w:rsidRDefault="00F45068" w:rsidP="00AD5794">
      <w:pPr>
        <w:ind w:left="2835" w:hanging="2835"/>
        <w:rPr>
          <w:rFonts w:eastAsiaTheme="minorEastAsia"/>
          <w:noProof/>
        </w:rPr>
      </w:pPr>
    </w:p>
    <w:p w14:paraId="546BA39A" w14:textId="0DE7812A" w:rsidR="00F45068" w:rsidRPr="00E16EC0" w:rsidRDefault="00611B30" w:rsidP="00611B30">
      <w:pPr>
        <w:rPr>
          <w:rFonts w:eastAsiaTheme="minorEastAsia"/>
          <w:noProof/>
        </w:rPr>
      </w:pPr>
      <w:r>
        <w:rPr>
          <w:noProof/>
        </w:rPr>
        <w:t>Описание:</w:t>
      </w:r>
    </w:p>
    <w:p w14:paraId="538B1746" w14:textId="109D3AC9" w:rsidR="00F45068" w:rsidRPr="00E16EC0" w:rsidRDefault="00F45068" w:rsidP="00611B30">
      <w:pPr>
        <w:rPr>
          <w:rFonts w:eastAsiaTheme="minorEastAsia"/>
          <w:noProof/>
        </w:rPr>
      </w:pPr>
    </w:p>
    <w:p w14:paraId="407038F1" w14:textId="1AA221B3" w:rsidR="00BC0237" w:rsidRPr="00E16EC0" w:rsidRDefault="00611B30" w:rsidP="00F3356C">
      <w:pPr>
        <w:rPr>
          <w:noProof/>
        </w:rPr>
      </w:pPr>
      <w:r>
        <w:rPr>
          <w:noProof/>
        </w:rPr>
        <w:t>По отношение на либерализирането на инвестициите — достъп до пазара, по отношение на трансграничната търговия с услуги — достъп до пазара:</w:t>
      </w:r>
    </w:p>
    <w:p w14:paraId="5AC5B193" w14:textId="77777777" w:rsidR="00F45068" w:rsidRPr="00E16EC0" w:rsidRDefault="00F45068" w:rsidP="00611B30">
      <w:pPr>
        <w:rPr>
          <w:noProof/>
        </w:rPr>
      </w:pPr>
    </w:p>
    <w:p w14:paraId="2C4541E7" w14:textId="77777777" w:rsidR="00BC0237" w:rsidRPr="00E16EC0" w:rsidRDefault="00611B30" w:rsidP="00611B30">
      <w:pPr>
        <w:rPr>
          <w:noProof/>
        </w:rPr>
      </w:pPr>
      <w:r>
        <w:rPr>
          <w:noProof/>
        </w:rPr>
        <w:t>ЕС: организацията на поставянето на пощенски кутии на обществени пътища, издаването на пощенски марки и предоставянето на услуги по доставяне на препоръчани пратки в хода на съдебни или административни процедури могат да бъдат ограничени съгласно националното законодателство. Могат да се създават лицензионни режими за услугите, за които съществуват задължения за универсална услуга. Към тези лицензии могат да се прилагат специфично задължение за предоставяне на универсална услуга или финансово участие в компенсационен фонд.</w:t>
      </w:r>
    </w:p>
    <w:p w14:paraId="36FFD14D" w14:textId="1A08B2F2" w:rsidR="00F45068" w:rsidRPr="00E16EC0" w:rsidRDefault="00F45068" w:rsidP="00611B30">
      <w:pPr>
        <w:rPr>
          <w:noProof/>
        </w:rPr>
      </w:pPr>
    </w:p>
    <w:p w14:paraId="77FE1847" w14:textId="00786620" w:rsidR="00F45068" w:rsidRPr="00E16EC0" w:rsidRDefault="00DA1F85" w:rsidP="00611B30">
      <w:pPr>
        <w:rPr>
          <w:noProof/>
        </w:rPr>
      </w:pPr>
      <w:r>
        <w:rPr>
          <w:noProof/>
        </w:rPr>
        <w:br w:type="page"/>
        <w:t>Мерки:</w:t>
      </w:r>
    </w:p>
    <w:p w14:paraId="3541CA2E" w14:textId="674757CA" w:rsidR="00F45068" w:rsidRPr="00E16EC0" w:rsidRDefault="00F45068" w:rsidP="00611B30">
      <w:pPr>
        <w:rPr>
          <w:noProof/>
        </w:rPr>
      </w:pPr>
    </w:p>
    <w:p w14:paraId="69F64211" w14:textId="77777777" w:rsidR="00F45068" w:rsidRPr="00E16EC0" w:rsidRDefault="00611B30" w:rsidP="00611B30">
      <w:pPr>
        <w:rPr>
          <w:rFonts w:eastAsiaTheme="majorEastAsia"/>
          <w:noProof/>
        </w:rPr>
      </w:pPr>
      <w:r>
        <w:rPr>
          <w:noProof/>
        </w:rPr>
        <w:t>ЕС: Директива 97/67/ЕО на Европейския парламент и на Съвета</w:t>
      </w:r>
      <w:r w:rsidRPr="00E16EC0">
        <w:rPr>
          <w:rStyle w:val="FootnoteReference"/>
          <w:noProof/>
        </w:rPr>
        <w:footnoteReference w:id="43"/>
      </w:r>
      <w:r>
        <w:rPr>
          <w:noProof/>
        </w:rPr>
        <w:t>.</w:t>
      </w:r>
    </w:p>
    <w:p w14:paraId="3362F71B" w14:textId="4D77E0C0" w:rsidR="00F45068" w:rsidRPr="00E16EC0" w:rsidRDefault="00F45068" w:rsidP="00611B30">
      <w:pPr>
        <w:rPr>
          <w:rFonts w:eastAsiaTheme="majorEastAsia"/>
          <w:noProof/>
        </w:rPr>
      </w:pPr>
    </w:p>
    <w:p w14:paraId="7D46CCC9" w14:textId="77777777" w:rsidR="00F45068" w:rsidRPr="00E16EC0" w:rsidRDefault="00F45068" w:rsidP="00611B30">
      <w:pPr>
        <w:rPr>
          <w:rFonts w:eastAsiaTheme="majorEastAsia"/>
          <w:noProof/>
        </w:rPr>
      </w:pPr>
    </w:p>
    <w:p w14:paraId="7309CAAC" w14:textId="2E0A0C66" w:rsidR="009841F6" w:rsidRPr="00E16EC0" w:rsidRDefault="00611B30" w:rsidP="00F3356C">
      <w:pPr>
        <w:rPr>
          <w:noProof/>
        </w:rPr>
      </w:pPr>
      <w:bookmarkStart w:id="90" w:name="_Toc5371318"/>
      <w:bookmarkStart w:id="91" w:name="_Toc106967079"/>
      <w:bookmarkStart w:id="92" w:name="_Toc531181747"/>
      <w:r>
        <w:rPr>
          <w:noProof/>
        </w:rPr>
        <w:t>Резерва № 8 — Строителни услуги</w:t>
      </w:r>
      <w:bookmarkEnd w:id="90"/>
      <w:bookmarkEnd w:id="91"/>
      <w:bookmarkEnd w:id="92"/>
    </w:p>
    <w:p w14:paraId="202B63E3" w14:textId="6F56E12F" w:rsidR="00F45068" w:rsidRPr="00E16EC0" w:rsidRDefault="00F45068" w:rsidP="00611B30">
      <w:pPr>
        <w:rPr>
          <w:noProof/>
        </w:rPr>
      </w:pPr>
    </w:p>
    <w:p w14:paraId="202B4351" w14:textId="77777777" w:rsidR="00F45068" w:rsidRPr="00E16EC0" w:rsidRDefault="00F3356C" w:rsidP="00AD5794">
      <w:pPr>
        <w:ind w:left="2835" w:hanging="2835"/>
        <w:rPr>
          <w:noProof/>
        </w:rPr>
      </w:pPr>
      <w:r>
        <w:rPr>
          <w:noProof/>
        </w:rPr>
        <w:t>Сектор — подсектор:</w:t>
      </w:r>
      <w:r>
        <w:rPr>
          <w:noProof/>
        </w:rPr>
        <w:tab/>
        <w:t>Строителство и свързани с него инженерни услуги</w:t>
      </w:r>
    </w:p>
    <w:p w14:paraId="12AEB763" w14:textId="17BBD2AB" w:rsidR="00F45068" w:rsidRPr="00E16EC0" w:rsidRDefault="00F45068" w:rsidP="00AD5794">
      <w:pPr>
        <w:ind w:left="2835" w:hanging="2835"/>
        <w:rPr>
          <w:noProof/>
        </w:rPr>
      </w:pPr>
    </w:p>
    <w:p w14:paraId="36C23D7D" w14:textId="10DBE8DE" w:rsidR="00F45068" w:rsidRPr="00E16EC0" w:rsidRDefault="00611B30" w:rsidP="00AD5794">
      <w:pPr>
        <w:ind w:left="2835" w:hanging="2835"/>
        <w:rPr>
          <w:noProof/>
        </w:rPr>
      </w:pPr>
      <w:r>
        <w:rPr>
          <w:noProof/>
        </w:rPr>
        <w:t>Отраслова класификация:</w:t>
      </w:r>
      <w:r>
        <w:rPr>
          <w:noProof/>
        </w:rPr>
        <w:tab/>
        <w:t>CPC 51</w:t>
      </w:r>
    </w:p>
    <w:p w14:paraId="3E947401" w14:textId="77777777" w:rsidR="00F45068" w:rsidRPr="00E16EC0" w:rsidRDefault="00F45068" w:rsidP="00AD5794">
      <w:pPr>
        <w:ind w:left="2835" w:hanging="2835"/>
        <w:rPr>
          <w:noProof/>
        </w:rPr>
      </w:pPr>
    </w:p>
    <w:p w14:paraId="54BDADB0" w14:textId="77777777" w:rsidR="00F45068" w:rsidRPr="00E16EC0" w:rsidRDefault="00611B30" w:rsidP="00AD5794">
      <w:pPr>
        <w:ind w:left="2835" w:hanging="2835"/>
        <w:rPr>
          <w:noProof/>
        </w:rPr>
      </w:pPr>
      <w:r>
        <w:rPr>
          <w:noProof/>
        </w:rPr>
        <w:t>Съответни задължения:</w:t>
      </w:r>
      <w:r>
        <w:rPr>
          <w:noProof/>
        </w:rPr>
        <w:tab/>
        <w:t>Национално третиране</w:t>
      </w:r>
    </w:p>
    <w:p w14:paraId="23E9DD1C" w14:textId="77777777" w:rsidR="00F45068" w:rsidRPr="00E16EC0" w:rsidRDefault="00F45068" w:rsidP="00AD5794">
      <w:pPr>
        <w:ind w:left="2835" w:hanging="2835"/>
        <w:rPr>
          <w:noProof/>
        </w:rPr>
      </w:pPr>
    </w:p>
    <w:p w14:paraId="0BBD2B82" w14:textId="77777777" w:rsidR="00F45068" w:rsidRPr="00E16EC0" w:rsidRDefault="00611B30" w:rsidP="00AD5794">
      <w:pPr>
        <w:ind w:left="2835" w:hanging="2835"/>
        <w:rPr>
          <w:noProof/>
        </w:rPr>
      </w:pPr>
      <w:r>
        <w:rPr>
          <w:noProof/>
        </w:rPr>
        <w:t>Глава:</w:t>
      </w:r>
      <w:r>
        <w:rPr>
          <w:noProof/>
        </w:rPr>
        <w:tab/>
        <w:t>Либерализация на инвестициите и търговията с услуги</w:t>
      </w:r>
    </w:p>
    <w:p w14:paraId="32672CF3" w14:textId="77777777" w:rsidR="00F45068" w:rsidRPr="00E16EC0" w:rsidRDefault="00F45068" w:rsidP="00AD5794">
      <w:pPr>
        <w:ind w:left="2835" w:hanging="2835"/>
        <w:rPr>
          <w:noProof/>
        </w:rPr>
      </w:pPr>
    </w:p>
    <w:p w14:paraId="733AC349" w14:textId="77777777" w:rsidR="00F45068" w:rsidRPr="00E16EC0" w:rsidRDefault="00611B30" w:rsidP="00AD5794">
      <w:pPr>
        <w:ind w:left="2835" w:hanging="2835"/>
        <w:rPr>
          <w:noProof/>
        </w:rPr>
      </w:pPr>
      <w:r>
        <w:rPr>
          <w:noProof/>
        </w:rPr>
        <w:t>Равнище на управление:</w:t>
      </w:r>
      <w:r>
        <w:rPr>
          <w:noProof/>
        </w:rPr>
        <w:tab/>
        <w:t>ЕС/национално (освен ако не е посочено друго)</w:t>
      </w:r>
    </w:p>
    <w:p w14:paraId="6C2C70C5" w14:textId="21FF69C0" w:rsidR="00F45068" w:rsidRPr="00E16EC0" w:rsidRDefault="00F45068" w:rsidP="00611B30">
      <w:pPr>
        <w:rPr>
          <w:noProof/>
        </w:rPr>
      </w:pPr>
    </w:p>
    <w:p w14:paraId="3062B60A" w14:textId="1FD12594" w:rsidR="00BC0237" w:rsidRPr="00E16EC0" w:rsidRDefault="00E136B5" w:rsidP="00611B30">
      <w:pPr>
        <w:rPr>
          <w:rFonts w:eastAsiaTheme="minorEastAsia"/>
          <w:noProof/>
        </w:rPr>
      </w:pPr>
      <w:r>
        <w:rPr>
          <w:noProof/>
        </w:rPr>
        <w:br w:type="page"/>
        <w:t>Описание:</w:t>
      </w:r>
    </w:p>
    <w:p w14:paraId="5E88C0B1" w14:textId="77777777" w:rsidR="00AE677E" w:rsidRPr="00E16EC0" w:rsidRDefault="00AE677E" w:rsidP="00611B30">
      <w:pPr>
        <w:rPr>
          <w:rFonts w:eastAsiaTheme="minorEastAsia"/>
          <w:noProof/>
        </w:rPr>
      </w:pPr>
    </w:p>
    <w:p w14:paraId="035DAC22" w14:textId="118EE1C6" w:rsidR="00F45068" w:rsidRPr="00E16EC0" w:rsidRDefault="00AE677E" w:rsidP="00611B30">
      <w:pPr>
        <w:rPr>
          <w:noProof/>
        </w:rPr>
      </w:pPr>
      <w:r>
        <w:rPr>
          <w:noProof/>
        </w:rPr>
        <w:t>В CY: изискване за гражданство.</w:t>
      </w:r>
    </w:p>
    <w:p w14:paraId="79B88D1D" w14:textId="3A630258" w:rsidR="00F45068" w:rsidRPr="00E16EC0" w:rsidRDefault="00F45068" w:rsidP="00611B30">
      <w:pPr>
        <w:rPr>
          <w:noProof/>
        </w:rPr>
      </w:pPr>
    </w:p>
    <w:p w14:paraId="55EE7479" w14:textId="17739399" w:rsidR="00F45068" w:rsidRPr="00E16EC0" w:rsidRDefault="00611B30" w:rsidP="00611B30">
      <w:pPr>
        <w:rPr>
          <w:noProof/>
        </w:rPr>
      </w:pPr>
      <w:r>
        <w:rPr>
          <w:noProof/>
        </w:rPr>
        <w:t>Мярка:</w:t>
      </w:r>
    </w:p>
    <w:p w14:paraId="15D4E4FD" w14:textId="0F40C1EA" w:rsidR="00F45068" w:rsidRPr="00E16EC0" w:rsidRDefault="00F45068" w:rsidP="00611B30">
      <w:pPr>
        <w:rPr>
          <w:noProof/>
        </w:rPr>
      </w:pPr>
    </w:p>
    <w:p w14:paraId="37F733CD" w14:textId="77777777" w:rsidR="00BC0237" w:rsidRPr="00E16EC0" w:rsidRDefault="00611B30" w:rsidP="00611B30">
      <w:pPr>
        <w:rPr>
          <w:noProof/>
        </w:rPr>
      </w:pPr>
      <w:r>
        <w:rPr>
          <w:noProof/>
        </w:rPr>
        <w:t>Закон за регистрацията и контрола на изпълнителите на строителни и технически работи от 2001 г. (29 (I) / 2001-2013), членове 15 и 52.</w:t>
      </w:r>
    </w:p>
    <w:p w14:paraId="743A2371" w14:textId="56DA1F16" w:rsidR="00F45068" w:rsidRPr="00E16EC0" w:rsidRDefault="00F45068" w:rsidP="00611B30">
      <w:pPr>
        <w:rPr>
          <w:noProof/>
        </w:rPr>
      </w:pPr>
      <w:bookmarkStart w:id="93" w:name="_Toc452570627"/>
      <w:bookmarkStart w:id="94" w:name="_Toc476832035"/>
      <w:bookmarkStart w:id="95" w:name="_Toc500420029"/>
    </w:p>
    <w:p w14:paraId="71FA90DA" w14:textId="7D7B0984" w:rsidR="00F45068" w:rsidRPr="00E16EC0" w:rsidRDefault="00E136B5" w:rsidP="00AE677E">
      <w:pPr>
        <w:rPr>
          <w:noProof/>
        </w:rPr>
      </w:pPr>
      <w:bookmarkStart w:id="96" w:name="_Toc5371319"/>
      <w:bookmarkStart w:id="97" w:name="_Toc106967080"/>
      <w:r>
        <w:rPr>
          <w:noProof/>
        </w:rPr>
        <w:br w:type="page"/>
        <w:t xml:space="preserve">Резерва № 9 — Дистрибуторски </w:t>
      </w:r>
      <w:bookmarkEnd w:id="93"/>
      <w:bookmarkEnd w:id="94"/>
      <w:bookmarkEnd w:id="95"/>
      <w:r>
        <w:rPr>
          <w:noProof/>
        </w:rPr>
        <w:t>услуги</w:t>
      </w:r>
      <w:bookmarkEnd w:id="96"/>
      <w:bookmarkEnd w:id="97"/>
    </w:p>
    <w:p w14:paraId="7A9D6D4C" w14:textId="77777777" w:rsidR="00F45068" w:rsidRPr="00E16EC0" w:rsidRDefault="00F45068" w:rsidP="00611B30">
      <w:pPr>
        <w:rPr>
          <w:noProof/>
        </w:rPr>
      </w:pPr>
    </w:p>
    <w:p w14:paraId="3493E0B9" w14:textId="77777777" w:rsidR="00F45068" w:rsidRPr="00E16EC0" w:rsidRDefault="00611B30" w:rsidP="00AD5794">
      <w:pPr>
        <w:ind w:left="2835" w:hanging="2835"/>
        <w:rPr>
          <w:noProof/>
        </w:rPr>
      </w:pPr>
      <w:r>
        <w:rPr>
          <w:noProof/>
        </w:rPr>
        <w:t>Сектор — подсектор:</w:t>
      </w:r>
      <w:r>
        <w:rPr>
          <w:noProof/>
        </w:rPr>
        <w:tab/>
        <w:t>Дистрибуторски услуги — общи, дистрибуция на тютюн</w:t>
      </w:r>
    </w:p>
    <w:p w14:paraId="60E22AEF" w14:textId="25258E43" w:rsidR="00F45068" w:rsidRPr="00E16EC0" w:rsidRDefault="00F45068" w:rsidP="00AD5794">
      <w:pPr>
        <w:ind w:left="2835" w:hanging="2835"/>
        <w:rPr>
          <w:noProof/>
        </w:rPr>
      </w:pPr>
    </w:p>
    <w:p w14:paraId="2820F7D8" w14:textId="7FE156A0" w:rsidR="00F45068" w:rsidRPr="00E16EC0" w:rsidRDefault="00611B30" w:rsidP="00AD5794">
      <w:pPr>
        <w:ind w:left="2835" w:hanging="2835"/>
        <w:rPr>
          <w:noProof/>
        </w:rPr>
      </w:pPr>
      <w:r>
        <w:rPr>
          <w:noProof/>
        </w:rPr>
        <w:t>Отраслова класификация:</w:t>
      </w:r>
      <w:r>
        <w:rPr>
          <w:noProof/>
        </w:rPr>
        <w:tab/>
        <w:t>CPC 3546, част от 621, 6222, 631, част от 632</w:t>
      </w:r>
    </w:p>
    <w:p w14:paraId="7F7FA913" w14:textId="0476E956" w:rsidR="00F45068" w:rsidRPr="00E16EC0" w:rsidRDefault="00F45068" w:rsidP="00AD5794">
      <w:pPr>
        <w:ind w:left="2835" w:hanging="2835"/>
        <w:rPr>
          <w:noProof/>
        </w:rPr>
      </w:pPr>
    </w:p>
    <w:p w14:paraId="13D0DCC2" w14:textId="77777777" w:rsidR="00F45068" w:rsidRPr="00E16EC0" w:rsidRDefault="00611B30" w:rsidP="00AD5794">
      <w:pPr>
        <w:ind w:left="2835" w:hanging="2835"/>
        <w:rPr>
          <w:noProof/>
        </w:rPr>
      </w:pPr>
      <w:r>
        <w:rPr>
          <w:noProof/>
        </w:rPr>
        <w:t>Съответни задължения:</w:t>
      </w:r>
      <w:r>
        <w:rPr>
          <w:noProof/>
        </w:rPr>
        <w:tab/>
        <w:t>Достъп до пазара</w:t>
      </w:r>
    </w:p>
    <w:p w14:paraId="1637A0D6" w14:textId="13EC6112" w:rsidR="00F45068" w:rsidRPr="00E16EC0" w:rsidRDefault="00F45068" w:rsidP="00AD5794">
      <w:pPr>
        <w:ind w:left="2835" w:hanging="2835"/>
        <w:rPr>
          <w:noProof/>
        </w:rPr>
      </w:pPr>
    </w:p>
    <w:p w14:paraId="4EB1B64C" w14:textId="121E5A60" w:rsidR="00F45068" w:rsidRPr="00E16EC0" w:rsidRDefault="00611B30" w:rsidP="00AD5794">
      <w:pPr>
        <w:ind w:left="2835"/>
        <w:rPr>
          <w:noProof/>
        </w:rPr>
      </w:pPr>
      <w:r>
        <w:rPr>
          <w:noProof/>
        </w:rPr>
        <w:t>Национално третиране</w:t>
      </w:r>
    </w:p>
    <w:p w14:paraId="0551A544" w14:textId="4DE5A54B" w:rsidR="00F45068" w:rsidRPr="00E16EC0" w:rsidRDefault="00F45068" w:rsidP="00AD5794">
      <w:pPr>
        <w:ind w:left="2835" w:hanging="2835"/>
        <w:rPr>
          <w:noProof/>
        </w:rPr>
      </w:pPr>
    </w:p>
    <w:p w14:paraId="12AB67D1" w14:textId="48D57436" w:rsidR="00F45068" w:rsidRPr="00E16EC0" w:rsidRDefault="00611B30" w:rsidP="00AD5794">
      <w:pPr>
        <w:ind w:left="2835"/>
        <w:rPr>
          <w:noProof/>
        </w:rPr>
      </w:pPr>
      <w:r>
        <w:rPr>
          <w:noProof/>
        </w:rPr>
        <w:t>Местно присъствие</w:t>
      </w:r>
    </w:p>
    <w:p w14:paraId="66E31A7C" w14:textId="77777777" w:rsidR="00F45068" w:rsidRPr="00E16EC0" w:rsidRDefault="00F45068" w:rsidP="00AD5794">
      <w:pPr>
        <w:ind w:left="2835" w:hanging="2835"/>
        <w:rPr>
          <w:noProof/>
        </w:rPr>
      </w:pPr>
    </w:p>
    <w:p w14:paraId="54BA671C" w14:textId="77777777" w:rsidR="00F45068" w:rsidRPr="00E16EC0" w:rsidRDefault="00611B30" w:rsidP="00AD5794">
      <w:pPr>
        <w:ind w:left="2835" w:hanging="2835"/>
        <w:rPr>
          <w:noProof/>
        </w:rPr>
      </w:pPr>
      <w:r>
        <w:rPr>
          <w:noProof/>
        </w:rPr>
        <w:t>Глава:</w:t>
      </w:r>
      <w:r>
        <w:rPr>
          <w:noProof/>
        </w:rPr>
        <w:tab/>
        <w:t>Либерализация на инвестициите и търговията с услуги</w:t>
      </w:r>
    </w:p>
    <w:p w14:paraId="7BB0D0A1" w14:textId="77777777" w:rsidR="00F45068" w:rsidRPr="00E16EC0" w:rsidRDefault="00F45068" w:rsidP="00AD5794">
      <w:pPr>
        <w:ind w:left="2835" w:hanging="2835"/>
        <w:rPr>
          <w:noProof/>
        </w:rPr>
      </w:pPr>
    </w:p>
    <w:p w14:paraId="0E128121" w14:textId="77777777" w:rsidR="00F45068" w:rsidRPr="00E16EC0" w:rsidRDefault="00611B30" w:rsidP="00AD5794">
      <w:pPr>
        <w:ind w:left="2835" w:hanging="2835"/>
        <w:rPr>
          <w:noProof/>
        </w:rPr>
      </w:pPr>
      <w:r>
        <w:rPr>
          <w:noProof/>
        </w:rPr>
        <w:t>Равнище на управление:</w:t>
      </w:r>
      <w:r>
        <w:rPr>
          <w:noProof/>
        </w:rPr>
        <w:tab/>
        <w:t>ЕС/национално (освен ако не е посочено друго)</w:t>
      </w:r>
    </w:p>
    <w:p w14:paraId="50D5D2E9" w14:textId="77777777" w:rsidR="00F45068" w:rsidRPr="00E16EC0" w:rsidRDefault="00F45068" w:rsidP="00AD5794">
      <w:pPr>
        <w:ind w:left="2835" w:hanging="2835"/>
        <w:rPr>
          <w:noProof/>
        </w:rPr>
      </w:pPr>
    </w:p>
    <w:p w14:paraId="76F08E4D" w14:textId="77777777" w:rsidR="00F45068" w:rsidRPr="00E16EC0" w:rsidRDefault="00611B30" w:rsidP="00611B30">
      <w:pPr>
        <w:rPr>
          <w:rFonts w:eastAsiaTheme="minorEastAsia"/>
          <w:noProof/>
        </w:rPr>
      </w:pPr>
      <w:r>
        <w:rPr>
          <w:noProof/>
        </w:rPr>
        <w:t>Описание:</w:t>
      </w:r>
    </w:p>
    <w:p w14:paraId="2AD02B81" w14:textId="3C83AA36" w:rsidR="00F45068" w:rsidRPr="00E16EC0" w:rsidRDefault="00F45068" w:rsidP="00611B30">
      <w:pPr>
        <w:rPr>
          <w:rFonts w:eastAsiaTheme="minorEastAsia"/>
          <w:noProof/>
        </w:rPr>
      </w:pPr>
    </w:p>
    <w:p w14:paraId="05900C79" w14:textId="77777777" w:rsidR="00BC0237" w:rsidRPr="00E16EC0" w:rsidRDefault="00611B30" w:rsidP="002E736B">
      <w:pPr>
        <w:ind w:left="567" w:hanging="567"/>
        <w:rPr>
          <w:noProof/>
        </w:rPr>
      </w:pPr>
      <w:bookmarkStart w:id="98" w:name="_Toc452570628"/>
      <w:bookmarkStart w:id="99" w:name="_Toc5371320"/>
      <w:r>
        <w:rPr>
          <w:noProof/>
        </w:rPr>
        <w:t>а)</w:t>
      </w:r>
      <w:r>
        <w:rPr>
          <w:noProof/>
        </w:rPr>
        <w:tab/>
        <w:t xml:space="preserve">Дистрибуторски </w:t>
      </w:r>
      <w:bookmarkEnd w:id="98"/>
      <w:r>
        <w:rPr>
          <w:noProof/>
        </w:rPr>
        <w:t>услуги (CPC 3546, 631, 632 с изключение на 63211, 63297, 62276, част от 621)</w:t>
      </w:r>
      <w:bookmarkEnd w:id="99"/>
    </w:p>
    <w:p w14:paraId="1EDA6432" w14:textId="77777777" w:rsidR="00F45068" w:rsidRPr="00E16EC0" w:rsidRDefault="00F45068" w:rsidP="002E736B">
      <w:pPr>
        <w:ind w:left="567" w:hanging="567"/>
        <w:rPr>
          <w:noProof/>
        </w:rPr>
      </w:pPr>
    </w:p>
    <w:p w14:paraId="023B3209" w14:textId="77777777" w:rsidR="00BC0237" w:rsidRPr="00E16EC0" w:rsidRDefault="00611B30" w:rsidP="002E736B">
      <w:pPr>
        <w:ind w:left="567"/>
        <w:rPr>
          <w:noProof/>
        </w:rPr>
      </w:pPr>
      <w:r>
        <w:rPr>
          <w:noProof/>
        </w:rPr>
        <w:t>По отношение на либерализирането на инвестициите — достъп до пазара:</w:t>
      </w:r>
    </w:p>
    <w:p w14:paraId="029A8FEB" w14:textId="49A382F9" w:rsidR="00F45068" w:rsidRPr="00E16EC0" w:rsidRDefault="00F45068" w:rsidP="002E736B">
      <w:pPr>
        <w:ind w:left="567"/>
        <w:rPr>
          <w:noProof/>
        </w:rPr>
      </w:pPr>
    </w:p>
    <w:p w14:paraId="33FB3FF6" w14:textId="7513CDDF" w:rsidR="00BC0237" w:rsidRPr="00E16EC0" w:rsidRDefault="00E136B5" w:rsidP="002E736B">
      <w:pPr>
        <w:ind w:left="567"/>
        <w:rPr>
          <w:noProof/>
        </w:rPr>
      </w:pPr>
      <w:r>
        <w:rPr>
          <w:noProof/>
        </w:rPr>
        <w:br w:type="page"/>
        <w:t>В PT: съществува специална схема за разрешаване на установяването на определени видове обекти за търговия на дребно и търговски центрове. Това се отнася до търговски центрове, които имат обща отдавана под наем площ, равна на 8000 m² или по-голяма, и до обекти за търговия на дребно с търговска площ, равна на 2000 m² или по-голяма, когато те са разположени извън търговските центрове. Основни критерии: принос за нарастването на броя на търговските оферти; оценка на услугите за потребителите; качество на заетостта и корпоративна социална отговорност; интегриране в градската среда; и принос за екологичната ефективност (CPC 631, 632 с изключение на 63211, 63297).</w:t>
      </w:r>
    </w:p>
    <w:p w14:paraId="78774C83" w14:textId="3B428950" w:rsidR="00F45068" w:rsidRPr="00E16EC0" w:rsidRDefault="00F45068" w:rsidP="002E736B">
      <w:pPr>
        <w:ind w:left="567"/>
        <w:rPr>
          <w:noProof/>
        </w:rPr>
      </w:pPr>
    </w:p>
    <w:p w14:paraId="48D19F27" w14:textId="77777777" w:rsidR="00F45068" w:rsidRPr="00E16EC0" w:rsidRDefault="00611B30" w:rsidP="002E736B">
      <w:pPr>
        <w:ind w:left="567"/>
        <w:rPr>
          <w:noProof/>
        </w:rPr>
      </w:pPr>
      <w:r>
        <w:rPr>
          <w:noProof/>
        </w:rPr>
        <w:t>Мерки:</w:t>
      </w:r>
    </w:p>
    <w:p w14:paraId="2C02B74A" w14:textId="307CA740" w:rsidR="00F45068" w:rsidRPr="00E16EC0" w:rsidRDefault="00F45068" w:rsidP="002E736B">
      <w:pPr>
        <w:ind w:left="567"/>
        <w:rPr>
          <w:noProof/>
        </w:rPr>
      </w:pPr>
    </w:p>
    <w:p w14:paraId="2CD38365" w14:textId="77777777" w:rsidR="00F45068" w:rsidRPr="00E16EC0" w:rsidRDefault="00611B30" w:rsidP="002E736B">
      <w:pPr>
        <w:ind w:left="567"/>
        <w:rPr>
          <w:noProof/>
        </w:rPr>
      </w:pPr>
      <w:r>
        <w:rPr>
          <w:noProof/>
        </w:rPr>
        <w:t>PT: Указ-закон № 10/2015, 16 януари</w:t>
      </w:r>
    </w:p>
    <w:p w14:paraId="6EA951BD" w14:textId="69A609CC" w:rsidR="00F45068" w:rsidRPr="00E16EC0" w:rsidRDefault="00F45068" w:rsidP="002E736B">
      <w:pPr>
        <w:ind w:left="567"/>
        <w:rPr>
          <w:noProof/>
        </w:rPr>
      </w:pPr>
    </w:p>
    <w:p w14:paraId="49648691" w14:textId="77777777" w:rsidR="00BC0237" w:rsidRPr="00E16EC0" w:rsidRDefault="00611B30" w:rsidP="002E736B">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 национално третиране:</w:t>
      </w:r>
    </w:p>
    <w:p w14:paraId="6C93649E" w14:textId="763E99E3" w:rsidR="00F45068" w:rsidRPr="00E16EC0" w:rsidRDefault="00F45068" w:rsidP="002E736B">
      <w:pPr>
        <w:ind w:left="567"/>
        <w:rPr>
          <w:noProof/>
        </w:rPr>
      </w:pPr>
    </w:p>
    <w:p w14:paraId="308B5074" w14:textId="77777777" w:rsidR="00BC0237" w:rsidRPr="00E16EC0" w:rsidRDefault="00611B30" w:rsidP="002E736B">
      <w:pPr>
        <w:ind w:left="567"/>
        <w:rPr>
          <w:noProof/>
        </w:rPr>
      </w:pPr>
      <w:r>
        <w:rPr>
          <w:noProof/>
        </w:rPr>
        <w:t>В CY: има изискване за гражданство на фармацевтичните представители, предоставящи дистрибуторски услуги (CPC 62117).</w:t>
      </w:r>
    </w:p>
    <w:p w14:paraId="2D5139BC" w14:textId="70B1B5AB" w:rsidR="00F45068" w:rsidRPr="00E16EC0" w:rsidRDefault="00F45068" w:rsidP="002E736B">
      <w:pPr>
        <w:ind w:left="567"/>
        <w:rPr>
          <w:noProof/>
        </w:rPr>
      </w:pPr>
    </w:p>
    <w:p w14:paraId="6B9A3B91" w14:textId="77777777" w:rsidR="00F45068" w:rsidRPr="00E16EC0" w:rsidRDefault="00611B30" w:rsidP="002E736B">
      <w:pPr>
        <w:ind w:left="567"/>
        <w:rPr>
          <w:noProof/>
        </w:rPr>
      </w:pPr>
      <w:r>
        <w:rPr>
          <w:noProof/>
        </w:rPr>
        <w:t>Мерки:</w:t>
      </w:r>
    </w:p>
    <w:p w14:paraId="2233C556" w14:textId="77777777" w:rsidR="00F45068" w:rsidRPr="00E16EC0" w:rsidRDefault="00F45068" w:rsidP="002E736B">
      <w:pPr>
        <w:ind w:left="567"/>
        <w:rPr>
          <w:noProof/>
        </w:rPr>
      </w:pPr>
    </w:p>
    <w:p w14:paraId="16EC2A2E" w14:textId="77777777" w:rsidR="00F45068" w:rsidRPr="00E16EC0" w:rsidRDefault="00611B30" w:rsidP="002E736B">
      <w:pPr>
        <w:ind w:left="567"/>
        <w:rPr>
          <w:noProof/>
        </w:rPr>
      </w:pPr>
      <w:r>
        <w:rPr>
          <w:noProof/>
        </w:rPr>
        <w:t>CY: Закон № 74(I)/2002, с измененията;</w:t>
      </w:r>
    </w:p>
    <w:p w14:paraId="1470512E" w14:textId="6C1175D5" w:rsidR="00F45068" w:rsidRPr="00E16EC0" w:rsidRDefault="00E136B5" w:rsidP="002E736B">
      <w:pPr>
        <w:ind w:left="567"/>
        <w:rPr>
          <w:noProof/>
        </w:rPr>
      </w:pPr>
      <w:r>
        <w:rPr>
          <w:noProof/>
        </w:rPr>
        <w:br w:type="page"/>
      </w:r>
    </w:p>
    <w:p w14:paraId="7D1AEDF7" w14:textId="77777777" w:rsidR="00BC0237" w:rsidRPr="00E16EC0" w:rsidRDefault="00611B30" w:rsidP="002E736B">
      <w:pPr>
        <w:ind w:left="567"/>
        <w:rPr>
          <w:noProof/>
        </w:rPr>
      </w:pPr>
      <w:r>
        <w:rPr>
          <w:noProof/>
        </w:rPr>
        <w:t>По отношение на либерализирането на инвестициите — достъп до пазара, по отношение на трансграничната търговия с услуги — местно присъствие:</w:t>
      </w:r>
    </w:p>
    <w:p w14:paraId="41E9C6A9" w14:textId="2C1BD937" w:rsidR="00F45068" w:rsidRPr="00E16EC0" w:rsidRDefault="00F45068" w:rsidP="002E736B">
      <w:pPr>
        <w:ind w:left="567"/>
        <w:rPr>
          <w:noProof/>
        </w:rPr>
      </w:pPr>
    </w:p>
    <w:p w14:paraId="0D2812F9" w14:textId="77777777" w:rsidR="00BC0237" w:rsidRPr="00E16EC0" w:rsidRDefault="00611B30" w:rsidP="002E736B">
      <w:pPr>
        <w:ind w:left="567"/>
        <w:rPr>
          <w:noProof/>
        </w:rPr>
      </w:pPr>
      <w:r>
        <w:rPr>
          <w:noProof/>
        </w:rPr>
        <w:t>В LT: дистрибуцията на пиротехнически изделия подлежи на лицензионен режим. Само юридически лица от Европейския съюз могат да получат лиценз (CPC 3546).</w:t>
      </w:r>
    </w:p>
    <w:p w14:paraId="66ED2BD0" w14:textId="33E70CFB" w:rsidR="00F45068" w:rsidRPr="00E16EC0" w:rsidRDefault="00F45068" w:rsidP="002E736B">
      <w:pPr>
        <w:ind w:left="567"/>
        <w:rPr>
          <w:noProof/>
        </w:rPr>
      </w:pPr>
    </w:p>
    <w:p w14:paraId="556C7FD8" w14:textId="77777777" w:rsidR="00F45068" w:rsidRPr="00E16EC0" w:rsidRDefault="00611B30" w:rsidP="002E736B">
      <w:pPr>
        <w:ind w:left="567"/>
        <w:rPr>
          <w:noProof/>
        </w:rPr>
      </w:pPr>
      <w:r>
        <w:rPr>
          <w:noProof/>
        </w:rPr>
        <w:t>Мерки:</w:t>
      </w:r>
    </w:p>
    <w:p w14:paraId="334E6AA0" w14:textId="78165C4F" w:rsidR="00F45068" w:rsidRPr="00E16EC0" w:rsidRDefault="00F45068" w:rsidP="002E736B">
      <w:pPr>
        <w:ind w:left="567"/>
        <w:rPr>
          <w:noProof/>
        </w:rPr>
      </w:pPr>
    </w:p>
    <w:p w14:paraId="3E7173CF" w14:textId="77777777" w:rsidR="00BC0237" w:rsidRPr="00E16EC0" w:rsidRDefault="00611B30" w:rsidP="002E736B">
      <w:pPr>
        <w:ind w:left="567"/>
        <w:rPr>
          <w:noProof/>
        </w:rPr>
      </w:pPr>
      <w:r>
        <w:rPr>
          <w:noProof/>
        </w:rPr>
        <w:t>LT: Закон за надзора върху движението на пиротехнически средства (23 март 2004 г., № IX-2074).</w:t>
      </w:r>
    </w:p>
    <w:p w14:paraId="323630B7" w14:textId="2EFBE3D1" w:rsidR="00F45068" w:rsidRPr="00E16EC0" w:rsidRDefault="00F45068" w:rsidP="002E736B">
      <w:pPr>
        <w:ind w:left="567"/>
        <w:rPr>
          <w:noProof/>
        </w:rPr>
      </w:pPr>
    </w:p>
    <w:p w14:paraId="2174AD15" w14:textId="77777777" w:rsidR="00BC0237" w:rsidRPr="00E16EC0" w:rsidRDefault="00611B30" w:rsidP="002E736B">
      <w:pPr>
        <w:ind w:left="567" w:hanging="567"/>
        <w:rPr>
          <w:noProof/>
        </w:rPr>
      </w:pPr>
      <w:bookmarkStart w:id="100" w:name="_Toc452570629"/>
      <w:bookmarkStart w:id="101" w:name="_Toc5371321"/>
      <w:r>
        <w:rPr>
          <w:noProof/>
        </w:rPr>
        <w:t>б)</w:t>
      </w:r>
      <w:r>
        <w:rPr>
          <w:noProof/>
        </w:rPr>
        <w:tab/>
        <w:t>Дистрибуция на тютюн</w:t>
      </w:r>
      <w:bookmarkEnd w:id="100"/>
      <w:r>
        <w:rPr>
          <w:noProof/>
        </w:rPr>
        <w:t xml:space="preserve"> (част от CPC 6222, 62228, част от 6310, 63108)</w:t>
      </w:r>
      <w:bookmarkEnd w:id="101"/>
    </w:p>
    <w:p w14:paraId="2CDBAA59" w14:textId="088AAB35" w:rsidR="00F45068" w:rsidRPr="00E16EC0" w:rsidRDefault="00F45068" w:rsidP="002E736B">
      <w:pPr>
        <w:ind w:left="567" w:hanging="567"/>
        <w:rPr>
          <w:noProof/>
        </w:rPr>
      </w:pPr>
    </w:p>
    <w:p w14:paraId="7A285410" w14:textId="77777777" w:rsidR="009841F6" w:rsidRPr="00E16EC0" w:rsidRDefault="00611B30" w:rsidP="002E736B">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 национално третиране:</w:t>
      </w:r>
    </w:p>
    <w:p w14:paraId="0F5B6E8F" w14:textId="59B11966" w:rsidR="00F45068" w:rsidRPr="00E16EC0" w:rsidRDefault="00F45068" w:rsidP="002E736B">
      <w:pPr>
        <w:ind w:left="567"/>
        <w:rPr>
          <w:noProof/>
        </w:rPr>
      </w:pPr>
    </w:p>
    <w:p w14:paraId="4A512E73" w14:textId="77777777" w:rsidR="00BC0237" w:rsidRPr="00E16EC0" w:rsidRDefault="00611B30" w:rsidP="002E736B">
      <w:pPr>
        <w:ind w:left="567"/>
        <w:rPr>
          <w:noProof/>
        </w:rPr>
      </w:pPr>
      <w:r>
        <w:rPr>
          <w:noProof/>
        </w:rPr>
        <w:t>В ES: има държавен монопол върху търговията на дребно с тютюн и тютюневи изделия. За установяването се изисква гражданство на държава членка. Единствено физически лица могат да извършват дейност като търговец на тютюн и тютюневи изделия. Никой търговец на тютюн и тютюневи изделия не може да получи повече от един лиценз (CPC 63108).</w:t>
      </w:r>
    </w:p>
    <w:p w14:paraId="2A51434A" w14:textId="56050AB4" w:rsidR="00F45068" w:rsidRPr="00E16EC0" w:rsidRDefault="00F45068" w:rsidP="002E736B">
      <w:pPr>
        <w:ind w:left="567"/>
        <w:rPr>
          <w:noProof/>
        </w:rPr>
      </w:pPr>
    </w:p>
    <w:p w14:paraId="276FBCDB" w14:textId="77777777" w:rsidR="00BC0237" w:rsidRPr="00E16EC0" w:rsidRDefault="00611B30" w:rsidP="002E736B">
      <w:pPr>
        <w:ind w:left="567"/>
        <w:rPr>
          <w:noProof/>
        </w:rPr>
      </w:pPr>
      <w:r>
        <w:rPr>
          <w:noProof/>
        </w:rPr>
        <w:t>Във FR: съществува държавен монопол върху търговията на едро и дребно с тютюн. Съществува изискване за гражданство за търговците на тютюн (buraliste) (част от CPC 6222, част от 6310).</w:t>
      </w:r>
    </w:p>
    <w:p w14:paraId="58BCAEE0" w14:textId="41AD242A" w:rsidR="00F45068" w:rsidRPr="00E16EC0" w:rsidRDefault="00F45068" w:rsidP="002E736B">
      <w:pPr>
        <w:ind w:left="567"/>
        <w:rPr>
          <w:noProof/>
        </w:rPr>
      </w:pPr>
    </w:p>
    <w:p w14:paraId="04ACF78D" w14:textId="52F810A9" w:rsidR="00F45068" w:rsidRPr="00E16EC0" w:rsidRDefault="004B23EC" w:rsidP="002E736B">
      <w:pPr>
        <w:ind w:left="567"/>
        <w:rPr>
          <w:noProof/>
        </w:rPr>
      </w:pPr>
      <w:r>
        <w:rPr>
          <w:noProof/>
        </w:rPr>
        <w:br w:type="page"/>
        <w:t>Мерки:</w:t>
      </w:r>
    </w:p>
    <w:p w14:paraId="2AD8BC5C" w14:textId="77777777" w:rsidR="00F45068" w:rsidRPr="00E16EC0" w:rsidRDefault="00F45068" w:rsidP="002E736B">
      <w:pPr>
        <w:ind w:left="567"/>
        <w:rPr>
          <w:noProof/>
        </w:rPr>
      </w:pPr>
    </w:p>
    <w:p w14:paraId="7AA19577" w14:textId="77777777" w:rsidR="00F45068" w:rsidRPr="00E16EC0" w:rsidRDefault="00611B30" w:rsidP="002E736B">
      <w:pPr>
        <w:ind w:left="567"/>
        <w:rPr>
          <w:noProof/>
        </w:rPr>
      </w:pPr>
      <w:r>
        <w:rPr>
          <w:noProof/>
        </w:rPr>
        <w:t>ES: Закон 14/2013 от 27 септември 2014 г.</w:t>
      </w:r>
    </w:p>
    <w:p w14:paraId="32D117A2" w14:textId="77777777" w:rsidR="00F45068" w:rsidRPr="00E16EC0" w:rsidRDefault="00F45068" w:rsidP="002E736B">
      <w:pPr>
        <w:ind w:left="567"/>
        <w:rPr>
          <w:noProof/>
        </w:rPr>
      </w:pPr>
    </w:p>
    <w:p w14:paraId="23EFEDBE" w14:textId="77777777" w:rsidR="00BC0237" w:rsidRPr="00FA4088" w:rsidRDefault="00611B30" w:rsidP="002E736B">
      <w:pPr>
        <w:ind w:left="567"/>
        <w:rPr>
          <w:noProof/>
        </w:rPr>
      </w:pPr>
      <w:r>
        <w:rPr>
          <w:noProof/>
        </w:rPr>
        <w:t>FR: Code général des impôts.</w:t>
      </w:r>
    </w:p>
    <w:p w14:paraId="67AF654A" w14:textId="2CAC8845" w:rsidR="00F45068" w:rsidRPr="00FA4088" w:rsidRDefault="00F45068" w:rsidP="002E736B">
      <w:pPr>
        <w:ind w:left="567"/>
        <w:rPr>
          <w:noProof/>
          <w:lang w:val="fr-BE"/>
        </w:rPr>
      </w:pPr>
    </w:p>
    <w:p w14:paraId="46806113" w14:textId="77777777" w:rsidR="00BC0237" w:rsidRPr="00E16EC0" w:rsidRDefault="00611B30" w:rsidP="002E736B">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 национално третиране:</w:t>
      </w:r>
    </w:p>
    <w:p w14:paraId="57C60284" w14:textId="1A847CAB" w:rsidR="00F45068" w:rsidRPr="00E16EC0" w:rsidRDefault="00F45068" w:rsidP="002E736B">
      <w:pPr>
        <w:ind w:left="567"/>
        <w:rPr>
          <w:noProof/>
        </w:rPr>
      </w:pPr>
    </w:p>
    <w:p w14:paraId="4618E194" w14:textId="77777777" w:rsidR="00F45068" w:rsidRPr="00E16EC0" w:rsidRDefault="00611B30" w:rsidP="002E736B">
      <w:pPr>
        <w:ind w:left="567"/>
        <w:rPr>
          <w:noProof/>
        </w:rPr>
      </w:pPr>
      <w:r>
        <w:rPr>
          <w:noProof/>
        </w:rPr>
        <w:t>В AT: само физически лица могат да кандидатстват за разрешение за осъществяване на дейност като търговец на тютюн и тютюневи изделия.</w:t>
      </w:r>
    </w:p>
    <w:p w14:paraId="452900B1" w14:textId="192DB602" w:rsidR="00F45068" w:rsidRPr="00E16EC0" w:rsidRDefault="00F45068" w:rsidP="002E736B">
      <w:pPr>
        <w:ind w:left="567"/>
        <w:rPr>
          <w:noProof/>
        </w:rPr>
      </w:pPr>
    </w:p>
    <w:p w14:paraId="4392D623" w14:textId="77777777" w:rsidR="00BC0237" w:rsidRPr="00E16EC0" w:rsidRDefault="00611B30" w:rsidP="002E736B">
      <w:pPr>
        <w:ind w:left="567"/>
        <w:rPr>
          <w:noProof/>
        </w:rPr>
      </w:pPr>
      <w:r>
        <w:rPr>
          <w:noProof/>
        </w:rPr>
        <w:t>Приоритет се дава на гражданите на държави — страни по Споразумението за ЕИП (CPC 63108).</w:t>
      </w:r>
    </w:p>
    <w:p w14:paraId="658AA6EE" w14:textId="4ECDB86D" w:rsidR="00F45068" w:rsidRPr="00E16EC0" w:rsidRDefault="00F45068" w:rsidP="002E736B">
      <w:pPr>
        <w:ind w:left="567"/>
        <w:rPr>
          <w:noProof/>
        </w:rPr>
      </w:pPr>
    </w:p>
    <w:p w14:paraId="732DE1B7" w14:textId="77777777" w:rsidR="00F45068" w:rsidRPr="00E16EC0" w:rsidRDefault="00611B30" w:rsidP="002E736B">
      <w:pPr>
        <w:ind w:left="567"/>
        <w:rPr>
          <w:noProof/>
        </w:rPr>
      </w:pPr>
      <w:r>
        <w:rPr>
          <w:noProof/>
        </w:rPr>
        <w:t>Мерки:</w:t>
      </w:r>
    </w:p>
    <w:p w14:paraId="6557D9A6" w14:textId="3D72479A" w:rsidR="00F45068" w:rsidRPr="00E16EC0" w:rsidRDefault="00F45068" w:rsidP="002E736B">
      <w:pPr>
        <w:ind w:left="567"/>
        <w:rPr>
          <w:noProof/>
        </w:rPr>
      </w:pPr>
    </w:p>
    <w:p w14:paraId="423923FD" w14:textId="77777777" w:rsidR="00BC0237" w:rsidRPr="00E16EC0" w:rsidRDefault="00611B30" w:rsidP="002E736B">
      <w:pPr>
        <w:ind w:left="567"/>
        <w:rPr>
          <w:noProof/>
        </w:rPr>
      </w:pPr>
      <w:r>
        <w:rPr>
          <w:noProof/>
        </w:rPr>
        <w:t>AT Закон за монопола върху тютюна и тютюневите изделия от 1996 г., § 5 и § 27</w:t>
      </w:r>
    </w:p>
    <w:p w14:paraId="6A45B9EC" w14:textId="4E058030" w:rsidR="00F45068" w:rsidRPr="00E16EC0" w:rsidRDefault="00F45068" w:rsidP="002E736B">
      <w:pPr>
        <w:ind w:left="567"/>
        <w:rPr>
          <w:noProof/>
        </w:rPr>
      </w:pPr>
    </w:p>
    <w:p w14:paraId="25267A27" w14:textId="7F2DAA27" w:rsidR="00BC0237" w:rsidRPr="00E16EC0" w:rsidRDefault="004B23EC" w:rsidP="002E736B">
      <w:pPr>
        <w:ind w:left="567"/>
        <w:rPr>
          <w:noProof/>
        </w:rPr>
      </w:pPr>
      <w:r>
        <w:rPr>
          <w:noProof/>
        </w:rPr>
        <w:br w:type="page"/>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 национално третиране:</w:t>
      </w:r>
    </w:p>
    <w:p w14:paraId="1AC71428" w14:textId="2A51CB1A" w:rsidR="00F45068" w:rsidRPr="00E16EC0" w:rsidRDefault="00F45068" w:rsidP="002E736B">
      <w:pPr>
        <w:ind w:left="567"/>
        <w:rPr>
          <w:noProof/>
        </w:rPr>
      </w:pPr>
    </w:p>
    <w:p w14:paraId="5028EA75" w14:textId="77777777" w:rsidR="00BC0237" w:rsidRPr="00E16EC0" w:rsidRDefault="00611B30" w:rsidP="002E736B">
      <w:pPr>
        <w:ind w:left="567"/>
        <w:rPr>
          <w:noProof/>
        </w:rPr>
      </w:pPr>
      <w:r>
        <w:rPr>
          <w:noProof/>
        </w:rPr>
        <w:t>В IT: за дистрибуцията и продажбата на тютюн се изисква лиценз. Лицензите се издават чрез публични процедури. За издаването на лиценз се прилага тест за икономическа необходимост. Основни критерии: население и географска гъстота на съществуващите пунктове за продажба (част от CPC 6222, част от 6310).</w:t>
      </w:r>
    </w:p>
    <w:p w14:paraId="316A2703" w14:textId="0FFA9231" w:rsidR="00F45068" w:rsidRPr="00E16EC0" w:rsidRDefault="00F45068" w:rsidP="002E736B">
      <w:pPr>
        <w:ind w:left="567"/>
        <w:rPr>
          <w:noProof/>
        </w:rPr>
      </w:pPr>
    </w:p>
    <w:p w14:paraId="4CB75E80" w14:textId="77777777" w:rsidR="00F45068" w:rsidRPr="00E16EC0" w:rsidRDefault="00611B30" w:rsidP="002E736B">
      <w:pPr>
        <w:ind w:left="567"/>
        <w:rPr>
          <w:noProof/>
        </w:rPr>
      </w:pPr>
      <w:r>
        <w:rPr>
          <w:noProof/>
        </w:rPr>
        <w:t>Мерки:</w:t>
      </w:r>
    </w:p>
    <w:p w14:paraId="2A1DB1E8" w14:textId="77777777" w:rsidR="00F45068" w:rsidRPr="00E16EC0" w:rsidRDefault="00F45068" w:rsidP="002E736B">
      <w:pPr>
        <w:ind w:left="567"/>
        <w:rPr>
          <w:noProof/>
        </w:rPr>
      </w:pPr>
    </w:p>
    <w:p w14:paraId="31B11FBB" w14:textId="77777777" w:rsidR="00F45068" w:rsidRPr="00E16EC0" w:rsidRDefault="00611B30" w:rsidP="002E736B">
      <w:pPr>
        <w:ind w:left="567"/>
        <w:rPr>
          <w:noProof/>
        </w:rPr>
      </w:pPr>
      <w:r>
        <w:rPr>
          <w:noProof/>
        </w:rPr>
        <w:t>IT: Законодателен декрет 184/2003;</w:t>
      </w:r>
    </w:p>
    <w:p w14:paraId="1459A947" w14:textId="77777777" w:rsidR="00F45068" w:rsidRPr="00E16EC0" w:rsidRDefault="00F45068" w:rsidP="002E736B">
      <w:pPr>
        <w:ind w:left="567"/>
        <w:rPr>
          <w:noProof/>
        </w:rPr>
      </w:pPr>
    </w:p>
    <w:p w14:paraId="731B0A7E" w14:textId="77777777" w:rsidR="00F45068" w:rsidRPr="00E16EC0" w:rsidRDefault="00611B30" w:rsidP="002E736B">
      <w:pPr>
        <w:ind w:left="567"/>
        <w:rPr>
          <w:noProof/>
        </w:rPr>
      </w:pPr>
      <w:r>
        <w:rPr>
          <w:noProof/>
        </w:rPr>
        <w:t>Закон 165/1962;</w:t>
      </w:r>
    </w:p>
    <w:p w14:paraId="304CAAB5" w14:textId="77777777" w:rsidR="00F45068" w:rsidRPr="00E16EC0" w:rsidRDefault="00F45068" w:rsidP="002E736B">
      <w:pPr>
        <w:ind w:left="567"/>
        <w:rPr>
          <w:noProof/>
        </w:rPr>
      </w:pPr>
    </w:p>
    <w:p w14:paraId="6F6E8180" w14:textId="77777777" w:rsidR="00F45068" w:rsidRPr="00E16EC0" w:rsidRDefault="00611B30" w:rsidP="002E736B">
      <w:pPr>
        <w:ind w:left="567"/>
        <w:rPr>
          <w:noProof/>
        </w:rPr>
      </w:pPr>
      <w:r>
        <w:rPr>
          <w:noProof/>
        </w:rPr>
        <w:t>Закон 3/2003;</w:t>
      </w:r>
    </w:p>
    <w:p w14:paraId="43C2A2D9" w14:textId="77777777" w:rsidR="00F45068" w:rsidRPr="00E16EC0" w:rsidRDefault="00F45068" w:rsidP="002E736B">
      <w:pPr>
        <w:ind w:left="567"/>
        <w:rPr>
          <w:noProof/>
        </w:rPr>
      </w:pPr>
    </w:p>
    <w:p w14:paraId="7D6B03E8" w14:textId="77777777" w:rsidR="00F45068" w:rsidRPr="00E16EC0" w:rsidRDefault="00611B30" w:rsidP="002E736B">
      <w:pPr>
        <w:ind w:left="567"/>
        <w:rPr>
          <w:noProof/>
        </w:rPr>
      </w:pPr>
      <w:r>
        <w:rPr>
          <w:noProof/>
        </w:rPr>
        <w:t>Закон 1293/1957;</w:t>
      </w:r>
    </w:p>
    <w:p w14:paraId="78D8DD79" w14:textId="77777777" w:rsidR="00F45068" w:rsidRPr="00E16EC0" w:rsidRDefault="00F45068" w:rsidP="002E736B">
      <w:pPr>
        <w:ind w:left="567"/>
        <w:rPr>
          <w:noProof/>
        </w:rPr>
      </w:pPr>
    </w:p>
    <w:p w14:paraId="0D81D797" w14:textId="77777777" w:rsidR="00F45068" w:rsidRPr="00E16EC0" w:rsidRDefault="00611B30" w:rsidP="002E736B">
      <w:pPr>
        <w:ind w:left="567"/>
        <w:rPr>
          <w:noProof/>
        </w:rPr>
      </w:pPr>
      <w:r>
        <w:rPr>
          <w:noProof/>
        </w:rPr>
        <w:t>Закон 907/1942; и</w:t>
      </w:r>
    </w:p>
    <w:p w14:paraId="23B27843" w14:textId="77777777" w:rsidR="00F45068" w:rsidRPr="00E16EC0" w:rsidRDefault="00F45068" w:rsidP="002E736B">
      <w:pPr>
        <w:ind w:left="567"/>
        <w:rPr>
          <w:noProof/>
        </w:rPr>
      </w:pPr>
    </w:p>
    <w:p w14:paraId="49387C85" w14:textId="77777777" w:rsidR="00BC0237" w:rsidRPr="00E16EC0" w:rsidRDefault="00611B30" w:rsidP="002E736B">
      <w:pPr>
        <w:ind w:left="567"/>
        <w:rPr>
          <w:noProof/>
        </w:rPr>
      </w:pPr>
      <w:r>
        <w:rPr>
          <w:noProof/>
        </w:rPr>
        <w:t>Указ на президента на републиката (УПР) 1074/1958.</w:t>
      </w:r>
    </w:p>
    <w:p w14:paraId="24C07FE1" w14:textId="138FFCF0" w:rsidR="00F45068" w:rsidRPr="00E16EC0" w:rsidRDefault="00F45068" w:rsidP="00611B30">
      <w:pPr>
        <w:rPr>
          <w:noProof/>
        </w:rPr>
      </w:pPr>
    </w:p>
    <w:p w14:paraId="0729845F" w14:textId="6BDAB0E2" w:rsidR="00F45068" w:rsidRPr="00E16EC0" w:rsidRDefault="004B23EC" w:rsidP="002E736B">
      <w:pPr>
        <w:rPr>
          <w:noProof/>
        </w:rPr>
      </w:pPr>
      <w:bookmarkStart w:id="102" w:name="_Toc452570631"/>
      <w:bookmarkStart w:id="103" w:name="_Toc476832036"/>
      <w:bookmarkStart w:id="104" w:name="_Toc500420030"/>
      <w:bookmarkStart w:id="105" w:name="_Toc5371322"/>
      <w:bookmarkStart w:id="106" w:name="_Toc106967081"/>
      <w:r>
        <w:rPr>
          <w:noProof/>
        </w:rPr>
        <w:br w:type="page"/>
        <w:t>Резерва № 10 — Образователни</w:t>
      </w:r>
      <w:bookmarkEnd w:id="102"/>
      <w:bookmarkEnd w:id="103"/>
      <w:bookmarkEnd w:id="104"/>
      <w:r>
        <w:rPr>
          <w:noProof/>
        </w:rPr>
        <w:t xml:space="preserve"> услуги</w:t>
      </w:r>
      <w:bookmarkEnd w:id="105"/>
      <w:bookmarkEnd w:id="106"/>
    </w:p>
    <w:p w14:paraId="03D4A4D0" w14:textId="27B991C2" w:rsidR="00F45068" w:rsidRPr="00E16EC0" w:rsidRDefault="00F45068" w:rsidP="00611B30">
      <w:pPr>
        <w:rPr>
          <w:noProof/>
        </w:rPr>
      </w:pPr>
    </w:p>
    <w:p w14:paraId="5EC7F3F2" w14:textId="77777777" w:rsidR="00F45068" w:rsidRPr="00E16EC0" w:rsidRDefault="00611B30" w:rsidP="00AD5794">
      <w:pPr>
        <w:ind w:left="2835" w:hanging="2835"/>
        <w:rPr>
          <w:noProof/>
        </w:rPr>
      </w:pPr>
      <w:r>
        <w:rPr>
          <w:noProof/>
        </w:rPr>
        <w:t>Сектор — подсектор:</w:t>
      </w:r>
      <w:r>
        <w:rPr>
          <w:noProof/>
        </w:rPr>
        <w:tab/>
        <w:t>Образователни услуги (частно финансирани)</w:t>
      </w:r>
    </w:p>
    <w:p w14:paraId="557AB6D3" w14:textId="20095D42" w:rsidR="00F45068" w:rsidRPr="00E16EC0" w:rsidRDefault="00F45068" w:rsidP="00AD5794">
      <w:pPr>
        <w:ind w:left="2835" w:hanging="2835"/>
        <w:rPr>
          <w:noProof/>
        </w:rPr>
      </w:pPr>
    </w:p>
    <w:p w14:paraId="37E67709" w14:textId="77777777" w:rsidR="00F45068" w:rsidRPr="00E16EC0" w:rsidRDefault="00611B30" w:rsidP="00AD5794">
      <w:pPr>
        <w:ind w:left="2835" w:hanging="2835"/>
        <w:rPr>
          <w:noProof/>
        </w:rPr>
      </w:pPr>
      <w:r>
        <w:rPr>
          <w:noProof/>
        </w:rPr>
        <w:t>Отраслова класификация:</w:t>
      </w:r>
      <w:r>
        <w:rPr>
          <w:noProof/>
        </w:rPr>
        <w:tab/>
        <w:t>CPC 921, 922, 923, 924</w:t>
      </w:r>
    </w:p>
    <w:p w14:paraId="15C25AF2" w14:textId="77777777" w:rsidR="00F45068" w:rsidRPr="00E16EC0" w:rsidRDefault="00F45068" w:rsidP="00AD5794">
      <w:pPr>
        <w:ind w:left="2835" w:hanging="2835"/>
        <w:rPr>
          <w:noProof/>
        </w:rPr>
      </w:pPr>
    </w:p>
    <w:p w14:paraId="1F71723B" w14:textId="77777777" w:rsidR="00F45068" w:rsidRPr="00E16EC0" w:rsidRDefault="00611B30" w:rsidP="00AD5794">
      <w:pPr>
        <w:ind w:left="2835" w:hanging="2835"/>
        <w:rPr>
          <w:noProof/>
        </w:rPr>
      </w:pPr>
      <w:r>
        <w:rPr>
          <w:noProof/>
        </w:rPr>
        <w:t>Съответни задължения:</w:t>
      </w:r>
      <w:r>
        <w:rPr>
          <w:noProof/>
        </w:rPr>
        <w:tab/>
        <w:t>Достъп до пазара</w:t>
      </w:r>
    </w:p>
    <w:p w14:paraId="7A4F1F57" w14:textId="5E3D9DE4" w:rsidR="00F45068" w:rsidRPr="00E16EC0" w:rsidRDefault="00F45068" w:rsidP="00AD5794">
      <w:pPr>
        <w:ind w:left="2835" w:hanging="2835"/>
        <w:rPr>
          <w:noProof/>
        </w:rPr>
      </w:pPr>
    </w:p>
    <w:p w14:paraId="5E3812BB" w14:textId="7E199D33" w:rsidR="00F45068" w:rsidRPr="00E16EC0" w:rsidRDefault="00D43917" w:rsidP="00AD5794">
      <w:pPr>
        <w:ind w:left="2835"/>
        <w:rPr>
          <w:noProof/>
        </w:rPr>
      </w:pPr>
      <w:r>
        <w:rPr>
          <w:noProof/>
        </w:rPr>
        <w:t>Национално третиране</w:t>
      </w:r>
    </w:p>
    <w:p w14:paraId="67B88FE6" w14:textId="52F567C2" w:rsidR="00F45068" w:rsidRPr="00E16EC0" w:rsidRDefault="00F45068" w:rsidP="00AD5794">
      <w:pPr>
        <w:ind w:left="2835" w:hanging="2835"/>
        <w:rPr>
          <w:noProof/>
        </w:rPr>
      </w:pPr>
    </w:p>
    <w:p w14:paraId="28336CD9" w14:textId="43EDBBD5" w:rsidR="00F45068" w:rsidRPr="00E16EC0" w:rsidRDefault="00611B30" w:rsidP="00AD5794">
      <w:pPr>
        <w:ind w:left="2835"/>
        <w:rPr>
          <w:noProof/>
        </w:rPr>
      </w:pPr>
      <w:r>
        <w:rPr>
          <w:noProof/>
        </w:rPr>
        <w:t>Висше ръководство и съвети на директорите</w:t>
      </w:r>
    </w:p>
    <w:p w14:paraId="62054972" w14:textId="00B5F510" w:rsidR="00F45068" w:rsidRPr="00E16EC0" w:rsidRDefault="00F45068" w:rsidP="00AD5794">
      <w:pPr>
        <w:ind w:left="2835" w:hanging="2835"/>
        <w:rPr>
          <w:noProof/>
        </w:rPr>
      </w:pPr>
    </w:p>
    <w:p w14:paraId="57E37D4C" w14:textId="352E3DCB" w:rsidR="00F45068" w:rsidRPr="00E16EC0" w:rsidRDefault="00611B30" w:rsidP="00AD5794">
      <w:pPr>
        <w:ind w:left="2835"/>
        <w:rPr>
          <w:noProof/>
        </w:rPr>
      </w:pPr>
      <w:r>
        <w:rPr>
          <w:noProof/>
        </w:rPr>
        <w:t>Местно присъствие</w:t>
      </w:r>
    </w:p>
    <w:p w14:paraId="3F6F5A41" w14:textId="77777777" w:rsidR="00F45068" w:rsidRPr="00E16EC0" w:rsidRDefault="00F45068" w:rsidP="00AD5794">
      <w:pPr>
        <w:ind w:left="2835" w:hanging="2835"/>
        <w:rPr>
          <w:noProof/>
        </w:rPr>
      </w:pPr>
    </w:p>
    <w:p w14:paraId="4D4ABCDA" w14:textId="77777777" w:rsidR="00F45068" w:rsidRPr="00E16EC0" w:rsidRDefault="00611B30" w:rsidP="00AD5794">
      <w:pPr>
        <w:ind w:left="2835" w:hanging="2835"/>
        <w:rPr>
          <w:noProof/>
        </w:rPr>
      </w:pPr>
      <w:r>
        <w:rPr>
          <w:noProof/>
        </w:rPr>
        <w:t>Глава:</w:t>
      </w:r>
      <w:r>
        <w:rPr>
          <w:noProof/>
        </w:rPr>
        <w:tab/>
        <w:t>Либерализация на инвестициите и търговията с услуги</w:t>
      </w:r>
    </w:p>
    <w:p w14:paraId="74695228" w14:textId="77777777" w:rsidR="00F45068" w:rsidRPr="00E16EC0" w:rsidRDefault="00F45068" w:rsidP="00AD5794">
      <w:pPr>
        <w:ind w:left="2835" w:hanging="2835"/>
        <w:rPr>
          <w:noProof/>
        </w:rPr>
      </w:pPr>
    </w:p>
    <w:p w14:paraId="473BD4C8" w14:textId="77777777" w:rsidR="00F45068" w:rsidRPr="00E16EC0" w:rsidRDefault="00611B30" w:rsidP="00AD5794">
      <w:pPr>
        <w:ind w:left="2835" w:hanging="2835"/>
        <w:rPr>
          <w:noProof/>
        </w:rPr>
      </w:pPr>
      <w:r>
        <w:rPr>
          <w:noProof/>
        </w:rPr>
        <w:t>Равнище на управление:</w:t>
      </w:r>
      <w:r>
        <w:rPr>
          <w:noProof/>
        </w:rPr>
        <w:tab/>
        <w:t>ЕС/национално (освен ако не е посочено друго)</w:t>
      </w:r>
    </w:p>
    <w:p w14:paraId="193DE333" w14:textId="77777777" w:rsidR="00F45068" w:rsidRPr="00E16EC0" w:rsidRDefault="00F45068" w:rsidP="00AD5794">
      <w:pPr>
        <w:ind w:left="2835" w:hanging="2835"/>
        <w:rPr>
          <w:noProof/>
        </w:rPr>
      </w:pPr>
    </w:p>
    <w:p w14:paraId="5D5ED179" w14:textId="77777777" w:rsidR="00F45068" w:rsidRPr="00E16EC0" w:rsidRDefault="00611B30" w:rsidP="00611B30">
      <w:pPr>
        <w:rPr>
          <w:rFonts w:eastAsiaTheme="minorEastAsia"/>
          <w:noProof/>
        </w:rPr>
      </w:pPr>
      <w:r>
        <w:rPr>
          <w:noProof/>
        </w:rPr>
        <w:t>Описание:</w:t>
      </w:r>
    </w:p>
    <w:p w14:paraId="2E8AB798" w14:textId="3D9C2B6A" w:rsidR="00F45068" w:rsidRPr="00E16EC0" w:rsidRDefault="00F45068" w:rsidP="00611B30">
      <w:pPr>
        <w:rPr>
          <w:noProof/>
        </w:rPr>
      </w:pPr>
    </w:p>
    <w:p w14:paraId="1997007A" w14:textId="77777777" w:rsidR="00F45068" w:rsidRPr="00E16EC0" w:rsidRDefault="00611B30" w:rsidP="00611B30">
      <w:pPr>
        <w:rPr>
          <w:noProof/>
        </w:rPr>
      </w:pPr>
      <w:r>
        <w:rPr>
          <w:noProof/>
        </w:rPr>
        <w:t>По отношение на либерализирането на инвестициите — достъп до пазара, национално третиране, висше ръководство и съвети на директорите, по отношение на трансграничната търговия с услуги — достъп до пазара:</w:t>
      </w:r>
    </w:p>
    <w:p w14:paraId="39E08716" w14:textId="77777777" w:rsidR="00F45068" w:rsidRPr="00E16EC0" w:rsidRDefault="00F45068" w:rsidP="00611B30">
      <w:pPr>
        <w:rPr>
          <w:noProof/>
        </w:rPr>
      </w:pPr>
    </w:p>
    <w:p w14:paraId="50FA02EA" w14:textId="0CDA0127" w:rsidR="00F45068" w:rsidRPr="00E16EC0" w:rsidRDefault="004B23EC" w:rsidP="00611B30">
      <w:pPr>
        <w:rPr>
          <w:noProof/>
        </w:rPr>
      </w:pPr>
      <w:r>
        <w:rPr>
          <w:noProof/>
        </w:rPr>
        <w:br w:type="page"/>
        <w:t>В CY: за собствениците и мажоритарните акционери в частно финансирано училище се изисква гражданство на държава членка. Граждани на Нова Зеландия могат да получат разрешение от министъра (на образованието) в съответствие с определената форма и условия.</w:t>
      </w:r>
    </w:p>
    <w:p w14:paraId="06E32D55" w14:textId="77777777" w:rsidR="00F45068" w:rsidRPr="00E16EC0" w:rsidRDefault="00F45068" w:rsidP="00611B30">
      <w:pPr>
        <w:rPr>
          <w:noProof/>
        </w:rPr>
      </w:pPr>
    </w:p>
    <w:p w14:paraId="224EA67F" w14:textId="77777777" w:rsidR="00F45068" w:rsidRPr="00E16EC0" w:rsidRDefault="00611B30" w:rsidP="00611B30">
      <w:pPr>
        <w:rPr>
          <w:noProof/>
        </w:rPr>
      </w:pPr>
      <w:r>
        <w:rPr>
          <w:noProof/>
        </w:rPr>
        <w:t>Мерки:</w:t>
      </w:r>
    </w:p>
    <w:p w14:paraId="1C9157D0" w14:textId="77777777" w:rsidR="00F45068" w:rsidRPr="00E16EC0" w:rsidRDefault="00F45068" w:rsidP="00611B30">
      <w:pPr>
        <w:rPr>
          <w:noProof/>
        </w:rPr>
      </w:pPr>
    </w:p>
    <w:p w14:paraId="3E5627A9" w14:textId="77777777" w:rsidR="00F45068" w:rsidRPr="00E16EC0" w:rsidRDefault="00611B30" w:rsidP="00611B30">
      <w:pPr>
        <w:rPr>
          <w:noProof/>
        </w:rPr>
      </w:pPr>
      <w:r>
        <w:rPr>
          <w:noProof/>
        </w:rPr>
        <w:t>CY: Закон за частните училища от 2019 г. (№ 147 (I)/2019), с измененията; Закон за висшите учебни заведения от 1996 г. (№ 67 (I)/1996) с измененията; закон за частните университети (създаване, експлоатация и контрол) от 2005 г. (№ 109 (I)/2005) с измененията; и за осигуряване на качеството и акредитация във висшето образование и за създаване и функциониране на Агенция по свързаните с тях катедри от 2015 г. (136/2015 г.), с измененията.</w:t>
      </w:r>
    </w:p>
    <w:p w14:paraId="3E353519" w14:textId="75C15A2D" w:rsidR="00F45068" w:rsidRPr="00E16EC0" w:rsidRDefault="00F45068" w:rsidP="00611B30">
      <w:pPr>
        <w:rPr>
          <w:noProof/>
        </w:rPr>
      </w:pPr>
    </w:p>
    <w:p w14:paraId="0A3C49DA" w14:textId="77777777" w:rsidR="00F45068" w:rsidRPr="00E16EC0" w:rsidRDefault="00611B30" w:rsidP="00611B30">
      <w:pPr>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 национално третиране:</w:t>
      </w:r>
    </w:p>
    <w:p w14:paraId="5A52559F" w14:textId="48DCDB65" w:rsidR="00F45068" w:rsidRPr="00E16EC0" w:rsidRDefault="00F45068" w:rsidP="00611B30">
      <w:pPr>
        <w:rPr>
          <w:noProof/>
        </w:rPr>
      </w:pPr>
    </w:p>
    <w:p w14:paraId="45E9E04D" w14:textId="77777777" w:rsidR="00F45068" w:rsidRPr="00E16EC0" w:rsidRDefault="00611B30" w:rsidP="00611B30">
      <w:pPr>
        <w:rPr>
          <w:noProof/>
        </w:rPr>
      </w:pPr>
      <w:r>
        <w:rPr>
          <w:noProof/>
        </w:rPr>
        <w:t>В BG: Частно финансираните услуги в областта на началното и средното образование могат да се предоставят само от оправомощени юридически лица съгласно българското законодателство или съгласно законодателството на държава членка. Детски градини и училища с чуждестранно участие могат да бъдат създавани или преобразувани по искане на чуждестранни юридически лица в съответствие с международни споразумения и конвенции. Чуждестранни висши учебни заведения не могат да откриват филиали на територията на България. Чуждестранни висши учебни заведения могат да откриват факултети, катедри, институти и колежи в България само в рамките на структурата на български висши учебни заведения и в сътрудничество с тях (CPC 921, 922).</w:t>
      </w:r>
    </w:p>
    <w:p w14:paraId="0B22523D" w14:textId="77777777" w:rsidR="00F45068" w:rsidRPr="00E16EC0" w:rsidRDefault="00F45068" w:rsidP="00611B30">
      <w:pPr>
        <w:rPr>
          <w:noProof/>
        </w:rPr>
      </w:pPr>
    </w:p>
    <w:p w14:paraId="384EB4FA" w14:textId="2386B614" w:rsidR="00F45068" w:rsidRPr="00E16EC0" w:rsidRDefault="004B23EC" w:rsidP="00611B30">
      <w:pPr>
        <w:rPr>
          <w:noProof/>
        </w:rPr>
      </w:pPr>
      <w:r>
        <w:rPr>
          <w:noProof/>
        </w:rPr>
        <w:br w:type="page"/>
        <w:t>Мерки:</w:t>
      </w:r>
    </w:p>
    <w:p w14:paraId="7041957E" w14:textId="77777777" w:rsidR="00F45068" w:rsidRPr="00E16EC0" w:rsidRDefault="00F45068" w:rsidP="00611B30">
      <w:pPr>
        <w:rPr>
          <w:noProof/>
        </w:rPr>
      </w:pPr>
    </w:p>
    <w:p w14:paraId="3E81ADD7" w14:textId="77777777" w:rsidR="00F45068" w:rsidRPr="00E16EC0" w:rsidRDefault="00611B30" w:rsidP="00611B30">
      <w:pPr>
        <w:rPr>
          <w:noProof/>
        </w:rPr>
      </w:pPr>
      <w:r>
        <w:rPr>
          <w:noProof/>
        </w:rPr>
        <w:t>BG: Закон за предучилищното и училищното образование; и</w:t>
      </w:r>
    </w:p>
    <w:p w14:paraId="275FA021" w14:textId="77777777" w:rsidR="00F45068" w:rsidRPr="00E16EC0" w:rsidRDefault="00F45068" w:rsidP="00611B30">
      <w:pPr>
        <w:rPr>
          <w:noProof/>
        </w:rPr>
      </w:pPr>
    </w:p>
    <w:p w14:paraId="0FF6F4D7" w14:textId="77777777" w:rsidR="00BC0237" w:rsidRPr="00E16EC0" w:rsidRDefault="00611B30" w:rsidP="00611B30">
      <w:pPr>
        <w:rPr>
          <w:noProof/>
        </w:rPr>
      </w:pPr>
      <w:r>
        <w:rPr>
          <w:noProof/>
        </w:rPr>
        <w:t>Допълнителни разпоредби от Закона за висшето образование, член 4.</w:t>
      </w:r>
    </w:p>
    <w:p w14:paraId="36680CCD" w14:textId="10BC6AF3" w:rsidR="00F45068" w:rsidRPr="00E16EC0" w:rsidRDefault="00F45068" w:rsidP="00611B30">
      <w:pPr>
        <w:rPr>
          <w:noProof/>
        </w:rPr>
      </w:pPr>
    </w:p>
    <w:p w14:paraId="101B8685" w14:textId="77777777" w:rsidR="00F45068" w:rsidRPr="00E16EC0" w:rsidRDefault="00611B30" w:rsidP="00611B30">
      <w:pPr>
        <w:rPr>
          <w:noProof/>
        </w:rPr>
      </w:pPr>
      <w:r>
        <w:rPr>
          <w:noProof/>
        </w:rPr>
        <w:t>По отношение на либерализирането на инвестициите — достъп до пазара, национално третиране:</w:t>
      </w:r>
    </w:p>
    <w:p w14:paraId="2D0CD55F" w14:textId="449C88A3" w:rsidR="00F45068" w:rsidRPr="00E16EC0" w:rsidRDefault="00F45068" w:rsidP="00611B30">
      <w:pPr>
        <w:rPr>
          <w:noProof/>
        </w:rPr>
      </w:pPr>
    </w:p>
    <w:p w14:paraId="0B044874" w14:textId="77777777" w:rsidR="00F45068" w:rsidRPr="00E16EC0" w:rsidRDefault="00611B30" w:rsidP="00611B30">
      <w:pPr>
        <w:rPr>
          <w:noProof/>
        </w:rPr>
      </w:pPr>
      <w:r>
        <w:rPr>
          <w:noProof/>
        </w:rPr>
        <w:t>В SI: Частно финансирани начални училища могат да бъдат учредявани само от словенски лица. Доставчикът на услуги трябва да създаде седалище или клон в Словения (CPC 921).</w:t>
      </w:r>
    </w:p>
    <w:p w14:paraId="3D10A34A" w14:textId="77777777" w:rsidR="00F45068" w:rsidRPr="00E16EC0" w:rsidRDefault="00F45068" w:rsidP="00611B30">
      <w:pPr>
        <w:rPr>
          <w:noProof/>
        </w:rPr>
      </w:pPr>
    </w:p>
    <w:p w14:paraId="3E5C3D18" w14:textId="77777777" w:rsidR="00F45068" w:rsidRPr="00E16EC0" w:rsidRDefault="00611B30" w:rsidP="00611B30">
      <w:pPr>
        <w:rPr>
          <w:noProof/>
        </w:rPr>
      </w:pPr>
      <w:r>
        <w:rPr>
          <w:noProof/>
        </w:rPr>
        <w:t>Мерки:</w:t>
      </w:r>
    </w:p>
    <w:p w14:paraId="578899E3" w14:textId="6647D9F7" w:rsidR="00F45068" w:rsidRPr="00E16EC0" w:rsidRDefault="00F45068" w:rsidP="00611B30">
      <w:pPr>
        <w:rPr>
          <w:noProof/>
        </w:rPr>
      </w:pPr>
    </w:p>
    <w:p w14:paraId="73A088F9" w14:textId="77777777" w:rsidR="00F45068" w:rsidRPr="00E16EC0" w:rsidRDefault="00611B30" w:rsidP="00611B30">
      <w:pPr>
        <w:rPr>
          <w:noProof/>
        </w:rPr>
      </w:pPr>
      <w:r>
        <w:rPr>
          <w:noProof/>
        </w:rPr>
        <w:t>SI: Закон за организацията и финансирането на образованието (Държавен вестник на Република Словения, № 12/1996) и неговите изменения, член 40.</w:t>
      </w:r>
    </w:p>
    <w:p w14:paraId="763989DC" w14:textId="3AF45543" w:rsidR="00F45068" w:rsidRPr="00E16EC0" w:rsidRDefault="00F45068" w:rsidP="00611B30">
      <w:pPr>
        <w:rPr>
          <w:noProof/>
        </w:rPr>
      </w:pPr>
    </w:p>
    <w:p w14:paraId="70B3AEB1" w14:textId="77777777" w:rsidR="00BC0237" w:rsidRPr="00E16EC0" w:rsidRDefault="00611B30" w:rsidP="00611B30">
      <w:pPr>
        <w:rPr>
          <w:noProof/>
        </w:rPr>
      </w:pPr>
      <w:r>
        <w:rPr>
          <w:noProof/>
        </w:rPr>
        <w:t>по отношение на трансграничната търговия с услуги — местно присъствие:</w:t>
      </w:r>
    </w:p>
    <w:p w14:paraId="78C895F6" w14:textId="2BD31615" w:rsidR="00F45068" w:rsidRPr="00E16EC0" w:rsidRDefault="00F45068" w:rsidP="00611B30">
      <w:pPr>
        <w:rPr>
          <w:noProof/>
        </w:rPr>
      </w:pPr>
    </w:p>
    <w:p w14:paraId="3841AE6B" w14:textId="77777777" w:rsidR="00F45068" w:rsidRPr="00E16EC0" w:rsidRDefault="00611B30" w:rsidP="00611B30">
      <w:pPr>
        <w:rPr>
          <w:noProof/>
        </w:rPr>
      </w:pPr>
      <w:r>
        <w:rPr>
          <w:noProof/>
        </w:rPr>
        <w:t>В CZ и SK: за да може да кандидатства за одобрение от държавата с оглед на упражняването на дейност като частно финансирано висше училище, то трябва да бъде установено в държава членка. Тази резерва не се прилага за услуги на техническото и професионалното образование след завършено средно образование (CPC 923 с изключение на CPC 92310).</w:t>
      </w:r>
    </w:p>
    <w:p w14:paraId="7A60AF36" w14:textId="77777777" w:rsidR="00F45068" w:rsidRPr="00E16EC0" w:rsidRDefault="00F45068" w:rsidP="00611B30">
      <w:pPr>
        <w:rPr>
          <w:noProof/>
        </w:rPr>
      </w:pPr>
    </w:p>
    <w:p w14:paraId="4ACD0AEC" w14:textId="74D027E5" w:rsidR="00F45068" w:rsidRPr="00E16EC0" w:rsidRDefault="000D3F45" w:rsidP="00611B30">
      <w:pPr>
        <w:rPr>
          <w:noProof/>
        </w:rPr>
      </w:pPr>
      <w:r>
        <w:rPr>
          <w:noProof/>
        </w:rPr>
        <w:br w:type="page"/>
        <w:t>Мерки:</w:t>
      </w:r>
    </w:p>
    <w:p w14:paraId="1CA0DD59" w14:textId="26EB1756" w:rsidR="00F45068" w:rsidRPr="00E16EC0" w:rsidRDefault="00F45068" w:rsidP="00611B30">
      <w:pPr>
        <w:rPr>
          <w:noProof/>
        </w:rPr>
      </w:pPr>
    </w:p>
    <w:p w14:paraId="3728E796" w14:textId="77777777" w:rsidR="00F45068" w:rsidRPr="00E16EC0" w:rsidRDefault="00611B30" w:rsidP="00611B30">
      <w:pPr>
        <w:rPr>
          <w:noProof/>
        </w:rPr>
      </w:pPr>
      <w:r>
        <w:rPr>
          <w:noProof/>
        </w:rPr>
        <w:t>CZ: Закон № 111/1998 Сборник (Закон за висшето образование), § 39; и</w:t>
      </w:r>
    </w:p>
    <w:p w14:paraId="7650089C" w14:textId="0CB732ED" w:rsidR="00F45068" w:rsidRPr="00E16EC0" w:rsidRDefault="00F45068" w:rsidP="00611B30">
      <w:pPr>
        <w:rPr>
          <w:noProof/>
        </w:rPr>
      </w:pPr>
    </w:p>
    <w:p w14:paraId="374935E4" w14:textId="77777777" w:rsidR="00F45068" w:rsidRPr="00E16EC0" w:rsidRDefault="00611B30" w:rsidP="00611B30">
      <w:pPr>
        <w:rPr>
          <w:noProof/>
        </w:rPr>
      </w:pPr>
      <w:r>
        <w:rPr>
          <w:noProof/>
        </w:rPr>
        <w:t>Закон № 561/2004 (Сб.) за предучилищното, началното, основното, прогимназиалното, средното, висшето професионално и друго образование (Закон за образованието).</w:t>
      </w:r>
    </w:p>
    <w:p w14:paraId="51E1D9D9" w14:textId="2D8B5656" w:rsidR="00F45068" w:rsidRPr="00E16EC0" w:rsidRDefault="00F45068" w:rsidP="00611B30">
      <w:pPr>
        <w:rPr>
          <w:noProof/>
        </w:rPr>
      </w:pPr>
    </w:p>
    <w:p w14:paraId="0EA541D9" w14:textId="77777777" w:rsidR="00F45068" w:rsidRPr="00E16EC0" w:rsidRDefault="00611B30" w:rsidP="00611B30">
      <w:pPr>
        <w:rPr>
          <w:noProof/>
        </w:rPr>
      </w:pPr>
      <w:r>
        <w:rPr>
          <w:noProof/>
        </w:rPr>
        <w:t>SK: Закон № 131 2002 г. за университетите.</w:t>
      </w:r>
    </w:p>
    <w:p w14:paraId="236932D1" w14:textId="6E9535BC" w:rsidR="00F45068" w:rsidRPr="00E16EC0" w:rsidRDefault="00F45068" w:rsidP="00611B30">
      <w:pPr>
        <w:rPr>
          <w:noProof/>
        </w:rPr>
      </w:pPr>
    </w:p>
    <w:p w14:paraId="74DBE963" w14:textId="77777777" w:rsidR="00F45068" w:rsidRPr="00E16EC0" w:rsidRDefault="00611B30" w:rsidP="00611B30">
      <w:pPr>
        <w:rPr>
          <w:noProof/>
        </w:rPr>
      </w:pPr>
      <w:r>
        <w:rPr>
          <w:noProof/>
        </w:rPr>
        <w:t>По отношение на либерализирането на инвестициите — достъп до пазара, и по отношение на трансграничната търговия с услуги: Достъп до пазара:</w:t>
      </w:r>
    </w:p>
    <w:p w14:paraId="5070972F" w14:textId="77777777" w:rsidR="00F45068" w:rsidRPr="00E16EC0" w:rsidRDefault="00F45068" w:rsidP="00611B30">
      <w:pPr>
        <w:rPr>
          <w:noProof/>
        </w:rPr>
      </w:pPr>
    </w:p>
    <w:p w14:paraId="339566B6" w14:textId="77777777" w:rsidR="00BC0237" w:rsidRPr="00E16EC0" w:rsidRDefault="00611B30" w:rsidP="00611B30">
      <w:pPr>
        <w:rPr>
          <w:noProof/>
        </w:rPr>
      </w:pPr>
      <w:r>
        <w:rPr>
          <w:noProof/>
        </w:rPr>
        <w:t>В ES и IT: изисква се разрешение за откриването на частно финансиран университет, който да издава признати дипломи или документи за завършена образователна степен. Прилага се тест за икономическа необходимост. Основни критерии: брой на населението и гъстота на вече съществуващите структури.</w:t>
      </w:r>
    </w:p>
    <w:p w14:paraId="56E99CC1" w14:textId="77777777" w:rsidR="00F45068" w:rsidRPr="00E16EC0" w:rsidRDefault="00F45068" w:rsidP="00611B30">
      <w:pPr>
        <w:rPr>
          <w:noProof/>
        </w:rPr>
      </w:pPr>
    </w:p>
    <w:p w14:paraId="059235C1" w14:textId="77777777" w:rsidR="00BC0237" w:rsidRPr="00E16EC0" w:rsidRDefault="00611B30" w:rsidP="00611B30">
      <w:pPr>
        <w:rPr>
          <w:noProof/>
        </w:rPr>
      </w:pPr>
      <w:r>
        <w:rPr>
          <w:noProof/>
        </w:rPr>
        <w:t>В ES: процедурата включва консултиране на парламента.</w:t>
      </w:r>
    </w:p>
    <w:p w14:paraId="49836929" w14:textId="7852C6D1" w:rsidR="00F45068" w:rsidRPr="00E16EC0" w:rsidRDefault="00F45068" w:rsidP="00611B30">
      <w:pPr>
        <w:rPr>
          <w:noProof/>
        </w:rPr>
      </w:pPr>
    </w:p>
    <w:p w14:paraId="5524D43A" w14:textId="77777777" w:rsidR="00BC0237" w:rsidRPr="00E16EC0" w:rsidRDefault="00611B30" w:rsidP="00611B30">
      <w:pPr>
        <w:rPr>
          <w:noProof/>
        </w:rPr>
      </w:pPr>
      <w:r>
        <w:rPr>
          <w:noProof/>
        </w:rPr>
        <w:t>В IT: основава се на тригодишна програма и само италиански юридически лица могат да бъдат оправомощени да издават признати от държавата дипломи (CPC 923).</w:t>
      </w:r>
    </w:p>
    <w:p w14:paraId="0C8DE40F" w14:textId="5B2F880E" w:rsidR="00F45068" w:rsidRPr="00E16EC0" w:rsidRDefault="00F45068" w:rsidP="00611B30">
      <w:pPr>
        <w:rPr>
          <w:noProof/>
        </w:rPr>
      </w:pPr>
    </w:p>
    <w:p w14:paraId="00EE87DF" w14:textId="32C0330B" w:rsidR="00F45068" w:rsidRPr="00E16EC0" w:rsidRDefault="00C36711" w:rsidP="00611B30">
      <w:pPr>
        <w:rPr>
          <w:noProof/>
        </w:rPr>
      </w:pPr>
      <w:r>
        <w:rPr>
          <w:noProof/>
        </w:rPr>
        <w:br w:type="page"/>
        <w:t>Мерки:</w:t>
      </w:r>
    </w:p>
    <w:p w14:paraId="602F44CD" w14:textId="77777777" w:rsidR="00F45068" w:rsidRPr="00E16EC0" w:rsidRDefault="00F45068" w:rsidP="00611B30">
      <w:pPr>
        <w:rPr>
          <w:noProof/>
        </w:rPr>
      </w:pPr>
    </w:p>
    <w:p w14:paraId="59DF1E79" w14:textId="77777777" w:rsidR="00F45068" w:rsidRPr="00E16EC0" w:rsidRDefault="00611B30" w:rsidP="00611B30">
      <w:pPr>
        <w:rPr>
          <w:noProof/>
        </w:rPr>
      </w:pPr>
      <w:r>
        <w:rPr>
          <w:noProof/>
        </w:rPr>
        <w:t>ES: Ley Orgánica 6/2001, de 21 de Diciembre, de Universidades (Закон 6/2001 от 21 декември, за университетите), член 4.</w:t>
      </w:r>
    </w:p>
    <w:p w14:paraId="1CC8C49C" w14:textId="77777777" w:rsidR="00F45068" w:rsidRPr="00E16EC0" w:rsidRDefault="00F45068" w:rsidP="00611B30">
      <w:pPr>
        <w:rPr>
          <w:noProof/>
        </w:rPr>
      </w:pPr>
    </w:p>
    <w:p w14:paraId="5FA0E518" w14:textId="77777777" w:rsidR="00F45068" w:rsidRPr="00E16EC0" w:rsidRDefault="00611B30" w:rsidP="00611B30">
      <w:pPr>
        <w:rPr>
          <w:noProof/>
        </w:rPr>
      </w:pPr>
      <w:r>
        <w:rPr>
          <w:noProof/>
        </w:rPr>
        <w:t>IT: Кралски указ 1592/1933 (Закон за прогимназиалното и средното образование);</w:t>
      </w:r>
    </w:p>
    <w:p w14:paraId="62981329" w14:textId="77777777" w:rsidR="00F45068" w:rsidRPr="00E16EC0" w:rsidRDefault="00F45068" w:rsidP="00611B30">
      <w:pPr>
        <w:rPr>
          <w:noProof/>
        </w:rPr>
      </w:pPr>
    </w:p>
    <w:p w14:paraId="3A81A68E" w14:textId="77777777" w:rsidR="00F45068" w:rsidRPr="00E16EC0" w:rsidRDefault="00611B30" w:rsidP="00611B30">
      <w:pPr>
        <w:rPr>
          <w:noProof/>
        </w:rPr>
      </w:pPr>
      <w:r>
        <w:rPr>
          <w:noProof/>
        </w:rPr>
        <w:t>Закон 243/1991 (за извънредните случаи на публично финансиране на частните университети);</w:t>
      </w:r>
    </w:p>
    <w:p w14:paraId="23C03A77" w14:textId="77777777" w:rsidR="00F45068" w:rsidRPr="00E16EC0" w:rsidRDefault="00F45068" w:rsidP="00611B30">
      <w:pPr>
        <w:rPr>
          <w:noProof/>
        </w:rPr>
      </w:pPr>
    </w:p>
    <w:p w14:paraId="1ADF7173" w14:textId="77777777" w:rsidR="00F45068" w:rsidRPr="00FA4088" w:rsidRDefault="00611B30" w:rsidP="00611B30">
      <w:pPr>
        <w:rPr>
          <w:noProof/>
        </w:rPr>
      </w:pPr>
      <w:r>
        <w:rPr>
          <w:noProof/>
        </w:rPr>
        <w:t>Резолюция 20/2003 на CNVSU (Comitato nazionale per la Valutazione del sistema universitario); и</w:t>
      </w:r>
    </w:p>
    <w:p w14:paraId="4256CA98" w14:textId="77777777" w:rsidR="00F45068" w:rsidRPr="00FA4088" w:rsidRDefault="00F45068" w:rsidP="00611B30">
      <w:pPr>
        <w:rPr>
          <w:noProof/>
          <w:lang w:val="it-IT"/>
        </w:rPr>
      </w:pPr>
    </w:p>
    <w:p w14:paraId="091016C8" w14:textId="77777777" w:rsidR="00F45068" w:rsidRPr="00E16EC0" w:rsidRDefault="00611B30" w:rsidP="00611B30">
      <w:pPr>
        <w:rPr>
          <w:noProof/>
        </w:rPr>
      </w:pPr>
      <w:r>
        <w:rPr>
          <w:noProof/>
        </w:rPr>
        <w:t>Указ на президента на републиката (DPR) 25/1998.</w:t>
      </w:r>
    </w:p>
    <w:p w14:paraId="582D812E" w14:textId="1B633F25" w:rsidR="00F45068" w:rsidRPr="00E16EC0" w:rsidRDefault="00F45068" w:rsidP="00611B30">
      <w:pPr>
        <w:rPr>
          <w:noProof/>
        </w:rPr>
      </w:pPr>
    </w:p>
    <w:p w14:paraId="4946AD81" w14:textId="77777777" w:rsidR="00BC0237" w:rsidRPr="00E16EC0" w:rsidRDefault="00611B30" w:rsidP="00611B30">
      <w:pPr>
        <w:rPr>
          <w:noProof/>
        </w:rPr>
      </w:pPr>
      <w:r>
        <w:rPr>
          <w:noProof/>
        </w:rPr>
        <w:t>По отношение на либерализирането на инвестициите — достъп до пазара, национално третиране, висше ръководство и съвети на директорите, по отношение на трансграничната търговия с услуги — достъп до пазара:</w:t>
      </w:r>
    </w:p>
    <w:p w14:paraId="79B76A7C" w14:textId="38F9B2F7" w:rsidR="00F45068" w:rsidRPr="00E16EC0" w:rsidRDefault="00F45068" w:rsidP="00611B30">
      <w:pPr>
        <w:rPr>
          <w:noProof/>
        </w:rPr>
      </w:pPr>
    </w:p>
    <w:p w14:paraId="377B0634" w14:textId="77777777" w:rsidR="00F45068" w:rsidRPr="00E16EC0" w:rsidRDefault="00611B30" w:rsidP="00611B30">
      <w:pPr>
        <w:rPr>
          <w:noProof/>
        </w:rPr>
      </w:pPr>
      <w:r>
        <w:rPr>
          <w:noProof/>
        </w:rPr>
        <w:t>В EL: гражданство на държава членка се изисква за собствениците и за мнозинството от членовете на съвета на директорите в частно финансирани начални и средни училища, както и за учителите в частно финансирани начални и средни училища (CPC 921, 922). Образователни услуги на университетско равнище се предоставят изключително от институции, които са субекти на публичното право, ползващи се с пълно самоуправление. Закон 3696/2008 обаче позволява установяването от пребиваващи в Съюза лица (физически и юридически) на частни висши училища, които издават сертификати, които не са признати за равностойни на университетските дипломи (CPC 923).</w:t>
      </w:r>
    </w:p>
    <w:p w14:paraId="3778B269" w14:textId="77777777" w:rsidR="00F45068" w:rsidRPr="00E16EC0" w:rsidRDefault="00F45068" w:rsidP="00611B30">
      <w:pPr>
        <w:rPr>
          <w:noProof/>
        </w:rPr>
      </w:pPr>
    </w:p>
    <w:p w14:paraId="05A9D8A7" w14:textId="74CE9568" w:rsidR="00F45068" w:rsidRPr="00E16EC0" w:rsidRDefault="00C36711" w:rsidP="00611B30">
      <w:pPr>
        <w:rPr>
          <w:noProof/>
        </w:rPr>
      </w:pPr>
      <w:r>
        <w:rPr>
          <w:noProof/>
        </w:rPr>
        <w:br w:type="page"/>
        <w:t>Мерки:</w:t>
      </w:r>
    </w:p>
    <w:p w14:paraId="51124D2E" w14:textId="0C7D2171" w:rsidR="00F45068" w:rsidRPr="00E16EC0" w:rsidRDefault="00F45068" w:rsidP="00611B30">
      <w:pPr>
        <w:rPr>
          <w:noProof/>
        </w:rPr>
      </w:pPr>
    </w:p>
    <w:p w14:paraId="5FE93763" w14:textId="77777777" w:rsidR="00F45068" w:rsidRPr="00E16EC0" w:rsidRDefault="00611B30" w:rsidP="00611B30">
      <w:pPr>
        <w:rPr>
          <w:noProof/>
        </w:rPr>
      </w:pPr>
      <w:r>
        <w:rPr>
          <w:noProof/>
        </w:rPr>
        <w:t>EL: Закони 682/1977, 284/1968, 2545/1940, Президентски указ 211/1994, изменен с Президентски указ 394/1997, Конституция на Гърция, член 16, параграф 5; Закон 3549/2007; и Закон 3696/2008 за създаване и функциониране на колегии и други разпоредби (Държавен вестник 177/брой A/25—8-2008).</w:t>
      </w:r>
    </w:p>
    <w:p w14:paraId="75A6BD4B" w14:textId="6E87F9A0" w:rsidR="00F45068" w:rsidRPr="00E16EC0" w:rsidRDefault="00F45068" w:rsidP="00611B30">
      <w:pPr>
        <w:rPr>
          <w:noProof/>
        </w:rPr>
      </w:pPr>
    </w:p>
    <w:p w14:paraId="10FEBE10" w14:textId="77777777" w:rsidR="00BC0237" w:rsidRPr="00E16EC0" w:rsidRDefault="00611B30" w:rsidP="00611B30">
      <w:pPr>
        <w:rPr>
          <w:noProof/>
        </w:rPr>
      </w:pPr>
      <w:r>
        <w:rPr>
          <w:noProof/>
        </w:rPr>
        <w:t>По отношение на либерализирането на инвестициите — достъп до пазара, по отношение на трансграничната търговия с услуги — достъп до пазара:</w:t>
      </w:r>
    </w:p>
    <w:p w14:paraId="060F16BE" w14:textId="45316176" w:rsidR="00F45068" w:rsidRPr="00E16EC0" w:rsidRDefault="00F45068" w:rsidP="00611B30">
      <w:pPr>
        <w:rPr>
          <w:noProof/>
        </w:rPr>
      </w:pPr>
    </w:p>
    <w:p w14:paraId="17CE3146" w14:textId="6DF14F81" w:rsidR="00BC0237" w:rsidRPr="00E16EC0" w:rsidRDefault="00611B30" w:rsidP="00611B30">
      <w:pPr>
        <w:rPr>
          <w:noProof/>
        </w:rPr>
      </w:pPr>
      <w:r>
        <w:rPr>
          <w:noProof/>
        </w:rPr>
        <w:t>В AT: за предоставянето на частно финансирани образователни услуги на университетско ниво в областта на приложните науки се изисква разрешение от компетентния орган — AQ Австрия (Агенция за осигуряване на качеството и за акредитация на Австрия). Основната дейност на инвеститорите, които желаят да предложат такива услуги, трябва да бъде предлагането на такива услуги и те трябва да представят оценка на нуждите и проучване на пазара с оглед на приемането на предложената програма за обучение. Компетентното министерство може да оттегли одобрението, ако решението на акредитационния орган не съответства на националните интереси в областта на образованието. Кандидатът за частен университет трябва да получи разрешение от AQ Austria. Компетентното министерство може да оттегли одобрението, ако решението на акредитационния орган не съответства на националните интереси в областта на образованието (CPC 923).</w:t>
      </w:r>
    </w:p>
    <w:p w14:paraId="61E23561" w14:textId="18B8D6A4" w:rsidR="00F45068" w:rsidRPr="00E16EC0" w:rsidRDefault="00F45068" w:rsidP="00611B30">
      <w:pPr>
        <w:rPr>
          <w:noProof/>
        </w:rPr>
      </w:pPr>
    </w:p>
    <w:p w14:paraId="5C450C84" w14:textId="0472EAB0" w:rsidR="00F45068" w:rsidRPr="00E16EC0" w:rsidRDefault="00F60665" w:rsidP="00611B30">
      <w:pPr>
        <w:rPr>
          <w:noProof/>
        </w:rPr>
      </w:pPr>
      <w:r>
        <w:rPr>
          <w:noProof/>
        </w:rPr>
        <w:br w:type="page"/>
        <w:t>Мерки:</w:t>
      </w:r>
    </w:p>
    <w:p w14:paraId="23D76442" w14:textId="3CAD5179" w:rsidR="00F45068" w:rsidRPr="00E16EC0" w:rsidRDefault="00F45068" w:rsidP="00611B30">
      <w:pPr>
        <w:rPr>
          <w:noProof/>
        </w:rPr>
      </w:pPr>
    </w:p>
    <w:p w14:paraId="5FFE05BC" w14:textId="77777777" w:rsidR="00F45068" w:rsidRPr="00E16EC0" w:rsidRDefault="00611B30" w:rsidP="00611B30">
      <w:pPr>
        <w:rPr>
          <w:noProof/>
        </w:rPr>
      </w:pPr>
      <w:r>
        <w:rPr>
          <w:noProof/>
        </w:rPr>
        <w:t>AT Закон за университета за приложни науки, BGBl. I Nr. 340/1993, с измененията, § 2, 8; Закон за частното висше образование, BGBl. I Nr. 77/2020, § 2; и</w:t>
      </w:r>
    </w:p>
    <w:p w14:paraId="2237DAE4" w14:textId="1736E448" w:rsidR="00F45068" w:rsidRPr="00E16EC0" w:rsidRDefault="00F45068" w:rsidP="00611B30">
      <w:pPr>
        <w:rPr>
          <w:noProof/>
        </w:rPr>
      </w:pPr>
    </w:p>
    <w:p w14:paraId="2F2ED8B6" w14:textId="77777777" w:rsidR="00F45068" w:rsidRPr="00E16EC0" w:rsidRDefault="00611B30" w:rsidP="00611B30">
      <w:pPr>
        <w:rPr>
          <w:noProof/>
        </w:rPr>
      </w:pPr>
      <w:r>
        <w:rPr>
          <w:noProof/>
        </w:rPr>
        <w:t>Закон за осигуряване на качеството във висшето образование, BGBl. Nr. 74/2011 с измененията, § 25 (3).</w:t>
      </w:r>
    </w:p>
    <w:p w14:paraId="62B67910" w14:textId="655E90BB" w:rsidR="00F45068" w:rsidRPr="00E16EC0" w:rsidRDefault="00F45068" w:rsidP="00611B30">
      <w:pPr>
        <w:rPr>
          <w:noProof/>
        </w:rPr>
      </w:pPr>
    </w:p>
    <w:p w14:paraId="333C88AC" w14:textId="77777777" w:rsidR="00BC0237" w:rsidRPr="00E16EC0" w:rsidRDefault="00611B30" w:rsidP="00611B30">
      <w:pPr>
        <w:rPr>
          <w:noProof/>
        </w:rPr>
      </w:pPr>
      <w:r>
        <w:rPr>
          <w:noProof/>
        </w:rPr>
        <w:t>По отношение на либерализирането на инвестициите — достъп до пазара, национално третиране, третиране като най-облагодетелствана нация; по отношение на трансграничната търговия с услуги — достъп до пазара, национално третиране:</w:t>
      </w:r>
    </w:p>
    <w:p w14:paraId="32A69C36" w14:textId="2569DB93" w:rsidR="00F45068" w:rsidRPr="00E16EC0" w:rsidRDefault="00F45068" w:rsidP="00611B30">
      <w:pPr>
        <w:rPr>
          <w:noProof/>
        </w:rPr>
      </w:pPr>
    </w:p>
    <w:p w14:paraId="3453FE0F" w14:textId="2EC0AAB8" w:rsidR="00BC0237" w:rsidRPr="00E16EC0" w:rsidRDefault="00611B30" w:rsidP="00611B30">
      <w:pPr>
        <w:rPr>
          <w:noProof/>
        </w:rPr>
      </w:pPr>
      <w:r>
        <w:rPr>
          <w:noProof/>
        </w:rPr>
        <w:t>Във FR: за преподаване в частно финансирана образователна институция се изисква гражданство на държава членка (CPC 921, 922, 923). Независимо от това гражданите на Нова Зеландия могат да получат разрешение от съответните компетентни органи да преподават в институции за начално, прогимназиално, средно и висше образование. Гражданите на Нова Зеландия могат също да получат разрешение от съответните компетентни органи за създаване и стопанисване на институции за начално, прогимназиално, средно и висше образование. Разрешението се предоставя въз основа на лична преценка.</w:t>
      </w:r>
    </w:p>
    <w:p w14:paraId="7A3CE823" w14:textId="0D4F34BB" w:rsidR="00F45068" w:rsidRPr="00E16EC0" w:rsidRDefault="00F45068" w:rsidP="00611B30">
      <w:pPr>
        <w:rPr>
          <w:noProof/>
        </w:rPr>
      </w:pPr>
    </w:p>
    <w:p w14:paraId="15465B8B" w14:textId="77777777" w:rsidR="00F45068" w:rsidRPr="00E16EC0" w:rsidRDefault="00611B30" w:rsidP="00611B30">
      <w:pPr>
        <w:rPr>
          <w:noProof/>
        </w:rPr>
      </w:pPr>
      <w:r>
        <w:rPr>
          <w:noProof/>
        </w:rPr>
        <w:t>Мерки:</w:t>
      </w:r>
    </w:p>
    <w:p w14:paraId="2FEACE03" w14:textId="77777777" w:rsidR="00F45068" w:rsidRPr="00E16EC0" w:rsidRDefault="00F45068" w:rsidP="00611B30">
      <w:pPr>
        <w:rPr>
          <w:noProof/>
        </w:rPr>
      </w:pPr>
    </w:p>
    <w:p w14:paraId="4732B205" w14:textId="77777777" w:rsidR="00F45068" w:rsidRPr="00E16EC0" w:rsidRDefault="00611B30" w:rsidP="00611B30">
      <w:pPr>
        <w:rPr>
          <w:noProof/>
        </w:rPr>
      </w:pPr>
      <w:r>
        <w:rPr>
          <w:noProof/>
        </w:rPr>
        <w:t>FR: Code de l'éducation.</w:t>
      </w:r>
    </w:p>
    <w:p w14:paraId="36CD0B11" w14:textId="61B25057" w:rsidR="00F45068" w:rsidRPr="00E16EC0" w:rsidRDefault="00F45068" w:rsidP="00611B30">
      <w:pPr>
        <w:rPr>
          <w:noProof/>
        </w:rPr>
      </w:pPr>
    </w:p>
    <w:p w14:paraId="7EE45170" w14:textId="1749708E" w:rsidR="00BC0237" w:rsidRPr="00E16EC0" w:rsidRDefault="00F60665" w:rsidP="00611B30">
      <w:pPr>
        <w:rPr>
          <w:noProof/>
        </w:rPr>
      </w:pPr>
      <w:r>
        <w:rPr>
          <w:noProof/>
        </w:rPr>
        <w:br w:type="page"/>
        <w:t>По отношение на инвестициите — достъп до пазара, национално третиране; по отношение на трансграничната търговия с услуги — достъп до пазара, национално третиране:</w:t>
      </w:r>
    </w:p>
    <w:p w14:paraId="53429A84" w14:textId="0BE61AE3" w:rsidR="00F45068" w:rsidRPr="00E16EC0" w:rsidRDefault="00F45068" w:rsidP="00611B30">
      <w:pPr>
        <w:rPr>
          <w:noProof/>
        </w:rPr>
      </w:pPr>
    </w:p>
    <w:p w14:paraId="18153DE9" w14:textId="77777777" w:rsidR="00BC0237" w:rsidRPr="00E16EC0" w:rsidRDefault="00611B30" w:rsidP="00611B30">
      <w:pPr>
        <w:rPr>
          <w:noProof/>
        </w:rPr>
      </w:pPr>
      <w:r>
        <w:rPr>
          <w:noProof/>
        </w:rPr>
        <w:t>В MT: Доставчиците на услуги, които желаят да предоставят частно финансирани услуги в областта на висшето образование или образованието за възрастни, трябва да получат лиценз от Министерството на образованието и заетостта. Решението за издаване на лиценз може да бъде взето въз основа на лична преценка на министерството (CPC 923, 924).</w:t>
      </w:r>
    </w:p>
    <w:p w14:paraId="60CD13DA" w14:textId="732E5367" w:rsidR="00F45068" w:rsidRPr="00E16EC0" w:rsidRDefault="00F45068" w:rsidP="00611B30">
      <w:pPr>
        <w:rPr>
          <w:noProof/>
        </w:rPr>
      </w:pPr>
    </w:p>
    <w:p w14:paraId="01F4CFD1" w14:textId="77777777" w:rsidR="00F45068" w:rsidRPr="00E16EC0" w:rsidRDefault="00611B30" w:rsidP="00611B30">
      <w:pPr>
        <w:rPr>
          <w:noProof/>
        </w:rPr>
      </w:pPr>
      <w:r>
        <w:rPr>
          <w:noProof/>
        </w:rPr>
        <w:t>Мерки:</w:t>
      </w:r>
    </w:p>
    <w:p w14:paraId="404194E6" w14:textId="77777777" w:rsidR="00F45068" w:rsidRPr="00E16EC0" w:rsidRDefault="00F45068" w:rsidP="00611B30">
      <w:pPr>
        <w:rPr>
          <w:noProof/>
        </w:rPr>
      </w:pPr>
    </w:p>
    <w:p w14:paraId="27D532EF" w14:textId="77777777" w:rsidR="00BC0237" w:rsidRPr="00E16EC0" w:rsidRDefault="00611B30" w:rsidP="00611B30">
      <w:pPr>
        <w:rPr>
          <w:noProof/>
        </w:rPr>
      </w:pPr>
      <w:r>
        <w:rPr>
          <w:noProof/>
        </w:rPr>
        <w:t>MT: Законово известие № 296 от 2012 г.</w:t>
      </w:r>
    </w:p>
    <w:p w14:paraId="41B87EB9" w14:textId="77777777" w:rsidR="00FE26E6" w:rsidRPr="00E16EC0" w:rsidRDefault="00FE26E6" w:rsidP="00611B30">
      <w:pPr>
        <w:rPr>
          <w:noProof/>
        </w:rPr>
      </w:pPr>
      <w:bookmarkStart w:id="107" w:name="_Toc452570632"/>
      <w:bookmarkStart w:id="108" w:name="_Toc476832037"/>
      <w:bookmarkStart w:id="109" w:name="_Toc500420031"/>
      <w:bookmarkStart w:id="110" w:name="_Toc5371323"/>
      <w:bookmarkStart w:id="111" w:name="_Toc106967082"/>
    </w:p>
    <w:p w14:paraId="379A6F1C" w14:textId="24F8FAE0" w:rsidR="00F45068" w:rsidRPr="00E16EC0" w:rsidRDefault="00F60665" w:rsidP="00FE26E6">
      <w:pPr>
        <w:rPr>
          <w:noProof/>
        </w:rPr>
      </w:pPr>
      <w:r>
        <w:rPr>
          <w:noProof/>
        </w:rPr>
        <w:br w:type="page"/>
        <w:t>Резерва № 11 — Услуги в областта на околната</w:t>
      </w:r>
      <w:bookmarkEnd w:id="107"/>
      <w:bookmarkEnd w:id="108"/>
      <w:bookmarkEnd w:id="109"/>
      <w:r>
        <w:rPr>
          <w:noProof/>
        </w:rPr>
        <w:t xml:space="preserve"> среда</w:t>
      </w:r>
      <w:bookmarkEnd w:id="110"/>
      <w:bookmarkEnd w:id="111"/>
    </w:p>
    <w:p w14:paraId="201C0274" w14:textId="77777777" w:rsidR="00F45068" w:rsidRPr="00E16EC0" w:rsidRDefault="00F45068" w:rsidP="00611B30">
      <w:pPr>
        <w:rPr>
          <w:noProof/>
        </w:rPr>
      </w:pPr>
    </w:p>
    <w:p w14:paraId="390FC289" w14:textId="624E28DA" w:rsidR="00F45068" w:rsidRPr="00E16EC0" w:rsidRDefault="00611B30" w:rsidP="00AD5794">
      <w:pPr>
        <w:ind w:left="2835" w:hanging="2835"/>
        <w:rPr>
          <w:noProof/>
        </w:rPr>
      </w:pPr>
      <w:r>
        <w:rPr>
          <w:noProof/>
        </w:rPr>
        <w:t>Сектор — подсектор:</w:t>
      </w:r>
      <w:r>
        <w:rPr>
          <w:noProof/>
        </w:rPr>
        <w:tab/>
        <w:t>Услуги в областта на околната среда — преработката и рециклирането на използвани батерии и акумулатори, стари автомобили и отпадъци от електрическо и електронно оборудване; опазване на атмосферния въздух и климата, услуги по пречистване на отработени газове.</w:t>
      </w:r>
    </w:p>
    <w:p w14:paraId="7BE1BBB1" w14:textId="07D9C39E" w:rsidR="00F45068" w:rsidRPr="00E16EC0" w:rsidRDefault="00F45068" w:rsidP="00AD5794">
      <w:pPr>
        <w:ind w:left="2835" w:hanging="2835"/>
        <w:rPr>
          <w:noProof/>
        </w:rPr>
      </w:pPr>
    </w:p>
    <w:p w14:paraId="2CA6C5BB" w14:textId="784C0EA8" w:rsidR="00F45068" w:rsidRPr="00E16EC0" w:rsidRDefault="00611B30" w:rsidP="00AD5794">
      <w:pPr>
        <w:ind w:left="2835" w:hanging="2835"/>
        <w:rPr>
          <w:noProof/>
        </w:rPr>
      </w:pPr>
      <w:r>
        <w:rPr>
          <w:noProof/>
        </w:rPr>
        <w:t>Отраслова класификация:</w:t>
      </w:r>
      <w:r>
        <w:rPr>
          <w:noProof/>
        </w:rPr>
        <w:tab/>
        <w:t>част от CPC 9402, 9404</w:t>
      </w:r>
    </w:p>
    <w:p w14:paraId="6E5E99D3" w14:textId="77777777" w:rsidR="00F45068" w:rsidRPr="00E16EC0" w:rsidRDefault="00F45068" w:rsidP="00AD5794">
      <w:pPr>
        <w:ind w:left="2835" w:hanging="2835"/>
        <w:rPr>
          <w:noProof/>
        </w:rPr>
      </w:pPr>
    </w:p>
    <w:p w14:paraId="14FC671C" w14:textId="2C14448C" w:rsidR="00F45068" w:rsidRPr="00E16EC0" w:rsidRDefault="00611B30" w:rsidP="00AD5794">
      <w:pPr>
        <w:ind w:left="2835" w:hanging="2835"/>
        <w:rPr>
          <w:noProof/>
        </w:rPr>
      </w:pPr>
      <w:r>
        <w:rPr>
          <w:noProof/>
        </w:rPr>
        <w:t>Съответни задължения:</w:t>
      </w:r>
      <w:r>
        <w:rPr>
          <w:noProof/>
        </w:rPr>
        <w:tab/>
        <w:t>Местно присъствие</w:t>
      </w:r>
    </w:p>
    <w:p w14:paraId="4E82FD03" w14:textId="77777777" w:rsidR="00F45068" w:rsidRPr="00E16EC0" w:rsidRDefault="00F45068" w:rsidP="00AD5794">
      <w:pPr>
        <w:ind w:left="2835" w:hanging="2835"/>
        <w:rPr>
          <w:noProof/>
        </w:rPr>
      </w:pPr>
    </w:p>
    <w:p w14:paraId="320C5E49" w14:textId="4A8E269F" w:rsidR="00F45068" w:rsidRPr="00E16EC0" w:rsidRDefault="00611B30" w:rsidP="00AD5794">
      <w:pPr>
        <w:ind w:left="2835" w:hanging="2835"/>
        <w:rPr>
          <w:rFonts w:eastAsiaTheme="minorEastAsia"/>
          <w:noProof/>
        </w:rPr>
      </w:pPr>
      <w:r>
        <w:rPr>
          <w:noProof/>
        </w:rPr>
        <w:t>Глава:</w:t>
      </w:r>
      <w:r>
        <w:rPr>
          <w:noProof/>
        </w:rPr>
        <w:tab/>
        <w:t>Либерализация на инвестициите и търговията с услуги</w:t>
      </w:r>
    </w:p>
    <w:p w14:paraId="684FBD05" w14:textId="116AEFEC" w:rsidR="00F45068" w:rsidRPr="00E16EC0" w:rsidRDefault="00F45068" w:rsidP="00AD5794">
      <w:pPr>
        <w:ind w:left="2835" w:hanging="2835"/>
        <w:rPr>
          <w:rFonts w:eastAsiaTheme="minorEastAsia"/>
          <w:noProof/>
        </w:rPr>
      </w:pPr>
    </w:p>
    <w:p w14:paraId="1F89EA71" w14:textId="3E7578A0" w:rsidR="00F45068" w:rsidRPr="00E16EC0" w:rsidRDefault="00611B30" w:rsidP="00AD5794">
      <w:pPr>
        <w:ind w:left="2835" w:hanging="2835"/>
        <w:rPr>
          <w:noProof/>
        </w:rPr>
      </w:pPr>
      <w:r>
        <w:rPr>
          <w:noProof/>
        </w:rPr>
        <w:t>Равнище на управление:</w:t>
      </w:r>
      <w:r>
        <w:rPr>
          <w:noProof/>
        </w:rPr>
        <w:tab/>
        <w:t>ЕС/държава членка (освен ако не е посочено друго)</w:t>
      </w:r>
    </w:p>
    <w:p w14:paraId="4BA34EE6" w14:textId="77777777" w:rsidR="00F45068" w:rsidRPr="00E16EC0" w:rsidRDefault="00F45068" w:rsidP="00611B30">
      <w:pPr>
        <w:rPr>
          <w:noProof/>
        </w:rPr>
      </w:pPr>
    </w:p>
    <w:p w14:paraId="08F3B550" w14:textId="0757B90C" w:rsidR="00BC0237" w:rsidRPr="00E16EC0" w:rsidRDefault="00F60665" w:rsidP="00611B30">
      <w:pPr>
        <w:rPr>
          <w:rFonts w:eastAsiaTheme="minorEastAsia"/>
          <w:noProof/>
        </w:rPr>
      </w:pPr>
      <w:r>
        <w:rPr>
          <w:noProof/>
        </w:rPr>
        <w:br w:type="page"/>
        <w:t>Описание:</w:t>
      </w:r>
    </w:p>
    <w:p w14:paraId="6BE9A4A4" w14:textId="48460D2E" w:rsidR="00F45068" w:rsidRPr="00E16EC0" w:rsidRDefault="00F45068" w:rsidP="00611B30">
      <w:pPr>
        <w:rPr>
          <w:noProof/>
        </w:rPr>
      </w:pPr>
    </w:p>
    <w:p w14:paraId="087F83C0" w14:textId="77777777" w:rsidR="00F45068" w:rsidRPr="00E16EC0" w:rsidRDefault="00611B30" w:rsidP="00611B30">
      <w:pPr>
        <w:rPr>
          <w:noProof/>
        </w:rPr>
      </w:pPr>
      <w:r>
        <w:rPr>
          <w:noProof/>
        </w:rPr>
        <w:t>В SE: само субекти, установени в Швеция или с основно седалище в Швеция, могат да бъдат акредитирани да доставят услуги за контрол на отработени газове (CPC 9404).</w:t>
      </w:r>
    </w:p>
    <w:p w14:paraId="1FCCF98B" w14:textId="068EAB41" w:rsidR="00F45068" w:rsidRPr="00E16EC0" w:rsidRDefault="00F45068" w:rsidP="00611B30">
      <w:pPr>
        <w:rPr>
          <w:noProof/>
        </w:rPr>
      </w:pPr>
    </w:p>
    <w:p w14:paraId="1EEE0D61" w14:textId="77777777" w:rsidR="00F45068" w:rsidRPr="00E16EC0" w:rsidRDefault="00611B30" w:rsidP="00611B30">
      <w:pPr>
        <w:rPr>
          <w:noProof/>
        </w:rPr>
      </w:pPr>
      <w:r>
        <w:rPr>
          <w:noProof/>
        </w:rPr>
        <w:t>В SK: Изисква се учредяване в ЕИП (изискване за пребиваване) за предоставяне на услуги по преработка и рециклиране на употребявани батерии и акумулатори, отработени масла, стари автомобили и отпадъци от електрическо и електронно оборудване (част от CPC 9402).</w:t>
      </w:r>
    </w:p>
    <w:p w14:paraId="06AF85C8" w14:textId="77777777" w:rsidR="00F45068" w:rsidRPr="00E16EC0" w:rsidRDefault="00F45068" w:rsidP="00611B30">
      <w:pPr>
        <w:rPr>
          <w:noProof/>
        </w:rPr>
      </w:pPr>
    </w:p>
    <w:p w14:paraId="2D8417A8" w14:textId="77777777" w:rsidR="00F45068" w:rsidRPr="00E16EC0" w:rsidRDefault="00611B30" w:rsidP="00611B30">
      <w:pPr>
        <w:rPr>
          <w:noProof/>
        </w:rPr>
      </w:pPr>
      <w:r>
        <w:rPr>
          <w:noProof/>
        </w:rPr>
        <w:t>Мерки:</w:t>
      </w:r>
    </w:p>
    <w:p w14:paraId="61D273BA" w14:textId="77777777" w:rsidR="00F45068" w:rsidRPr="00E16EC0" w:rsidRDefault="00F45068" w:rsidP="00611B30">
      <w:pPr>
        <w:rPr>
          <w:noProof/>
        </w:rPr>
      </w:pPr>
    </w:p>
    <w:p w14:paraId="3F8C6491" w14:textId="77777777" w:rsidR="00F45068" w:rsidRPr="00E16EC0" w:rsidRDefault="00611B30" w:rsidP="00611B30">
      <w:pPr>
        <w:rPr>
          <w:noProof/>
        </w:rPr>
      </w:pPr>
      <w:r>
        <w:rPr>
          <w:noProof/>
        </w:rPr>
        <w:t>SE: Закон за превозните средства (2002:574).</w:t>
      </w:r>
    </w:p>
    <w:p w14:paraId="7E758E55" w14:textId="77777777" w:rsidR="00F45068" w:rsidRPr="00E16EC0" w:rsidRDefault="00F45068" w:rsidP="00611B30">
      <w:pPr>
        <w:rPr>
          <w:noProof/>
        </w:rPr>
      </w:pPr>
    </w:p>
    <w:p w14:paraId="07FAF508" w14:textId="77777777" w:rsidR="00F45068" w:rsidRPr="00E16EC0" w:rsidRDefault="00611B30" w:rsidP="00611B30">
      <w:pPr>
        <w:rPr>
          <w:noProof/>
        </w:rPr>
      </w:pPr>
      <w:r>
        <w:rPr>
          <w:noProof/>
        </w:rPr>
        <w:t>SK: Закон 79/2015 относно отпадъците.</w:t>
      </w:r>
    </w:p>
    <w:p w14:paraId="484184EA" w14:textId="0A70B849" w:rsidR="00F45068" w:rsidRPr="00E16EC0" w:rsidRDefault="00F45068" w:rsidP="00611B30">
      <w:pPr>
        <w:rPr>
          <w:noProof/>
        </w:rPr>
      </w:pPr>
    </w:p>
    <w:p w14:paraId="55E9A441" w14:textId="60A3505E" w:rsidR="00F45068" w:rsidRPr="00E16EC0" w:rsidRDefault="00F60665" w:rsidP="00611B30">
      <w:pPr>
        <w:rPr>
          <w:noProof/>
        </w:rPr>
      </w:pPr>
      <w:bookmarkStart w:id="112" w:name="_Toc106967083"/>
      <w:bookmarkStart w:id="113" w:name="_Toc452570633"/>
      <w:bookmarkStart w:id="114" w:name="_Toc476832038"/>
      <w:bookmarkStart w:id="115" w:name="_Toc500420032"/>
      <w:bookmarkStart w:id="116" w:name="_Toc5371324"/>
      <w:r>
        <w:rPr>
          <w:noProof/>
        </w:rPr>
        <w:br w:type="page"/>
        <w:t>Резерва № 12 — Финансови услуги</w:t>
      </w:r>
      <w:bookmarkEnd w:id="112"/>
    </w:p>
    <w:p w14:paraId="2D5D9170" w14:textId="040A7490" w:rsidR="00F45068" w:rsidRPr="00E16EC0" w:rsidRDefault="00F45068" w:rsidP="00611B30">
      <w:pPr>
        <w:rPr>
          <w:noProof/>
        </w:rPr>
      </w:pPr>
    </w:p>
    <w:p w14:paraId="7F4F3809" w14:textId="3C8C3F53" w:rsidR="00F45068" w:rsidRPr="00E16EC0" w:rsidRDefault="00611B30" w:rsidP="00AD5794">
      <w:pPr>
        <w:ind w:left="2835" w:hanging="2835"/>
        <w:rPr>
          <w:noProof/>
        </w:rPr>
      </w:pPr>
      <w:r>
        <w:rPr>
          <w:noProof/>
        </w:rPr>
        <w:t>Сектор — подсектор:</w:t>
      </w:r>
      <w:r>
        <w:rPr>
          <w:noProof/>
        </w:rPr>
        <w:tab/>
        <w:t>Финансови услуги — застрахователни и банкови услуги</w:t>
      </w:r>
    </w:p>
    <w:p w14:paraId="3F464622" w14:textId="77777777" w:rsidR="00F45068" w:rsidRPr="00E16EC0" w:rsidRDefault="00F45068" w:rsidP="00AD5794">
      <w:pPr>
        <w:ind w:left="2835" w:hanging="2835"/>
        <w:rPr>
          <w:noProof/>
        </w:rPr>
      </w:pPr>
    </w:p>
    <w:p w14:paraId="1D25BD17" w14:textId="77777777" w:rsidR="00F45068" w:rsidRPr="00E16EC0" w:rsidRDefault="00611B30" w:rsidP="00AD5794">
      <w:pPr>
        <w:ind w:left="2835" w:hanging="2835"/>
        <w:rPr>
          <w:rFonts w:eastAsiaTheme="minorEastAsia"/>
          <w:noProof/>
        </w:rPr>
      </w:pPr>
      <w:r>
        <w:rPr>
          <w:noProof/>
        </w:rPr>
        <w:t>Отраслова класификация:</w:t>
      </w:r>
      <w:r>
        <w:rPr>
          <w:noProof/>
        </w:rPr>
        <w:tab/>
        <w:t>Не е приложимо</w:t>
      </w:r>
    </w:p>
    <w:p w14:paraId="105ECD26" w14:textId="77777777" w:rsidR="00F45068" w:rsidRPr="00E16EC0" w:rsidRDefault="00F45068" w:rsidP="00AD5794">
      <w:pPr>
        <w:ind w:left="2835" w:hanging="2835"/>
        <w:rPr>
          <w:rFonts w:eastAsiaTheme="minorEastAsia"/>
          <w:noProof/>
        </w:rPr>
      </w:pPr>
    </w:p>
    <w:p w14:paraId="4BD3CCBC" w14:textId="46D9607A" w:rsidR="00F45068" w:rsidRPr="00E16EC0" w:rsidRDefault="00611B30" w:rsidP="00AD5794">
      <w:pPr>
        <w:ind w:left="2835" w:hanging="2835"/>
        <w:rPr>
          <w:noProof/>
        </w:rPr>
      </w:pPr>
      <w:r>
        <w:rPr>
          <w:noProof/>
        </w:rPr>
        <w:t>Съответни задължения:</w:t>
      </w:r>
      <w:r>
        <w:rPr>
          <w:noProof/>
        </w:rPr>
        <w:tab/>
        <w:t>Достъп до пазара</w:t>
      </w:r>
    </w:p>
    <w:p w14:paraId="2F443059" w14:textId="37CE6E97" w:rsidR="00F45068" w:rsidRPr="00E16EC0" w:rsidRDefault="00F45068" w:rsidP="00AD5794">
      <w:pPr>
        <w:ind w:left="2835" w:hanging="2835"/>
        <w:rPr>
          <w:noProof/>
        </w:rPr>
      </w:pPr>
    </w:p>
    <w:p w14:paraId="176216AD" w14:textId="774DD20D" w:rsidR="00F45068" w:rsidRPr="00E16EC0" w:rsidRDefault="00611B30" w:rsidP="00AD5794">
      <w:pPr>
        <w:ind w:left="2835"/>
        <w:rPr>
          <w:noProof/>
        </w:rPr>
      </w:pPr>
      <w:r>
        <w:rPr>
          <w:noProof/>
        </w:rPr>
        <w:t>Национално третиране</w:t>
      </w:r>
    </w:p>
    <w:p w14:paraId="55DAE4E8" w14:textId="21D1775B" w:rsidR="00F45068" w:rsidRPr="00E16EC0" w:rsidRDefault="00F45068" w:rsidP="00AD5794">
      <w:pPr>
        <w:ind w:left="2835" w:hanging="2835"/>
        <w:rPr>
          <w:noProof/>
        </w:rPr>
      </w:pPr>
    </w:p>
    <w:p w14:paraId="290C9E2D" w14:textId="1AE549C0" w:rsidR="00F45068" w:rsidRPr="00E16EC0" w:rsidRDefault="00611B30" w:rsidP="00AD5794">
      <w:pPr>
        <w:ind w:left="2835"/>
        <w:rPr>
          <w:noProof/>
        </w:rPr>
      </w:pPr>
      <w:r>
        <w:rPr>
          <w:noProof/>
        </w:rPr>
        <w:t>Висше ръководство и съвети на директорите</w:t>
      </w:r>
    </w:p>
    <w:p w14:paraId="0337CED5" w14:textId="2F5AB34C" w:rsidR="00F45068" w:rsidRPr="00E16EC0" w:rsidRDefault="00F45068" w:rsidP="00AD5794">
      <w:pPr>
        <w:ind w:left="2835" w:hanging="2835"/>
        <w:rPr>
          <w:noProof/>
        </w:rPr>
      </w:pPr>
    </w:p>
    <w:p w14:paraId="641CE815" w14:textId="43FEC46B" w:rsidR="00F45068" w:rsidRPr="00E16EC0" w:rsidRDefault="00611B30" w:rsidP="00AD5794">
      <w:pPr>
        <w:ind w:left="2835"/>
        <w:rPr>
          <w:noProof/>
        </w:rPr>
      </w:pPr>
      <w:r>
        <w:rPr>
          <w:noProof/>
        </w:rPr>
        <w:t>Местно присъствие</w:t>
      </w:r>
    </w:p>
    <w:p w14:paraId="1A0F90E7" w14:textId="77777777" w:rsidR="00F45068" w:rsidRPr="00E16EC0" w:rsidRDefault="00F45068" w:rsidP="00AD5794">
      <w:pPr>
        <w:ind w:left="2835" w:hanging="2835"/>
        <w:rPr>
          <w:noProof/>
        </w:rPr>
      </w:pPr>
    </w:p>
    <w:p w14:paraId="44004F43" w14:textId="4F17C64B" w:rsidR="00F45068" w:rsidRPr="00E16EC0" w:rsidRDefault="00611B30" w:rsidP="00AD5794">
      <w:pPr>
        <w:ind w:left="2835" w:hanging="2835"/>
        <w:rPr>
          <w:rFonts w:eastAsiaTheme="minorEastAsia"/>
          <w:noProof/>
        </w:rPr>
      </w:pPr>
      <w:r>
        <w:rPr>
          <w:noProof/>
        </w:rPr>
        <w:t>Глава:</w:t>
      </w:r>
      <w:r>
        <w:rPr>
          <w:noProof/>
        </w:rPr>
        <w:tab/>
        <w:t>Либерализация на инвестициите и търговията с услуги</w:t>
      </w:r>
    </w:p>
    <w:p w14:paraId="22D09B8D" w14:textId="433876BE" w:rsidR="00F45068" w:rsidRPr="00E16EC0" w:rsidRDefault="00F45068" w:rsidP="00AD5794">
      <w:pPr>
        <w:ind w:left="2835" w:hanging="2835"/>
        <w:rPr>
          <w:rFonts w:eastAsiaTheme="minorEastAsia"/>
          <w:noProof/>
        </w:rPr>
      </w:pPr>
    </w:p>
    <w:p w14:paraId="5AED8AD0" w14:textId="77777777" w:rsidR="00F45068" w:rsidRPr="00E16EC0" w:rsidRDefault="00611B30" w:rsidP="00AD5794">
      <w:pPr>
        <w:ind w:left="2835" w:hanging="2835"/>
        <w:rPr>
          <w:noProof/>
        </w:rPr>
      </w:pPr>
      <w:r>
        <w:rPr>
          <w:noProof/>
        </w:rPr>
        <w:t>Равнище на управление:</w:t>
      </w:r>
      <w:r>
        <w:rPr>
          <w:noProof/>
        </w:rPr>
        <w:tab/>
        <w:t>ЕС/държава членка (освен ако не е посочено друго)</w:t>
      </w:r>
    </w:p>
    <w:p w14:paraId="24ED38B7" w14:textId="77777777" w:rsidR="00F45068" w:rsidRPr="00E16EC0" w:rsidRDefault="00F45068" w:rsidP="00611B30">
      <w:pPr>
        <w:rPr>
          <w:noProof/>
        </w:rPr>
      </w:pPr>
    </w:p>
    <w:p w14:paraId="65F346B8" w14:textId="4C83C4DD" w:rsidR="00BC0237" w:rsidRPr="00E16EC0" w:rsidRDefault="003B3CB9" w:rsidP="00611B30">
      <w:pPr>
        <w:rPr>
          <w:rFonts w:eastAsiaTheme="minorEastAsia"/>
          <w:noProof/>
        </w:rPr>
      </w:pPr>
      <w:r>
        <w:rPr>
          <w:noProof/>
        </w:rPr>
        <w:br w:type="page"/>
        <w:t>Описание:</w:t>
      </w:r>
    </w:p>
    <w:p w14:paraId="37AE4829" w14:textId="7B1709A2" w:rsidR="00F45068" w:rsidRPr="00E16EC0" w:rsidRDefault="00F45068" w:rsidP="00611B30">
      <w:pPr>
        <w:rPr>
          <w:noProof/>
        </w:rPr>
      </w:pPr>
    </w:p>
    <w:p w14:paraId="40ECF608" w14:textId="77777777" w:rsidR="00F45068" w:rsidRPr="00E16EC0" w:rsidRDefault="008878C2" w:rsidP="008878C2">
      <w:pPr>
        <w:ind w:left="567" w:hanging="567"/>
        <w:rPr>
          <w:noProof/>
        </w:rPr>
      </w:pPr>
      <w:bookmarkStart w:id="117" w:name="_Toc452570634"/>
      <w:r>
        <w:rPr>
          <w:noProof/>
        </w:rPr>
        <w:t>а)</w:t>
      </w:r>
      <w:r>
        <w:rPr>
          <w:noProof/>
        </w:rPr>
        <w:tab/>
        <w:t>Застрахователни</w:t>
      </w:r>
      <w:bookmarkEnd w:id="117"/>
      <w:r>
        <w:rPr>
          <w:noProof/>
        </w:rPr>
        <w:t xml:space="preserve"> и свързани със застраховането услуги</w:t>
      </w:r>
    </w:p>
    <w:p w14:paraId="1820D51C" w14:textId="59BA7ADF" w:rsidR="00F45068" w:rsidRPr="00E16EC0" w:rsidRDefault="00F45068" w:rsidP="008878C2">
      <w:pPr>
        <w:ind w:left="567" w:hanging="567"/>
        <w:rPr>
          <w:noProof/>
        </w:rPr>
      </w:pPr>
    </w:p>
    <w:p w14:paraId="5DA76E0A" w14:textId="77777777" w:rsidR="00F45068" w:rsidRPr="00E16EC0" w:rsidRDefault="00611B30" w:rsidP="008878C2">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 национално третиране:</w:t>
      </w:r>
    </w:p>
    <w:p w14:paraId="50E81152" w14:textId="03F7E528" w:rsidR="00F45068" w:rsidRPr="00E16EC0" w:rsidRDefault="00F45068" w:rsidP="008878C2">
      <w:pPr>
        <w:ind w:left="567"/>
        <w:rPr>
          <w:noProof/>
        </w:rPr>
      </w:pPr>
    </w:p>
    <w:p w14:paraId="7B356D5D" w14:textId="77777777" w:rsidR="00F45068" w:rsidRPr="00E16EC0" w:rsidRDefault="00627EA9" w:rsidP="008878C2">
      <w:pPr>
        <w:ind w:left="567"/>
        <w:rPr>
          <w:noProof/>
        </w:rPr>
      </w:pPr>
      <w:r>
        <w:rPr>
          <w:noProof/>
        </w:rPr>
        <w:t>В IT: достъпът до актюерската професия е разрешен само за физически лица. Разрешени са професионални (неперсонифицирани) сдружения между физически лица. За упражняване на актюерската професия е необходимо гражданство на Съюза, с изключение на чуждестранни специалисти, на които може да бъде разрешено да практикуват въз основа на реципрочност.</w:t>
      </w:r>
    </w:p>
    <w:p w14:paraId="6C484509" w14:textId="2E3F63E5" w:rsidR="00F45068" w:rsidRPr="00E16EC0" w:rsidRDefault="00F45068" w:rsidP="008878C2">
      <w:pPr>
        <w:ind w:left="567"/>
        <w:rPr>
          <w:noProof/>
        </w:rPr>
      </w:pPr>
    </w:p>
    <w:p w14:paraId="4BB19307" w14:textId="77777777" w:rsidR="00F45068" w:rsidRPr="00E16EC0" w:rsidRDefault="00611B30" w:rsidP="008878C2">
      <w:pPr>
        <w:ind w:left="567"/>
        <w:rPr>
          <w:noProof/>
        </w:rPr>
      </w:pPr>
      <w:r>
        <w:rPr>
          <w:noProof/>
        </w:rPr>
        <w:t>Мерки:</w:t>
      </w:r>
    </w:p>
    <w:p w14:paraId="39D8EF8A" w14:textId="608448D6" w:rsidR="00F45068" w:rsidRPr="00E16EC0" w:rsidRDefault="00F45068" w:rsidP="008878C2">
      <w:pPr>
        <w:ind w:left="567"/>
        <w:rPr>
          <w:noProof/>
        </w:rPr>
      </w:pPr>
    </w:p>
    <w:p w14:paraId="76625253" w14:textId="77777777" w:rsidR="00F45068" w:rsidRPr="00E16EC0" w:rsidRDefault="00611B30" w:rsidP="008878C2">
      <w:pPr>
        <w:ind w:left="567"/>
        <w:rPr>
          <w:noProof/>
        </w:rPr>
      </w:pPr>
      <w:r>
        <w:rPr>
          <w:noProof/>
        </w:rPr>
        <w:t>IT: Член 29 от Кодекса за частното застраховане (Законодателен декрет № 209 от 7 септември 2005 г.); и Закон 194/1942, член 4, Закон 4/1999 относно регистъра.</w:t>
      </w:r>
    </w:p>
    <w:p w14:paraId="496B3583" w14:textId="01251D20" w:rsidR="00F45068" w:rsidRPr="00E16EC0" w:rsidRDefault="00F45068" w:rsidP="008878C2">
      <w:pPr>
        <w:ind w:left="567"/>
        <w:rPr>
          <w:noProof/>
        </w:rPr>
      </w:pPr>
    </w:p>
    <w:p w14:paraId="34FD31BD" w14:textId="77777777" w:rsidR="00F45068" w:rsidRPr="00E16EC0" w:rsidRDefault="00611B30" w:rsidP="008878C2">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местно присъствие:</w:t>
      </w:r>
    </w:p>
    <w:p w14:paraId="527373AF" w14:textId="77777777" w:rsidR="00F45068" w:rsidRPr="00E16EC0" w:rsidRDefault="00F45068" w:rsidP="008878C2">
      <w:pPr>
        <w:ind w:left="567"/>
        <w:rPr>
          <w:noProof/>
        </w:rPr>
      </w:pPr>
    </w:p>
    <w:p w14:paraId="7069F59A" w14:textId="77777777" w:rsidR="00F45068" w:rsidRPr="00E16EC0" w:rsidRDefault="00611B30" w:rsidP="008878C2">
      <w:pPr>
        <w:ind w:left="567"/>
        <w:rPr>
          <w:noProof/>
        </w:rPr>
      </w:pPr>
      <w:r>
        <w:rPr>
          <w:noProof/>
        </w:rPr>
        <w:t>В BG: Пенсионно осигуряване може да се предоставя само от акционерно дружество, лицензирано в съответствие с Кодекса за социално осигуряване и регистрирано по Търговския закон или по законодателството на друга държава членка (без клонове).</w:t>
      </w:r>
    </w:p>
    <w:p w14:paraId="7B7683AC" w14:textId="526A48B0" w:rsidR="00F45068" w:rsidRPr="00E16EC0" w:rsidRDefault="00F45068" w:rsidP="008878C2">
      <w:pPr>
        <w:ind w:left="567"/>
        <w:rPr>
          <w:noProof/>
        </w:rPr>
      </w:pPr>
    </w:p>
    <w:p w14:paraId="2BFFFBE6" w14:textId="396C85C1" w:rsidR="00F45068" w:rsidRPr="00E16EC0" w:rsidRDefault="003B3CB9" w:rsidP="008878C2">
      <w:pPr>
        <w:ind w:left="567"/>
        <w:rPr>
          <w:noProof/>
        </w:rPr>
      </w:pPr>
      <w:r>
        <w:rPr>
          <w:noProof/>
        </w:rPr>
        <w:br w:type="page"/>
        <w:t>В BG, ES, PL и PT: не се разрешава създаване на преки клонове за застрахователно посредничество, което се осъществява от дружества, създадени в съответствие с правото на държава членка (изисква се местно учредяване). За PL има изискване за пребиваване за застрахователните брокери.</w:t>
      </w:r>
    </w:p>
    <w:p w14:paraId="5A60941F" w14:textId="77777777" w:rsidR="00F45068" w:rsidRPr="00E16EC0" w:rsidRDefault="00F45068" w:rsidP="008878C2">
      <w:pPr>
        <w:ind w:left="567"/>
        <w:rPr>
          <w:noProof/>
        </w:rPr>
      </w:pPr>
    </w:p>
    <w:p w14:paraId="166F7036" w14:textId="77777777" w:rsidR="00F45068" w:rsidRPr="00FA4088" w:rsidRDefault="00611B30" w:rsidP="008878C2">
      <w:pPr>
        <w:ind w:left="567"/>
        <w:rPr>
          <w:noProof/>
        </w:rPr>
      </w:pPr>
      <w:r>
        <w:rPr>
          <w:noProof/>
        </w:rPr>
        <w:t>Мерки:</w:t>
      </w:r>
    </w:p>
    <w:p w14:paraId="4244F793" w14:textId="6CB10BBC" w:rsidR="00F45068" w:rsidRPr="00FA4088" w:rsidRDefault="00F45068" w:rsidP="008878C2">
      <w:pPr>
        <w:ind w:left="567"/>
        <w:rPr>
          <w:noProof/>
          <w:lang w:val="es-ES"/>
        </w:rPr>
      </w:pPr>
    </w:p>
    <w:p w14:paraId="4C30904C" w14:textId="77777777" w:rsidR="00F45068" w:rsidRPr="00FA4088" w:rsidRDefault="00611B30" w:rsidP="008878C2">
      <w:pPr>
        <w:ind w:left="567"/>
        <w:rPr>
          <w:noProof/>
        </w:rPr>
      </w:pPr>
      <w:r>
        <w:rPr>
          <w:noProof/>
        </w:rPr>
        <w:t>BG: Кодекс за застраховането, членове 12, 56—63, 65, 66 и 80, параграф 4, Кодекса за социално осигуряване, членове 120а-162, членове 209—253, членове 260—310.</w:t>
      </w:r>
    </w:p>
    <w:p w14:paraId="2A65C8FC" w14:textId="77777777" w:rsidR="00F45068" w:rsidRPr="00FA4088" w:rsidRDefault="00F45068" w:rsidP="008878C2">
      <w:pPr>
        <w:ind w:left="567"/>
        <w:rPr>
          <w:noProof/>
          <w:lang w:val="es-ES"/>
        </w:rPr>
      </w:pPr>
    </w:p>
    <w:p w14:paraId="7E1C94CA" w14:textId="77777777" w:rsidR="00F45068" w:rsidRPr="00FA4088" w:rsidRDefault="00611B30" w:rsidP="008878C2">
      <w:pPr>
        <w:ind w:left="567"/>
        <w:rPr>
          <w:noProof/>
        </w:rPr>
      </w:pPr>
      <w:r>
        <w:rPr>
          <w:noProof/>
        </w:rPr>
        <w:t>ES: Reglamento de Ordenación, Supervisión y Solvencia de Entidades Aseguradoras y Reaseguradoras (RD 1060/2015, de 20 de noviembre de 2015), член 36.</w:t>
      </w:r>
    </w:p>
    <w:p w14:paraId="3938302B" w14:textId="15FE85E3" w:rsidR="00F45068" w:rsidRPr="00FA4088" w:rsidRDefault="00F45068" w:rsidP="008878C2">
      <w:pPr>
        <w:ind w:left="567"/>
        <w:rPr>
          <w:noProof/>
          <w:lang w:val="es-ES"/>
        </w:rPr>
      </w:pPr>
    </w:p>
    <w:p w14:paraId="2984F9C7" w14:textId="77777777" w:rsidR="00F45068" w:rsidRPr="00E16EC0" w:rsidRDefault="00611B30" w:rsidP="008878C2">
      <w:pPr>
        <w:ind w:left="567"/>
        <w:rPr>
          <w:noProof/>
        </w:rPr>
      </w:pPr>
      <w:r>
        <w:rPr>
          <w:noProof/>
        </w:rPr>
        <w:t>PL: Закон за застрахователната и презастрахователната дейност, 11 септември 2015 г. (Сборник закони от 2020 г., точки 895 и 1180); Закон за разпространение на застрахователни продукти, 15 декември 2017 г.(Сборник закони от 2019 г., точка 1881); Закон за организацията и функционирането на пенсионните фондове от 28 август 1997 г. (Сборник закони от 2020 г., точка 105); Закон от 6 март 2018 г. относно правилата за икономическа дейност на чуждестранни предприемачи и други чуждестранни лица на територията на Република Полша.</w:t>
      </w:r>
    </w:p>
    <w:p w14:paraId="4FEC6ACC" w14:textId="77777777" w:rsidR="00F45068" w:rsidRPr="00E16EC0" w:rsidRDefault="00F45068" w:rsidP="008878C2">
      <w:pPr>
        <w:ind w:left="567"/>
        <w:rPr>
          <w:noProof/>
        </w:rPr>
      </w:pPr>
    </w:p>
    <w:p w14:paraId="6D6F0C73" w14:textId="5CC6A3D7" w:rsidR="00F45068" w:rsidRPr="00E16EC0" w:rsidRDefault="003B3CB9" w:rsidP="008878C2">
      <w:pPr>
        <w:ind w:left="567"/>
        <w:rPr>
          <w:noProof/>
        </w:rPr>
      </w:pPr>
      <w:r>
        <w:rPr>
          <w:noProof/>
        </w:rPr>
        <w:br w:type="page"/>
        <w:t>PT: член 7 от Декрет-закон № 94-B/98 , отменен с Декрет-закон № 2/2009 от 5 януари; и глава I, раздел VI от Декрет-закон 94-B/98, член 34, № 6, 7 и член 7 от Декрет</w:t>
      </w:r>
      <w:r>
        <w:rPr>
          <w:noProof/>
        </w:rPr>
        <w:noBreakHyphen/>
        <w:t>закон 144/2006, отменен от Закон 7/2019 от 16 януари. Член 8 от правния режим, уреждащ дейността по разпространение на застрахователни и презастрахователни продукти, одобрен със Закон 7/2019 от 16 януари.</w:t>
      </w:r>
    </w:p>
    <w:p w14:paraId="65D6C671" w14:textId="77777777" w:rsidR="00F45068" w:rsidRPr="00E16EC0" w:rsidRDefault="00F45068" w:rsidP="008878C2">
      <w:pPr>
        <w:ind w:left="567"/>
        <w:rPr>
          <w:noProof/>
        </w:rPr>
      </w:pPr>
    </w:p>
    <w:p w14:paraId="583D8AB7" w14:textId="77777777" w:rsidR="00F45068" w:rsidRPr="00E16EC0" w:rsidRDefault="00611B30" w:rsidP="008878C2">
      <w:pPr>
        <w:ind w:left="567"/>
        <w:rPr>
          <w:noProof/>
        </w:rPr>
      </w:pPr>
      <w:r>
        <w:rPr>
          <w:noProof/>
        </w:rPr>
        <w:t>По отношение на либерализирането на инвестициите — национално третиране:</w:t>
      </w:r>
    </w:p>
    <w:p w14:paraId="734C9878" w14:textId="7B87BBD5" w:rsidR="00F45068" w:rsidRPr="00E16EC0" w:rsidRDefault="00F45068" w:rsidP="008878C2">
      <w:pPr>
        <w:ind w:left="567"/>
        <w:rPr>
          <w:noProof/>
        </w:rPr>
      </w:pPr>
    </w:p>
    <w:p w14:paraId="4BFF80E5" w14:textId="77777777" w:rsidR="00F45068" w:rsidRPr="00E16EC0" w:rsidRDefault="00611B30" w:rsidP="008878C2">
      <w:pPr>
        <w:ind w:left="567"/>
        <w:rPr>
          <w:noProof/>
        </w:rPr>
      </w:pPr>
      <w:r>
        <w:rPr>
          <w:noProof/>
        </w:rPr>
        <w:t>В AT: Клоновете трябва да бъдат ръководени от най-малко две физически лица, които пребивават в Австрия.</w:t>
      </w:r>
    </w:p>
    <w:p w14:paraId="0BD218FE" w14:textId="77777777" w:rsidR="00F45068" w:rsidRPr="00E16EC0" w:rsidRDefault="00F45068" w:rsidP="008878C2">
      <w:pPr>
        <w:ind w:left="567"/>
        <w:rPr>
          <w:noProof/>
        </w:rPr>
      </w:pPr>
    </w:p>
    <w:p w14:paraId="2400B90B" w14:textId="77777777" w:rsidR="00F45068" w:rsidRPr="00E16EC0" w:rsidRDefault="00611B30" w:rsidP="008878C2">
      <w:pPr>
        <w:ind w:left="567"/>
        <w:rPr>
          <w:noProof/>
        </w:rPr>
      </w:pPr>
      <w:r>
        <w:rPr>
          <w:noProof/>
        </w:rPr>
        <w:t>В BG: Съществува изискване за пребиваване за членовете на управителния и надзорния орган на (пре)застрахователните предприятия и за всяко лице, упълномощено да управлява или представлява (пре)застрахователното предприятие. Поне едно от лицата, които управляват и представляват пенсионноосигурителното дружество, трябва да владее свободно български език.</w:t>
      </w:r>
    </w:p>
    <w:p w14:paraId="5167445A" w14:textId="77777777" w:rsidR="00F45068" w:rsidRPr="00E16EC0" w:rsidRDefault="00F45068" w:rsidP="008878C2">
      <w:pPr>
        <w:ind w:left="567"/>
        <w:rPr>
          <w:noProof/>
        </w:rPr>
      </w:pPr>
    </w:p>
    <w:p w14:paraId="4AC7AB65" w14:textId="77777777" w:rsidR="00F45068" w:rsidRPr="00E16EC0" w:rsidRDefault="00611B30" w:rsidP="008878C2">
      <w:pPr>
        <w:ind w:left="567"/>
        <w:rPr>
          <w:noProof/>
        </w:rPr>
      </w:pPr>
      <w:r>
        <w:rPr>
          <w:noProof/>
        </w:rPr>
        <w:t>Мерки:</w:t>
      </w:r>
    </w:p>
    <w:p w14:paraId="7258F8DB" w14:textId="291583F7" w:rsidR="00F45068" w:rsidRPr="00E16EC0" w:rsidRDefault="00F45068" w:rsidP="008878C2">
      <w:pPr>
        <w:ind w:left="567"/>
        <w:rPr>
          <w:noProof/>
        </w:rPr>
      </w:pPr>
    </w:p>
    <w:p w14:paraId="690717B5" w14:textId="77777777" w:rsidR="00F45068" w:rsidRPr="00E16EC0" w:rsidRDefault="00611B30" w:rsidP="008878C2">
      <w:pPr>
        <w:ind w:left="567"/>
        <w:rPr>
          <w:noProof/>
        </w:rPr>
      </w:pPr>
      <w:r>
        <w:rPr>
          <w:noProof/>
        </w:rPr>
        <w:t>AT Закон за застрахователния надзор от 2016 г., член 14, параграф 1, номер 3, Вестник за федералните закони I № 34/2015 (Versicherungsaufsichtsgesetz 2016, § 14 Abs. 1 Z 3, BGBl. I Nr. 34/2015).</w:t>
      </w:r>
    </w:p>
    <w:p w14:paraId="661655E3" w14:textId="77777777" w:rsidR="00F45068" w:rsidRPr="00E16EC0" w:rsidRDefault="00F45068" w:rsidP="008878C2">
      <w:pPr>
        <w:ind w:left="567"/>
        <w:rPr>
          <w:noProof/>
        </w:rPr>
      </w:pPr>
    </w:p>
    <w:p w14:paraId="502568AC" w14:textId="77777777" w:rsidR="00F45068" w:rsidRPr="00E16EC0" w:rsidRDefault="00611B30" w:rsidP="008878C2">
      <w:pPr>
        <w:ind w:left="567"/>
        <w:rPr>
          <w:noProof/>
        </w:rPr>
      </w:pPr>
      <w:r>
        <w:rPr>
          <w:noProof/>
        </w:rPr>
        <w:t>BG: Кодекс за застраховането, член 12, членове 56—63, членове 65 и 66 и член 80, алинея 4;</w:t>
      </w:r>
    </w:p>
    <w:p w14:paraId="41A4F5E8" w14:textId="65736B4C" w:rsidR="00F45068" w:rsidRPr="00E16EC0" w:rsidRDefault="00F45068" w:rsidP="008878C2">
      <w:pPr>
        <w:ind w:left="567"/>
        <w:rPr>
          <w:noProof/>
        </w:rPr>
      </w:pPr>
    </w:p>
    <w:p w14:paraId="462D7A3B" w14:textId="77777777" w:rsidR="00F45068" w:rsidRPr="00E16EC0" w:rsidRDefault="00611B30" w:rsidP="008878C2">
      <w:pPr>
        <w:ind w:left="567"/>
        <w:rPr>
          <w:noProof/>
        </w:rPr>
      </w:pPr>
      <w:r>
        <w:rPr>
          <w:noProof/>
        </w:rPr>
        <w:t>Кодекс за социално осигуряване, членове 120а-162, членове 209—253, членове 260—310.</w:t>
      </w:r>
    </w:p>
    <w:p w14:paraId="19EC68A0" w14:textId="77777777" w:rsidR="00F45068" w:rsidRPr="00E16EC0" w:rsidRDefault="00F45068" w:rsidP="008878C2">
      <w:pPr>
        <w:ind w:left="567"/>
        <w:rPr>
          <w:noProof/>
        </w:rPr>
      </w:pPr>
    </w:p>
    <w:p w14:paraId="59B70AEA" w14:textId="5B57A3E5" w:rsidR="00F45068" w:rsidRPr="00E16EC0" w:rsidRDefault="002B2AFA" w:rsidP="008878C2">
      <w:pPr>
        <w:ind w:left="567"/>
        <w:rPr>
          <w:noProof/>
        </w:rPr>
      </w:pPr>
      <w:r>
        <w:rPr>
          <w:noProof/>
        </w:rPr>
        <w:br w:type="page"/>
        <w:t>По отношение на либерализирането на инвестициите — достъп до пазара, национално третиране:</w:t>
      </w:r>
    </w:p>
    <w:p w14:paraId="414BA998" w14:textId="77777777" w:rsidR="00F45068" w:rsidRPr="00E16EC0" w:rsidRDefault="00F45068" w:rsidP="008878C2">
      <w:pPr>
        <w:ind w:left="567"/>
        <w:rPr>
          <w:noProof/>
        </w:rPr>
      </w:pPr>
    </w:p>
    <w:p w14:paraId="5E2A98E9" w14:textId="77777777" w:rsidR="00F45068" w:rsidRPr="00E16EC0" w:rsidRDefault="00611B30" w:rsidP="008878C2">
      <w:pPr>
        <w:ind w:left="567"/>
        <w:rPr>
          <w:noProof/>
        </w:rPr>
      </w:pPr>
      <w:r>
        <w:rPr>
          <w:noProof/>
        </w:rPr>
        <w:t>В BG: преди да регистрира клон или представителство за предоставяне на застрахователни услуги, чуждестранният застраховател или презастраховател трябва да е имал разрешение да предоставя в държавата си на произход същите класове застраховки като тези, които желае да предоставя в България.</w:t>
      </w:r>
    </w:p>
    <w:p w14:paraId="7904CB42" w14:textId="77777777" w:rsidR="00F45068" w:rsidRPr="00E16EC0" w:rsidRDefault="00F45068" w:rsidP="008878C2">
      <w:pPr>
        <w:ind w:left="567"/>
        <w:rPr>
          <w:noProof/>
        </w:rPr>
      </w:pPr>
    </w:p>
    <w:p w14:paraId="2338FDAF" w14:textId="77777777" w:rsidR="00F45068" w:rsidRPr="00E16EC0" w:rsidRDefault="00611B30" w:rsidP="008878C2">
      <w:pPr>
        <w:ind w:left="567"/>
        <w:rPr>
          <w:noProof/>
        </w:rPr>
      </w:pPr>
      <w:r>
        <w:rPr>
          <w:noProof/>
        </w:rPr>
        <w:t>Приходите от фондовете за допълнително доброволно пенсионно осигуряване, както и аналогични приходи, пряко свързани с доброволно пенсионно осигуряване, извършвано от лица, регистрирани по законодателството на друга държава членка, които могат, в съответствие с приложимото законодателство, да извършват дейности по доброволно пенсионно осигуряване, не се облагат с данък по реда на Закона за корпоративното подоходно облагане.</w:t>
      </w:r>
    </w:p>
    <w:p w14:paraId="0C51F27E" w14:textId="0EB60C5C" w:rsidR="00F45068" w:rsidRPr="00E16EC0" w:rsidRDefault="00F45068" w:rsidP="008878C2">
      <w:pPr>
        <w:ind w:left="567"/>
        <w:rPr>
          <w:noProof/>
        </w:rPr>
      </w:pPr>
    </w:p>
    <w:p w14:paraId="5C68F0A6" w14:textId="77777777" w:rsidR="00F45068" w:rsidRPr="00E16EC0" w:rsidRDefault="00611B30" w:rsidP="008878C2">
      <w:pPr>
        <w:ind w:left="567"/>
        <w:rPr>
          <w:noProof/>
        </w:rPr>
      </w:pPr>
      <w:r>
        <w:rPr>
          <w:noProof/>
        </w:rPr>
        <w:t>В ES: Преди да регистрира клон или представителство в Испания за целите на предоставянето на определени класове застраховки, даден чуждестранен застраховател трябва да е бил упълномощен да извършва дейност със същите класове застраховки в своята държава на произход в продължение на поне пет години.</w:t>
      </w:r>
    </w:p>
    <w:p w14:paraId="51E248B8" w14:textId="77777777" w:rsidR="00F45068" w:rsidRPr="00E16EC0" w:rsidRDefault="00F45068" w:rsidP="008878C2">
      <w:pPr>
        <w:ind w:left="567"/>
        <w:rPr>
          <w:noProof/>
        </w:rPr>
      </w:pPr>
    </w:p>
    <w:p w14:paraId="40E4F47C" w14:textId="77777777" w:rsidR="00F45068" w:rsidRPr="00E16EC0" w:rsidRDefault="00611B30" w:rsidP="008878C2">
      <w:pPr>
        <w:ind w:left="567"/>
        <w:rPr>
          <w:noProof/>
        </w:rPr>
      </w:pPr>
      <w:r>
        <w:rPr>
          <w:noProof/>
        </w:rPr>
        <w:t>В PT: За да установят клон или представителство, на чуждестранните застрахователни предприятия трябва да им е било разрешено да извършват застрахователна или презастрахователна дейност съгласно съответното национално право в продължение на най-малко пет години.</w:t>
      </w:r>
    </w:p>
    <w:p w14:paraId="31AF3D49" w14:textId="77777777" w:rsidR="00F45068" w:rsidRPr="00E16EC0" w:rsidRDefault="00F45068" w:rsidP="008878C2">
      <w:pPr>
        <w:ind w:left="567"/>
        <w:rPr>
          <w:noProof/>
        </w:rPr>
      </w:pPr>
    </w:p>
    <w:p w14:paraId="2A840D45" w14:textId="2A14890C" w:rsidR="00F45068" w:rsidRPr="00FA4088" w:rsidRDefault="00764ADC" w:rsidP="008878C2">
      <w:pPr>
        <w:ind w:left="567"/>
        <w:rPr>
          <w:noProof/>
        </w:rPr>
      </w:pPr>
      <w:r>
        <w:rPr>
          <w:noProof/>
        </w:rPr>
        <w:br w:type="page"/>
        <w:t>Мерки:</w:t>
      </w:r>
    </w:p>
    <w:p w14:paraId="0A4A4E7E" w14:textId="77777777" w:rsidR="00F45068" w:rsidRPr="00FA4088" w:rsidRDefault="00F45068" w:rsidP="008878C2">
      <w:pPr>
        <w:ind w:left="567"/>
        <w:rPr>
          <w:noProof/>
          <w:lang w:val="es-ES"/>
        </w:rPr>
      </w:pPr>
    </w:p>
    <w:p w14:paraId="26FDC9D7" w14:textId="77777777" w:rsidR="00F45068" w:rsidRPr="00FA4088" w:rsidRDefault="00611B30" w:rsidP="008878C2">
      <w:pPr>
        <w:ind w:left="567"/>
        <w:rPr>
          <w:noProof/>
        </w:rPr>
      </w:pPr>
      <w:r>
        <w:rPr>
          <w:noProof/>
        </w:rPr>
        <w:t>BG: Кодекс за застраховането, член 12, членове 56—63, членове 65 и 66 и член 80, алинея 4;</w:t>
      </w:r>
    </w:p>
    <w:p w14:paraId="2D1E890B" w14:textId="77777777" w:rsidR="00F45068" w:rsidRPr="00FA4088" w:rsidRDefault="00F45068" w:rsidP="008878C2">
      <w:pPr>
        <w:ind w:left="567"/>
        <w:rPr>
          <w:noProof/>
          <w:lang w:val="es-ES"/>
        </w:rPr>
      </w:pPr>
    </w:p>
    <w:p w14:paraId="7134F24D" w14:textId="77777777" w:rsidR="00F45068" w:rsidRPr="00FA4088" w:rsidRDefault="00611B30" w:rsidP="008878C2">
      <w:pPr>
        <w:ind w:left="567"/>
        <w:rPr>
          <w:noProof/>
        </w:rPr>
      </w:pPr>
      <w:r>
        <w:rPr>
          <w:noProof/>
        </w:rPr>
        <w:t>Кодекс за социално осигуряване, членове 120а-162, членове 209—253, членове 260—310.</w:t>
      </w:r>
    </w:p>
    <w:p w14:paraId="7D97445D" w14:textId="77777777" w:rsidR="00F45068" w:rsidRPr="00FA4088" w:rsidRDefault="00F45068" w:rsidP="008878C2">
      <w:pPr>
        <w:ind w:left="567"/>
        <w:rPr>
          <w:noProof/>
          <w:lang w:val="es-ES"/>
        </w:rPr>
      </w:pPr>
    </w:p>
    <w:p w14:paraId="174072D4" w14:textId="77777777" w:rsidR="00F45068" w:rsidRPr="00FA4088" w:rsidRDefault="00611B30" w:rsidP="008878C2">
      <w:pPr>
        <w:ind w:left="567"/>
        <w:rPr>
          <w:noProof/>
        </w:rPr>
      </w:pPr>
      <w:r>
        <w:rPr>
          <w:noProof/>
        </w:rPr>
        <w:t>ES: Reglamento de Ordenación, Supervisión y Solvencia de Entidades Aseguradoras y Reaseguradoras (RD 1060/2015, de 20 de noviembre de 2015), член 36.</w:t>
      </w:r>
    </w:p>
    <w:p w14:paraId="6B7D05A6" w14:textId="4D8EFC7F" w:rsidR="00F45068" w:rsidRPr="00FA4088" w:rsidRDefault="00F45068" w:rsidP="008878C2">
      <w:pPr>
        <w:ind w:left="567"/>
        <w:rPr>
          <w:noProof/>
          <w:lang w:val="es-ES"/>
        </w:rPr>
      </w:pPr>
    </w:p>
    <w:p w14:paraId="1E81F66D" w14:textId="77777777" w:rsidR="00F45068" w:rsidRPr="00E16EC0" w:rsidRDefault="00611B30" w:rsidP="008878C2">
      <w:pPr>
        <w:ind w:left="567"/>
        <w:rPr>
          <w:noProof/>
        </w:rPr>
      </w:pPr>
      <w:r>
        <w:rPr>
          <w:noProof/>
        </w:rPr>
        <w:t>PT: Член 7 от Декрет-закон 94-B/98 и глава I, раздел VI от Декрет-закон 94-B/98, член 34, № 6, 7 и член 7 от Декрет-закон 144/2006; Член 215 от правния режим, уреждащ започването и упражняването на застрахователна и презастрахователна дейност, одобрен със Закон 147/2005 от 9 септември.</w:t>
      </w:r>
    </w:p>
    <w:p w14:paraId="563700D4" w14:textId="77777777" w:rsidR="00F45068" w:rsidRPr="00E16EC0" w:rsidRDefault="00F45068" w:rsidP="008878C2">
      <w:pPr>
        <w:ind w:left="567"/>
        <w:rPr>
          <w:noProof/>
        </w:rPr>
      </w:pPr>
    </w:p>
    <w:p w14:paraId="7AD76B0B" w14:textId="77777777" w:rsidR="00BC0237" w:rsidRPr="00E16EC0" w:rsidRDefault="00611B30" w:rsidP="008878C2">
      <w:pPr>
        <w:ind w:left="567"/>
        <w:rPr>
          <w:noProof/>
        </w:rPr>
      </w:pPr>
      <w:r>
        <w:rPr>
          <w:noProof/>
        </w:rPr>
        <w:t>По отношение на либерализирането на инвестициите — достъп до пазара:</w:t>
      </w:r>
    </w:p>
    <w:p w14:paraId="64447A98" w14:textId="3BA5799B" w:rsidR="00F45068" w:rsidRPr="00E16EC0" w:rsidRDefault="00F45068" w:rsidP="008878C2">
      <w:pPr>
        <w:ind w:left="567"/>
        <w:rPr>
          <w:noProof/>
        </w:rPr>
      </w:pPr>
    </w:p>
    <w:p w14:paraId="35326EB9" w14:textId="77777777" w:rsidR="00F45068" w:rsidRPr="00E16EC0" w:rsidRDefault="00611B30" w:rsidP="008878C2">
      <w:pPr>
        <w:ind w:left="567"/>
        <w:rPr>
          <w:noProof/>
        </w:rPr>
      </w:pPr>
      <w:r>
        <w:rPr>
          <w:noProof/>
        </w:rPr>
        <w:t>В AT: За да получат лиценз за откриване на клон, чуждестранните застрахователи трябва да са учредени в правна форма, съответстваща или сравнима с акционерно дружество или взаимозастрахователно сдружение в държавата си на произход.</w:t>
      </w:r>
    </w:p>
    <w:p w14:paraId="75D9150C" w14:textId="74E86D1A" w:rsidR="00F45068" w:rsidRPr="00E16EC0" w:rsidRDefault="00F45068" w:rsidP="008878C2">
      <w:pPr>
        <w:ind w:left="567"/>
        <w:rPr>
          <w:noProof/>
        </w:rPr>
      </w:pPr>
    </w:p>
    <w:p w14:paraId="6ACE6E12" w14:textId="77777777" w:rsidR="00F45068" w:rsidRPr="00E16EC0" w:rsidRDefault="00611B30" w:rsidP="008878C2">
      <w:pPr>
        <w:ind w:left="567"/>
        <w:rPr>
          <w:noProof/>
        </w:rPr>
      </w:pPr>
      <w:r>
        <w:rPr>
          <w:noProof/>
        </w:rPr>
        <w:t>AT Закон за застрахователния надзор от 2016 г., член 14, параграф 1, номер 1, Вестник за федералните закони I № 34/2015 (Versicherungsaufsichtsgesetz 2016, § 14 Abs. 1 Z 1, BGBl. I Nr. 34/2015).</w:t>
      </w:r>
    </w:p>
    <w:p w14:paraId="4D8D65CB" w14:textId="7A708C7E" w:rsidR="00F45068" w:rsidRPr="00E16EC0" w:rsidRDefault="00F45068" w:rsidP="008878C2">
      <w:pPr>
        <w:ind w:left="567"/>
        <w:rPr>
          <w:noProof/>
        </w:rPr>
      </w:pPr>
    </w:p>
    <w:p w14:paraId="0C619198" w14:textId="7370B49A" w:rsidR="00F45068" w:rsidRPr="00E16EC0" w:rsidRDefault="00764ADC" w:rsidP="008878C2">
      <w:pPr>
        <w:ind w:left="567"/>
        <w:rPr>
          <w:noProof/>
        </w:rPr>
      </w:pPr>
      <w:r>
        <w:rPr>
          <w:noProof/>
        </w:rPr>
        <w:br w:type="page"/>
        <w:t>По отношение на либерализирането на инвестициите — достъп до пазара, и по отношение на трансграничната търговия с услуги — национално третиране, местно присъствие:</w:t>
      </w:r>
    </w:p>
    <w:p w14:paraId="353958A0" w14:textId="77777777" w:rsidR="00F45068" w:rsidRPr="00E16EC0" w:rsidRDefault="00F45068" w:rsidP="008878C2">
      <w:pPr>
        <w:ind w:left="567"/>
        <w:rPr>
          <w:noProof/>
        </w:rPr>
      </w:pPr>
    </w:p>
    <w:p w14:paraId="161B1ACF" w14:textId="7EDEC27D" w:rsidR="00F45068" w:rsidRPr="00E16EC0" w:rsidRDefault="00611B30" w:rsidP="008878C2">
      <w:pPr>
        <w:ind w:left="567"/>
        <w:rPr>
          <w:noProof/>
        </w:rPr>
      </w:pPr>
      <w:r>
        <w:rPr>
          <w:noProof/>
        </w:rPr>
        <w:t>В EL: Застрахователните и презастрахователните предприятия с централни управления в трети държави могат да извършват дейност в Гърция чрез учредяване на дъщерно дружество или клон. В тази ситуация от „клон“ не се изисква да има конкретна правна форма, тъй като това означава постоянно присъствие на територията на държава членка (Гърция) на предприятие с централно управление извън Европейския съюз, което получава лиценз в тази държава членка (Гърция) и което извършва застрахователна дейност.</w:t>
      </w:r>
    </w:p>
    <w:p w14:paraId="6C116736" w14:textId="7409CCC9" w:rsidR="00F45068" w:rsidRPr="00E16EC0" w:rsidRDefault="00F45068" w:rsidP="008878C2">
      <w:pPr>
        <w:ind w:left="567"/>
        <w:rPr>
          <w:noProof/>
        </w:rPr>
      </w:pPr>
    </w:p>
    <w:p w14:paraId="28E03F95" w14:textId="77777777" w:rsidR="00F45068" w:rsidRPr="00E16EC0" w:rsidRDefault="00611B30" w:rsidP="008878C2">
      <w:pPr>
        <w:ind w:left="567"/>
        <w:rPr>
          <w:noProof/>
        </w:rPr>
      </w:pPr>
      <w:r>
        <w:rPr>
          <w:noProof/>
        </w:rPr>
        <w:t>Мерки:</w:t>
      </w:r>
    </w:p>
    <w:p w14:paraId="6A6A99AD" w14:textId="334F565F" w:rsidR="00F45068" w:rsidRPr="00E16EC0" w:rsidRDefault="00F45068" w:rsidP="008878C2">
      <w:pPr>
        <w:ind w:left="567"/>
        <w:rPr>
          <w:noProof/>
        </w:rPr>
      </w:pPr>
    </w:p>
    <w:p w14:paraId="3DF3FC70" w14:textId="77777777" w:rsidR="00F45068" w:rsidRPr="00E16EC0" w:rsidRDefault="005B25B3" w:rsidP="008878C2">
      <w:pPr>
        <w:ind w:left="567"/>
        <w:rPr>
          <w:noProof/>
        </w:rPr>
      </w:pPr>
      <w:r>
        <w:rPr>
          <w:noProof/>
        </w:rPr>
        <w:t>EL: чл. 130 от Закон 4364/ 2016 (Държавен вестник 13/ A/ 5.2.2016 г.).</w:t>
      </w:r>
    </w:p>
    <w:p w14:paraId="74CA5CD8" w14:textId="5DDD0D91" w:rsidR="00F45068" w:rsidRPr="00E16EC0" w:rsidRDefault="00F45068" w:rsidP="008878C2">
      <w:pPr>
        <w:ind w:left="567"/>
        <w:rPr>
          <w:noProof/>
        </w:rPr>
      </w:pPr>
    </w:p>
    <w:p w14:paraId="54282F33" w14:textId="77777777" w:rsidR="00F45068" w:rsidRPr="00E16EC0" w:rsidRDefault="00611B30" w:rsidP="008878C2">
      <w:pPr>
        <w:ind w:left="567"/>
        <w:rPr>
          <w:noProof/>
        </w:rPr>
      </w:pPr>
      <w:r>
        <w:rPr>
          <w:noProof/>
        </w:rPr>
        <w:t>по отношение на трансграничната търговия с услуги — национално третиране, местно присъствие:</w:t>
      </w:r>
    </w:p>
    <w:p w14:paraId="1103DDDF" w14:textId="77777777" w:rsidR="00F45068" w:rsidRPr="00E16EC0" w:rsidRDefault="00F45068" w:rsidP="008878C2">
      <w:pPr>
        <w:ind w:left="567"/>
        <w:rPr>
          <w:noProof/>
        </w:rPr>
      </w:pPr>
    </w:p>
    <w:p w14:paraId="24A7A18E" w14:textId="77777777" w:rsidR="00F45068" w:rsidRPr="00E16EC0" w:rsidRDefault="00611B30" w:rsidP="008878C2">
      <w:pPr>
        <w:ind w:left="567"/>
        <w:rPr>
          <w:noProof/>
        </w:rPr>
      </w:pPr>
      <w:r>
        <w:rPr>
          <w:noProof/>
        </w:rPr>
        <w:t>В AT: Рекламна дейност и посредничество от името на дъщерна фирма със седалище извън Европейския съюз или от клон със седалище извън Австрия (с изключение на дейността по презастраховане и ретроцесия) са забранени.</w:t>
      </w:r>
    </w:p>
    <w:p w14:paraId="6D914C0D" w14:textId="77777777" w:rsidR="00F45068" w:rsidRPr="00E16EC0" w:rsidRDefault="00F45068" w:rsidP="008878C2">
      <w:pPr>
        <w:ind w:left="567"/>
        <w:rPr>
          <w:noProof/>
        </w:rPr>
      </w:pPr>
    </w:p>
    <w:p w14:paraId="4DED78E3" w14:textId="3B1F633C" w:rsidR="00F45068" w:rsidRPr="00E16EC0" w:rsidRDefault="00611B30" w:rsidP="008878C2">
      <w:pPr>
        <w:ind w:left="567"/>
        <w:rPr>
          <w:noProof/>
        </w:rPr>
      </w:pPr>
      <w:r>
        <w:rPr>
          <w:noProof/>
        </w:rPr>
        <w:t>В DK: никое физическо лице или дружество (включително застрахователни дружества) не може да извършва в Дания дейности по пряко застраховане на лица, пребиваващи в Дания, на датски кораби или на собственост в Дания, с изключение на застрахователните дружества, лицензирани съгласно датското законодателство или от датските компетентни органи.</w:t>
      </w:r>
    </w:p>
    <w:p w14:paraId="0540F292" w14:textId="5C636E74" w:rsidR="00F45068" w:rsidRPr="00E16EC0" w:rsidRDefault="00F45068" w:rsidP="008878C2">
      <w:pPr>
        <w:ind w:left="567"/>
        <w:rPr>
          <w:noProof/>
        </w:rPr>
      </w:pPr>
    </w:p>
    <w:p w14:paraId="2A436E10" w14:textId="704B9CFA" w:rsidR="00F45068" w:rsidRPr="00E16EC0" w:rsidRDefault="00EB2A7B" w:rsidP="008878C2">
      <w:pPr>
        <w:ind w:left="567"/>
        <w:rPr>
          <w:noProof/>
        </w:rPr>
      </w:pPr>
      <w:r>
        <w:rPr>
          <w:noProof/>
        </w:rPr>
        <w:br w:type="page"/>
        <w:t>В SE: Предоставянето на услуги на пряко застраховане от чужд застраховател е разрешено само чрез лицензиран в Швеция доставчик на застрахователни услуги, при условие че чуждестранният застраховател и шведското застрахователно дружество принадлежат на една и съща група от дружества или са сключили споразумение за сътрудничество.</w:t>
      </w:r>
    </w:p>
    <w:p w14:paraId="46091562" w14:textId="31F2E590" w:rsidR="00F45068" w:rsidRPr="00E16EC0" w:rsidRDefault="00F45068" w:rsidP="008878C2">
      <w:pPr>
        <w:ind w:left="567"/>
        <w:rPr>
          <w:noProof/>
        </w:rPr>
      </w:pPr>
    </w:p>
    <w:p w14:paraId="77E22E3B" w14:textId="77777777" w:rsidR="00F45068" w:rsidRPr="00E16EC0" w:rsidRDefault="00611B30" w:rsidP="008878C2">
      <w:pPr>
        <w:ind w:left="567"/>
        <w:rPr>
          <w:noProof/>
        </w:rPr>
      </w:pPr>
      <w:r>
        <w:rPr>
          <w:noProof/>
        </w:rPr>
        <w:t>по отношение на трансграничната търговия с услуги — местно присъствие:</w:t>
      </w:r>
    </w:p>
    <w:p w14:paraId="62CC79EE" w14:textId="77777777" w:rsidR="00F45068" w:rsidRPr="00E16EC0" w:rsidRDefault="00F45068" w:rsidP="008878C2">
      <w:pPr>
        <w:ind w:left="567"/>
        <w:rPr>
          <w:noProof/>
        </w:rPr>
      </w:pPr>
    </w:p>
    <w:p w14:paraId="3B148625" w14:textId="77777777" w:rsidR="00F45068" w:rsidRPr="00E16EC0" w:rsidRDefault="00611B30" w:rsidP="008878C2">
      <w:pPr>
        <w:ind w:left="567"/>
        <w:rPr>
          <w:noProof/>
        </w:rPr>
      </w:pPr>
      <w:r>
        <w:rPr>
          <w:noProof/>
        </w:rPr>
        <w:t>В DE, HU и LT: за предоставянето на услуги по пряко застраховане от застрахователни дружества, които не са установени в Европейския съюз, се изисква учредяването и предоставянето на разрешение на клон.</w:t>
      </w:r>
    </w:p>
    <w:p w14:paraId="5F09A0EF" w14:textId="77777777" w:rsidR="00F45068" w:rsidRPr="00E16EC0" w:rsidRDefault="00F45068" w:rsidP="008878C2">
      <w:pPr>
        <w:ind w:left="567"/>
        <w:rPr>
          <w:noProof/>
        </w:rPr>
      </w:pPr>
    </w:p>
    <w:p w14:paraId="1D6B04E6" w14:textId="77777777" w:rsidR="00F45068" w:rsidRPr="00E16EC0" w:rsidRDefault="00611B30" w:rsidP="008878C2">
      <w:pPr>
        <w:ind w:left="567"/>
        <w:rPr>
          <w:noProof/>
        </w:rPr>
      </w:pPr>
      <w:r>
        <w:rPr>
          <w:noProof/>
        </w:rPr>
        <w:t>В SE: Предоставянето на застрахователни посреднически услуги от предприятия, които не са учредени в ЕИП, изисква установяването на търговско присъствие (изискване за местно присъствие).</w:t>
      </w:r>
    </w:p>
    <w:p w14:paraId="69D1417E" w14:textId="77777777" w:rsidR="00F45068" w:rsidRPr="00E16EC0" w:rsidRDefault="00F45068" w:rsidP="008878C2">
      <w:pPr>
        <w:ind w:left="567"/>
        <w:rPr>
          <w:noProof/>
        </w:rPr>
      </w:pPr>
    </w:p>
    <w:p w14:paraId="2DA79BA9" w14:textId="77777777" w:rsidR="00F45068" w:rsidRPr="00E16EC0" w:rsidRDefault="00611B30" w:rsidP="008878C2">
      <w:pPr>
        <w:ind w:left="567"/>
        <w:rPr>
          <w:noProof/>
        </w:rPr>
      </w:pPr>
      <w:r>
        <w:rPr>
          <w:noProof/>
        </w:rPr>
        <w:t>В SK: Застраховките за въздушен и морски транспорт, покриващи въздухоплавателни средства или плавателни съдове и отговорността, могат да бъдат сключвани само от застрахователни дружества, установени в Европейския съюз, или от клона на застрахователните дружества, които не са установени в Европейския съюз и имат разрешение за осъществяване на дейност в Словашката република.</w:t>
      </w:r>
    </w:p>
    <w:p w14:paraId="27B80C0D" w14:textId="77777777" w:rsidR="00F45068" w:rsidRPr="00E16EC0" w:rsidRDefault="00F45068" w:rsidP="008878C2">
      <w:pPr>
        <w:ind w:left="567"/>
        <w:rPr>
          <w:noProof/>
        </w:rPr>
      </w:pPr>
    </w:p>
    <w:p w14:paraId="120B6D67" w14:textId="77253F64" w:rsidR="00F45068" w:rsidRPr="00E16EC0" w:rsidRDefault="00611B30" w:rsidP="008878C2">
      <w:pPr>
        <w:ind w:left="567"/>
        <w:rPr>
          <w:noProof/>
        </w:rPr>
      </w:pPr>
      <w:r>
        <w:rPr>
          <w:noProof/>
        </w:rPr>
        <w:t>Мерки</w:t>
      </w:r>
    </w:p>
    <w:p w14:paraId="20E262D0" w14:textId="6D059EBC" w:rsidR="00F45068" w:rsidRPr="00E16EC0" w:rsidRDefault="00F45068" w:rsidP="008878C2">
      <w:pPr>
        <w:ind w:left="567"/>
        <w:rPr>
          <w:noProof/>
        </w:rPr>
      </w:pPr>
    </w:p>
    <w:p w14:paraId="5B70B513" w14:textId="77777777" w:rsidR="00F45068" w:rsidRPr="00FA4088" w:rsidRDefault="00611B30" w:rsidP="008878C2">
      <w:pPr>
        <w:ind w:left="567"/>
        <w:rPr>
          <w:noProof/>
        </w:rPr>
      </w:pPr>
      <w:r>
        <w:rPr>
          <w:noProof/>
        </w:rPr>
        <w:t>AT Закон за застрахователния надзор от 2016 г., член 13, параграфи 1 и 2, Вестник за федералните закони I № 34/2015 (Versicherungsaufsichtsgesetz 2016, § 13 Abs. 1 und 2, BGBl. I Nr. 34/2015)</w:t>
      </w:r>
    </w:p>
    <w:p w14:paraId="722ABEAE" w14:textId="7068506E" w:rsidR="00F45068" w:rsidRPr="00026394" w:rsidRDefault="00F45068" w:rsidP="008878C2">
      <w:pPr>
        <w:ind w:left="567"/>
        <w:rPr>
          <w:noProof/>
        </w:rPr>
      </w:pPr>
    </w:p>
    <w:p w14:paraId="0DDF7DA3" w14:textId="7167FC3E" w:rsidR="00F45068" w:rsidRPr="00FA4088" w:rsidRDefault="00EB2A7B" w:rsidP="008878C2">
      <w:pPr>
        <w:ind w:left="567"/>
        <w:rPr>
          <w:noProof/>
        </w:rPr>
      </w:pPr>
      <w:r>
        <w:rPr>
          <w:noProof/>
        </w:rPr>
        <w:br w:type="page"/>
        <w:t>DE: Versicherungsaufsichtsgesetz (VAG) за всички застрахователни услуги; във връзка с Luftverkehrs-Zulassungs-Ordnung (LuftVZO) само за задължителната застраховка „Гражданска отговорност“, свързана с притежаването и използването на летателни апарати.</w:t>
      </w:r>
    </w:p>
    <w:p w14:paraId="230E91AE" w14:textId="77777777" w:rsidR="00F45068" w:rsidRPr="00026394" w:rsidRDefault="00F45068" w:rsidP="008878C2">
      <w:pPr>
        <w:ind w:left="567"/>
        <w:rPr>
          <w:noProof/>
        </w:rPr>
      </w:pPr>
    </w:p>
    <w:p w14:paraId="51E380A0" w14:textId="77777777" w:rsidR="00F45068" w:rsidRPr="00FA4088" w:rsidRDefault="00611B30" w:rsidP="008878C2">
      <w:pPr>
        <w:ind w:left="567"/>
        <w:rPr>
          <w:noProof/>
        </w:rPr>
      </w:pPr>
      <w:r>
        <w:rPr>
          <w:noProof/>
        </w:rPr>
        <w:t>DK: Lov om finansiel virksomhed jf. lovbekendtgørelse 182 af 18. februar 2015.</w:t>
      </w:r>
    </w:p>
    <w:p w14:paraId="1E9A24DE" w14:textId="5AB313E1" w:rsidR="00F45068" w:rsidRPr="00FA4088" w:rsidRDefault="00F45068" w:rsidP="008878C2">
      <w:pPr>
        <w:ind w:left="567"/>
        <w:rPr>
          <w:noProof/>
          <w:lang w:val="da-DK"/>
        </w:rPr>
      </w:pPr>
    </w:p>
    <w:p w14:paraId="1FCA4CA0" w14:textId="77777777" w:rsidR="00F45068" w:rsidRPr="00E16EC0" w:rsidRDefault="00611B30" w:rsidP="008878C2">
      <w:pPr>
        <w:ind w:left="567"/>
        <w:rPr>
          <w:noProof/>
        </w:rPr>
      </w:pPr>
      <w:r>
        <w:rPr>
          <w:noProof/>
        </w:rPr>
        <w:t>HU: Закон LX от 2003 г.</w:t>
      </w:r>
    </w:p>
    <w:p w14:paraId="34E331EB" w14:textId="071AC358" w:rsidR="00F45068" w:rsidRPr="00E16EC0" w:rsidRDefault="00F45068" w:rsidP="008878C2">
      <w:pPr>
        <w:ind w:left="567"/>
        <w:rPr>
          <w:noProof/>
        </w:rPr>
      </w:pPr>
    </w:p>
    <w:p w14:paraId="2EEA4914" w14:textId="77777777" w:rsidR="00F45068" w:rsidRPr="00E16EC0" w:rsidRDefault="00611B30" w:rsidP="008878C2">
      <w:pPr>
        <w:ind w:left="567"/>
        <w:rPr>
          <w:noProof/>
        </w:rPr>
      </w:pPr>
      <w:r>
        <w:rPr>
          <w:noProof/>
        </w:rPr>
        <w:t>LT: Закон за застраховането, 18 септември 2003 г., № IX-1737, последно изменение от 13 юни 2019 г., № XIII-2232.</w:t>
      </w:r>
    </w:p>
    <w:p w14:paraId="52BB29E7" w14:textId="52BA4BE6" w:rsidR="00F45068" w:rsidRPr="00E16EC0" w:rsidRDefault="00F45068" w:rsidP="008878C2">
      <w:pPr>
        <w:ind w:left="567"/>
        <w:rPr>
          <w:noProof/>
        </w:rPr>
      </w:pPr>
    </w:p>
    <w:p w14:paraId="6D024B85" w14:textId="77777777" w:rsidR="00F45068" w:rsidRPr="00E16EC0" w:rsidRDefault="00611B30" w:rsidP="008878C2">
      <w:pPr>
        <w:ind w:left="567"/>
        <w:rPr>
          <w:noProof/>
        </w:rPr>
      </w:pPr>
      <w:r>
        <w:rPr>
          <w:noProof/>
        </w:rPr>
        <w:t>SE: Lag om försäkringsförmedling (Закон за застрахователното разпространение) (глава 3, член 3, 2018:12192005:405); и Закона за чуждестранните застрахователи в Швеция (глава 4, членове 1 и 10, 1998:293).</w:t>
      </w:r>
    </w:p>
    <w:p w14:paraId="699DDFD8" w14:textId="77777777" w:rsidR="00F45068" w:rsidRPr="00E16EC0" w:rsidRDefault="00F45068" w:rsidP="008878C2">
      <w:pPr>
        <w:ind w:left="567"/>
        <w:rPr>
          <w:noProof/>
        </w:rPr>
      </w:pPr>
    </w:p>
    <w:p w14:paraId="0C18238F" w14:textId="77777777" w:rsidR="00BC0237" w:rsidRPr="00E16EC0" w:rsidRDefault="00611B30" w:rsidP="008878C2">
      <w:pPr>
        <w:ind w:left="567"/>
        <w:rPr>
          <w:noProof/>
        </w:rPr>
      </w:pPr>
      <w:r>
        <w:rPr>
          <w:noProof/>
        </w:rPr>
        <w:t>SK: Закон 39/2015 за застраховането.</w:t>
      </w:r>
    </w:p>
    <w:p w14:paraId="43F13185" w14:textId="5E5F86A5" w:rsidR="00F45068" w:rsidRPr="00E16EC0" w:rsidRDefault="00F45068" w:rsidP="008878C2">
      <w:pPr>
        <w:ind w:left="567"/>
        <w:rPr>
          <w:noProof/>
        </w:rPr>
      </w:pPr>
    </w:p>
    <w:p w14:paraId="1518CA57" w14:textId="0B25C338" w:rsidR="00BC0237" w:rsidRPr="00E16EC0" w:rsidRDefault="00EB2A7B" w:rsidP="00570CD7">
      <w:pPr>
        <w:ind w:left="567" w:hanging="567"/>
        <w:rPr>
          <w:noProof/>
        </w:rPr>
      </w:pPr>
      <w:bookmarkStart w:id="118" w:name="_Toc452570635"/>
      <w:r>
        <w:rPr>
          <w:noProof/>
        </w:rPr>
        <w:br w:type="page"/>
        <w:t>б)</w:t>
      </w:r>
      <w:r>
        <w:rPr>
          <w:noProof/>
        </w:rPr>
        <w:tab/>
        <w:t>Банкови и други финансови услуги</w:t>
      </w:r>
      <w:bookmarkEnd w:id="118"/>
    </w:p>
    <w:p w14:paraId="79607BCF" w14:textId="797B83A8" w:rsidR="00F45068" w:rsidRPr="00E16EC0" w:rsidRDefault="00F45068" w:rsidP="00570CD7">
      <w:pPr>
        <w:ind w:left="567" w:hanging="567"/>
        <w:rPr>
          <w:noProof/>
        </w:rPr>
      </w:pPr>
    </w:p>
    <w:p w14:paraId="73173794" w14:textId="77777777" w:rsidR="00BC0237" w:rsidRPr="00E16EC0" w:rsidRDefault="00611B30" w:rsidP="008878C2">
      <w:pPr>
        <w:ind w:left="567"/>
        <w:rPr>
          <w:noProof/>
        </w:rPr>
      </w:pPr>
      <w:r>
        <w:rPr>
          <w:noProof/>
        </w:rPr>
        <w:t>По отношение на либерализирането на инвестициите — достъп до пазара, национално третиране, и по отношение на трансграничната търговия с услуги — местно присъствие:</w:t>
      </w:r>
    </w:p>
    <w:p w14:paraId="587109CD" w14:textId="12845293" w:rsidR="00F45068" w:rsidRPr="00E16EC0" w:rsidRDefault="00F45068" w:rsidP="008878C2">
      <w:pPr>
        <w:ind w:left="567"/>
        <w:rPr>
          <w:noProof/>
        </w:rPr>
      </w:pPr>
    </w:p>
    <w:p w14:paraId="5CBC3003" w14:textId="77777777" w:rsidR="00F45068" w:rsidRPr="00E16EC0" w:rsidRDefault="00611B30" w:rsidP="008878C2">
      <w:pPr>
        <w:ind w:left="567"/>
        <w:rPr>
          <w:noProof/>
        </w:rPr>
      </w:pPr>
      <w:r>
        <w:rPr>
          <w:noProof/>
        </w:rPr>
        <w:t>В BG: За осъществяване на дейностите по отпускане на кредити със средства, които не се набрани чрез привличане на влогове или други възстановими средства, придобиване на участия в кредитна институция или друга финансова институция, финансов лизинг, гаранционни сделки, придобиване на вземания по кредити и други форми на финансиране (като например факторинг или форфетиране), небанковите финансови институции подлежат на регистрационен режим в Българската народна банка. Основното място на стопанска дейност на финансовата институция трябва да се намира на територията на България.</w:t>
      </w:r>
    </w:p>
    <w:p w14:paraId="3C4F3E04" w14:textId="58ABF8B4" w:rsidR="00F45068" w:rsidRPr="00E16EC0" w:rsidRDefault="00F45068" w:rsidP="008878C2">
      <w:pPr>
        <w:ind w:left="567"/>
        <w:rPr>
          <w:noProof/>
        </w:rPr>
      </w:pPr>
    </w:p>
    <w:p w14:paraId="3A8AB7AF" w14:textId="77777777" w:rsidR="00F45068" w:rsidRPr="00E16EC0" w:rsidRDefault="00611B30" w:rsidP="008878C2">
      <w:pPr>
        <w:ind w:left="567"/>
        <w:rPr>
          <w:noProof/>
        </w:rPr>
      </w:pPr>
      <w:r>
        <w:rPr>
          <w:noProof/>
        </w:rPr>
        <w:t>В BG: Банките, установени извън ЕИП, могат да извършват банкова дейност в България след получаване на лиценз от Българската народна банка за започване и упражняване на стопанска дейност в Република България чрез клон.</w:t>
      </w:r>
    </w:p>
    <w:p w14:paraId="0C659098" w14:textId="77777777" w:rsidR="00F45068" w:rsidRPr="00E16EC0" w:rsidRDefault="00F45068" w:rsidP="008878C2">
      <w:pPr>
        <w:ind w:left="567"/>
        <w:rPr>
          <w:noProof/>
        </w:rPr>
      </w:pPr>
    </w:p>
    <w:p w14:paraId="76B5912F" w14:textId="77777777" w:rsidR="00F45068" w:rsidRPr="00E16EC0" w:rsidRDefault="00611B30" w:rsidP="008878C2">
      <w:pPr>
        <w:ind w:left="567"/>
        <w:rPr>
          <w:noProof/>
        </w:rPr>
      </w:pPr>
      <w:r>
        <w:rPr>
          <w:noProof/>
        </w:rPr>
        <w:t>В IT: за да получи разрешение да управлява система за сетълмънт на ценни книжа или да предоставя услуги на централен депозитар на ценни книжа чрез установено в Италия дружество, дадено дружество трябва да бъде учредено в Италия (без клонове).</w:t>
      </w:r>
    </w:p>
    <w:p w14:paraId="6060556A" w14:textId="77777777" w:rsidR="00F45068" w:rsidRPr="00E16EC0" w:rsidRDefault="00F45068" w:rsidP="008878C2">
      <w:pPr>
        <w:ind w:left="567"/>
        <w:rPr>
          <w:noProof/>
        </w:rPr>
      </w:pPr>
    </w:p>
    <w:p w14:paraId="2E8FA565" w14:textId="77777777" w:rsidR="00F45068" w:rsidRPr="00E16EC0" w:rsidRDefault="00611B30" w:rsidP="008878C2">
      <w:pPr>
        <w:ind w:left="567"/>
        <w:rPr>
          <w:noProof/>
        </w:rPr>
      </w:pPr>
      <w:r>
        <w:rPr>
          <w:noProof/>
        </w:rPr>
        <w:t>В случай на колективни инвестиционни схеми, различни от предприятия за колективно инвестиране в прехвърлими ценни книжа (наричани по-долу „ПКИПЦК“), хармонизирани съгласно законодателството на Съюза, доверителят или депозитарят трябва да е установено в Италия или в друга държава членка, и да разполага с клон в Италия.</w:t>
      </w:r>
    </w:p>
    <w:p w14:paraId="70B33006" w14:textId="77777777" w:rsidR="00F45068" w:rsidRPr="00E16EC0" w:rsidRDefault="00F45068" w:rsidP="008878C2">
      <w:pPr>
        <w:ind w:left="567"/>
        <w:rPr>
          <w:noProof/>
        </w:rPr>
      </w:pPr>
    </w:p>
    <w:p w14:paraId="57C8EE21" w14:textId="4153FC38" w:rsidR="00F45068" w:rsidRPr="00E16EC0" w:rsidRDefault="00EB2A7B" w:rsidP="008878C2">
      <w:pPr>
        <w:ind w:left="567"/>
        <w:rPr>
          <w:noProof/>
        </w:rPr>
      </w:pPr>
      <w:r>
        <w:rPr>
          <w:noProof/>
        </w:rPr>
        <w:br w:type="page"/>
        <w:t>Управляващите дружества на инвестиционни фондове, които не са хармонизирани съгласно законодателството на Съюза, също трябва да бъдат учредени в Италия (без клонове).</w:t>
      </w:r>
    </w:p>
    <w:p w14:paraId="1419BA0C" w14:textId="77777777" w:rsidR="00F45068" w:rsidRPr="00E16EC0" w:rsidRDefault="00F45068" w:rsidP="008878C2">
      <w:pPr>
        <w:ind w:left="567"/>
        <w:rPr>
          <w:noProof/>
        </w:rPr>
      </w:pPr>
    </w:p>
    <w:p w14:paraId="52644B0B" w14:textId="77777777" w:rsidR="00F45068" w:rsidRPr="00E16EC0" w:rsidRDefault="00611B30" w:rsidP="008878C2">
      <w:pPr>
        <w:ind w:left="567"/>
        <w:rPr>
          <w:noProof/>
        </w:rPr>
      </w:pPr>
      <w:r>
        <w:rPr>
          <w:noProof/>
        </w:rPr>
        <w:t>Единствено банките, застрахователните дружества, инвестиционните предприятия и дружества, управляващи хармонизирани съгласно законодателството на Съюза ПКИПЦК, със законоустановено главно управление в Съюза, както и ПКИПЦК, учредени в Италия, могат да управляват ресурсите на пенсионни фондове.</w:t>
      </w:r>
    </w:p>
    <w:p w14:paraId="241AA18B" w14:textId="77777777" w:rsidR="00F45068" w:rsidRPr="00E16EC0" w:rsidRDefault="00F45068" w:rsidP="008878C2">
      <w:pPr>
        <w:ind w:left="567"/>
        <w:rPr>
          <w:noProof/>
        </w:rPr>
      </w:pPr>
    </w:p>
    <w:p w14:paraId="6C9FC3C7" w14:textId="77777777" w:rsidR="00F45068" w:rsidRPr="00E16EC0" w:rsidRDefault="00611B30" w:rsidP="008878C2">
      <w:pPr>
        <w:ind w:left="567"/>
        <w:rPr>
          <w:noProof/>
        </w:rPr>
      </w:pPr>
      <w:r>
        <w:rPr>
          <w:noProof/>
        </w:rPr>
        <w:t>При извършване на продажби по домовете посредниците трябва да използват одобрени финансови продавач-консултанти, с местопребиваване на територията на държава — членка на ЕС.</w:t>
      </w:r>
    </w:p>
    <w:p w14:paraId="0436E227" w14:textId="3A031A74" w:rsidR="00F45068" w:rsidRPr="00E16EC0" w:rsidRDefault="00F45068" w:rsidP="008878C2">
      <w:pPr>
        <w:ind w:left="567"/>
        <w:rPr>
          <w:noProof/>
        </w:rPr>
      </w:pPr>
    </w:p>
    <w:p w14:paraId="4826A0E1" w14:textId="77777777" w:rsidR="00F45068" w:rsidRPr="00E16EC0" w:rsidRDefault="00611B30" w:rsidP="008878C2">
      <w:pPr>
        <w:ind w:left="567"/>
        <w:rPr>
          <w:noProof/>
        </w:rPr>
      </w:pPr>
      <w:r>
        <w:rPr>
          <w:noProof/>
        </w:rPr>
        <w:t>Представителствата на посредници от държави, които не са членки на Европейския съюз, не могат да извършват дейности, насочени към предоставянето на инвестиционни услуги, в това число търгуване за собствена сметка и за сметка на клиенти, поемане и пласиране на финансови инструменти (изисква се клон).</w:t>
      </w:r>
    </w:p>
    <w:p w14:paraId="14D5CC1A" w14:textId="77777777" w:rsidR="00F45068" w:rsidRPr="00E16EC0" w:rsidRDefault="00F45068" w:rsidP="008878C2">
      <w:pPr>
        <w:ind w:left="567"/>
        <w:rPr>
          <w:noProof/>
        </w:rPr>
      </w:pPr>
    </w:p>
    <w:p w14:paraId="0CF6ADAF" w14:textId="77777777" w:rsidR="00F45068" w:rsidRPr="00E16EC0" w:rsidRDefault="00611B30" w:rsidP="008878C2">
      <w:pPr>
        <w:ind w:left="567"/>
        <w:rPr>
          <w:noProof/>
        </w:rPr>
      </w:pPr>
      <w:r>
        <w:rPr>
          <w:noProof/>
        </w:rPr>
        <w:t>В PT: управлението на пенсионните фондове може да се извършва само от специализирани дружества, учредени за тази цел в Португалия, и от установени в Португалия застрахователни дружества, които са получили разрешение да извършват дейност по животозастраховане, или от субекти с право да управляват пенсионни фондове в други държави членки. Не се разрешава прякото откриване на клонове от държави, които не са членки на Европейския съюз.</w:t>
      </w:r>
    </w:p>
    <w:p w14:paraId="1DF17E4F" w14:textId="2CB41D53" w:rsidR="00F45068" w:rsidRPr="00E16EC0" w:rsidRDefault="00F45068" w:rsidP="008878C2">
      <w:pPr>
        <w:ind w:left="567"/>
        <w:rPr>
          <w:noProof/>
        </w:rPr>
      </w:pPr>
    </w:p>
    <w:p w14:paraId="6E71D329" w14:textId="77777777" w:rsidR="00F45068" w:rsidRPr="00E16EC0" w:rsidRDefault="00611B30" w:rsidP="008878C2">
      <w:pPr>
        <w:ind w:left="567"/>
        <w:rPr>
          <w:noProof/>
        </w:rPr>
      </w:pPr>
      <w:r>
        <w:rPr>
          <w:noProof/>
        </w:rPr>
        <w:t>Мерки:</w:t>
      </w:r>
    </w:p>
    <w:p w14:paraId="10DF4C38" w14:textId="77777777" w:rsidR="00F45068" w:rsidRPr="00E16EC0" w:rsidRDefault="00F45068" w:rsidP="008878C2">
      <w:pPr>
        <w:ind w:left="567"/>
        <w:rPr>
          <w:noProof/>
        </w:rPr>
      </w:pPr>
    </w:p>
    <w:p w14:paraId="1FBEBBC4" w14:textId="77777777" w:rsidR="00F45068" w:rsidRPr="00E16EC0" w:rsidRDefault="00611B30" w:rsidP="008878C2">
      <w:pPr>
        <w:ind w:left="567"/>
        <w:rPr>
          <w:noProof/>
        </w:rPr>
      </w:pPr>
      <w:r>
        <w:rPr>
          <w:noProof/>
        </w:rPr>
        <w:t>BG: Закон за кредитните институции, член 2, параграф 5, член 3а и член 17;</w:t>
      </w:r>
    </w:p>
    <w:p w14:paraId="4EB0AE5D" w14:textId="77777777" w:rsidR="00F45068" w:rsidRPr="00E16EC0" w:rsidRDefault="00F45068" w:rsidP="008878C2">
      <w:pPr>
        <w:ind w:left="567"/>
        <w:rPr>
          <w:noProof/>
        </w:rPr>
      </w:pPr>
    </w:p>
    <w:p w14:paraId="73360905" w14:textId="544724F1" w:rsidR="00F45068" w:rsidRPr="00E16EC0" w:rsidRDefault="003C03B7" w:rsidP="008878C2">
      <w:pPr>
        <w:ind w:left="567"/>
        <w:rPr>
          <w:noProof/>
        </w:rPr>
      </w:pPr>
      <w:r>
        <w:rPr>
          <w:noProof/>
        </w:rPr>
        <w:br w:type="page"/>
        <w:t>Кодекс за социално осигуряване, членове 121, 121б и 121д; и</w:t>
      </w:r>
    </w:p>
    <w:p w14:paraId="5E86BB0E" w14:textId="6903B7D7" w:rsidR="00F45068" w:rsidRPr="00E16EC0" w:rsidRDefault="00F45068" w:rsidP="008878C2">
      <w:pPr>
        <w:ind w:left="567"/>
        <w:rPr>
          <w:noProof/>
        </w:rPr>
      </w:pPr>
    </w:p>
    <w:p w14:paraId="7B04F535" w14:textId="77777777" w:rsidR="00F45068" w:rsidRPr="00E16EC0" w:rsidRDefault="00611B30" w:rsidP="008878C2">
      <w:pPr>
        <w:ind w:left="567"/>
        <w:rPr>
          <w:noProof/>
        </w:rPr>
      </w:pPr>
      <w:r>
        <w:rPr>
          <w:noProof/>
        </w:rPr>
        <w:t>Валутен закон, член 3.</w:t>
      </w:r>
    </w:p>
    <w:p w14:paraId="77BC5C1D" w14:textId="77777777" w:rsidR="00F45068" w:rsidRPr="00E16EC0" w:rsidRDefault="00F45068" w:rsidP="008878C2">
      <w:pPr>
        <w:ind w:left="567"/>
        <w:rPr>
          <w:noProof/>
        </w:rPr>
      </w:pPr>
    </w:p>
    <w:p w14:paraId="083FDDC8" w14:textId="77777777" w:rsidR="00F45068" w:rsidRPr="00E16EC0" w:rsidRDefault="00611B30" w:rsidP="008878C2">
      <w:pPr>
        <w:ind w:left="567"/>
        <w:rPr>
          <w:noProof/>
        </w:rPr>
      </w:pPr>
      <w:r>
        <w:rPr>
          <w:noProof/>
        </w:rPr>
        <w:t>IT: Законодателен декрет 58/1998, членове 1, 19, 28, 30—33, 38, 69 и 80;</w:t>
      </w:r>
    </w:p>
    <w:p w14:paraId="63A21F39" w14:textId="6B1DF7E7" w:rsidR="00F45068" w:rsidRPr="00E16EC0" w:rsidRDefault="00F45068" w:rsidP="008878C2">
      <w:pPr>
        <w:ind w:left="567"/>
        <w:rPr>
          <w:noProof/>
        </w:rPr>
      </w:pPr>
    </w:p>
    <w:p w14:paraId="152BE7F3" w14:textId="77777777" w:rsidR="00F45068" w:rsidRPr="00E16EC0" w:rsidRDefault="00611B30" w:rsidP="008878C2">
      <w:pPr>
        <w:ind w:left="567"/>
        <w:rPr>
          <w:noProof/>
        </w:rPr>
      </w:pPr>
      <w:r>
        <w:rPr>
          <w:noProof/>
        </w:rPr>
        <w:t>Съвместен правилник на Италианската централна банка и Consob, 22.2.1998 г., членове 3 и 41;</w:t>
      </w:r>
    </w:p>
    <w:p w14:paraId="3AA6D4C9" w14:textId="77777777" w:rsidR="00F45068" w:rsidRPr="00E16EC0" w:rsidRDefault="00F45068" w:rsidP="008878C2">
      <w:pPr>
        <w:ind w:left="567"/>
        <w:rPr>
          <w:noProof/>
        </w:rPr>
      </w:pPr>
    </w:p>
    <w:p w14:paraId="506E01C9" w14:textId="77777777" w:rsidR="00F45068" w:rsidRPr="00E16EC0" w:rsidRDefault="00611B30" w:rsidP="008878C2">
      <w:pPr>
        <w:ind w:left="567"/>
        <w:rPr>
          <w:noProof/>
        </w:rPr>
      </w:pPr>
      <w:r>
        <w:rPr>
          <w:noProof/>
        </w:rPr>
        <w:t>Правилник на Италианската централна банка, 25.1.2005 г.;</w:t>
      </w:r>
    </w:p>
    <w:p w14:paraId="3F08EADC" w14:textId="290E749A" w:rsidR="00F45068" w:rsidRPr="00E16EC0" w:rsidRDefault="00F45068" w:rsidP="008878C2">
      <w:pPr>
        <w:ind w:left="567"/>
        <w:rPr>
          <w:noProof/>
        </w:rPr>
      </w:pPr>
    </w:p>
    <w:p w14:paraId="274751D0" w14:textId="77777777" w:rsidR="00F45068" w:rsidRPr="00E16EC0" w:rsidRDefault="00611B30" w:rsidP="008878C2">
      <w:pPr>
        <w:ind w:left="567"/>
        <w:rPr>
          <w:noProof/>
        </w:rPr>
      </w:pPr>
      <w:r>
        <w:rPr>
          <w:noProof/>
        </w:rPr>
        <w:t>Дял V, глава VII, раздел II от правилника на Consob 16190 от 29.10.2007 г., членове 17—21, 78</w:t>
      </w:r>
      <w:r>
        <w:rPr>
          <w:noProof/>
        </w:rPr>
        <w:noBreakHyphen/>
        <w:t>81—91, 111—111. и при спазване на:</w:t>
      </w:r>
    </w:p>
    <w:p w14:paraId="71010CB9" w14:textId="77777777" w:rsidR="00F45068" w:rsidRPr="00E16EC0" w:rsidRDefault="00F45068" w:rsidP="008878C2">
      <w:pPr>
        <w:ind w:left="567"/>
        <w:rPr>
          <w:noProof/>
        </w:rPr>
      </w:pPr>
    </w:p>
    <w:p w14:paraId="761A7193" w14:textId="77777777" w:rsidR="00F45068" w:rsidRPr="00E16EC0" w:rsidRDefault="00611B30" w:rsidP="008878C2">
      <w:pPr>
        <w:ind w:left="567"/>
        <w:rPr>
          <w:noProof/>
        </w:rPr>
      </w:pPr>
      <w:r>
        <w:rPr>
          <w:noProof/>
        </w:rPr>
        <w:t>Регламент (ЕС) 909/2014 на Европейския парламент и на Съвета от 23 юли 2014 г. за подобряване на сетълмента на ценни книжа в Европейския съюз и за централните депозитари на ценни книжа</w:t>
      </w:r>
    </w:p>
    <w:p w14:paraId="726269EA" w14:textId="5426D688" w:rsidR="00F45068" w:rsidRPr="00E16EC0" w:rsidRDefault="00F45068" w:rsidP="008878C2">
      <w:pPr>
        <w:ind w:left="567"/>
        <w:rPr>
          <w:noProof/>
        </w:rPr>
      </w:pPr>
    </w:p>
    <w:p w14:paraId="6F840C83" w14:textId="77777777" w:rsidR="00F45068" w:rsidRPr="00E16EC0" w:rsidRDefault="00611B30" w:rsidP="008878C2">
      <w:pPr>
        <w:ind w:left="567"/>
        <w:rPr>
          <w:noProof/>
        </w:rPr>
      </w:pPr>
      <w:r>
        <w:rPr>
          <w:noProof/>
        </w:rPr>
        <w:t>PT: Декрет-закон 12/2006, изменен с Декрет-закон 180/2007, Декрет-закон 357-A/2007, Наредба 7/2007-R, изменена с Наредба 2/2008-R, Наредба 19/2008-R, Наредба 8/2009. Член 3 от правния режим, уреждащ дейността по създаването и функционирането на пенсионните фондове и на управляващите ги органи, одобрен със Закон 27/2020 от 23 юли.</w:t>
      </w:r>
    </w:p>
    <w:p w14:paraId="288BD38C" w14:textId="77777777" w:rsidR="00F45068" w:rsidRPr="00E16EC0" w:rsidRDefault="00F45068" w:rsidP="008878C2">
      <w:pPr>
        <w:ind w:left="567"/>
        <w:rPr>
          <w:noProof/>
        </w:rPr>
      </w:pPr>
    </w:p>
    <w:p w14:paraId="37E0DE06" w14:textId="790DEB55" w:rsidR="00F45068" w:rsidRPr="00E16EC0" w:rsidRDefault="003C03B7" w:rsidP="008878C2">
      <w:pPr>
        <w:ind w:left="567"/>
        <w:rPr>
          <w:noProof/>
        </w:rPr>
      </w:pPr>
      <w:r>
        <w:rPr>
          <w:noProof/>
        </w:rPr>
        <w:br w:type="page"/>
        <w:t>По отношение на либерализирането на инвестициите — достъп до пазара, национално третиране:</w:t>
      </w:r>
    </w:p>
    <w:p w14:paraId="60F3FFF9" w14:textId="173F6F90" w:rsidR="00F45068" w:rsidRPr="00E16EC0" w:rsidRDefault="00F45068" w:rsidP="008878C2">
      <w:pPr>
        <w:ind w:left="567"/>
        <w:rPr>
          <w:noProof/>
        </w:rPr>
      </w:pPr>
    </w:p>
    <w:p w14:paraId="48B25D54" w14:textId="77777777" w:rsidR="00F45068" w:rsidRPr="00E16EC0" w:rsidRDefault="00611B30" w:rsidP="008878C2">
      <w:pPr>
        <w:ind w:left="567"/>
        <w:rPr>
          <w:noProof/>
        </w:rPr>
      </w:pPr>
      <w:r>
        <w:rPr>
          <w:noProof/>
        </w:rPr>
        <w:t>В HU: Клоновете на дружества за управление на инвестиционни фондове от държави, които не са страни по Споразумението за ЕИП, не могат да участват в управлението на европейски инвестиционни фондове и не могат да предоставят услуги по управление на активи за частни пенсионни фондове.</w:t>
      </w:r>
    </w:p>
    <w:p w14:paraId="5EC0AF8F" w14:textId="77777777" w:rsidR="00F45068" w:rsidRPr="00E16EC0" w:rsidRDefault="00F45068" w:rsidP="008878C2">
      <w:pPr>
        <w:ind w:left="567"/>
        <w:rPr>
          <w:noProof/>
        </w:rPr>
      </w:pPr>
    </w:p>
    <w:p w14:paraId="7DB32E7D" w14:textId="77777777" w:rsidR="00F45068" w:rsidRPr="00E16EC0" w:rsidRDefault="00611B30" w:rsidP="008878C2">
      <w:pPr>
        <w:ind w:left="567"/>
        <w:rPr>
          <w:noProof/>
        </w:rPr>
      </w:pPr>
      <w:r>
        <w:rPr>
          <w:noProof/>
        </w:rPr>
        <w:t>Мерки:</w:t>
      </w:r>
    </w:p>
    <w:p w14:paraId="75FDD120" w14:textId="77777777" w:rsidR="00F45068" w:rsidRPr="00E16EC0" w:rsidRDefault="00F45068" w:rsidP="008878C2">
      <w:pPr>
        <w:ind w:left="567"/>
        <w:rPr>
          <w:noProof/>
        </w:rPr>
      </w:pPr>
    </w:p>
    <w:p w14:paraId="5E0B5C7B" w14:textId="77777777" w:rsidR="00F45068" w:rsidRPr="00E16EC0" w:rsidRDefault="00611B30" w:rsidP="008878C2">
      <w:pPr>
        <w:ind w:left="567"/>
        <w:rPr>
          <w:noProof/>
        </w:rPr>
      </w:pPr>
      <w:r>
        <w:rPr>
          <w:noProof/>
        </w:rPr>
        <w:t>HU: Закон CCXXXVII от 2013 г. за кредитните институции и финансовите предприятия; и Закон CXX от 2001 г. за капиталовия пазар.</w:t>
      </w:r>
    </w:p>
    <w:p w14:paraId="2635E0A4" w14:textId="6DA70DC1" w:rsidR="00F45068" w:rsidRPr="00E16EC0" w:rsidRDefault="00F45068" w:rsidP="008878C2">
      <w:pPr>
        <w:ind w:left="567"/>
        <w:rPr>
          <w:noProof/>
        </w:rPr>
      </w:pPr>
    </w:p>
    <w:p w14:paraId="74E7CA40" w14:textId="77777777" w:rsidR="00F45068" w:rsidRPr="00E16EC0" w:rsidRDefault="00611B30" w:rsidP="008878C2">
      <w:pPr>
        <w:ind w:left="567"/>
        <w:rPr>
          <w:noProof/>
        </w:rPr>
      </w:pPr>
      <w:r>
        <w:rPr>
          <w:noProof/>
        </w:rPr>
        <w:t>По отношение на либерализирането на инвестициите — национално третиране; по отношение на трансграничната търговия с услуги — достъп до пазара:</w:t>
      </w:r>
    </w:p>
    <w:p w14:paraId="4BA51F08" w14:textId="7BF7ADCB" w:rsidR="00F45068" w:rsidRPr="00E16EC0" w:rsidRDefault="00F45068" w:rsidP="008878C2">
      <w:pPr>
        <w:ind w:left="567"/>
        <w:rPr>
          <w:noProof/>
        </w:rPr>
      </w:pPr>
    </w:p>
    <w:p w14:paraId="7B46E4D8" w14:textId="77777777" w:rsidR="00F45068" w:rsidRPr="00E16EC0" w:rsidRDefault="00611B30" w:rsidP="008878C2">
      <w:pPr>
        <w:ind w:left="567"/>
        <w:rPr>
          <w:noProof/>
        </w:rPr>
      </w:pPr>
      <w:r>
        <w:rPr>
          <w:noProof/>
        </w:rPr>
        <w:t>В BG: Банката се управлява и представлява съвместно най-малко от две лица. Лицата, които управляват и представляват банката, лично присъстват на нейния адрес на управление. Юридически лица не могат да бъдат избирани за членове на управителния съвет или на съвета на директорите на банка.</w:t>
      </w:r>
    </w:p>
    <w:p w14:paraId="2FCF4707" w14:textId="77777777" w:rsidR="00F45068" w:rsidRPr="00E16EC0" w:rsidRDefault="00F45068" w:rsidP="008878C2">
      <w:pPr>
        <w:ind w:left="567"/>
        <w:rPr>
          <w:noProof/>
        </w:rPr>
      </w:pPr>
    </w:p>
    <w:p w14:paraId="69C62C60" w14:textId="77777777" w:rsidR="00F45068" w:rsidRPr="00E16EC0" w:rsidRDefault="00611B30" w:rsidP="008878C2">
      <w:pPr>
        <w:ind w:left="567"/>
        <w:rPr>
          <w:noProof/>
        </w:rPr>
      </w:pPr>
      <w:r>
        <w:rPr>
          <w:noProof/>
        </w:rPr>
        <w:t>В SE: Учредителят на спестовна каса е физическо лице.</w:t>
      </w:r>
    </w:p>
    <w:p w14:paraId="1CAA4AB7" w14:textId="3DE4A11F" w:rsidR="00F45068" w:rsidRPr="00E16EC0" w:rsidRDefault="00F45068" w:rsidP="008878C2">
      <w:pPr>
        <w:ind w:left="567"/>
        <w:rPr>
          <w:noProof/>
        </w:rPr>
      </w:pPr>
    </w:p>
    <w:p w14:paraId="72A14D17" w14:textId="4931B10F" w:rsidR="00F45068" w:rsidRPr="00E16EC0" w:rsidRDefault="00CD241B" w:rsidP="008878C2">
      <w:pPr>
        <w:ind w:left="567"/>
        <w:rPr>
          <w:noProof/>
        </w:rPr>
      </w:pPr>
      <w:r>
        <w:rPr>
          <w:noProof/>
        </w:rPr>
        <w:br w:type="page"/>
        <w:t>Мерки:</w:t>
      </w:r>
    </w:p>
    <w:p w14:paraId="18D3C649" w14:textId="77777777" w:rsidR="00F45068" w:rsidRPr="00E16EC0" w:rsidRDefault="00F45068" w:rsidP="008878C2">
      <w:pPr>
        <w:ind w:left="567"/>
        <w:rPr>
          <w:noProof/>
        </w:rPr>
      </w:pPr>
    </w:p>
    <w:p w14:paraId="311772FA" w14:textId="77777777" w:rsidR="00F45068" w:rsidRPr="00E16EC0" w:rsidRDefault="00611B30" w:rsidP="008878C2">
      <w:pPr>
        <w:ind w:left="567"/>
        <w:rPr>
          <w:noProof/>
        </w:rPr>
      </w:pPr>
      <w:r>
        <w:rPr>
          <w:noProof/>
        </w:rPr>
        <w:t>BG: Закон за кредитните институции, член 10; Кодекс за социално осигуряване, членове 121, 121б и 121е; и Валутен закон, член 3.</w:t>
      </w:r>
    </w:p>
    <w:p w14:paraId="0DC76A8C" w14:textId="0749F3DD" w:rsidR="00F45068" w:rsidRPr="00E16EC0" w:rsidRDefault="00F45068" w:rsidP="008878C2">
      <w:pPr>
        <w:ind w:left="567"/>
        <w:rPr>
          <w:noProof/>
        </w:rPr>
      </w:pPr>
    </w:p>
    <w:p w14:paraId="6BA2B1F7" w14:textId="77777777" w:rsidR="00F45068" w:rsidRPr="00E16EC0" w:rsidRDefault="00611B30" w:rsidP="008878C2">
      <w:pPr>
        <w:ind w:left="567"/>
        <w:rPr>
          <w:noProof/>
        </w:rPr>
      </w:pPr>
      <w:r>
        <w:rPr>
          <w:noProof/>
        </w:rPr>
        <w:t>SE: Sparbankslagen (Закон за спестовната каса) (1987:619), глава 2, § 1.</w:t>
      </w:r>
    </w:p>
    <w:p w14:paraId="1589D800" w14:textId="364F4684" w:rsidR="00F45068" w:rsidRPr="00E16EC0" w:rsidRDefault="00F45068" w:rsidP="008878C2">
      <w:pPr>
        <w:ind w:left="567"/>
        <w:rPr>
          <w:noProof/>
        </w:rPr>
      </w:pPr>
    </w:p>
    <w:p w14:paraId="5B924611" w14:textId="77777777" w:rsidR="00F45068" w:rsidRPr="00E16EC0" w:rsidRDefault="00611B30" w:rsidP="008878C2">
      <w:pPr>
        <w:ind w:left="567"/>
        <w:rPr>
          <w:noProof/>
        </w:rPr>
      </w:pPr>
      <w:r>
        <w:rPr>
          <w:noProof/>
        </w:rPr>
        <w:t>По отношение на либерализирането на инвестициите — национално третиране:</w:t>
      </w:r>
    </w:p>
    <w:p w14:paraId="3A0858E4" w14:textId="77777777" w:rsidR="00F45068" w:rsidRPr="00E16EC0" w:rsidRDefault="00F45068" w:rsidP="008878C2">
      <w:pPr>
        <w:ind w:left="567"/>
        <w:rPr>
          <w:noProof/>
        </w:rPr>
      </w:pPr>
    </w:p>
    <w:p w14:paraId="1596E567" w14:textId="77777777" w:rsidR="00F45068" w:rsidRPr="00E16EC0" w:rsidRDefault="00611B30" w:rsidP="008878C2">
      <w:pPr>
        <w:ind w:left="567"/>
        <w:rPr>
          <w:noProof/>
        </w:rPr>
      </w:pPr>
      <w:r>
        <w:rPr>
          <w:noProof/>
        </w:rPr>
        <w:t>В HU: изисква се в съвета на директорите на кредитна институция да има поне двама членове, които са признати за пребиваващи в съответствие с разпоредбите за валутния обмен и са имали предходно постоянно пребиваване в Унгария в продължение на най-малко една година.</w:t>
      </w:r>
    </w:p>
    <w:p w14:paraId="40B37540" w14:textId="77777777" w:rsidR="00F45068" w:rsidRPr="00E16EC0" w:rsidRDefault="00F45068" w:rsidP="008878C2">
      <w:pPr>
        <w:ind w:left="567"/>
        <w:rPr>
          <w:noProof/>
        </w:rPr>
      </w:pPr>
    </w:p>
    <w:p w14:paraId="58EB511F" w14:textId="77777777" w:rsidR="00F45068" w:rsidRPr="00E16EC0" w:rsidRDefault="00611B30" w:rsidP="008878C2">
      <w:pPr>
        <w:ind w:left="567"/>
        <w:rPr>
          <w:noProof/>
        </w:rPr>
      </w:pPr>
      <w:r>
        <w:rPr>
          <w:noProof/>
        </w:rPr>
        <w:t>Мерки:</w:t>
      </w:r>
    </w:p>
    <w:p w14:paraId="78204E0F" w14:textId="77777777" w:rsidR="00F45068" w:rsidRPr="00E16EC0" w:rsidRDefault="00F45068" w:rsidP="008878C2">
      <w:pPr>
        <w:ind w:left="567"/>
        <w:rPr>
          <w:noProof/>
        </w:rPr>
      </w:pPr>
    </w:p>
    <w:p w14:paraId="04372EB9" w14:textId="60691E20" w:rsidR="00F45068" w:rsidRPr="00E16EC0" w:rsidRDefault="00611B30" w:rsidP="005D5FF9">
      <w:pPr>
        <w:ind w:left="567"/>
        <w:rPr>
          <w:noProof/>
        </w:rPr>
      </w:pPr>
      <w:r>
        <w:rPr>
          <w:noProof/>
        </w:rPr>
        <w:t>HU: Закон CCXXXVII от 2013 г. за кредитните институции и финансовите предприятия; и</w:t>
      </w:r>
    </w:p>
    <w:p w14:paraId="30456E09" w14:textId="77777777" w:rsidR="00F45068" w:rsidRPr="00E16EC0" w:rsidRDefault="00F45068" w:rsidP="008878C2">
      <w:pPr>
        <w:ind w:left="567"/>
        <w:rPr>
          <w:noProof/>
        </w:rPr>
      </w:pPr>
    </w:p>
    <w:p w14:paraId="54082F92" w14:textId="77777777" w:rsidR="00F45068" w:rsidRPr="00E16EC0" w:rsidRDefault="00611B30" w:rsidP="008878C2">
      <w:pPr>
        <w:ind w:left="567"/>
        <w:rPr>
          <w:noProof/>
        </w:rPr>
      </w:pPr>
      <w:r>
        <w:rPr>
          <w:noProof/>
        </w:rPr>
        <w:t>Закон CXX от 2001 г. за капиталовия пазар.</w:t>
      </w:r>
    </w:p>
    <w:p w14:paraId="4E4DF1D7" w14:textId="77777777" w:rsidR="00F45068" w:rsidRPr="00E16EC0" w:rsidRDefault="00F45068" w:rsidP="008878C2">
      <w:pPr>
        <w:ind w:left="567"/>
        <w:rPr>
          <w:noProof/>
        </w:rPr>
      </w:pPr>
    </w:p>
    <w:p w14:paraId="5915CF00" w14:textId="653A706A" w:rsidR="00BC0237" w:rsidRPr="00E16EC0" w:rsidRDefault="00CD241B" w:rsidP="008878C2">
      <w:pPr>
        <w:ind w:left="567"/>
        <w:rPr>
          <w:noProof/>
        </w:rPr>
      </w:pPr>
      <w:r>
        <w:rPr>
          <w:noProof/>
        </w:rPr>
        <w:br w:type="page"/>
        <w:t>По отношение на либерализирането на инвестициите — достъп до пазара:</w:t>
      </w:r>
    </w:p>
    <w:p w14:paraId="6B69F534" w14:textId="057AAD10" w:rsidR="00F45068" w:rsidRPr="00E16EC0" w:rsidRDefault="00F45068" w:rsidP="008878C2">
      <w:pPr>
        <w:ind w:left="567"/>
        <w:rPr>
          <w:noProof/>
        </w:rPr>
      </w:pPr>
    </w:p>
    <w:p w14:paraId="34B32079" w14:textId="77777777" w:rsidR="00F45068" w:rsidRPr="00E16EC0" w:rsidRDefault="00611B30" w:rsidP="008878C2">
      <w:pPr>
        <w:ind w:left="567"/>
        <w:rPr>
          <w:noProof/>
        </w:rPr>
      </w:pPr>
      <w:r>
        <w:rPr>
          <w:noProof/>
        </w:rPr>
        <w:t>В RO: пазарните участници са юридически лица, учредени като акционерни дружества съгласно разпоредбите на дружественото право. Алтернативните системи за търговия (многостранна система за търговия съгласно ДПФИ II) могат да бъдат управлявани от системен оператор, създаден при условията, описани по-горе, или от инвестиционен посредник, лицензиран от ASF (Autoritatea de Supraveghere Financiară — Орган за финансов надзор).</w:t>
      </w:r>
    </w:p>
    <w:p w14:paraId="7D54DB17" w14:textId="77777777" w:rsidR="00F45068" w:rsidRPr="00E16EC0" w:rsidRDefault="00F45068" w:rsidP="008878C2">
      <w:pPr>
        <w:ind w:left="567"/>
        <w:rPr>
          <w:noProof/>
        </w:rPr>
      </w:pPr>
    </w:p>
    <w:p w14:paraId="56F183E5" w14:textId="77777777" w:rsidR="00F45068" w:rsidRPr="00E16EC0" w:rsidRDefault="00611B30" w:rsidP="008878C2">
      <w:pPr>
        <w:ind w:left="567"/>
        <w:rPr>
          <w:noProof/>
        </w:rPr>
      </w:pPr>
      <w:r>
        <w:rPr>
          <w:noProof/>
        </w:rPr>
        <w:t>В SI: Пенсионни схеми могат да бъдат предлагани от взаимни пенсионни фондове (които не са юридически лица и поради това се управляват от застрахователно дружество, банка или пенсионно дружество), от пенсионни или застрахователни дружества. Освен това една пенсионна схема може да се предлага и от пенсионноосигурителни институции, учредени в съответствие с разпоредбите, приложими в държава членка.</w:t>
      </w:r>
    </w:p>
    <w:p w14:paraId="56B6F0EC" w14:textId="77777777" w:rsidR="00F45068" w:rsidRPr="00E16EC0" w:rsidRDefault="00F45068" w:rsidP="008878C2">
      <w:pPr>
        <w:ind w:left="567"/>
        <w:rPr>
          <w:noProof/>
        </w:rPr>
      </w:pPr>
    </w:p>
    <w:p w14:paraId="0A5DBC0A" w14:textId="77777777" w:rsidR="00F45068" w:rsidRPr="00E16EC0" w:rsidRDefault="00611B30" w:rsidP="008878C2">
      <w:pPr>
        <w:ind w:left="567"/>
        <w:rPr>
          <w:noProof/>
        </w:rPr>
      </w:pPr>
      <w:r>
        <w:rPr>
          <w:noProof/>
        </w:rPr>
        <w:t>Мерки:</w:t>
      </w:r>
    </w:p>
    <w:p w14:paraId="300FB0CA" w14:textId="6C231B53" w:rsidR="00F45068" w:rsidRPr="00E16EC0" w:rsidRDefault="00F45068" w:rsidP="008878C2">
      <w:pPr>
        <w:ind w:left="567"/>
        <w:rPr>
          <w:noProof/>
        </w:rPr>
      </w:pPr>
    </w:p>
    <w:p w14:paraId="490388ED" w14:textId="37748DA5" w:rsidR="00F45068" w:rsidRPr="00E16EC0" w:rsidRDefault="00611B30" w:rsidP="00483D11">
      <w:pPr>
        <w:ind w:left="567"/>
        <w:rPr>
          <w:noProof/>
        </w:rPr>
      </w:pPr>
      <w:r>
        <w:rPr>
          <w:noProof/>
        </w:rPr>
        <w:t>RO: Закон № 126 от 11 юни 2018 г. относно финансовите инструменти и Регламент № 1/2017 за изменение и допълнение на Регламент № 2/2006 относно регулираните пазари и алтернативните системи за търговия, одобрен със Заповед на NSC № 15/2006 — ASF — Autoritatea de Supraveghere Financiară — Орган за финансов надзор.</w:t>
      </w:r>
    </w:p>
    <w:p w14:paraId="32DC3901" w14:textId="2CAECEE6" w:rsidR="00F45068" w:rsidRPr="00E16EC0" w:rsidRDefault="00F45068" w:rsidP="008878C2">
      <w:pPr>
        <w:ind w:left="567"/>
        <w:rPr>
          <w:noProof/>
        </w:rPr>
      </w:pPr>
    </w:p>
    <w:p w14:paraId="27A8B5E7" w14:textId="77777777" w:rsidR="00F45068" w:rsidRPr="00E16EC0" w:rsidRDefault="00611B30" w:rsidP="008878C2">
      <w:pPr>
        <w:ind w:left="567"/>
        <w:rPr>
          <w:noProof/>
        </w:rPr>
      </w:pPr>
      <w:r>
        <w:rPr>
          <w:noProof/>
        </w:rPr>
        <w:t>SI: Закон за пенсиите и осигуровките за инвалидност (Държавен вестник № 102/2015 (последно изменен с № 28/19). Резерва № 7 — Комуникационни услуги</w:t>
      </w:r>
    </w:p>
    <w:p w14:paraId="7E77EFA1" w14:textId="52C77E9E" w:rsidR="00F45068" w:rsidRPr="00E16EC0" w:rsidRDefault="00F45068" w:rsidP="008878C2">
      <w:pPr>
        <w:ind w:left="567"/>
        <w:rPr>
          <w:noProof/>
        </w:rPr>
      </w:pPr>
    </w:p>
    <w:p w14:paraId="0E57358A" w14:textId="0BEC56F4" w:rsidR="00BC0237" w:rsidRPr="00E16EC0" w:rsidRDefault="00CD241B" w:rsidP="008878C2">
      <w:pPr>
        <w:ind w:left="567"/>
        <w:rPr>
          <w:noProof/>
        </w:rPr>
      </w:pPr>
      <w:r>
        <w:rPr>
          <w:noProof/>
        </w:rPr>
        <w:br w:type="page"/>
        <w:t>по отношение на трансграничната търговия с услуги — местно присъствие:</w:t>
      </w:r>
    </w:p>
    <w:p w14:paraId="4D3CBEDF" w14:textId="1F439355" w:rsidR="00F45068" w:rsidRPr="00E16EC0" w:rsidRDefault="00F45068" w:rsidP="008878C2">
      <w:pPr>
        <w:ind w:left="567"/>
        <w:rPr>
          <w:noProof/>
        </w:rPr>
      </w:pPr>
    </w:p>
    <w:p w14:paraId="42ADA1B6" w14:textId="77777777" w:rsidR="00F45068" w:rsidRPr="00E16EC0" w:rsidRDefault="00611B30" w:rsidP="008878C2">
      <w:pPr>
        <w:ind w:left="567"/>
        <w:rPr>
          <w:noProof/>
        </w:rPr>
      </w:pPr>
      <w:r>
        <w:rPr>
          <w:noProof/>
        </w:rPr>
        <w:t>В HU: дружествата от държави, които не са страни по Споразумението за ЕИП, могат да предоставят финансови услуги или да упражняват спомагателни на тях дейности единствено посредством клон в Унгария.</w:t>
      </w:r>
    </w:p>
    <w:p w14:paraId="10B2E91E" w14:textId="2E7342C3" w:rsidR="00F45068" w:rsidRPr="00E16EC0" w:rsidRDefault="00F45068" w:rsidP="008878C2">
      <w:pPr>
        <w:ind w:left="567"/>
        <w:rPr>
          <w:noProof/>
        </w:rPr>
      </w:pPr>
    </w:p>
    <w:p w14:paraId="1A218DE6" w14:textId="77777777" w:rsidR="00F45068" w:rsidRPr="00E16EC0" w:rsidRDefault="00611B30" w:rsidP="008878C2">
      <w:pPr>
        <w:ind w:left="567"/>
        <w:rPr>
          <w:noProof/>
        </w:rPr>
      </w:pPr>
      <w:r>
        <w:rPr>
          <w:noProof/>
        </w:rPr>
        <w:t>Мерки:</w:t>
      </w:r>
    </w:p>
    <w:p w14:paraId="351B552D" w14:textId="77777777" w:rsidR="00F45068" w:rsidRPr="00E16EC0" w:rsidRDefault="00F45068" w:rsidP="008878C2">
      <w:pPr>
        <w:ind w:left="567"/>
        <w:rPr>
          <w:noProof/>
        </w:rPr>
      </w:pPr>
    </w:p>
    <w:p w14:paraId="144D6EAC" w14:textId="77777777" w:rsidR="00F45068" w:rsidRPr="00E16EC0" w:rsidRDefault="00611B30" w:rsidP="008878C2">
      <w:pPr>
        <w:ind w:left="567"/>
        <w:rPr>
          <w:noProof/>
        </w:rPr>
      </w:pPr>
      <w:r>
        <w:rPr>
          <w:noProof/>
        </w:rPr>
        <w:t>HU: Закон CCXXXVII от 2013 г. за кредитните институции и финансовите предприятия; и Закон CXX от 2001 г. за капиталовия пазар.</w:t>
      </w:r>
    </w:p>
    <w:p w14:paraId="49074447" w14:textId="77777777" w:rsidR="00F45068" w:rsidRPr="00E16EC0" w:rsidRDefault="00F45068" w:rsidP="008878C2">
      <w:pPr>
        <w:ind w:left="567"/>
        <w:rPr>
          <w:noProof/>
        </w:rPr>
      </w:pPr>
    </w:p>
    <w:p w14:paraId="5E78BBA1" w14:textId="11D9F6F7" w:rsidR="00F45068" w:rsidRPr="00E16EC0" w:rsidRDefault="00CD241B" w:rsidP="00A4552D">
      <w:pPr>
        <w:rPr>
          <w:noProof/>
        </w:rPr>
      </w:pPr>
      <w:bookmarkStart w:id="119" w:name="_Toc452570636"/>
      <w:bookmarkStart w:id="120" w:name="_Toc476832039"/>
      <w:bookmarkStart w:id="121" w:name="_Toc500420033"/>
      <w:bookmarkStart w:id="122" w:name="_Toc5371326"/>
      <w:bookmarkStart w:id="123" w:name="_Toc106967084"/>
      <w:bookmarkEnd w:id="113"/>
      <w:bookmarkEnd w:id="114"/>
      <w:bookmarkEnd w:id="115"/>
      <w:bookmarkEnd w:id="116"/>
      <w:r>
        <w:rPr>
          <w:noProof/>
        </w:rPr>
        <w:br w:type="page"/>
        <w:t>Резерва № 13 — Здравни</w:t>
      </w:r>
      <w:bookmarkEnd w:id="119"/>
      <w:bookmarkEnd w:id="120"/>
      <w:bookmarkEnd w:id="121"/>
      <w:r>
        <w:rPr>
          <w:noProof/>
        </w:rPr>
        <w:t xml:space="preserve"> и социални услуги</w:t>
      </w:r>
      <w:bookmarkEnd w:id="122"/>
      <w:bookmarkEnd w:id="123"/>
    </w:p>
    <w:p w14:paraId="0465A9EE" w14:textId="77777777" w:rsidR="00F45068" w:rsidRPr="00E16EC0" w:rsidRDefault="00F45068" w:rsidP="00611B30">
      <w:pPr>
        <w:rPr>
          <w:noProof/>
        </w:rPr>
      </w:pPr>
    </w:p>
    <w:p w14:paraId="58C2EC9F" w14:textId="1FD18887" w:rsidR="00F45068" w:rsidRPr="00E16EC0" w:rsidRDefault="00611B30" w:rsidP="00AD5794">
      <w:pPr>
        <w:ind w:left="2835" w:hanging="2835"/>
        <w:rPr>
          <w:noProof/>
        </w:rPr>
      </w:pPr>
      <w:r>
        <w:rPr>
          <w:noProof/>
        </w:rPr>
        <w:t>Сектор — подсектор:</w:t>
      </w:r>
      <w:r>
        <w:rPr>
          <w:noProof/>
        </w:rPr>
        <w:tab/>
      </w:r>
      <w:r>
        <w:rPr>
          <w:noProof/>
        </w:rPr>
        <w:tab/>
        <w:t>Здравни и социални услуги</w:t>
      </w:r>
    </w:p>
    <w:p w14:paraId="443DEACE" w14:textId="58659B53" w:rsidR="00F45068" w:rsidRPr="00E16EC0" w:rsidRDefault="00F45068" w:rsidP="00AD5794">
      <w:pPr>
        <w:ind w:left="2835" w:hanging="2835"/>
        <w:rPr>
          <w:noProof/>
        </w:rPr>
      </w:pPr>
    </w:p>
    <w:p w14:paraId="48FC877F" w14:textId="026D4EEB" w:rsidR="00F45068" w:rsidRPr="00E16EC0" w:rsidRDefault="00611B30" w:rsidP="00AD5794">
      <w:pPr>
        <w:ind w:left="2835" w:hanging="2835"/>
        <w:rPr>
          <w:noProof/>
        </w:rPr>
      </w:pPr>
      <w:r>
        <w:rPr>
          <w:noProof/>
        </w:rPr>
        <w:t>Отраслова класификация:</w:t>
      </w:r>
      <w:r>
        <w:rPr>
          <w:noProof/>
        </w:rPr>
        <w:tab/>
        <w:t>CPC 931, 933</w:t>
      </w:r>
    </w:p>
    <w:p w14:paraId="5DBA6F98" w14:textId="4B34D0DF" w:rsidR="00F45068" w:rsidRPr="00E16EC0" w:rsidRDefault="00F45068" w:rsidP="00AD5794">
      <w:pPr>
        <w:ind w:left="2835" w:hanging="2835"/>
        <w:rPr>
          <w:noProof/>
        </w:rPr>
      </w:pPr>
    </w:p>
    <w:p w14:paraId="1AE6F705" w14:textId="6412DE01" w:rsidR="00F45068" w:rsidRPr="00E16EC0" w:rsidRDefault="00611B30" w:rsidP="00AD5794">
      <w:pPr>
        <w:ind w:left="2835" w:hanging="2835"/>
        <w:rPr>
          <w:noProof/>
        </w:rPr>
      </w:pPr>
      <w:r>
        <w:rPr>
          <w:noProof/>
        </w:rPr>
        <w:t>Съответни задължения:</w:t>
      </w:r>
      <w:r>
        <w:rPr>
          <w:noProof/>
        </w:rPr>
        <w:tab/>
        <w:t>Достъп до пазара</w:t>
      </w:r>
    </w:p>
    <w:p w14:paraId="57C2D000" w14:textId="676FF95E" w:rsidR="00F45068" w:rsidRPr="00E16EC0" w:rsidRDefault="00F45068" w:rsidP="00AD5794">
      <w:pPr>
        <w:ind w:left="2835" w:hanging="2835"/>
        <w:rPr>
          <w:noProof/>
        </w:rPr>
      </w:pPr>
    </w:p>
    <w:p w14:paraId="14F307B7" w14:textId="22C4597E" w:rsidR="009841F6" w:rsidRPr="00E16EC0" w:rsidRDefault="00611B30" w:rsidP="00AD5794">
      <w:pPr>
        <w:ind w:left="2835"/>
        <w:rPr>
          <w:noProof/>
        </w:rPr>
      </w:pPr>
      <w:r>
        <w:rPr>
          <w:noProof/>
        </w:rPr>
        <w:t>Национално третиране</w:t>
      </w:r>
    </w:p>
    <w:p w14:paraId="45C949CA" w14:textId="782DED3C" w:rsidR="00F45068" w:rsidRPr="00E16EC0" w:rsidRDefault="00F45068" w:rsidP="00AD5794">
      <w:pPr>
        <w:ind w:left="2835" w:hanging="2835"/>
        <w:rPr>
          <w:noProof/>
        </w:rPr>
      </w:pPr>
    </w:p>
    <w:p w14:paraId="5B7A9C83" w14:textId="04385461" w:rsidR="00F45068" w:rsidRPr="00E16EC0" w:rsidRDefault="00611B30" w:rsidP="00AD5794">
      <w:pPr>
        <w:ind w:left="2835" w:hanging="2835"/>
        <w:rPr>
          <w:rFonts w:eastAsiaTheme="minorEastAsia"/>
          <w:noProof/>
        </w:rPr>
      </w:pPr>
      <w:r>
        <w:rPr>
          <w:noProof/>
        </w:rPr>
        <w:t>Глава:</w:t>
      </w:r>
      <w:r>
        <w:rPr>
          <w:noProof/>
        </w:rPr>
        <w:tab/>
        <w:t>Либерализация на инвестициите и търговията с услуги</w:t>
      </w:r>
    </w:p>
    <w:p w14:paraId="2F005114" w14:textId="67B27F44" w:rsidR="00F45068" w:rsidRPr="00E16EC0" w:rsidRDefault="00F45068" w:rsidP="00AD5794">
      <w:pPr>
        <w:ind w:left="2835" w:hanging="2835"/>
        <w:rPr>
          <w:rFonts w:eastAsiaTheme="minorEastAsia"/>
          <w:noProof/>
        </w:rPr>
      </w:pPr>
    </w:p>
    <w:p w14:paraId="09D327A8" w14:textId="11135F94" w:rsidR="00F45068" w:rsidRPr="00E16EC0" w:rsidRDefault="00611B30" w:rsidP="00AD5794">
      <w:pPr>
        <w:ind w:left="2835" w:hanging="2835"/>
        <w:rPr>
          <w:noProof/>
        </w:rPr>
      </w:pPr>
      <w:r>
        <w:rPr>
          <w:noProof/>
        </w:rPr>
        <w:t>Равнище на управление:</w:t>
      </w:r>
      <w:r>
        <w:rPr>
          <w:noProof/>
        </w:rPr>
        <w:tab/>
        <w:t>ЕС/държава членка (освен ако не е посочено друго)</w:t>
      </w:r>
    </w:p>
    <w:p w14:paraId="56696912" w14:textId="748DAB98" w:rsidR="00F45068" w:rsidRPr="00E16EC0" w:rsidRDefault="00F45068" w:rsidP="00611B30">
      <w:pPr>
        <w:rPr>
          <w:noProof/>
        </w:rPr>
      </w:pPr>
    </w:p>
    <w:p w14:paraId="04A51840" w14:textId="5A1BC70D" w:rsidR="00F45068" w:rsidRPr="00E16EC0" w:rsidRDefault="00CD241B" w:rsidP="00A4552D">
      <w:pPr>
        <w:rPr>
          <w:rFonts w:eastAsiaTheme="minorEastAsia"/>
          <w:noProof/>
        </w:rPr>
      </w:pPr>
      <w:r>
        <w:rPr>
          <w:noProof/>
        </w:rPr>
        <w:br w:type="page"/>
        <w:t>Описание:</w:t>
      </w:r>
    </w:p>
    <w:p w14:paraId="4CA2944A" w14:textId="77777777" w:rsidR="00F45068" w:rsidRPr="00E16EC0" w:rsidRDefault="00F45068" w:rsidP="00611B30">
      <w:pPr>
        <w:rPr>
          <w:noProof/>
        </w:rPr>
      </w:pPr>
    </w:p>
    <w:p w14:paraId="4C9FF5EA" w14:textId="77777777" w:rsidR="00F45068" w:rsidRPr="00E16EC0" w:rsidRDefault="00611B30" w:rsidP="00611B30">
      <w:pPr>
        <w:rPr>
          <w:noProof/>
        </w:rPr>
      </w:pPr>
      <w:r>
        <w:rPr>
          <w:noProof/>
        </w:rPr>
        <w:t>По отношение на либерализирането на инвестициите — достъп до пазара:</w:t>
      </w:r>
    </w:p>
    <w:p w14:paraId="203F650D" w14:textId="4722DAC7" w:rsidR="00F45068" w:rsidRPr="00E16EC0" w:rsidRDefault="00F45068" w:rsidP="00611B30">
      <w:pPr>
        <w:rPr>
          <w:noProof/>
        </w:rPr>
      </w:pPr>
    </w:p>
    <w:p w14:paraId="2FA9E15C" w14:textId="77777777" w:rsidR="00F45068" w:rsidRPr="00E16EC0" w:rsidRDefault="00611B30" w:rsidP="00611B30">
      <w:pPr>
        <w:rPr>
          <w:noProof/>
        </w:rPr>
      </w:pPr>
      <w:r>
        <w:rPr>
          <w:noProof/>
        </w:rPr>
        <w:t>В DE (прилага се и на регионалното равнище на управление): услугите по търсене и спасяване и „квалифицираните“ услуги на спешния медицински транспорт се организират и регламентират от федералните провинции. Повечето федерални провинции делегират правомощията в областта на услугите по търсене и спасяване на общините. Позволява се на общините да отдават приоритет на операторите с нестопанска цел. Това важи в еднаква степен както за чуждестранните, така и за местните доставчици на услуги (CPC 931, 933). Услугите на спешния медицински транспорт са предмет на планиране, разрешаване и акредитация. По отношение на телемедицината, броят на доставчиците на услуги в областта на информационните и комуникационните технологии (ИКТ) може да бъде ограничаван с оглед на гарантирането на оперативната и общата съвместимост и прилагането на съответните стандарти за безопасност. Това изискване се прилага по недискриминационен начин.</w:t>
      </w:r>
    </w:p>
    <w:p w14:paraId="71A113C2" w14:textId="0AFC296E" w:rsidR="00F45068" w:rsidRPr="00E16EC0" w:rsidRDefault="00F45068" w:rsidP="00611B30">
      <w:pPr>
        <w:rPr>
          <w:noProof/>
        </w:rPr>
      </w:pPr>
    </w:p>
    <w:p w14:paraId="2337479D" w14:textId="77777777" w:rsidR="00BC0237" w:rsidRPr="00E16EC0" w:rsidRDefault="00611B30" w:rsidP="00611B30">
      <w:pPr>
        <w:rPr>
          <w:noProof/>
        </w:rPr>
      </w:pPr>
      <w:r>
        <w:rPr>
          <w:noProof/>
        </w:rPr>
        <w:t>В HR: в определени географски области установяването на някои видове частно финансирани заведения за социални грижи може да бъде предмет на ограничения в зависимост от потребностите (CPC 9311, 93192, 93193, 933).</w:t>
      </w:r>
    </w:p>
    <w:p w14:paraId="04F118B0" w14:textId="2DE11C9B" w:rsidR="00F45068" w:rsidRPr="00E16EC0" w:rsidRDefault="00F45068" w:rsidP="00611B30">
      <w:pPr>
        <w:rPr>
          <w:noProof/>
        </w:rPr>
      </w:pPr>
    </w:p>
    <w:p w14:paraId="1AC30690" w14:textId="77777777" w:rsidR="00BC0237" w:rsidRPr="00E16EC0" w:rsidRDefault="00611B30" w:rsidP="00611B30">
      <w:pPr>
        <w:rPr>
          <w:noProof/>
        </w:rPr>
      </w:pPr>
      <w:r>
        <w:rPr>
          <w:noProof/>
        </w:rPr>
        <w:t>В SI: предоставянето на следните услуги е предмет на държавен монопол: снабдяване с кръв; кръвни препарати; вземане и съхраняване на човешки органи за трансплантация; социомедицински; хигиена; епидемиологични и здравно-екологични услуги; услуги на патоанатоми; и асистирано биомедицинско възпроизводство (CPC 931)</w:t>
      </w:r>
    </w:p>
    <w:p w14:paraId="37974147" w14:textId="4B7FE7EC" w:rsidR="00F45068" w:rsidRPr="00E16EC0" w:rsidRDefault="00F45068" w:rsidP="00611B30">
      <w:pPr>
        <w:rPr>
          <w:noProof/>
        </w:rPr>
      </w:pPr>
    </w:p>
    <w:p w14:paraId="46DF8273" w14:textId="5306EC50" w:rsidR="00F45068" w:rsidRPr="00E16EC0" w:rsidRDefault="00CD241B" w:rsidP="00611B30">
      <w:pPr>
        <w:rPr>
          <w:noProof/>
        </w:rPr>
      </w:pPr>
      <w:r>
        <w:rPr>
          <w:noProof/>
        </w:rPr>
        <w:br w:type="page"/>
        <w:t>Мерки:</w:t>
      </w:r>
    </w:p>
    <w:p w14:paraId="590DCF6B" w14:textId="6646722E" w:rsidR="00F45068" w:rsidRPr="00E16EC0" w:rsidRDefault="00F45068" w:rsidP="00611B30">
      <w:pPr>
        <w:rPr>
          <w:noProof/>
        </w:rPr>
      </w:pPr>
    </w:p>
    <w:p w14:paraId="079C6234" w14:textId="77777777" w:rsidR="00F45068" w:rsidRPr="00E16EC0" w:rsidRDefault="00611B30" w:rsidP="00611B30">
      <w:pPr>
        <w:rPr>
          <w:noProof/>
        </w:rPr>
      </w:pPr>
      <w:r>
        <w:rPr>
          <w:noProof/>
        </w:rPr>
        <w:t>DE: Bundesärzteordnung (BÄO; Федерален кодекс на медицинската професия);</w:t>
      </w:r>
    </w:p>
    <w:p w14:paraId="568FC396" w14:textId="77777777" w:rsidR="00F45068" w:rsidRPr="00E16EC0" w:rsidRDefault="00F45068" w:rsidP="00611B30">
      <w:pPr>
        <w:rPr>
          <w:noProof/>
        </w:rPr>
      </w:pPr>
    </w:p>
    <w:p w14:paraId="15701200" w14:textId="77777777" w:rsidR="00F45068" w:rsidRPr="00FA4088" w:rsidRDefault="00611B30" w:rsidP="00611B30">
      <w:pPr>
        <w:rPr>
          <w:noProof/>
        </w:rPr>
      </w:pPr>
      <w:r>
        <w:rPr>
          <w:noProof/>
        </w:rPr>
        <w:t>Gesetz über die Ausübung der Zahnheilkunde (ZHG);</w:t>
      </w:r>
    </w:p>
    <w:p w14:paraId="3DB2330C" w14:textId="77777777" w:rsidR="00F45068" w:rsidRPr="00FA4088" w:rsidRDefault="00F45068" w:rsidP="00611B30">
      <w:pPr>
        <w:rPr>
          <w:noProof/>
          <w:lang w:val="de-DE"/>
        </w:rPr>
      </w:pPr>
    </w:p>
    <w:p w14:paraId="076F4AD1" w14:textId="77777777" w:rsidR="00F45068" w:rsidRPr="00FA4088" w:rsidRDefault="00611B30" w:rsidP="00611B30">
      <w:pPr>
        <w:rPr>
          <w:noProof/>
        </w:rPr>
      </w:pPr>
      <w:r>
        <w:rPr>
          <w:noProof/>
        </w:rPr>
        <w:t>Gesetz über den Beruf der Psychotherapeutin und des Psychotherapeuten (PsychThG; Закон за предоставяне на психотерапевтични услуги);</w:t>
      </w:r>
    </w:p>
    <w:p w14:paraId="2C15B922" w14:textId="77777777" w:rsidR="00F45068" w:rsidRPr="00FA4088" w:rsidRDefault="00F45068" w:rsidP="00611B30">
      <w:pPr>
        <w:rPr>
          <w:noProof/>
          <w:lang w:val="de-DE"/>
        </w:rPr>
      </w:pPr>
    </w:p>
    <w:p w14:paraId="5395EBF9" w14:textId="77777777" w:rsidR="00F45068" w:rsidRPr="00FA4088" w:rsidRDefault="00611B30" w:rsidP="00611B30">
      <w:pPr>
        <w:rPr>
          <w:noProof/>
        </w:rPr>
      </w:pPr>
      <w:r>
        <w:rPr>
          <w:noProof/>
        </w:rPr>
        <w:t>Gesetz über die berufsmäßige Ausübung der Heilkunde ohne Bestallung (Heilpraktikergesetz);</w:t>
      </w:r>
    </w:p>
    <w:p w14:paraId="369102D5" w14:textId="77777777" w:rsidR="00F45068" w:rsidRPr="00FA4088" w:rsidRDefault="00F45068" w:rsidP="00611B30">
      <w:pPr>
        <w:rPr>
          <w:noProof/>
          <w:lang w:val="de-DE"/>
        </w:rPr>
      </w:pPr>
    </w:p>
    <w:p w14:paraId="398A8434" w14:textId="77777777" w:rsidR="00F45068" w:rsidRPr="00FA4088" w:rsidRDefault="00611B30" w:rsidP="00611B30">
      <w:pPr>
        <w:rPr>
          <w:noProof/>
        </w:rPr>
      </w:pPr>
      <w:r>
        <w:rPr>
          <w:noProof/>
        </w:rPr>
        <w:t>Gesetz über das Studium und den Beruf der Hebammen (HebG);</w:t>
      </w:r>
    </w:p>
    <w:p w14:paraId="3BC23C5E" w14:textId="77777777" w:rsidR="00F45068" w:rsidRPr="00FA4088" w:rsidRDefault="00F45068" w:rsidP="00611B30">
      <w:pPr>
        <w:rPr>
          <w:noProof/>
          <w:lang w:val="de-DE"/>
        </w:rPr>
      </w:pPr>
    </w:p>
    <w:p w14:paraId="11FE8314" w14:textId="77777777" w:rsidR="00F45068" w:rsidRPr="00FA4088" w:rsidRDefault="00611B30" w:rsidP="00611B30">
      <w:pPr>
        <w:rPr>
          <w:noProof/>
        </w:rPr>
      </w:pPr>
      <w:r>
        <w:rPr>
          <w:noProof/>
        </w:rPr>
        <w:t>Gesetz über den Beruf der Notfallsanitäterin und des Notfallsanitäters (NotSanG);</w:t>
      </w:r>
    </w:p>
    <w:p w14:paraId="111B0800" w14:textId="77777777" w:rsidR="00F45068" w:rsidRPr="00FA4088" w:rsidRDefault="00F45068" w:rsidP="00611B30">
      <w:pPr>
        <w:rPr>
          <w:noProof/>
          <w:lang w:val="de-DE"/>
        </w:rPr>
      </w:pPr>
    </w:p>
    <w:p w14:paraId="6BF754FA" w14:textId="77777777" w:rsidR="00F45068" w:rsidRPr="00FA4088" w:rsidRDefault="00611B30" w:rsidP="00611B30">
      <w:pPr>
        <w:rPr>
          <w:noProof/>
        </w:rPr>
      </w:pPr>
      <w:r>
        <w:rPr>
          <w:noProof/>
        </w:rPr>
        <w:t>Gesetz über die Pflegeberufe (PflBG);</w:t>
      </w:r>
    </w:p>
    <w:p w14:paraId="1FB59F0B" w14:textId="77777777" w:rsidR="00F45068" w:rsidRPr="00FA4088" w:rsidRDefault="00F45068" w:rsidP="00611B30">
      <w:pPr>
        <w:rPr>
          <w:noProof/>
          <w:lang w:val="de-DE"/>
        </w:rPr>
      </w:pPr>
    </w:p>
    <w:p w14:paraId="0A83FC4D" w14:textId="77777777" w:rsidR="00F45068" w:rsidRPr="00FA4088" w:rsidRDefault="00611B30" w:rsidP="00611B30">
      <w:pPr>
        <w:rPr>
          <w:noProof/>
        </w:rPr>
      </w:pPr>
      <w:r>
        <w:rPr>
          <w:noProof/>
        </w:rPr>
        <w:t>Gesetz über die Berufe in der Physiotherapie (MPhG);</w:t>
      </w:r>
    </w:p>
    <w:p w14:paraId="4691C2B4" w14:textId="77777777" w:rsidR="00F45068" w:rsidRPr="00FA4088" w:rsidRDefault="00F45068" w:rsidP="00611B30">
      <w:pPr>
        <w:rPr>
          <w:noProof/>
          <w:lang w:val="de-DE"/>
        </w:rPr>
      </w:pPr>
    </w:p>
    <w:p w14:paraId="0472C4A8" w14:textId="77777777" w:rsidR="00F45068" w:rsidRPr="00FA4088" w:rsidRDefault="00611B30" w:rsidP="00611B30">
      <w:pPr>
        <w:rPr>
          <w:noProof/>
        </w:rPr>
      </w:pPr>
      <w:r>
        <w:rPr>
          <w:noProof/>
        </w:rPr>
        <w:t>Gesetz über den Beruf des Logopäden (LogopG);</w:t>
      </w:r>
    </w:p>
    <w:p w14:paraId="5B89074C" w14:textId="77777777" w:rsidR="00F45068" w:rsidRPr="00FA4088" w:rsidRDefault="00F45068" w:rsidP="00611B30">
      <w:pPr>
        <w:rPr>
          <w:noProof/>
          <w:lang w:val="de-DE"/>
        </w:rPr>
      </w:pPr>
    </w:p>
    <w:p w14:paraId="41EF1ABA" w14:textId="77777777" w:rsidR="00F45068" w:rsidRPr="00FA4088" w:rsidRDefault="00611B30" w:rsidP="00611B30">
      <w:pPr>
        <w:rPr>
          <w:noProof/>
        </w:rPr>
      </w:pPr>
      <w:r>
        <w:rPr>
          <w:noProof/>
        </w:rPr>
        <w:t>Gesetz über den Beruf des Orthoptisten und der Orthoptistin (OrthoptG);</w:t>
      </w:r>
    </w:p>
    <w:p w14:paraId="62035999" w14:textId="77777777" w:rsidR="00F45068" w:rsidRPr="00FA4088" w:rsidRDefault="00F45068" w:rsidP="00611B30">
      <w:pPr>
        <w:rPr>
          <w:noProof/>
          <w:lang w:val="de-DE"/>
        </w:rPr>
      </w:pPr>
    </w:p>
    <w:p w14:paraId="0CE1262B" w14:textId="31B1D595" w:rsidR="00F45068" w:rsidRPr="00FA4088" w:rsidRDefault="008B3082" w:rsidP="00611B30">
      <w:pPr>
        <w:rPr>
          <w:noProof/>
        </w:rPr>
      </w:pPr>
      <w:r>
        <w:rPr>
          <w:noProof/>
        </w:rPr>
        <w:br w:type="page"/>
        <w:t>Gesetz über den Beruf der Podologin und des Podologen (PodG);</w:t>
      </w:r>
    </w:p>
    <w:p w14:paraId="593A7DBC" w14:textId="77777777" w:rsidR="00F45068" w:rsidRPr="00FA4088" w:rsidRDefault="00F45068" w:rsidP="00611B30">
      <w:pPr>
        <w:rPr>
          <w:noProof/>
          <w:lang w:val="de-DE"/>
        </w:rPr>
      </w:pPr>
    </w:p>
    <w:p w14:paraId="3481F5DF" w14:textId="77777777" w:rsidR="00F45068" w:rsidRPr="00FA4088" w:rsidRDefault="00611B30" w:rsidP="00611B30">
      <w:pPr>
        <w:rPr>
          <w:noProof/>
        </w:rPr>
      </w:pPr>
      <w:r>
        <w:rPr>
          <w:noProof/>
        </w:rPr>
        <w:t>Gesetz über den Beruf der Diätassistentin und des Diätassistenten (DiätAssG);</w:t>
      </w:r>
    </w:p>
    <w:p w14:paraId="715BFD9E" w14:textId="77777777" w:rsidR="00F45068" w:rsidRPr="00FA4088" w:rsidRDefault="00F45068" w:rsidP="00611B30">
      <w:pPr>
        <w:rPr>
          <w:noProof/>
          <w:lang w:val="de-DE"/>
        </w:rPr>
      </w:pPr>
    </w:p>
    <w:p w14:paraId="78C232F7" w14:textId="77777777" w:rsidR="00F45068" w:rsidRPr="00FA4088" w:rsidRDefault="00611B30" w:rsidP="00611B30">
      <w:pPr>
        <w:rPr>
          <w:noProof/>
        </w:rPr>
      </w:pPr>
      <w:r>
        <w:rPr>
          <w:noProof/>
        </w:rPr>
        <w:t>Gesetz über den Beruf der Ergotherapeutin und des Ergotherapeuten (ErgThg); Bundesapothekerordnung (BapO);</w:t>
      </w:r>
    </w:p>
    <w:p w14:paraId="70E7F503" w14:textId="77777777" w:rsidR="00F45068" w:rsidRPr="00FA4088" w:rsidRDefault="00F45068" w:rsidP="00611B30">
      <w:pPr>
        <w:rPr>
          <w:noProof/>
          <w:lang w:val="de-DE"/>
        </w:rPr>
      </w:pPr>
    </w:p>
    <w:p w14:paraId="4D2A2E75" w14:textId="77777777" w:rsidR="00F45068" w:rsidRPr="00FA4088" w:rsidRDefault="00611B30" w:rsidP="00611B30">
      <w:pPr>
        <w:rPr>
          <w:noProof/>
        </w:rPr>
      </w:pPr>
      <w:r>
        <w:rPr>
          <w:noProof/>
        </w:rPr>
        <w:t>Gesetz über den Beruf des pharmazeutisch-technischen Assistenten (PTAG);</w:t>
      </w:r>
    </w:p>
    <w:p w14:paraId="54F6C9F4" w14:textId="77777777" w:rsidR="00F45068" w:rsidRPr="00FA4088" w:rsidRDefault="00F45068" w:rsidP="00611B30">
      <w:pPr>
        <w:rPr>
          <w:noProof/>
          <w:lang w:val="de-DE"/>
        </w:rPr>
      </w:pPr>
    </w:p>
    <w:p w14:paraId="66451ABD" w14:textId="77777777" w:rsidR="00F45068" w:rsidRPr="00FA4088" w:rsidRDefault="00611B30" w:rsidP="00611B30">
      <w:pPr>
        <w:rPr>
          <w:noProof/>
        </w:rPr>
      </w:pPr>
      <w:r>
        <w:rPr>
          <w:noProof/>
        </w:rPr>
        <w:t>Gesetz über technische Assistenten in der Medizin (MTAG);</w:t>
      </w:r>
    </w:p>
    <w:p w14:paraId="7583EA6A" w14:textId="77777777" w:rsidR="00F45068" w:rsidRPr="00FA4088" w:rsidRDefault="00F45068" w:rsidP="00611B30">
      <w:pPr>
        <w:rPr>
          <w:noProof/>
          <w:lang w:val="de-DE"/>
        </w:rPr>
      </w:pPr>
    </w:p>
    <w:p w14:paraId="041FB582" w14:textId="7D7FDF2D" w:rsidR="00F45068" w:rsidRPr="00FA4088" w:rsidRDefault="00611B30" w:rsidP="00611B30">
      <w:pPr>
        <w:rPr>
          <w:noProof/>
        </w:rPr>
      </w:pPr>
      <w:r>
        <w:rPr>
          <w:noProof/>
        </w:rPr>
        <w:t>Gesetz zur wirtschaftlichen Sicherung der Krankenhäuser und zur Regelung der Krankenhauspflegesätze (Krankenhausfinanzierungsgesetz – KHG);</w:t>
      </w:r>
    </w:p>
    <w:p w14:paraId="2DB74351" w14:textId="77777777" w:rsidR="00F45068" w:rsidRPr="00FA4088" w:rsidRDefault="00F45068" w:rsidP="00611B30">
      <w:pPr>
        <w:rPr>
          <w:noProof/>
          <w:lang w:val="de-DE"/>
        </w:rPr>
      </w:pPr>
    </w:p>
    <w:p w14:paraId="4F82DE78" w14:textId="77777777" w:rsidR="00F45068" w:rsidRPr="00E16EC0" w:rsidRDefault="00611B30" w:rsidP="00611B30">
      <w:pPr>
        <w:rPr>
          <w:noProof/>
        </w:rPr>
      </w:pPr>
      <w:r>
        <w:rPr>
          <w:noProof/>
        </w:rPr>
        <w:t>Gewerbeordnung (Германски закон за регулирането на търговията и промишлеността);</w:t>
      </w:r>
    </w:p>
    <w:p w14:paraId="55117600" w14:textId="77777777" w:rsidR="00F45068" w:rsidRPr="00E16EC0" w:rsidRDefault="00F45068" w:rsidP="00611B30">
      <w:pPr>
        <w:rPr>
          <w:noProof/>
        </w:rPr>
      </w:pPr>
    </w:p>
    <w:p w14:paraId="6A9D7BCE" w14:textId="5BA8F0AB" w:rsidR="00F45068" w:rsidRPr="00E16EC0" w:rsidRDefault="00611B30" w:rsidP="00611B30">
      <w:pPr>
        <w:rPr>
          <w:noProof/>
        </w:rPr>
      </w:pPr>
      <w:r>
        <w:rPr>
          <w:noProof/>
        </w:rPr>
        <w:t>Sozialgesetzbuch Fünftes Buch (SGB V; Социален кодекс, книга пета) — задължително здравно осигуряване.</w:t>
      </w:r>
    </w:p>
    <w:p w14:paraId="42415D62" w14:textId="77777777" w:rsidR="00F45068" w:rsidRPr="00E16EC0" w:rsidRDefault="00F45068" w:rsidP="00611B30">
      <w:pPr>
        <w:rPr>
          <w:noProof/>
        </w:rPr>
      </w:pPr>
    </w:p>
    <w:p w14:paraId="36A3825A" w14:textId="2A4CC3B8" w:rsidR="00F45068" w:rsidRPr="00E16EC0" w:rsidRDefault="00611B30" w:rsidP="00611B30">
      <w:pPr>
        <w:rPr>
          <w:noProof/>
        </w:rPr>
      </w:pPr>
      <w:r>
        <w:rPr>
          <w:noProof/>
        </w:rPr>
        <w:t>Sozialgesetzbuch Sechstes Buch (SGB VI; Социален кодекс, книга шеста) —задължително пенсионно осигуряване;</w:t>
      </w:r>
    </w:p>
    <w:p w14:paraId="09341410" w14:textId="77777777" w:rsidR="00F45068" w:rsidRPr="00E16EC0" w:rsidRDefault="00F45068" w:rsidP="00611B30">
      <w:pPr>
        <w:rPr>
          <w:noProof/>
        </w:rPr>
      </w:pPr>
    </w:p>
    <w:p w14:paraId="39CC7B7B" w14:textId="35313C93" w:rsidR="00F45068" w:rsidRPr="00E16EC0" w:rsidRDefault="00611B30" w:rsidP="00611B30">
      <w:pPr>
        <w:rPr>
          <w:noProof/>
        </w:rPr>
      </w:pPr>
      <w:r>
        <w:rPr>
          <w:noProof/>
        </w:rPr>
        <w:t>Sozialgesetzbuch Siebtes Buch (SGB VII; Социален кодекс, книга седма) — задължително осигуряване за злополуки;</w:t>
      </w:r>
    </w:p>
    <w:p w14:paraId="586EBE45" w14:textId="77777777" w:rsidR="00F45068" w:rsidRPr="00E16EC0" w:rsidRDefault="00F45068" w:rsidP="00611B30">
      <w:pPr>
        <w:rPr>
          <w:noProof/>
        </w:rPr>
      </w:pPr>
    </w:p>
    <w:p w14:paraId="74A9EDC7" w14:textId="41C729E3" w:rsidR="00F45068" w:rsidRPr="00E16EC0" w:rsidRDefault="008B3082" w:rsidP="00611B30">
      <w:pPr>
        <w:rPr>
          <w:noProof/>
        </w:rPr>
      </w:pPr>
      <w:r>
        <w:rPr>
          <w:noProof/>
        </w:rPr>
        <w:br w:type="page"/>
        <w:t>Sozialgesetzbuch Neuntes Buch (SGB IX; Социален кодекс, книга девета) — Рехабилитация и участие на хората с увреждания;</w:t>
      </w:r>
    </w:p>
    <w:p w14:paraId="25272D7B" w14:textId="77777777" w:rsidR="00F45068" w:rsidRPr="00E16EC0" w:rsidRDefault="00F45068" w:rsidP="00611B30">
      <w:pPr>
        <w:rPr>
          <w:noProof/>
        </w:rPr>
      </w:pPr>
    </w:p>
    <w:p w14:paraId="3613F22A" w14:textId="22E85AB4" w:rsidR="00F45068" w:rsidRPr="00E16EC0" w:rsidRDefault="00611B30" w:rsidP="00611B30">
      <w:pPr>
        <w:rPr>
          <w:noProof/>
        </w:rPr>
      </w:pPr>
      <w:r>
        <w:rPr>
          <w:noProof/>
        </w:rPr>
        <w:t>Sozialgesetzbuch Elftes Buch (SGB XI; Социален кодекс, книга единадесета) — осигуряване за дългосрочни грижи.</w:t>
      </w:r>
    </w:p>
    <w:p w14:paraId="5C8AFBAA" w14:textId="77777777" w:rsidR="00F45068" w:rsidRPr="00E16EC0" w:rsidRDefault="00F45068" w:rsidP="00611B30">
      <w:pPr>
        <w:rPr>
          <w:noProof/>
        </w:rPr>
      </w:pPr>
    </w:p>
    <w:p w14:paraId="363E0D4D" w14:textId="77777777" w:rsidR="00F45068" w:rsidRPr="00FA4088" w:rsidRDefault="00611B30" w:rsidP="00611B30">
      <w:pPr>
        <w:rPr>
          <w:noProof/>
        </w:rPr>
      </w:pPr>
      <w:r>
        <w:rPr>
          <w:noProof/>
        </w:rPr>
        <w:t>Personenbeförderungsgesetz (PBefG; Закон за обществения транспорт).</w:t>
      </w:r>
    </w:p>
    <w:p w14:paraId="5F0546FD" w14:textId="5AE57FAC" w:rsidR="00F45068" w:rsidRPr="00026394" w:rsidRDefault="00F45068" w:rsidP="00611B30">
      <w:pPr>
        <w:rPr>
          <w:noProof/>
        </w:rPr>
      </w:pPr>
    </w:p>
    <w:p w14:paraId="059106DD" w14:textId="77777777" w:rsidR="00F45068" w:rsidRPr="00FA4088" w:rsidRDefault="00611B30" w:rsidP="00611B30">
      <w:pPr>
        <w:rPr>
          <w:noProof/>
        </w:rPr>
      </w:pPr>
      <w:r>
        <w:rPr>
          <w:noProof/>
        </w:rPr>
        <w:t>Регионално равнище:</w:t>
      </w:r>
    </w:p>
    <w:p w14:paraId="7DE54C56" w14:textId="77777777" w:rsidR="00F45068" w:rsidRPr="00026394" w:rsidRDefault="00F45068" w:rsidP="00611B30">
      <w:pPr>
        <w:rPr>
          <w:noProof/>
        </w:rPr>
      </w:pPr>
    </w:p>
    <w:p w14:paraId="27C0EF21" w14:textId="6A5B4039" w:rsidR="00F45068" w:rsidRPr="00FA4088" w:rsidRDefault="00611B30" w:rsidP="00611B30">
      <w:pPr>
        <w:rPr>
          <w:noProof/>
        </w:rPr>
      </w:pPr>
      <w:r>
        <w:rPr>
          <w:noProof/>
        </w:rPr>
        <w:t>Gesetz über den Rettungsdienst (Rettungsdienstgesetz — RDG) в Баден-Вюртемберг;</w:t>
      </w:r>
    </w:p>
    <w:p w14:paraId="7070E0AD" w14:textId="77777777" w:rsidR="00F45068" w:rsidRPr="00026394" w:rsidRDefault="00F45068" w:rsidP="00611B30">
      <w:pPr>
        <w:rPr>
          <w:noProof/>
        </w:rPr>
      </w:pPr>
    </w:p>
    <w:p w14:paraId="2FA28A39" w14:textId="77777777" w:rsidR="00F45068" w:rsidRPr="00FA4088" w:rsidRDefault="00611B30" w:rsidP="00611B30">
      <w:pPr>
        <w:rPr>
          <w:noProof/>
        </w:rPr>
      </w:pPr>
      <w:r>
        <w:rPr>
          <w:noProof/>
        </w:rPr>
        <w:t>Bayerisches Rettungsdienstgesetz (BayRDG);</w:t>
      </w:r>
    </w:p>
    <w:p w14:paraId="05F317A9" w14:textId="77777777" w:rsidR="00F45068" w:rsidRPr="00FA4088" w:rsidRDefault="00F45068" w:rsidP="00611B30">
      <w:pPr>
        <w:rPr>
          <w:noProof/>
          <w:lang w:val="de-DE"/>
        </w:rPr>
      </w:pPr>
    </w:p>
    <w:p w14:paraId="099D8041" w14:textId="77777777" w:rsidR="00F45068" w:rsidRPr="00FA4088" w:rsidRDefault="00611B30" w:rsidP="00611B30">
      <w:pPr>
        <w:rPr>
          <w:noProof/>
        </w:rPr>
      </w:pPr>
      <w:r>
        <w:rPr>
          <w:noProof/>
        </w:rPr>
        <w:t>Gesetz über den Rettungsdienst für das Land Berlin (Rettungsdienstgesetz);</w:t>
      </w:r>
    </w:p>
    <w:p w14:paraId="7C8F2887" w14:textId="77777777" w:rsidR="00F45068" w:rsidRPr="00FA4088" w:rsidRDefault="00F45068" w:rsidP="00611B30">
      <w:pPr>
        <w:rPr>
          <w:noProof/>
          <w:lang w:val="de-DE"/>
        </w:rPr>
      </w:pPr>
    </w:p>
    <w:p w14:paraId="7A4E0564" w14:textId="77777777" w:rsidR="00F45068" w:rsidRPr="00FA4088" w:rsidRDefault="00611B30" w:rsidP="00611B30">
      <w:pPr>
        <w:rPr>
          <w:noProof/>
        </w:rPr>
      </w:pPr>
      <w:r>
        <w:rPr>
          <w:noProof/>
        </w:rPr>
        <w:t>Gesetz über den Rettungsdienst im Land Brandenburg (BbgRettG);</w:t>
      </w:r>
    </w:p>
    <w:p w14:paraId="7CC51A17" w14:textId="77777777" w:rsidR="00F45068" w:rsidRPr="00FA4088" w:rsidRDefault="00F45068" w:rsidP="00611B30">
      <w:pPr>
        <w:rPr>
          <w:noProof/>
          <w:lang w:val="de-DE"/>
        </w:rPr>
      </w:pPr>
    </w:p>
    <w:p w14:paraId="1E31CDFB" w14:textId="77777777" w:rsidR="00F45068" w:rsidRPr="00FA4088" w:rsidRDefault="00611B30" w:rsidP="00611B30">
      <w:pPr>
        <w:rPr>
          <w:noProof/>
        </w:rPr>
      </w:pPr>
      <w:r>
        <w:rPr>
          <w:noProof/>
        </w:rPr>
        <w:t>Bremisches Hilfeleistungsgesetz (BremHilfeG);</w:t>
      </w:r>
    </w:p>
    <w:p w14:paraId="6E5263CA" w14:textId="77777777" w:rsidR="00F45068" w:rsidRPr="00FA4088" w:rsidRDefault="00F45068" w:rsidP="00611B30">
      <w:pPr>
        <w:rPr>
          <w:noProof/>
          <w:lang w:val="de-DE"/>
        </w:rPr>
      </w:pPr>
    </w:p>
    <w:p w14:paraId="77B7EB60" w14:textId="77777777" w:rsidR="00F45068" w:rsidRPr="00FA4088" w:rsidRDefault="00611B30" w:rsidP="00611B30">
      <w:pPr>
        <w:rPr>
          <w:noProof/>
        </w:rPr>
      </w:pPr>
      <w:r>
        <w:rPr>
          <w:noProof/>
        </w:rPr>
        <w:t>Hamburgisches Rettungsdienstgesetz (HmbRDG);</w:t>
      </w:r>
    </w:p>
    <w:p w14:paraId="3375E665" w14:textId="77777777" w:rsidR="00F45068" w:rsidRPr="00FA4088" w:rsidRDefault="00F45068" w:rsidP="00611B30">
      <w:pPr>
        <w:rPr>
          <w:noProof/>
          <w:lang w:val="de-DE"/>
        </w:rPr>
      </w:pPr>
    </w:p>
    <w:p w14:paraId="65CDAFDE" w14:textId="77777777" w:rsidR="00F45068" w:rsidRPr="00FA4088" w:rsidRDefault="00611B30" w:rsidP="00611B30">
      <w:pPr>
        <w:rPr>
          <w:noProof/>
        </w:rPr>
      </w:pPr>
      <w:r>
        <w:rPr>
          <w:noProof/>
        </w:rPr>
        <w:t>Gesetz über den Rettungsdienst für das Land Mecklenburg-Vorpommern (RDGM-V);</w:t>
      </w:r>
    </w:p>
    <w:p w14:paraId="2FF4AE01" w14:textId="77777777" w:rsidR="00F45068" w:rsidRPr="00FA4088" w:rsidRDefault="00F45068" w:rsidP="00611B30">
      <w:pPr>
        <w:rPr>
          <w:noProof/>
          <w:lang w:val="de-DE"/>
        </w:rPr>
      </w:pPr>
    </w:p>
    <w:p w14:paraId="1EE0CA5E" w14:textId="2B25A05C" w:rsidR="00F45068" w:rsidRPr="00FA4088" w:rsidRDefault="008B3082" w:rsidP="00611B30">
      <w:pPr>
        <w:rPr>
          <w:noProof/>
        </w:rPr>
      </w:pPr>
      <w:r>
        <w:rPr>
          <w:noProof/>
        </w:rPr>
        <w:br w:type="page"/>
        <w:t>Niedersächsisches Rettungsdienstgesetz (NRettDG);</w:t>
      </w:r>
    </w:p>
    <w:p w14:paraId="4B82605D" w14:textId="77777777" w:rsidR="00F45068" w:rsidRPr="00FA4088" w:rsidRDefault="00F45068" w:rsidP="00611B30">
      <w:pPr>
        <w:rPr>
          <w:noProof/>
          <w:lang w:val="de-DE"/>
        </w:rPr>
      </w:pPr>
    </w:p>
    <w:p w14:paraId="57DD84B8" w14:textId="47E920F4" w:rsidR="00F45068" w:rsidRPr="00FA4088" w:rsidRDefault="00611B30" w:rsidP="000D2AB5">
      <w:pPr>
        <w:rPr>
          <w:noProof/>
        </w:rPr>
      </w:pPr>
      <w:r>
        <w:rPr>
          <w:noProof/>
        </w:rPr>
        <w:t>Gesetz über den Rettungsdienst sowie die Notfallrettung und den Krankentransport durch Unternehmer (RettG NRW);</w:t>
      </w:r>
    </w:p>
    <w:p w14:paraId="48382D4A" w14:textId="77777777" w:rsidR="00F45068" w:rsidRPr="00FA4088" w:rsidRDefault="00F45068" w:rsidP="00611B30">
      <w:pPr>
        <w:rPr>
          <w:noProof/>
          <w:lang w:val="de-DE"/>
        </w:rPr>
      </w:pPr>
    </w:p>
    <w:p w14:paraId="68395E5C" w14:textId="77777777" w:rsidR="00F45068" w:rsidRPr="00FA4088" w:rsidRDefault="00611B30" w:rsidP="00611B30">
      <w:pPr>
        <w:rPr>
          <w:noProof/>
        </w:rPr>
      </w:pPr>
      <w:r>
        <w:rPr>
          <w:noProof/>
        </w:rPr>
        <w:t>Landesgesetz über den Rettungsdienst sowie den Notfall- und Krankentransport (RettDG);</w:t>
      </w:r>
    </w:p>
    <w:p w14:paraId="0D90A380" w14:textId="77777777" w:rsidR="00F45068" w:rsidRPr="00FA4088" w:rsidRDefault="00F45068" w:rsidP="00611B30">
      <w:pPr>
        <w:rPr>
          <w:noProof/>
          <w:lang w:val="de-DE"/>
        </w:rPr>
      </w:pPr>
    </w:p>
    <w:p w14:paraId="7BE5CF40" w14:textId="77777777" w:rsidR="00F45068" w:rsidRPr="00FA4088" w:rsidRDefault="00611B30" w:rsidP="00611B30">
      <w:pPr>
        <w:rPr>
          <w:noProof/>
        </w:rPr>
      </w:pPr>
      <w:r>
        <w:rPr>
          <w:noProof/>
        </w:rPr>
        <w:t>Saarländisches Rettungsdienstgesetz (SRettG);</w:t>
      </w:r>
    </w:p>
    <w:p w14:paraId="3BC82AE9" w14:textId="77777777" w:rsidR="00F45068" w:rsidRPr="00FA4088" w:rsidRDefault="00F45068" w:rsidP="00611B30">
      <w:pPr>
        <w:rPr>
          <w:noProof/>
          <w:lang w:val="de-DE"/>
        </w:rPr>
      </w:pPr>
    </w:p>
    <w:p w14:paraId="3A4CD6AB" w14:textId="77777777" w:rsidR="00F45068" w:rsidRPr="00FA4088" w:rsidRDefault="00611B30" w:rsidP="00611B30">
      <w:pPr>
        <w:rPr>
          <w:noProof/>
        </w:rPr>
      </w:pPr>
      <w:r>
        <w:rPr>
          <w:noProof/>
        </w:rPr>
        <w:t>Sächsisches Gesetz über den Brandschutz, Rettungsdienst und Katastrophenschutz (SächsBRKG);</w:t>
      </w:r>
    </w:p>
    <w:p w14:paraId="2ADF5332" w14:textId="77777777" w:rsidR="00F45068" w:rsidRPr="00FA4088" w:rsidRDefault="00F45068" w:rsidP="00611B30">
      <w:pPr>
        <w:rPr>
          <w:noProof/>
          <w:lang w:val="de-DE"/>
        </w:rPr>
      </w:pPr>
    </w:p>
    <w:p w14:paraId="30D420E2" w14:textId="77777777" w:rsidR="00F45068" w:rsidRPr="00FA4088" w:rsidRDefault="00611B30" w:rsidP="00611B30">
      <w:pPr>
        <w:rPr>
          <w:noProof/>
        </w:rPr>
      </w:pPr>
      <w:r>
        <w:rPr>
          <w:noProof/>
        </w:rPr>
        <w:t>Rettungsdienstgesetz des Landes Sachsen-Anhalt (RettDG LSA);</w:t>
      </w:r>
    </w:p>
    <w:p w14:paraId="0BF12374" w14:textId="77777777" w:rsidR="00F45068" w:rsidRPr="00FA4088" w:rsidRDefault="00F45068" w:rsidP="00611B30">
      <w:pPr>
        <w:rPr>
          <w:noProof/>
          <w:lang w:val="de-DE"/>
        </w:rPr>
      </w:pPr>
    </w:p>
    <w:p w14:paraId="54FE51DF" w14:textId="77777777" w:rsidR="00F45068" w:rsidRPr="00FA4088" w:rsidRDefault="00611B30" w:rsidP="00611B30">
      <w:pPr>
        <w:rPr>
          <w:noProof/>
        </w:rPr>
      </w:pPr>
      <w:r>
        <w:rPr>
          <w:noProof/>
        </w:rPr>
        <w:t>Schleswig-Holsteinisches Rettungsdienstgesetz (SHRDG);</w:t>
      </w:r>
    </w:p>
    <w:p w14:paraId="45DFEA44" w14:textId="77777777" w:rsidR="00F45068" w:rsidRPr="00FA4088" w:rsidRDefault="00F45068" w:rsidP="00611B30">
      <w:pPr>
        <w:rPr>
          <w:noProof/>
          <w:lang w:val="de-DE"/>
        </w:rPr>
      </w:pPr>
    </w:p>
    <w:p w14:paraId="3B97B4B3" w14:textId="77777777" w:rsidR="00F45068" w:rsidRPr="00FA4088" w:rsidRDefault="00611B30" w:rsidP="00611B30">
      <w:pPr>
        <w:rPr>
          <w:noProof/>
        </w:rPr>
      </w:pPr>
      <w:r>
        <w:rPr>
          <w:noProof/>
        </w:rPr>
        <w:t>Thüringer Rettungsdienstgesetz (ThüRettG).</w:t>
      </w:r>
    </w:p>
    <w:p w14:paraId="21FDB60E" w14:textId="3A2B18AE" w:rsidR="00F45068" w:rsidRPr="00FA4088" w:rsidRDefault="00F45068" w:rsidP="00611B30">
      <w:pPr>
        <w:rPr>
          <w:noProof/>
          <w:lang w:val="de-DE"/>
        </w:rPr>
      </w:pPr>
    </w:p>
    <w:p w14:paraId="45FC04F4" w14:textId="77777777" w:rsidR="00F45068" w:rsidRPr="00FA4088" w:rsidRDefault="00611B30" w:rsidP="00611B30">
      <w:pPr>
        <w:rPr>
          <w:noProof/>
        </w:rPr>
      </w:pPr>
      <w:r>
        <w:rPr>
          <w:noProof/>
        </w:rPr>
        <w:t>Landespflegegesetze:</w:t>
      </w:r>
    </w:p>
    <w:p w14:paraId="510806C4" w14:textId="7BFBD3EB" w:rsidR="00F45068" w:rsidRPr="00FA4088" w:rsidRDefault="00F45068" w:rsidP="00611B30">
      <w:pPr>
        <w:rPr>
          <w:noProof/>
          <w:lang w:val="de-DE"/>
        </w:rPr>
      </w:pPr>
    </w:p>
    <w:p w14:paraId="4F17EC90" w14:textId="5A09A168" w:rsidR="00F45068" w:rsidRPr="00FA4088" w:rsidRDefault="00611B30" w:rsidP="008B3082">
      <w:pPr>
        <w:rPr>
          <w:noProof/>
        </w:rPr>
      </w:pPr>
      <w:r>
        <w:rPr>
          <w:noProof/>
        </w:rPr>
        <w:t>Gesetz zur Umsetzung der Pflegeversicherung in Baden-Württemberg (Landespflegegesetz – LPflG);</w:t>
      </w:r>
    </w:p>
    <w:p w14:paraId="5F4756EF" w14:textId="77777777" w:rsidR="00F45068" w:rsidRPr="00FA4088" w:rsidRDefault="00F45068" w:rsidP="00611B30">
      <w:pPr>
        <w:rPr>
          <w:noProof/>
          <w:lang w:val="de-DE"/>
        </w:rPr>
      </w:pPr>
    </w:p>
    <w:p w14:paraId="63DB2FD8" w14:textId="064D3616" w:rsidR="00F45068" w:rsidRPr="00FA4088" w:rsidRDefault="000D2AB5" w:rsidP="00611B30">
      <w:pPr>
        <w:rPr>
          <w:noProof/>
        </w:rPr>
      </w:pPr>
      <w:r>
        <w:rPr>
          <w:noProof/>
        </w:rPr>
        <w:br w:type="page"/>
        <w:t>Gesetz zur Ausführung der Sozialgesetze (AGSG);</w:t>
      </w:r>
    </w:p>
    <w:p w14:paraId="2120ABF6" w14:textId="24685242" w:rsidR="00F45068" w:rsidRPr="00FA4088" w:rsidRDefault="00F45068" w:rsidP="00611B30">
      <w:pPr>
        <w:rPr>
          <w:noProof/>
          <w:lang w:val="de-DE"/>
        </w:rPr>
      </w:pPr>
    </w:p>
    <w:p w14:paraId="7E07E02F" w14:textId="572B4622" w:rsidR="00F45068" w:rsidRPr="00FA4088" w:rsidRDefault="00611B30" w:rsidP="00391072">
      <w:pPr>
        <w:rPr>
          <w:noProof/>
        </w:rPr>
      </w:pPr>
      <w:r>
        <w:rPr>
          <w:noProof/>
        </w:rPr>
        <w:t>Gesetz zur Planung und Finanzierung von Pflegeeinrichtungen (Landespflegeeinrichtungsgesetz – LPflegEG);</w:t>
      </w:r>
    </w:p>
    <w:p w14:paraId="3C454976" w14:textId="77777777" w:rsidR="00F45068" w:rsidRPr="00FA4088" w:rsidRDefault="00F45068" w:rsidP="00611B30">
      <w:pPr>
        <w:rPr>
          <w:noProof/>
          <w:lang w:val="de-DE"/>
        </w:rPr>
      </w:pPr>
    </w:p>
    <w:p w14:paraId="0F3055DA" w14:textId="267FA805" w:rsidR="00F45068" w:rsidRPr="00FA4088" w:rsidRDefault="00611B30" w:rsidP="00391072">
      <w:pPr>
        <w:rPr>
          <w:noProof/>
        </w:rPr>
      </w:pPr>
      <w:r>
        <w:rPr>
          <w:noProof/>
        </w:rPr>
        <w:t>Gesetz über die pflegerische Versorgung im Land Brandenburg (Landespflegegesetz – LPflegeG);</w:t>
      </w:r>
    </w:p>
    <w:p w14:paraId="4719A8E3" w14:textId="77777777" w:rsidR="00F45068" w:rsidRPr="00FA4088" w:rsidRDefault="00F45068" w:rsidP="00611B30">
      <w:pPr>
        <w:rPr>
          <w:noProof/>
          <w:lang w:val="de-DE"/>
        </w:rPr>
      </w:pPr>
    </w:p>
    <w:p w14:paraId="4C5A3987" w14:textId="77777777" w:rsidR="00F45068" w:rsidRPr="00FA4088" w:rsidRDefault="00611B30" w:rsidP="00611B30">
      <w:pPr>
        <w:rPr>
          <w:noProof/>
        </w:rPr>
      </w:pPr>
      <w:r>
        <w:rPr>
          <w:noProof/>
        </w:rPr>
        <w:t>Gesetz zur Ausführung des Pflege-Versicherungsgesetzes im Lande Bremen und zur Änderung des Bremischen Ausführungsgesetzes zum Bundessozialhilfegesetz (BremAGPflegeVG);</w:t>
      </w:r>
    </w:p>
    <w:p w14:paraId="55B26A7D" w14:textId="77777777" w:rsidR="00F45068" w:rsidRPr="00FA4088" w:rsidRDefault="00F45068" w:rsidP="00611B30">
      <w:pPr>
        <w:rPr>
          <w:noProof/>
          <w:lang w:val="de-DE"/>
        </w:rPr>
      </w:pPr>
    </w:p>
    <w:p w14:paraId="3C5DC5C3" w14:textId="77777777" w:rsidR="00F45068" w:rsidRPr="00FA4088" w:rsidRDefault="00611B30" w:rsidP="00611B30">
      <w:pPr>
        <w:rPr>
          <w:noProof/>
        </w:rPr>
      </w:pPr>
      <w:r>
        <w:rPr>
          <w:noProof/>
        </w:rPr>
        <w:t>Hamburgisches Landespflegegesetz (HmbLPG);</w:t>
      </w:r>
    </w:p>
    <w:p w14:paraId="1C0BFEF6" w14:textId="77777777" w:rsidR="00F45068" w:rsidRPr="00FA4088" w:rsidRDefault="00F45068" w:rsidP="00611B30">
      <w:pPr>
        <w:rPr>
          <w:noProof/>
          <w:lang w:val="de-DE"/>
        </w:rPr>
      </w:pPr>
    </w:p>
    <w:p w14:paraId="74789BE2" w14:textId="5A4D9EEF" w:rsidR="00F45068" w:rsidRPr="00FA4088" w:rsidRDefault="00611B30" w:rsidP="00611B30">
      <w:pPr>
        <w:rPr>
          <w:noProof/>
        </w:rPr>
      </w:pPr>
      <w:r>
        <w:rPr>
          <w:noProof/>
        </w:rPr>
        <w:t>Hessisches Ausführungsgesetz zum Pflege-Versicherungsgesetz;</w:t>
      </w:r>
    </w:p>
    <w:p w14:paraId="29F78391" w14:textId="77777777" w:rsidR="00F45068" w:rsidRPr="00FA4088" w:rsidRDefault="00F45068" w:rsidP="00611B30">
      <w:pPr>
        <w:rPr>
          <w:noProof/>
          <w:lang w:val="de-DE"/>
        </w:rPr>
      </w:pPr>
    </w:p>
    <w:p w14:paraId="52012955" w14:textId="77777777" w:rsidR="00F45068" w:rsidRPr="00FA4088" w:rsidRDefault="00611B30" w:rsidP="00611B30">
      <w:pPr>
        <w:rPr>
          <w:noProof/>
        </w:rPr>
      </w:pPr>
      <w:r>
        <w:rPr>
          <w:noProof/>
        </w:rPr>
        <w:t>Landespflegegesetz (LPflegeG M-V);</w:t>
      </w:r>
    </w:p>
    <w:p w14:paraId="0C1C51F0" w14:textId="77777777" w:rsidR="00F45068" w:rsidRPr="00FA4088" w:rsidRDefault="00F45068" w:rsidP="00611B30">
      <w:pPr>
        <w:rPr>
          <w:noProof/>
          <w:lang w:val="de-DE"/>
        </w:rPr>
      </w:pPr>
    </w:p>
    <w:p w14:paraId="15D788A8" w14:textId="1E310749" w:rsidR="00F45068" w:rsidRPr="00FA4088" w:rsidRDefault="00611B30" w:rsidP="00201F75">
      <w:pPr>
        <w:rPr>
          <w:noProof/>
        </w:rPr>
      </w:pPr>
      <w:r>
        <w:rPr>
          <w:noProof/>
        </w:rPr>
        <w:t>Gesetz zur Planung und Förderung von Pflegeeinrichtungen nach dem Elften Buch Sozialgesetzbuch (Niedersächsisches Pflegegesetz – NPflegeG);</w:t>
      </w:r>
    </w:p>
    <w:p w14:paraId="4AAF6402" w14:textId="77777777" w:rsidR="00F45068" w:rsidRPr="00FA4088" w:rsidRDefault="00F45068" w:rsidP="00611B30">
      <w:pPr>
        <w:rPr>
          <w:noProof/>
          <w:lang w:val="de-DE"/>
        </w:rPr>
      </w:pPr>
    </w:p>
    <w:p w14:paraId="08A24729" w14:textId="77777777" w:rsidR="00F45068" w:rsidRPr="00FA4088" w:rsidRDefault="00611B30" w:rsidP="00611B30">
      <w:pPr>
        <w:rPr>
          <w:noProof/>
        </w:rPr>
      </w:pPr>
      <w:r>
        <w:rPr>
          <w:noProof/>
        </w:rPr>
        <w:t>Gesetz zur Weiterentwicklung des Landespflegerechts und Sicherung einer unterstützenden Infrastruktur für ältere Menschen, pflegebedürftige Menschen und deren Angehörige (Alten- und Pflegegesetz Nordrhein-Westfalen – APG NRW);</w:t>
      </w:r>
    </w:p>
    <w:p w14:paraId="4D81F400" w14:textId="77777777" w:rsidR="00F45068" w:rsidRPr="00FA4088" w:rsidRDefault="00F45068" w:rsidP="00611B30">
      <w:pPr>
        <w:rPr>
          <w:noProof/>
          <w:lang w:val="de-DE"/>
        </w:rPr>
      </w:pPr>
    </w:p>
    <w:p w14:paraId="4ED202E9" w14:textId="091A9DF4" w:rsidR="00F45068" w:rsidRPr="00FA4088" w:rsidRDefault="00201F75" w:rsidP="000D2AB5">
      <w:pPr>
        <w:rPr>
          <w:noProof/>
        </w:rPr>
      </w:pPr>
      <w:r>
        <w:rPr>
          <w:noProof/>
        </w:rPr>
        <w:br w:type="page"/>
        <w:t>Landesgesetz zur Sicherstellung und Weiterentwicklung der pflegerischen Angebotsstruktur (LPflegeASG) (Rheinland-Pfalz);</w:t>
      </w:r>
    </w:p>
    <w:p w14:paraId="762AD09E" w14:textId="77777777" w:rsidR="00F45068" w:rsidRPr="00FA4088" w:rsidRDefault="00F45068" w:rsidP="00611B30">
      <w:pPr>
        <w:rPr>
          <w:noProof/>
          <w:lang w:val="de-DE"/>
        </w:rPr>
      </w:pPr>
    </w:p>
    <w:p w14:paraId="69C6927D" w14:textId="77777777" w:rsidR="00F45068" w:rsidRPr="00FA4088" w:rsidRDefault="00611B30" w:rsidP="00611B30">
      <w:pPr>
        <w:rPr>
          <w:noProof/>
        </w:rPr>
      </w:pPr>
      <w:r>
        <w:rPr>
          <w:noProof/>
        </w:rPr>
        <w:t>Gesetz Nr. 1694 zur Planung und Förderung von Angeboten für hilfe-, betreuungs- oder pflegebedürftige Menschen im Saarland (Saarländisches Pflegegesetz);</w:t>
      </w:r>
    </w:p>
    <w:p w14:paraId="49FEE17C" w14:textId="77777777" w:rsidR="00F45068" w:rsidRPr="00FA4088" w:rsidRDefault="00F45068" w:rsidP="00611B30">
      <w:pPr>
        <w:rPr>
          <w:noProof/>
          <w:lang w:val="de-DE"/>
        </w:rPr>
      </w:pPr>
    </w:p>
    <w:p w14:paraId="01EEAA31" w14:textId="77777777" w:rsidR="00F45068" w:rsidRPr="00FA4088" w:rsidRDefault="00611B30" w:rsidP="00611B30">
      <w:pPr>
        <w:rPr>
          <w:noProof/>
        </w:rPr>
      </w:pPr>
      <w:r>
        <w:rPr>
          <w:noProof/>
        </w:rPr>
        <w:t>Sächsisches Pflegegesetz (SächsPflegeG);</w:t>
      </w:r>
    </w:p>
    <w:p w14:paraId="69E6375A" w14:textId="77777777" w:rsidR="00F45068" w:rsidRPr="00FA4088" w:rsidRDefault="00F45068" w:rsidP="00611B30">
      <w:pPr>
        <w:rPr>
          <w:noProof/>
          <w:lang w:val="de-DE"/>
        </w:rPr>
      </w:pPr>
    </w:p>
    <w:p w14:paraId="3C03D90A" w14:textId="19FA498C" w:rsidR="00F45068" w:rsidRPr="00FA4088" w:rsidRDefault="00611B30" w:rsidP="00131BD0">
      <w:pPr>
        <w:rPr>
          <w:noProof/>
        </w:rPr>
      </w:pPr>
      <w:r>
        <w:rPr>
          <w:noProof/>
        </w:rPr>
        <w:t>Schleswig-Holstein: Ausführungsgesetz zum Pflege-Versicherungsgesetz (Landespflegegesetz – LPflegeG);</w:t>
      </w:r>
    </w:p>
    <w:p w14:paraId="4C4678A9" w14:textId="77777777" w:rsidR="00F45068" w:rsidRPr="00FA4088" w:rsidRDefault="00F45068" w:rsidP="00611B30">
      <w:pPr>
        <w:rPr>
          <w:noProof/>
          <w:lang w:val="de-DE"/>
        </w:rPr>
      </w:pPr>
    </w:p>
    <w:p w14:paraId="7AAA3A29" w14:textId="77777777" w:rsidR="00F45068" w:rsidRPr="00FA4088" w:rsidRDefault="00611B30" w:rsidP="00611B30">
      <w:pPr>
        <w:rPr>
          <w:noProof/>
        </w:rPr>
      </w:pPr>
      <w:r>
        <w:rPr>
          <w:noProof/>
        </w:rPr>
        <w:t>Thüringer Gesetz zur Ausführung des Pflege-Versicherungsgesetzes (ThürAGPflegeVG).</w:t>
      </w:r>
    </w:p>
    <w:p w14:paraId="742442F3" w14:textId="77777777" w:rsidR="00F45068" w:rsidRPr="00FA4088" w:rsidRDefault="00F45068" w:rsidP="00611B30">
      <w:pPr>
        <w:rPr>
          <w:noProof/>
          <w:lang w:val="de-DE"/>
        </w:rPr>
      </w:pPr>
    </w:p>
    <w:p w14:paraId="6F862C74" w14:textId="77777777" w:rsidR="00F45068" w:rsidRPr="00FA4088" w:rsidRDefault="00611B30" w:rsidP="00611B30">
      <w:pPr>
        <w:rPr>
          <w:noProof/>
        </w:rPr>
      </w:pPr>
      <w:r>
        <w:rPr>
          <w:noProof/>
        </w:rPr>
        <w:t>Landeskrankenhausgesetz Baden-Württemberg;</w:t>
      </w:r>
    </w:p>
    <w:p w14:paraId="78EAA8F9" w14:textId="77777777" w:rsidR="00F45068" w:rsidRPr="00FA4088" w:rsidRDefault="00F45068" w:rsidP="00611B30">
      <w:pPr>
        <w:rPr>
          <w:noProof/>
          <w:lang w:val="de-DE"/>
        </w:rPr>
      </w:pPr>
    </w:p>
    <w:p w14:paraId="09645E32" w14:textId="77777777" w:rsidR="00F45068" w:rsidRPr="00FA4088" w:rsidRDefault="00611B30" w:rsidP="00611B30">
      <w:pPr>
        <w:rPr>
          <w:noProof/>
        </w:rPr>
      </w:pPr>
      <w:r>
        <w:rPr>
          <w:noProof/>
        </w:rPr>
        <w:t>Bayerisches Krankenhausgesetz (BayKrG);</w:t>
      </w:r>
    </w:p>
    <w:p w14:paraId="4CE86DD5" w14:textId="77777777" w:rsidR="00F45068" w:rsidRPr="00FA4088" w:rsidRDefault="00F45068" w:rsidP="00611B30">
      <w:pPr>
        <w:rPr>
          <w:noProof/>
          <w:lang w:val="de-DE"/>
        </w:rPr>
      </w:pPr>
    </w:p>
    <w:p w14:paraId="6A7E67F9" w14:textId="77777777" w:rsidR="00F45068" w:rsidRPr="00FA4088" w:rsidRDefault="00611B30" w:rsidP="00611B30">
      <w:pPr>
        <w:rPr>
          <w:noProof/>
        </w:rPr>
      </w:pPr>
      <w:r>
        <w:rPr>
          <w:noProof/>
        </w:rPr>
        <w:t>Berliner Gesetz zur Neuregelung des Krankenhausrechts;</w:t>
      </w:r>
    </w:p>
    <w:p w14:paraId="4B444538" w14:textId="77777777" w:rsidR="00F45068" w:rsidRPr="00FA4088" w:rsidRDefault="00F45068" w:rsidP="00611B30">
      <w:pPr>
        <w:rPr>
          <w:noProof/>
          <w:lang w:val="de-DE"/>
        </w:rPr>
      </w:pPr>
    </w:p>
    <w:p w14:paraId="0E67A40F" w14:textId="77777777" w:rsidR="00F45068" w:rsidRPr="00FA4088" w:rsidRDefault="00611B30" w:rsidP="00611B30">
      <w:pPr>
        <w:rPr>
          <w:noProof/>
        </w:rPr>
      </w:pPr>
      <w:r>
        <w:rPr>
          <w:noProof/>
        </w:rPr>
        <w:t>Krankenhausentwicklungsgesetz Brandenburg (BbgKHEG);</w:t>
      </w:r>
    </w:p>
    <w:p w14:paraId="7863B881" w14:textId="77777777" w:rsidR="00F45068" w:rsidRPr="00FA4088" w:rsidRDefault="00F45068" w:rsidP="00611B30">
      <w:pPr>
        <w:rPr>
          <w:noProof/>
          <w:lang w:val="de-DE"/>
        </w:rPr>
      </w:pPr>
    </w:p>
    <w:p w14:paraId="390D9CCE" w14:textId="77777777" w:rsidR="00F45068" w:rsidRPr="00FA4088" w:rsidRDefault="00611B30" w:rsidP="00611B30">
      <w:pPr>
        <w:rPr>
          <w:noProof/>
        </w:rPr>
      </w:pPr>
      <w:r>
        <w:rPr>
          <w:noProof/>
        </w:rPr>
        <w:t>Bremisches Krankenhausgesetz (BrmKrHG);</w:t>
      </w:r>
    </w:p>
    <w:p w14:paraId="49A24680" w14:textId="77777777" w:rsidR="00F45068" w:rsidRPr="00FA4088" w:rsidRDefault="00F45068" w:rsidP="00611B30">
      <w:pPr>
        <w:rPr>
          <w:noProof/>
          <w:lang w:val="de-DE"/>
        </w:rPr>
      </w:pPr>
    </w:p>
    <w:p w14:paraId="5A455E01" w14:textId="43BA62CD" w:rsidR="00F45068" w:rsidRPr="00FA4088" w:rsidRDefault="00131BD0" w:rsidP="00611B30">
      <w:pPr>
        <w:rPr>
          <w:noProof/>
        </w:rPr>
      </w:pPr>
      <w:r>
        <w:rPr>
          <w:noProof/>
        </w:rPr>
        <w:br w:type="page"/>
        <w:t>Hamburgisches Krankenhausgesetz (HmbKHG);</w:t>
      </w:r>
    </w:p>
    <w:p w14:paraId="778DA1E6" w14:textId="77777777" w:rsidR="00F45068" w:rsidRPr="00FA4088" w:rsidRDefault="00F45068" w:rsidP="00611B30">
      <w:pPr>
        <w:rPr>
          <w:noProof/>
          <w:lang w:val="de-DE"/>
        </w:rPr>
      </w:pPr>
    </w:p>
    <w:p w14:paraId="32343E08" w14:textId="77777777" w:rsidR="00F45068" w:rsidRPr="00FA4088" w:rsidRDefault="00611B30" w:rsidP="00611B30">
      <w:pPr>
        <w:rPr>
          <w:noProof/>
        </w:rPr>
      </w:pPr>
      <w:r>
        <w:rPr>
          <w:noProof/>
        </w:rPr>
        <w:t>Hessisches Krankenhausgesetz 2011 (HKHG 2011);</w:t>
      </w:r>
    </w:p>
    <w:p w14:paraId="0C6F4479" w14:textId="77777777" w:rsidR="00F45068" w:rsidRPr="00FA4088" w:rsidRDefault="00F45068" w:rsidP="00611B30">
      <w:pPr>
        <w:rPr>
          <w:noProof/>
          <w:lang w:val="de-DE"/>
        </w:rPr>
      </w:pPr>
    </w:p>
    <w:p w14:paraId="193C8171" w14:textId="77777777" w:rsidR="00F45068" w:rsidRPr="00FA4088" w:rsidRDefault="00611B30" w:rsidP="00611B30">
      <w:pPr>
        <w:rPr>
          <w:noProof/>
        </w:rPr>
      </w:pPr>
      <w:r>
        <w:rPr>
          <w:noProof/>
        </w:rPr>
        <w:t>Krankenhausgesetz für das Land Mecklenburg-Vorpommern (LKHG M-V);</w:t>
      </w:r>
    </w:p>
    <w:p w14:paraId="142FC2C1" w14:textId="77777777" w:rsidR="00F45068" w:rsidRPr="00FA4088" w:rsidRDefault="00F45068" w:rsidP="00611B30">
      <w:pPr>
        <w:rPr>
          <w:noProof/>
          <w:lang w:val="de-DE"/>
        </w:rPr>
      </w:pPr>
    </w:p>
    <w:p w14:paraId="413E78EF" w14:textId="77777777" w:rsidR="00F45068" w:rsidRPr="00FA4088" w:rsidRDefault="00611B30" w:rsidP="00611B30">
      <w:pPr>
        <w:rPr>
          <w:noProof/>
        </w:rPr>
      </w:pPr>
      <w:r>
        <w:rPr>
          <w:noProof/>
        </w:rPr>
        <w:t>Niedersächsisches Krankenhausgesetz (NKHG);</w:t>
      </w:r>
    </w:p>
    <w:p w14:paraId="7F51FFFB" w14:textId="77777777" w:rsidR="00F45068" w:rsidRPr="00FA4088" w:rsidRDefault="00F45068" w:rsidP="00611B30">
      <w:pPr>
        <w:rPr>
          <w:noProof/>
          <w:lang w:val="de-DE"/>
        </w:rPr>
      </w:pPr>
    </w:p>
    <w:p w14:paraId="14B23B19" w14:textId="77777777" w:rsidR="00F45068" w:rsidRPr="00FA4088" w:rsidRDefault="00611B30" w:rsidP="00611B30">
      <w:pPr>
        <w:rPr>
          <w:noProof/>
        </w:rPr>
      </w:pPr>
      <w:r>
        <w:rPr>
          <w:noProof/>
        </w:rPr>
        <w:t>Krankenhausgestaltungsgesetz des Landes Nordrhein-Westfalen (KHGG NRW);</w:t>
      </w:r>
    </w:p>
    <w:p w14:paraId="40982796" w14:textId="77777777" w:rsidR="00F45068" w:rsidRPr="00FA4088" w:rsidRDefault="00F45068" w:rsidP="00611B30">
      <w:pPr>
        <w:rPr>
          <w:noProof/>
          <w:lang w:val="de-DE"/>
        </w:rPr>
      </w:pPr>
    </w:p>
    <w:p w14:paraId="1491F27F" w14:textId="77777777" w:rsidR="00F45068" w:rsidRPr="00FA4088" w:rsidRDefault="00611B30" w:rsidP="00611B30">
      <w:pPr>
        <w:rPr>
          <w:noProof/>
        </w:rPr>
      </w:pPr>
      <w:r>
        <w:rPr>
          <w:noProof/>
        </w:rPr>
        <w:t>Landeskrankenhausgesetz Rheinland-Pfalz (LKG Rh-Pf);</w:t>
      </w:r>
    </w:p>
    <w:p w14:paraId="1A64F3CE" w14:textId="77777777" w:rsidR="00F45068" w:rsidRPr="00FA4088" w:rsidRDefault="00F45068" w:rsidP="00611B30">
      <w:pPr>
        <w:rPr>
          <w:noProof/>
          <w:lang w:val="de-DE"/>
        </w:rPr>
      </w:pPr>
    </w:p>
    <w:p w14:paraId="3E109F65" w14:textId="77777777" w:rsidR="00F45068" w:rsidRPr="00FA4088" w:rsidRDefault="00611B30" w:rsidP="00611B30">
      <w:pPr>
        <w:rPr>
          <w:noProof/>
        </w:rPr>
      </w:pPr>
      <w:r>
        <w:rPr>
          <w:noProof/>
        </w:rPr>
        <w:t>Saarländisches Krankenhausgesetz (SKHG);</w:t>
      </w:r>
    </w:p>
    <w:p w14:paraId="12757C98" w14:textId="77777777" w:rsidR="00F45068" w:rsidRPr="00FA4088" w:rsidRDefault="00F45068" w:rsidP="00611B30">
      <w:pPr>
        <w:rPr>
          <w:noProof/>
          <w:lang w:val="de-DE"/>
        </w:rPr>
      </w:pPr>
    </w:p>
    <w:p w14:paraId="1EBFB472" w14:textId="7C5C6AE0" w:rsidR="00F45068" w:rsidRPr="00FA4088" w:rsidRDefault="00611B30" w:rsidP="00131BD0">
      <w:pPr>
        <w:rPr>
          <w:noProof/>
        </w:rPr>
      </w:pPr>
      <w:r>
        <w:rPr>
          <w:noProof/>
        </w:rPr>
        <w:t>Gesetz zur Neuordnung des Krankenhauswesens (Sächsisches Krankenhausgesetz – SächsKHG);</w:t>
      </w:r>
    </w:p>
    <w:p w14:paraId="009B830D" w14:textId="77777777" w:rsidR="00F45068" w:rsidRPr="00FA4088" w:rsidRDefault="00F45068" w:rsidP="00611B30">
      <w:pPr>
        <w:rPr>
          <w:noProof/>
          <w:lang w:val="de-DE"/>
        </w:rPr>
      </w:pPr>
    </w:p>
    <w:p w14:paraId="3B7A2938" w14:textId="77777777" w:rsidR="00F45068" w:rsidRPr="00FA4088" w:rsidRDefault="00611B30" w:rsidP="00611B30">
      <w:pPr>
        <w:rPr>
          <w:noProof/>
        </w:rPr>
      </w:pPr>
      <w:r>
        <w:rPr>
          <w:noProof/>
        </w:rPr>
        <w:t>Krankenhausgesetz Sachsen-Anhalt (KHG LSA);</w:t>
      </w:r>
    </w:p>
    <w:p w14:paraId="6C43FD41" w14:textId="77777777" w:rsidR="00F45068" w:rsidRPr="00FA4088" w:rsidRDefault="00F45068" w:rsidP="00611B30">
      <w:pPr>
        <w:rPr>
          <w:noProof/>
          <w:lang w:val="de-DE"/>
        </w:rPr>
      </w:pPr>
    </w:p>
    <w:p w14:paraId="588C1ED6" w14:textId="77777777" w:rsidR="00F45068" w:rsidRPr="00FA4088" w:rsidRDefault="00611B30" w:rsidP="00611B30">
      <w:pPr>
        <w:rPr>
          <w:noProof/>
        </w:rPr>
      </w:pPr>
      <w:r>
        <w:rPr>
          <w:noProof/>
        </w:rPr>
        <w:t>Gesetz zur Ausführung des Krankenhausfinanzierungsgesetzes (AG-KHG) in Schleswig-Holstein;</w:t>
      </w:r>
    </w:p>
    <w:p w14:paraId="43AFC8DD" w14:textId="77777777" w:rsidR="00F45068" w:rsidRPr="00FA4088" w:rsidRDefault="00F45068" w:rsidP="00611B30">
      <w:pPr>
        <w:rPr>
          <w:noProof/>
          <w:lang w:val="de-DE"/>
        </w:rPr>
      </w:pPr>
    </w:p>
    <w:p w14:paraId="1287DB40" w14:textId="77777777" w:rsidR="00F45068" w:rsidRPr="00FA4088" w:rsidRDefault="00611B30" w:rsidP="00611B30">
      <w:pPr>
        <w:rPr>
          <w:noProof/>
        </w:rPr>
      </w:pPr>
      <w:r>
        <w:rPr>
          <w:noProof/>
        </w:rPr>
        <w:t>Thüringisches Krankenhausgesetz (Thür KHG).</w:t>
      </w:r>
    </w:p>
    <w:p w14:paraId="3D6AFC80" w14:textId="77777777" w:rsidR="00F45068" w:rsidRPr="00FA4088" w:rsidRDefault="00F45068" w:rsidP="00611B30">
      <w:pPr>
        <w:rPr>
          <w:noProof/>
          <w:lang w:val="de-DE"/>
        </w:rPr>
      </w:pPr>
    </w:p>
    <w:p w14:paraId="00F2E21F" w14:textId="7D7BD02D" w:rsidR="00F45068" w:rsidRPr="00FA4088" w:rsidRDefault="00131BD0" w:rsidP="00611B30">
      <w:pPr>
        <w:rPr>
          <w:noProof/>
        </w:rPr>
      </w:pPr>
      <w:r>
        <w:rPr>
          <w:noProof/>
        </w:rPr>
        <w:br w:type="page"/>
        <w:t>HR: Закон за здравеопазването (OG 150/08, 71/10, 139/10, 22/11, 84/11, 12/12, 70/12, 144/12).</w:t>
      </w:r>
    </w:p>
    <w:p w14:paraId="2528074D" w14:textId="35822250" w:rsidR="00F45068" w:rsidRPr="00FA4088" w:rsidRDefault="00F45068" w:rsidP="00611B30">
      <w:pPr>
        <w:rPr>
          <w:noProof/>
          <w:lang w:val="de-DE"/>
        </w:rPr>
      </w:pPr>
    </w:p>
    <w:p w14:paraId="00D977C3" w14:textId="77777777" w:rsidR="00F45068" w:rsidRPr="00E16EC0" w:rsidRDefault="00611B30" w:rsidP="00611B30">
      <w:pPr>
        <w:rPr>
          <w:noProof/>
        </w:rPr>
      </w:pPr>
      <w:r>
        <w:rPr>
          <w:noProof/>
        </w:rPr>
        <w:t>SI: Закон за здравните услуги, Държавен вестник на Република Словения, № 23/2005, членове 1, 3 и 62—64; Закон за лечението на стерилитета и за процедурите за асистирано биомедицинско възпроизводство, Държавен вестник на Република Словения, № 70/00, членове 15 и 16; и Закон за доставката на кръв (ZPKrv-1), Държавен вестник на Република Словения, № 104/06, членове 5 и 8.</w:t>
      </w:r>
    </w:p>
    <w:p w14:paraId="6F82C494" w14:textId="77777777" w:rsidR="00F45068" w:rsidRPr="00E16EC0" w:rsidRDefault="00F45068" w:rsidP="00611B30">
      <w:pPr>
        <w:rPr>
          <w:noProof/>
        </w:rPr>
      </w:pPr>
    </w:p>
    <w:p w14:paraId="31D425AB" w14:textId="77777777" w:rsidR="00F45068" w:rsidRPr="00E16EC0" w:rsidRDefault="00611B30" w:rsidP="00611B30">
      <w:pPr>
        <w:rPr>
          <w:noProof/>
        </w:rPr>
      </w:pPr>
      <w:r>
        <w:rPr>
          <w:noProof/>
        </w:rPr>
        <w:t>По отношение на либерализирането на инвестициите — достъп до пазара, национално третиране:</w:t>
      </w:r>
    </w:p>
    <w:p w14:paraId="008940FD" w14:textId="77777777" w:rsidR="00F45068" w:rsidRPr="00E16EC0" w:rsidRDefault="00F45068" w:rsidP="00611B30">
      <w:pPr>
        <w:rPr>
          <w:noProof/>
        </w:rPr>
      </w:pPr>
    </w:p>
    <w:p w14:paraId="32B5EE71" w14:textId="77777777" w:rsidR="00F45068" w:rsidRPr="00E16EC0" w:rsidRDefault="00611B30" w:rsidP="00611B30">
      <w:pPr>
        <w:rPr>
          <w:noProof/>
        </w:rPr>
      </w:pPr>
      <w:r>
        <w:rPr>
          <w:noProof/>
        </w:rPr>
        <w:t>Във FR: За упражняването на ръководни функции в областта на болничните услуги и услугите на спешния медицински транспорт, услугите, предоставяни в здравни заведения за настаняване (различни от болнични услуги) и социалните услуги е необходимо разрешение. В процеса на издаване на разрешение се взема предвид наличието на местни ръководни кадри.</w:t>
      </w:r>
    </w:p>
    <w:p w14:paraId="0C0D9FBA" w14:textId="77777777" w:rsidR="00F45068" w:rsidRPr="00E16EC0" w:rsidRDefault="00F45068" w:rsidP="00611B30">
      <w:pPr>
        <w:rPr>
          <w:noProof/>
        </w:rPr>
      </w:pPr>
    </w:p>
    <w:p w14:paraId="08894407" w14:textId="77777777" w:rsidR="00BC0237" w:rsidRPr="00E16EC0" w:rsidRDefault="00611B30" w:rsidP="00611B30">
      <w:pPr>
        <w:rPr>
          <w:noProof/>
        </w:rPr>
      </w:pPr>
      <w:r>
        <w:rPr>
          <w:noProof/>
        </w:rPr>
        <w:t>Дружествата могат да приемат всякакви правни форми, с изключение на тези, които са запазени за свободните професии.</w:t>
      </w:r>
    </w:p>
    <w:p w14:paraId="0DC2BBD9" w14:textId="304CC425" w:rsidR="00F45068" w:rsidRPr="00E16EC0" w:rsidRDefault="00F45068" w:rsidP="00611B30">
      <w:pPr>
        <w:rPr>
          <w:noProof/>
        </w:rPr>
      </w:pPr>
    </w:p>
    <w:p w14:paraId="150369A5" w14:textId="77777777" w:rsidR="00F45068" w:rsidRPr="00FA4088" w:rsidRDefault="00611B30" w:rsidP="00611B30">
      <w:pPr>
        <w:rPr>
          <w:noProof/>
        </w:rPr>
      </w:pPr>
      <w:r>
        <w:rPr>
          <w:noProof/>
        </w:rPr>
        <w:t>Мерки:</w:t>
      </w:r>
    </w:p>
    <w:p w14:paraId="73FA2234" w14:textId="4B62196C" w:rsidR="00F45068" w:rsidRPr="00FA4088" w:rsidRDefault="00F45068" w:rsidP="00611B30">
      <w:pPr>
        <w:rPr>
          <w:noProof/>
          <w:lang w:val="fr-BE"/>
        </w:rPr>
      </w:pPr>
    </w:p>
    <w:p w14:paraId="3EF89766" w14:textId="77777777" w:rsidR="00F45068" w:rsidRPr="00FA4088" w:rsidRDefault="00611B30" w:rsidP="00611B30">
      <w:pPr>
        <w:rPr>
          <w:noProof/>
        </w:rPr>
      </w:pPr>
      <w:r>
        <w:rPr>
          <w:noProof/>
        </w:rPr>
        <w:t>FR: Loi 90-1258 relative à l'exercice sous forme de société des professions libérales; Loi n°2011</w:t>
      </w:r>
      <w:r>
        <w:rPr>
          <w:noProof/>
        </w:rPr>
        <w:noBreakHyphen/>
        <w:t>940 du 10 août 2011 modifiant certaines dipositions de la loi n°2009-879 dite HPST, Loi n°47-1775 portant statut de la coopération; и Code de la santé publique.</w:t>
      </w:r>
    </w:p>
    <w:p w14:paraId="2D9B7C75" w14:textId="5DFF1668" w:rsidR="00F45068" w:rsidRPr="00FA4088" w:rsidRDefault="00F45068" w:rsidP="00611B30">
      <w:pPr>
        <w:rPr>
          <w:noProof/>
          <w:lang w:val="fr-BE"/>
        </w:rPr>
      </w:pPr>
    </w:p>
    <w:p w14:paraId="10F0F51D" w14:textId="3BA45D3D" w:rsidR="00F45068" w:rsidRPr="00E16EC0" w:rsidRDefault="00131BD0" w:rsidP="000B3757">
      <w:pPr>
        <w:rPr>
          <w:noProof/>
        </w:rPr>
      </w:pPr>
      <w:bookmarkStart w:id="124" w:name="_Toc452570637"/>
      <w:bookmarkStart w:id="125" w:name="_Toc476832040"/>
      <w:bookmarkStart w:id="126" w:name="_Toc500420034"/>
      <w:bookmarkStart w:id="127" w:name="_Toc5371327"/>
      <w:bookmarkStart w:id="128" w:name="_Toc106967085"/>
      <w:r>
        <w:rPr>
          <w:noProof/>
        </w:rPr>
        <w:br w:type="page"/>
        <w:t>Резерва № 14 — Туристически услуги</w:t>
      </w:r>
      <w:bookmarkEnd w:id="124"/>
      <w:bookmarkEnd w:id="125"/>
      <w:bookmarkEnd w:id="126"/>
      <w:r>
        <w:rPr>
          <w:noProof/>
        </w:rPr>
        <w:t xml:space="preserve"> и услуги, свързани с пътувания</w:t>
      </w:r>
      <w:bookmarkEnd w:id="127"/>
      <w:bookmarkEnd w:id="128"/>
    </w:p>
    <w:p w14:paraId="4B47CB26" w14:textId="77777777" w:rsidR="00F45068" w:rsidRPr="00E16EC0" w:rsidRDefault="00F45068" w:rsidP="00611B30">
      <w:pPr>
        <w:rPr>
          <w:noProof/>
        </w:rPr>
      </w:pPr>
    </w:p>
    <w:p w14:paraId="06F80C0A" w14:textId="4FF0901A" w:rsidR="00F45068" w:rsidRPr="00E16EC0" w:rsidRDefault="00611B30" w:rsidP="00CF7C9F">
      <w:pPr>
        <w:ind w:left="2835" w:hanging="2835"/>
        <w:rPr>
          <w:noProof/>
        </w:rPr>
      </w:pPr>
      <w:r>
        <w:rPr>
          <w:noProof/>
        </w:rPr>
        <w:t>Сектор — подсектор:</w:t>
      </w:r>
      <w:r>
        <w:rPr>
          <w:noProof/>
        </w:rPr>
        <w:tab/>
        <w:t>Туристически услуги и услуги, свързани с пътувания — хотели, ресторанти и кетъринг; туристически агенции и туроператори (включително туроператори); екскурзоводски услуги</w:t>
      </w:r>
    </w:p>
    <w:p w14:paraId="46173E35" w14:textId="6D48E6B5" w:rsidR="00F45068" w:rsidRPr="00E16EC0" w:rsidRDefault="00F45068" w:rsidP="00611B30">
      <w:pPr>
        <w:rPr>
          <w:noProof/>
        </w:rPr>
      </w:pPr>
    </w:p>
    <w:p w14:paraId="74F29F71" w14:textId="68870D0E" w:rsidR="00F45068" w:rsidRPr="00E16EC0" w:rsidRDefault="00611B30" w:rsidP="00CF7C9F">
      <w:pPr>
        <w:ind w:left="2835" w:hanging="2835"/>
        <w:rPr>
          <w:noProof/>
        </w:rPr>
      </w:pPr>
      <w:r>
        <w:rPr>
          <w:noProof/>
        </w:rPr>
        <w:t>Отраслова класификация:</w:t>
      </w:r>
      <w:r>
        <w:rPr>
          <w:noProof/>
        </w:rPr>
        <w:tab/>
        <w:t>CPC 641, 642, 643, 7471, 7472</w:t>
      </w:r>
    </w:p>
    <w:p w14:paraId="79E5A17A" w14:textId="77777777" w:rsidR="00F45068" w:rsidRPr="00E16EC0" w:rsidRDefault="00F45068" w:rsidP="00611B30">
      <w:pPr>
        <w:rPr>
          <w:noProof/>
        </w:rPr>
      </w:pPr>
    </w:p>
    <w:p w14:paraId="1ADB9AA7" w14:textId="25374637" w:rsidR="00F45068" w:rsidRPr="00E16EC0" w:rsidRDefault="00611B30" w:rsidP="00CF7C9F">
      <w:pPr>
        <w:ind w:left="2835" w:hanging="2835"/>
        <w:rPr>
          <w:noProof/>
        </w:rPr>
      </w:pPr>
      <w:r>
        <w:rPr>
          <w:noProof/>
        </w:rPr>
        <w:t>Съответни задължения:</w:t>
      </w:r>
      <w:r>
        <w:rPr>
          <w:noProof/>
        </w:rPr>
        <w:tab/>
        <w:t>Достъп до пазара</w:t>
      </w:r>
    </w:p>
    <w:p w14:paraId="72B32153" w14:textId="77777777" w:rsidR="00F45068" w:rsidRPr="00E16EC0" w:rsidRDefault="00F45068" w:rsidP="00611B30">
      <w:pPr>
        <w:rPr>
          <w:noProof/>
        </w:rPr>
      </w:pPr>
    </w:p>
    <w:p w14:paraId="75C8C205" w14:textId="77777777" w:rsidR="00F45068" w:rsidRPr="00E16EC0" w:rsidRDefault="00611B30" w:rsidP="00CF7C9F">
      <w:pPr>
        <w:ind w:left="2835"/>
        <w:rPr>
          <w:noProof/>
        </w:rPr>
      </w:pPr>
      <w:r>
        <w:rPr>
          <w:noProof/>
        </w:rPr>
        <w:t>Национално третиране</w:t>
      </w:r>
    </w:p>
    <w:p w14:paraId="1CEAB2E4" w14:textId="7970AD3E" w:rsidR="00F45068" w:rsidRPr="00E16EC0" w:rsidRDefault="00F45068" w:rsidP="00611B30">
      <w:pPr>
        <w:rPr>
          <w:noProof/>
        </w:rPr>
      </w:pPr>
    </w:p>
    <w:p w14:paraId="31C8335A" w14:textId="77777777" w:rsidR="00F45068" w:rsidRPr="00E16EC0" w:rsidRDefault="00611B30" w:rsidP="00CF7C9F">
      <w:pPr>
        <w:ind w:left="2835"/>
        <w:rPr>
          <w:noProof/>
        </w:rPr>
      </w:pPr>
      <w:r>
        <w:rPr>
          <w:noProof/>
        </w:rPr>
        <w:t>Висше ръководство и съвети на директорите</w:t>
      </w:r>
    </w:p>
    <w:p w14:paraId="650C6B96" w14:textId="77777777" w:rsidR="00F45068" w:rsidRPr="00E16EC0" w:rsidRDefault="00F45068" w:rsidP="00611B30">
      <w:pPr>
        <w:rPr>
          <w:noProof/>
        </w:rPr>
      </w:pPr>
    </w:p>
    <w:p w14:paraId="6866CF25" w14:textId="77777777" w:rsidR="00F45068" w:rsidRPr="00E16EC0" w:rsidRDefault="00611B30" w:rsidP="00CF7C9F">
      <w:pPr>
        <w:ind w:left="2835"/>
        <w:rPr>
          <w:noProof/>
        </w:rPr>
      </w:pPr>
      <w:r>
        <w:rPr>
          <w:noProof/>
        </w:rPr>
        <w:t>Местно присъствие</w:t>
      </w:r>
    </w:p>
    <w:p w14:paraId="26D78F5C" w14:textId="77777777" w:rsidR="00F45068" w:rsidRPr="00E16EC0" w:rsidRDefault="00F45068" w:rsidP="00611B30">
      <w:pPr>
        <w:rPr>
          <w:noProof/>
        </w:rPr>
      </w:pPr>
    </w:p>
    <w:p w14:paraId="4B25BB46" w14:textId="50658839" w:rsidR="00F45068" w:rsidRPr="00E16EC0" w:rsidRDefault="00611B30" w:rsidP="00CF7C9F">
      <w:pPr>
        <w:ind w:left="2835" w:hanging="2835"/>
        <w:rPr>
          <w:rFonts w:eastAsiaTheme="minorEastAsia"/>
          <w:noProof/>
        </w:rPr>
      </w:pPr>
      <w:r>
        <w:rPr>
          <w:noProof/>
        </w:rPr>
        <w:t>Глава:</w:t>
      </w:r>
      <w:r>
        <w:rPr>
          <w:noProof/>
        </w:rPr>
        <w:tab/>
        <w:t>Либерализация на инвестициите и търговията с услуги</w:t>
      </w:r>
    </w:p>
    <w:p w14:paraId="20756129" w14:textId="5D126C74" w:rsidR="00F45068" w:rsidRPr="00E16EC0" w:rsidRDefault="00F45068" w:rsidP="00611B30">
      <w:pPr>
        <w:rPr>
          <w:rFonts w:eastAsiaTheme="minorEastAsia"/>
          <w:noProof/>
        </w:rPr>
      </w:pPr>
    </w:p>
    <w:p w14:paraId="018E3770" w14:textId="2F3D41BC" w:rsidR="00F45068" w:rsidRPr="00E16EC0" w:rsidRDefault="00611B30" w:rsidP="00CF7C9F">
      <w:pPr>
        <w:ind w:left="2835" w:hanging="2835"/>
        <w:rPr>
          <w:noProof/>
        </w:rPr>
      </w:pPr>
      <w:r>
        <w:rPr>
          <w:noProof/>
        </w:rPr>
        <w:t>Равнище на управление:</w:t>
      </w:r>
      <w:r>
        <w:rPr>
          <w:noProof/>
        </w:rPr>
        <w:tab/>
        <w:t>ЕС/държава членка (освен ако не е посочено друго)</w:t>
      </w:r>
    </w:p>
    <w:p w14:paraId="39AC1DD6" w14:textId="77777777" w:rsidR="00F45068" w:rsidRPr="00E16EC0" w:rsidRDefault="00F45068" w:rsidP="00611B30">
      <w:pPr>
        <w:rPr>
          <w:noProof/>
        </w:rPr>
      </w:pPr>
    </w:p>
    <w:p w14:paraId="47F17058" w14:textId="2EBFA733" w:rsidR="00F45068" w:rsidRPr="00E16EC0" w:rsidRDefault="00CF7C9F" w:rsidP="00611B30">
      <w:pPr>
        <w:rPr>
          <w:rFonts w:eastAsiaTheme="minorEastAsia"/>
          <w:noProof/>
        </w:rPr>
      </w:pPr>
      <w:r>
        <w:rPr>
          <w:noProof/>
        </w:rPr>
        <w:br w:type="page"/>
        <w:t>Описание:</w:t>
      </w:r>
    </w:p>
    <w:p w14:paraId="2069BABF" w14:textId="055CCBDA" w:rsidR="00F45068" w:rsidRPr="00E16EC0" w:rsidRDefault="00F45068" w:rsidP="00611B30">
      <w:pPr>
        <w:rPr>
          <w:rFonts w:eastAsiaTheme="minorEastAsia"/>
          <w:noProof/>
        </w:rPr>
      </w:pPr>
    </w:p>
    <w:p w14:paraId="146FC3B4" w14:textId="77777777" w:rsidR="00F45068" w:rsidRPr="00E16EC0" w:rsidRDefault="00611B30" w:rsidP="00611B30">
      <w:pPr>
        <w:rPr>
          <w:noProof/>
        </w:rPr>
      </w:pPr>
      <w:r>
        <w:rPr>
          <w:noProof/>
        </w:rPr>
        <w:t>По отношение на либерализирането на инвестициите — достъп до пазара, национално третиране, висше ръководство и съвети на директорите; по отношение на трансграничната търговия с услуги — достъп до пазара, национално третиране:</w:t>
      </w:r>
    </w:p>
    <w:p w14:paraId="270BA101" w14:textId="25895746" w:rsidR="00F45068" w:rsidRPr="00E16EC0" w:rsidRDefault="00F45068" w:rsidP="00611B30">
      <w:pPr>
        <w:rPr>
          <w:noProof/>
        </w:rPr>
      </w:pPr>
    </w:p>
    <w:p w14:paraId="1EB38644" w14:textId="7013C8E0" w:rsidR="00BC0237" w:rsidRPr="00E16EC0" w:rsidRDefault="00611B30" w:rsidP="00611B30">
      <w:pPr>
        <w:rPr>
          <w:noProof/>
        </w:rPr>
      </w:pPr>
      <w:r>
        <w:rPr>
          <w:noProof/>
        </w:rPr>
        <w:t>В BG: Изисква се учредяване като юридическо лице (без клонове). Лице, установено в ЕИП, може да предоставя услуги като туроператор или туристическа агенция, ако при установяването си на територията на Република България представи копие от документ, който удостоверява правото му да извършва такава дейност, и удостоверение или друг документ, издаден от кредитна институция или от застраховател, удостоверяващ наличието на застраховка, покриваща отговорността на това лице за вредите, които могат да настъпят вследствие на неизпълнение на професионалните задължения по негова вина. Броят на чуждестранните управители не може да надвишава броя на управителите, които са български граждани, в случаите, когато публичното (държавно или общинско) участие в собствения капитал на българско дружество надвишава изискването за 50 %. Изискването за гражданство на държава от ЕИП за екскурзоводи (CPC 641, 642, 643, 7471, 7472).</w:t>
      </w:r>
    </w:p>
    <w:p w14:paraId="42833BDA" w14:textId="01B565B6" w:rsidR="00F45068" w:rsidRPr="00E16EC0" w:rsidRDefault="00F45068" w:rsidP="00611B30">
      <w:pPr>
        <w:rPr>
          <w:noProof/>
        </w:rPr>
      </w:pPr>
    </w:p>
    <w:p w14:paraId="6832A92E" w14:textId="77777777" w:rsidR="00F45068" w:rsidRPr="00E16EC0" w:rsidRDefault="00611B30" w:rsidP="00611B30">
      <w:pPr>
        <w:rPr>
          <w:noProof/>
        </w:rPr>
      </w:pPr>
      <w:r>
        <w:rPr>
          <w:noProof/>
        </w:rPr>
        <w:t>Мерки:</w:t>
      </w:r>
    </w:p>
    <w:p w14:paraId="5D46EAEE" w14:textId="77777777" w:rsidR="00F45068" w:rsidRPr="00E16EC0" w:rsidRDefault="00F45068" w:rsidP="00611B30">
      <w:pPr>
        <w:rPr>
          <w:noProof/>
        </w:rPr>
      </w:pPr>
    </w:p>
    <w:p w14:paraId="7A9138AD" w14:textId="77777777" w:rsidR="00F45068" w:rsidRPr="00E16EC0" w:rsidRDefault="00611B30" w:rsidP="00611B30">
      <w:pPr>
        <w:rPr>
          <w:noProof/>
        </w:rPr>
      </w:pPr>
      <w:r>
        <w:rPr>
          <w:noProof/>
        </w:rPr>
        <w:t>BG: Закон за туризма, членове 61, 113, 146.</w:t>
      </w:r>
    </w:p>
    <w:p w14:paraId="3722DB37" w14:textId="62DD2654" w:rsidR="00F45068" w:rsidRPr="00E16EC0" w:rsidRDefault="00F45068" w:rsidP="00611B30">
      <w:pPr>
        <w:rPr>
          <w:noProof/>
        </w:rPr>
      </w:pPr>
    </w:p>
    <w:p w14:paraId="3038456D" w14:textId="3A42F1B0" w:rsidR="00BC0237" w:rsidRPr="00E16EC0" w:rsidRDefault="00CF7C9F" w:rsidP="00611B30">
      <w:pPr>
        <w:rPr>
          <w:noProof/>
        </w:rPr>
      </w:pPr>
      <w:r>
        <w:rPr>
          <w:noProof/>
        </w:rPr>
        <w:br w:type="page"/>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 национално третиране, местно присъствие:</w:t>
      </w:r>
    </w:p>
    <w:p w14:paraId="7F8309FD" w14:textId="3021B786" w:rsidR="00F45068" w:rsidRPr="00E16EC0" w:rsidRDefault="00F45068" w:rsidP="00611B30">
      <w:pPr>
        <w:rPr>
          <w:noProof/>
        </w:rPr>
      </w:pPr>
    </w:p>
    <w:p w14:paraId="79CC34BF" w14:textId="77777777" w:rsidR="00BC0237" w:rsidRPr="00E16EC0" w:rsidRDefault="00611B30" w:rsidP="00611B30">
      <w:pPr>
        <w:rPr>
          <w:noProof/>
        </w:rPr>
      </w:pPr>
      <w:r>
        <w:rPr>
          <w:noProof/>
        </w:rPr>
        <w:t>В CY: Лиценз за създаване и експлоатация на туристическо и туристическо дружество или агенция, както и подновяване на оперативен лиценз на съществуващо дружество или агенция може да се предоставя само на лица от Съюза. Никое чуждестранно дружество, освен установените в друга държава членка, не може да предоставя в Република Кипър, организирано или постоянно, дейностите, посочени в член 3 от гореупоменатия закон, ако не е представлявано от местно дружество. За предоставянето на екскурзоводски услуги, туристически агенции и туроператорски услуги се изисква гражданство на държава членка (CPC 7471, 7472).</w:t>
      </w:r>
    </w:p>
    <w:p w14:paraId="505E0F64" w14:textId="4F40AEE9" w:rsidR="00F45068" w:rsidRPr="00E16EC0" w:rsidRDefault="00F45068" w:rsidP="00611B30">
      <w:pPr>
        <w:rPr>
          <w:noProof/>
        </w:rPr>
      </w:pPr>
    </w:p>
    <w:p w14:paraId="2A106E89" w14:textId="77777777" w:rsidR="00F45068" w:rsidRPr="00E16EC0" w:rsidRDefault="00611B30" w:rsidP="00611B30">
      <w:pPr>
        <w:rPr>
          <w:noProof/>
        </w:rPr>
      </w:pPr>
      <w:r>
        <w:rPr>
          <w:noProof/>
        </w:rPr>
        <w:t>Мерки:</w:t>
      </w:r>
    </w:p>
    <w:p w14:paraId="0E091097" w14:textId="166F8C17" w:rsidR="00F45068" w:rsidRPr="00E16EC0" w:rsidRDefault="00F45068" w:rsidP="00611B30">
      <w:pPr>
        <w:rPr>
          <w:noProof/>
        </w:rPr>
      </w:pPr>
    </w:p>
    <w:p w14:paraId="536D4E04" w14:textId="77777777" w:rsidR="00F45068" w:rsidRPr="00E16EC0" w:rsidRDefault="00611B30" w:rsidP="00611B30">
      <w:pPr>
        <w:rPr>
          <w:noProof/>
        </w:rPr>
      </w:pPr>
      <w:r>
        <w:rPr>
          <w:noProof/>
        </w:rPr>
        <w:t>CY: Закон за туризма, туристическите агенции и екскурзоводите, 1995 г.(Закон № 41(I)/1995, с измененията).</w:t>
      </w:r>
    </w:p>
    <w:p w14:paraId="55B21C52" w14:textId="7A4CA7D8" w:rsidR="00F45068" w:rsidRPr="00E16EC0" w:rsidRDefault="00F45068" w:rsidP="00611B30">
      <w:pPr>
        <w:rPr>
          <w:noProof/>
        </w:rPr>
      </w:pPr>
    </w:p>
    <w:p w14:paraId="2356DDE6" w14:textId="0CA0BD58" w:rsidR="00F45068" w:rsidRPr="00E16EC0" w:rsidRDefault="006230D4" w:rsidP="00611B30">
      <w:pPr>
        <w:rPr>
          <w:noProof/>
        </w:rPr>
      </w:pPr>
      <w:r>
        <w:rPr>
          <w:noProof/>
        </w:rPr>
        <w:br w:type="page"/>
        <w:t>По отношение на либерализирането на инвестициите — достъп до пазара, национално третиране, третиране като най-облагодетелствана нация; по отношение на трансграничната търговия с услуги — достъп до пазара, национално третиране, третиране като най-облагодетелствана нация:</w:t>
      </w:r>
    </w:p>
    <w:p w14:paraId="5CA8C661" w14:textId="77777777" w:rsidR="00F45068" w:rsidRPr="00E16EC0" w:rsidRDefault="00F45068" w:rsidP="00611B30">
      <w:pPr>
        <w:rPr>
          <w:noProof/>
        </w:rPr>
      </w:pPr>
    </w:p>
    <w:p w14:paraId="568B905A" w14:textId="77777777" w:rsidR="00F45068" w:rsidRPr="00E16EC0" w:rsidRDefault="00611B30" w:rsidP="00611B30">
      <w:pPr>
        <w:rPr>
          <w:noProof/>
        </w:rPr>
      </w:pPr>
      <w:r>
        <w:rPr>
          <w:noProof/>
        </w:rPr>
        <w:t>В EL: гражданите на трети държави трябва да получат диплома от училищата за екскурзоводи към Министерството на туризма на Гърция, за да получат право да упражняват професията. Чрез дерогация от горепосочените разпоредби, правото на упражняване на професията може временно (до една година) да се предостави на граждани от трети държави при спазването на изрично определени условия, при потвърдена липса на екскурзовод за конкретен език.</w:t>
      </w:r>
    </w:p>
    <w:p w14:paraId="1BD32201" w14:textId="6ED0490E" w:rsidR="00F45068" w:rsidRPr="00E16EC0" w:rsidRDefault="00F45068" w:rsidP="00611B30">
      <w:pPr>
        <w:rPr>
          <w:noProof/>
        </w:rPr>
      </w:pPr>
    </w:p>
    <w:p w14:paraId="432DB7B1" w14:textId="77777777" w:rsidR="00F45068" w:rsidRPr="00E16EC0" w:rsidRDefault="00611B30" w:rsidP="00611B30">
      <w:pPr>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 национално третиране:</w:t>
      </w:r>
    </w:p>
    <w:p w14:paraId="72711CC9" w14:textId="10C84773" w:rsidR="00F45068" w:rsidRPr="00E16EC0" w:rsidRDefault="00F45068" w:rsidP="00611B30">
      <w:pPr>
        <w:rPr>
          <w:noProof/>
        </w:rPr>
      </w:pPr>
    </w:p>
    <w:p w14:paraId="4BECE9D3" w14:textId="77777777" w:rsidR="00F45068" w:rsidRPr="00E16EC0" w:rsidRDefault="00611B30" w:rsidP="00611B30">
      <w:pPr>
        <w:rPr>
          <w:noProof/>
        </w:rPr>
      </w:pPr>
      <w:r>
        <w:rPr>
          <w:noProof/>
        </w:rPr>
        <w:t>В ES (за Испания се прилага и на регионалното равнище на управление): за предоставянето на екскурзоводски услуги се изисква гражданство на държава членка (CPC 7472).</w:t>
      </w:r>
    </w:p>
    <w:p w14:paraId="1FB52864" w14:textId="69463F58" w:rsidR="00F45068" w:rsidRPr="00E16EC0" w:rsidRDefault="00F45068" w:rsidP="00611B30">
      <w:pPr>
        <w:rPr>
          <w:noProof/>
        </w:rPr>
      </w:pPr>
    </w:p>
    <w:p w14:paraId="5AD32C67" w14:textId="77777777" w:rsidR="00F45068" w:rsidRPr="00E16EC0" w:rsidRDefault="00611B30" w:rsidP="00611B30">
      <w:pPr>
        <w:rPr>
          <w:noProof/>
        </w:rPr>
      </w:pPr>
      <w:r>
        <w:rPr>
          <w:noProof/>
        </w:rPr>
        <w:t>В HR: За предоставянето на услуги в областта на хотелиерството и ресторантьорството в домакинствата и домовете в селските райони се изисква гражданство на държава от ЕИП или Швейцария (CPC 641, 642, 643, 7471, 7472).</w:t>
      </w:r>
    </w:p>
    <w:p w14:paraId="0B7A3134" w14:textId="77777777" w:rsidR="00F45068" w:rsidRPr="00E16EC0" w:rsidRDefault="00F45068" w:rsidP="00611B30">
      <w:pPr>
        <w:rPr>
          <w:noProof/>
        </w:rPr>
      </w:pPr>
    </w:p>
    <w:p w14:paraId="725B42B5" w14:textId="77777777" w:rsidR="00F45068" w:rsidRPr="00E16EC0" w:rsidRDefault="00611B30" w:rsidP="00611B30">
      <w:pPr>
        <w:rPr>
          <w:noProof/>
        </w:rPr>
      </w:pPr>
      <w:r>
        <w:rPr>
          <w:noProof/>
        </w:rPr>
        <w:t>Мерки:</w:t>
      </w:r>
    </w:p>
    <w:p w14:paraId="42BA79B4" w14:textId="77777777" w:rsidR="00F45068" w:rsidRPr="00E16EC0" w:rsidRDefault="00F45068" w:rsidP="00611B30">
      <w:pPr>
        <w:rPr>
          <w:noProof/>
        </w:rPr>
      </w:pPr>
    </w:p>
    <w:p w14:paraId="321B0B0C" w14:textId="77777777" w:rsidR="00F45068" w:rsidRPr="00E16EC0" w:rsidRDefault="00611B30" w:rsidP="00611B30">
      <w:pPr>
        <w:rPr>
          <w:noProof/>
        </w:rPr>
      </w:pPr>
      <w:r>
        <w:rPr>
          <w:noProof/>
        </w:rPr>
        <w:t>EL: Президентски указ 38/2010, Министерско решение 165261/IA/2010 (Държавен вестник 2157/B), член 50 от Закон 4403/2016, член 47 от Закон 4582/2018 (Държавен вестник 208/A).</w:t>
      </w:r>
    </w:p>
    <w:p w14:paraId="36BA66D5" w14:textId="77777777" w:rsidR="00F45068" w:rsidRPr="00E16EC0" w:rsidRDefault="00F45068" w:rsidP="00611B30">
      <w:pPr>
        <w:rPr>
          <w:noProof/>
        </w:rPr>
      </w:pPr>
    </w:p>
    <w:p w14:paraId="52839769" w14:textId="3456CD02" w:rsidR="00F45068" w:rsidRPr="00FA4088" w:rsidRDefault="006230D4" w:rsidP="00611B30">
      <w:pPr>
        <w:rPr>
          <w:noProof/>
        </w:rPr>
      </w:pPr>
      <w:r>
        <w:rPr>
          <w:noProof/>
        </w:rPr>
        <w:br w:type="page"/>
        <w:t>ES: Андалусия: Decreto 8/2015, de 20 de enero, Regulador de guías de turismo de Andalucía;</w:t>
      </w:r>
    </w:p>
    <w:p w14:paraId="4F729AB0" w14:textId="77777777" w:rsidR="00F45068" w:rsidRPr="00FA4088" w:rsidRDefault="00F45068" w:rsidP="00611B30">
      <w:pPr>
        <w:rPr>
          <w:noProof/>
          <w:lang w:val="es-ES"/>
        </w:rPr>
      </w:pPr>
    </w:p>
    <w:p w14:paraId="1D547EFF" w14:textId="77777777" w:rsidR="00F45068" w:rsidRPr="00FA4088" w:rsidRDefault="00611B30" w:rsidP="00611B30">
      <w:pPr>
        <w:rPr>
          <w:noProof/>
        </w:rPr>
      </w:pPr>
      <w:r>
        <w:rPr>
          <w:noProof/>
        </w:rPr>
        <w:t>Арагон: Decreto 21/2015, de 24 de febrero, Reglamento de Guías de turismo de Aragón;</w:t>
      </w:r>
    </w:p>
    <w:p w14:paraId="2DDDBF58" w14:textId="77777777" w:rsidR="00F45068" w:rsidRPr="00FA4088" w:rsidRDefault="00F45068" w:rsidP="00611B30">
      <w:pPr>
        <w:rPr>
          <w:noProof/>
          <w:lang w:val="es-ES"/>
        </w:rPr>
      </w:pPr>
    </w:p>
    <w:p w14:paraId="4D98CD09" w14:textId="39A95A0D" w:rsidR="00F45068" w:rsidRPr="00FA4088" w:rsidRDefault="00611B30" w:rsidP="00611B30">
      <w:pPr>
        <w:rPr>
          <w:noProof/>
        </w:rPr>
      </w:pPr>
      <w:r>
        <w:rPr>
          <w:noProof/>
        </w:rPr>
        <w:t>Кантабрия: Decreto 51/2001, de 24 de julio, Article 4, por el que se modifica el Decreto 32/1997, de 25 de abril, por el que se aprueba el reglamento para el ejercicio de actividades turísticoinformativas privadas;</w:t>
      </w:r>
    </w:p>
    <w:p w14:paraId="0AFE13E9" w14:textId="77777777" w:rsidR="00F45068" w:rsidRPr="00FA4088" w:rsidRDefault="00F45068" w:rsidP="00611B30">
      <w:pPr>
        <w:rPr>
          <w:noProof/>
          <w:lang w:val="es-ES"/>
        </w:rPr>
      </w:pPr>
    </w:p>
    <w:p w14:paraId="79FEA849" w14:textId="26EDC6D4" w:rsidR="00F45068" w:rsidRPr="00FA4088" w:rsidRDefault="00611B30" w:rsidP="00611B30">
      <w:pPr>
        <w:rPr>
          <w:noProof/>
        </w:rPr>
      </w:pPr>
      <w:r>
        <w:rPr>
          <w:noProof/>
        </w:rPr>
        <w:t>Кастилия и Леон: Decreto 25/2000, de 10 de febrero, por el que se modifica el Decreto 101/1995, de 25 de mayo, por el que se regula la profesión de guía de turismo de la Comunidad Autónoma de Castilla y León;</w:t>
      </w:r>
    </w:p>
    <w:p w14:paraId="6E759205" w14:textId="77777777" w:rsidR="00F45068" w:rsidRPr="00FA4088" w:rsidRDefault="00F45068" w:rsidP="00611B30">
      <w:pPr>
        <w:rPr>
          <w:noProof/>
          <w:lang w:val="es-ES"/>
        </w:rPr>
      </w:pPr>
    </w:p>
    <w:p w14:paraId="398AE671" w14:textId="77777777" w:rsidR="00F45068" w:rsidRPr="00FA4088" w:rsidRDefault="00611B30" w:rsidP="00611B30">
      <w:pPr>
        <w:rPr>
          <w:noProof/>
        </w:rPr>
      </w:pPr>
      <w:r>
        <w:rPr>
          <w:noProof/>
        </w:rPr>
        <w:t>Кастилия ла Манча: Decreto 86/2006, de 17 de julio, de Ordenación de las Profesiones Turísticas;</w:t>
      </w:r>
    </w:p>
    <w:p w14:paraId="6B029D76" w14:textId="77777777" w:rsidR="00F45068" w:rsidRPr="00FA4088" w:rsidRDefault="00F45068" w:rsidP="00611B30">
      <w:pPr>
        <w:rPr>
          <w:noProof/>
          <w:lang w:val="es-ES"/>
        </w:rPr>
      </w:pPr>
    </w:p>
    <w:p w14:paraId="20B74283" w14:textId="77777777" w:rsidR="00F45068" w:rsidRPr="00FA4088" w:rsidRDefault="00611B30" w:rsidP="00611B30">
      <w:pPr>
        <w:rPr>
          <w:noProof/>
        </w:rPr>
      </w:pPr>
      <w:r>
        <w:rPr>
          <w:noProof/>
        </w:rPr>
        <w:t>Каталуния: Decreto Legislativo 3/2010, de 5 de octubre, para la adecuación de normas con rango de ley a la Directiva 2006/123/CE, del Parlamento y del Consejo, de 12 de diciembre de 2006, relativa a los servicios en el mercado interior, Article 88;</w:t>
      </w:r>
    </w:p>
    <w:p w14:paraId="18FFFE0B" w14:textId="77777777" w:rsidR="00F45068" w:rsidRPr="00FA4088" w:rsidRDefault="00F45068" w:rsidP="00611B30">
      <w:pPr>
        <w:rPr>
          <w:noProof/>
          <w:lang w:val="es-ES"/>
        </w:rPr>
      </w:pPr>
    </w:p>
    <w:p w14:paraId="317F5DAE" w14:textId="77777777" w:rsidR="00F45068" w:rsidRPr="00FA4088" w:rsidRDefault="00611B30" w:rsidP="00611B30">
      <w:pPr>
        <w:rPr>
          <w:noProof/>
        </w:rPr>
      </w:pPr>
      <w:r>
        <w:rPr>
          <w:noProof/>
        </w:rPr>
        <w:t>Comunidad de Madrid: Decreto 84/2006, de 26 de octubre del Consejo de Gobierno, por el que se modifica el Decreto 47/1996, de 28 de marzo;</w:t>
      </w:r>
    </w:p>
    <w:p w14:paraId="365CA519" w14:textId="77777777" w:rsidR="00F45068" w:rsidRPr="00FA4088" w:rsidRDefault="00F45068" w:rsidP="00611B30">
      <w:pPr>
        <w:rPr>
          <w:noProof/>
          <w:lang w:val="es-ES"/>
        </w:rPr>
      </w:pPr>
    </w:p>
    <w:p w14:paraId="7E3997A0" w14:textId="6427EEE4" w:rsidR="00F45068" w:rsidRPr="00FA4088" w:rsidRDefault="00405515" w:rsidP="00611B30">
      <w:pPr>
        <w:rPr>
          <w:noProof/>
        </w:rPr>
      </w:pPr>
      <w:r>
        <w:rPr>
          <w:noProof/>
        </w:rPr>
        <w:br w:type="page"/>
        <w:t>Comunidad Valenciana: Decreto 90/2010, de 21 de mayo, del Consell, por el que se modifica el reglamento regulador de la profesión de guía de turismo en el ámbito territorial de la Comunitat Valenciana, aprobado por el Decreto 62/1996, de 25 de marzo, del Consell;</w:t>
      </w:r>
    </w:p>
    <w:p w14:paraId="1572DEA0" w14:textId="77777777" w:rsidR="00F45068" w:rsidRPr="00FA4088" w:rsidRDefault="00F45068" w:rsidP="00611B30">
      <w:pPr>
        <w:rPr>
          <w:noProof/>
          <w:lang w:val="es-ES"/>
        </w:rPr>
      </w:pPr>
    </w:p>
    <w:p w14:paraId="027AD6E8" w14:textId="4D22C0DB" w:rsidR="00F45068" w:rsidRPr="00FA4088" w:rsidRDefault="00611B30" w:rsidP="00611B30">
      <w:pPr>
        <w:rPr>
          <w:noProof/>
        </w:rPr>
      </w:pPr>
      <w:r>
        <w:rPr>
          <w:noProof/>
        </w:rPr>
        <w:t>Екстремадура: Decreto 37/2015, de 17 de marzo;</w:t>
      </w:r>
    </w:p>
    <w:p w14:paraId="32F58D31" w14:textId="77777777" w:rsidR="00F45068" w:rsidRPr="00FA4088" w:rsidRDefault="00F45068" w:rsidP="00611B30">
      <w:pPr>
        <w:rPr>
          <w:noProof/>
          <w:lang w:val="es-ES"/>
        </w:rPr>
      </w:pPr>
    </w:p>
    <w:p w14:paraId="3D932679" w14:textId="77777777" w:rsidR="00F45068" w:rsidRPr="00FA4088" w:rsidRDefault="00611B30" w:rsidP="00611B30">
      <w:pPr>
        <w:rPr>
          <w:noProof/>
        </w:rPr>
      </w:pPr>
      <w:r>
        <w:rPr>
          <w:noProof/>
        </w:rPr>
        <w:t>Галисия: Decreto 42/2001, de 1 de febrero, de Refundición en materia de agencias de viajes, guias de turismo y turismo activo;</w:t>
      </w:r>
    </w:p>
    <w:p w14:paraId="6EFF2EC0" w14:textId="77777777" w:rsidR="00F45068" w:rsidRPr="00FA4088" w:rsidRDefault="00F45068" w:rsidP="00611B30">
      <w:pPr>
        <w:rPr>
          <w:noProof/>
          <w:lang w:val="es-ES"/>
        </w:rPr>
      </w:pPr>
    </w:p>
    <w:p w14:paraId="5137BF88" w14:textId="77777777" w:rsidR="00F45068" w:rsidRPr="00FA4088" w:rsidRDefault="00611B30" w:rsidP="00611B30">
      <w:pPr>
        <w:rPr>
          <w:noProof/>
        </w:rPr>
      </w:pPr>
      <w:r>
        <w:rPr>
          <w:noProof/>
        </w:rPr>
        <w:t>Балеарски острови: Decreto 136/2000, de 22 de septiembre, por el cual se modifica el Decreto 112/1996, de 21 de junio, por el que se regula la habilitación de guía turístico en las Islas Baleares; Канарски острови: Decreto 13/2010, de 11 de febrero, por el que se regula el acceso y ejercicio de la profesión de guía de turismo en la Comunidad Autónoma de Canarias, Article 5;</w:t>
      </w:r>
    </w:p>
    <w:p w14:paraId="056F451F" w14:textId="77777777" w:rsidR="00F45068" w:rsidRPr="00FA4088" w:rsidRDefault="00F45068" w:rsidP="00611B30">
      <w:pPr>
        <w:rPr>
          <w:noProof/>
          <w:lang w:val="es-ES"/>
        </w:rPr>
      </w:pPr>
    </w:p>
    <w:p w14:paraId="62BBB180" w14:textId="77777777" w:rsidR="00F45068" w:rsidRPr="00FA4088" w:rsidRDefault="00611B30" w:rsidP="00611B30">
      <w:pPr>
        <w:rPr>
          <w:noProof/>
        </w:rPr>
      </w:pPr>
      <w:r>
        <w:rPr>
          <w:noProof/>
        </w:rPr>
        <w:t>Ла Риоха: Decreto 14/2001, de 4 de marzo, Reglamento de desarrollo de la Ley de Turismo de La Rioja;</w:t>
      </w:r>
    </w:p>
    <w:p w14:paraId="69A06026" w14:textId="77777777" w:rsidR="00F45068" w:rsidRPr="00FA4088" w:rsidRDefault="00F45068" w:rsidP="00611B30">
      <w:pPr>
        <w:rPr>
          <w:noProof/>
          <w:lang w:val="es-ES"/>
        </w:rPr>
      </w:pPr>
    </w:p>
    <w:p w14:paraId="55956752" w14:textId="77777777" w:rsidR="00F45068" w:rsidRPr="00FA4088" w:rsidRDefault="00611B30" w:rsidP="00611B30">
      <w:pPr>
        <w:rPr>
          <w:noProof/>
        </w:rPr>
      </w:pPr>
      <w:r>
        <w:rPr>
          <w:noProof/>
        </w:rPr>
        <w:t>Навара: Decreto Foral 288/2004, de 23 de agosto. Reglamento para actividad de empresas de turismo activo y cultural de Navarra.</w:t>
      </w:r>
    </w:p>
    <w:p w14:paraId="296332B1" w14:textId="77777777" w:rsidR="00F45068" w:rsidRPr="00FA4088" w:rsidRDefault="00F45068" w:rsidP="00611B30">
      <w:pPr>
        <w:rPr>
          <w:noProof/>
          <w:lang w:val="es-ES"/>
        </w:rPr>
      </w:pPr>
    </w:p>
    <w:p w14:paraId="5FA99D3D" w14:textId="77777777" w:rsidR="00F45068" w:rsidRPr="00FA4088" w:rsidRDefault="00611B30" w:rsidP="00611B30">
      <w:pPr>
        <w:rPr>
          <w:noProof/>
        </w:rPr>
      </w:pPr>
      <w:r>
        <w:rPr>
          <w:noProof/>
        </w:rPr>
        <w:t>Principado de Asturias: Decreto 59/2007, de 24 de mayo, por el que se aprueba el Reglamento regulador de la profesión de Guía de Turismo en el Principado de Asturias; и</w:t>
      </w:r>
    </w:p>
    <w:p w14:paraId="54563355" w14:textId="77777777" w:rsidR="00F45068" w:rsidRPr="00FA4088" w:rsidRDefault="00F45068" w:rsidP="00611B30">
      <w:pPr>
        <w:rPr>
          <w:noProof/>
          <w:lang w:val="es-ES"/>
        </w:rPr>
      </w:pPr>
    </w:p>
    <w:p w14:paraId="09020EF2" w14:textId="7A84351F" w:rsidR="00F45068" w:rsidRPr="00FA4088" w:rsidRDefault="001458C3" w:rsidP="00611B30">
      <w:pPr>
        <w:rPr>
          <w:noProof/>
        </w:rPr>
      </w:pPr>
      <w:r>
        <w:rPr>
          <w:noProof/>
        </w:rPr>
        <w:br w:type="page"/>
        <w:t>Región de Murcia: Decreto n.º 37/2011, de 8 de abril, por el que se modifican diversos decretos en materia de turismo para su adaptación a la ley 11/1997, de 12 de diciembre, de turismo de la Región de Murcia tras su modificación por la ley 12/2009, de 11 de diciembre, por la que se modifican diversas leyes para su adaptación a la directiva 2006/123/CE, del Parlamento Europeo y del Consejo de 12 de diciembre de 2006, relativa a los servicios en el mercado interior.</w:t>
      </w:r>
    </w:p>
    <w:p w14:paraId="200C63AD" w14:textId="2B1DF5A9" w:rsidR="00F45068" w:rsidRPr="00FA4088" w:rsidRDefault="00F45068" w:rsidP="00611B30">
      <w:pPr>
        <w:rPr>
          <w:noProof/>
          <w:lang w:val="es-ES"/>
        </w:rPr>
      </w:pPr>
    </w:p>
    <w:p w14:paraId="2F040EF7" w14:textId="298A82C3" w:rsidR="00BC0237" w:rsidRPr="00E16EC0" w:rsidRDefault="00611B30" w:rsidP="00611B30">
      <w:pPr>
        <w:rPr>
          <w:noProof/>
        </w:rPr>
      </w:pPr>
      <w:r>
        <w:rPr>
          <w:noProof/>
        </w:rPr>
        <w:t>HR: Закон за услугите по настаняване и кетъринг (OG 85/15, 121/16, 99/18, 25/19, 98/19, 32/20 и 42/20); и Закон за предоставянето на туристически услуги (OG № 130/17, 25/19, 98/19 и 42/20).</w:t>
      </w:r>
    </w:p>
    <w:p w14:paraId="64DF4134" w14:textId="685715A1" w:rsidR="00F45068" w:rsidRPr="00E16EC0" w:rsidRDefault="00F45068" w:rsidP="00611B30">
      <w:pPr>
        <w:rPr>
          <w:noProof/>
        </w:rPr>
      </w:pPr>
    </w:p>
    <w:p w14:paraId="49BEE449" w14:textId="77777777" w:rsidR="00BC0237" w:rsidRPr="00E16EC0" w:rsidRDefault="00611B30" w:rsidP="00611B30">
      <w:pPr>
        <w:rPr>
          <w:noProof/>
        </w:rPr>
      </w:pPr>
      <w:r>
        <w:rPr>
          <w:noProof/>
        </w:rPr>
        <w:t>По отношение на либерализирането на инвестициите — национално третиране; по отношение на трансграничната търговия с услуги — достъп до пазара, национално третиране:</w:t>
      </w:r>
    </w:p>
    <w:p w14:paraId="09F675B3" w14:textId="5A75A9CB" w:rsidR="00F45068" w:rsidRPr="00E16EC0" w:rsidRDefault="00F45068" w:rsidP="00611B30">
      <w:pPr>
        <w:rPr>
          <w:noProof/>
        </w:rPr>
      </w:pPr>
    </w:p>
    <w:p w14:paraId="3B489418" w14:textId="77777777" w:rsidR="00BC0237" w:rsidRPr="00E16EC0" w:rsidRDefault="00611B30" w:rsidP="00611B30">
      <w:pPr>
        <w:rPr>
          <w:noProof/>
        </w:rPr>
      </w:pPr>
      <w:r>
        <w:rPr>
          <w:noProof/>
        </w:rPr>
        <w:t>В HU: за трансграничното предоставяне на услуги на туристически агенти и туроператори и екскурзоводски услуги се изисква лиценз от унгарската служба за търговско лицензиране. Лицензите са запазени за граждани на ЕИП и юридически лица със седалище в държави — членки на ЕИП (CPC 7471, 7472).</w:t>
      </w:r>
    </w:p>
    <w:p w14:paraId="6A117CB6" w14:textId="147D5AFC" w:rsidR="00F45068" w:rsidRPr="00E16EC0" w:rsidRDefault="00F45068" w:rsidP="00611B30">
      <w:pPr>
        <w:rPr>
          <w:noProof/>
        </w:rPr>
      </w:pPr>
    </w:p>
    <w:p w14:paraId="6A6632CF" w14:textId="77777777" w:rsidR="00BC0237" w:rsidRPr="00E16EC0" w:rsidRDefault="00611B30" w:rsidP="00611B30">
      <w:pPr>
        <w:rPr>
          <w:noProof/>
        </w:rPr>
      </w:pPr>
      <w:r>
        <w:rPr>
          <w:noProof/>
        </w:rPr>
        <w:t>В IT (прилага се и на регионалното равнище на управление): изисква се екскурзоводите от държави, които не са членки на Европейския съюз, да получат специален лиценз от регионалните власти, за да могат да извършват дейност като професионални екскурзоводи. Екскурзоводите от държавите — членки на Европейския съюз, могат да работят свободно, без да се изисква такъв лиценз. Лиценз се издава на екскурзоводите, които засвидетелстват адекватно ниво на компетентност и познания (CPC 7472).</w:t>
      </w:r>
    </w:p>
    <w:p w14:paraId="5238E09D" w14:textId="4F0E1391" w:rsidR="00F45068" w:rsidRPr="00E16EC0" w:rsidRDefault="00F45068" w:rsidP="00611B30">
      <w:pPr>
        <w:rPr>
          <w:noProof/>
        </w:rPr>
      </w:pPr>
    </w:p>
    <w:p w14:paraId="6DB82416" w14:textId="3DF91BDA" w:rsidR="00F45068" w:rsidRPr="00E16EC0" w:rsidRDefault="001458C3" w:rsidP="00611B30">
      <w:pPr>
        <w:rPr>
          <w:noProof/>
        </w:rPr>
      </w:pPr>
      <w:r>
        <w:rPr>
          <w:noProof/>
        </w:rPr>
        <w:br w:type="page"/>
        <w:t>Мерки:</w:t>
      </w:r>
    </w:p>
    <w:p w14:paraId="090C2A4B" w14:textId="649E55C3" w:rsidR="00F45068" w:rsidRPr="00E16EC0" w:rsidRDefault="00F45068" w:rsidP="00611B30">
      <w:pPr>
        <w:rPr>
          <w:noProof/>
        </w:rPr>
      </w:pPr>
    </w:p>
    <w:p w14:paraId="4C4D479E" w14:textId="77777777" w:rsidR="00F45068" w:rsidRPr="00E16EC0" w:rsidRDefault="00611B30" w:rsidP="00611B30">
      <w:pPr>
        <w:rPr>
          <w:noProof/>
        </w:rPr>
      </w:pPr>
      <w:r>
        <w:rPr>
          <w:noProof/>
        </w:rPr>
        <w:t>HU: Закон CLXIV от 2005 г. за търговията, Правителствен указ № 213/1996 (XII.23.) за дейностите по организиране на пътувания и услуги на туристически агенции.</w:t>
      </w:r>
    </w:p>
    <w:p w14:paraId="25A199C4" w14:textId="77777777" w:rsidR="00F45068" w:rsidRPr="00E16EC0" w:rsidRDefault="00F45068" w:rsidP="00611B30">
      <w:pPr>
        <w:rPr>
          <w:noProof/>
        </w:rPr>
      </w:pPr>
    </w:p>
    <w:p w14:paraId="4BC15A54" w14:textId="77777777" w:rsidR="00BC0237" w:rsidRPr="00E16EC0" w:rsidRDefault="00611B30" w:rsidP="00611B30">
      <w:pPr>
        <w:rPr>
          <w:noProof/>
        </w:rPr>
      </w:pPr>
      <w:r>
        <w:rPr>
          <w:noProof/>
        </w:rPr>
        <w:t>IT: Закон 135/2001, членове 7.5 и 6; и Закон 40/2007 (DL 7/2007).</w:t>
      </w:r>
    </w:p>
    <w:p w14:paraId="20AD02E2" w14:textId="0B2F893A" w:rsidR="00F45068" w:rsidRPr="00E16EC0" w:rsidRDefault="00F45068" w:rsidP="00611B30">
      <w:pPr>
        <w:rPr>
          <w:noProof/>
        </w:rPr>
      </w:pPr>
      <w:bookmarkStart w:id="129" w:name="_Toc452570638"/>
      <w:bookmarkStart w:id="130" w:name="_Toc476832041"/>
      <w:bookmarkStart w:id="131" w:name="_Toc500420035"/>
    </w:p>
    <w:p w14:paraId="1C8CD3F6" w14:textId="000266E8" w:rsidR="00F45068" w:rsidRPr="00E16EC0" w:rsidRDefault="001458C3" w:rsidP="008302F7">
      <w:pPr>
        <w:rPr>
          <w:noProof/>
        </w:rPr>
      </w:pPr>
      <w:bookmarkStart w:id="132" w:name="_Toc5371328"/>
      <w:bookmarkStart w:id="133" w:name="_Toc106967086"/>
      <w:r>
        <w:rPr>
          <w:noProof/>
        </w:rPr>
        <w:br w:type="page"/>
        <w:t>Резерва № 15 — Услуги в областта на отдиха, културата</w:t>
      </w:r>
      <w:bookmarkEnd w:id="129"/>
      <w:bookmarkEnd w:id="130"/>
      <w:bookmarkEnd w:id="131"/>
      <w:r>
        <w:rPr>
          <w:noProof/>
        </w:rPr>
        <w:t xml:space="preserve"> и спорта</w:t>
      </w:r>
      <w:bookmarkEnd w:id="132"/>
      <w:bookmarkEnd w:id="133"/>
    </w:p>
    <w:p w14:paraId="799B0923" w14:textId="77777777" w:rsidR="00F45068" w:rsidRPr="00E16EC0" w:rsidRDefault="00F45068" w:rsidP="00611B30">
      <w:pPr>
        <w:rPr>
          <w:noProof/>
        </w:rPr>
      </w:pPr>
    </w:p>
    <w:p w14:paraId="61AC54B0" w14:textId="5D93972A" w:rsidR="00F45068" w:rsidRPr="00E16EC0" w:rsidRDefault="00611B30" w:rsidP="00AD5794">
      <w:pPr>
        <w:ind w:left="2835" w:hanging="2835"/>
        <w:rPr>
          <w:noProof/>
        </w:rPr>
      </w:pPr>
      <w:r>
        <w:rPr>
          <w:noProof/>
        </w:rPr>
        <w:t>Сектор — подсектор:</w:t>
      </w:r>
      <w:r>
        <w:rPr>
          <w:noProof/>
        </w:rPr>
        <w:tab/>
        <w:t>Услуги в областта на отдиха; услуги на информационни агенции, други спортни услуги</w:t>
      </w:r>
    </w:p>
    <w:p w14:paraId="4CEDC57F" w14:textId="40E7E87E" w:rsidR="00F45068" w:rsidRPr="00E16EC0" w:rsidRDefault="00F45068" w:rsidP="00AD5794">
      <w:pPr>
        <w:ind w:left="2835" w:hanging="2835"/>
        <w:rPr>
          <w:noProof/>
        </w:rPr>
      </w:pPr>
    </w:p>
    <w:p w14:paraId="2B39D95A" w14:textId="61698A8B" w:rsidR="00F45068" w:rsidRPr="00E16EC0" w:rsidRDefault="00611B30" w:rsidP="00AD5794">
      <w:pPr>
        <w:ind w:left="2835" w:hanging="2835"/>
        <w:rPr>
          <w:noProof/>
        </w:rPr>
      </w:pPr>
      <w:r>
        <w:rPr>
          <w:noProof/>
        </w:rPr>
        <w:t>Отраслова класификация:</w:t>
      </w:r>
      <w:r>
        <w:rPr>
          <w:noProof/>
        </w:rPr>
        <w:tab/>
        <w:t>CPC 962, част от 96419</w:t>
      </w:r>
    </w:p>
    <w:p w14:paraId="1BE662A9" w14:textId="77777777" w:rsidR="00F45068" w:rsidRPr="00E16EC0" w:rsidRDefault="00F45068" w:rsidP="00AD5794">
      <w:pPr>
        <w:ind w:left="2835" w:hanging="2835"/>
        <w:rPr>
          <w:noProof/>
        </w:rPr>
      </w:pPr>
    </w:p>
    <w:p w14:paraId="65541D5F" w14:textId="57B1E4D3" w:rsidR="00F45068" w:rsidRPr="00E16EC0" w:rsidRDefault="00611B30" w:rsidP="00AD5794">
      <w:pPr>
        <w:ind w:left="2835" w:hanging="2835"/>
        <w:rPr>
          <w:noProof/>
        </w:rPr>
      </w:pPr>
      <w:r>
        <w:rPr>
          <w:noProof/>
        </w:rPr>
        <w:t>Съответни задължения:</w:t>
      </w:r>
      <w:r>
        <w:rPr>
          <w:noProof/>
        </w:rPr>
        <w:tab/>
        <w:t>Достъп до пазара</w:t>
      </w:r>
    </w:p>
    <w:p w14:paraId="3B83A123" w14:textId="77777777" w:rsidR="00F45068" w:rsidRPr="00E16EC0" w:rsidRDefault="00F45068" w:rsidP="00AD5794">
      <w:pPr>
        <w:ind w:left="2835" w:hanging="2835"/>
        <w:rPr>
          <w:noProof/>
        </w:rPr>
      </w:pPr>
    </w:p>
    <w:p w14:paraId="66F7B0E2" w14:textId="7D3FD85A" w:rsidR="00F45068" w:rsidRPr="00E16EC0" w:rsidRDefault="00611B30" w:rsidP="00AD5794">
      <w:pPr>
        <w:ind w:left="2835"/>
        <w:rPr>
          <w:noProof/>
        </w:rPr>
      </w:pPr>
      <w:r>
        <w:rPr>
          <w:noProof/>
        </w:rPr>
        <w:t>Национално третиране</w:t>
      </w:r>
    </w:p>
    <w:p w14:paraId="05B8CFA9" w14:textId="7063B0D4" w:rsidR="00F45068" w:rsidRPr="00E16EC0" w:rsidRDefault="00F45068" w:rsidP="00AD5794">
      <w:pPr>
        <w:ind w:left="2835" w:hanging="2835"/>
        <w:rPr>
          <w:noProof/>
        </w:rPr>
      </w:pPr>
    </w:p>
    <w:p w14:paraId="4749B31B" w14:textId="2314231B" w:rsidR="00F45068" w:rsidRPr="00E16EC0" w:rsidRDefault="00611B30" w:rsidP="00AD5794">
      <w:pPr>
        <w:ind w:left="2835"/>
        <w:rPr>
          <w:noProof/>
        </w:rPr>
      </w:pPr>
      <w:r>
        <w:rPr>
          <w:noProof/>
        </w:rPr>
        <w:t>Висше ръководство и съвети на директорите</w:t>
      </w:r>
    </w:p>
    <w:p w14:paraId="281C3304" w14:textId="77777777" w:rsidR="00F45068" w:rsidRPr="00E16EC0" w:rsidRDefault="00F45068" w:rsidP="00AD5794">
      <w:pPr>
        <w:ind w:left="2835" w:hanging="2835"/>
        <w:rPr>
          <w:noProof/>
        </w:rPr>
      </w:pPr>
    </w:p>
    <w:p w14:paraId="7168E6F3" w14:textId="6008F017" w:rsidR="00F45068" w:rsidRPr="00E16EC0" w:rsidRDefault="00611B30" w:rsidP="00AD5794">
      <w:pPr>
        <w:ind w:left="2835" w:hanging="2835"/>
        <w:rPr>
          <w:rFonts w:eastAsiaTheme="minorEastAsia"/>
          <w:noProof/>
        </w:rPr>
      </w:pPr>
      <w:r>
        <w:rPr>
          <w:noProof/>
        </w:rPr>
        <w:t>Глава:</w:t>
      </w:r>
      <w:r>
        <w:rPr>
          <w:noProof/>
        </w:rPr>
        <w:tab/>
        <w:t>Либерализация на инвестициите и търговията с услуги</w:t>
      </w:r>
    </w:p>
    <w:p w14:paraId="53B48363" w14:textId="43C999C0" w:rsidR="00F45068" w:rsidRPr="00E16EC0" w:rsidRDefault="00F45068" w:rsidP="00AD5794">
      <w:pPr>
        <w:ind w:left="2835" w:hanging="2835"/>
        <w:rPr>
          <w:rFonts w:eastAsiaTheme="minorEastAsia"/>
          <w:noProof/>
        </w:rPr>
      </w:pPr>
    </w:p>
    <w:p w14:paraId="6070F7CE" w14:textId="6E81990B" w:rsidR="00F45068" w:rsidRPr="00E16EC0" w:rsidRDefault="00611B30" w:rsidP="00AD5794">
      <w:pPr>
        <w:ind w:left="2835" w:hanging="2835"/>
        <w:rPr>
          <w:noProof/>
        </w:rPr>
      </w:pPr>
      <w:r>
        <w:rPr>
          <w:noProof/>
        </w:rPr>
        <w:t>Равнище на управление:</w:t>
      </w:r>
      <w:r>
        <w:rPr>
          <w:noProof/>
        </w:rPr>
        <w:tab/>
        <w:t>ЕС/държава членка (освен ако не е посочено друго)</w:t>
      </w:r>
    </w:p>
    <w:p w14:paraId="4AAFA2BA" w14:textId="77777777" w:rsidR="00F45068" w:rsidRPr="00E16EC0" w:rsidRDefault="00F45068" w:rsidP="00611B30">
      <w:pPr>
        <w:rPr>
          <w:noProof/>
        </w:rPr>
      </w:pPr>
    </w:p>
    <w:p w14:paraId="68DF79AB" w14:textId="6DCD3FEF" w:rsidR="00F45068" w:rsidRPr="00E16EC0" w:rsidRDefault="00FB33A8" w:rsidP="00611B30">
      <w:pPr>
        <w:rPr>
          <w:rFonts w:eastAsiaTheme="minorEastAsia"/>
          <w:noProof/>
        </w:rPr>
      </w:pPr>
      <w:bookmarkStart w:id="134" w:name="_Toc452570640"/>
      <w:bookmarkStart w:id="135" w:name="_Toc5371329"/>
      <w:r>
        <w:rPr>
          <w:noProof/>
        </w:rPr>
        <w:br w:type="page"/>
        <w:t>Описание:</w:t>
      </w:r>
    </w:p>
    <w:p w14:paraId="698D1DF1" w14:textId="6DD08677" w:rsidR="00F45068" w:rsidRPr="00E16EC0" w:rsidRDefault="00F45068" w:rsidP="00611B30">
      <w:pPr>
        <w:rPr>
          <w:rFonts w:eastAsiaTheme="minorEastAsia"/>
          <w:noProof/>
        </w:rPr>
      </w:pPr>
    </w:p>
    <w:p w14:paraId="604B7B2C" w14:textId="03EACE35" w:rsidR="00F45068" w:rsidRPr="00E16EC0" w:rsidRDefault="00EA314A" w:rsidP="00EA314A">
      <w:pPr>
        <w:ind w:left="567" w:hanging="567"/>
        <w:rPr>
          <w:noProof/>
        </w:rPr>
      </w:pPr>
      <w:r>
        <w:rPr>
          <w:noProof/>
        </w:rPr>
        <w:t>а)</w:t>
      </w:r>
      <w:r>
        <w:rPr>
          <w:noProof/>
        </w:rPr>
        <w:tab/>
        <w:t>Услуги, предоставяни от новинарски и информационни агенции (CPC 962)</w:t>
      </w:r>
    </w:p>
    <w:p w14:paraId="318DAFE2" w14:textId="77777777" w:rsidR="00F45068" w:rsidRPr="00E16EC0" w:rsidRDefault="00F45068" w:rsidP="00EA314A">
      <w:pPr>
        <w:ind w:left="567" w:hanging="567"/>
        <w:rPr>
          <w:noProof/>
        </w:rPr>
      </w:pPr>
    </w:p>
    <w:p w14:paraId="4AC12FF5" w14:textId="77777777" w:rsidR="00F45068" w:rsidRPr="00E16EC0" w:rsidRDefault="00611B30" w:rsidP="00EA314A">
      <w:pPr>
        <w:ind w:left="567"/>
        <w:rPr>
          <w:noProof/>
        </w:rPr>
      </w:pPr>
      <w:r>
        <w:rPr>
          <w:noProof/>
        </w:rPr>
        <w:t>По отношение на либерализирането на инвестициите — национално третиране, висше ръководство и съвети на директорите:</w:t>
      </w:r>
    </w:p>
    <w:p w14:paraId="33B2543A" w14:textId="77777777" w:rsidR="00F45068" w:rsidRPr="00E16EC0" w:rsidRDefault="00F45068" w:rsidP="00EA314A">
      <w:pPr>
        <w:ind w:left="567"/>
        <w:rPr>
          <w:noProof/>
        </w:rPr>
      </w:pPr>
    </w:p>
    <w:p w14:paraId="7059B633" w14:textId="77777777" w:rsidR="00F45068" w:rsidRPr="00E16EC0" w:rsidRDefault="00611B30" w:rsidP="00EA314A">
      <w:pPr>
        <w:ind w:left="567"/>
        <w:rPr>
          <w:noProof/>
        </w:rPr>
      </w:pPr>
      <w:r>
        <w:rPr>
          <w:noProof/>
        </w:rPr>
        <w:t>В CY: Създаването и експлоатирането на информационни агенции или подагенции в републиката се предоставя само на граждани на републиката или на граждани на Съюза, или на юридически лица, управлявани от граждани на републиката или граждани на Съюза.</w:t>
      </w:r>
    </w:p>
    <w:p w14:paraId="2C9D4CC1" w14:textId="4F02A64A" w:rsidR="00F45068" w:rsidRPr="00E16EC0" w:rsidRDefault="00F45068" w:rsidP="00EA314A">
      <w:pPr>
        <w:ind w:left="567"/>
        <w:rPr>
          <w:noProof/>
        </w:rPr>
      </w:pPr>
    </w:p>
    <w:p w14:paraId="3CAFA775" w14:textId="77777777" w:rsidR="00F45068" w:rsidRPr="00E16EC0" w:rsidRDefault="00611B30" w:rsidP="00EA314A">
      <w:pPr>
        <w:ind w:left="567"/>
        <w:rPr>
          <w:noProof/>
        </w:rPr>
      </w:pPr>
      <w:r>
        <w:rPr>
          <w:noProof/>
        </w:rPr>
        <w:t>Мерки:</w:t>
      </w:r>
    </w:p>
    <w:p w14:paraId="30B29999" w14:textId="77777777" w:rsidR="00F45068" w:rsidRPr="00E16EC0" w:rsidRDefault="00F45068" w:rsidP="00EA314A">
      <w:pPr>
        <w:ind w:left="567"/>
        <w:rPr>
          <w:noProof/>
        </w:rPr>
      </w:pPr>
    </w:p>
    <w:p w14:paraId="39B800C1" w14:textId="77777777" w:rsidR="00F45068" w:rsidRPr="00E16EC0" w:rsidRDefault="00611B30" w:rsidP="00EA314A">
      <w:pPr>
        <w:ind w:left="567"/>
        <w:rPr>
          <w:noProof/>
        </w:rPr>
      </w:pPr>
      <w:r>
        <w:rPr>
          <w:noProof/>
        </w:rPr>
        <w:t>CY: Закон за печата (N.145/89), с измененията.</w:t>
      </w:r>
    </w:p>
    <w:p w14:paraId="660CC2DB" w14:textId="2DFAD20E" w:rsidR="00F45068" w:rsidRPr="00E16EC0" w:rsidRDefault="00F45068" w:rsidP="00EA314A">
      <w:pPr>
        <w:ind w:left="567"/>
        <w:rPr>
          <w:noProof/>
        </w:rPr>
      </w:pPr>
    </w:p>
    <w:p w14:paraId="6301D05E" w14:textId="42A71322" w:rsidR="00BC0237" w:rsidRPr="00E16EC0" w:rsidRDefault="00EA314A" w:rsidP="00EA314A">
      <w:pPr>
        <w:ind w:left="567" w:hanging="567"/>
        <w:rPr>
          <w:noProof/>
        </w:rPr>
      </w:pPr>
      <w:r>
        <w:rPr>
          <w:noProof/>
        </w:rPr>
        <w:t>б)</w:t>
      </w:r>
      <w:r>
        <w:rPr>
          <w:noProof/>
        </w:rPr>
        <w:tab/>
        <w:t>Други услуги в областта на спорта</w:t>
      </w:r>
      <w:bookmarkEnd w:id="134"/>
      <w:r>
        <w:rPr>
          <w:noProof/>
        </w:rPr>
        <w:t xml:space="preserve"> (СРС 96419)</w:t>
      </w:r>
      <w:bookmarkEnd w:id="135"/>
    </w:p>
    <w:p w14:paraId="0DBD8FED" w14:textId="62E3BB48" w:rsidR="00F45068" w:rsidRPr="00E16EC0" w:rsidRDefault="00F45068" w:rsidP="00EA314A">
      <w:pPr>
        <w:ind w:left="567" w:hanging="567"/>
        <w:rPr>
          <w:noProof/>
        </w:rPr>
      </w:pPr>
    </w:p>
    <w:p w14:paraId="57A38156" w14:textId="77777777" w:rsidR="00BC0237" w:rsidRPr="00E16EC0" w:rsidRDefault="00611B30" w:rsidP="00017748">
      <w:pPr>
        <w:ind w:left="567"/>
        <w:rPr>
          <w:noProof/>
        </w:rPr>
      </w:pPr>
      <w:r>
        <w:rPr>
          <w:noProof/>
        </w:rPr>
        <w:t>По отношение на либерализирането на инвестициите — национално третиране, висше ръководство и съвети на директорите; по отношение на трансграничната търговия с услуги — национално третиране:</w:t>
      </w:r>
    </w:p>
    <w:p w14:paraId="31D2F7BE" w14:textId="129C3583" w:rsidR="00F45068" w:rsidRPr="00E16EC0" w:rsidRDefault="00F45068" w:rsidP="00017748">
      <w:pPr>
        <w:ind w:left="567"/>
        <w:rPr>
          <w:noProof/>
        </w:rPr>
      </w:pPr>
    </w:p>
    <w:p w14:paraId="36A59C41" w14:textId="5B3ABDCA" w:rsidR="00F45068" w:rsidRPr="00E16EC0" w:rsidRDefault="00611B30" w:rsidP="00017748">
      <w:pPr>
        <w:ind w:left="567"/>
        <w:rPr>
          <w:noProof/>
        </w:rPr>
      </w:pPr>
      <w:r>
        <w:rPr>
          <w:noProof/>
        </w:rPr>
        <w:t>В AT (прилага се и на регионалното равнище на управление): експлоатацията на ски училища и услугите на планински водачи се уреждат от законите на отделните федерални провинции. За предоставянето на такива услуги може да се изисква национална принадлежност към държава — страна по Споразумението за ЕИП. От предприятията може да се изисква да назначат изпълнителен директор, който е гражданин на държава — страна по Споразумението за ЕИП.</w:t>
      </w:r>
    </w:p>
    <w:p w14:paraId="2C4F5BD2" w14:textId="41987E22" w:rsidR="00F45068" w:rsidRPr="00E16EC0" w:rsidRDefault="00F45068" w:rsidP="00017748">
      <w:pPr>
        <w:ind w:left="567"/>
        <w:rPr>
          <w:noProof/>
        </w:rPr>
      </w:pPr>
    </w:p>
    <w:p w14:paraId="0A68458E" w14:textId="0D74920C" w:rsidR="00F45068" w:rsidRPr="00E16EC0" w:rsidRDefault="00FB33A8" w:rsidP="00017748">
      <w:pPr>
        <w:ind w:left="567"/>
        <w:rPr>
          <w:noProof/>
        </w:rPr>
      </w:pPr>
      <w:r>
        <w:rPr>
          <w:noProof/>
        </w:rPr>
        <w:br w:type="page"/>
        <w:t>По отношение на либерализирането на инвестициите — национално третиране; по отношение на трансграничната търговия с услуги — национално третиране:</w:t>
      </w:r>
    </w:p>
    <w:p w14:paraId="109B0231" w14:textId="77777777" w:rsidR="00F45068" w:rsidRPr="00E16EC0" w:rsidRDefault="00F45068" w:rsidP="00017748">
      <w:pPr>
        <w:ind w:left="567"/>
        <w:rPr>
          <w:noProof/>
        </w:rPr>
      </w:pPr>
    </w:p>
    <w:p w14:paraId="5D410731" w14:textId="77777777" w:rsidR="00BC0237" w:rsidRPr="00E16EC0" w:rsidRDefault="00611B30" w:rsidP="00017748">
      <w:pPr>
        <w:ind w:left="567"/>
        <w:rPr>
          <w:noProof/>
        </w:rPr>
      </w:pPr>
      <w:r>
        <w:rPr>
          <w:noProof/>
        </w:rPr>
        <w:t>В CY: изискване за гражданство за създаване на училища по танци и изискване за гражданство за спортните инструктори.</w:t>
      </w:r>
    </w:p>
    <w:p w14:paraId="36F30EE9" w14:textId="3C472674" w:rsidR="00F45068" w:rsidRPr="00E16EC0" w:rsidRDefault="00F45068" w:rsidP="00017748">
      <w:pPr>
        <w:ind w:left="567"/>
        <w:rPr>
          <w:noProof/>
        </w:rPr>
      </w:pPr>
    </w:p>
    <w:p w14:paraId="22BDBBE5" w14:textId="77777777" w:rsidR="00F45068" w:rsidRPr="00FA4088" w:rsidRDefault="00611B30" w:rsidP="00017748">
      <w:pPr>
        <w:ind w:left="567"/>
        <w:rPr>
          <w:noProof/>
        </w:rPr>
      </w:pPr>
      <w:r>
        <w:rPr>
          <w:noProof/>
        </w:rPr>
        <w:t>Мерки:</w:t>
      </w:r>
    </w:p>
    <w:p w14:paraId="16A467ED" w14:textId="77777777" w:rsidR="00F45068" w:rsidRPr="00FA4088" w:rsidRDefault="00F45068" w:rsidP="00017748">
      <w:pPr>
        <w:ind w:left="567"/>
        <w:rPr>
          <w:noProof/>
          <w:lang w:val="de-DE"/>
        </w:rPr>
      </w:pPr>
    </w:p>
    <w:p w14:paraId="63DDF28B" w14:textId="77777777" w:rsidR="00F45068" w:rsidRPr="00FA4088" w:rsidRDefault="00611B30" w:rsidP="00017748">
      <w:pPr>
        <w:ind w:left="567"/>
        <w:rPr>
          <w:noProof/>
        </w:rPr>
      </w:pPr>
      <w:r>
        <w:rPr>
          <w:noProof/>
        </w:rPr>
        <w:t>AT Kärntner Schischulgesetz, LGBL. Nr. 53/97;</w:t>
      </w:r>
    </w:p>
    <w:p w14:paraId="25130604" w14:textId="77777777" w:rsidR="00F45068" w:rsidRPr="00FA4088" w:rsidRDefault="00F45068" w:rsidP="00017748">
      <w:pPr>
        <w:ind w:left="567"/>
        <w:rPr>
          <w:noProof/>
          <w:lang w:val="de-DE"/>
        </w:rPr>
      </w:pPr>
    </w:p>
    <w:p w14:paraId="54AE9ABB" w14:textId="77777777" w:rsidR="00F45068" w:rsidRPr="00FA4088" w:rsidRDefault="00611B30" w:rsidP="00017748">
      <w:pPr>
        <w:ind w:left="567"/>
        <w:rPr>
          <w:noProof/>
        </w:rPr>
      </w:pPr>
      <w:r>
        <w:rPr>
          <w:noProof/>
        </w:rPr>
        <w:t>Kärntner Berg- und Schiführergesetz, LGBL. Nr. 25/98;</w:t>
      </w:r>
    </w:p>
    <w:p w14:paraId="0A76E4F4" w14:textId="77777777" w:rsidR="00F45068" w:rsidRPr="00FA4088" w:rsidRDefault="00F45068" w:rsidP="00017748">
      <w:pPr>
        <w:ind w:left="567"/>
        <w:rPr>
          <w:noProof/>
          <w:lang w:val="de-DE"/>
        </w:rPr>
      </w:pPr>
    </w:p>
    <w:p w14:paraId="4972E8C6" w14:textId="77777777" w:rsidR="00F45068" w:rsidRPr="00FA4088" w:rsidRDefault="00611B30" w:rsidP="00017748">
      <w:pPr>
        <w:ind w:left="567"/>
        <w:rPr>
          <w:noProof/>
        </w:rPr>
      </w:pPr>
      <w:r>
        <w:rPr>
          <w:noProof/>
        </w:rPr>
        <w:t>NÖ- Sportgesetz, LGBL. Nr. 5710;</w:t>
      </w:r>
    </w:p>
    <w:p w14:paraId="67CFD0A5" w14:textId="77777777" w:rsidR="00F45068" w:rsidRPr="00FA4088" w:rsidRDefault="00F45068" w:rsidP="00017748">
      <w:pPr>
        <w:ind w:left="567"/>
        <w:rPr>
          <w:noProof/>
          <w:lang w:val="de-DE"/>
        </w:rPr>
      </w:pPr>
    </w:p>
    <w:p w14:paraId="5858E2E6" w14:textId="77777777" w:rsidR="00F45068" w:rsidRPr="00FA4088" w:rsidRDefault="00611B30" w:rsidP="00017748">
      <w:pPr>
        <w:ind w:left="567"/>
        <w:rPr>
          <w:noProof/>
        </w:rPr>
      </w:pPr>
      <w:r>
        <w:rPr>
          <w:noProof/>
        </w:rPr>
        <w:t>OÖ- Sportgesetz, LGBl. Nr. 93/1997;</w:t>
      </w:r>
    </w:p>
    <w:p w14:paraId="2B0719B3" w14:textId="77777777" w:rsidR="00F45068" w:rsidRPr="00FA4088" w:rsidRDefault="00F45068" w:rsidP="00017748">
      <w:pPr>
        <w:ind w:left="567"/>
        <w:rPr>
          <w:noProof/>
          <w:lang w:val="de-DE"/>
        </w:rPr>
      </w:pPr>
    </w:p>
    <w:p w14:paraId="65056BC4" w14:textId="77777777" w:rsidR="00F45068" w:rsidRPr="00FA4088" w:rsidRDefault="00611B30" w:rsidP="00017748">
      <w:pPr>
        <w:ind w:left="567"/>
        <w:rPr>
          <w:noProof/>
        </w:rPr>
      </w:pPr>
      <w:r>
        <w:rPr>
          <w:noProof/>
        </w:rPr>
        <w:t>Salzburger Schischul- und Snowboardschulgesetz, LGBL. Nr. 83/89;</w:t>
      </w:r>
    </w:p>
    <w:p w14:paraId="0724AA79" w14:textId="77777777" w:rsidR="00F45068" w:rsidRPr="00FA4088" w:rsidRDefault="00F45068" w:rsidP="00017748">
      <w:pPr>
        <w:ind w:left="567"/>
        <w:rPr>
          <w:noProof/>
          <w:lang w:val="de-DE"/>
        </w:rPr>
      </w:pPr>
    </w:p>
    <w:p w14:paraId="1C0432B8" w14:textId="77777777" w:rsidR="00F45068" w:rsidRPr="00FA4088" w:rsidRDefault="00611B30" w:rsidP="00017748">
      <w:pPr>
        <w:ind w:left="567"/>
        <w:rPr>
          <w:noProof/>
        </w:rPr>
      </w:pPr>
      <w:r>
        <w:rPr>
          <w:noProof/>
        </w:rPr>
        <w:t>Salzburger Bergführergesetz, LGBL. Nr. 76/81;</w:t>
      </w:r>
    </w:p>
    <w:p w14:paraId="0D7960A5" w14:textId="77777777" w:rsidR="00F45068" w:rsidRPr="00FA4088" w:rsidRDefault="00F45068" w:rsidP="00017748">
      <w:pPr>
        <w:ind w:left="567"/>
        <w:rPr>
          <w:noProof/>
          <w:lang w:val="de-DE"/>
        </w:rPr>
      </w:pPr>
    </w:p>
    <w:p w14:paraId="681A81A0" w14:textId="77777777" w:rsidR="00F45068" w:rsidRPr="00FA4088" w:rsidRDefault="00611B30" w:rsidP="00017748">
      <w:pPr>
        <w:ind w:left="567"/>
        <w:rPr>
          <w:noProof/>
        </w:rPr>
      </w:pPr>
      <w:r>
        <w:rPr>
          <w:noProof/>
        </w:rPr>
        <w:t>Steiermärkisches Schischulgesetz, LGBL. Nr. 58/97;</w:t>
      </w:r>
    </w:p>
    <w:p w14:paraId="566EAF46" w14:textId="77777777" w:rsidR="00F45068" w:rsidRPr="00FA4088" w:rsidRDefault="00F45068" w:rsidP="00017748">
      <w:pPr>
        <w:ind w:left="567"/>
        <w:rPr>
          <w:noProof/>
          <w:lang w:val="de-DE"/>
        </w:rPr>
      </w:pPr>
    </w:p>
    <w:p w14:paraId="5BEBCD96" w14:textId="77777777" w:rsidR="00F45068" w:rsidRPr="00FA4088" w:rsidRDefault="00611B30" w:rsidP="00017748">
      <w:pPr>
        <w:ind w:left="567"/>
        <w:rPr>
          <w:noProof/>
        </w:rPr>
      </w:pPr>
      <w:r>
        <w:rPr>
          <w:noProof/>
        </w:rPr>
        <w:t>Steiermärkisches Berg- und Schiführergesetz, LGBL. Nr. 53/76;</w:t>
      </w:r>
    </w:p>
    <w:p w14:paraId="1122AD62" w14:textId="77777777" w:rsidR="00F45068" w:rsidRPr="00FA4088" w:rsidRDefault="00F45068" w:rsidP="00017748">
      <w:pPr>
        <w:ind w:left="567"/>
        <w:rPr>
          <w:noProof/>
          <w:lang w:val="de-DE"/>
        </w:rPr>
      </w:pPr>
    </w:p>
    <w:p w14:paraId="003AD401" w14:textId="1D74DEDF" w:rsidR="00F45068" w:rsidRPr="00FA4088" w:rsidRDefault="00FB33A8" w:rsidP="00017748">
      <w:pPr>
        <w:ind w:left="567"/>
        <w:rPr>
          <w:noProof/>
        </w:rPr>
      </w:pPr>
      <w:r>
        <w:rPr>
          <w:noProof/>
        </w:rPr>
        <w:br w:type="page"/>
        <w:t>Tiroler Schischulgesetz. LGBL. Nr. 15/95;</w:t>
      </w:r>
    </w:p>
    <w:p w14:paraId="2922B4D9" w14:textId="77777777" w:rsidR="00F45068" w:rsidRPr="00FA4088" w:rsidRDefault="00F45068" w:rsidP="00017748">
      <w:pPr>
        <w:ind w:left="567"/>
        <w:rPr>
          <w:noProof/>
          <w:lang w:val="de-DE"/>
        </w:rPr>
      </w:pPr>
    </w:p>
    <w:p w14:paraId="6BE3DC0A" w14:textId="77777777" w:rsidR="00F45068" w:rsidRPr="00FA4088" w:rsidRDefault="00611B30" w:rsidP="00017748">
      <w:pPr>
        <w:ind w:left="567"/>
        <w:rPr>
          <w:noProof/>
        </w:rPr>
      </w:pPr>
      <w:r>
        <w:rPr>
          <w:noProof/>
        </w:rPr>
        <w:t>Tiroler Bergsportführergesetz, LGBL. Nr. 7/98;</w:t>
      </w:r>
    </w:p>
    <w:p w14:paraId="6BED26D9" w14:textId="77777777" w:rsidR="00F45068" w:rsidRPr="00FA4088" w:rsidRDefault="00F45068" w:rsidP="00017748">
      <w:pPr>
        <w:ind w:left="567"/>
        <w:rPr>
          <w:noProof/>
          <w:lang w:val="de-DE"/>
        </w:rPr>
      </w:pPr>
    </w:p>
    <w:p w14:paraId="1F7D55E3" w14:textId="77777777" w:rsidR="00F45068" w:rsidRPr="00FA4088" w:rsidRDefault="00611B30" w:rsidP="00017748">
      <w:pPr>
        <w:ind w:left="567"/>
        <w:rPr>
          <w:noProof/>
        </w:rPr>
      </w:pPr>
      <w:r>
        <w:rPr>
          <w:noProof/>
        </w:rPr>
        <w:t>Vorarlberger Schischulgesetz, LGBL. Nr. 55/02 §4 (2)a;</w:t>
      </w:r>
    </w:p>
    <w:p w14:paraId="63D94897" w14:textId="77777777" w:rsidR="00F45068" w:rsidRPr="00FA4088" w:rsidRDefault="00F45068" w:rsidP="00017748">
      <w:pPr>
        <w:ind w:left="567"/>
        <w:rPr>
          <w:noProof/>
          <w:lang w:val="de-DE"/>
        </w:rPr>
      </w:pPr>
    </w:p>
    <w:p w14:paraId="265496B2" w14:textId="77777777" w:rsidR="00F45068" w:rsidRPr="00FA4088" w:rsidRDefault="00611B30" w:rsidP="00017748">
      <w:pPr>
        <w:ind w:left="567"/>
        <w:rPr>
          <w:noProof/>
        </w:rPr>
      </w:pPr>
      <w:r>
        <w:rPr>
          <w:noProof/>
        </w:rPr>
        <w:t>Vorarlberger Bergführergesetz, LGBL. Nr. 54/02; и</w:t>
      </w:r>
    </w:p>
    <w:p w14:paraId="45CB1719" w14:textId="77777777" w:rsidR="00F45068" w:rsidRPr="00FA4088" w:rsidRDefault="00F45068" w:rsidP="00017748">
      <w:pPr>
        <w:ind w:left="567"/>
        <w:rPr>
          <w:noProof/>
          <w:lang w:val="de-DE"/>
        </w:rPr>
      </w:pPr>
    </w:p>
    <w:p w14:paraId="1625EB1B" w14:textId="77777777" w:rsidR="00F45068" w:rsidRPr="00FA4088" w:rsidRDefault="00611B30" w:rsidP="00017748">
      <w:pPr>
        <w:ind w:left="567"/>
        <w:rPr>
          <w:noProof/>
        </w:rPr>
      </w:pPr>
      <w:r>
        <w:rPr>
          <w:noProof/>
        </w:rPr>
        <w:t>Виена: Gesetz über die Unterweisung in Wintersportarten, LGBL. Nr. 37/02.</w:t>
      </w:r>
    </w:p>
    <w:p w14:paraId="24C96C2D" w14:textId="21C2B5F4" w:rsidR="00F45068" w:rsidRPr="00FA4088" w:rsidRDefault="00F45068" w:rsidP="00017748">
      <w:pPr>
        <w:ind w:left="567"/>
        <w:rPr>
          <w:noProof/>
          <w:lang w:val="de-DE"/>
        </w:rPr>
      </w:pPr>
    </w:p>
    <w:p w14:paraId="63A5E733" w14:textId="7027C5CE" w:rsidR="00017748" w:rsidRPr="00E16EC0" w:rsidRDefault="00611B30" w:rsidP="00017748">
      <w:pPr>
        <w:ind w:left="567"/>
        <w:rPr>
          <w:noProof/>
        </w:rPr>
      </w:pPr>
      <w:r>
        <w:rPr>
          <w:noProof/>
        </w:rPr>
        <w:t>CY: Закон № 65(I)/1997, с измененията; Закон № 17(I)/1995, с измененията; и Правилника за частните училища за гимнастика 1995/2012, с измененията.</w:t>
      </w:r>
      <w:bookmarkStart w:id="136" w:name="_Toc452570641"/>
      <w:bookmarkStart w:id="137" w:name="_Toc476832042"/>
      <w:bookmarkStart w:id="138" w:name="_Toc500420036"/>
      <w:bookmarkStart w:id="139" w:name="_Toc5371330"/>
    </w:p>
    <w:p w14:paraId="6EA0C787" w14:textId="77777777" w:rsidR="00017748" w:rsidRPr="00E16EC0" w:rsidRDefault="00017748" w:rsidP="00017748">
      <w:pPr>
        <w:rPr>
          <w:noProof/>
        </w:rPr>
      </w:pPr>
    </w:p>
    <w:p w14:paraId="25021A3A" w14:textId="72989077" w:rsidR="00F45068" w:rsidRPr="00E16EC0" w:rsidRDefault="00AE003E" w:rsidP="00017748">
      <w:pPr>
        <w:rPr>
          <w:noProof/>
        </w:rPr>
      </w:pPr>
      <w:bookmarkStart w:id="140" w:name="_Toc106967087"/>
      <w:r>
        <w:rPr>
          <w:noProof/>
        </w:rPr>
        <w:br w:type="page"/>
        <w:t>Резерва № 16 — Транспортни услуги и спомагателни</w:t>
      </w:r>
      <w:bookmarkEnd w:id="136"/>
      <w:bookmarkEnd w:id="137"/>
      <w:bookmarkEnd w:id="138"/>
      <w:r>
        <w:rPr>
          <w:noProof/>
        </w:rPr>
        <w:t xml:space="preserve"> услуги в областта на транспорта</w:t>
      </w:r>
      <w:bookmarkEnd w:id="139"/>
      <w:bookmarkEnd w:id="140"/>
    </w:p>
    <w:p w14:paraId="03AC76C1" w14:textId="77777777" w:rsidR="00F45068" w:rsidRPr="00E16EC0" w:rsidRDefault="00F45068" w:rsidP="00611B30">
      <w:pPr>
        <w:rPr>
          <w:noProof/>
        </w:rPr>
      </w:pPr>
    </w:p>
    <w:p w14:paraId="5CB4E561" w14:textId="63688C2A" w:rsidR="00F45068" w:rsidRPr="00E16EC0" w:rsidRDefault="00611B30" w:rsidP="00AD5794">
      <w:pPr>
        <w:ind w:left="2835" w:hanging="2835"/>
        <w:rPr>
          <w:noProof/>
        </w:rPr>
      </w:pPr>
      <w:r>
        <w:rPr>
          <w:noProof/>
        </w:rPr>
        <w:t>Сектор — подсектор:</w:t>
      </w:r>
      <w:r>
        <w:rPr>
          <w:noProof/>
        </w:rPr>
        <w:tab/>
        <w:t>Транспортни услуги — риболов и воден транспорт — всякакви други търговски дейности, извършвани от кораб; воден транспорт и спомагателни услуги в областта на водния транспорт; железопътен транспорт и спомагателни услуги в областта на железопътния транспорт; автомобилен транспорт и спомагателни услуги в областта на автомобилния транспорт; спомагателни услуги в областта на въздушния транспорт; предоставяне на услуги в областта на комбинирания транспорт</w:t>
      </w:r>
    </w:p>
    <w:p w14:paraId="76F18A18" w14:textId="7792A229" w:rsidR="00F45068" w:rsidRPr="00E16EC0" w:rsidRDefault="00F45068" w:rsidP="00AD5794">
      <w:pPr>
        <w:ind w:left="2835" w:hanging="2835"/>
        <w:rPr>
          <w:noProof/>
        </w:rPr>
      </w:pPr>
    </w:p>
    <w:p w14:paraId="22D0B0ED" w14:textId="3547FF46" w:rsidR="00F45068" w:rsidRPr="00E16EC0" w:rsidRDefault="00611B30" w:rsidP="00AD5794">
      <w:pPr>
        <w:ind w:left="2835" w:hanging="2835"/>
        <w:rPr>
          <w:noProof/>
        </w:rPr>
      </w:pPr>
      <w:r>
        <w:rPr>
          <w:noProof/>
        </w:rPr>
        <w:t>Отраслова класификация:</w:t>
      </w:r>
      <w:r>
        <w:rPr>
          <w:noProof/>
        </w:rPr>
        <w:tab/>
        <w:t>ISIC Rev. 3.1 0501, 0502; CPC 5133, 5223, 711, 712, 721, 741, 742, 743, 744, 745, 748, 749, 7461, 7469, 83103, 86751, 86754, 8730, 882</w:t>
      </w:r>
    </w:p>
    <w:p w14:paraId="64D90D3E" w14:textId="77777777" w:rsidR="00F45068" w:rsidRPr="00E16EC0" w:rsidRDefault="00F45068" w:rsidP="00AD5794">
      <w:pPr>
        <w:ind w:left="2835" w:hanging="2835"/>
        <w:rPr>
          <w:noProof/>
        </w:rPr>
      </w:pPr>
    </w:p>
    <w:p w14:paraId="3B204326" w14:textId="2346A8C8" w:rsidR="00F45068" w:rsidRPr="00E16EC0" w:rsidRDefault="00611B30" w:rsidP="00AD5794">
      <w:pPr>
        <w:ind w:left="2835" w:hanging="2835"/>
        <w:rPr>
          <w:noProof/>
        </w:rPr>
      </w:pPr>
      <w:r>
        <w:rPr>
          <w:noProof/>
        </w:rPr>
        <w:t>Съответни задължения:</w:t>
      </w:r>
      <w:r>
        <w:rPr>
          <w:noProof/>
        </w:rPr>
        <w:tab/>
        <w:t>Достъп до пазара</w:t>
      </w:r>
    </w:p>
    <w:p w14:paraId="5F8FBBC5" w14:textId="77777777" w:rsidR="00F45068" w:rsidRPr="00E16EC0" w:rsidRDefault="00F45068" w:rsidP="00AD5794">
      <w:pPr>
        <w:ind w:left="2835" w:hanging="2835"/>
        <w:rPr>
          <w:noProof/>
        </w:rPr>
      </w:pPr>
    </w:p>
    <w:p w14:paraId="5FBCD47B" w14:textId="4E745CC7" w:rsidR="00F45068" w:rsidRPr="00E16EC0" w:rsidRDefault="00611B30" w:rsidP="00AD5794">
      <w:pPr>
        <w:ind w:left="2835"/>
        <w:rPr>
          <w:noProof/>
        </w:rPr>
      </w:pPr>
      <w:r>
        <w:rPr>
          <w:noProof/>
        </w:rPr>
        <w:t>Национално третиране</w:t>
      </w:r>
    </w:p>
    <w:p w14:paraId="6EBA2F7C" w14:textId="77777777" w:rsidR="00F45068" w:rsidRPr="00E16EC0" w:rsidRDefault="00F45068" w:rsidP="00AD5794">
      <w:pPr>
        <w:ind w:left="2835" w:hanging="2835"/>
        <w:rPr>
          <w:noProof/>
        </w:rPr>
      </w:pPr>
    </w:p>
    <w:p w14:paraId="6A305E0E" w14:textId="62772801" w:rsidR="00F45068" w:rsidRPr="00E16EC0" w:rsidRDefault="00611B30" w:rsidP="00AD5794">
      <w:pPr>
        <w:ind w:left="2835"/>
        <w:rPr>
          <w:noProof/>
        </w:rPr>
      </w:pPr>
      <w:r>
        <w:rPr>
          <w:noProof/>
        </w:rPr>
        <w:t>Третиране като най-облагодетелствана нация</w:t>
      </w:r>
    </w:p>
    <w:p w14:paraId="1808D99C" w14:textId="77777777" w:rsidR="00F45068" w:rsidRPr="00E16EC0" w:rsidRDefault="00F45068" w:rsidP="00AD5794">
      <w:pPr>
        <w:ind w:left="2835" w:hanging="2835"/>
        <w:rPr>
          <w:noProof/>
        </w:rPr>
      </w:pPr>
    </w:p>
    <w:p w14:paraId="5C952416" w14:textId="0F234618" w:rsidR="00F45068" w:rsidRPr="00E16EC0" w:rsidRDefault="00611B30" w:rsidP="00AD5794">
      <w:pPr>
        <w:ind w:left="2835"/>
        <w:rPr>
          <w:noProof/>
        </w:rPr>
      </w:pPr>
      <w:r>
        <w:rPr>
          <w:noProof/>
        </w:rPr>
        <w:t>Висше ръководство и съвети на директорите,</w:t>
      </w:r>
    </w:p>
    <w:p w14:paraId="1FBD6EF2" w14:textId="77777777" w:rsidR="00F45068" w:rsidRPr="00E16EC0" w:rsidRDefault="00F45068" w:rsidP="00AD5794">
      <w:pPr>
        <w:ind w:left="2835" w:hanging="2835"/>
        <w:rPr>
          <w:noProof/>
        </w:rPr>
      </w:pPr>
    </w:p>
    <w:p w14:paraId="60965A80" w14:textId="4669F56F" w:rsidR="00F45068" w:rsidRPr="00E16EC0" w:rsidRDefault="00611B30" w:rsidP="00AD5794">
      <w:pPr>
        <w:ind w:left="2835"/>
        <w:rPr>
          <w:noProof/>
        </w:rPr>
      </w:pPr>
      <w:r>
        <w:rPr>
          <w:noProof/>
        </w:rPr>
        <w:t>Местно присъствие</w:t>
      </w:r>
    </w:p>
    <w:p w14:paraId="1A91CF35" w14:textId="77777777" w:rsidR="00F45068" w:rsidRPr="00E16EC0" w:rsidRDefault="00F45068" w:rsidP="00AD5794">
      <w:pPr>
        <w:ind w:left="2835" w:hanging="2835"/>
        <w:rPr>
          <w:noProof/>
        </w:rPr>
      </w:pPr>
    </w:p>
    <w:p w14:paraId="031AB9AB" w14:textId="04EF7EC4" w:rsidR="00F45068" w:rsidRPr="00E16EC0" w:rsidRDefault="00611B30" w:rsidP="00AD5794">
      <w:pPr>
        <w:ind w:left="2835" w:hanging="2835"/>
        <w:rPr>
          <w:rFonts w:eastAsiaTheme="minorEastAsia"/>
          <w:noProof/>
        </w:rPr>
      </w:pPr>
      <w:r>
        <w:rPr>
          <w:noProof/>
        </w:rPr>
        <w:t>Глава:</w:t>
      </w:r>
      <w:r>
        <w:rPr>
          <w:noProof/>
        </w:rPr>
        <w:tab/>
        <w:t>Либерализация на инвестициите и търговията с услуги</w:t>
      </w:r>
    </w:p>
    <w:p w14:paraId="1EBA409D" w14:textId="4155FB2D" w:rsidR="00F45068" w:rsidRPr="00E16EC0" w:rsidRDefault="00F45068" w:rsidP="00AD5794">
      <w:pPr>
        <w:ind w:left="2835" w:hanging="2835"/>
        <w:rPr>
          <w:rFonts w:eastAsiaTheme="minorEastAsia"/>
          <w:noProof/>
        </w:rPr>
      </w:pPr>
    </w:p>
    <w:p w14:paraId="33518E71" w14:textId="6BF74830" w:rsidR="00F45068" w:rsidRPr="00E16EC0" w:rsidRDefault="00611B30" w:rsidP="00AD5794">
      <w:pPr>
        <w:ind w:left="2835" w:hanging="2835"/>
        <w:rPr>
          <w:noProof/>
        </w:rPr>
      </w:pPr>
      <w:r>
        <w:rPr>
          <w:noProof/>
        </w:rPr>
        <w:t>Равнище на управление:</w:t>
      </w:r>
      <w:r>
        <w:rPr>
          <w:noProof/>
        </w:rPr>
        <w:tab/>
        <w:t>ЕС/държава членка (освен ако не е посочено друго)</w:t>
      </w:r>
    </w:p>
    <w:p w14:paraId="7696A3DC" w14:textId="77777777" w:rsidR="00F45068" w:rsidRPr="00E16EC0" w:rsidRDefault="00F45068" w:rsidP="00AD5794">
      <w:pPr>
        <w:ind w:left="2835" w:hanging="2835"/>
        <w:rPr>
          <w:noProof/>
        </w:rPr>
      </w:pPr>
    </w:p>
    <w:p w14:paraId="5AD25D2B" w14:textId="66424237" w:rsidR="00F45068" w:rsidRPr="00E16EC0" w:rsidRDefault="00AE003E" w:rsidP="00611B30">
      <w:pPr>
        <w:rPr>
          <w:rFonts w:eastAsiaTheme="minorEastAsia"/>
          <w:noProof/>
        </w:rPr>
      </w:pPr>
      <w:r>
        <w:rPr>
          <w:noProof/>
        </w:rPr>
        <w:br w:type="page"/>
        <w:t>Описание:</w:t>
      </w:r>
    </w:p>
    <w:p w14:paraId="6297AD51" w14:textId="474FF5A8" w:rsidR="00F45068" w:rsidRPr="00E16EC0" w:rsidRDefault="00F45068" w:rsidP="00611B30">
      <w:pPr>
        <w:rPr>
          <w:rFonts w:eastAsiaTheme="minorEastAsia"/>
          <w:noProof/>
        </w:rPr>
      </w:pPr>
    </w:p>
    <w:p w14:paraId="534D1C7A" w14:textId="5FDBAAFF" w:rsidR="00BC0237" w:rsidRPr="00E16EC0" w:rsidRDefault="00611B30" w:rsidP="00611B30">
      <w:pPr>
        <w:rPr>
          <w:noProof/>
        </w:rPr>
      </w:pPr>
      <w:bookmarkStart w:id="141" w:name="_Toc452570642"/>
      <w:bookmarkStart w:id="142" w:name="_Toc451282190"/>
      <w:bookmarkStart w:id="143" w:name="_Toc452026337"/>
      <w:r>
        <w:rPr>
          <w:noProof/>
        </w:rPr>
        <w:t>Морски транспорт и спомагателни услуги в областта на морския транспорт. Всякакви търговски дейности, извършвани от кораб (ISIC Rev. 3.1 0501, 0 502;  CPC 5133, 5223, 721, част от 742, 745, 74540, 74520, 74590, 882)</w:t>
      </w:r>
    </w:p>
    <w:p w14:paraId="6D557B42" w14:textId="33993237" w:rsidR="00F45068" w:rsidRPr="00E16EC0" w:rsidRDefault="00F45068" w:rsidP="00611B30">
      <w:pPr>
        <w:rPr>
          <w:noProof/>
        </w:rPr>
      </w:pPr>
    </w:p>
    <w:p w14:paraId="504A56B3" w14:textId="77777777" w:rsidR="00F45068" w:rsidRPr="00E16EC0" w:rsidRDefault="00611B30" w:rsidP="00611B30">
      <w:pPr>
        <w:rPr>
          <w:noProof/>
        </w:rPr>
      </w:pPr>
      <w:r>
        <w:rPr>
          <w:noProof/>
        </w:rPr>
        <w:t>По отношение на либерализирането на инвестициите — достъп до пазара, по отношение на трансграничната търговия с услуги — достъп до пазара:</w:t>
      </w:r>
    </w:p>
    <w:p w14:paraId="05D637C9" w14:textId="77777777" w:rsidR="00F45068" w:rsidRPr="00E16EC0" w:rsidRDefault="00F45068" w:rsidP="00611B30">
      <w:pPr>
        <w:rPr>
          <w:noProof/>
        </w:rPr>
      </w:pPr>
    </w:p>
    <w:p w14:paraId="4EECFDD3" w14:textId="77777777" w:rsidR="00F45068" w:rsidRPr="00E16EC0" w:rsidRDefault="00611B30" w:rsidP="00611B30">
      <w:pPr>
        <w:rPr>
          <w:noProof/>
        </w:rPr>
      </w:pPr>
      <w:r>
        <w:rPr>
          <w:noProof/>
        </w:rPr>
        <w:t>В EС: По отношение на пристанищните услуги управителният орган на дадено пристанище или компетентният орган може да ограничи броя на доставчиците на пристанищни услуги за дадена пристанищна услуга.</w:t>
      </w:r>
    </w:p>
    <w:p w14:paraId="68EE6D59" w14:textId="77777777" w:rsidR="00F45068" w:rsidRPr="00E16EC0" w:rsidRDefault="00F45068" w:rsidP="00611B30">
      <w:pPr>
        <w:rPr>
          <w:noProof/>
        </w:rPr>
      </w:pPr>
    </w:p>
    <w:p w14:paraId="74D25799" w14:textId="77777777" w:rsidR="00F45068" w:rsidRPr="00E16EC0" w:rsidRDefault="00611B30" w:rsidP="00611B30">
      <w:pPr>
        <w:rPr>
          <w:noProof/>
        </w:rPr>
      </w:pPr>
      <w:r>
        <w:rPr>
          <w:noProof/>
        </w:rPr>
        <w:t>Мерки:</w:t>
      </w:r>
    </w:p>
    <w:p w14:paraId="2D60CE31" w14:textId="2F36EB52" w:rsidR="00F45068" w:rsidRPr="00E16EC0" w:rsidRDefault="00F45068" w:rsidP="00611B30">
      <w:pPr>
        <w:rPr>
          <w:noProof/>
        </w:rPr>
      </w:pPr>
    </w:p>
    <w:p w14:paraId="44778184" w14:textId="77777777" w:rsidR="00F45068" w:rsidRPr="00E16EC0" w:rsidRDefault="00611B30" w:rsidP="00611B30">
      <w:pPr>
        <w:rPr>
          <w:noProof/>
        </w:rPr>
      </w:pPr>
      <w:r>
        <w:rPr>
          <w:noProof/>
        </w:rPr>
        <w:t>ЕС: Член 6 от Регламент (ЕС) 2017/352 на Европейския парламент и на Съвета</w:t>
      </w:r>
      <w:r w:rsidRPr="00E16EC0">
        <w:rPr>
          <w:rStyle w:val="FootnoteReference"/>
          <w:noProof/>
        </w:rPr>
        <w:footnoteReference w:id="44"/>
      </w:r>
      <w:r>
        <w:rPr>
          <w:noProof/>
        </w:rPr>
        <w:t>.</w:t>
      </w:r>
    </w:p>
    <w:p w14:paraId="2373F33E" w14:textId="7A7E147B" w:rsidR="00F45068" w:rsidRPr="00E16EC0" w:rsidRDefault="00F45068" w:rsidP="00611B30">
      <w:pPr>
        <w:rPr>
          <w:noProof/>
        </w:rPr>
      </w:pPr>
    </w:p>
    <w:p w14:paraId="09F9F80A" w14:textId="77777777" w:rsidR="00BC0237" w:rsidRPr="00E16EC0" w:rsidRDefault="00611B30" w:rsidP="00611B30">
      <w:pPr>
        <w:rPr>
          <w:noProof/>
        </w:rPr>
      </w:pPr>
      <w:r>
        <w:rPr>
          <w:noProof/>
        </w:rPr>
        <w:t>По отношение на либерализирането на инвестициите — достъп до пазара, национално третиране, висше ръководство и съвети на директорите; по отношение на трансграничната търговия с услуги — достъп до пазара, национално третиране:</w:t>
      </w:r>
    </w:p>
    <w:p w14:paraId="760EC190" w14:textId="77777777" w:rsidR="00F45068" w:rsidRPr="00E16EC0" w:rsidRDefault="00F45068" w:rsidP="00611B30">
      <w:pPr>
        <w:rPr>
          <w:noProof/>
        </w:rPr>
      </w:pPr>
    </w:p>
    <w:p w14:paraId="55AD5FA3" w14:textId="744EFB28" w:rsidR="00BC0237" w:rsidRPr="00E16EC0" w:rsidRDefault="00AE003E" w:rsidP="00611B30">
      <w:pPr>
        <w:rPr>
          <w:noProof/>
        </w:rPr>
      </w:pPr>
      <w:r>
        <w:rPr>
          <w:noProof/>
        </w:rPr>
        <w:br w:type="page"/>
        <w:t>В BG: превозите и всякакви дейности, свързани с хидротехнически и подводнотехнически работи, проучване и добив на минерални и други неживи ресурси, пилотаж, бункероване, приемане на отпадъци, нефтоводни смеси и други дейности, извършвани с плавателни съдове във вътрешните води и териториалното море на Република България, се извършват само с плавателни съдове, плаващи под българско знаме или под знамето на друга държава членка.</w:t>
      </w:r>
    </w:p>
    <w:p w14:paraId="2AC9C896" w14:textId="77777777" w:rsidR="00F45068" w:rsidRPr="00E16EC0" w:rsidRDefault="00F45068" w:rsidP="00611B30">
      <w:pPr>
        <w:rPr>
          <w:noProof/>
        </w:rPr>
      </w:pPr>
    </w:p>
    <w:p w14:paraId="773ADF68" w14:textId="37AAA1C2" w:rsidR="00BC0237" w:rsidRPr="00E16EC0" w:rsidRDefault="00611B30" w:rsidP="00611B30">
      <w:pPr>
        <w:rPr>
          <w:noProof/>
        </w:rPr>
      </w:pPr>
      <w:r>
        <w:rPr>
          <w:noProof/>
        </w:rPr>
        <w:t>Броят на доставчиците на услуги в пристанищата може да се ограничава в зависимост от обективния капацитет на пристанището, който се преценява от експертна комисия, създадена от министъра на транспорта, информационните технологии и съобщенията.</w:t>
      </w:r>
    </w:p>
    <w:p w14:paraId="7A8C27F1" w14:textId="6FC6CDF2" w:rsidR="00F45068" w:rsidRPr="00E16EC0" w:rsidRDefault="00F45068" w:rsidP="00611B30">
      <w:pPr>
        <w:rPr>
          <w:noProof/>
        </w:rPr>
      </w:pPr>
    </w:p>
    <w:p w14:paraId="289987E7" w14:textId="58765370" w:rsidR="00BC0237" w:rsidRPr="00E16EC0" w:rsidRDefault="00611B30" w:rsidP="00611B30">
      <w:pPr>
        <w:rPr>
          <w:noProof/>
        </w:rPr>
      </w:pPr>
      <w:r>
        <w:rPr>
          <w:noProof/>
        </w:rPr>
        <w:t>Изисква се национална принадлежност с оглед на предоставянето на помощни услуги. Капитанът и главният механик на кораба трябва да са граждани на държава — страна по Споразумението за ЕИП, или на Конфедерация Швейцария (ISIC Rev. 3.1 0501, 0502, CPC 5133, 5223, 721, 74520, 74540, 74590, 882).</w:t>
      </w:r>
    </w:p>
    <w:p w14:paraId="54C3E843" w14:textId="1A20E209" w:rsidR="00F45068" w:rsidRPr="00E16EC0" w:rsidRDefault="00F45068" w:rsidP="00611B30">
      <w:pPr>
        <w:rPr>
          <w:noProof/>
        </w:rPr>
      </w:pPr>
    </w:p>
    <w:p w14:paraId="24FF6AC8" w14:textId="77777777" w:rsidR="00F45068" w:rsidRPr="00E16EC0" w:rsidRDefault="00611B30" w:rsidP="00611B30">
      <w:pPr>
        <w:rPr>
          <w:noProof/>
        </w:rPr>
      </w:pPr>
      <w:r>
        <w:rPr>
          <w:noProof/>
        </w:rPr>
        <w:t>Мерки:</w:t>
      </w:r>
    </w:p>
    <w:p w14:paraId="0E619A3E" w14:textId="77777777" w:rsidR="00F45068" w:rsidRPr="00E16EC0" w:rsidRDefault="00F45068" w:rsidP="00611B30">
      <w:pPr>
        <w:rPr>
          <w:noProof/>
        </w:rPr>
      </w:pPr>
    </w:p>
    <w:p w14:paraId="75B04788" w14:textId="77777777" w:rsidR="00BC0237" w:rsidRPr="00E16EC0" w:rsidRDefault="00611B30" w:rsidP="00611B30">
      <w:pPr>
        <w:rPr>
          <w:noProof/>
        </w:rPr>
      </w:pPr>
      <w:r>
        <w:rPr>
          <w:noProof/>
        </w:rPr>
        <w:t>BG: Кодекс на търговското корабоплаване; Закон за морските пространства, вътрешните водни пътища и пристанищата на Република България; Наредба за условията и реда за определяне на български превозвачи за осъществяване на дейности по превоз на пътници и товари по силата на международен договор; и Наредба № 3 за обслужване на безекипажните кораби.</w:t>
      </w:r>
    </w:p>
    <w:p w14:paraId="7653F32F" w14:textId="4C8A4D67" w:rsidR="00F45068" w:rsidRPr="00E16EC0" w:rsidRDefault="00F45068" w:rsidP="00611B30">
      <w:pPr>
        <w:rPr>
          <w:noProof/>
        </w:rPr>
      </w:pPr>
    </w:p>
    <w:p w14:paraId="06B51430" w14:textId="13F96F0E" w:rsidR="00BC0237" w:rsidRPr="00E16EC0" w:rsidRDefault="00AE003E" w:rsidP="00611B30">
      <w:pPr>
        <w:rPr>
          <w:noProof/>
        </w:rPr>
      </w:pPr>
      <w:r>
        <w:rPr>
          <w:noProof/>
        </w:rPr>
        <w:br w:type="page"/>
        <w:t>По отношение на либерализирането на инвестициите — достъп до пазара, по отношение на трансграничната търговия с услуги — достъп до пазара:</w:t>
      </w:r>
    </w:p>
    <w:p w14:paraId="1A130263" w14:textId="4542F34E" w:rsidR="00F45068" w:rsidRPr="00E16EC0" w:rsidRDefault="00F45068" w:rsidP="00611B30">
      <w:pPr>
        <w:rPr>
          <w:noProof/>
        </w:rPr>
      </w:pPr>
    </w:p>
    <w:p w14:paraId="6BD41894" w14:textId="77777777" w:rsidR="00BC0237" w:rsidRPr="00E16EC0" w:rsidRDefault="00611B30" w:rsidP="00611B30">
      <w:pPr>
        <w:rPr>
          <w:noProof/>
        </w:rPr>
      </w:pPr>
      <w:r>
        <w:rPr>
          <w:noProof/>
        </w:rPr>
        <w:t>В BG: По отношение на помощните услуги за обществения транспорт, извършвани в български пристанища, в пристанища от национално значение, правото за извършване на помощни дейности се предоставя чрез договор за концесия. В пристанища от регионално значение това право се предоставя чрез договор със собственика на пристанището (CPC 74520, 74540, 74590).</w:t>
      </w:r>
    </w:p>
    <w:p w14:paraId="358EA72C" w14:textId="0DA550A2" w:rsidR="00F45068" w:rsidRPr="00E16EC0" w:rsidRDefault="00F45068" w:rsidP="00611B30">
      <w:pPr>
        <w:rPr>
          <w:noProof/>
        </w:rPr>
      </w:pPr>
    </w:p>
    <w:p w14:paraId="42BFC6DF" w14:textId="77777777" w:rsidR="00F45068" w:rsidRPr="00E16EC0" w:rsidRDefault="00611B30" w:rsidP="00611B30">
      <w:pPr>
        <w:rPr>
          <w:noProof/>
        </w:rPr>
      </w:pPr>
      <w:r>
        <w:rPr>
          <w:noProof/>
        </w:rPr>
        <w:t>Мерки:</w:t>
      </w:r>
    </w:p>
    <w:p w14:paraId="0CEBD46C" w14:textId="77777777" w:rsidR="00F45068" w:rsidRPr="00E16EC0" w:rsidRDefault="00F45068" w:rsidP="00611B30">
      <w:pPr>
        <w:rPr>
          <w:noProof/>
        </w:rPr>
      </w:pPr>
    </w:p>
    <w:p w14:paraId="523D426F" w14:textId="77777777" w:rsidR="00BC0237" w:rsidRPr="00E16EC0" w:rsidRDefault="00611B30" w:rsidP="00611B30">
      <w:pPr>
        <w:rPr>
          <w:noProof/>
        </w:rPr>
      </w:pPr>
      <w:r>
        <w:rPr>
          <w:noProof/>
        </w:rPr>
        <w:t>BG: Кодекс на търговското корабоплаване; Закон за морските пространства, вътрешните водни пътища и пристанищата на Република България.</w:t>
      </w:r>
    </w:p>
    <w:p w14:paraId="4A6DA434" w14:textId="4E5D873E" w:rsidR="00F45068" w:rsidRPr="00E16EC0" w:rsidRDefault="00F45068" w:rsidP="00611B30">
      <w:pPr>
        <w:rPr>
          <w:noProof/>
        </w:rPr>
      </w:pPr>
    </w:p>
    <w:p w14:paraId="132A8BF8" w14:textId="77777777" w:rsidR="00F45068" w:rsidRPr="00E16EC0" w:rsidRDefault="00611B30" w:rsidP="00611B30">
      <w:pPr>
        <w:rPr>
          <w:noProof/>
        </w:rPr>
      </w:pPr>
      <w:r>
        <w:rPr>
          <w:noProof/>
        </w:rPr>
        <w:t>по отношение на трансграничната търговия с услуги — местно присъствие:</w:t>
      </w:r>
    </w:p>
    <w:p w14:paraId="28EE5C2A" w14:textId="358B04D6" w:rsidR="00F45068" w:rsidRPr="00E16EC0" w:rsidRDefault="00F45068" w:rsidP="00611B30">
      <w:pPr>
        <w:rPr>
          <w:noProof/>
        </w:rPr>
      </w:pPr>
    </w:p>
    <w:p w14:paraId="6248754B" w14:textId="77777777" w:rsidR="00BC0237" w:rsidRPr="00E16EC0" w:rsidRDefault="00611B30" w:rsidP="00611B30">
      <w:pPr>
        <w:rPr>
          <w:noProof/>
        </w:rPr>
      </w:pPr>
      <w:r>
        <w:rPr>
          <w:noProof/>
        </w:rPr>
        <w:t>В DK: доставчиците на услуги по пилотаж могат да извършват такива услуги в Дания единствено ако са с местожителство или седалище в ЕИП и са регистрирани и одобрени от датските органи в съответствие с датския закон за услугите по пилотаж (CPC 74520).</w:t>
      </w:r>
    </w:p>
    <w:p w14:paraId="7947C845" w14:textId="4E40D9BF" w:rsidR="00F45068" w:rsidRPr="00E16EC0" w:rsidRDefault="00F45068" w:rsidP="00611B30">
      <w:pPr>
        <w:rPr>
          <w:noProof/>
        </w:rPr>
      </w:pPr>
    </w:p>
    <w:p w14:paraId="10C8B409" w14:textId="77777777" w:rsidR="00F45068" w:rsidRPr="00E16EC0" w:rsidRDefault="00611B30" w:rsidP="00611B30">
      <w:pPr>
        <w:rPr>
          <w:noProof/>
        </w:rPr>
      </w:pPr>
      <w:r>
        <w:rPr>
          <w:noProof/>
        </w:rPr>
        <w:t>Мерки:</w:t>
      </w:r>
    </w:p>
    <w:p w14:paraId="071FBA14" w14:textId="77777777" w:rsidR="00F45068" w:rsidRPr="00E16EC0" w:rsidRDefault="00F45068" w:rsidP="00611B30">
      <w:pPr>
        <w:rPr>
          <w:noProof/>
        </w:rPr>
      </w:pPr>
    </w:p>
    <w:p w14:paraId="7EAF856C" w14:textId="77777777" w:rsidR="00BC0237" w:rsidRPr="00E16EC0" w:rsidRDefault="00611B30" w:rsidP="00611B30">
      <w:pPr>
        <w:rPr>
          <w:noProof/>
        </w:rPr>
      </w:pPr>
      <w:r>
        <w:rPr>
          <w:noProof/>
        </w:rPr>
        <w:t>DK: Датски закон за пилотажа, § 18.</w:t>
      </w:r>
    </w:p>
    <w:p w14:paraId="1177FCB0" w14:textId="08A353F2" w:rsidR="00F45068" w:rsidRPr="00E16EC0" w:rsidRDefault="00F45068" w:rsidP="00611B30">
      <w:pPr>
        <w:rPr>
          <w:noProof/>
        </w:rPr>
      </w:pPr>
    </w:p>
    <w:p w14:paraId="2E9E7D5E" w14:textId="2A31C53C" w:rsidR="00BC0237" w:rsidRPr="00E16EC0" w:rsidRDefault="00AE003E" w:rsidP="00611B30">
      <w:pPr>
        <w:rPr>
          <w:noProof/>
        </w:rPr>
      </w:pPr>
      <w:r>
        <w:rPr>
          <w:noProof/>
        </w:rPr>
        <w:br w:type="page"/>
        <w:t>По отношение на либерализирането на инвестициите — достъп до пазара, национално третиране, третиране като най-облагодетелствана нация; по отношение на трансграничната търговия с услуги — достъп до пазара, национално третиране, третиране като най-облагодетелствана нация:</w:t>
      </w:r>
    </w:p>
    <w:p w14:paraId="13DD68A4" w14:textId="07800E31" w:rsidR="00F45068" w:rsidRPr="00E16EC0" w:rsidRDefault="00F45068" w:rsidP="00611B30">
      <w:pPr>
        <w:rPr>
          <w:noProof/>
        </w:rPr>
      </w:pPr>
    </w:p>
    <w:p w14:paraId="113C3FD1" w14:textId="40529082" w:rsidR="00BC0237" w:rsidRPr="00E16EC0" w:rsidRDefault="00611B30" w:rsidP="00611B30">
      <w:pPr>
        <w:rPr>
          <w:noProof/>
        </w:rPr>
      </w:pPr>
      <w:r>
        <w:rPr>
          <w:noProof/>
        </w:rPr>
        <w:t>В DE (прилага се и на регионалното равнище на управление): плавателен съд, който не принадлежи на лице с гражданство на държава членка, може да се използва за дейности, различни от транспорт и спомагателни услуги, във водните пътища на Германия само след специално разрешение. Дерогации за плавателни съдове от държави, които не са членки на Съюза, могат да бъдат предоставяни само когато не са на разположение плавателни съдове на държави — членки на Европейския съюз, или когато същите са на разположение при много неблагоприятни условия, или въз основа на принципа на реципрочност. Дерогации за плавателни съдове, плаващи под знамето на Нова Зеландия, могат да бъдат предоставяни въз основа на принципа на реципрочност (§ 2, параграф 3 KüSchVO). Всички дейности, попадащи в обхвата на законодателството относно пилотажа, се регулират, а акредитация се дава само на лица с национална принадлежност към държави от ЕИП или Конфедерация Швейцария. Предоставянето и експлоатацията на съоръжения за пилотаж е ограничено до публични органи или дружества, които са определени от публичните органи.</w:t>
      </w:r>
    </w:p>
    <w:p w14:paraId="2993DD4C" w14:textId="77777777" w:rsidR="00F45068" w:rsidRPr="00E16EC0" w:rsidRDefault="00F45068" w:rsidP="00611B30">
      <w:pPr>
        <w:rPr>
          <w:noProof/>
        </w:rPr>
      </w:pPr>
    </w:p>
    <w:p w14:paraId="4F68DF09" w14:textId="77777777" w:rsidR="00BC0237" w:rsidRPr="00E16EC0" w:rsidRDefault="00611B30" w:rsidP="00611B30">
      <w:pPr>
        <w:rPr>
          <w:noProof/>
        </w:rPr>
      </w:pPr>
      <w:r>
        <w:rPr>
          <w:noProof/>
        </w:rPr>
        <w:t>В случай на отдаване под наем или на лизинг на морски плавателни съдове със или без оператори, както и на отдаване под наем или на лизинг без оператори на неморски плавателни съдове сключването на договори за превоз на товари от кораби, плаващи под чуждо знаме, или чартирането на подобни плавателни съдове може да бъде ограничено, в зависимост от това дали са на разположение кораби, плаващи под германско знаме или под знамето на друга държава членка.</w:t>
      </w:r>
    </w:p>
    <w:p w14:paraId="3E6119C5" w14:textId="4CDE0F65" w:rsidR="00F45068" w:rsidRPr="00E16EC0" w:rsidRDefault="00F45068" w:rsidP="00611B30">
      <w:pPr>
        <w:rPr>
          <w:noProof/>
        </w:rPr>
      </w:pPr>
    </w:p>
    <w:p w14:paraId="05413942" w14:textId="5A3EC4A6" w:rsidR="00BC0237" w:rsidRPr="00E16EC0" w:rsidRDefault="003A0873" w:rsidP="00611B30">
      <w:pPr>
        <w:rPr>
          <w:noProof/>
        </w:rPr>
      </w:pPr>
      <w:r>
        <w:rPr>
          <w:noProof/>
        </w:rPr>
        <w:br w:type="page"/>
        <w:t>Сделките между местни и чуждестранни лица в рамките на икономическата зона могат да бъдат ограничени (воден транспорт, спомагателни услуги за воден транспорт, отдаване под наем на кораби, лизингови услуги на безекипажни кораби (CPC 721, 745, 83103, 86751, 86754, 8730), когато тези сделки се отнасят до:</w:t>
      </w:r>
    </w:p>
    <w:p w14:paraId="11F3C67C" w14:textId="77777777" w:rsidR="00F45068" w:rsidRPr="00E16EC0" w:rsidRDefault="00F45068" w:rsidP="00611B30">
      <w:pPr>
        <w:rPr>
          <w:noProof/>
        </w:rPr>
      </w:pPr>
    </w:p>
    <w:p w14:paraId="323E5C6A" w14:textId="4CC15E46" w:rsidR="00BC0237" w:rsidRPr="00E16EC0" w:rsidRDefault="00246F33" w:rsidP="00246F33">
      <w:pPr>
        <w:ind w:left="567" w:hanging="567"/>
        <w:rPr>
          <w:noProof/>
        </w:rPr>
      </w:pPr>
      <w:r>
        <w:rPr>
          <w:noProof/>
        </w:rPr>
        <w:t>i)</w:t>
      </w:r>
      <w:r>
        <w:rPr>
          <w:noProof/>
        </w:rPr>
        <w:tab/>
        <w:t>отдаването под наем на плавателни съдове, плаващи по вътрешни водни пътища, но нерегистрирани в икономическото пространство;</w:t>
      </w:r>
    </w:p>
    <w:p w14:paraId="68494740" w14:textId="77777777" w:rsidR="00F45068" w:rsidRPr="00E16EC0" w:rsidRDefault="00F45068" w:rsidP="00246F33">
      <w:pPr>
        <w:ind w:left="567" w:hanging="567"/>
        <w:rPr>
          <w:noProof/>
        </w:rPr>
      </w:pPr>
    </w:p>
    <w:p w14:paraId="1D6C1445" w14:textId="0F237582" w:rsidR="00BC0237" w:rsidRPr="00E16EC0" w:rsidRDefault="00246F33" w:rsidP="00246F33">
      <w:pPr>
        <w:ind w:left="567" w:hanging="567"/>
        <w:rPr>
          <w:noProof/>
        </w:rPr>
      </w:pPr>
      <w:r>
        <w:rPr>
          <w:noProof/>
        </w:rPr>
        <w:t>ii)</w:t>
      </w:r>
      <w:r>
        <w:rPr>
          <w:noProof/>
        </w:rPr>
        <w:tab/>
        <w:t>превоза на товари с такива плавателни съдове, плаващи по вътрешни водни пътища; или</w:t>
      </w:r>
    </w:p>
    <w:p w14:paraId="3749F84D" w14:textId="50124761" w:rsidR="00F45068" w:rsidRPr="00E16EC0" w:rsidRDefault="00F45068" w:rsidP="00246F33">
      <w:pPr>
        <w:ind w:left="567" w:hanging="567"/>
        <w:rPr>
          <w:noProof/>
        </w:rPr>
      </w:pPr>
    </w:p>
    <w:p w14:paraId="565252AA" w14:textId="0D79DF5A" w:rsidR="00F45068" w:rsidRPr="00E16EC0" w:rsidRDefault="00246F33" w:rsidP="00246F33">
      <w:pPr>
        <w:ind w:left="567" w:hanging="567"/>
        <w:rPr>
          <w:noProof/>
        </w:rPr>
      </w:pPr>
      <w:r>
        <w:rPr>
          <w:noProof/>
        </w:rPr>
        <w:t>iii)</w:t>
      </w:r>
      <w:r>
        <w:rPr>
          <w:noProof/>
        </w:rPr>
        <w:tab/>
        <w:t>предоставянето на услуги по влачене от такива плавателни съдове, плаващи по вътрешни водни пътища,</w:t>
      </w:r>
    </w:p>
    <w:p w14:paraId="1FD44181" w14:textId="77777777" w:rsidR="00F45068" w:rsidRPr="00E16EC0" w:rsidRDefault="00F45068" w:rsidP="00246F33">
      <w:pPr>
        <w:ind w:left="567" w:hanging="567"/>
        <w:rPr>
          <w:noProof/>
        </w:rPr>
      </w:pPr>
    </w:p>
    <w:p w14:paraId="2F3A150E" w14:textId="77777777" w:rsidR="00F45068" w:rsidRPr="00FA4088" w:rsidRDefault="00611B30" w:rsidP="00611B30">
      <w:pPr>
        <w:rPr>
          <w:noProof/>
        </w:rPr>
      </w:pPr>
      <w:r>
        <w:rPr>
          <w:noProof/>
        </w:rPr>
        <w:t>Мерки:</w:t>
      </w:r>
    </w:p>
    <w:p w14:paraId="37522CB3" w14:textId="2BC78208" w:rsidR="00F45068" w:rsidRPr="00FA4088" w:rsidRDefault="00F45068" w:rsidP="00611B30">
      <w:pPr>
        <w:rPr>
          <w:noProof/>
          <w:lang w:val="de-DE"/>
        </w:rPr>
      </w:pPr>
    </w:p>
    <w:p w14:paraId="624696FF" w14:textId="77777777" w:rsidR="00F45068" w:rsidRPr="00FA4088" w:rsidRDefault="00611B30" w:rsidP="00611B30">
      <w:pPr>
        <w:rPr>
          <w:noProof/>
        </w:rPr>
      </w:pPr>
      <w:r>
        <w:rPr>
          <w:noProof/>
        </w:rPr>
        <w:t>DE: Gesetz über das Flaggenrecht der Seeschiffe und die Flaggenführung der Binnenschiffe (Flaggenrechtsgesetz; Закон за защита на знамето);</w:t>
      </w:r>
    </w:p>
    <w:p w14:paraId="7B269292" w14:textId="77777777" w:rsidR="00F45068" w:rsidRPr="00FA4088" w:rsidRDefault="00F45068" w:rsidP="00611B30">
      <w:pPr>
        <w:rPr>
          <w:noProof/>
          <w:lang w:val="de-DE"/>
        </w:rPr>
      </w:pPr>
    </w:p>
    <w:p w14:paraId="491B9778" w14:textId="77777777" w:rsidR="00F45068" w:rsidRPr="00FA4088" w:rsidRDefault="00611B30" w:rsidP="00611B30">
      <w:pPr>
        <w:rPr>
          <w:noProof/>
        </w:rPr>
      </w:pPr>
      <w:r>
        <w:rPr>
          <w:noProof/>
        </w:rPr>
        <w:t>Verordnung über die Küstenschifffahrt (KüSchV);</w:t>
      </w:r>
    </w:p>
    <w:p w14:paraId="4F1CB044" w14:textId="77777777" w:rsidR="00F45068" w:rsidRPr="00FA4088" w:rsidRDefault="00F45068" w:rsidP="00611B30">
      <w:pPr>
        <w:rPr>
          <w:noProof/>
          <w:lang w:val="de-DE"/>
        </w:rPr>
      </w:pPr>
    </w:p>
    <w:p w14:paraId="428EA079" w14:textId="12D71BD6" w:rsidR="00F45068" w:rsidRPr="00FA4088" w:rsidRDefault="00611B30" w:rsidP="00577F2C">
      <w:pPr>
        <w:rPr>
          <w:noProof/>
        </w:rPr>
      </w:pPr>
      <w:r>
        <w:rPr>
          <w:noProof/>
        </w:rPr>
        <w:t>Gesetz über die Aufgaben des Bundes auf dem Gebiet der Binnenschiffahrt (Binnenschiffahrtsaufgabengesetz — BinSchAufgG);</w:t>
      </w:r>
    </w:p>
    <w:p w14:paraId="296DF7EC" w14:textId="77777777" w:rsidR="00F45068" w:rsidRPr="00FA4088" w:rsidRDefault="00F45068" w:rsidP="00611B30">
      <w:pPr>
        <w:rPr>
          <w:noProof/>
          <w:lang w:val="de-DE"/>
        </w:rPr>
      </w:pPr>
    </w:p>
    <w:p w14:paraId="74AF1F8A" w14:textId="32574C39" w:rsidR="00F45068" w:rsidRPr="00FA4088" w:rsidRDefault="00611B30" w:rsidP="00577F2C">
      <w:pPr>
        <w:rPr>
          <w:noProof/>
        </w:rPr>
      </w:pPr>
      <w:r>
        <w:rPr>
          <w:noProof/>
        </w:rPr>
        <w:t>Verordnung über Befähigungszeugnisse in der Binnenschiffahrt (Binnenschifferpatentverordnung — BinSchPatentV);</w:t>
      </w:r>
    </w:p>
    <w:p w14:paraId="411C76D1" w14:textId="77777777" w:rsidR="00F45068" w:rsidRPr="00FA4088" w:rsidRDefault="00F45068" w:rsidP="00611B30">
      <w:pPr>
        <w:rPr>
          <w:noProof/>
          <w:lang w:val="de-DE"/>
        </w:rPr>
      </w:pPr>
    </w:p>
    <w:p w14:paraId="7D59EC50" w14:textId="0626068C" w:rsidR="00F45068" w:rsidRPr="00FA4088" w:rsidRDefault="003A0873" w:rsidP="00611B30">
      <w:pPr>
        <w:rPr>
          <w:noProof/>
        </w:rPr>
      </w:pPr>
      <w:r>
        <w:rPr>
          <w:noProof/>
        </w:rPr>
        <w:br w:type="page"/>
        <w:t>Gesetz über das Seelotswesen (Seelotsgesetz — SeeLG);</w:t>
      </w:r>
    </w:p>
    <w:p w14:paraId="12556155" w14:textId="77777777" w:rsidR="00F45068" w:rsidRPr="00FA4088" w:rsidRDefault="00F45068" w:rsidP="00611B30">
      <w:pPr>
        <w:rPr>
          <w:noProof/>
          <w:lang w:val="de-DE"/>
        </w:rPr>
      </w:pPr>
    </w:p>
    <w:p w14:paraId="7DCBAA93" w14:textId="11F7268B" w:rsidR="00F45068" w:rsidRPr="00FA4088" w:rsidRDefault="00611B30" w:rsidP="00577F2C">
      <w:pPr>
        <w:rPr>
          <w:noProof/>
        </w:rPr>
      </w:pPr>
      <w:r>
        <w:rPr>
          <w:noProof/>
        </w:rPr>
        <w:t>Gesetz über die Aufgaben des Bundes auf dem Gebiet der Seeschiffahrt (Seeaufgabengesetz — SeeAufgG); и</w:t>
      </w:r>
    </w:p>
    <w:p w14:paraId="3FA579D7" w14:textId="77777777" w:rsidR="00F45068" w:rsidRPr="00FA4088" w:rsidRDefault="00F45068" w:rsidP="00611B30">
      <w:pPr>
        <w:rPr>
          <w:noProof/>
          <w:lang w:val="de-DE"/>
        </w:rPr>
      </w:pPr>
    </w:p>
    <w:p w14:paraId="095BD0CD" w14:textId="4ADEA39C" w:rsidR="00BC0237" w:rsidRPr="00FA4088" w:rsidRDefault="00611B30" w:rsidP="00577F2C">
      <w:pPr>
        <w:rPr>
          <w:noProof/>
        </w:rPr>
      </w:pPr>
      <w:r>
        <w:rPr>
          <w:noProof/>
        </w:rPr>
        <w:t>Verordnung zur Eigensicherung von Seeschiffen zur Abwehr äußerer Gefahren (See-Eigensicherungsverordnung — SeeEigensichV).</w:t>
      </w:r>
    </w:p>
    <w:p w14:paraId="6276B227" w14:textId="078ED0F9" w:rsidR="00F45068" w:rsidRPr="00FA4088" w:rsidRDefault="00F45068" w:rsidP="00611B30">
      <w:pPr>
        <w:rPr>
          <w:noProof/>
          <w:lang w:val="de-DE"/>
        </w:rPr>
      </w:pPr>
    </w:p>
    <w:p w14:paraId="226604A4" w14:textId="28E843E1" w:rsidR="00F45068" w:rsidRPr="00E16EC0" w:rsidRDefault="00611B30" w:rsidP="00577F2C">
      <w:pPr>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 национално третиране:</w:t>
      </w:r>
    </w:p>
    <w:p w14:paraId="1537A503" w14:textId="1ACF872C" w:rsidR="00F45068" w:rsidRPr="00E16EC0" w:rsidRDefault="00F45068" w:rsidP="00611B30">
      <w:pPr>
        <w:rPr>
          <w:noProof/>
        </w:rPr>
      </w:pPr>
    </w:p>
    <w:p w14:paraId="3ECCDBF3" w14:textId="77777777" w:rsidR="00BC0237" w:rsidRPr="00E16EC0" w:rsidRDefault="00611B30" w:rsidP="00611B30">
      <w:pPr>
        <w:rPr>
          <w:noProof/>
        </w:rPr>
      </w:pPr>
      <w:r>
        <w:rPr>
          <w:noProof/>
        </w:rPr>
        <w:t>Във FI: когато се предоставят във финландски морски води, помощните услуги в областта на морския транспорт могат да бъдат предоставяни само от флотове, извършващи дейност под националното знаме, под знамето на Съюза или на Норвегия (CPC 745).</w:t>
      </w:r>
    </w:p>
    <w:p w14:paraId="1E3CABB4" w14:textId="4A40061F" w:rsidR="00F45068" w:rsidRPr="00E16EC0" w:rsidRDefault="00F45068" w:rsidP="00611B30">
      <w:pPr>
        <w:rPr>
          <w:noProof/>
        </w:rPr>
      </w:pPr>
    </w:p>
    <w:p w14:paraId="541EC0FC" w14:textId="77777777" w:rsidR="00F45068" w:rsidRPr="00E16EC0" w:rsidRDefault="00611B30" w:rsidP="00611B30">
      <w:pPr>
        <w:rPr>
          <w:noProof/>
        </w:rPr>
      </w:pPr>
      <w:r>
        <w:rPr>
          <w:noProof/>
        </w:rPr>
        <w:t>Мерки:</w:t>
      </w:r>
    </w:p>
    <w:p w14:paraId="7AAA422D" w14:textId="77777777" w:rsidR="00F45068" w:rsidRPr="00E16EC0" w:rsidRDefault="00F45068" w:rsidP="00611B30">
      <w:pPr>
        <w:rPr>
          <w:noProof/>
        </w:rPr>
      </w:pPr>
    </w:p>
    <w:p w14:paraId="3ADE56DE" w14:textId="77777777" w:rsidR="00F45068" w:rsidRPr="00E16EC0" w:rsidRDefault="00611B30" w:rsidP="00611B30">
      <w:pPr>
        <w:rPr>
          <w:noProof/>
        </w:rPr>
      </w:pPr>
      <w:r>
        <w:rPr>
          <w:noProof/>
        </w:rPr>
        <w:t>FI: Merilaki (Морски закон) (674/1994); и</w:t>
      </w:r>
    </w:p>
    <w:p w14:paraId="3C08FC19" w14:textId="77777777" w:rsidR="00F45068" w:rsidRPr="00E16EC0" w:rsidRDefault="00F45068" w:rsidP="00611B30">
      <w:pPr>
        <w:rPr>
          <w:noProof/>
        </w:rPr>
      </w:pPr>
    </w:p>
    <w:p w14:paraId="7EB75BE2" w14:textId="77777777" w:rsidR="00BC0237" w:rsidRPr="00FA4088" w:rsidRDefault="00611B30" w:rsidP="00611B30">
      <w:pPr>
        <w:rPr>
          <w:noProof/>
        </w:rPr>
      </w:pPr>
      <w:r>
        <w:rPr>
          <w:noProof/>
        </w:rPr>
        <w:t>Laki elinkeinon harjoittamisen oikeudesta (Закон за правото на извършване на търговска дейност) (122/1919), член 4.</w:t>
      </w:r>
    </w:p>
    <w:p w14:paraId="2DD33B13" w14:textId="77777777" w:rsidR="00F45068" w:rsidRPr="00FA4088" w:rsidRDefault="00F45068" w:rsidP="00611B30">
      <w:pPr>
        <w:rPr>
          <w:noProof/>
          <w:lang w:val="fi-FI"/>
        </w:rPr>
      </w:pPr>
    </w:p>
    <w:p w14:paraId="5B4CFA1E" w14:textId="4E4031EA" w:rsidR="00BC0237" w:rsidRPr="00E16EC0" w:rsidRDefault="001C3FC7" w:rsidP="001C3FC7">
      <w:pPr>
        <w:rPr>
          <w:noProof/>
        </w:rPr>
      </w:pPr>
      <w:r>
        <w:rPr>
          <w:noProof/>
        </w:rPr>
        <w:br w:type="page"/>
        <w:t>По отношение на либерализирането на инвестициите — достъп до пазара:</w:t>
      </w:r>
    </w:p>
    <w:p w14:paraId="34A8FF1B" w14:textId="4CB06996" w:rsidR="00F45068" w:rsidRPr="00E16EC0" w:rsidRDefault="00F45068" w:rsidP="00611B30">
      <w:pPr>
        <w:rPr>
          <w:noProof/>
        </w:rPr>
      </w:pPr>
    </w:p>
    <w:p w14:paraId="3324250B" w14:textId="77777777" w:rsidR="00BC0237" w:rsidRPr="00E16EC0" w:rsidRDefault="00611B30" w:rsidP="00611B30">
      <w:pPr>
        <w:rPr>
          <w:noProof/>
        </w:rPr>
      </w:pPr>
      <w:r>
        <w:rPr>
          <w:noProof/>
        </w:rPr>
        <w:t>В EL: в пристанищните райони е наложен държавен монопол по отношение на предоставянето на услуги по обработка на товари (CPC 741).</w:t>
      </w:r>
    </w:p>
    <w:p w14:paraId="4CF59F9C" w14:textId="03CCDCC2" w:rsidR="00F45068" w:rsidRPr="00E16EC0" w:rsidRDefault="00F45068" w:rsidP="00611B30">
      <w:pPr>
        <w:rPr>
          <w:noProof/>
        </w:rPr>
      </w:pPr>
    </w:p>
    <w:p w14:paraId="0CADF02A" w14:textId="77777777" w:rsidR="00BC0237" w:rsidRPr="00E16EC0" w:rsidRDefault="00611B30" w:rsidP="00611B30">
      <w:pPr>
        <w:rPr>
          <w:noProof/>
        </w:rPr>
      </w:pPr>
      <w:r>
        <w:rPr>
          <w:noProof/>
        </w:rPr>
        <w:t>В IT: за услугите по обработка на товари за морски превоз се прилага тест за икономическа необходимост. Основни критерии: брой на съществуващите обекти и въздействие върху тях, гъстота на населението, географско разпределение и разкриване на нови работни места (CPC 741).</w:t>
      </w:r>
    </w:p>
    <w:p w14:paraId="1B9E26CE" w14:textId="524F72D8" w:rsidR="00F45068" w:rsidRPr="00E16EC0" w:rsidRDefault="00F45068" w:rsidP="00611B30">
      <w:pPr>
        <w:rPr>
          <w:noProof/>
        </w:rPr>
      </w:pPr>
    </w:p>
    <w:p w14:paraId="07E33495" w14:textId="77777777" w:rsidR="00F45068" w:rsidRPr="00E16EC0" w:rsidRDefault="00611B30" w:rsidP="00611B30">
      <w:pPr>
        <w:rPr>
          <w:noProof/>
        </w:rPr>
      </w:pPr>
      <w:r>
        <w:rPr>
          <w:noProof/>
        </w:rPr>
        <w:t>Мерки:</w:t>
      </w:r>
    </w:p>
    <w:p w14:paraId="40FD1EC1" w14:textId="77777777" w:rsidR="00F45068" w:rsidRPr="00E16EC0" w:rsidRDefault="00F45068" w:rsidP="00611B30">
      <w:pPr>
        <w:rPr>
          <w:noProof/>
        </w:rPr>
      </w:pPr>
    </w:p>
    <w:p w14:paraId="3264E9E2" w14:textId="77777777" w:rsidR="00F45068" w:rsidRPr="00E16EC0" w:rsidRDefault="00611B30" w:rsidP="00611B30">
      <w:pPr>
        <w:rPr>
          <w:noProof/>
        </w:rPr>
      </w:pPr>
      <w:r>
        <w:rPr>
          <w:noProof/>
        </w:rPr>
        <w:t>EL: Кодекс на морското публично право (Законодателен декрет 187/1973).</w:t>
      </w:r>
    </w:p>
    <w:p w14:paraId="7544D863" w14:textId="77777777" w:rsidR="00F45068" w:rsidRPr="00E16EC0" w:rsidRDefault="00F45068" w:rsidP="00611B30">
      <w:pPr>
        <w:rPr>
          <w:noProof/>
        </w:rPr>
      </w:pPr>
    </w:p>
    <w:p w14:paraId="646D4DF4" w14:textId="77777777" w:rsidR="00F45068" w:rsidRPr="00E16EC0" w:rsidRDefault="00611B30" w:rsidP="00611B30">
      <w:pPr>
        <w:rPr>
          <w:noProof/>
        </w:rPr>
      </w:pPr>
      <w:r>
        <w:rPr>
          <w:noProof/>
        </w:rPr>
        <w:t>IT: Кодекс на корабоплаването;</w:t>
      </w:r>
    </w:p>
    <w:p w14:paraId="2209D582" w14:textId="77777777" w:rsidR="00F45068" w:rsidRPr="00E16EC0" w:rsidRDefault="00F45068" w:rsidP="00611B30">
      <w:pPr>
        <w:rPr>
          <w:noProof/>
        </w:rPr>
      </w:pPr>
    </w:p>
    <w:p w14:paraId="50547516" w14:textId="77777777" w:rsidR="00F45068" w:rsidRPr="00E16EC0" w:rsidRDefault="00611B30" w:rsidP="00611B30">
      <w:pPr>
        <w:rPr>
          <w:noProof/>
        </w:rPr>
      </w:pPr>
      <w:r>
        <w:rPr>
          <w:noProof/>
        </w:rPr>
        <w:t>Закон 84/1994; и</w:t>
      </w:r>
    </w:p>
    <w:p w14:paraId="3D8F6BD6" w14:textId="77777777" w:rsidR="00F45068" w:rsidRPr="00E16EC0" w:rsidRDefault="00F45068" w:rsidP="00611B30">
      <w:pPr>
        <w:rPr>
          <w:noProof/>
        </w:rPr>
      </w:pPr>
    </w:p>
    <w:p w14:paraId="531CB8F7" w14:textId="77777777" w:rsidR="00BC0237" w:rsidRPr="00E16EC0" w:rsidRDefault="00611B30" w:rsidP="00611B30">
      <w:pPr>
        <w:rPr>
          <w:noProof/>
        </w:rPr>
      </w:pPr>
      <w:r>
        <w:rPr>
          <w:noProof/>
        </w:rPr>
        <w:t>Министерски указ 585/1995.</w:t>
      </w:r>
    </w:p>
    <w:p w14:paraId="33ED50E9" w14:textId="0981FF18" w:rsidR="00F45068" w:rsidRPr="00E16EC0" w:rsidRDefault="00F45068" w:rsidP="00611B30">
      <w:pPr>
        <w:rPr>
          <w:noProof/>
        </w:rPr>
      </w:pPr>
    </w:p>
    <w:p w14:paraId="0FF0ABC2" w14:textId="77777777" w:rsidR="00BC0237" w:rsidRPr="00E16EC0" w:rsidRDefault="00611B30" w:rsidP="00611B30">
      <w:pPr>
        <w:rPr>
          <w:noProof/>
        </w:rPr>
      </w:pPr>
      <w:bookmarkStart w:id="144" w:name="_Toc5371331"/>
      <w:r>
        <w:rPr>
          <w:noProof/>
        </w:rPr>
        <w:t>Железопътен транспорт и спомагателни услуги в областта на железопътния транспорт (CPC 711, 743)</w:t>
      </w:r>
      <w:bookmarkEnd w:id="144"/>
    </w:p>
    <w:p w14:paraId="3BD00C67" w14:textId="77CF85DF" w:rsidR="00F45068" w:rsidRPr="00E16EC0" w:rsidRDefault="00F45068" w:rsidP="00611B30">
      <w:pPr>
        <w:rPr>
          <w:noProof/>
        </w:rPr>
      </w:pPr>
    </w:p>
    <w:p w14:paraId="1EF9E4A8" w14:textId="257C31E8" w:rsidR="00BC0237" w:rsidRPr="00E16EC0" w:rsidRDefault="001C3FC7" w:rsidP="00611B30">
      <w:pPr>
        <w:rPr>
          <w:noProof/>
        </w:rPr>
      </w:pPr>
      <w:r>
        <w:rPr>
          <w:noProof/>
        </w:rPr>
        <w:br w:type="page"/>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 национално третиране:</w:t>
      </w:r>
    </w:p>
    <w:p w14:paraId="26DF2F63" w14:textId="0D261CA2" w:rsidR="00F45068" w:rsidRPr="00E16EC0" w:rsidRDefault="00F45068" w:rsidP="00611B30">
      <w:pPr>
        <w:rPr>
          <w:noProof/>
        </w:rPr>
      </w:pPr>
    </w:p>
    <w:p w14:paraId="73C5B6D4" w14:textId="77777777" w:rsidR="00BC0237" w:rsidRPr="00E16EC0" w:rsidRDefault="00611B30" w:rsidP="00611B30">
      <w:pPr>
        <w:rPr>
          <w:noProof/>
        </w:rPr>
      </w:pPr>
      <w:r>
        <w:rPr>
          <w:noProof/>
        </w:rPr>
        <w:t>В BG: железопътни транспортни услуги или помощни услуги в областта на железопътния транспорт в България могат да предоставят само лица с национална принадлежност към държава —членка на Европейския съюз</w:t>
      </w:r>
      <w:bookmarkEnd w:id="141"/>
      <w:bookmarkEnd w:id="142"/>
      <w:r>
        <w:rPr>
          <w:noProof/>
        </w:rPr>
        <w:t>. Лиценз за извършване на железопътни превози на пътници или товари се издава от министъра на транспорта, информационните технологии и съобщенията на железопътни оператори, регистрирани като търговци (CPC 711, 743).</w:t>
      </w:r>
    </w:p>
    <w:p w14:paraId="4850DA25" w14:textId="37788DA8" w:rsidR="00F45068" w:rsidRPr="00E16EC0" w:rsidRDefault="00F45068" w:rsidP="00611B30">
      <w:pPr>
        <w:rPr>
          <w:noProof/>
        </w:rPr>
      </w:pPr>
    </w:p>
    <w:p w14:paraId="0303CCE5" w14:textId="77777777" w:rsidR="00F45068" w:rsidRPr="00E16EC0" w:rsidRDefault="00611B30" w:rsidP="00611B30">
      <w:pPr>
        <w:rPr>
          <w:noProof/>
        </w:rPr>
      </w:pPr>
      <w:r>
        <w:rPr>
          <w:noProof/>
        </w:rPr>
        <w:t>Мерки:</w:t>
      </w:r>
    </w:p>
    <w:p w14:paraId="6B235604" w14:textId="77777777" w:rsidR="00F45068" w:rsidRPr="00E16EC0" w:rsidRDefault="00F45068" w:rsidP="00611B30">
      <w:pPr>
        <w:rPr>
          <w:noProof/>
        </w:rPr>
      </w:pPr>
    </w:p>
    <w:p w14:paraId="43D813A1" w14:textId="77777777" w:rsidR="00BC0237" w:rsidRPr="00E16EC0" w:rsidRDefault="00611B30" w:rsidP="00611B30">
      <w:pPr>
        <w:rPr>
          <w:noProof/>
        </w:rPr>
      </w:pPr>
      <w:r>
        <w:rPr>
          <w:noProof/>
        </w:rPr>
        <w:t>BG: Закон за железопътния транспорт, членове 37 и 48.</w:t>
      </w:r>
    </w:p>
    <w:p w14:paraId="50711794" w14:textId="77777777" w:rsidR="00F45068" w:rsidRPr="00E16EC0" w:rsidRDefault="00F45068" w:rsidP="00611B30">
      <w:pPr>
        <w:rPr>
          <w:noProof/>
        </w:rPr>
      </w:pPr>
    </w:p>
    <w:p w14:paraId="5375E84C" w14:textId="77777777" w:rsidR="00BC0237" w:rsidRPr="00E16EC0" w:rsidRDefault="00611B30" w:rsidP="00611B30">
      <w:pPr>
        <w:rPr>
          <w:noProof/>
        </w:rPr>
      </w:pPr>
      <w:r>
        <w:rPr>
          <w:noProof/>
        </w:rPr>
        <w:t>По отношение на либерализирането на инвестициите — достъп до пазара:</w:t>
      </w:r>
    </w:p>
    <w:p w14:paraId="788B530A" w14:textId="4D45014F" w:rsidR="00F45068" w:rsidRPr="00E16EC0" w:rsidRDefault="00F45068" w:rsidP="00611B30">
      <w:pPr>
        <w:rPr>
          <w:noProof/>
        </w:rPr>
      </w:pPr>
    </w:p>
    <w:p w14:paraId="6D5D9029" w14:textId="01219F72" w:rsidR="00BC0237" w:rsidRPr="00E16EC0" w:rsidRDefault="00611B30" w:rsidP="00611B30">
      <w:pPr>
        <w:rPr>
          <w:noProof/>
        </w:rPr>
      </w:pPr>
      <w:r>
        <w:rPr>
          <w:noProof/>
        </w:rPr>
        <w:t>В LT: изключителните права за предоставяне на транзитни услуги се предоставят на железопътни предприятия, които са притежавани от държавата или чиито дялове са 100 % нейно притежание (CPC 711).</w:t>
      </w:r>
    </w:p>
    <w:p w14:paraId="360E03AB" w14:textId="1DA25B0A" w:rsidR="00F45068" w:rsidRPr="00E16EC0" w:rsidRDefault="00F45068" w:rsidP="00611B30">
      <w:pPr>
        <w:rPr>
          <w:noProof/>
        </w:rPr>
      </w:pPr>
    </w:p>
    <w:p w14:paraId="39706BF5" w14:textId="77777777" w:rsidR="00F45068" w:rsidRPr="00E16EC0" w:rsidRDefault="00611B30" w:rsidP="00611B30">
      <w:pPr>
        <w:rPr>
          <w:noProof/>
        </w:rPr>
      </w:pPr>
      <w:r>
        <w:rPr>
          <w:noProof/>
        </w:rPr>
        <w:t>Мерки:</w:t>
      </w:r>
    </w:p>
    <w:p w14:paraId="3056CD36" w14:textId="012B802B" w:rsidR="00F45068" w:rsidRPr="00E16EC0" w:rsidRDefault="00F45068" w:rsidP="00611B30">
      <w:pPr>
        <w:rPr>
          <w:noProof/>
        </w:rPr>
      </w:pPr>
    </w:p>
    <w:p w14:paraId="28EA619C" w14:textId="77777777" w:rsidR="00F45068" w:rsidRPr="00E16EC0" w:rsidRDefault="00611B30" w:rsidP="00611B30">
      <w:pPr>
        <w:rPr>
          <w:noProof/>
        </w:rPr>
      </w:pPr>
      <w:r>
        <w:rPr>
          <w:noProof/>
        </w:rPr>
        <w:t>LT: Кодекс на Република Литва за железопътния транспорт от 22 април 2004 г., № IX-2152, с изменение № X-653 от 8 юни 2006 г.</w:t>
      </w:r>
    </w:p>
    <w:p w14:paraId="04079C27" w14:textId="7A71A9CD" w:rsidR="00F45068" w:rsidRPr="00E16EC0" w:rsidRDefault="00F45068" w:rsidP="00611B30">
      <w:pPr>
        <w:rPr>
          <w:noProof/>
        </w:rPr>
      </w:pPr>
    </w:p>
    <w:p w14:paraId="42AF5BB6" w14:textId="77777777" w:rsidR="00BC0237" w:rsidRPr="00E16EC0" w:rsidRDefault="00611B30" w:rsidP="00611B30">
      <w:pPr>
        <w:rPr>
          <w:noProof/>
        </w:rPr>
      </w:pPr>
      <w:bookmarkStart w:id="145" w:name="_Toc5371332"/>
      <w:bookmarkStart w:id="146" w:name="_Toc452570646"/>
      <w:r>
        <w:rPr>
          <w:noProof/>
        </w:rPr>
        <w:t>Автомобилен транспорт и спомагателни услуги в областта на автомобилния транспорт (CPC 712, 7121, 7122, 71222, 7123)</w:t>
      </w:r>
      <w:bookmarkEnd w:id="145"/>
      <w:bookmarkEnd w:id="146"/>
    </w:p>
    <w:p w14:paraId="5D1CACF3" w14:textId="60D79D05" w:rsidR="00F45068" w:rsidRPr="00E16EC0" w:rsidRDefault="00F45068" w:rsidP="00611B30">
      <w:pPr>
        <w:rPr>
          <w:noProof/>
        </w:rPr>
      </w:pPr>
    </w:p>
    <w:p w14:paraId="5C5E3E3D" w14:textId="762970BE" w:rsidR="00BC0237" w:rsidRPr="00E16EC0" w:rsidRDefault="001C3FC7" w:rsidP="00611B30">
      <w:pPr>
        <w:rPr>
          <w:noProof/>
        </w:rPr>
      </w:pPr>
      <w:r>
        <w:rPr>
          <w:noProof/>
        </w:rPr>
        <w:br w:type="page"/>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 национално третиране:</w:t>
      </w:r>
    </w:p>
    <w:p w14:paraId="66EC09FA" w14:textId="18A966A3" w:rsidR="00F45068" w:rsidRPr="00E16EC0" w:rsidRDefault="00F45068" w:rsidP="00611B30">
      <w:pPr>
        <w:rPr>
          <w:noProof/>
        </w:rPr>
      </w:pPr>
    </w:p>
    <w:p w14:paraId="2686A44C" w14:textId="77777777" w:rsidR="00F45068" w:rsidRPr="00E16EC0" w:rsidRDefault="00611B30" w:rsidP="00611B30">
      <w:pPr>
        <w:rPr>
          <w:noProof/>
        </w:rPr>
      </w:pPr>
      <w:r>
        <w:rPr>
          <w:noProof/>
        </w:rPr>
        <w:t>В AT: (по отношение на третирането като най-облагодетелствана нация): За превоз на пътници и товари изключителни права или разрешение могат да се предоставят единствено на граждани на договарящите се страни от ЕИП и на юридически лица от Съюза, чието седалище се намира в Австрия. Лицензите се издават при недискриминационни условия и въз основа на принципа на реципрочност (CPC 712).</w:t>
      </w:r>
    </w:p>
    <w:p w14:paraId="4F9E02A4" w14:textId="77777777" w:rsidR="00F45068" w:rsidRPr="00E16EC0" w:rsidRDefault="00F45068" w:rsidP="00611B30">
      <w:pPr>
        <w:rPr>
          <w:noProof/>
        </w:rPr>
      </w:pPr>
    </w:p>
    <w:p w14:paraId="1659ADEF" w14:textId="77777777" w:rsidR="00F45068" w:rsidRPr="00E16EC0" w:rsidRDefault="00611B30" w:rsidP="00611B30">
      <w:pPr>
        <w:rPr>
          <w:noProof/>
        </w:rPr>
      </w:pPr>
      <w:r>
        <w:rPr>
          <w:noProof/>
        </w:rPr>
        <w:t>Мерки:</w:t>
      </w:r>
    </w:p>
    <w:p w14:paraId="2E5326B5" w14:textId="4A3BB9F7" w:rsidR="00F45068" w:rsidRPr="00E16EC0" w:rsidRDefault="00F45068" w:rsidP="00611B30">
      <w:pPr>
        <w:rPr>
          <w:noProof/>
        </w:rPr>
      </w:pPr>
    </w:p>
    <w:p w14:paraId="097277C1" w14:textId="77777777" w:rsidR="00F45068" w:rsidRPr="00E16EC0" w:rsidRDefault="00611B30" w:rsidP="00611B30">
      <w:pPr>
        <w:rPr>
          <w:noProof/>
        </w:rPr>
      </w:pPr>
      <w:r>
        <w:rPr>
          <w:noProof/>
        </w:rPr>
        <w:t>AT Güterbeförderungsgesetz (Закон за превоза на товари), BGBl. Nr. 593/1995; § 5;</w:t>
      </w:r>
    </w:p>
    <w:p w14:paraId="03B6A6BD" w14:textId="4BC92E3A" w:rsidR="00F45068" w:rsidRPr="00E16EC0" w:rsidRDefault="00F45068" w:rsidP="00611B30">
      <w:pPr>
        <w:rPr>
          <w:noProof/>
        </w:rPr>
      </w:pPr>
    </w:p>
    <w:p w14:paraId="0768D6FF" w14:textId="77777777" w:rsidR="00F45068" w:rsidRPr="00E16EC0" w:rsidRDefault="00611B30" w:rsidP="00611B30">
      <w:pPr>
        <w:rPr>
          <w:noProof/>
        </w:rPr>
      </w:pPr>
      <w:r>
        <w:rPr>
          <w:noProof/>
        </w:rPr>
        <w:t>Gelegenheitsverkehrsgesetz (Закон за случайния превоз), BGBl. Nr. 112/1996; § 6; и</w:t>
      </w:r>
    </w:p>
    <w:p w14:paraId="6800DFE3" w14:textId="7E307EE6" w:rsidR="00F45068" w:rsidRPr="00E16EC0" w:rsidRDefault="00F45068" w:rsidP="00611B30">
      <w:pPr>
        <w:rPr>
          <w:noProof/>
        </w:rPr>
      </w:pPr>
    </w:p>
    <w:p w14:paraId="5C0CAABC" w14:textId="77777777" w:rsidR="00BC0237" w:rsidRPr="00E16EC0" w:rsidRDefault="00611B30" w:rsidP="00611B30">
      <w:pPr>
        <w:rPr>
          <w:noProof/>
        </w:rPr>
      </w:pPr>
      <w:r>
        <w:rPr>
          <w:noProof/>
        </w:rPr>
        <w:t>Kraftfahrliniengesetz (Закон за редовните превози), BGBl. I Nr. 203/1999, с измененията, §§ 7 и 8.</w:t>
      </w:r>
    </w:p>
    <w:p w14:paraId="1F25D658" w14:textId="506A0868" w:rsidR="00F45068" w:rsidRPr="00E16EC0" w:rsidRDefault="00F45068" w:rsidP="00611B30">
      <w:pPr>
        <w:rPr>
          <w:noProof/>
        </w:rPr>
      </w:pPr>
    </w:p>
    <w:p w14:paraId="6CFECDAE" w14:textId="77777777" w:rsidR="00BC0237" w:rsidRPr="00E16EC0" w:rsidRDefault="00611B30" w:rsidP="00611B30">
      <w:pPr>
        <w:rPr>
          <w:noProof/>
        </w:rPr>
      </w:pPr>
      <w:r>
        <w:rPr>
          <w:noProof/>
        </w:rPr>
        <w:t>По отношение на либерализирането на инвестициите — национално третиране, третиране като най-облагодетелствана нация; по отношение на трансграничната търговия с услуги — национално третиране, третиране като най-облагодетелствана нация:</w:t>
      </w:r>
    </w:p>
    <w:p w14:paraId="5D768FB5" w14:textId="016E1115" w:rsidR="00F45068" w:rsidRPr="00E16EC0" w:rsidRDefault="00F45068" w:rsidP="00611B30">
      <w:pPr>
        <w:rPr>
          <w:noProof/>
        </w:rPr>
      </w:pPr>
    </w:p>
    <w:p w14:paraId="06256ED2" w14:textId="77777777" w:rsidR="00BC0237" w:rsidRPr="00E16EC0" w:rsidRDefault="00611B30" w:rsidP="00611B30">
      <w:pPr>
        <w:rPr>
          <w:noProof/>
        </w:rPr>
      </w:pPr>
      <w:r>
        <w:rPr>
          <w:noProof/>
        </w:rPr>
        <w:t>В EL: за оператори на услуги по автомобилни превози на товари: За да се упражнява професията на автомобилен превозвач на товари, е необходим гръцки лиценз. Лицензите се издават при недискриминационни условия и въз основа на принципа на реципрочност (CPC 7123).</w:t>
      </w:r>
    </w:p>
    <w:p w14:paraId="54EA1AF8" w14:textId="099CBFCB" w:rsidR="00F45068" w:rsidRPr="00E16EC0" w:rsidRDefault="00F45068" w:rsidP="00611B30">
      <w:pPr>
        <w:rPr>
          <w:noProof/>
        </w:rPr>
      </w:pPr>
    </w:p>
    <w:p w14:paraId="65192343" w14:textId="5225879E" w:rsidR="00F45068" w:rsidRPr="00E16EC0" w:rsidRDefault="001C3FC7" w:rsidP="00611B30">
      <w:pPr>
        <w:rPr>
          <w:noProof/>
        </w:rPr>
      </w:pPr>
      <w:r>
        <w:rPr>
          <w:noProof/>
        </w:rPr>
        <w:br w:type="page"/>
        <w:t>Мерки:</w:t>
      </w:r>
    </w:p>
    <w:p w14:paraId="510A5545" w14:textId="77777777" w:rsidR="00F45068" w:rsidRPr="00E16EC0" w:rsidRDefault="00F45068" w:rsidP="00611B30">
      <w:pPr>
        <w:rPr>
          <w:noProof/>
        </w:rPr>
      </w:pPr>
    </w:p>
    <w:p w14:paraId="106AAB4B" w14:textId="50E1AE5D" w:rsidR="00F45068" w:rsidRPr="00E16EC0" w:rsidRDefault="00611B30" w:rsidP="00611B30">
      <w:pPr>
        <w:rPr>
          <w:noProof/>
        </w:rPr>
      </w:pPr>
      <w:r>
        <w:rPr>
          <w:noProof/>
        </w:rPr>
        <w:t>EL: Лицензиране на оператори на автомобилни превози на товари: Гръцки закон 3887/2010 (Държавен вестник A 174), изменен с член 5 от Закон 4038/2012 (Държавен вестник A 14).</w:t>
      </w:r>
    </w:p>
    <w:p w14:paraId="050E54F3" w14:textId="77777777" w:rsidR="00F45068" w:rsidRPr="00E16EC0" w:rsidRDefault="00F45068" w:rsidP="00611B30">
      <w:pPr>
        <w:rPr>
          <w:noProof/>
        </w:rPr>
      </w:pPr>
    </w:p>
    <w:p w14:paraId="673A0993" w14:textId="77777777" w:rsidR="00BC0237" w:rsidRPr="00E16EC0" w:rsidRDefault="00611B30" w:rsidP="00611B30">
      <w:pPr>
        <w:rPr>
          <w:noProof/>
        </w:rPr>
      </w:pPr>
      <w:r>
        <w:rPr>
          <w:noProof/>
        </w:rPr>
        <w:t>По отношение на либерализирането на инвестициите — достъп до пазара:</w:t>
      </w:r>
    </w:p>
    <w:p w14:paraId="0130FCA8" w14:textId="2D9A9133" w:rsidR="00F45068" w:rsidRPr="00E16EC0" w:rsidRDefault="00F45068" w:rsidP="00611B30">
      <w:pPr>
        <w:rPr>
          <w:noProof/>
        </w:rPr>
      </w:pPr>
    </w:p>
    <w:p w14:paraId="388E487C" w14:textId="77777777" w:rsidR="00BC0237" w:rsidRPr="00E16EC0" w:rsidRDefault="00611B30" w:rsidP="00611B30">
      <w:pPr>
        <w:rPr>
          <w:noProof/>
        </w:rPr>
      </w:pPr>
      <w:r>
        <w:rPr>
          <w:noProof/>
        </w:rPr>
        <w:t>В IE: Тест за икономическа необходимост за междуградски автобусни услуги. Основни критерии: брой на съществуващите обекти и въздействие върху тях, гъстота на населението, географско разпределение, въздействие върху условията на пътното движение и разкриване на нови работни места (CPC 7121, CPC 7122).</w:t>
      </w:r>
    </w:p>
    <w:p w14:paraId="633386AF" w14:textId="11DDB337" w:rsidR="00F45068" w:rsidRPr="00E16EC0" w:rsidRDefault="00F45068" w:rsidP="00611B30">
      <w:pPr>
        <w:rPr>
          <w:noProof/>
        </w:rPr>
      </w:pPr>
    </w:p>
    <w:p w14:paraId="457F8F18" w14:textId="77777777" w:rsidR="00F45068" w:rsidRPr="00E16EC0" w:rsidRDefault="00611B30" w:rsidP="00611B30">
      <w:pPr>
        <w:rPr>
          <w:noProof/>
        </w:rPr>
      </w:pPr>
      <w:r>
        <w:rPr>
          <w:noProof/>
        </w:rPr>
        <w:t>В MT: Таксиметрови услуги: Прилагат се числени ограничения за броя на лицензите.</w:t>
      </w:r>
    </w:p>
    <w:p w14:paraId="34682B9E" w14:textId="139BAA00" w:rsidR="00F45068" w:rsidRPr="00E16EC0" w:rsidRDefault="00F45068" w:rsidP="00611B30">
      <w:pPr>
        <w:rPr>
          <w:noProof/>
        </w:rPr>
      </w:pPr>
    </w:p>
    <w:p w14:paraId="49A16196" w14:textId="77777777" w:rsidR="00BC0237" w:rsidRPr="00E16EC0" w:rsidRDefault="00611B30" w:rsidP="00611B30">
      <w:pPr>
        <w:rPr>
          <w:noProof/>
        </w:rPr>
      </w:pPr>
      <w:r>
        <w:rPr>
          <w:noProof/>
        </w:rPr>
        <w:t>Karozzini (превозни средства, теглени от коне): прилагат се числени ограничения за броя на лицензите (CPC 712).</w:t>
      </w:r>
    </w:p>
    <w:p w14:paraId="034D2219" w14:textId="7A394D48" w:rsidR="00F45068" w:rsidRPr="00E16EC0" w:rsidRDefault="00F45068" w:rsidP="00611B30">
      <w:pPr>
        <w:rPr>
          <w:noProof/>
        </w:rPr>
      </w:pPr>
    </w:p>
    <w:p w14:paraId="4F29977A" w14:textId="77777777" w:rsidR="00BC0237" w:rsidRPr="00E16EC0" w:rsidRDefault="00611B30" w:rsidP="00611B30">
      <w:pPr>
        <w:rPr>
          <w:noProof/>
        </w:rPr>
      </w:pPr>
      <w:r>
        <w:rPr>
          <w:noProof/>
        </w:rPr>
        <w:t>В PT: За ползването на лимузини се прилага тест за икономическа необходимост. Основни критерии: броят на съществуващите обекти и въздействието върху тях, гъстотата на населението, географското разпределение, въздействието върху условията на пътното движение и разкриването на нови работни места (CPC 71222).</w:t>
      </w:r>
    </w:p>
    <w:p w14:paraId="22B9782C" w14:textId="1B5E14B5" w:rsidR="00F45068" w:rsidRPr="00E16EC0" w:rsidRDefault="00F45068" w:rsidP="00611B30">
      <w:pPr>
        <w:rPr>
          <w:noProof/>
        </w:rPr>
      </w:pPr>
    </w:p>
    <w:p w14:paraId="09A4F0F3" w14:textId="5A082252" w:rsidR="00F45068" w:rsidRPr="00E16EC0" w:rsidRDefault="00BB2A03" w:rsidP="00611B30">
      <w:pPr>
        <w:rPr>
          <w:noProof/>
        </w:rPr>
      </w:pPr>
      <w:r>
        <w:rPr>
          <w:noProof/>
        </w:rPr>
        <w:br w:type="page"/>
        <w:t>Мерки:</w:t>
      </w:r>
    </w:p>
    <w:p w14:paraId="0C6D9E83" w14:textId="77777777" w:rsidR="00F45068" w:rsidRPr="00E16EC0" w:rsidRDefault="00F45068" w:rsidP="00611B30">
      <w:pPr>
        <w:rPr>
          <w:noProof/>
        </w:rPr>
      </w:pPr>
    </w:p>
    <w:p w14:paraId="17BC54A6" w14:textId="77777777" w:rsidR="00F45068" w:rsidRPr="00E16EC0" w:rsidRDefault="00611B30" w:rsidP="00611B30">
      <w:pPr>
        <w:rPr>
          <w:noProof/>
        </w:rPr>
      </w:pPr>
      <w:r>
        <w:rPr>
          <w:noProof/>
        </w:rPr>
        <w:t>IE: Public Transport Regulation Act 2009 (Закон за регулиране на обществения транспорт, 2009 г.).</w:t>
      </w:r>
    </w:p>
    <w:p w14:paraId="51ED0653" w14:textId="77777777" w:rsidR="00F45068" w:rsidRPr="00E16EC0" w:rsidRDefault="00F45068" w:rsidP="00611B30">
      <w:pPr>
        <w:rPr>
          <w:noProof/>
        </w:rPr>
      </w:pPr>
    </w:p>
    <w:p w14:paraId="2F082AE3" w14:textId="609E80AE" w:rsidR="00F45068" w:rsidRPr="00E16EC0" w:rsidRDefault="00611B30" w:rsidP="00611B30">
      <w:pPr>
        <w:rPr>
          <w:noProof/>
        </w:rPr>
      </w:pPr>
      <w:r>
        <w:rPr>
          <w:noProof/>
        </w:rPr>
        <w:t>MT: Правилник за таксиметровите услуги (SL499.59).</w:t>
      </w:r>
    </w:p>
    <w:p w14:paraId="49695359" w14:textId="77777777" w:rsidR="00F45068" w:rsidRPr="00E16EC0" w:rsidRDefault="00F45068" w:rsidP="00611B30">
      <w:pPr>
        <w:rPr>
          <w:noProof/>
        </w:rPr>
      </w:pPr>
    </w:p>
    <w:p w14:paraId="67622459" w14:textId="77777777" w:rsidR="00BC0237" w:rsidRPr="00E16EC0" w:rsidRDefault="00611B30" w:rsidP="00611B30">
      <w:pPr>
        <w:rPr>
          <w:noProof/>
        </w:rPr>
      </w:pPr>
      <w:r>
        <w:rPr>
          <w:noProof/>
        </w:rPr>
        <w:t>PT: Декрет-закон 41/80 от 21 август.</w:t>
      </w:r>
    </w:p>
    <w:p w14:paraId="280977AB" w14:textId="12B6226F" w:rsidR="00F45068" w:rsidRPr="00E16EC0" w:rsidRDefault="00F45068" w:rsidP="00611B30">
      <w:pPr>
        <w:rPr>
          <w:noProof/>
        </w:rPr>
      </w:pPr>
    </w:p>
    <w:p w14:paraId="3B195B06" w14:textId="77777777" w:rsidR="00BC0237" w:rsidRPr="00E16EC0" w:rsidRDefault="00611B30" w:rsidP="00611B30">
      <w:pPr>
        <w:rPr>
          <w:noProof/>
        </w:rPr>
      </w:pPr>
      <w:r>
        <w:rPr>
          <w:noProof/>
        </w:rPr>
        <w:t>По отношение на либерализирането на инвестициите — достъп до пазара, по отношение на трансграничната търговия с услуги — местно присъствие:</w:t>
      </w:r>
    </w:p>
    <w:p w14:paraId="622641A7" w14:textId="77777777" w:rsidR="00F45068" w:rsidRPr="00E16EC0" w:rsidRDefault="00F45068" w:rsidP="00611B30">
      <w:pPr>
        <w:rPr>
          <w:noProof/>
        </w:rPr>
      </w:pPr>
    </w:p>
    <w:p w14:paraId="56C5D636" w14:textId="77777777" w:rsidR="00BC0237" w:rsidRPr="00E16EC0" w:rsidRDefault="00611B30" w:rsidP="00611B30">
      <w:pPr>
        <w:rPr>
          <w:noProof/>
        </w:rPr>
      </w:pPr>
      <w:r>
        <w:rPr>
          <w:noProof/>
        </w:rPr>
        <w:t>В CZ: изисква се учредяване в Чешката република (без клонове).</w:t>
      </w:r>
    </w:p>
    <w:p w14:paraId="7865EACC" w14:textId="0E40AC7F" w:rsidR="00F45068" w:rsidRPr="00E16EC0" w:rsidRDefault="00F45068" w:rsidP="00611B30">
      <w:pPr>
        <w:rPr>
          <w:noProof/>
        </w:rPr>
      </w:pPr>
    </w:p>
    <w:p w14:paraId="7EB7B812" w14:textId="77777777" w:rsidR="00F45068" w:rsidRPr="00E16EC0" w:rsidRDefault="00611B30" w:rsidP="00611B30">
      <w:pPr>
        <w:rPr>
          <w:noProof/>
        </w:rPr>
      </w:pPr>
      <w:r>
        <w:rPr>
          <w:noProof/>
        </w:rPr>
        <w:t>Мерки:</w:t>
      </w:r>
    </w:p>
    <w:p w14:paraId="64E38D7E" w14:textId="511382CA" w:rsidR="00F45068" w:rsidRPr="00E16EC0" w:rsidRDefault="00F45068" w:rsidP="00611B30">
      <w:pPr>
        <w:rPr>
          <w:noProof/>
        </w:rPr>
      </w:pPr>
    </w:p>
    <w:p w14:paraId="691D7E4D" w14:textId="77777777" w:rsidR="00BC0237" w:rsidRPr="00E16EC0" w:rsidRDefault="00611B30" w:rsidP="00611B30">
      <w:pPr>
        <w:rPr>
          <w:noProof/>
        </w:rPr>
      </w:pPr>
      <w:r>
        <w:rPr>
          <w:noProof/>
        </w:rPr>
        <w:t>CZ: Закон № 111/1994 (Сб.) за автомобилния транспорт.</w:t>
      </w:r>
    </w:p>
    <w:p w14:paraId="143B7C31" w14:textId="55EDD8BF" w:rsidR="00F45068" w:rsidRPr="00E16EC0" w:rsidRDefault="00F45068" w:rsidP="00611B30">
      <w:pPr>
        <w:rPr>
          <w:noProof/>
        </w:rPr>
      </w:pPr>
    </w:p>
    <w:p w14:paraId="2B83423D" w14:textId="241BDC44" w:rsidR="00BC0237" w:rsidRPr="00E16EC0" w:rsidRDefault="002E5F7D" w:rsidP="000D1FA6">
      <w:pPr>
        <w:rPr>
          <w:noProof/>
        </w:rPr>
      </w:pPr>
      <w:r>
        <w:rPr>
          <w:noProof/>
        </w:rPr>
        <w:br w:type="page"/>
        <w:t>По отношение на либерализирането на инвестициите — достъп до пазара, национално третиране, третиране като най-облагодетелствана нация; по отношение на трансграничната търговия с услуги — достъп до пазара, национално третиране, третиране като най-облагодетелствана нация:</w:t>
      </w:r>
    </w:p>
    <w:p w14:paraId="3F77EB7A" w14:textId="77777777" w:rsidR="00F45068" w:rsidRPr="00E16EC0" w:rsidRDefault="00F45068" w:rsidP="00611B30">
      <w:pPr>
        <w:rPr>
          <w:noProof/>
        </w:rPr>
      </w:pPr>
    </w:p>
    <w:p w14:paraId="6590F812" w14:textId="77777777" w:rsidR="00BC0237" w:rsidRPr="00E16EC0" w:rsidRDefault="00611B30" w:rsidP="00611B30">
      <w:pPr>
        <w:rPr>
          <w:noProof/>
        </w:rPr>
      </w:pPr>
      <w:r>
        <w:rPr>
          <w:noProof/>
        </w:rPr>
        <w:t>В SE: за да се упражнява професията на автомобилен превозвач на товари, е необходим шведски лиценз. Критериите за получаване на лиценз за извършване на таксиметрови услуги включват определянето от дружеството на физическо лице, което действа като ръководител на транспортната дейност (</w:t>
      </w:r>
      <w:r>
        <w:rPr>
          <w:i/>
          <w:noProof/>
        </w:rPr>
        <w:t>de facto</w:t>
      </w:r>
      <w:r>
        <w:rPr>
          <w:noProof/>
        </w:rPr>
        <w:t xml:space="preserve"> изискване за пребиваване — вж. шведската резерва относно видовете установяване).</w:t>
      </w:r>
    </w:p>
    <w:p w14:paraId="489BC1FA" w14:textId="77777777" w:rsidR="00F45068" w:rsidRPr="00E16EC0" w:rsidRDefault="00F45068" w:rsidP="00611B30">
      <w:pPr>
        <w:rPr>
          <w:noProof/>
        </w:rPr>
      </w:pPr>
    </w:p>
    <w:p w14:paraId="0589C98C" w14:textId="77777777" w:rsidR="00BC0237" w:rsidRPr="00E16EC0" w:rsidRDefault="00611B30" w:rsidP="00611B30">
      <w:pPr>
        <w:rPr>
          <w:noProof/>
        </w:rPr>
      </w:pPr>
      <w:r>
        <w:rPr>
          <w:noProof/>
        </w:rPr>
        <w:t>Критериите за получаване на лиценз от други автомобилни превозвачи включват дружеството да е установено в Европейския съюз, да има стопанска структура, разположена в Швеция, и да е определило физическо лице, което действа като ръководител на транспортната дейност и трябва да пребивава в Европейския съюз.</w:t>
      </w:r>
    </w:p>
    <w:p w14:paraId="4BB0AD0D" w14:textId="76918B59" w:rsidR="00F45068" w:rsidRPr="00E16EC0" w:rsidRDefault="00F45068" w:rsidP="00611B30">
      <w:pPr>
        <w:rPr>
          <w:noProof/>
        </w:rPr>
      </w:pPr>
    </w:p>
    <w:p w14:paraId="1205AEC5" w14:textId="77777777" w:rsidR="00F45068" w:rsidRPr="00E16EC0" w:rsidRDefault="00611B30" w:rsidP="00611B30">
      <w:pPr>
        <w:rPr>
          <w:noProof/>
        </w:rPr>
      </w:pPr>
      <w:r>
        <w:rPr>
          <w:noProof/>
        </w:rPr>
        <w:t>Мерки:</w:t>
      </w:r>
    </w:p>
    <w:p w14:paraId="10F0C5DC" w14:textId="77777777" w:rsidR="00F45068" w:rsidRPr="00E16EC0" w:rsidRDefault="00F45068" w:rsidP="00611B30">
      <w:pPr>
        <w:rPr>
          <w:noProof/>
        </w:rPr>
      </w:pPr>
    </w:p>
    <w:p w14:paraId="7F0E63CD" w14:textId="77777777" w:rsidR="00F45068" w:rsidRPr="00E16EC0" w:rsidRDefault="00611B30" w:rsidP="00611B30">
      <w:pPr>
        <w:rPr>
          <w:noProof/>
        </w:rPr>
      </w:pPr>
      <w:r>
        <w:rPr>
          <w:noProof/>
        </w:rPr>
        <w:t>SE: Yrkestrafiklag (2012:210) (Закон за професионалния превоз);</w:t>
      </w:r>
    </w:p>
    <w:p w14:paraId="4D87F018" w14:textId="77777777" w:rsidR="00F45068" w:rsidRPr="00E16EC0" w:rsidRDefault="00F45068" w:rsidP="00611B30">
      <w:pPr>
        <w:rPr>
          <w:noProof/>
        </w:rPr>
      </w:pPr>
    </w:p>
    <w:p w14:paraId="66179E11" w14:textId="77777777" w:rsidR="00F45068" w:rsidRPr="00E16EC0" w:rsidRDefault="00611B30" w:rsidP="00611B30">
      <w:pPr>
        <w:rPr>
          <w:noProof/>
        </w:rPr>
      </w:pPr>
      <w:r>
        <w:rPr>
          <w:noProof/>
        </w:rPr>
        <w:t>Yrkestrafikförordning (2012:237) (Правителствена наредба за професионалния превоз);</w:t>
      </w:r>
    </w:p>
    <w:p w14:paraId="2E0CCCF3" w14:textId="77777777" w:rsidR="00F45068" w:rsidRPr="00E16EC0" w:rsidRDefault="00F45068" w:rsidP="00611B30">
      <w:pPr>
        <w:rPr>
          <w:noProof/>
        </w:rPr>
      </w:pPr>
    </w:p>
    <w:p w14:paraId="3317CFEA" w14:textId="77777777" w:rsidR="00F45068" w:rsidRPr="00E16EC0" w:rsidRDefault="00611B30" w:rsidP="00611B30">
      <w:pPr>
        <w:rPr>
          <w:noProof/>
        </w:rPr>
      </w:pPr>
      <w:r>
        <w:rPr>
          <w:noProof/>
        </w:rPr>
        <w:t>Taxitrafiklag (2012:211) (Закон за таксиметровите услуги); и</w:t>
      </w:r>
    </w:p>
    <w:p w14:paraId="179DD444" w14:textId="77777777" w:rsidR="00F45068" w:rsidRPr="00E16EC0" w:rsidRDefault="00F45068" w:rsidP="00611B30">
      <w:pPr>
        <w:rPr>
          <w:noProof/>
        </w:rPr>
      </w:pPr>
    </w:p>
    <w:p w14:paraId="33900067" w14:textId="77777777" w:rsidR="00F45068" w:rsidRPr="00E16EC0" w:rsidRDefault="00611B30" w:rsidP="00611B30">
      <w:pPr>
        <w:rPr>
          <w:noProof/>
        </w:rPr>
      </w:pPr>
      <w:r>
        <w:rPr>
          <w:noProof/>
        </w:rPr>
        <w:t>Taxitrafikförordning (2012:238) (Правителствена наредба за таксиметровите услуги).</w:t>
      </w:r>
    </w:p>
    <w:p w14:paraId="1855143A" w14:textId="5B41797F" w:rsidR="00F45068" w:rsidRPr="00E16EC0" w:rsidRDefault="00F45068" w:rsidP="00611B30">
      <w:pPr>
        <w:rPr>
          <w:noProof/>
        </w:rPr>
      </w:pPr>
    </w:p>
    <w:p w14:paraId="366C3254" w14:textId="699C344E" w:rsidR="00F45068" w:rsidRPr="00E16EC0" w:rsidRDefault="002E5F7D" w:rsidP="00611B30">
      <w:pPr>
        <w:rPr>
          <w:noProof/>
        </w:rPr>
      </w:pPr>
      <w:r>
        <w:rPr>
          <w:noProof/>
        </w:rPr>
        <w:br w:type="page"/>
        <w:t>по отношение на трансграничната търговия с услуги — местно присъствие:</w:t>
      </w:r>
    </w:p>
    <w:p w14:paraId="788C6D93" w14:textId="1CE5009C" w:rsidR="00F45068" w:rsidRPr="00E16EC0" w:rsidRDefault="00F45068" w:rsidP="00611B30">
      <w:pPr>
        <w:rPr>
          <w:noProof/>
        </w:rPr>
      </w:pPr>
    </w:p>
    <w:p w14:paraId="6FD3A238" w14:textId="77777777" w:rsidR="00F45068" w:rsidRPr="00E16EC0" w:rsidRDefault="00611B30" w:rsidP="00611B30">
      <w:pPr>
        <w:rPr>
          <w:noProof/>
        </w:rPr>
      </w:pPr>
      <w:r>
        <w:rPr>
          <w:noProof/>
        </w:rPr>
        <w:t>В SK: Предоставянето на услуги в областта на автомобилния транспорт изисква учредяване или пребиваване в държава — членка на Европейския съюз.</w:t>
      </w:r>
    </w:p>
    <w:p w14:paraId="7521D699" w14:textId="77777777" w:rsidR="00F45068" w:rsidRPr="00E16EC0" w:rsidRDefault="00F45068" w:rsidP="00611B30">
      <w:pPr>
        <w:rPr>
          <w:noProof/>
        </w:rPr>
      </w:pPr>
    </w:p>
    <w:p w14:paraId="25033927" w14:textId="77777777" w:rsidR="00F45068" w:rsidRPr="00E16EC0" w:rsidRDefault="00611B30" w:rsidP="00611B30">
      <w:pPr>
        <w:rPr>
          <w:noProof/>
        </w:rPr>
      </w:pPr>
      <w:r>
        <w:rPr>
          <w:noProof/>
        </w:rPr>
        <w:t>Мерки:</w:t>
      </w:r>
    </w:p>
    <w:p w14:paraId="60422F9A" w14:textId="12F5A75A" w:rsidR="00F45068" w:rsidRPr="00E16EC0" w:rsidRDefault="00F45068" w:rsidP="00611B30">
      <w:pPr>
        <w:rPr>
          <w:noProof/>
        </w:rPr>
      </w:pPr>
    </w:p>
    <w:p w14:paraId="07B45BEC" w14:textId="2B69A4DB" w:rsidR="00F45068" w:rsidRPr="00E16EC0" w:rsidRDefault="005D5FF9" w:rsidP="00611B30">
      <w:pPr>
        <w:rPr>
          <w:noProof/>
        </w:rPr>
      </w:pPr>
      <w:r>
        <w:rPr>
          <w:noProof/>
        </w:rPr>
        <w:t>Закон 56/2012 (Сб.) за автомобилния транспорт.</w:t>
      </w:r>
    </w:p>
    <w:p w14:paraId="754824B7" w14:textId="77777777" w:rsidR="00F45068" w:rsidRPr="00E16EC0" w:rsidRDefault="00F45068" w:rsidP="00611B30">
      <w:pPr>
        <w:rPr>
          <w:noProof/>
        </w:rPr>
      </w:pPr>
    </w:p>
    <w:p w14:paraId="2D371C8A" w14:textId="77777777" w:rsidR="00BC0237" w:rsidRPr="00E16EC0" w:rsidRDefault="00611B30" w:rsidP="00611B30">
      <w:pPr>
        <w:rPr>
          <w:noProof/>
        </w:rPr>
      </w:pPr>
      <w:bookmarkStart w:id="147" w:name="_Toc5371333"/>
      <w:bookmarkStart w:id="148" w:name="_Toc452570647"/>
      <w:r>
        <w:rPr>
          <w:noProof/>
        </w:rPr>
        <w:t>Спомагателни услуги в областта на въздушния транспорт</w:t>
      </w:r>
      <w:bookmarkEnd w:id="147"/>
      <w:bookmarkEnd w:id="148"/>
    </w:p>
    <w:p w14:paraId="2CB4CFB8" w14:textId="77777777" w:rsidR="00F45068" w:rsidRPr="00E16EC0" w:rsidRDefault="00F45068" w:rsidP="00611B30">
      <w:pPr>
        <w:rPr>
          <w:noProof/>
        </w:rPr>
      </w:pPr>
    </w:p>
    <w:p w14:paraId="364EAFA0" w14:textId="77777777" w:rsidR="00BC0237" w:rsidRPr="00E16EC0" w:rsidRDefault="00611B30" w:rsidP="00611B30">
      <w:pPr>
        <w:rPr>
          <w:noProof/>
        </w:rPr>
      </w:pPr>
      <w:r>
        <w:rPr>
          <w:noProof/>
        </w:rPr>
        <w:t>По отношение на либерализирането на инвестициите — достъп до пазара, национално третиране:</w:t>
      </w:r>
    </w:p>
    <w:p w14:paraId="7FA519E2" w14:textId="77777777" w:rsidR="00F45068" w:rsidRPr="00E16EC0" w:rsidRDefault="00F45068" w:rsidP="00611B30">
      <w:pPr>
        <w:rPr>
          <w:noProof/>
        </w:rPr>
      </w:pPr>
    </w:p>
    <w:p w14:paraId="03B470A2" w14:textId="77777777" w:rsidR="00BC0237" w:rsidRPr="00E16EC0" w:rsidRDefault="00611B30" w:rsidP="00611B30">
      <w:pPr>
        <w:rPr>
          <w:noProof/>
        </w:rPr>
      </w:pPr>
      <w:r>
        <w:rPr>
          <w:noProof/>
        </w:rPr>
        <w:t>В PL: По отношение на съхранението на замразени или охладени стоки и складирането на течности или газове в резервоари на летища, възможността за предоставяне на някои категории услуги зависи от големината на летището. Броят на доставчиците на всяко летище може да бъде ограничен поради ограничения в наличното пространство и до не по-малко от двама доставчици по други съображения.</w:t>
      </w:r>
    </w:p>
    <w:p w14:paraId="16EAC972" w14:textId="2F9198F1" w:rsidR="00F45068" w:rsidRPr="00E16EC0" w:rsidRDefault="00F45068" w:rsidP="00611B30">
      <w:pPr>
        <w:rPr>
          <w:noProof/>
        </w:rPr>
      </w:pPr>
    </w:p>
    <w:p w14:paraId="3C51B2B8" w14:textId="77777777" w:rsidR="00F45068" w:rsidRPr="00E16EC0" w:rsidRDefault="00611B30" w:rsidP="00611B30">
      <w:pPr>
        <w:rPr>
          <w:noProof/>
        </w:rPr>
      </w:pPr>
      <w:r>
        <w:rPr>
          <w:noProof/>
        </w:rPr>
        <w:t>Мерки:</w:t>
      </w:r>
    </w:p>
    <w:p w14:paraId="312EDFD8" w14:textId="77777777" w:rsidR="00F45068" w:rsidRPr="00E16EC0" w:rsidRDefault="00F45068" w:rsidP="00611B30">
      <w:pPr>
        <w:rPr>
          <w:noProof/>
        </w:rPr>
      </w:pPr>
    </w:p>
    <w:p w14:paraId="25421BB4" w14:textId="77777777" w:rsidR="00BC0237" w:rsidRPr="00E16EC0" w:rsidRDefault="00611B30" w:rsidP="00611B30">
      <w:pPr>
        <w:rPr>
          <w:noProof/>
        </w:rPr>
      </w:pPr>
      <w:r>
        <w:rPr>
          <w:noProof/>
        </w:rPr>
        <w:t>PL: Полски закон за въздухоплаването от 3 юли 2002 г., членове 174.2 и 174.3 3.</w:t>
      </w:r>
    </w:p>
    <w:p w14:paraId="45F60BCF" w14:textId="77DB249B" w:rsidR="00F45068" w:rsidRPr="00E16EC0" w:rsidRDefault="00F45068" w:rsidP="00611B30">
      <w:pPr>
        <w:rPr>
          <w:noProof/>
        </w:rPr>
      </w:pPr>
    </w:p>
    <w:p w14:paraId="742DA094" w14:textId="593B5841" w:rsidR="00F45068" w:rsidRPr="00E16EC0" w:rsidRDefault="002E5F7D" w:rsidP="00611B30">
      <w:pPr>
        <w:rPr>
          <w:noProof/>
        </w:rPr>
      </w:pPr>
      <w:r>
        <w:rPr>
          <w:noProof/>
        </w:rPr>
        <w:br w:type="page"/>
        <w:t>По отношение на либерализирането на инвестициите — достъп до пазара, национално третиране, третиране като най-облагодетелствана нация; по отношение на трансграничната търговия с услуги — достъп до пазара, национално третиране, третиране като най-облагодетелствана нация:</w:t>
      </w:r>
    </w:p>
    <w:p w14:paraId="4AB91233" w14:textId="77777777" w:rsidR="00F45068" w:rsidRPr="00E16EC0" w:rsidRDefault="00F45068" w:rsidP="00611B30">
      <w:pPr>
        <w:rPr>
          <w:noProof/>
        </w:rPr>
      </w:pPr>
    </w:p>
    <w:p w14:paraId="157645F4" w14:textId="77777777" w:rsidR="00BC0237" w:rsidRPr="00E16EC0" w:rsidRDefault="00611B30" w:rsidP="00611B30">
      <w:pPr>
        <w:rPr>
          <w:noProof/>
        </w:rPr>
      </w:pPr>
      <w:r>
        <w:rPr>
          <w:noProof/>
        </w:rPr>
        <w:t>В EС: за предоставянето на услуги по наземно обслужване може да се изисква установяване на територията на Европейския съюз. Степента на отвореност по отношение на предоставянето на услуги по наземно обслужване зависи от размера на летището. Броят на доставчиците на всяко летище може да бъде ограничен. За „големите летища“ ограничението не може да бъде по-малко от двама доставчици. Изисква се реципрочност.</w:t>
      </w:r>
    </w:p>
    <w:p w14:paraId="4CD73FC4" w14:textId="6E4E3E4D" w:rsidR="00F45068" w:rsidRPr="00E16EC0" w:rsidRDefault="00F45068" w:rsidP="00611B30">
      <w:pPr>
        <w:rPr>
          <w:noProof/>
        </w:rPr>
      </w:pPr>
    </w:p>
    <w:p w14:paraId="7566629A" w14:textId="77777777" w:rsidR="00F45068" w:rsidRPr="00E16EC0" w:rsidRDefault="00611B30" w:rsidP="00611B30">
      <w:pPr>
        <w:rPr>
          <w:noProof/>
        </w:rPr>
      </w:pPr>
      <w:r>
        <w:rPr>
          <w:noProof/>
        </w:rPr>
        <w:t>Мерки:</w:t>
      </w:r>
    </w:p>
    <w:p w14:paraId="7F6204A1" w14:textId="020D21D3" w:rsidR="00F45068" w:rsidRPr="00E16EC0" w:rsidRDefault="00F45068" w:rsidP="00611B30">
      <w:pPr>
        <w:rPr>
          <w:noProof/>
        </w:rPr>
      </w:pPr>
    </w:p>
    <w:p w14:paraId="73E19A4A" w14:textId="77777777" w:rsidR="00F45068" w:rsidRPr="00E16EC0" w:rsidRDefault="00611B30" w:rsidP="00611B30">
      <w:pPr>
        <w:rPr>
          <w:noProof/>
        </w:rPr>
      </w:pPr>
      <w:r>
        <w:rPr>
          <w:noProof/>
        </w:rPr>
        <w:t>ЕС: Директива 96/67/ЕО на Съвета от 15 октомври 1996 г.</w:t>
      </w:r>
      <w:r w:rsidRPr="00E16EC0">
        <w:rPr>
          <w:rStyle w:val="FootnoteReference"/>
          <w:noProof/>
        </w:rPr>
        <w:footnoteReference w:id="45"/>
      </w:r>
      <w:r>
        <w:rPr>
          <w:noProof/>
        </w:rPr>
        <w:t>.</w:t>
      </w:r>
    </w:p>
    <w:p w14:paraId="361963FF" w14:textId="77777777" w:rsidR="00F45068" w:rsidRPr="00E16EC0" w:rsidRDefault="00F45068" w:rsidP="00611B30">
      <w:pPr>
        <w:rPr>
          <w:noProof/>
        </w:rPr>
      </w:pPr>
    </w:p>
    <w:p w14:paraId="7514797F" w14:textId="77777777" w:rsidR="00BC0237" w:rsidRPr="00E16EC0" w:rsidRDefault="00611B30" w:rsidP="00611B30">
      <w:pPr>
        <w:rPr>
          <w:noProof/>
        </w:rPr>
      </w:pPr>
      <w:r>
        <w:rPr>
          <w:noProof/>
        </w:rPr>
        <w:t>В BE (прилага се и на регионалното равнище на управление): За услуги в областта на наземното обслужване се изисква реципрочност.</w:t>
      </w:r>
    </w:p>
    <w:p w14:paraId="6D93858C" w14:textId="38FBFCAE" w:rsidR="00F45068" w:rsidRPr="00E16EC0" w:rsidRDefault="00F45068" w:rsidP="00611B30">
      <w:pPr>
        <w:rPr>
          <w:noProof/>
        </w:rPr>
      </w:pPr>
    </w:p>
    <w:p w14:paraId="2D860043" w14:textId="30F053FE" w:rsidR="00F45068" w:rsidRPr="00FA4088" w:rsidRDefault="00611B30" w:rsidP="00611B30">
      <w:pPr>
        <w:rPr>
          <w:noProof/>
        </w:rPr>
      </w:pPr>
      <w:r>
        <w:rPr>
          <w:noProof/>
        </w:rPr>
        <w:t>Мерки:</w:t>
      </w:r>
    </w:p>
    <w:p w14:paraId="2D40C3E9" w14:textId="77777777" w:rsidR="00F45068" w:rsidRPr="00FA4088" w:rsidRDefault="00F45068" w:rsidP="00611B30">
      <w:pPr>
        <w:rPr>
          <w:noProof/>
          <w:lang w:val="fr-BE"/>
        </w:rPr>
      </w:pPr>
    </w:p>
    <w:p w14:paraId="08C4DF63" w14:textId="77777777" w:rsidR="00F45068" w:rsidRPr="00FA4088" w:rsidRDefault="00611B30" w:rsidP="00611B30">
      <w:pPr>
        <w:rPr>
          <w:noProof/>
        </w:rPr>
      </w:pPr>
      <w:r>
        <w:rPr>
          <w:noProof/>
        </w:rPr>
        <w:t>BE: Arrêté Royal du 6 novembre 2010 réglementant l'accès au marché de l'assistance en escale à l'aéroport de Bruxelles-National (член 18);</w:t>
      </w:r>
    </w:p>
    <w:p w14:paraId="65426E29" w14:textId="77777777" w:rsidR="00F45068" w:rsidRPr="00FA4088" w:rsidRDefault="00F45068" w:rsidP="00611B30">
      <w:pPr>
        <w:rPr>
          <w:noProof/>
          <w:lang w:val="fr-BE"/>
        </w:rPr>
      </w:pPr>
    </w:p>
    <w:p w14:paraId="03BA92AA" w14:textId="2E78A33E" w:rsidR="00F45068" w:rsidRPr="00FA4088" w:rsidRDefault="002E5F7D" w:rsidP="00611B30">
      <w:pPr>
        <w:rPr>
          <w:noProof/>
        </w:rPr>
      </w:pPr>
      <w:r>
        <w:rPr>
          <w:noProof/>
        </w:rPr>
        <w:br w:type="page"/>
        <w:t>Besluit van de Vlaamse Regering betreffende de toegang tot de grondafhandelingsmarkt op de Vlaamse regionale luchthavens (член 14); и</w:t>
      </w:r>
    </w:p>
    <w:p w14:paraId="249BF5CE" w14:textId="77777777" w:rsidR="00F45068" w:rsidRPr="00FA4088" w:rsidRDefault="00F45068" w:rsidP="00611B30">
      <w:pPr>
        <w:rPr>
          <w:noProof/>
          <w:lang w:val="nl-NL"/>
        </w:rPr>
      </w:pPr>
    </w:p>
    <w:p w14:paraId="279931FE" w14:textId="77777777" w:rsidR="00BC0237" w:rsidRPr="00FA4088" w:rsidRDefault="00611B30" w:rsidP="00611B30">
      <w:pPr>
        <w:rPr>
          <w:noProof/>
        </w:rPr>
      </w:pPr>
      <w:r>
        <w:rPr>
          <w:noProof/>
        </w:rPr>
        <w:t>Arrêté du Gouvernement wallon réglementant l'accès au marché de l'assistance en escale aux aéroports relevant de la Région wallonne (член 14).</w:t>
      </w:r>
    </w:p>
    <w:p w14:paraId="2467F6A0" w14:textId="30470C8D" w:rsidR="00F45068" w:rsidRPr="00FA4088" w:rsidRDefault="00F45068" w:rsidP="00611B30">
      <w:pPr>
        <w:rPr>
          <w:noProof/>
          <w:lang w:val="fr-BE"/>
        </w:rPr>
      </w:pPr>
    </w:p>
    <w:p w14:paraId="3B1F9386" w14:textId="2D5AE5BD" w:rsidR="00BC0237" w:rsidRPr="00E16EC0" w:rsidRDefault="00611B30" w:rsidP="00611B30">
      <w:pPr>
        <w:rPr>
          <w:noProof/>
        </w:rPr>
      </w:pPr>
      <w:bookmarkStart w:id="149" w:name="_Toc5371334"/>
      <w:bookmarkStart w:id="150" w:name="_Toc452570648"/>
      <w:r>
        <w:rPr>
          <w:noProof/>
        </w:rPr>
        <w:t>Помощни услуги за всички видове транспорт (част от CPC 748)</w:t>
      </w:r>
      <w:bookmarkEnd w:id="149"/>
      <w:bookmarkEnd w:id="150"/>
    </w:p>
    <w:p w14:paraId="4CA47F1D" w14:textId="17A2D3AF" w:rsidR="00F45068" w:rsidRPr="00E16EC0" w:rsidRDefault="00F45068" w:rsidP="00611B30">
      <w:pPr>
        <w:rPr>
          <w:noProof/>
        </w:rPr>
      </w:pPr>
    </w:p>
    <w:p w14:paraId="456B42A3" w14:textId="77777777" w:rsidR="00BC0237" w:rsidRPr="00E16EC0" w:rsidRDefault="00611B30" w:rsidP="00611B30">
      <w:pPr>
        <w:rPr>
          <w:noProof/>
        </w:rPr>
      </w:pPr>
      <w:r>
        <w:rPr>
          <w:noProof/>
        </w:rPr>
        <w:t>по отношение на трансграничната търговия с услуги — местно присъствие:</w:t>
      </w:r>
    </w:p>
    <w:p w14:paraId="5CBFA069" w14:textId="77777777" w:rsidR="00F45068" w:rsidRPr="00E16EC0" w:rsidRDefault="00F45068" w:rsidP="00611B30">
      <w:pPr>
        <w:rPr>
          <w:noProof/>
        </w:rPr>
      </w:pPr>
    </w:p>
    <w:p w14:paraId="3EE84194" w14:textId="77777777" w:rsidR="00BC0237" w:rsidRPr="00E16EC0" w:rsidRDefault="00611B30" w:rsidP="00611B30">
      <w:pPr>
        <w:rPr>
          <w:noProof/>
        </w:rPr>
      </w:pPr>
      <w:r>
        <w:rPr>
          <w:noProof/>
        </w:rPr>
        <w:t>ЕС (прилага се и на регионалното равнище на управление): Услуги по митническо оформяне могат да се предоставят само от лица, пребиваващи в Европейския съюз, или от юридически лица, установени в Европейския съюз.</w:t>
      </w:r>
    </w:p>
    <w:p w14:paraId="52BBE636" w14:textId="5DAD4F14" w:rsidR="00F45068" w:rsidRPr="00E16EC0" w:rsidRDefault="00F45068" w:rsidP="00611B30">
      <w:pPr>
        <w:rPr>
          <w:noProof/>
        </w:rPr>
      </w:pPr>
    </w:p>
    <w:p w14:paraId="6F28A6DA" w14:textId="77777777" w:rsidR="00F45068" w:rsidRPr="00E16EC0" w:rsidRDefault="00611B30" w:rsidP="00611B30">
      <w:pPr>
        <w:rPr>
          <w:noProof/>
        </w:rPr>
      </w:pPr>
      <w:r>
        <w:rPr>
          <w:noProof/>
        </w:rPr>
        <w:t>Мерки:</w:t>
      </w:r>
    </w:p>
    <w:p w14:paraId="5E589571" w14:textId="77777777" w:rsidR="00F45068" w:rsidRPr="00E16EC0" w:rsidRDefault="00F45068" w:rsidP="00611B30">
      <w:pPr>
        <w:rPr>
          <w:noProof/>
        </w:rPr>
      </w:pPr>
    </w:p>
    <w:p w14:paraId="0595DC1B" w14:textId="77777777" w:rsidR="00BC0237" w:rsidRPr="00E16EC0" w:rsidRDefault="00611B30" w:rsidP="00611B30">
      <w:pPr>
        <w:rPr>
          <w:noProof/>
        </w:rPr>
      </w:pPr>
      <w:r>
        <w:rPr>
          <w:noProof/>
        </w:rPr>
        <w:t>ЕС: Регламент (ЕС) № 952/2013 на Европейския парламент и на Съвета</w:t>
      </w:r>
      <w:r w:rsidRPr="00E16EC0">
        <w:rPr>
          <w:rStyle w:val="FootnoteReference"/>
          <w:noProof/>
        </w:rPr>
        <w:footnoteReference w:id="46"/>
      </w:r>
      <w:r>
        <w:rPr>
          <w:noProof/>
        </w:rPr>
        <w:t>.</w:t>
      </w:r>
    </w:p>
    <w:p w14:paraId="07388ABE" w14:textId="51C96CEC" w:rsidR="00F45068" w:rsidRPr="00E16EC0" w:rsidRDefault="00F45068" w:rsidP="00611B30">
      <w:pPr>
        <w:rPr>
          <w:noProof/>
        </w:rPr>
      </w:pPr>
    </w:p>
    <w:p w14:paraId="1543F0B7" w14:textId="77777777" w:rsidR="00BC0237" w:rsidRPr="00E16EC0" w:rsidRDefault="00611B30" w:rsidP="00611B30">
      <w:pPr>
        <w:rPr>
          <w:noProof/>
        </w:rPr>
      </w:pPr>
      <w:bookmarkStart w:id="151" w:name="_Toc5371335"/>
      <w:bookmarkStart w:id="152" w:name="_Toc452570649"/>
      <w:r>
        <w:rPr>
          <w:noProof/>
        </w:rPr>
        <w:t>Предоставяне на услуги в областта на комбинирания транспорт (CPC 711, 712, 7212, 741, 742, 743, 744, 745, 748, 749)</w:t>
      </w:r>
      <w:bookmarkEnd w:id="151"/>
      <w:bookmarkEnd w:id="152"/>
    </w:p>
    <w:p w14:paraId="755C10BD" w14:textId="756375D3" w:rsidR="00F45068" w:rsidRPr="00E16EC0" w:rsidRDefault="00F45068" w:rsidP="00611B30">
      <w:pPr>
        <w:rPr>
          <w:noProof/>
        </w:rPr>
      </w:pPr>
    </w:p>
    <w:p w14:paraId="6A764B4F" w14:textId="5A779709" w:rsidR="00BC0237" w:rsidRPr="00E16EC0" w:rsidRDefault="00D623F4" w:rsidP="00611B30">
      <w:pPr>
        <w:rPr>
          <w:noProof/>
        </w:rPr>
      </w:pPr>
      <w:r>
        <w:rPr>
          <w:noProof/>
        </w:rPr>
        <w:br w:type="page"/>
        <w:t>По отношение на либерализирането на инвестициите — достъп до пазара, по отношение на трансграничната търговия с услуги — местно присъствие:</w:t>
      </w:r>
    </w:p>
    <w:p w14:paraId="2572ECB1" w14:textId="77777777" w:rsidR="00F45068" w:rsidRPr="00E16EC0" w:rsidRDefault="00F45068" w:rsidP="00611B30">
      <w:pPr>
        <w:rPr>
          <w:noProof/>
        </w:rPr>
      </w:pPr>
    </w:p>
    <w:p w14:paraId="573403B1" w14:textId="77777777" w:rsidR="00BC0237" w:rsidRPr="00E16EC0" w:rsidRDefault="00611B30" w:rsidP="00611B30">
      <w:pPr>
        <w:rPr>
          <w:noProof/>
        </w:rPr>
      </w:pPr>
      <w:r>
        <w:rPr>
          <w:noProof/>
        </w:rPr>
        <w:t>ЕС (прилага се и на регионалното равнище на управление): С изключение на FI: само превозвачи, установени в държава — членка на Европейския съюз, които отговарят на изискванията за достъп до това занятие и за достъп до пазара за транспорт на стоки между държавите — членки на Европейския съюз, могат в рамките на операция по комбиниран транспорт между държавите — членки на Съюза, да извършват превоз в първоначалната или последната част от пътния превоз, който е съставна част от операцията по комбиниран транспорт и който може да включва или да не включва пресичане на граница. Прилагат се ограничения, които се отнасят до един или друг вид транспорт.</w:t>
      </w:r>
    </w:p>
    <w:p w14:paraId="23DB0578" w14:textId="77777777" w:rsidR="00F45068" w:rsidRPr="00E16EC0" w:rsidRDefault="00F45068" w:rsidP="00611B30">
      <w:pPr>
        <w:rPr>
          <w:noProof/>
        </w:rPr>
      </w:pPr>
    </w:p>
    <w:p w14:paraId="017E9005" w14:textId="77777777" w:rsidR="00BC0237" w:rsidRPr="00E16EC0" w:rsidRDefault="00611B30" w:rsidP="00611B30">
      <w:pPr>
        <w:rPr>
          <w:noProof/>
        </w:rPr>
      </w:pPr>
      <w:r>
        <w:rPr>
          <w:noProof/>
        </w:rPr>
        <w:t>Могат да бъдат приети необходимите мерки, за да се гарантира, че данъците върху моторните превозни средства, прилагани към превозните средства, извършващи комбиниран транспорт, подлежат на намаляване или възстановяване.</w:t>
      </w:r>
    </w:p>
    <w:p w14:paraId="3008CCA3" w14:textId="44EF1A91" w:rsidR="00F45068" w:rsidRPr="00E16EC0" w:rsidRDefault="00F45068" w:rsidP="00611B30">
      <w:pPr>
        <w:rPr>
          <w:noProof/>
        </w:rPr>
      </w:pPr>
    </w:p>
    <w:p w14:paraId="6F67C6D0" w14:textId="77777777" w:rsidR="00F45068" w:rsidRPr="00E16EC0" w:rsidRDefault="00611B30" w:rsidP="00611B30">
      <w:pPr>
        <w:rPr>
          <w:noProof/>
        </w:rPr>
      </w:pPr>
      <w:r>
        <w:rPr>
          <w:noProof/>
        </w:rPr>
        <w:t>Мерки:</w:t>
      </w:r>
    </w:p>
    <w:p w14:paraId="582077DD" w14:textId="77777777" w:rsidR="00F45068" w:rsidRPr="00E16EC0" w:rsidRDefault="00F45068" w:rsidP="00611B30">
      <w:pPr>
        <w:rPr>
          <w:noProof/>
        </w:rPr>
      </w:pPr>
    </w:p>
    <w:p w14:paraId="7B42FFD6" w14:textId="77777777" w:rsidR="00F45068" w:rsidRPr="00E16EC0" w:rsidRDefault="00611B30" w:rsidP="00611B30">
      <w:pPr>
        <w:rPr>
          <w:noProof/>
        </w:rPr>
      </w:pPr>
      <w:r>
        <w:rPr>
          <w:noProof/>
        </w:rPr>
        <w:t>ЕС: Директива 1992/106/ЕИО на Съвета от 7 декември 1992 г. относно създаването на общи правила за някои видове комбиниран транспорт на товари между държавите членки.</w:t>
      </w:r>
      <w:bookmarkEnd w:id="143"/>
    </w:p>
    <w:p w14:paraId="0B2C870D" w14:textId="7605D099" w:rsidR="00F45068" w:rsidRPr="00E16EC0" w:rsidRDefault="00F45068" w:rsidP="00611B30">
      <w:pPr>
        <w:rPr>
          <w:noProof/>
        </w:rPr>
      </w:pPr>
    </w:p>
    <w:p w14:paraId="2B57E9A0" w14:textId="31DEB529" w:rsidR="00F45068" w:rsidRPr="00E16EC0" w:rsidRDefault="00D623F4" w:rsidP="00611B30">
      <w:pPr>
        <w:rPr>
          <w:noProof/>
        </w:rPr>
      </w:pPr>
      <w:bookmarkStart w:id="153" w:name="_Toc452570651"/>
      <w:bookmarkStart w:id="154" w:name="_Toc476832043"/>
      <w:bookmarkStart w:id="155" w:name="_Toc500420037"/>
      <w:bookmarkStart w:id="156" w:name="_Toc5371336"/>
      <w:bookmarkStart w:id="157" w:name="_Toc106967088"/>
      <w:r>
        <w:rPr>
          <w:noProof/>
        </w:rPr>
        <w:br w:type="page"/>
        <w:t>Резерва № 17 — Миннодобивни и енергийни дейности</w:t>
      </w:r>
      <w:bookmarkEnd w:id="153"/>
      <w:bookmarkEnd w:id="154"/>
      <w:bookmarkEnd w:id="155"/>
      <w:bookmarkEnd w:id="156"/>
      <w:bookmarkEnd w:id="157"/>
    </w:p>
    <w:p w14:paraId="0284E553" w14:textId="77777777" w:rsidR="00F45068" w:rsidRPr="00E16EC0" w:rsidRDefault="00F45068" w:rsidP="00611B30">
      <w:pPr>
        <w:rPr>
          <w:noProof/>
        </w:rPr>
      </w:pPr>
    </w:p>
    <w:p w14:paraId="66AA7331" w14:textId="002A0592" w:rsidR="00F45068" w:rsidRPr="00E16EC0" w:rsidRDefault="003D4721" w:rsidP="00825458">
      <w:pPr>
        <w:ind w:left="2835" w:hanging="2835"/>
        <w:rPr>
          <w:rFonts w:eastAsiaTheme="minorEastAsia"/>
          <w:noProof/>
        </w:rPr>
      </w:pPr>
      <w:r>
        <w:rPr>
          <w:noProof/>
        </w:rPr>
        <w:t>Сектор — подсектор:</w:t>
      </w:r>
      <w:r>
        <w:rPr>
          <w:noProof/>
        </w:rPr>
        <w:tab/>
        <w:t>Минно дело и добивна промишленост — материали за производство на енергия; минно дело и добивна промишленост — метални руди и други минни дейности; Производство, пренос и разпределение на електроенергия, газ, топлинна енергия и топла вода за собствена сметка; тръбопроводен транспорт на горива; услуги по съхранение и складиране на горива, транспортирани по тръбопровод; и услуги, свързани с енергоразпределението</w:t>
      </w:r>
    </w:p>
    <w:p w14:paraId="7C66EE9A" w14:textId="5513AB9C" w:rsidR="00F45068" w:rsidRPr="00E16EC0" w:rsidRDefault="00F45068" w:rsidP="00825458">
      <w:pPr>
        <w:ind w:left="2835" w:hanging="2835"/>
        <w:rPr>
          <w:rFonts w:eastAsiaTheme="minorEastAsia"/>
          <w:noProof/>
        </w:rPr>
      </w:pPr>
    </w:p>
    <w:p w14:paraId="3412175D" w14:textId="7D3E852C" w:rsidR="00F45068" w:rsidRPr="00E16EC0" w:rsidRDefault="00611B30" w:rsidP="00825458">
      <w:pPr>
        <w:ind w:left="2835" w:hanging="2835"/>
        <w:rPr>
          <w:noProof/>
        </w:rPr>
      </w:pPr>
      <w:r>
        <w:rPr>
          <w:noProof/>
        </w:rPr>
        <w:t>Отраслова класификация:</w:t>
      </w:r>
      <w:r>
        <w:rPr>
          <w:noProof/>
        </w:rPr>
        <w:tab/>
        <w:t>ISIC Rev. 3.1 10, 11, 12, 13, 14, 40, CPC 5115, 63297, 713, part of 742, 8675, 883, 887</w:t>
      </w:r>
    </w:p>
    <w:p w14:paraId="42710754" w14:textId="77777777" w:rsidR="00F45068" w:rsidRPr="00E16EC0" w:rsidRDefault="00F45068" w:rsidP="00825458">
      <w:pPr>
        <w:ind w:left="2835" w:hanging="2835"/>
        <w:rPr>
          <w:noProof/>
        </w:rPr>
      </w:pPr>
    </w:p>
    <w:p w14:paraId="3517083A" w14:textId="7CF14741" w:rsidR="00F45068" w:rsidRPr="00E16EC0" w:rsidRDefault="00611B30" w:rsidP="00825458">
      <w:pPr>
        <w:ind w:left="2835" w:hanging="2835"/>
        <w:rPr>
          <w:noProof/>
        </w:rPr>
      </w:pPr>
      <w:r>
        <w:rPr>
          <w:noProof/>
        </w:rPr>
        <w:t>Съответни задължения:</w:t>
      </w:r>
      <w:r>
        <w:rPr>
          <w:noProof/>
        </w:rPr>
        <w:tab/>
        <w:t>Достъп до пазара</w:t>
      </w:r>
    </w:p>
    <w:p w14:paraId="0F7A2864" w14:textId="77777777" w:rsidR="00F45068" w:rsidRPr="00E16EC0" w:rsidRDefault="00F45068" w:rsidP="00825458">
      <w:pPr>
        <w:ind w:left="2835" w:hanging="2835"/>
        <w:rPr>
          <w:noProof/>
        </w:rPr>
      </w:pPr>
    </w:p>
    <w:p w14:paraId="4FA370D0" w14:textId="582E9293" w:rsidR="00F45068" w:rsidRPr="00E16EC0" w:rsidRDefault="00611B30" w:rsidP="00825458">
      <w:pPr>
        <w:ind w:left="2835"/>
        <w:rPr>
          <w:noProof/>
        </w:rPr>
      </w:pPr>
      <w:r>
        <w:rPr>
          <w:noProof/>
        </w:rPr>
        <w:t>Национално третиране</w:t>
      </w:r>
    </w:p>
    <w:p w14:paraId="631E46FB" w14:textId="0532F8A9" w:rsidR="00F45068" w:rsidRPr="00E16EC0" w:rsidRDefault="00F45068" w:rsidP="00825458">
      <w:pPr>
        <w:ind w:left="2835" w:hanging="2835"/>
        <w:rPr>
          <w:noProof/>
        </w:rPr>
      </w:pPr>
    </w:p>
    <w:p w14:paraId="4C2BA9F0" w14:textId="47541053" w:rsidR="00F45068" w:rsidRPr="00E16EC0" w:rsidRDefault="00611B30" w:rsidP="00825458">
      <w:pPr>
        <w:ind w:left="2835"/>
        <w:rPr>
          <w:noProof/>
        </w:rPr>
      </w:pPr>
      <w:r>
        <w:rPr>
          <w:noProof/>
        </w:rPr>
        <w:t>Висше ръководство и съвети на директорите</w:t>
      </w:r>
    </w:p>
    <w:p w14:paraId="3DD0F514" w14:textId="77777777" w:rsidR="00F45068" w:rsidRPr="00E16EC0" w:rsidRDefault="00F45068" w:rsidP="00825458">
      <w:pPr>
        <w:ind w:left="2835" w:hanging="2835"/>
        <w:rPr>
          <w:noProof/>
        </w:rPr>
      </w:pPr>
    </w:p>
    <w:p w14:paraId="422335E0" w14:textId="5D7FC756" w:rsidR="00F45068" w:rsidRPr="00E16EC0" w:rsidRDefault="00611B30" w:rsidP="00825458">
      <w:pPr>
        <w:ind w:left="2835"/>
        <w:rPr>
          <w:noProof/>
        </w:rPr>
      </w:pPr>
      <w:r>
        <w:rPr>
          <w:noProof/>
        </w:rPr>
        <w:t>Местно присъствие</w:t>
      </w:r>
    </w:p>
    <w:p w14:paraId="48CDE870" w14:textId="5C6C3242" w:rsidR="00F45068" w:rsidRPr="00E16EC0" w:rsidRDefault="00F45068" w:rsidP="00825458">
      <w:pPr>
        <w:ind w:left="2835" w:hanging="2835"/>
        <w:rPr>
          <w:noProof/>
        </w:rPr>
      </w:pPr>
    </w:p>
    <w:p w14:paraId="5BD6BC79" w14:textId="6DD47FF7" w:rsidR="00F45068" w:rsidRPr="00E16EC0" w:rsidRDefault="00611B30" w:rsidP="00825458">
      <w:pPr>
        <w:ind w:left="2835" w:hanging="2835"/>
        <w:rPr>
          <w:noProof/>
        </w:rPr>
      </w:pPr>
      <w:r>
        <w:rPr>
          <w:noProof/>
        </w:rPr>
        <w:t>Глава:</w:t>
      </w:r>
      <w:r>
        <w:rPr>
          <w:noProof/>
        </w:rPr>
        <w:tab/>
      </w:r>
      <w:r>
        <w:rPr>
          <w:noProof/>
        </w:rPr>
        <w:tab/>
        <w:t>Либерализация на инвестициите и търговията с услуги</w:t>
      </w:r>
    </w:p>
    <w:p w14:paraId="7721E952" w14:textId="77777777" w:rsidR="00F45068" w:rsidRPr="00E16EC0" w:rsidRDefault="00F45068" w:rsidP="00825458">
      <w:pPr>
        <w:ind w:left="2835" w:hanging="2835"/>
        <w:rPr>
          <w:noProof/>
        </w:rPr>
      </w:pPr>
    </w:p>
    <w:p w14:paraId="58094F96" w14:textId="05D73192" w:rsidR="00F45068" w:rsidRPr="00E16EC0" w:rsidRDefault="00611B30" w:rsidP="00825458">
      <w:pPr>
        <w:ind w:left="2835" w:hanging="2835"/>
        <w:rPr>
          <w:noProof/>
        </w:rPr>
      </w:pPr>
      <w:r>
        <w:rPr>
          <w:noProof/>
        </w:rPr>
        <w:t>Равнище на управление:</w:t>
      </w:r>
      <w:r>
        <w:rPr>
          <w:noProof/>
        </w:rPr>
        <w:tab/>
        <w:t>ЕС/държава членка (освен ако не е посочено друго)</w:t>
      </w:r>
    </w:p>
    <w:p w14:paraId="50AD6E96" w14:textId="6B00DE0E" w:rsidR="00F45068" w:rsidRPr="00E16EC0" w:rsidRDefault="00F45068" w:rsidP="00611B30">
      <w:pPr>
        <w:rPr>
          <w:noProof/>
        </w:rPr>
      </w:pPr>
    </w:p>
    <w:p w14:paraId="24B45DCA" w14:textId="39FD62C0" w:rsidR="00E33FED" w:rsidRPr="00E16EC0" w:rsidRDefault="00D623F4" w:rsidP="00E33FED">
      <w:pPr>
        <w:rPr>
          <w:rFonts w:eastAsiaTheme="minorEastAsia"/>
          <w:noProof/>
        </w:rPr>
      </w:pPr>
      <w:r>
        <w:rPr>
          <w:noProof/>
        </w:rPr>
        <w:br w:type="page"/>
        <w:t>Описание:</w:t>
      </w:r>
    </w:p>
    <w:p w14:paraId="2DE648B9" w14:textId="6F0D4C3A" w:rsidR="00F45068" w:rsidRPr="00E16EC0" w:rsidRDefault="00F45068" w:rsidP="00611B30">
      <w:pPr>
        <w:rPr>
          <w:noProof/>
        </w:rPr>
      </w:pPr>
    </w:p>
    <w:p w14:paraId="629797BF" w14:textId="315D7194" w:rsidR="00BC0237" w:rsidRPr="00E16EC0" w:rsidRDefault="00E33FED" w:rsidP="00E33FED">
      <w:pPr>
        <w:ind w:left="567" w:hanging="567"/>
        <w:rPr>
          <w:noProof/>
        </w:rPr>
      </w:pPr>
      <w:bookmarkStart w:id="158" w:name="_Toc452570652"/>
      <w:bookmarkStart w:id="159" w:name="_Toc5371337"/>
      <w:r>
        <w:rPr>
          <w:noProof/>
        </w:rPr>
        <w:t>а)</w:t>
      </w:r>
      <w:r>
        <w:rPr>
          <w:noProof/>
        </w:rPr>
        <w:tab/>
        <w:t>Минно дело и добивна промишленост</w:t>
      </w:r>
      <w:bookmarkEnd w:id="158"/>
      <w:r>
        <w:rPr>
          <w:noProof/>
        </w:rPr>
        <w:t xml:space="preserve"> (ISIC Rev. 3.1 10, 11, 12, Добив на материали за производство на енергия; 13, 14: Добив на метални руди и други минни дейности; CPC 5115, 7131, 8675, 883) </w:t>
      </w:r>
      <w:bookmarkEnd w:id="159"/>
    </w:p>
    <w:p w14:paraId="3EBAC4E7" w14:textId="77777777" w:rsidR="00F45068" w:rsidRPr="00E16EC0" w:rsidRDefault="00F45068" w:rsidP="00E33FED">
      <w:pPr>
        <w:ind w:left="567" w:hanging="567"/>
        <w:rPr>
          <w:noProof/>
        </w:rPr>
      </w:pPr>
    </w:p>
    <w:p w14:paraId="6CA55E7D" w14:textId="77777777" w:rsidR="00BC0237" w:rsidRPr="00E16EC0" w:rsidRDefault="00611B30" w:rsidP="00E33FED">
      <w:pPr>
        <w:ind w:left="567"/>
        <w:rPr>
          <w:noProof/>
        </w:rPr>
      </w:pPr>
      <w:r>
        <w:rPr>
          <w:noProof/>
        </w:rPr>
        <w:t>По отношение на либерализирането на инвестициите — достъп до пазара:</w:t>
      </w:r>
    </w:p>
    <w:p w14:paraId="62F4AAFB" w14:textId="77777777" w:rsidR="00F45068" w:rsidRPr="00E16EC0" w:rsidRDefault="00F45068" w:rsidP="00E33FED">
      <w:pPr>
        <w:ind w:left="567"/>
        <w:rPr>
          <w:noProof/>
        </w:rPr>
      </w:pPr>
    </w:p>
    <w:p w14:paraId="1F26D507" w14:textId="5D96014A" w:rsidR="00BC0237" w:rsidRPr="00E16EC0" w:rsidRDefault="00611B30" w:rsidP="00E33FED">
      <w:pPr>
        <w:ind w:left="567"/>
        <w:rPr>
          <w:noProof/>
        </w:rPr>
      </w:pPr>
      <w:r>
        <w:rPr>
          <w:noProof/>
        </w:rPr>
        <w:t>В NL: Проучването и експлоатацията на въглеводороди в Нидерландия винаги се извършват съвместно от частно дружество и от публично дружество (с ограничена отговорност), определени от министъра на икономиката. В членове 81 и 82 от Закона за минното дело се предвижда, че всички акции в това определено дружество трябва да са пряко или косвено притежание на нидерландската държава (ISIC Rev. 3.1 10, 3.1 11, 3.1 12, 3.1 13, 3.1 14).</w:t>
      </w:r>
    </w:p>
    <w:p w14:paraId="2415A7F0" w14:textId="77777777" w:rsidR="00F45068" w:rsidRPr="00E16EC0" w:rsidRDefault="00F45068" w:rsidP="00E33FED">
      <w:pPr>
        <w:ind w:left="567"/>
        <w:rPr>
          <w:noProof/>
        </w:rPr>
      </w:pPr>
    </w:p>
    <w:p w14:paraId="2FC72B83" w14:textId="33F0C71A" w:rsidR="00BC0237" w:rsidRPr="00E16EC0" w:rsidRDefault="00611B30" w:rsidP="00E33FED">
      <w:pPr>
        <w:ind w:left="567"/>
        <w:rPr>
          <w:noProof/>
        </w:rPr>
      </w:pPr>
      <w:r>
        <w:rPr>
          <w:noProof/>
        </w:rPr>
        <w:t>В BE: Проучването и експлоатацията на минерални ресурси и други неживи ресурси в териториалните води и в континенталния шелф могат да бъдат възлагани на концесия. Концесионерът трябва да има адрес за уведомяване в Белгия (ISIC Rev. 3.1:14).</w:t>
      </w:r>
    </w:p>
    <w:p w14:paraId="2490F06D" w14:textId="7A2BFF20" w:rsidR="00F45068" w:rsidRPr="00E16EC0" w:rsidRDefault="00F45068" w:rsidP="00E33FED">
      <w:pPr>
        <w:ind w:left="567"/>
        <w:rPr>
          <w:noProof/>
        </w:rPr>
      </w:pPr>
    </w:p>
    <w:p w14:paraId="06DCFC63" w14:textId="20051134" w:rsidR="00BC0237" w:rsidRPr="00E16EC0" w:rsidRDefault="00D623F4" w:rsidP="00E33FED">
      <w:pPr>
        <w:ind w:left="567"/>
        <w:rPr>
          <w:noProof/>
        </w:rPr>
      </w:pPr>
      <w:r>
        <w:rPr>
          <w:noProof/>
        </w:rPr>
        <w:br w:type="page"/>
        <w:t>В IT (прилага се и на регионалното равнище на управление по отношение на проучването): Мините, принадлежащи на държавата, подлежат на специфични правила за проучване и добив. Преди извършването на всяка дейност по експлоатация е необходимо разрешение за проучване („permesso di ricerca“, член 4 от Кралски указ 1447/1927). Това разрешение има срок на действие и определя точно границите на терена, който се проучва. За един и същ район може да се предостави повече от едно разрешение за проучване на различни лица или дружества (този вид лиценз не е непременно изключителен). За култивирането и експлоатацията на минерали се изисква разрешение („concessione“, член 14) от регионалния орган (ISIC Rev. 3.1 10, 3.1 11, 3.1 12, 3.1 13, 3.1 14, CPC 8675, 883).</w:t>
      </w:r>
    </w:p>
    <w:p w14:paraId="6310D0F2" w14:textId="6DD8786D" w:rsidR="00F45068" w:rsidRPr="00E16EC0" w:rsidRDefault="00F45068" w:rsidP="00E33FED">
      <w:pPr>
        <w:ind w:left="567"/>
        <w:rPr>
          <w:noProof/>
        </w:rPr>
      </w:pPr>
    </w:p>
    <w:p w14:paraId="611D6AA4" w14:textId="77777777" w:rsidR="009841F6" w:rsidRPr="00FA4088" w:rsidRDefault="00611B30" w:rsidP="00E33FED">
      <w:pPr>
        <w:ind w:left="567"/>
        <w:rPr>
          <w:noProof/>
        </w:rPr>
      </w:pPr>
      <w:r>
        <w:rPr>
          <w:noProof/>
        </w:rPr>
        <w:t>Мерки</w:t>
      </w:r>
    </w:p>
    <w:p w14:paraId="28B38F8B" w14:textId="3E6FC676" w:rsidR="00F45068" w:rsidRPr="00FA4088" w:rsidRDefault="00F45068" w:rsidP="00E33FED">
      <w:pPr>
        <w:ind w:left="567"/>
        <w:rPr>
          <w:noProof/>
          <w:lang w:val="fr-BE"/>
        </w:rPr>
      </w:pPr>
    </w:p>
    <w:p w14:paraId="17B7A516" w14:textId="77777777" w:rsidR="00F45068" w:rsidRPr="00FA4088" w:rsidRDefault="00611B30" w:rsidP="00E33FED">
      <w:pPr>
        <w:ind w:left="567"/>
        <w:rPr>
          <w:noProof/>
        </w:rPr>
      </w:pPr>
      <w:r>
        <w:rPr>
          <w:noProof/>
        </w:rPr>
        <w:t>BE: Arrêté Royal du 1er septembre 2004 relatif aux conditions, à la délimitation géographique et à la procédure d'octroi des concessions d'exploration et d'exploitation des ressources minérales et autres ressources non vivantes de la mer territoriale et du plateau continental.</w:t>
      </w:r>
    </w:p>
    <w:p w14:paraId="2C8FF3BA" w14:textId="77777777" w:rsidR="00F45068" w:rsidRPr="00FA4088" w:rsidRDefault="00F45068" w:rsidP="00E33FED">
      <w:pPr>
        <w:ind w:left="567"/>
        <w:rPr>
          <w:noProof/>
          <w:lang w:val="fr-BE"/>
        </w:rPr>
      </w:pPr>
    </w:p>
    <w:p w14:paraId="7B450E70" w14:textId="55A9E2A9" w:rsidR="00F45068" w:rsidRPr="00E16EC0" w:rsidRDefault="00611B30" w:rsidP="00E33FED">
      <w:pPr>
        <w:ind w:left="567"/>
        <w:rPr>
          <w:noProof/>
        </w:rPr>
      </w:pPr>
      <w:r>
        <w:rPr>
          <w:noProof/>
        </w:rPr>
        <w:t>IT: Услуги по експлоатация: Кралски указ 1447/1927; и Законодателен декрет 112/1998, член 34.</w:t>
      </w:r>
    </w:p>
    <w:p w14:paraId="11DF2F72" w14:textId="77777777" w:rsidR="00F45068" w:rsidRPr="00E16EC0" w:rsidRDefault="00F45068" w:rsidP="00E33FED">
      <w:pPr>
        <w:ind w:left="567"/>
        <w:rPr>
          <w:noProof/>
        </w:rPr>
      </w:pPr>
    </w:p>
    <w:p w14:paraId="2347C98A" w14:textId="77777777" w:rsidR="00F45068" w:rsidRPr="00E16EC0" w:rsidRDefault="00611B30" w:rsidP="00E33FED">
      <w:pPr>
        <w:ind w:left="567"/>
        <w:rPr>
          <w:noProof/>
        </w:rPr>
      </w:pPr>
      <w:r>
        <w:rPr>
          <w:noProof/>
        </w:rPr>
        <w:t>NL: Mijnbouwwet (Закон за минното дело).</w:t>
      </w:r>
    </w:p>
    <w:p w14:paraId="3F26D0EF" w14:textId="77777777" w:rsidR="00F45068" w:rsidRPr="00E16EC0" w:rsidRDefault="00F45068" w:rsidP="00E33FED">
      <w:pPr>
        <w:ind w:left="567"/>
        <w:rPr>
          <w:noProof/>
        </w:rPr>
      </w:pPr>
    </w:p>
    <w:p w14:paraId="140B6783" w14:textId="7746C2FB" w:rsidR="00F45068" w:rsidRPr="00E16EC0" w:rsidRDefault="00D623F4" w:rsidP="00E33FED">
      <w:pPr>
        <w:ind w:left="567"/>
        <w:rPr>
          <w:noProof/>
        </w:rPr>
      </w:pPr>
      <w:r>
        <w:rPr>
          <w:noProof/>
        </w:rPr>
        <w:br w:type="page"/>
        <w:t>По отношение на либерализирането на инвестициите — достъп до пазара, национално третиране, третиране като най-облагодетелствана нация:</w:t>
      </w:r>
    </w:p>
    <w:p w14:paraId="1FB6F0F0" w14:textId="3A2BD8BE" w:rsidR="00F45068" w:rsidRPr="00E16EC0" w:rsidRDefault="00F45068" w:rsidP="00E33FED">
      <w:pPr>
        <w:ind w:left="567"/>
        <w:rPr>
          <w:noProof/>
        </w:rPr>
      </w:pPr>
    </w:p>
    <w:p w14:paraId="148EBECB" w14:textId="77777777" w:rsidR="00F45068" w:rsidRPr="00E16EC0" w:rsidRDefault="00611B30" w:rsidP="00E33FED">
      <w:pPr>
        <w:ind w:left="567"/>
        <w:rPr>
          <w:noProof/>
        </w:rPr>
      </w:pPr>
      <w:r>
        <w:rPr>
          <w:noProof/>
        </w:rPr>
        <w:t>В BG: Дейностите по търсене или проучване на подземни богатства на територията на Република България, в континенталния шелф и в изключителната икономическа зона на Черно море подлежат на разрешителен режим, а дейностите по добив и експлоатация са предмет на концесия, която се предоставя съгласно Закона за подземните богатства.</w:t>
      </w:r>
    </w:p>
    <w:p w14:paraId="297B33D8" w14:textId="77777777" w:rsidR="00F45068" w:rsidRPr="00E16EC0" w:rsidRDefault="00F45068" w:rsidP="00E33FED">
      <w:pPr>
        <w:ind w:left="567"/>
        <w:rPr>
          <w:noProof/>
        </w:rPr>
      </w:pPr>
    </w:p>
    <w:p w14:paraId="433A400C" w14:textId="77777777" w:rsidR="00F45068" w:rsidRPr="00E16EC0" w:rsidRDefault="00611B30" w:rsidP="00E33FED">
      <w:pPr>
        <w:ind w:left="567"/>
        <w:rPr>
          <w:noProof/>
        </w:rPr>
      </w:pPr>
      <w:r>
        <w:rPr>
          <w:noProof/>
        </w:rPr>
        <w:t>Забранено е участието, било то пряко или непряко, на дружества, регистрирани в рамките на юрисдикции с преференциален данъчен режим (т. нар. офшорни зони) или подобни, в открити тръжни процедури за издаване на разрешения или предоставяне на концесия за търсене, проучване или добив на подземни богатства, включително на уранови и ториеви руди, както и за експлоатация на съществуващо вече издадено разрешение или концесия, като този вид дейности се изключват, в това число и възможността за регистрация на геоложко или търговско откритие по отношение на залежи, открити в резултат на проучване.</w:t>
      </w:r>
    </w:p>
    <w:p w14:paraId="1F397E8A" w14:textId="46189833" w:rsidR="00F45068" w:rsidRPr="00E16EC0" w:rsidRDefault="00F45068" w:rsidP="00E33FED">
      <w:pPr>
        <w:ind w:left="567"/>
        <w:rPr>
          <w:noProof/>
        </w:rPr>
      </w:pPr>
    </w:p>
    <w:p w14:paraId="2CB7DF15" w14:textId="2DF52927" w:rsidR="00F45068" w:rsidRPr="00E16EC0" w:rsidRDefault="00611B30" w:rsidP="00E33FED">
      <w:pPr>
        <w:ind w:left="567"/>
        <w:rPr>
          <w:noProof/>
        </w:rPr>
      </w:pPr>
      <w:r>
        <w:rPr>
          <w:noProof/>
        </w:rPr>
        <w:t>Добивът на уранова руда е прекратен с Постановление на Министерски съвет № 163 от 20.8.1992 г.</w:t>
      </w:r>
    </w:p>
    <w:p w14:paraId="65A2FD03" w14:textId="77777777" w:rsidR="00F45068" w:rsidRPr="00E16EC0" w:rsidRDefault="00F45068" w:rsidP="00E33FED">
      <w:pPr>
        <w:ind w:left="567"/>
        <w:rPr>
          <w:noProof/>
        </w:rPr>
      </w:pPr>
    </w:p>
    <w:p w14:paraId="165CC998" w14:textId="7192C593" w:rsidR="009841F6" w:rsidRPr="00E16EC0" w:rsidRDefault="00D623F4" w:rsidP="00E33FED">
      <w:pPr>
        <w:ind w:left="567"/>
        <w:rPr>
          <w:noProof/>
        </w:rPr>
      </w:pPr>
      <w:r>
        <w:rPr>
          <w:noProof/>
        </w:rPr>
        <w:br w:type="page"/>
        <w:t>По отношение на проучването и добива на ториева руда се прилага общият режим на разрешения и концесии. Решенията за позволяване на експлоатацията или добива на ториева руда се вземат въз основа на недискриминационен индивидуализиран подход за всеки конкретен случай.</w:t>
      </w:r>
    </w:p>
    <w:p w14:paraId="4DD23457" w14:textId="4091043F" w:rsidR="00F45068" w:rsidRPr="00E16EC0" w:rsidRDefault="00F45068" w:rsidP="00E33FED">
      <w:pPr>
        <w:ind w:left="567"/>
        <w:rPr>
          <w:noProof/>
        </w:rPr>
      </w:pPr>
    </w:p>
    <w:p w14:paraId="0A17A64F" w14:textId="45C931F1" w:rsidR="00F45068" w:rsidRPr="00E16EC0" w:rsidRDefault="00611B30" w:rsidP="00E33FED">
      <w:pPr>
        <w:ind w:left="567"/>
        <w:rPr>
          <w:noProof/>
        </w:rPr>
      </w:pPr>
      <w:r>
        <w:rPr>
          <w:noProof/>
        </w:rPr>
        <w:t>Съгласно разпоредбите на Решение на Народното събрание на Република България от 18 януари 2012 г. (14 юни 2012 г.), се забранява прилагането на технологията на хидравлично разбиване (фракинг) с цел търсене, проучване или добив на нефт и природен газ.</w:t>
      </w:r>
    </w:p>
    <w:p w14:paraId="7FC64485" w14:textId="38D13B06" w:rsidR="00F45068" w:rsidRPr="00E16EC0" w:rsidRDefault="00F45068" w:rsidP="00E33FED">
      <w:pPr>
        <w:ind w:left="567"/>
        <w:rPr>
          <w:noProof/>
        </w:rPr>
      </w:pPr>
    </w:p>
    <w:p w14:paraId="4853CF55" w14:textId="43E0C9A5" w:rsidR="00F45068" w:rsidRPr="00E16EC0" w:rsidRDefault="00611B30" w:rsidP="00E33FED">
      <w:pPr>
        <w:ind w:left="567"/>
        <w:rPr>
          <w:noProof/>
        </w:rPr>
      </w:pPr>
      <w:r>
        <w:rPr>
          <w:noProof/>
        </w:rPr>
        <w:t>Проучването и добивът на шистов газ са забранени (ISIC Rev. 3.1 10, 3.1 11, 3.112, 3.1 13, 3.1 14).</w:t>
      </w:r>
    </w:p>
    <w:p w14:paraId="5FD48709" w14:textId="77777777" w:rsidR="00F45068" w:rsidRPr="00E16EC0" w:rsidRDefault="00F45068" w:rsidP="00E33FED">
      <w:pPr>
        <w:ind w:left="567"/>
        <w:rPr>
          <w:noProof/>
        </w:rPr>
      </w:pPr>
    </w:p>
    <w:p w14:paraId="5245D747" w14:textId="77777777" w:rsidR="00F45068" w:rsidRPr="00E16EC0" w:rsidRDefault="00611B30" w:rsidP="00E33FED">
      <w:pPr>
        <w:ind w:left="567"/>
        <w:rPr>
          <w:noProof/>
        </w:rPr>
      </w:pPr>
      <w:r>
        <w:rPr>
          <w:noProof/>
        </w:rPr>
        <w:t>Мерки:</w:t>
      </w:r>
    </w:p>
    <w:p w14:paraId="6B936FFA" w14:textId="77777777" w:rsidR="00F45068" w:rsidRPr="00E16EC0" w:rsidRDefault="00F45068" w:rsidP="00E33FED">
      <w:pPr>
        <w:ind w:left="567"/>
        <w:rPr>
          <w:noProof/>
        </w:rPr>
      </w:pPr>
    </w:p>
    <w:p w14:paraId="5C60B21B" w14:textId="77777777" w:rsidR="00F45068" w:rsidRPr="00E16EC0" w:rsidRDefault="00611B30" w:rsidP="00E33FED">
      <w:pPr>
        <w:ind w:left="567"/>
        <w:rPr>
          <w:noProof/>
        </w:rPr>
      </w:pPr>
      <w:r>
        <w:rPr>
          <w:noProof/>
        </w:rPr>
        <w:t>BG: Закон за подземните богатства;</w:t>
      </w:r>
    </w:p>
    <w:p w14:paraId="17EDBA85" w14:textId="77777777" w:rsidR="00F45068" w:rsidRPr="00E16EC0" w:rsidRDefault="00F45068" w:rsidP="00E33FED">
      <w:pPr>
        <w:ind w:left="567"/>
        <w:rPr>
          <w:noProof/>
        </w:rPr>
      </w:pPr>
    </w:p>
    <w:p w14:paraId="049DA48E" w14:textId="77777777" w:rsidR="00F45068" w:rsidRPr="00E16EC0" w:rsidRDefault="00611B30" w:rsidP="00E33FED">
      <w:pPr>
        <w:ind w:left="567"/>
        <w:rPr>
          <w:noProof/>
        </w:rPr>
      </w:pPr>
      <w:r>
        <w:rPr>
          <w:noProof/>
        </w:rPr>
        <w:t>Закон за концесиите;</w:t>
      </w:r>
    </w:p>
    <w:p w14:paraId="61465482" w14:textId="77777777" w:rsidR="00F45068" w:rsidRPr="00E16EC0" w:rsidRDefault="00F45068" w:rsidP="00E33FED">
      <w:pPr>
        <w:ind w:left="567"/>
        <w:rPr>
          <w:noProof/>
        </w:rPr>
      </w:pPr>
    </w:p>
    <w:p w14:paraId="2EBEA0E5" w14:textId="77777777" w:rsidR="00F45068" w:rsidRPr="00E16EC0" w:rsidRDefault="00611B30" w:rsidP="00E33FED">
      <w:pPr>
        <w:ind w:left="567"/>
        <w:rPr>
          <w:noProof/>
        </w:rPr>
      </w:pPr>
      <w:r>
        <w:rPr>
          <w:noProof/>
        </w:rPr>
        <w:t>Закон за приватизация и следприватизационен контрол;</w:t>
      </w:r>
    </w:p>
    <w:p w14:paraId="3F1D5F81" w14:textId="77777777" w:rsidR="00F45068" w:rsidRPr="00E16EC0" w:rsidRDefault="00F45068" w:rsidP="00E33FED">
      <w:pPr>
        <w:ind w:left="567"/>
        <w:rPr>
          <w:noProof/>
        </w:rPr>
      </w:pPr>
    </w:p>
    <w:p w14:paraId="622F4BB4" w14:textId="77777777" w:rsidR="00F45068" w:rsidRPr="00E16EC0" w:rsidRDefault="00611B30" w:rsidP="00E33FED">
      <w:pPr>
        <w:ind w:left="567"/>
        <w:rPr>
          <w:noProof/>
        </w:rPr>
      </w:pPr>
      <w:r>
        <w:rPr>
          <w:noProof/>
        </w:rPr>
        <w:t>Закон за безопасно използване на ядрената енергия; Решение на Народното събрание на Република България от 18 януари 2012 г.; Закон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и Закон за подземните богатства.</w:t>
      </w:r>
    </w:p>
    <w:p w14:paraId="5CD6216E" w14:textId="77777777" w:rsidR="00F45068" w:rsidRPr="00E16EC0" w:rsidRDefault="00F45068" w:rsidP="00E33FED">
      <w:pPr>
        <w:ind w:left="567"/>
        <w:rPr>
          <w:noProof/>
        </w:rPr>
      </w:pPr>
    </w:p>
    <w:p w14:paraId="4B78226A" w14:textId="62567019" w:rsidR="00F45068" w:rsidRPr="00E16EC0" w:rsidRDefault="00D623F4" w:rsidP="00E33FED">
      <w:pPr>
        <w:ind w:left="567"/>
        <w:rPr>
          <w:noProof/>
        </w:rPr>
      </w:pPr>
      <w:r>
        <w:rPr>
          <w:noProof/>
        </w:rPr>
        <w:br w:type="page"/>
        <w:t>По отношение на либерализирането на инвестициите — достъп до пазара, национално третиране, третиране като най-облагодетелствана нация:</w:t>
      </w:r>
    </w:p>
    <w:p w14:paraId="04722354" w14:textId="64E5BED0" w:rsidR="00F45068" w:rsidRPr="00E16EC0" w:rsidRDefault="00F45068" w:rsidP="00E33FED">
      <w:pPr>
        <w:ind w:left="567"/>
        <w:rPr>
          <w:noProof/>
        </w:rPr>
      </w:pPr>
    </w:p>
    <w:p w14:paraId="5ACD172B" w14:textId="4952112A" w:rsidR="00F45068" w:rsidRPr="00E16EC0" w:rsidRDefault="00611B30" w:rsidP="00E33FED">
      <w:pPr>
        <w:ind w:left="567"/>
        <w:rPr>
          <w:noProof/>
        </w:rPr>
      </w:pPr>
      <w:r>
        <w:rPr>
          <w:noProof/>
        </w:rPr>
        <w:t>В CY: Министерският съвет може да откаже да разреши дейностите по търсене, изследване и добив на въглеводороди да се извършват от всеки субект, който е ефективно контролиран от Нова Зеландия или от граждани на Нова Зеландия. След издаването на разрешение никой субект не може да попадне под пряк или непряк контрол на Нова Зеландия или на гражданин на Нова Зеландия без предварителното одобрение на Министерския съвет. Министерският съвет може да откаже да издаде разрешение на субект, който е ефективно контролиран от Нова Зеландия или от гражданин на Нова Зеландия, ако Нова Зеландия не предостави на субекти от републиката или на субекти от държавите членки по отношение на достъпа до и упражняването на дейностите по проучване, проучване и експлоатация на въглеводороди, третиране, сравнимо с това, което Републиката или държавата членка предоставя на субекти от Нова Зеландия (ISIC Rev 3.1 1110).</w:t>
      </w:r>
    </w:p>
    <w:p w14:paraId="6A052799" w14:textId="77777777" w:rsidR="00F45068" w:rsidRPr="00E16EC0" w:rsidRDefault="00F45068" w:rsidP="00E33FED">
      <w:pPr>
        <w:ind w:left="567"/>
        <w:rPr>
          <w:noProof/>
        </w:rPr>
      </w:pPr>
    </w:p>
    <w:p w14:paraId="08FEC496" w14:textId="77777777" w:rsidR="00F45068" w:rsidRPr="00E16EC0" w:rsidRDefault="00611B30" w:rsidP="00E33FED">
      <w:pPr>
        <w:ind w:left="567"/>
        <w:rPr>
          <w:noProof/>
        </w:rPr>
      </w:pPr>
      <w:r>
        <w:rPr>
          <w:noProof/>
        </w:rPr>
        <w:t>Мерки:</w:t>
      </w:r>
    </w:p>
    <w:p w14:paraId="6EC16545" w14:textId="77777777" w:rsidR="00F45068" w:rsidRPr="00E16EC0" w:rsidRDefault="00F45068" w:rsidP="00E33FED">
      <w:pPr>
        <w:ind w:left="567"/>
        <w:rPr>
          <w:noProof/>
        </w:rPr>
      </w:pPr>
    </w:p>
    <w:p w14:paraId="30C85A8D" w14:textId="728130F7" w:rsidR="00F45068" w:rsidRPr="00E16EC0" w:rsidRDefault="00611B30" w:rsidP="00E33FED">
      <w:pPr>
        <w:ind w:left="567"/>
        <w:rPr>
          <w:noProof/>
        </w:rPr>
      </w:pPr>
      <w:r>
        <w:rPr>
          <w:noProof/>
        </w:rPr>
        <w:t>CY: Закон за въглеводородите (Закон за търсенето, проучването и експлоатацията) от 2007 г. (Закон 4(I)/2007), с измененията.</w:t>
      </w:r>
    </w:p>
    <w:p w14:paraId="0BC8D5C0" w14:textId="41D392D8" w:rsidR="00F45068" w:rsidRPr="00E16EC0" w:rsidRDefault="00F45068" w:rsidP="00E33FED">
      <w:pPr>
        <w:ind w:left="567"/>
        <w:rPr>
          <w:noProof/>
        </w:rPr>
      </w:pPr>
    </w:p>
    <w:p w14:paraId="1146A592" w14:textId="46FDFCBA" w:rsidR="00BC0237" w:rsidRPr="00E16EC0" w:rsidRDefault="00D623F4" w:rsidP="00E33FED">
      <w:pPr>
        <w:ind w:left="567"/>
        <w:rPr>
          <w:noProof/>
        </w:rPr>
      </w:pPr>
      <w:r>
        <w:rPr>
          <w:noProof/>
        </w:rPr>
        <w:br w:type="page"/>
        <w:t>По отношение на либерализирането на инвестициите — достъп до пазара, национално третиране, по отношение на трансграничната търговия с услуги — местно присъствие:</w:t>
      </w:r>
    </w:p>
    <w:p w14:paraId="110A0062" w14:textId="3E76B98D" w:rsidR="00F45068" w:rsidRPr="00E16EC0" w:rsidRDefault="00F45068" w:rsidP="00E33FED">
      <w:pPr>
        <w:ind w:left="567"/>
        <w:rPr>
          <w:noProof/>
        </w:rPr>
      </w:pPr>
    </w:p>
    <w:p w14:paraId="5E4A9D6A" w14:textId="77777777" w:rsidR="00BC0237" w:rsidRPr="00E16EC0" w:rsidRDefault="00611B30" w:rsidP="00E33FED">
      <w:pPr>
        <w:ind w:left="567"/>
        <w:rPr>
          <w:noProof/>
        </w:rPr>
      </w:pPr>
      <w:r>
        <w:rPr>
          <w:noProof/>
        </w:rPr>
        <w:t>В SK: за минно дело, дейности, свързани с минното дело, и геоложки дейности се изисква учредяване в ЕИП (без клонове). Минното дело и дейностите по търсене, обхванати от Закон 44/1988 на Словашката република относно защитата и експлоатацията на природните ресурси, са регулирани по недискриминационен начин, включително чрез мерки на обществения ред, чиято цел е да се гарантира опазването и защитата на природните ресурси и на околната среда, като например разрешение или забрана на някои добивни технологии. От съображения за правна сигурност се уточнява, че тези мерки включват забрана на използването на цианидно излужване при обработката или пречистването на минерали, изискване за специално разрешение в случай на хидравлично разбиване (фракинг) за дейностите по търсене, проучване или добив на нефт и газ, както и предварително одобрение чрез местен референдум в случай на ядрени или радиоактивни минерални ресурси. Това не увеличава несъответстващите аспекти на съществуващата мярка, за която е формулирана резервата. (ISIC 10, 11, 12, 13, 14, CPC 5115, 7131, 8675 и 883).</w:t>
      </w:r>
    </w:p>
    <w:p w14:paraId="69FDC13A" w14:textId="32BCD37C" w:rsidR="00F45068" w:rsidRPr="00E16EC0" w:rsidRDefault="00F45068" w:rsidP="00E33FED">
      <w:pPr>
        <w:ind w:left="567"/>
        <w:rPr>
          <w:noProof/>
        </w:rPr>
      </w:pPr>
    </w:p>
    <w:p w14:paraId="6F85E15E" w14:textId="77777777" w:rsidR="00F45068" w:rsidRPr="00E16EC0" w:rsidRDefault="00611B30" w:rsidP="00E33FED">
      <w:pPr>
        <w:ind w:left="567"/>
        <w:rPr>
          <w:noProof/>
        </w:rPr>
      </w:pPr>
      <w:r>
        <w:rPr>
          <w:noProof/>
        </w:rPr>
        <w:t>Мерки</w:t>
      </w:r>
    </w:p>
    <w:p w14:paraId="35A54B62" w14:textId="77777777" w:rsidR="00F45068" w:rsidRPr="00E16EC0" w:rsidRDefault="00F45068" w:rsidP="00E33FED">
      <w:pPr>
        <w:ind w:left="567"/>
        <w:rPr>
          <w:noProof/>
        </w:rPr>
      </w:pPr>
    </w:p>
    <w:p w14:paraId="421D990F" w14:textId="77777777" w:rsidR="009841F6" w:rsidRPr="00E16EC0" w:rsidRDefault="00611B30" w:rsidP="00E33FED">
      <w:pPr>
        <w:ind w:left="567"/>
        <w:rPr>
          <w:noProof/>
        </w:rPr>
      </w:pPr>
      <w:r>
        <w:rPr>
          <w:noProof/>
        </w:rPr>
        <w:t>SK: Закон 51/1988 за минното дело, взривните вещества и държавната администрация за минното дело; и Закон 569/2007 за геоложката дейност, Закон № 44/1988 за опазване и експлоатация на природните ресурси.</w:t>
      </w:r>
    </w:p>
    <w:p w14:paraId="4B549C7C" w14:textId="00AE847E" w:rsidR="00F45068" w:rsidRPr="00E16EC0" w:rsidRDefault="00F45068" w:rsidP="00E33FED">
      <w:pPr>
        <w:ind w:left="567"/>
        <w:rPr>
          <w:noProof/>
        </w:rPr>
      </w:pPr>
    </w:p>
    <w:p w14:paraId="3DD4E7DC" w14:textId="53A6D3C8" w:rsidR="00BC0237" w:rsidRPr="00E16EC0" w:rsidRDefault="00D623F4" w:rsidP="00E33FED">
      <w:pPr>
        <w:ind w:left="567"/>
        <w:rPr>
          <w:noProof/>
        </w:rPr>
      </w:pPr>
      <w:r>
        <w:rPr>
          <w:noProof/>
        </w:rPr>
        <w:br w:type="page"/>
        <w:t>По отношение на либерализирането на инвестициите — достъп до пазара, по отношение на трансграничната търговия с услуги — местно присъствие:</w:t>
      </w:r>
    </w:p>
    <w:p w14:paraId="1FED0F1F" w14:textId="37482C16" w:rsidR="00F45068" w:rsidRPr="00E16EC0" w:rsidRDefault="00F45068" w:rsidP="00E33FED">
      <w:pPr>
        <w:ind w:left="567"/>
        <w:rPr>
          <w:noProof/>
        </w:rPr>
      </w:pPr>
    </w:p>
    <w:p w14:paraId="2BCFCA40" w14:textId="41D6AA38" w:rsidR="00BC0237" w:rsidRPr="00E16EC0" w:rsidRDefault="00611B30" w:rsidP="00E33FED">
      <w:pPr>
        <w:ind w:left="567"/>
        <w:rPr>
          <w:noProof/>
        </w:rPr>
      </w:pPr>
      <w:r>
        <w:rPr>
          <w:noProof/>
        </w:rPr>
        <w:t>Във FI: проучването и експлоатацията на минерални ресурси подлежат на лицензионен режим, като лицензите за добив на ядрени материали се предоставят от правителството. За обратното изкупуване на миннодобивен обект се изисква разрешение от правителството. Разрешение може да бъде предоставено на физическо лице, пребиваващо в ЕИП, или на юридическо лице, установено в ЕИП. Може да се приложи тест за икономическа необходимост (ISIC Rev. 3.1 120, CPC 5115, 883, 8675).</w:t>
      </w:r>
    </w:p>
    <w:p w14:paraId="2EC26BFE" w14:textId="562DE266" w:rsidR="00F45068" w:rsidRPr="00E16EC0" w:rsidRDefault="00F45068" w:rsidP="00E33FED">
      <w:pPr>
        <w:ind w:left="567"/>
        <w:rPr>
          <w:noProof/>
        </w:rPr>
      </w:pPr>
    </w:p>
    <w:p w14:paraId="5D8EBF3B" w14:textId="19695B24" w:rsidR="00F45068" w:rsidRPr="00E16EC0" w:rsidRDefault="00611B30" w:rsidP="00E33FED">
      <w:pPr>
        <w:ind w:left="567"/>
        <w:rPr>
          <w:noProof/>
        </w:rPr>
      </w:pPr>
      <w:r>
        <w:rPr>
          <w:noProof/>
        </w:rPr>
        <w:t>В IE: от проучвателните и миннодобивните дружества, извършващи дейност в Ирландия, се изисква да имат присъствие в държавата. В случай на проучване за находища на минерали се изисква при започването на работа дружествата (ирландски и чуждестранни) да прибегнат до услугите на агент или на местен управител на проучване в Ирландия. В случай на добив се изисква възложеният от държавата лизинг или лиценз да е притежание на дружество, учредено като юридическо лице в Ирландия. Не съществуват ограничения по отношение на притежаването на такова дружество (ISIC Rev. 3.1 10, 3.1 13, 3.1 14, CPC 883).</w:t>
      </w:r>
    </w:p>
    <w:p w14:paraId="4E432F15" w14:textId="77777777" w:rsidR="00F45068" w:rsidRPr="00E16EC0" w:rsidRDefault="00F45068" w:rsidP="00E33FED">
      <w:pPr>
        <w:ind w:left="567"/>
        <w:rPr>
          <w:noProof/>
        </w:rPr>
      </w:pPr>
    </w:p>
    <w:p w14:paraId="484B2D4C" w14:textId="77777777" w:rsidR="00BC0237" w:rsidRPr="00E16EC0" w:rsidRDefault="00611B30" w:rsidP="00E33FED">
      <w:pPr>
        <w:ind w:left="567"/>
        <w:rPr>
          <w:noProof/>
        </w:rPr>
      </w:pPr>
      <w:r>
        <w:rPr>
          <w:noProof/>
        </w:rPr>
        <w:t>В LT: Всички подземни минерални ресурси (енергия, метали, промишлени и строителни минерали) в Литва са изключителна държавна собственост. Лицензи за геоложко проучване или експлоатация на минерални ресурси могат да се предоставят на физическо лице, пребиваващо в Съюза и в ЕИП, или на юридическо лице, установено в Съюза и в ЕИП.</w:t>
      </w:r>
    </w:p>
    <w:p w14:paraId="10CD6741" w14:textId="6469EA02" w:rsidR="00F45068" w:rsidRPr="00E16EC0" w:rsidRDefault="00F45068" w:rsidP="00E33FED">
      <w:pPr>
        <w:ind w:left="567"/>
        <w:rPr>
          <w:noProof/>
        </w:rPr>
      </w:pPr>
    </w:p>
    <w:p w14:paraId="0715A7E9" w14:textId="018C356B" w:rsidR="00F45068" w:rsidRPr="00E16EC0" w:rsidRDefault="00F72502" w:rsidP="00E33FED">
      <w:pPr>
        <w:ind w:left="567"/>
        <w:rPr>
          <w:noProof/>
        </w:rPr>
      </w:pPr>
      <w:r>
        <w:rPr>
          <w:noProof/>
        </w:rPr>
        <w:br w:type="page"/>
        <w:t>Мерки</w:t>
      </w:r>
    </w:p>
    <w:p w14:paraId="748244B7" w14:textId="77777777" w:rsidR="00F45068" w:rsidRPr="00E16EC0" w:rsidRDefault="00F45068" w:rsidP="00E33FED">
      <w:pPr>
        <w:ind w:left="567"/>
        <w:rPr>
          <w:noProof/>
        </w:rPr>
      </w:pPr>
    </w:p>
    <w:p w14:paraId="64D74D50" w14:textId="77777777" w:rsidR="00F45068" w:rsidRPr="00E16EC0" w:rsidRDefault="00611B30" w:rsidP="00E33FED">
      <w:pPr>
        <w:ind w:left="567"/>
        <w:rPr>
          <w:noProof/>
        </w:rPr>
      </w:pPr>
      <w:r>
        <w:rPr>
          <w:noProof/>
        </w:rPr>
        <w:t>FI: Kaivoslaki (Закон за минното дело) (621/2011); и</w:t>
      </w:r>
    </w:p>
    <w:p w14:paraId="5C5C5FAE" w14:textId="77777777" w:rsidR="00F45068" w:rsidRPr="00E16EC0" w:rsidRDefault="00F45068" w:rsidP="00E33FED">
      <w:pPr>
        <w:ind w:left="567"/>
        <w:rPr>
          <w:noProof/>
        </w:rPr>
      </w:pPr>
    </w:p>
    <w:p w14:paraId="32BDF4B1" w14:textId="77777777" w:rsidR="00F45068" w:rsidRPr="00E16EC0" w:rsidRDefault="00611B30" w:rsidP="00E33FED">
      <w:pPr>
        <w:ind w:left="567"/>
        <w:rPr>
          <w:noProof/>
        </w:rPr>
      </w:pPr>
      <w:r>
        <w:rPr>
          <w:noProof/>
        </w:rPr>
        <w:t>Ydinenergialaki (Закон за ядрената енергетика) (990/1987).</w:t>
      </w:r>
    </w:p>
    <w:p w14:paraId="595B76A6" w14:textId="4493276D" w:rsidR="00F45068" w:rsidRPr="00E16EC0" w:rsidRDefault="00F45068" w:rsidP="00E33FED">
      <w:pPr>
        <w:ind w:left="567"/>
        <w:rPr>
          <w:noProof/>
        </w:rPr>
      </w:pPr>
    </w:p>
    <w:p w14:paraId="3C610317" w14:textId="6ADD72B2" w:rsidR="00F45068" w:rsidRPr="00E16EC0" w:rsidRDefault="00611B30" w:rsidP="00E33FED">
      <w:pPr>
        <w:ind w:left="567"/>
        <w:rPr>
          <w:noProof/>
        </w:rPr>
      </w:pPr>
      <w:r>
        <w:rPr>
          <w:noProof/>
        </w:rPr>
        <w:t>IE: Minerals Development Acts 1940—2017 (Закони за развитието на добива на минерали 1940—2017 г.); и Planning Acts and Environmental Regulations (Закони за планиране и Нормативна уредба в областта на околната среда).</w:t>
      </w:r>
    </w:p>
    <w:p w14:paraId="56DF36EF" w14:textId="62375A39" w:rsidR="00F45068" w:rsidRPr="00E16EC0" w:rsidRDefault="00F45068" w:rsidP="00E33FED">
      <w:pPr>
        <w:ind w:left="567"/>
        <w:rPr>
          <w:noProof/>
        </w:rPr>
      </w:pPr>
    </w:p>
    <w:p w14:paraId="70C06C8F" w14:textId="76263A5F" w:rsidR="00F45068" w:rsidRPr="00E16EC0" w:rsidRDefault="00611B30" w:rsidP="00E33FED">
      <w:pPr>
        <w:ind w:left="567"/>
        <w:rPr>
          <w:noProof/>
        </w:rPr>
      </w:pPr>
      <w:r>
        <w:rPr>
          <w:noProof/>
        </w:rPr>
        <w:t>LT: Конституцията на Република Литва, 1992 г. Последно изменение 21 от март 2019 г. № XIII-2004, Закон за подмезните богатства № I-1034, 1995, нова редакция от 10 април 2001 г. № IX-243, последно изменен на 14 април 2016 г. № XII-2308.</w:t>
      </w:r>
    </w:p>
    <w:p w14:paraId="59ED3328" w14:textId="77777777" w:rsidR="00F45068" w:rsidRPr="00E16EC0" w:rsidRDefault="00F45068" w:rsidP="00E33FED">
      <w:pPr>
        <w:ind w:left="567"/>
        <w:rPr>
          <w:noProof/>
        </w:rPr>
      </w:pPr>
    </w:p>
    <w:p w14:paraId="3ACE0D8A" w14:textId="77777777" w:rsidR="00F45068" w:rsidRPr="00E16EC0" w:rsidRDefault="00611B30" w:rsidP="00E33FED">
      <w:pPr>
        <w:ind w:left="567"/>
        <w:rPr>
          <w:noProof/>
        </w:rPr>
      </w:pPr>
      <w:r>
        <w:rPr>
          <w:noProof/>
        </w:rPr>
        <w:t>Само по отношение на инвестициите — достъп до пазара, национално третиране и третиране като най-облагодетелствана нация, по отношение на трансграничната търговия с услуги — местно присъствие:</w:t>
      </w:r>
    </w:p>
    <w:p w14:paraId="709F7035" w14:textId="3C082863" w:rsidR="00F45068" w:rsidRPr="00E16EC0" w:rsidRDefault="00F45068" w:rsidP="00E33FED">
      <w:pPr>
        <w:ind w:left="567"/>
        <w:rPr>
          <w:noProof/>
        </w:rPr>
      </w:pPr>
    </w:p>
    <w:p w14:paraId="0DEA44CC" w14:textId="428254DE" w:rsidR="00BC0237" w:rsidRPr="00E16EC0" w:rsidRDefault="00611B30" w:rsidP="00E33FED">
      <w:pPr>
        <w:ind w:left="567"/>
        <w:rPr>
          <w:noProof/>
        </w:rPr>
      </w:pPr>
      <w:r>
        <w:rPr>
          <w:noProof/>
        </w:rPr>
        <w:t>В SI: за проучването и експлоатацията на минерални ресурси, включително регулирани услуги, свързани с минното дело, се изисква установяване във или гражданство на държава от ЕИП, Конфедерация Швейцария или държава — членка на ОИСР, или трета държава при условие на действителна реципрочност. Спазването на условието за реципрочност се проверява от министерството, отговарящо за минното дело (ISIC Rev. 3.1 10, ISIC Rev. 3.1 11, ISIC Rev. 3.1 12, ISIC Rev. 3.1 13, ISIC Rev. 3.1 14, CPC 883, CPC 8675).</w:t>
      </w:r>
    </w:p>
    <w:p w14:paraId="2B4D4C1D" w14:textId="0272291A" w:rsidR="00F45068" w:rsidRPr="00E16EC0" w:rsidRDefault="00F45068" w:rsidP="00E33FED">
      <w:pPr>
        <w:ind w:left="567"/>
        <w:rPr>
          <w:noProof/>
        </w:rPr>
      </w:pPr>
    </w:p>
    <w:p w14:paraId="6F5DFB88" w14:textId="65A36E79" w:rsidR="00F45068" w:rsidRPr="00E16EC0" w:rsidRDefault="00F72502" w:rsidP="00E33FED">
      <w:pPr>
        <w:ind w:left="567"/>
        <w:rPr>
          <w:noProof/>
        </w:rPr>
      </w:pPr>
      <w:r>
        <w:rPr>
          <w:noProof/>
        </w:rPr>
        <w:br w:type="page"/>
        <w:t>Мерки:</w:t>
      </w:r>
    </w:p>
    <w:p w14:paraId="3DC40C2F" w14:textId="77777777" w:rsidR="00F45068" w:rsidRPr="00E16EC0" w:rsidRDefault="00F45068" w:rsidP="00E33FED">
      <w:pPr>
        <w:ind w:left="567"/>
        <w:rPr>
          <w:noProof/>
        </w:rPr>
      </w:pPr>
    </w:p>
    <w:p w14:paraId="03877DCE" w14:textId="77777777" w:rsidR="00BC0237" w:rsidRPr="00E16EC0" w:rsidRDefault="00611B30" w:rsidP="00E33FED">
      <w:pPr>
        <w:ind w:left="567"/>
        <w:rPr>
          <w:noProof/>
        </w:rPr>
      </w:pPr>
      <w:r>
        <w:rPr>
          <w:noProof/>
        </w:rPr>
        <w:t>SI: Закон за минното дело от 2014 г.</w:t>
      </w:r>
    </w:p>
    <w:p w14:paraId="132B1848" w14:textId="0FD8EEE0" w:rsidR="00F45068" w:rsidRPr="00E16EC0" w:rsidRDefault="00F45068" w:rsidP="00E33FED">
      <w:pPr>
        <w:ind w:left="567"/>
        <w:rPr>
          <w:noProof/>
        </w:rPr>
      </w:pPr>
    </w:p>
    <w:p w14:paraId="7FF202CD" w14:textId="58D0B8E7" w:rsidR="00BC0237" w:rsidRPr="00E16EC0" w:rsidRDefault="00611B30" w:rsidP="006C0926">
      <w:pPr>
        <w:ind w:left="567" w:hanging="567"/>
        <w:rPr>
          <w:noProof/>
        </w:rPr>
      </w:pPr>
      <w:bookmarkStart w:id="160" w:name="_Toc452570653"/>
      <w:bookmarkStart w:id="161" w:name="_Toc5371338"/>
      <w:r>
        <w:rPr>
          <w:noProof/>
        </w:rPr>
        <w:t>б)</w:t>
      </w:r>
      <w:r>
        <w:rPr>
          <w:noProof/>
        </w:rPr>
        <w:tab/>
        <w:t>Производство, пренос и разпределение на електроенергия, газ, топлинна енергия и топла вода за собствена сметка; тръбопроводен транспорт на горива; услуги по съхранение и складиране на горива, транспортирани по тръбопровод; услуги, свързани с енергоразпределението</w:t>
      </w:r>
      <w:bookmarkEnd w:id="160"/>
      <w:r>
        <w:rPr>
          <w:noProof/>
        </w:rPr>
        <w:t xml:space="preserve"> (ISIC Rev. 3.1 40, 3.1 401, CPC 63297, 713, част от 742, 74220, 887)</w:t>
      </w:r>
      <w:bookmarkEnd w:id="161"/>
    </w:p>
    <w:p w14:paraId="345EFE4F" w14:textId="77777777" w:rsidR="00F45068" w:rsidRPr="00E16EC0" w:rsidRDefault="00F45068" w:rsidP="006C0926">
      <w:pPr>
        <w:ind w:left="567" w:hanging="567"/>
        <w:rPr>
          <w:noProof/>
        </w:rPr>
      </w:pPr>
    </w:p>
    <w:p w14:paraId="026270CE" w14:textId="77777777" w:rsidR="00BC0237" w:rsidRPr="00E16EC0" w:rsidRDefault="00611B30" w:rsidP="006C0926">
      <w:pPr>
        <w:ind w:left="567"/>
        <w:rPr>
          <w:noProof/>
        </w:rPr>
      </w:pPr>
      <w:r>
        <w:rPr>
          <w:noProof/>
        </w:rPr>
        <w:t>По отношение на либерализирането на инвестициите — достъп до пазара:</w:t>
      </w:r>
    </w:p>
    <w:p w14:paraId="5F212022" w14:textId="4CA7D132" w:rsidR="00F45068" w:rsidRPr="00E16EC0" w:rsidRDefault="00F45068" w:rsidP="006C0926">
      <w:pPr>
        <w:ind w:left="567"/>
        <w:rPr>
          <w:noProof/>
        </w:rPr>
      </w:pPr>
    </w:p>
    <w:p w14:paraId="158E4BE8" w14:textId="77777777" w:rsidR="00BC0237" w:rsidRPr="00E16EC0" w:rsidRDefault="00611B30" w:rsidP="006C0926">
      <w:pPr>
        <w:ind w:left="567"/>
        <w:rPr>
          <w:noProof/>
        </w:rPr>
      </w:pPr>
      <w:r>
        <w:rPr>
          <w:noProof/>
        </w:rPr>
        <w:t>В DK: преди да започне работа собственикът или ползвателят, който възнамерява да създаде газова инфраструктари или тръбопровод за пренос на суров или рафиниран нефт и на нефтени продукти иили на природен газ, трябва да получи разрешение от местните власти. Броят на издаваните разрешения може да бъде ограничен (CPC 7131).</w:t>
      </w:r>
    </w:p>
    <w:p w14:paraId="1FB438A6" w14:textId="7C0F57D5" w:rsidR="00F45068" w:rsidRPr="00E16EC0" w:rsidRDefault="00F45068" w:rsidP="006C0926">
      <w:pPr>
        <w:ind w:left="567"/>
        <w:rPr>
          <w:noProof/>
        </w:rPr>
      </w:pPr>
    </w:p>
    <w:p w14:paraId="0F02B830" w14:textId="5BCFE926" w:rsidR="00BC0237" w:rsidRPr="00E16EC0" w:rsidRDefault="00611B30" w:rsidP="006C0926">
      <w:pPr>
        <w:ind w:left="567"/>
        <w:rPr>
          <w:noProof/>
        </w:rPr>
      </w:pPr>
      <w:r>
        <w:rPr>
          <w:noProof/>
        </w:rPr>
        <w:t>В MT: EneMalta plc разполага с монопол върху електроснабдяването (ISIC Rev. 3.1 401; CPC 887).</w:t>
      </w:r>
    </w:p>
    <w:p w14:paraId="471ED672" w14:textId="47E507BD" w:rsidR="00F45068" w:rsidRPr="00E16EC0" w:rsidRDefault="00F45068" w:rsidP="006C0926">
      <w:pPr>
        <w:ind w:left="567"/>
        <w:rPr>
          <w:noProof/>
        </w:rPr>
      </w:pPr>
    </w:p>
    <w:p w14:paraId="7660B6B1" w14:textId="20DA982E" w:rsidR="00BC0237" w:rsidRPr="00E16EC0" w:rsidRDefault="00611B30" w:rsidP="006C0926">
      <w:pPr>
        <w:ind w:left="567"/>
        <w:rPr>
          <w:noProof/>
        </w:rPr>
      </w:pPr>
      <w:r>
        <w:rPr>
          <w:noProof/>
        </w:rPr>
        <w:t>В NL: електроразпределителната мрежа и газопроводната мрежа са изключителна собственост на нидерландското правителство (преносни системи) и други публични органи (разпределителни системи) (ISIC Rev. 3.1 040, CPC 71310).</w:t>
      </w:r>
    </w:p>
    <w:p w14:paraId="577CE653" w14:textId="5FEDF6B8" w:rsidR="00F45068" w:rsidRPr="00E16EC0" w:rsidRDefault="00F45068" w:rsidP="006C0926">
      <w:pPr>
        <w:ind w:left="567"/>
        <w:rPr>
          <w:noProof/>
        </w:rPr>
      </w:pPr>
    </w:p>
    <w:p w14:paraId="774D9969" w14:textId="71234D11" w:rsidR="00F45068" w:rsidRPr="00E16EC0" w:rsidRDefault="00F72502" w:rsidP="006C0926">
      <w:pPr>
        <w:ind w:left="567"/>
        <w:rPr>
          <w:noProof/>
        </w:rPr>
      </w:pPr>
      <w:r>
        <w:rPr>
          <w:noProof/>
        </w:rPr>
        <w:br w:type="page"/>
        <w:t>Мерки:</w:t>
      </w:r>
    </w:p>
    <w:p w14:paraId="38475838" w14:textId="3FA3EAA9" w:rsidR="00F45068" w:rsidRPr="00E16EC0" w:rsidRDefault="00F45068" w:rsidP="006C0926">
      <w:pPr>
        <w:ind w:left="567"/>
        <w:rPr>
          <w:noProof/>
        </w:rPr>
      </w:pPr>
    </w:p>
    <w:p w14:paraId="77034DBF" w14:textId="0EB4700E" w:rsidR="00F45068" w:rsidRPr="00E16EC0" w:rsidRDefault="00611B30" w:rsidP="006C0926">
      <w:pPr>
        <w:ind w:left="567"/>
        <w:rPr>
          <w:noProof/>
        </w:rPr>
      </w:pPr>
      <w:r>
        <w:rPr>
          <w:noProof/>
        </w:rPr>
        <w:t>DK: Lov om naturgasforsyning, LBK 1127 05/09/2018, lov om varmeforsyning, LBK 64 21/01/2019, lov om Energinet, LBK 997 27/06/2018. Bekendtgørelse nr. 1257 af 27. november 2019 om indretning, etablering og drift af olietanke, rørsystemer og pipelines (Закон № 1257 от 27 ноември 2019 г. за договарянето, установяването и експлоатацията на петролни танкери, системи за разпределение на нефт и природен газ и тръбопроводи)</w:t>
      </w:r>
    </w:p>
    <w:p w14:paraId="1A049CE4" w14:textId="77777777" w:rsidR="00F45068" w:rsidRPr="00E16EC0" w:rsidRDefault="00F45068" w:rsidP="006C0926">
      <w:pPr>
        <w:ind w:left="567"/>
        <w:rPr>
          <w:noProof/>
        </w:rPr>
      </w:pPr>
    </w:p>
    <w:p w14:paraId="54CA9B49" w14:textId="77777777" w:rsidR="00F45068" w:rsidRPr="00E16EC0" w:rsidRDefault="00611B30" w:rsidP="006C0926">
      <w:pPr>
        <w:ind w:left="567"/>
        <w:rPr>
          <w:noProof/>
        </w:rPr>
      </w:pPr>
      <w:r>
        <w:rPr>
          <w:noProof/>
        </w:rPr>
        <w:t>MT: Закон EneMalta Cap. 272 и Закон EneMalta (Прехвърляне на активи, права, пасиви и задължения) Cap. 536.</w:t>
      </w:r>
    </w:p>
    <w:p w14:paraId="2D64D41D" w14:textId="77777777" w:rsidR="00F45068" w:rsidRPr="00E16EC0" w:rsidRDefault="00F45068" w:rsidP="006C0926">
      <w:pPr>
        <w:ind w:left="567"/>
        <w:rPr>
          <w:noProof/>
        </w:rPr>
      </w:pPr>
    </w:p>
    <w:p w14:paraId="7BB425F1" w14:textId="77777777" w:rsidR="00BC0237" w:rsidRPr="00E16EC0" w:rsidRDefault="00611B30" w:rsidP="006C0926">
      <w:pPr>
        <w:ind w:left="567"/>
        <w:rPr>
          <w:noProof/>
        </w:rPr>
      </w:pPr>
      <w:r>
        <w:rPr>
          <w:noProof/>
        </w:rPr>
        <w:t>NL: Elektriciteitswet 1998; Gaswet.</w:t>
      </w:r>
    </w:p>
    <w:p w14:paraId="3A084580" w14:textId="6EF28BDC" w:rsidR="00F45068" w:rsidRPr="00E16EC0" w:rsidRDefault="00F45068" w:rsidP="006C0926">
      <w:pPr>
        <w:ind w:left="567"/>
        <w:rPr>
          <w:noProof/>
        </w:rPr>
      </w:pPr>
    </w:p>
    <w:p w14:paraId="49209A5E" w14:textId="77777777" w:rsidR="00BC0237" w:rsidRPr="00E16EC0" w:rsidRDefault="00611B30" w:rsidP="006C0926">
      <w:pPr>
        <w:ind w:left="567"/>
        <w:rPr>
          <w:noProof/>
        </w:rPr>
      </w:pPr>
      <w:r>
        <w:rPr>
          <w:noProof/>
        </w:rPr>
        <w:t>По отношение на либерализирането на инвестициите — достъп до пазара, национално третиране, висше ръководство и съвети на директорите, и на трансграничната търговия с услуги — национално третиране, местно присъствие:</w:t>
      </w:r>
    </w:p>
    <w:p w14:paraId="5F27DB95" w14:textId="77777777" w:rsidR="00F45068" w:rsidRPr="00E16EC0" w:rsidRDefault="00F45068" w:rsidP="006C0926">
      <w:pPr>
        <w:ind w:left="567"/>
        <w:rPr>
          <w:noProof/>
        </w:rPr>
      </w:pPr>
    </w:p>
    <w:p w14:paraId="02CEDFE5" w14:textId="77777777" w:rsidR="00BC0237" w:rsidRPr="00E16EC0" w:rsidRDefault="00611B30" w:rsidP="006C0926">
      <w:pPr>
        <w:ind w:left="567"/>
        <w:rPr>
          <w:noProof/>
        </w:rPr>
      </w:pPr>
      <w:r>
        <w:rPr>
          <w:noProof/>
        </w:rPr>
        <w:t>В AT: по отношение на преноса на газ разрешение се предоставя само на лица с гражданство на държава — страна по Споразумението за ЕИП, с местожителство или седалище в ЕИП. Предприятията и съдружията трябва да имат седалище в ЕИП. Операторът на мрежата трябва да назначи изпълнителен директор и технически директор, отговорен за техническия контрол на работата на мрежата, като и двамата трябва да са граждани на държава — страна по Споразумението за ЕИП. По отношение на дейностите, извършвани от лице, отговарящо за баланса (участник на пазара или избран от него представител, отговорен за дисбаланса), разрешение се предоставя само на австрийски граждани или граждани на друга държава членка или на ЕИП.</w:t>
      </w:r>
    </w:p>
    <w:p w14:paraId="3C3BD2BE" w14:textId="77777777" w:rsidR="00F45068" w:rsidRPr="00E16EC0" w:rsidRDefault="00F45068" w:rsidP="006C0926">
      <w:pPr>
        <w:ind w:left="567"/>
        <w:rPr>
          <w:noProof/>
        </w:rPr>
      </w:pPr>
    </w:p>
    <w:p w14:paraId="556FFC34" w14:textId="5CF3C117" w:rsidR="00BC0237" w:rsidRPr="00E16EC0" w:rsidRDefault="00F72502" w:rsidP="006C0926">
      <w:pPr>
        <w:ind w:left="567"/>
        <w:rPr>
          <w:noProof/>
        </w:rPr>
      </w:pPr>
      <w:r>
        <w:rPr>
          <w:noProof/>
        </w:rPr>
        <w:br w:type="page"/>
        <w:t>Компетентният орган може да не прилага изискванията за националност и принадлежност, ако се счита, че експлоатацията на газопреносната мрежа е от обществен интерес.</w:t>
      </w:r>
    </w:p>
    <w:p w14:paraId="3E0E1F94" w14:textId="77777777" w:rsidR="00F45068" w:rsidRPr="00E16EC0" w:rsidRDefault="00F45068" w:rsidP="006C0926">
      <w:pPr>
        <w:ind w:left="567"/>
        <w:rPr>
          <w:noProof/>
        </w:rPr>
      </w:pPr>
    </w:p>
    <w:p w14:paraId="442B3095" w14:textId="77777777" w:rsidR="00BC0237" w:rsidRPr="00E16EC0" w:rsidRDefault="00611B30" w:rsidP="006C0926">
      <w:pPr>
        <w:ind w:left="567"/>
        <w:rPr>
          <w:noProof/>
        </w:rPr>
      </w:pPr>
      <w:r>
        <w:rPr>
          <w:noProof/>
        </w:rPr>
        <w:t>За превоза на стоки, различни от газ и вода, се прилага следното:</w:t>
      </w:r>
    </w:p>
    <w:p w14:paraId="70DB2E3D" w14:textId="77777777" w:rsidR="00F45068" w:rsidRPr="00E16EC0" w:rsidRDefault="00F45068" w:rsidP="006C0926">
      <w:pPr>
        <w:ind w:left="567"/>
        <w:rPr>
          <w:noProof/>
        </w:rPr>
      </w:pPr>
    </w:p>
    <w:p w14:paraId="47F39EDE" w14:textId="45E14BCF" w:rsidR="00BC0237" w:rsidRPr="00E16EC0" w:rsidRDefault="00B865CA" w:rsidP="00B865CA">
      <w:pPr>
        <w:ind w:left="1134" w:hanging="567"/>
        <w:rPr>
          <w:noProof/>
        </w:rPr>
      </w:pPr>
      <w:r>
        <w:rPr>
          <w:noProof/>
        </w:rPr>
        <w:t>i)</w:t>
      </w:r>
      <w:r>
        <w:rPr>
          <w:noProof/>
        </w:rPr>
        <w:tab/>
        <w:t>по отношение на физическите лица разрешение се дава само на граждани на държава — членка на ЕИП, които трябва да имат уседналост в Австрия; и</w:t>
      </w:r>
    </w:p>
    <w:p w14:paraId="75F6284B" w14:textId="56640923" w:rsidR="00F45068" w:rsidRPr="00E16EC0" w:rsidRDefault="00F45068" w:rsidP="00B865CA">
      <w:pPr>
        <w:ind w:left="1134" w:hanging="567"/>
        <w:rPr>
          <w:noProof/>
        </w:rPr>
      </w:pPr>
    </w:p>
    <w:p w14:paraId="68228336" w14:textId="097307FB" w:rsidR="00BC0237" w:rsidRPr="00E16EC0" w:rsidRDefault="00B865CA" w:rsidP="00B865CA">
      <w:pPr>
        <w:ind w:left="1134" w:hanging="567"/>
        <w:rPr>
          <w:noProof/>
        </w:rPr>
      </w:pPr>
      <w:r>
        <w:rPr>
          <w:noProof/>
        </w:rPr>
        <w:t>ii)</w:t>
      </w:r>
      <w:r>
        <w:rPr>
          <w:noProof/>
        </w:rPr>
        <w:tab/>
        <w:t>предприятията и съдружията трябва да имат седалище в Австрия. Прилага се тест за икономическа необходимост или интерес. Трансграничните тръбопроводи не бива да застрашават интересите на Австрия от гледна точка на сигурността, нито нейния статут на неутрална държава. От предприятията и съдружията се изисква да назначат изпълнителен директор, който трябва да е гражданин на държава —членка на ЕИП. Компетентният орган може да отмени изискванията за гражданство и местожителство, ако се счита, че експлоатацията на тръбопровода е от икономически интерес за държавата (CPC 713).</w:t>
      </w:r>
    </w:p>
    <w:p w14:paraId="44DEB09B" w14:textId="2389BBCB" w:rsidR="00F45068" w:rsidRPr="00E16EC0" w:rsidRDefault="00F45068" w:rsidP="00B865CA">
      <w:pPr>
        <w:ind w:left="1134" w:hanging="567"/>
        <w:rPr>
          <w:noProof/>
        </w:rPr>
      </w:pPr>
    </w:p>
    <w:p w14:paraId="0F10A349" w14:textId="77777777" w:rsidR="00F45068" w:rsidRPr="00E16EC0" w:rsidRDefault="00611B30" w:rsidP="006C0926">
      <w:pPr>
        <w:ind w:left="567"/>
        <w:rPr>
          <w:noProof/>
        </w:rPr>
      </w:pPr>
      <w:r>
        <w:rPr>
          <w:noProof/>
        </w:rPr>
        <w:t>Мерки:</w:t>
      </w:r>
    </w:p>
    <w:p w14:paraId="3DC4BEBB" w14:textId="7B63D7F9" w:rsidR="00F45068" w:rsidRPr="00E16EC0" w:rsidRDefault="00F45068" w:rsidP="006C0926">
      <w:pPr>
        <w:ind w:left="567"/>
        <w:rPr>
          <w:noProof/>
        </w:rPr>
      </w:pPr>
    </w:p>
    <w:p w14:paraId="0C54D3E1" w14:textId="22D4A9EC" w:rsidR="00BC0237" w:rsidRPr="00E16EC0" w:rsidRDefault="00611B30" w:rsidP="006C0926">
      <w:pPr>
        <w:ind w:left="567"/>
        <w:rPr>
          <w:noProof/>
        </w:rPr>
      </w:pPr>
      <w:r>
        <w:rPr>
          <w:noProof/>
        </w:rPr>
        <w:t>AT: Rohrleitungsgesetz (Law on Pipeline Transport), BGBl. Nr. 411/1975, с измененията, §§ 5, 15; Gaswirtschaftsgesetz 2011 (Gas Act), BGBl. I Nr. 107/2011, с измененията, §§ 43, 44, 90, 93.</w:t>
      </w:r>
    </w:p>
    <w:p w14:paraId="08C3524D" w14:textId="2DF699F4" w:rsidR="00F45068" w:rsidRPr="00E16EC0" w:rsidRDefault="00F45068" w:rsidP="006C0926">
      <w:pPr>
        <w:ind w:left="567"/>
        <w:rPr>
          <w:noProof/>
        </w:rPr>
      </w:pPr>
    </w:p>
    <w:p w14:paraId="2D512699" w14:textId="3B9B70B9" w:rsidR="00BC0237" w:rsidRPr="00E16EC0" w:rsidRDefault="005D315B" w:rsidP="006C0926">
      <w:pPr>
        <w:ind w:left="567"/>
        <w:rPr>
          <w:noProof/>
        </w:rPr>
      </w:pPr>
      <w:r>
        <w:rPr>
          <w:noProof/>
        </w:rPr>
        <w:br w:type="page"/>
        <w:t>По отношение на либерализирането на инвестициите — достъп до пазара, национално третиране, висше ръководство и съвети на директорите, по отношение на трансграничната търговия с услуги — национално третиране, местно присъствие (прилага се само на регионалното равнище на управление):</w:t>
      </w:r>
    </w:p>
    <w:p w14:paraId="4CC8F081" w14:textId="77777777" w:rsidR="00F45068" w:rsidRPr="00E16EC0" w:rsidRDefault="00F45068" w:rsidP="006C0926">
      <w:pPr>
        <w:ind w:left="567"/>
        <w:rPr>
          <w:noProof/>
        </w:rPr>
      </w:pPr>
    </w:p>
    <w:p w14:paraId="1D42767A" w14:textId="77777777" w:rsidR="00BC0237" w:rsidRPr="00E16EC0" w:rsidRDefault="00611B30" w:rsidP="006C0926">
      <w:pPr>
        <w:ind w:left="567"/>
        <w:rPr>
          <w:noProof/>
        </w:rPr>
      </w:pPr>
      <w:r>
        <w:rPr>
          <w:noProof/>
        </w:rPr>
        <w:t>В AT: по отношение на преноса и разпределението на електроенергия, разрешение се предоставя само на лица с гражданство на държава — страна по Споразумението за ЕИП, с местожителство или седалище в ЕИП. Ако операторът назначи изпълнителен директор или арендатор, изискването за местожителство се отменя.</w:t>
      </w:r>
    </w:p>
    <w:p w14:paraId="6F72F321" w14:textId="77777777" w:rsidR="00F45068" w:rsidRPr="00E16EC0" w:rsidRDefault="00F45068" w:rsidP="006C0926">
      <w:pPr>
        <w:ind w:left="567"/>
        <w:rPr>
          <w:noProof/>
        </w:rPr>
      </w:pPr>
    </w:p>
    <w:p w14:paraId="19C7F752" w14:textId="77777777" w:rsidR="00BC0237" w:rsidRPr="00E16EC0" w:rsidRDefault="00611B30" w:rsidP="006C0926">
      <w:pPr>
        <w:ind w:left="567"/>
        <w:rPr>
          <w:noProof/>
        </w:rPr>
      </w:pPr>
      <w:r>
        <w:rPr>
          <w:noProof/>
        </w:rPr>
        <w:t>Юридическите лица (предприятията) и съдружията трябва да имат седалище в държава — страна по Споразумението за ЕИП. Те трябва да назначат изпълнителен директор или арендатор, който трябва да е гражданин на държава — страна по Споразумението за ЕИП, с местожителство в ЕИП.</w:t>
      </w:r>
    </w:p>
    <w:p w14:paraId="447DB1F2" w14:textId="09D8FB34" w:rsidR="00F45068" w:rsidRPr="00E16EC0" w:rsidRDefault="00F45068" w:rsidP="006C0926">
      <w:pPr>
        <w:ind w:left="567"/>
        <w:rPr>
          <w:noProof/>
        </w:rPr>
      </w:pPr>
    </w:p>
    <w:p w14:paraId="2767C5D4" w14:textId="72CBEE61" w:rsidR="00BC0237" w:rsidRPr="00E16EC0" w:rsidRDefault="00611B30" w:rsidP="006C0926">
      <w:pPr>
        <w:ind w:left="567"/>
        <w:rPr>
          <w:noProof/>
        </w:rPr>
      </w:pPr>
      <w:r>
        <w:rPr>
          <w:noProof/>
        </w:rPr>
        <w:t>Компетентният орган може да отмени изискванията за местожителство и национална принадлежност, ако се счита, че експлоатацията на мрежата е от обществен интерес (ISIC Rev. 3.1 40, CPC 887).</w:t>
      </w:r>
    </w:p>
    <w:p w14:paraId="7E93B0D7" w14:textId="27E62DF4" w:rsidR="00F45068" w:rsidRPr="00E16EC0" w:rsidRDefault="00F45068" w:rsidP="006C0926">
      <w:pPr>
        <w:ind w:left="567"/>
        <w:rPr>
          <w:noProof/>
        </w:rPr>
      </w:pPr>
    </w:p>
    <w:p w14:paraId="531D22F7" w14:textId="77777777" w:rsidR="00F45068" w:rsidRPr="00E16EC0" w:rsidRDefault="00611B30" w:rsidP="006C0926">
      <w:pPr>
        <w:ind w:left="567"/>
        <w:rPr>
          <w:noProof/>
        </w:rPr>
      </w:pPr>
      <w:r>
        <w:rPr>
          <w:noProof/>
        </w:rPr>
        <w:t>Мерки:</w:t>
      </w:r>
    </w:p>
    <w:p w14:paraId="704D780E" w14:textId="0E8E27A5" w:rsidR="00F45068" w:rsidRPr="00E16EC0" w:rsidRDefault="00F45068" w:rsidP="006C0926">
      <w:pPr>
        <w:ind w:left="567"/>
        <w:rPr>
          <w:noProof/>
        </w:rPr>
      </w:pPr>
    </w:p>
    <w:p w14:paraId="1FD34C7A" w14:textId="77777777" w:rsidR="00F45068" w:rsidRPr="00E16EC0" w:rsidRDefault="00611B30" w:rsidP="006C0926">
      <w:pPr>
        <w:ind w:left="567"/>
        <w:rPr>
          <w:noProof/>
        </w:rPr>
      </w:pPr>
      <w:r>
        <w:rPr>
          <w:noProof/>
        </w:rPr>
        <w:t>AT: Burgenländisches Elektrizitätswesengesetz 2006, LGBl. № 59/2006, с измененията;</w:t>
      </w:r>
    </w:p>
    <w:p w14:paraId="0CD37077" w14:textId="77777777" w:rsidR="00F45068" w:rsidRPr="00E16EC0" w:rsidRDefault="00F45068" w:rsidP="006C0926">
      <w:pPr>
        <w:ind w:left="567"/>
        <w:rPr>
          <w:noProof/>
        </w:rPr>
      </w:pPr>
    </w:p>
    <w:p w14:paraId="0829A9A2" w14:textId="77777777" w:rsidR="00F45068" w:rsidRPr="00FA4088" w:rsidRDefault="00611B30" w:rsidP="006C0926">
      <w:pPr>
        <w:ind w:left="567"/>
        <w:rPr>
          <w:noProof/>
        </w:rPr>
      </w:pPr>
      <w:r>
        <w:rPr>
          <w:noProof/>
        </w:rPr>
        <w:t>Niederösterreichisches Elektrizitätswesengesetz, LGBl. № 7800/2005, с измененията;</w:t>
      </w:r>
    </w:p>
    <w:p w14:paraId="130D1815" w14:textId="77777777" w:rsidR="00F45068" w:rsidRPr="00FA4088" w:rsidRDefault="00F45068" w:rsidP="006C0926">
      <w:pPr>
        <w:ind w:left="567"/>
        <w:rPr>
          <w:noProof/>
          <w:lang w:val="de-DE"/>
        </w:rPr>
      </w:pPr>
    </w:p>
    <w:p w14:paraId="415D6000" w14:textId="054DA88A" w:rsidR="00F45068" w:rsidRPr="00FA4088" w:rsidRDefault="005D315B" w:rsidP="00F85697">
      <w:pPr>
        <w:ind w:left="567"/>
        <w:rPr>
          <w:noProof/>
        </w:rPr>
      </w:pPr>
      <w:r>
        <w:rPr>
          <w:noProof/>
        </w:rPr>
        <w:br w:type="page"/>
        <w:t>Oberösterreichisches Elektrizitätswirtschafts- und -organisationsgesetz 2006), LGBl. № 1/2006, с измененията;</w:t>
      </w:r>
    </w:p>
    <w:p w14:paraId="13220993" w14:textId="77777777" w:rsidR="00F45068" w:rsidRPr="00026394" w:rsidRDefault="00F45068" w:rsidP="006C0926">
      <w:pPr>
        <w:ind w:left="567"/>
        <w:rPr>
          <w:noProof/>
        </w:rPr>
      </w:pPr>
    </w:p>
    <w:p w14:paraId="3638CA06" w14:textId="77777777" w:rsidR="00F45068" w:rsidRPr="00FA4088" w:rsidRDefault="00611B30" w:rsidP="006C0926">
      <w:pPr>
        <w:ind w:left="567"/>
        <w:rPr>
          <w:noProof/>
        </w:rPr>
      </w:pPr>
      <w:r>
        <w:rPr>
          <w:noProof/>
        </w:rPr>
        <w:t>Salzburger Landeselektrizitätsgesetz 1999 (LEG),LGBl. № 75/1999, с измененията;</w:t>
      </w:r>
    </w:p>
    <w:p w14:paraId="47B4096B" w14:textId="77777777" w:rsidR="00F45068" w:rsidRPr="00026394" w:rsidRDefault="00F45068" w:rsidP="006C0926">
      <w:pPr>
        <w:ind w:left="567"/>
        <w:rPr>
          <w:noProof/>
        </w:rPr>
      </w:pPr>
    </w:p>
    <w:p w14:paraId="3BAB22D8" w14:textId="77777777" w:rsidR="00F45068" w:rsidRPr="00FA4088" w:rsidRDefault="00611B30" w:rsidP="006C0926">
      <w:pPr>
        <w:ind w:left="567"/>
        <w:rPr>
          <w:noProof/>
        </w:rPr>
      </w:pPr>
      <w:r>
        <w:rPr>
          <w:noProof/>
        </w:rPr>
        <w:t>Tiroler Elektrizitätsgesetz 2012 – TEG 2012, LGBl. № 134/2011, с измененията;</w:t>
      </w:r>
    </w:p>
    <w:p w14:paraId="6BBE103D" w14:textId="77777777" w:rsidR="00F45068" w:rsidRPr="00FA4088" w:rsidRDefault="00F45068" w:rsidP="006C0926">
      <w:pPr>
        <w:ind w:left="567"/>
        <w:rPr>
          <w:noProof/>
          <w:lang w:val="de-DE"/>
        </w:rPr>
      </w:pPr>
    </w:p>
    <w:p w14:paraId="2F648A11" w14:textId="77777777" w:rsidR="00F45068" w:rsidRPr="00FA4088" w:rsidRDefault="00611B30" w:rsidP="006C0926">
      <w:pPr>
        <w:ind w:left="567"/>
        <w:rPr>
          <w:noProof/>
        </w:rPr>
      </w:pPr>
      <w:r>
        <w:rPr>
          <w:noProof/>
        </w:rPr>
        <w:t>Vorarlberger Elektrizitätswirtschaftsgesetz, LGBl. № 59/2003, с измененията;</w:t>
      </w:r>
    </w:p>
    <w:p w14:paraId="14D9246D" w14:textId="77777777" w:rsidR="00F45068" w:rsidRPr="00FA4088" w:rsidRDefault="00F45068" w:rsidP="006C0926">
      <w:pPr>
        <w:ind w:left="567"/>
        <w:rPr>
          <w:noProof/>
          <w:lang w:val="de-DE"/>
        </w:rPr>
      </w:pPr>
    </w:p>
    <w:p w14:paraId="3F118099" w14:textId="77777777" w:rsidR="00F45068" w:rsidRPr="00FA4088" w:rsidRDefault="00611B30" w:rsidP="006C0926">
      <w:pPr>
        <w:ind w:left="567"/>
        <w:rPr>
          <w:noProof/>
        </w:rPr>
      </w:pPr>
      <w:r>
        <w:rPr>
          <w:noProof/>
        </w:rPr>
        <w:t>Wiener Elektrizitätswirtschaftsgesetz 2005 – WElWG 2005, LGBl. № 46/2005, с измененията;</w:t>
      </w:r>
    </w:p>
    <w:p w14:paraId="50D1D33E" w14:textId="77777777" w:rsidR="00F45068" w:rsidRPr="00FA4088" w:rsidRDefault="00F45068" w:rsidP="006C0926">
      <w:pPr>
        <w:ind w:left="567"/>
        <w:rPr>
          <w:noProof/>
          <w:lang w:val="de-DE"/>
        </w:rPr>
      </w:pPr>
    </w:p>
    <w:p w14:paraId="35C458D7" w14:textId="7FC903EE" w:rsidR="00F45068" w:rsidRPr="00FA4088" w:rsidRDefault="00611B30" w:rsidP="005D315B">
      <w:pPr>
        <w:ind w:left="567"/>
        <w:rPr>
          <w:noProof/>
        </w:rPr>
      </w:pPr>
      <w:r>
        <w:rPr>
          <w:noProof/>
        </w:rPr>
        <w:t>Steiermärkisches Elektrizitätswirtschafts- und Organisationsgesetz(ELWOG), LGBl. № 70/2005, с измененията;</w:t>
      </w:r>
    </w:p>
    <w:p w14:paraId="694D0D08" w14:textId="77777777" w:rsidR="00F45068" w:rsidRPr="00FA4088" w:rsidRDefault="00F45068" w:rsidP="006C0926">
      <w:pPr>
        <w:ind w:left="567"/>
        <w:rPr>
          <w:noProof/>
          <w:lang w:val="de-DE"/>
        </w:rPr>
      </w:pPr>
    </w:p>
    <w:p w14:paraId="4890FF9B" w14:textId="77777777" w:rsidR="00BC0237" w:rsidRPr="00FA4088" w:rsidRDefault="00611B30" w:rsidP="006C0926">
      <w:pPr>
        <w:ind w:left="567"/>
        <w:rPr>
          <w:noProof/>
        </w:rPr>
      </w:pPr>
      <w:r>
        <w:rPr>
          <w:noProof/>
        </w:rPr>
        <w:t>Kärntner Elektrizitätswirtschafts-und Organisationsgesetz(ELWOG), LGBl. № 24/2006, с измененията;</w:t>
      </w:r>
    </w:p>
    <w:p w14:paraId="4A8286C5" w14:textId="1DA14C06" w:rsidR="00F45068" w:rsidRPr="00FA4088" w:rsidRDefault="00F45068" w:rsidP="006C0926">
      <w:pPr>
        <w:ind w:left="567"/>
        <w:rPr>
          <w:noProof/>
          <w:lang w:val="de-DE"/>
        </w:rPr>
      </w:pPr>
    </w:p>
    <w:p w14:paraId="7DAAAC6E" w14:textId="0F496ACA" w:rsidR="00BC0237" w:rsidRPr="00E16EC0" w:rsidRDefault="0031077A" w:rsidP="006C0926">
      <w:pPr>
        <w:ind w:left="567"/>
        <w:rPr>
          <w:noProof/>
        </w:rPr>
      </w:pPr>
      <w:r>
        <w:rPr>
          <w:noProof/>
        </w:rPr>
        <w:br w:type="page"/>
        <w:t>По отношение на либерализирането на инвестициите — достъп до пазара, по отношение на трансграничната търговия с услуги — местно присъствие:</w:t>
      </w:r>
    </w:p>
    <w:p w14:paraId="1CDE6B1E" w14:textId="31119C9C" w:rsidR="00F45068" w:rsidRPr="00E16EC0" w:rsidRDefault="00F45068" w:rsidP="006C0926">
      <w:pPr>
        <w:ind w:left="567"/>
        <w:rPr>
          <w:noProof/>
        </w:rPr>
      </w:pPr>
    </w:p>
    <w:p w14:paraId="17A5F0F9" w14:textId="4A5185F0" w:rsidR="00BC0237" w:rsidRPr="00E16EC0" w:rsidRDefault="00611B30" w:rsidP="006C0926">
      <w:pPr>
        <w:ind w:left="567"/>
        <w:rPr>
          <w:noProof/>
        </w:rPr>
      </w:pPr>
      <w:r>
        <w:rPr>
          <w:noProof/>
        </w:rPr>
        <w:t>В CZ: Изисква се разрешение за дейности по производство, пренос, разпределение, търговия и други дейности на оператори на пазара на електроенергия, както и за производство, пренос, разпределение, съхранение и търговия с газ, производство и разпределение на топлинна енергия. То може да бъде предоставено само на физическо лице с разрешение за пребиваване или на юридическо лице, установено в Европейския съюз. Съществуват изключителни права по отношение на електропреносните и газопреносните лицензи и лицензите за пазарен участник (ISIC Rev. 3.1 40, CPC 7131, 63297, 742, 887).</w:t>
      </w:r>
    </w:p>
    <w:p w14:paraId="33EB7017" w14:textId="4260C736" w:rsidR="00F45068" w:rsidRPr="00E16EC0" w:rsidRDefault="00F45068" w:rsidP="006C0926">
      <w:pPr>
        <w:ind w:left="567"/>
        <w:rPr>
          <w:noProof/>
        </w:rPr>
      </w:pPr>
    </w:p>
    <w:p w14:paraId="541A416B" w14:textId="020D352C" w:rsidR="00BC0237" w:rsidRPr="00E16EC0" w:rsidRDefault="00611B30" w:rsidP="006C0926">
      <w:pPr>
        <w:ind w:left="567"/>
        <w:rPr>
          <w:noProof/>
        </w:rPr>
      </w:pPr>
      <w:r>
        <w:rPr>
          <w:noProof/>
        </w:rPr>
        <w:t>В LT: лицензи за пренос, разпределение, снабдяване и организиране на търговията с електроенергия могат да бъдат издавани само на юридически лица, установени в Република Литва или на клонове на чуждестранни юридически лица или други организации от друга държава членка, установени в Република Литва. Разрешения за производство на електроенергия, разработване на мощности за производство на електроенергия и изграждане на директна електропроводна линия могат да се издават на физически лица, пребиваващи в Република Литва, или на юридически лица, установени в Република Литва, или на клонове на юридически лица или други организации от други държави членки, установени в Република Литва. Тази резерва не се прилага за консултантските услуги, свързани с преноса и разпределението на електроенергия срещу възнаграждение или по договор (ISIC Rev. 3.1 401, CPC 887).</w:t>
      </w:r>
    </w:p>
    <w:p w14:paraId="7DDEDDD8" w14:textId="77777777" w:rsidR="00F45068" w:rsidRPr="00E16EC0" w:rsidRDefault="00F45068" w:rsidP="006C0926">
      <w:pPr>
        <w:ind w:left="567"/>
        <w:rPr>
          <w:noProof/>
        </w:rPr>
      </w:pPr>
    </w:p>
    <w:p w14:paraId="0E4C9239" w14:textId="502F96CD" w:rsidR="00BC0237" w:rsidRPr="00E16EC0" w:rsidRDefault="0031077A" w:rsidP="006C0926">
      <w:pPr>
        <w:ind w:left="567"/>
        <w:rPr>
          <w:noProof/>
        </w:rPr>
      </w:pPr>
      <w:r>
        <w:rPr>
          <w:noProof/>
        </w:rPr>
        <w:br w:type="page"/>
        <w:t>В случая на горива се изисква установяване. лицензи за пренос и разпределение, съхранение на горива и втечняване на природен газ могат да бъдат издавани само на юридически лица, установени в Република Литва или на клонове на чуждестранни юридически лица или други организации (дъщерни дружества) от друга държава членка, установени в Република Литва.</w:t>
      </w:r>
    </w:p>
    <w:p w14:paraId="633DE643" w14:textId="44008A96" w:rsidR="00F45068" w:rsidRPr="00E16EC0" w:rsidRDefault="00F45068" w:rsidP="006C0926">
      <w:pPr>
        <w:ind w:left="567"/>
        <w:rPr>
          <w:noProof/>
        </w:rPr>
      </w:pPr>
    </w:p>
    <w:p w14:paraId="2A923AD9" w14:textId="77777777" w:rsidR="00F45068" w:rsidRPr="00E16EC0" w:rsidRDefault="00611B30" w:rsidP="006C0926">
      <w:pPr>
        <w:ind w:left="567"/>
        <w:rPr>
          <w:noProof/>
        </w:rPr>
      </w:pPr>
      <w:r>
        <w:rPr>
          <w:noProof/>
        </w:rPr>
        <w:t>Тази резерва не се прилага за консултантски услуги, свързани с преноса и разпределението на горива срещу възнаграждение или по договор (CPC 713, CPC 887).</w:t>
      </w:r>
    </w:p>
    <w:p w14:paraId="781BD365" w14:textId="77777777" w:rsidR="00F45068" w:rsidRPr="00E16EC0" w:rsidRDefault="00F45068" w:rsidP="006C0926">
      <w:pPr>
        <w:ind w:left="567"/>
        <w:rPr>
          <w:noProof/>
        </w:rPr>
      </w:pPr>
    </w:p>
    <w:p w14:paraId="46E85BC4" w14:textId="77777777" w:rsidR="00BC0237" w:rsidRPr="00E16EC0" w:rsidRDefault="00611B30" w:rsidP="006C0926">
      <w:pPr>
        <w:ind w:left="567"/>
        <w:rPr>
          <w:noProof/>
        </w:rPr>
      </w:pPr>
      <w:r>
        <w:rPr>
          <w:noProof/>
        </w:rPr>
        <w:t>В PL: съгласно Закона за енергетиката следните дейности подлежат на лицензиране:</w:t>
      </w:r>
    </w:p>
    <w:p w14:paraId="67DF3ED4" w14:textId="77777777" w:rsidR="00F45068" w:rsidRPr="00E16EC0" w:rsidRDefault="00F45068" w:rsidP="006C0926">
      <w:pPr>
        <w:ind w:left="567"/>
        <w:rPr>
          <w:noProof/>
        </w:rPr>
      </w:pPr>
    </w:p>
    <w:p w14:paraId="5B154C3D" w14:textId="209188DF" w:rsidR="00BC0237" w:rsidRPr="00E16EC0" w:rsidRDefault="00F85697" w:rsidP="00F85697">
      <w:pPr>
        <w:ind w:left="1134" w:hanging="567"/>
        <w:rPr>
          <w:noProof/>
        </w:rPr>
      </w:pPr>
      <w:r>
        <w:rPr>
          <w:noProof/>
        </w:rPr>
        <w:t>i)</w:t>
      </w:r>
      <w:r>
        <w:rPr>
          <w:noProof/>
        </w:rPr>
        <w:tab/>
        <w:t>производството на горива или енергия, с изключение на: производство на твърди или газообразни горива; производство на електроенергия чрез използване на електроенергийни източници с обща мощност не повече от 50 MW, различни от възобновяеми енергийни източници; комбинирано производство на електрическа и топлинна енергия с използване на източници с обща мощност не повече от 5 MW, различни от възобновяеми енергийни източници; и производство на топлинна енергия с използване на източници с обща мощност не повече от 5 MW;</w:t>
      </w:r>
    </w:p>
    <w:p w14:paraId="3F0F2740" w14:textId="77777777" w:rsidR="00F45068" w:rsidRPr="00E16EC0" w:rsidRDefault="00F45068" w:rsidP="00F85697">
      <w:pPr>
        <w:ind w:left="1134" w:hanging="567"/>
        <w:rPr>
          <w:noProof/>
        </w:rPr>
      </w:pPr>
    </w:p>
    <w:p w14:paraId="5B1A986D" w14:textId="49CE1B73" w:rsidR="00BC0237" w:rsidRPr="00E16EC0" w:rsidRDefault="00F85697" w:rsidP="00F85697">
      <w:pPr>
        <w:ind w:left="1134" w:hanging="567"/>
        <w:rPr>
          <w:noProof/>
        </w:rPr>
      </w:pPr>
      <w:r>
        <w:rPr>
          <w:noProof/>
        </w:rPr>
        <w:t>ii)</w:t>
      </w:r>
      <w:r>
        <w:rPr>
          <w:noProof/>
        </w:rPr>
        <w:tab/>
        <w:t>съхранението на газообразни горива в инсталации за съхранение, втечняването на природен газ и регазификацията на втечнен природен газ (ВПГ) в инсталации за ВПГ, както и съхранението на течни горива, с изключение на: локалното съхранение на втечнен газ при инсталации с капацитет, по-малък от 1 MJ/s, и съхранението на течни горива в търговията на дребно;</w:t>
      </w:r>
    </w:p>
    <w:p w14:paraId="137726FA" w14:textId="77777777" w:rsidR="00F45068" w:rsidRPr="00E16EC0" w:rsidRDefault="00F45068" w:rsidP="00F85697">
      <w:pPr>
        <w:ind w:left="1134" w:hanging="567"/>
        <w:rPr>
          <w:noProof/>
        </w:rPr>
      </w:pPr>
    </w:p>
    <w:p w14:paraId="26566664" w14:textId="1C1882B5" w:rsidR="00BC0237" w:rsidRPr="00E16EC0" w:rsidRDefault="0031077A" w:rsidP="00F85697">
      <w:pPr>
        <w:ind w:left="1134" w:hanging="567"/>
        <w:rPr>
          <w:noProof/>
        </w:rPr>
      </w:pPr>
      <w:r>
        <w:rPr>
          <w:noProof/>
        </w:rPr>
        <w:br w:type="page"/>
        <w:t>iii)</w:t>
      </w:r>
      <w:r>
        <w:rPr>
          <w:noProof/>
        </w:rPr>
        <w:tab/>
        <w:t>преносът и разпределението на горива или енергия, с изключение на: разпределението на газообразни горива в мрежи с капацитет под 1 MJ/s и преносът или разпределението на топлинна енергия, ако общият капацитет, поръчан от клиентите, не надвишава 5 MW; и</w:t>
      </w:r>
    </w:p>
    <w:p w14:paraId="0ADA2E3F" w14:textId="77777777" w:rsidR="00F45068" w:rsidRPr="00E16EC0" w:rsidRDefault="00F45068" w:rsidP="00F85697">
      <w:pPr>
        <w:ind w:left="1134" w:hanging="567"/>
        <w:rPr>
          <w:noProof/>
        </w:rPr>
      </w:pPr>
    </w:p>
    <w:p w14:paraId="5BA2C72B" w14:textId="27CA01DE" w:rsidR="00BC0237" w:rsidRPr="00E16EC0" w:rsidRDefault="00F85697" w:rsidP="00F85697">
      <w:pPr>
        <w:ind w:left="1134" w:hanging="567"/>
        <w:rPr>
          <w:noProof/>
        </w:rPr>
      </w:pPr>
      <w:r>
        <w:rPr>
          <w:noProof/>
        </w:rPr>
        <w:t>iv)</w:t>
      </w:r>
      <w:r>
        <w:rPr>
          <w:noProof/>
        </w:rPr>
        <w:tab/>
        <w:t>търговията с горива или енергия, с изключение на: търговия с твърди горива; търговия с електроенергия посредством инсталации с напрежение, по-ниско от 1 kV, притежавани от клиента; търговия с газообразни горива, ако годишният им оборот не надхвърля равностойността на 100 000 EUR; търговия с втечнен газ, ако стойността на годишния оборот не надвишава 10 000 EUR; и търговия с газообразни горива и електроенергия, извършвана на стокови борси от брокерски къщи, които извършват посредническата дейност на борсовите стоки въз основа на Закона от 26 октомври 2000 г. за стоковите борси, както и търговията с топлинна енергия, ако капацитетът, поръчан от клиентите, не надвишава 5 MW. Ограниченията върху оборота не се прилагат за услуги по търговия на едро с газообразни горива или втечнен газ или за услуги по търговия на дребно с бутилиран газ.</w:t>
      </w:r>
    </w:p>
    <w:p w14:paraId="4FAF7FAD" w14:textId="083BECDA" w:rsidR="00F45068" w:rsidRPr="00E16EC0" w:rsidRDefault="00F45068" w:rsidP="006C0926">
      <w:pPr>
        <w:ind w:left="567"/>
        <w:rPr>
          <w:noProof/>
        </w:rPr>
      </w:pPr>
    </w:p>
    <w:p w14:paraId="0EBFA958" w14:textId="350D44B1" w:rsidR="00F45068" w:rsidRPr="00E16EC0" w:rsidRDefault="00611B30" w:rsidP="006C0926">
      <w:pPr>
        <w:ind w:left="567"/>
        <w:rPr>
          <w:noProof/>
        </w:rPr>
      </w:pPr>
      <w:r>
        <w:rPr>
          <w:noProof/>
        </w:rPr>
        <w:t>Компетентният орган може да предостави лиценз само на заявител, който е регистрирал основното си място на стопанска дейност или пребиваване на територията на държава — членка на ЕС, на държава — страна по Споразумението за ЕИП, или на Конфедерация Швейцария (ISIC Rev. 3.1 040, CPC 63297, 74220, CPC 887).</w:t>
      </w:r>
    </w:p>
    <w:p w14:paraId="1E11C0E3" w14:textId="77777777" w:rsidR="00F45068" w:rsidRPr="00E16EC0" w:rsidRDefault="00F45068" w:rsidP="006C0926">
      <w:pPr>
        <w:ind w:left="567"/>
        <w:rPr>
          <w:noProof/>
        </w:rPr>
      </w:pPr>
    </w:p>
    <w:p w14:paraId="69D05DF2" w14:textId="77777777" w:rsidR="00F45068" w:rsidRPr="00E16EC0" w:rsidRDefault="00611B30" w:rsidP="006C0926">
      <w:pPr>
        <w:ind w:left="567"/>
        <w:rPr>
          <w:noProof/>
        </w:rPr>
      </w:pPr>
      <w:r>
        <w:rPr>
          <w:noProof/>
        </w:rPr>
        <w:t>Мерки:</w:t>
      </w:r>
    </w:p>
    <w:p w14:paraId="60ACEE1A" w14:textId="34A3C799" w:rsidR="00F45068" w:rsidRPr="00E16EC0" w:rsidRDefault="00F45068" w:rsidP="006C0926">
      <w:pPr>
        <w:ind w:left="567"/>
        <w:rPr>
          <w:noProof/>
        </w:rPr>
      </w:pPr>
    </w:p>
    <w:p w14:paraId="79B109F7" w14:textId="77777777" w:rsidR="00F45068" w:rsidRPr="00E16EC0" w:rsidRDefault="00611B30" w:rsidP="006C0926">
      <w:pPr>
        <w:ind w:left="567"/>
        <w:rPr>
          <w:noProof/>
        </w:rPr>
      </w:pPr>
      <w:r>
        <w:rPr>
          <w:noProof/>
        </w:rPr>
        <w:t>CZ: Закон № 458/2000 Сборник за стопанските условия и публичната администрация в енергийните сектори (Законът за енергетиката).</w:t>
      </w:r>
    </w:p>
    <w:p w14:paraId="0AAEA88B" w14:textId="69C356B4" w:rsidR="00F45068" w:rsidRPr="00E16EC0" w:rsidRDefault="00F45068" w:rsidP="006C0926">
      <w:pPr>
        <w:ind w:left="567"/>
        <w:rPr>
          <w:noProof/>
        </w:rPr>
      </w:pPr>
    </w:p>
    <w:p w14:paraId="17D84F01" w14:textId="52E1AD6C" w:rsidR="00F45068" w:rsidRPr="00072FC4" w:rsidRDefault="0031077A" w:rsidP="006C0926">
      <w:pPr>
        <w:ind w:left="567"/>
        <w:rPr>
          <w:noProof/>
        </w:rPr>
      </w:pPr>
      <w:r>
        <w:rPr>
          <w:noProof/>
        </w:rPr>
        <w:br w:type="page"/>
        <w:t>LT: Закон за природния газ на Република Литва от 10 октомври 2000 г. № VIII-1973, нова редакция от 1 август 2011 г. № XI-1564, последно изменен на 25 юни 2020 г. № XIII-3140; Закон за електроенергията на Република Литва от 20 юли 2000 г. № VIII-1881, нова редакция от 7 февруари 2012 г., последно изменен на 20 октомври 2020 г. № XIII-3336; Закон на Република Литва за необходимите мерки за защита срещу заплахи, породени от небезопасни атомни електроцентрали в трети държави № XIII-306 от 20 април 2017 г., последно изменен на 19 декември 2019 г. № XIII-2705; Закон за възобновяемите енергийни източници на Република Литва от 12 май 2011 г. № XI-1375.</w:t>
      </w:r>
    </w:p>
    <w:p w14:paraId="133A753A" w14:textId="77777777" w:rsidR="00F45068" w:rsidRPr="00E16EC0" w:rsidRDefault="00F45068" w:rsidP="006C0926">
      <w:pPr>
        <w:ind w:left="567"/>
        <w:rPr>
          <w:noProof/>
        </w:rPr>
      </w:pPr>
    </w:p>
    <w:p w14:paraId="605BA005" w14:textId="77777777" w:rsidR="00F45068" w:rsidRPr="00E16EC0" w:rsidRDefault="00611B30" w:rsidP="006C0926">
      <w:pPr>
        <w:ind w:left="567"/>
        <w:rPr>
          <w:noProof/>
        </w:rPr>
      </w:pPr>
      <w:r>
        <w:rPr>
          <w:noProof/>
        </w:rPr>
        <w:t>PL: Закон за енергетиката от 10 април 1997 г., членове 32 и 33.</w:t>
      </w:r>
    </w:p>
    <w:p w14:paraId="27F2A5C0" w14:textId="019E536C" w:rsidR="00F45068" w:rsidRPr="00E16EC0" w:rsidRDefault="00F45068" w:rsidP="006C0926">
      <w:pPr>
        <w:ind w:left="567"/>
        <w:rPr>
          <w:noProof/>
        </w:rPr>
      </w:pPr>
    </w:p>
    <w:p w14:paraId="3616C4AC" w14:textId="77777777" w:rsidR="00BC0237" w:rsidRPr="00E16EC0" w:rsidRDefault="00611B30" w:rsidP="006C0926">
      <w:pPr>
        <w:ind w:left="567"/>
        <w:rPr>
          <w:noProof/>
        </w:rPr>
      </w:pPr>
      <w:r>
        <w:rPr>
          <w:noProof/>
        </w:rPr>
        <w:t>по отношение на трансграничната търговия с услуги — местно присъствие:</w:t>
      </w:r>
    </w:p>
    <w:p w14:paraId="40E65CE9" w14:textId="4A7B3245" w:rsidR="00F45068" w:rsidRPr="00E16EC0" w:rsidRDefault="00F45068" w:rsidP="006C0926">
      <w:pPr>
        <w:ind w:left="567"/>
        <w:rPr>
          <w:noProof/>
        </w:rPr>
      </w:pPr>
    </w:p>
    <w:p w14:paraId="2283C0B2" w14:textId="286C5BDD" w:rsidR="00BC0237" w:rsidRPr="00E16EC0" w:rsidRDefault="00611B30" w:rsidP="006C0926">
      <w:pPr>
        <w:ind w:left="567"/>
        <w:rPr>
          <w:noProof/>
        </w:rPr>
      </w:pPr>
      <w:r>
        <w:rPr>
          <w:noProof/>
        </w:rPr>
        <w:t>В SI: За производството, търговията, доставката до крайните клиенти, преноса и разпределението на електроенергия и природен газ се изисква установяване в Европейския съюз (ISIC Rev. 3.1 4010, 4020, CPC 7131, CPC 887).</w:t>
      </w:r>
    </w:p>
    <w:p w14:paraId="1650B02B" w14:textId="22CD814E" w:rsidR="00F45068" w:rsidRPr="00E16EC0" w:rsidRDefault="00F45068" w:rsidP="006C0926">
      <w:pPr>
        <w:ind w:left="567"/>
        <w:rPr>
          <w:noProof/>
        </w:rPr>
      </w:pPr>
    </w:p>
    <w:p w14:paraId="338427B5" w14:textId="77777777" w:rsidR="00F45068" w:rsidRPr="00E16EC0" w:rsidRDefault="00611B30" w:rsidP="006C0926">
      <w:pPr>
        <w:ind w:left="567"/>
        <w:rPr>
          <w:noProof/>
        </w:rPr>
      </w:pPr>
      <w:r>
        <w:rPr>
          <w:noProof/>
        </w:rPr>
        <w:t>Мерки:</w:t>
      </w:r>
    </w:p>
    <w:p w14:paraId="3CCC1D2F" w14:textId="77777777" w:rsidR="00F45068" w:rsidRPr="00E16EC0" w:rsidRDefault="00F45068" w:rsidP="006C0926">
      <w:pPr>
        <w:ind w:left="567"/>
        <w:rPr>
          <w:noProof/>
        </w:rPr>
      </w:pPr>
    </w:p>
    <w:p w14:paraId="6FF429AF" w14:textId="571CC57F" w:rsidR="00BC0237" w:rsidRPr="00E16EC0" w:rsidRDefault="00611B30" w:rsidP="006C0926">
      <w:pPr>
        <w:ind w:left="567"/>
        <w:rPr>
          <w:noProof/>
        </w:rPr>
      </w:pPr>
      <w:r>
        <w:rPr>
          <w:noProof/>
        </w:rPr>
        <w:t>SI: Energetski zakon (Закон за енергетиката) 2014 г., Държавен вестник на Република Словения, № 17/2014. и Закон за минното дело от 2014 г.</w:t>
      </w:r>
    </w:p>
    <w:p w14:paraId="77FE63E1" w14:textId="77777777" w:rsidR="00BC0237" w:rsidRPr="00E16EC0" w:rsidRDefault="00BC0237" w:rsidP="001E10A0">
      <w:pPr>
        <w:rPr>
          <w:noProof/>
        </w:rPr>
      </w:pPr>
    </w:p>
    <w:p w14:paraId="04F0241A" w14:textId="4244D68F" w:rsidR="00F45068" w:rsidRPr="00E16EC0" w:rsidRDefault="0031077A" w:rsidP="001E10A0">
      <w:pPr>
        <w:rPr>
          <w:noProof/>
        </w:rPr>
      </w:pPr>
      <w:bookmarkStart w:id="162" w:name="_Toc452570654"/>
      <w:bookmarkStart w:id="163" w:name="_Toc476832044"/>
      <w:bookmarkStart w:id="164" w:name="_Toc500420038"/>
      <w:bookmarkStart w:id="165" w:name="_Toc5371339"/>
      <w:bookmarkStart w:id="166" w:name="_Toc106967089"/>
      <w:r>
        <w:rPr>
          <w:noProof/>
        </w:rPr>
        <w:br w:type="page"/>
        <w:t>Резерва № 18 — Селско стопанство, риболов и производство</w:t>
      </w:r>
      <w:bookmarkEnd w:id="162"/>
      <w:bookmarkEnd w:id="163"/>
      <w:bookmarkEnd w:id="164"/>
      <w:bookmarkEnd w:id="165"/>
      <w:bookmarkEnd w:id="166"/>
    </w:p>
    <w:p w14:paraId="58F8B202" w14:textId="147C2745" w:rsidR="00F45068" w:rsidRPr="00E16EC0" w:rsidRDefault="00F45068" w:rsidP="00611B30">
      <w:pPr>
        <w:rPr>
          <w:noProof/>
        </w:rPr>
      </w:pPr>
    </w:p>
    <w:p w14:paraId="0BA5A0F0" w14:textId="1DDBEA57" w:rsidR="00F45068" w:rsidRPr="00E16EC0" w:rsidRDefault="00611B30" w:rsidP="00825458">
      <w:pPr>
        <w:ind w:left="2835" w:hanging="2835"/>
        <w:rPr>
          <w:noProof/>
        </w:rPr>
      </w:pPr>
      <w:r>
        <w:rPr>
          <w:noProof/>
        </w:rPr>
        <w:t>Сектор — подсектор:</w:t>
      </w:r>
      <w:r>
        <w:rPr>
          <w:noProof/>
        </w:rPr>
        <w:tab/>
        <w:t>Селско стопанство, лов, горско стопанство; животновъдство и отглеждане на северни елени, риболов и аквакултура; издателска и полиграфическа дейност и възпроизвеждане на записани носители</w:t>
      </w:r>
    </w:p>
    <w:p w14:paraId="4ED0195E" w14:textId="215D3C93" w:rsidR="00F45068" w:rsidRPr="00E16EC0" w:rsidRDefault="00F45068" w:rsidP="00825458">
      <w:pPr>
        <w:ind w:left="2835" w:hanging="2835"/>
        <w:rPr>
          <w:noProof/>
        </w:rPr>
      </w:pPr>
    </w:p>
    <w:p w14:paraId="6C1BC019" w14:textId="2D650671" w:rsidR="00F45068" w:rsidRPr="00E16EC0" w:rsidRDefault="00611B30" w:rsidP="00825458">
      <w:pPr>
        <w:ind w:left="2835" w:hanging="2835"/>
        <w:rPr>
          <w:noProof/>
        </w:rPr>
      </w:pPr>
      <w:r>
        <w:rPr>
          <w:noProof/>
        </w:rPr>
        <w:t>Отраслова класификация:</w:t>
      </w:r>
      <w:r>
        <w:rPr>
          <w:noProof/>
        </w:rPr>
        <w:tab/>
        <w:t>ISIC Rev. 3.1 011, 012, 013, 014, 015, 1531, 050, 0501, 0502, 221, 222, 323, 324, CPC 881, 882, 88442</w:t>
      </w:r>
    </w:p>
    <w:p w14:paraId="20B4D46A" w14:textId="77777777" w:rsidR="00F45068" w:rsidRPr="00E16EC0" w:rsidRDefault="00F45068" w:rsidP="00825458">
      <w:pPr>
        <w:ind w:left="2835" w:hanging="2835"/>
        <w:rPr>
          <w:noProof/>
        </w:rPr>
      </w:pPr>
    </w:p>
    <w:p w14:paraId="7FA55FA9" w14:textId="2C807266" w:rsidR="00F45068" w:rsidRPr="00E16EC0" w:rsidRDefault="00611B30" w:rsidP="00825458">
      <w:pPr>
        <w:ind w:left="2835" w:hanging="2835"/>
        <w:rPr>
          <w:noProof/>
        </w:rPr>
      </w:pPr>
      <w:r>
        <w:rPr>
          <w:noProof/>
        </w:rPr>
        <w:t>Съответни задължения:</w:t>
      </w:r>
      <w:r>
        <w:rPr>
          <w:noProof/>
        </w:rPr>
        <w:tab/>
        <w:t>Достъп до пазара</w:t>
      </w:r>
    </w:p>
    <w:p w14:paraId="0E703BDE" w14:textId="77777777" w:rsidR="00F45068" w:rsidRPr="00E16EC0" w:rsidRDefault="00F45068" w:rsidP="00825458">
      <w:pPr>
        <w:ind w:left="2835" w:hanging="2835"/>
        <w:rPr>
          <w:noProof/>
        </w:rPr>
      </w:pPr>
    </w:p>
    <w:p w14:paraId="0653DBD8" w14:textId="4712B71F" w:rsidR="00F45068" w:rsidRPr="00E16EC0" w:rsidRDefault="00611B30" w:rsidP="00825458">
      <w:pPr>
        <w:ind w:left="2835"/>
        <w:rPr>
          <w:noProof/>
        </w:rPr>
      </w:pPr>
      <w:r>
        <w:rPr>
          <w:noProof/>
        </w:rPr>
        <w:t>Национално третиране</w:t>
      </w:r>
    </w:p>
    <w:p w14:paraId="04A0E408" w14:textId="77777777" w:rsidR="00F45068" w:rsidRPr="00E16EC0" w:rsidRDefault="00F45068" w:rsidP="00825458">
      <w:pPr>
        <w:ind w:left="2835" w:hanging="2835"/>
        <w:rPr>
          <w:noProof/>
        </w:rPr>
      </w:pPr>
    </w:p>
    <w:p w14:paraId="5A25B446" w14:textId="7080ABB8" w:rsidR="00F45068" w:rsidRPr="00E16EC0" w:rsidRDefault="00611B30" w:rsidP="00825458">
      <w:pPr>
        <w:ind w:left="2835"/>
        <w:rPr>
          <w:noProof/>
        </w:rPr>
      </w:pPr>
      <w:r>
        <w:rPr>
          <w:noProof/>
        </w:rPr>
        <w:t>Третиране като най-облагодетелствана нация</w:t>
      </w:r>
    </w:p>
    <w:p w14:paraId="087FACEA" w14:textId="77777777" w:rsidR="00F45068" w:rsidRPr="00E16EC0" w:rsidRDefault="00F45068" w:rsidP="00825458">
      <w:pPr>
        <w:ind w:left="2835" w:hanging="2835"/>
        <w:rPr>
          <w:noProof/>
        </w:rPr>
      </w:pPr>
    </w:p>
    <w:p w14:paraId="7381D438" w14:textId="5B8C3502" w:rsidR="00F45068" w:rsidRPr="00E16EC0" w:rsidRDefault="00611B30" w:rsidP="00825458">
      <w:pPr>
        <w:ind w:left="2835"/>
        <w:rPr>
          <w:noProof/>
        </w:rPr>
      </w:pPr>
      <w:r>
        <w:rPr>
          <w:noProof/>
        </w:rPr>
        <w:t>Изисквания за постигнати резултати</w:t>
      </w:r>
    </w:p>
    <w:p w14:paraId="69365514" w14:textId="2B58CB65" w:rsidR="00F45068" w:rsidRPr="00E16EC0" w:rsidRDefault="00F45068" w:rsidP="00825458">
      <w:pPr>
        <w:ind w:left="2835" w:hanging="2835"/>
        <w:rPr>
          <w:noProof/>
        </w:rPr>
      </w:pPr>
    </w:p>
    <w:p w14:paraId="56B74CAC" w14:textId="2DE29DBB" w:rsidR="00F45068" w:rsidRPr="00E16EC0" w:rsidRDefault="00611B30" w:rsidP="00825458">
      <w:pPr>
        <w:ind w:left="2835"/>
        <w:rPr>
          <w:noProof/>
        </w:rPr>
      </w:pPr>
      <w:r>
        <w:rPr>
          <w:noProof/>
        </w:rPr>
        <w:t>Висше ръководство и съвети на директорите</w:t>
      </w:r>
    </w:p>
    <w:p w14:paraId="010F381A" w14:textId="77777777" w:rsidR="00F45068" w:rsidRPr="00E16EC0" w:rsidRDefault="00F45068" w:rsidP="00825458">
      <w:pPr>
        <w:ind w:left="2835" w:hanging="2835"/>
        <w:rPr>
          <w:noProof/>
        </w:rPr>
      </w:pPr>
    </w:p>
    <w:p w14:paraId="510544B7" w14:textId="3191D104" w:rsidR="00F45068" w:rsidRPr="00E16EC0" w:rsidRDefault="00611B30" w:rsidP="00825458">
      <w:pPr>
        <w:ind w:left="2835"/>
        <w:rPr>
          <w:noProof/>
        </w:rPr>
      </w:pPr>
      <w:r>
        <w:rPr>
          <w:noProof/>
        </w:rPr>
        <w:t>Местно присъствие</w:t>
      </w:r>
    </w:p>
    <w:p w14:paraId="5C983574" w14:textId="77777777" w:rsidR="00F45068" w:rsidRPr="00E16EC0" w:rsidRDefault="00F45068" w:rsidP="00825458">
      <w:pPr>
        <w:ind w:left="2835" w:hanging="2835"/>
        <w:rPr>
          <w:noProof/>
        </w:rPr>
      </w:pPr>
    </w:p>
    <w:p w14:paraId="5229FF57" w14:textId="13EF0053" w:rsidR="00F45068" w:rsidRPr="00E16EC0" w:rsidRDefault="00611B30" w:rsidP="00825458">
      <w:pPr>
        <w:ind w:left="2835" w:hanging="2835"/>
        <w:rPr>
          <w:noProof/>
        </w:rPr>
      </w:pPr>
      <w:r>
        <w:rPr>
          <w:noProof/>
        </w:rPr>
        <w:t>Глава:</w:t>
      </w:r>
      <w:r>
        <w:rPr>
          <w:noProof/>
        </w:rPr>
        <w:tab/>
        <w:t>Либерализация на инвестициите и търговията с услуги</w:t>
      </w:r>
    </w:p>
    <w:p w14:paraId="5C25ECAA" w14:textId="77777777" w:rsidR="00F45068" w:rsidRPr="00E16EC0" w:rsidRDefault="00F45068" w:rsidP="00825458">
      <w:pPr>
        <w:ind w:left="2835" w:hanging="2835"/>
        <w:rPr>
          <w:noProof/>
        </w:rPr>
      </w:pPr>
    </w:p>
    <w:p w14:paraId="303584CC" w14:textId="471A14EE" w:rsidR="00F45068" w:rsidRPr="00E16EC0" w:rsidRDefault="00611B30" w:rsidP="00825458">
      <w:pPr>
        <w:ind w:left="2835" w:hanging="2835"/>
        <w:rPr>
          <w:noProof/>
        </w:rPr>
      </w:pPr>
      <w:r>
        <w:rPr>
          <w:noProof/>
        </w:rPr>
        <w:t>Равнище на управление:</w:t>
      </w:r>
      <w:r>
        <w:rPr>
          <w:noProof/>
        </w:rPr>
        <w:tab/>
        <w:t>ЕС/държава членка (освен ако не е посочено друго)</w:t>
      </w:r>
    </w:p>
    <w:p w14:paraId="676D8ED6" w14:textId="77777777" w:rsidR="00F45068" w:rsidRPr="00E16EC0" w:rsidRDefault="00F45068" w:rsidP="00611B30">
      <w:pPr>
        <w:rPr>
          <w:noProof/>
        </w:rPr>
      </w:pPr>
    </w:p>
    <w:p w14:paraId="103457EF" w14:textId="1683D9AE" w:rsidR="00BC0237" w:rsidRPr="00E16EC0" w:rsidRDefault="0031077A" w:rsidP="00611B30">
      <w:pPr>
        <w:rPr>
          <w:rFonts w:eastAsiaTheme="minorEastAsia"/>
          <w:noProof/>
        </w:rPr>
      </w:pPr>
      <w:r>
        <w:rPr>
          <w:noProof/>
        </w:rPr>
        <w:br w:type="page"/>
        <w:t>Описание:</w:t>
      </w:r>
    </w:p>
    <w:p w14:paraId="4D2182D7" w14:textId="6D0193B7" w:rsidR="00F45068" w:rsidRPr="00E16EC0" w:rsidRDefault="00F45068" w:rsidP="00611B30">
      <w:pPr>
        <w:rPr>
          <w:noProof/>
        </w:rPr>
      </w:pPr>
    </w:p>
    <w:p w14:paraId="431E2CCA" w14:textId="75A5DA03" w:rsidR="00F45068" w:rsidRPr="00E16EC0" w:rsidRDefault="00611B30" w:rsidP="00A57124">
      <w:pPr>
        <w:ind w:left="567" w:hanging="567"/>
        <w:rPr>
          <w:noProof/>
        </w:rPr>
      </w:pPr>
      <w:bookmarkStart w:id="167" w:name="_Toc452570655"/>
      <w:bookmarkStart w:id="168" w:name="_Toc5371340"/>
      <w:r>
        <w:rPr>
          <w:noProof/>
        </w:rPr>
        <w:t>а)</w:t>
      </w:r>
      <w:r>
        <w:rPr>
          <w:noProof/>
        </w:rPr>
        <w:tab/>
        <w:t>Селско стопанство, лов и горско стопанство</w:t>
      </w:r>
      <w:bookmarkEnd w:id="167"/>
      <w:r>
        <w:rPr>
          <w:noProof/>
        </w:rPr>
        <w:t xml:space="preserve"> (ISIC Rev. 3.1 011, 012, 013, 014, 015, 1531, CPC 881)</w:t>
      </w:r>
      <w:bookmarkEnd w:id="168"/>
    </w:p>
    <w:p w14:paraId="33E820FA" w14:textId="77777777" w:rsidR="00F45068" w:rsidRPr="00E16EC0" w:rsidRDefault="00F45068" w:rsidP="00A57124">
      <w:pPr>
        <w:ind w:left="567" w:hanging="567"/>
        <w:rPr>
          <w:noProof/>
        </w:rPr>
      </w:pPr>
    </w:p>
    <w:p w14:paraId="77A9075D" w14:textId="568D7E55" w:rsidR="00BC0237" w:rsidRPr="00E16EC0" w:rsidRDefault="00611B30" w:rsidP="00161C18">
      <w:pPr>
        <w:ind w:left="567"/>
        <w:rPr>
          <w:noProof/>
        </w:rPr>
      </w:pPr>
      <w:r>
        <w:rPr>
          <w:noProof/>
        </w:rPr>
        <w:t>По отношение на либерализирането на инвестициите — изисквания за ефективност;</w:t>
      </w:r>
    </w:p>
    <w:p w14:paraId="713A8296" w14:textId="77777777" w:rsidR="00F45068" w:rsidRPr="00E16EC0" w:rsidRDefault="00F45068" w:rsidP="00161C18">
      <w:pPr>
        <w:ind w:left="567"/>
        <w:rPr>
          <w:noProof/>
        </w:rPr>
      </w:pPr>
    </w:p>
    <w:p w14:paraId="2A8C6DA7" w14:textId="77777777" w:rsidR="00BC0237" w:rsidRPr="00E16EC0" w:rsidRDefault="00611B30" w:rsidP="00161C18">
      <w:pPr>
        <w:ind w:left="567"/>
        <w:rPr>
          <w:noProof/>
        </w:rPr>
      </w:pPr>
      <w:r>
        <w:rPr>
          <w:noProof/>
        </w:rPr>
        <w:t>ЕС: От определените от държавите членки интервенционни агенции се изисква да купуват зърнени култури, добити в Съюза. Не се предоставя възстановяване на средства при износ за ориз, внесен от и реекспортиран в която и да е трета страна. Само производителите на ориз от Европейския съюз могат да предявяват искове за компенсаторни плащания.</w:t>
      </w:r>
    </w:p>
    <w:p w14:paraId="017ABA59" w14:textId="6B45D648" w:rsidR="00F45068" w:rsidRPr="00E16EC0" w:rsidRDefault="00F45068" w:rsidP="00161C18">
      <w:pPr>
        <w:ind w:left="567"/>
        <w:rPr>
          <w:noProof/>
        </w:rPr>
      </w:pPr>
    </w:p>
    <w:p w14:paraId="685764AD" w14:textId="77777777" w:rsidR="00F45068" w:rsidRPr="00E16EC0" w:rsidRDefault="00611B30" w:rsidP="00161C18">
      <w:pPr>
        <w:ind w:left="567"/>
        <w:rPr>
          <w:noProof/>
        </w:rPr>
      </w:pPr>
      <w:r>
        <w:rPr>
          <w:noProof/>
        </w:rPr>
        <w:t>Мерки:</w:t>
      </w:r>
    </w:p>
    <w:p w14:paraId="50F16F58" w14:textId="77777777" w:rsidR="00F45068" w:rsidRPr="00E16EC0" w:rsidRDefault="00F45068" w:rsidP="00161C18">
      <w:pPr>
        <w:ind w:left="567"/>
        <w:rPr>
          <w:noProof/>
        </w:rPr>
      </w:pPr>
    </w:p>
    <w:p w14:paraId="7BBE25D9" w14:textId="512B792E" w:rsidR="00BC0237" w:rsidRPr="00E16EC0" w:rsidRDefault="00611B30" w:rsidP="00161C18">
      <w:pPr>
        <w:ind w:left="567"/>
        <w:rPr>
          <w:noProof/>
        </w:rPr>
      </w:pPr>
      <w:r>
        <w:rPr>
          <w:noProof/>
        </w:rPr>
        <w:t>ЕС: 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(„Общ регламент за ООП“).</w:t>
      </w:r>
    </w:p>
    <w:p w14:paraId="6DFBC88F" w14:textId="77777777" w:rsidR="00F45068" w:rsidRPr="00E16EC0" w:rsidRDefault="00F45068" w:rsidP="00161C18">
      <w:pPr>
        <w:ind w:left="567"/>
        <w:rPr>
          <w:noProof/>
        </w:rPr>
      </w:pPr>
    </w:p>
    <w:p w14:paraId="48BEF057" w14:textId="77777777" w:rsidR="00BC0237" w:rsidRPr="00E16EC0" w:rsidRDefault="00611B30" w:rsidP="00161C18">
      <w:pPr>
        <w:ind w:left="567"/>
        <w:rPr>
          <w:noProof/>
        </w:rPr>
      </w:pPr>
      <w:r>
        <w:rPr>
          <w:noProof/>
        </w:rPr>
        <w:t>По отношение на либерализирането на инвестициите — национално третиране:</w:t>
      </w:r>
    </w:p>
    <w:p w14:paraId="069CFACD" w14:textId="77777777" w:rsidR="00F45068" w:rsidRPr="00E16EC0" w:rsidRDefault="00F45068" w:rsidP="00161C18">
      <w:pPr>
        <w:ind w:left="567"/>
        <w:rPr>
          <w:noProof/>
        </w:rPr>
      </w:pPr>
    </w:p>
    <w:p w14:paraId="601712D8" w14:textId="141B28BC" w:rsidR="00BC0237" w:rsidRPr="00E16EC0" w:rsidRDefault="00611B30" w:rsidP="00161C18">
      <w:pPr>
        <w:ind w:left="567"/>
        <w:rPr>
          <w:noProof/>
        </w:rPr>
      </w:pPr>
      <w:r>
        <w:rPr>
          <w:noProof/>
        </w:rPr>
        <w:t>В IE: за установяването на обекти от страна на чуждестранни граждани за упражняване на дейност в областта на мелничарството се изисква получаване на разрешение (ISIC Rev. 3.1 1531).</w:t>
      </w:r>
    </w:p>
    <w:p w14:paraId="705C24F4" w14:textId="6F4A0B36" w:rsidR="00F45068" w:rsidRPr="00E16EC0" w:rsidRDefault="00F45068" w:rsidP="00161C18">
      <w:pPr>
        <w:ind w:left="567"/>
        <w:rPr>
          <w:noProof/>
        </w:rPr>
      </w:pPr>
    </w:p>
    <w:p w14:paraId="703ACF1E" w14:textId="6DD25949" w:rsidR="00F45068" w:rsidRPr="00E16EC0" w:rsidRDefault="008F3E80" w:rsidP="00161C18">
      <w:pPr>
        <w:ind w:left="567"/>
        <w:rPr>
          <w:noProof/>
        </w:rPr>
      </w:pPr>
      <w:r>
        <w:rPr>
          <w:noProof/>
        </w:rPr>
        <w:br w:type="page"/>
        <w:t>Мерки:</w:t>
      </w:r>
    </w:p>
    <w:p w14:paraId="06D6AE86" w14:textId="77777777" w:rsidR="00F45068" w:rsidRPr="00E16EC0" w:rsidRDefault="00F45068" w:rsidP="00161C18">
      <w:pPr>
        <w:ind w:left="567"/>
        <w:rPr>
          <w:noProof/>
        </w:rPr>
      </w:pPr>
    </w:p>
    <w:p w14:paraId="1B28AC42" w14:textId="77777777" w:rsidR="00BC0237" w:rsidRPr="00E16EC0" w:rsidRDefault="00611B30" w:rsidP="00161C18">
      <w:pPr>
        <w:ind w:left="567"/>
        <w:rPr>
          <w:noProof/>
        </w:rPr>
      </w:pPr>
      <w:r>
        <w:rPr>
          <w:noProof/>
        </w:rPr>
        <w:t>IE: Закон за земеделската продукция (зърнени култури), 1933 г.</w:t>
      </w:r>
    </w:p>
    <w:p w14:paraId="02541A58" w14:textId="77777777" w:rsidR="00F45068" w:rsidRPr="00E16EC0" w:rsidRDefault="00F45068" w:rsidP="00161C18">
      <w:pPr>
        <w:ind w:left="567"/>
        <w:rPr>
          <w:noProof/>
        </w:rPr>
      </w:pPr>
    </w:p>
    <w:p w14:paraId="02652B49" w14:textId="77777777" w:rsidR="00BC0237" w:rsidRPr="00E16EC0" w:rsidRDefault="00611B30" w:rsidP="00161C18">
      <w:pPr>
        <w:ind w:left="567"/>
        <w:rPr>
          <w:noProof/>
        </w:rPr>
      </w:pPr>
      <w:r>
        <w:rPr>
          <w:noProof/>
        </w:rPr>
        <w:t>По отношение на либерализирането на инвестициите — достъп до пазара, национално третиране:</w:t>
      </w:r>
    </w:p>
    <w:p w14:paraId="1EEA2BA4" w14:textId="77777777" w:rsidR="00F45068" w:rsidRPr="00E16EC0" w:rsidRDefault="00F45068" w:rsidP="00161C18">
      <w:pPr>
        <w:ind w:left="567"/>
        <w:rPr>
          <w:noProof/>
        </w:rPr>
      </w:pPr>
    </w:p>
    <w:p w14:paraId="7E3A31AF" w14:textId="77777777" w:rsidR="00BC0237" w:rsidRPr="00E16EC0" w:rsidRDefault="00611B30" w:rsidP="00161C18">
      <w:pPr>
        <w:ind w:left="567"/>
        <w:rPr>
          <w:noProof/>
        </w:rPr>
      </w:pPr>
      <w:r>
        <w:rPr>
          <w:noProof/>
        </w:rPr>
        <w:t>Във FI: Само граждани на държава — страна по Споразумението за ЕИП, с пребиваване в район, обитаван от северни елени, могат да притежават стопанство за северни елени и да се занимават с отглеждането им. Могат да бъдат предоставени изключителни права.</w:t>
      </w:r>
    </w:p>
    <w:p w14:paraId="3C7F3B9A" w14:textId="77777777" w:rsidR="00F45068" w:rsidRPr="00E16EC0" w:rsidRDefault="00F45068" w:rsidP="00161C18">
      <w:pPr>
        <w:ind w:left="567"/>
        <w:rPr>
          <w:noProof/>
        </w:rPr>
      </w:pPr>
    </w:p>
    <w:p w14:paraId="19910030" w14:textId="383445E3" w:rsidR="00BC0237" w:rsidRPr="00E16EC0" w:rsidRDefault="00611B30" w:rsidP="00161C18">
      <w:pPr>
        <w:ind w:left="567"/>
        <w:rPr>
          <w:noProof/>
        </w:rPr>
      </w:pPr>
      <w:r>
        <w:rPr>
          <w:noProof/>
        </w:rPr>
        <w:t>Във FR: изисква се предварително разрешение, за да бъде прието дадено лице за член на земеделска кооперация или за да действа в качеството на директор на земеделска кооперация (ISIC Rev. 3.1 011, 012, 013, 014, 015).</w:t>
      </w:r>
    </w:p>
    <w:p w14:paraId="7E02D9ED" w14:textId="52894B25" w:rsidR="00F45068" w:rsidRPr="00E16EC0" w:rsidRDefault="00F45068" w:rsidP="00161C18">
      <w:pPr>
        <w:ind w:left="567"/>
        <w:rPr>
          <w:noProof/>
        </w:rPr>
      </w:pPr>
    </w:p>
    <w:p w14:paraId="6AC0F459" w14:textId="77777777" w:rsidR="00F45068" w:rsidRPr="00E16EC0" w:rsidRDefault="00611B30" w:rsidP="00161C18">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 национално третиране:</w:t>
      </w:r>
    </w:p>
    <w:p w14:paraId="41DFC56A" w14:textId="77777777" w:rsidR="00F45068" w:rsidRPr="00E16EC0" w:rsidRDefault="00F45068" w:rsidP="00161C18">
      <w:pPr>
        <w:ind w:left="567"/>
        <w:rPr>
          <w:noProof/>
        </w:rPr>
      </w:pPr>
    </w:p>
    <w:p w14:paraId="076ADC0B" w14:textId="77777777" w:rsidR="00BC0237" w:rsidRPr="00E16EC0" w:rsidRDefault="00611B30" w:rsidP="00161C18">
      <w:pPr>
        <w:ind w:left="567"/>
        <w:rPr>
          <w:noProof/>
        </w:rPr>
      </w:pPr>
      <w:r>
        <w:rPr>
          <w:noProof/>
        </w:rPr>
        <w:t>В SE: Само народът саами може да притежава стопанство за отглеждане на северни елени и да упражнява дейност по отглеждането им.</w:t>
      </w:r>
    </w:p>
    <w:p w14:paraId="351A4FE1" w14:textId="781E6A45" w:rsidR="00F45068" w:rsidRPr="00E16EC0" w:rsidRDefault="00F45068" w:rsidP="00161C18">
      <w:pPr>
        <w:ind w:left="567"/>
        <w:rPr>
          <w:noProof/>
        </w:rPr>
      </w:pPr>
    </w:p>
    <w:p w14:paraId="29884014" w14:textId="77777777" w:rsidR="00F45068" w:rsidRPr="00E16EC0" w:rsidRDefault="00611B30" w:rsidP="00161C18">
      <w:pPr>
        <w:ind w:left="567"/>
        <w:rPr>
          <w:noProof/>
        </w:rPr>
      </w:pPr>
      <w:r>
        <w:rPr>
          <w:noProof/>
        </w:rPr>
        <w:t>Мерки:</w:t>
      </w:r>
    </w:p>
    <w:p w14:paraId="6FE2BDB9" w14:textId="77777777" w:rsidR="00F45068" w:rsidRPr="00E16EC0" w:rsidRDefault="00F45068" w:rsidP="00161C18">
      <w:pPr>
        <w:ind w:left="567"/>
        <w:rPr>
          <w:noProof/>
        </w:rPr>
      </w:pPr>
    </w:p>
    <w:p w14:paraId="6B0F0DF0" w14:textId="77777777" w:rsidR="00F45068" w:rsidRPr="00E16EC0" w:rsidRDefault="00611B30" w:rsidP="00161C18">
      <w:pPr>
        <w:ind w:left="567"/>
        <w:rPr>
          <w:noProof/>
        </w:rPr>
      </w:pPr>
      <w:r>
        <w:rPr>
          <w:noProof/>
        </w:rPr>
        <w:t>FI: Poronhoitolaki (Закон за отглеждането на северни елени) (848/1990), глава 1, член 4, протокол 3 към Договора за присъединяване на Финландия.</w:t>
      </w:r>
    </w:p>
    <w:p w14:paraId="50505370" w14:textId="4D772C13" w:rsidR="00F45068" w:rsidRPr="00E16EC0" w:rsidRDefault="00F45068" w:rsidP="00161C18">
      <w:pPr>
        <w:ind w:left="567"/>
        <w:rPr>
          <w:noProof/>
        </w:rPr>
      </w:pPr>
    </w:p>
    <w:p w14:paraId="3B96A5C0" w14:textId="08CABCBA" w:rsidR="00F45068" w:rsidRPr="00FA4088" w:rsidRDefault="008F3E80" w:rsidP="00161C18">
      <w:pPr>
        <w:ind w:left="567"/>
        <w:rPr>
          <w:noProof/>
        </w:rPr>
      </w:pPr>
      <w:r>
        <w:rPr>
          <w:noProof/>
        </w:rPr>
        <w:br w:type="page"/>
        <w:t>FR: Code rural et de la pêche maritime.</w:t>
      </w:r>
    </w:p>
    <w:p w14:paraId="4696C056" w14:textId="77777777" w:rsidR="00F45068" w:rsidRPr="00FA4088" w:rsidRDefault="00F45068" w:rsidP="00161C18">
      <w:pPr>
        <w:ind w:left="567"/>
        <w:rPr>
          <w:noProof/>
          <w:lang w:val="fr-BE"/>
        </w:rPr>
      </w:pPr>
    </w:p>
    <w:p w14:paraId="1D619071" w14:textId="77777777" w:rsidR="00F45068" w:rsidRPr="00E16EC0" w:rsidRDefault="00611B30" w:rsidP="00161C18">
      <w:pPr>
        <w:ind w:left="567"/>
        <w:rPr>
          <w:noProof/>
        </w:rPr>
      </w:pPr>
      <w:r>
        <w:rPr>
          <w:noProof/>
        </w:rPr>
        <w:t>SE: Закон за отглеждането на северни елени (1971:437), член 1.</w:t>
      </w:r>
    </w:p>
    <w:p w14:paraId="2D1E466E" w14:textId="15DD1CA2" w:rsidR="00F45068" w:rsidRPr="00E16EC0" w:rsidRDefault="00F45068" w:rsidP="00611B30">
      <w:pPr>
        <w:rPr>
          <w:noProof/>
        </w:rPr>
      </w:pPr>
    </w:p>
    <w:p w14:paraId="664ABAA6" w14:textId="5FF85688" w:rsidR="00F45068" w:rsidRPr="00E16EC0" w:rsidRDefault="00611B30" w:rsidP="00650722">
      <w:pPr>
        <w:ind w:left="567" w:hanging="567"/>
        <w:rPr>
          <w:noProof/>
        </w:rPr>
      </w:pPr>
      <w:r>
        <w:rPr>
          <w:noProof/>
        </w:rPr>
        <w:t>б)</w:t>
      </w:r>
      <w:r>
        <w:rPr>
          <w:noProof/>
        </w:rPr>
        <w:tab/>
        <w:t>Риболов и аквакултура (ISIC Rev. 3.1 050, 0501, 0502, CPC 882)</w:t>
      </w:r>
    </w:p>
    <w:p w14:paraId="2E5FF9BD" w14:textId="4C2711C2" w:rsidR="00F45068" w:rsidRPr="00E16EC0" w:rsidRDefault="00F45068" w:rsidP="00650722">
      <w:pPr>
        <w:ind w:left="567" w:hanging="567"/>
        <w:rPr>
          <w:noProof/>
        </w:rPr>
      </w:pPr>
    </w:p>
    <w:p w14:paraId="5BE76624" w14:textId="7E3A5494" w:rsidR="00F45068" w:rsidRPr="00E16EC0" w:rsidRDefault="00611B30" w:rsidP="00650722">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 национално третиране:</w:t>
      </w:r>
    </w:p>
    <w:p w14:paraId="0363B6D9" w14:textId="77777777" w:rsidR="00F45068" w:rsidRPr="00E16EC0" w:rsidRDefault="00F45068" w:rsidP="00650722">
      <w:pPr>
        <w:ind w:left="567"/>
        <w:rPr>
          <w:noProof/>
        </w:rPr>
      </w:pPr>
    </w:p>
    <w:p w14:paraId="57466C3C" w14:textId="0F4764D1" w:rsidR="00F45068" w:rsidRPr="00E16EC0" w:rsidRDefault="00611B30" w:rsidP="00650722">
      <w:pPr>
        <w:ind w:left="567"/>
        <w:rPr>
          <w:noProof/>
        </w:rPr>
      </w:pPr>
      <w:r>
        <w:rPr>
          <w:noProof/>
        </w:rPr>
        <w:t>В BG: Само плавателни съдове, плаващи под знамето на България, могат да добиват морски или речни биологични ресурси във вътрешните морски води и в териториалните води на България. Чуждестранен кораб (плавателен съд на трета държава) не може да извършва търговски риболов в изключителната икономическа зона на България, освен въз основа на споразумение между България и държавата, под чието знаме плава корабът. При преминаване през изключителната икономическа зона чуждестранните риболовни кораби не могат да поддържат риболовните си уреди в режим на експлоатация</w:t>
      </w:r>
    </w:p>
    <w:p w14:paraId="4FD601CA" w14:textId="4501871D" w:rsidR="00F45068" w:rsidRPr="00E16EC0" w:rsidRDefault="00F45068" w:rsidP="00650722">
      <w:pPr>
        <w:ind w:left="567"/>
        <w:rPr>
          <w:noProof/>
        </w:rPr>
      </w:pPr>
    </w:p>
    <w:p w14:paraId="43B32EFC" w14:textId="27F33C8D" w:rsidR="00F45068" w:rsidRPr="00E16EC0" w:rsidRDefault="00611B30" w:rsidP="00650722">
      <w:pPr>
        <w:ind w:left="567"/>
        <w:rPr>
          <w:noProof/>
        </w:rPr>
      </w:pPr>
      <w:r>
        <w:rPr>
          <w:noProof/>
        </w:rPr>
        <w:t>Във FR: на френски плавателен съд, плаващ под френско знаме, може да се издава разрешение за риболов или да се разрешава риболов въз основата на национални квоти само когато съществува действителна икономическа връзка на територията на Франция и плавателният съд се направлява и контролира от постоянен обект, намиращ се на територията на Франция (ISIC Rev. 3.1 050, CPC 882).</w:t>
      </w:r>
    </w:p>
    <w:p w14:paraId="50258576" w14:textId="77777777" w:rsidR="00F45068" w:rsidRPr="00E16EC0" w:rsidRDefault="00F45068" w:rsidP="00650722">
      <w:pPr>
        <w:ind w:left="567"/>
        <w:rPr>
          <w:noProof/>
        </w:rPr>
      </w:pPr>
    </w:p>
    <w:p w14:paraId="4C1E56AF" w14:textId="440984D9" w:rsidR="00F45068" w:rsidRPr="00E16EC0" w:rsidRDefault="008F3E80" w:rsidP="00650722">
      <w:pPr>
        <w:ind w:left="567"/>
        <w:rPr>
          <w:noProof/>
        </w:rPr>
      </w:pPr>
      <w:r>
        <w:rPr>
          <w:noProof/>
        </w:rPr>
        <w:br w:type="page"/>
        <w:t>Мерки:</w:t>
      </w:r>
    </w:p>
    <w:p w14:paraId="2141EE4D" w14:textId="600F9073" w:rsidR="00F45068" w:rsidRPr="00E16EC0" w:rsidRDefault="00F45068" w:rsidP="00650722">
      <w:pPr>
        <w:ind w:left="567"/>
        <w:rPr>
          <w:noProof/>
        </w:rPr>
      </w:pPr>
    </w:p>
    <w:p w14:paraId="42F048F2" w14:textId="77777777" w:rsidR="00F45068" w:rsidRPr="00E16EC0" w:rsidRDefault="00611B30" w:rsidP="00650722">
      <w:pPr>
        <w:ind w:left="567"/>
        <w:rPr>
          <w:noProof/>
        </w:rPr>
      </w:pPr>
      <w:r>
        <w:rPr>
          <w:noProof/>
        </w:rPr>
        <w:t>BG: Член 49 от Закона за морските пространства, вътрешните водни пътища и пристанищата на Република България.</w:t>
      </w:r>
    </w:p>
    <w:p w14:paraId="75F99FB0" w14:textId="77777777" w:rsidR="00F45068" w:rsidRPr="00E16EC0" w:rsidRDefault="00F45068" w:rsidP="00650722">
      <w:pPr>
        <w:ind w:left="567"/>
        <w:rPr>
          <w:noProof/>
        </w:rPr>
      </w:pPr>
    </w:p>
    <w:p w14:paraId="172B4FCC" w14:textId="77777777" w:rsidR="00F45068" w:rsidRPr="00FA4088" w:rsidRDefault="00611B30" w:rsidP="00650722">
      <w:pPr>
        <w:ind w:left="567"/>
        <w:rPr>
          <w:noProof/>
        </w:rPr>
      </w:pPr>
      <w:r>
        <w:rPr>
          <w:noProof/>
        </w:rPr>
        <w:t>FR: Code rural et de la pêche maritime.</w:t>
      </w:r>
    </w:p>
    <w:p w14:paraId="1E9B37C5" w14:textId="04FDA50D" w:rsidR="00F45068" w:rsidRPr="00FA4088" w:rsidRDefault="00F45068" w:rsidP="00650722">
      <w:pPr>
        <w:ind w:left="567"/>
        <w:rPr>
          <w:noProof/>
          <w:lang w:val="fr-BE"/>
        </w:rPr>
      </w:pPr>
    </w:p>
    <w:p w14:paraId="73A0FD74" w14:textId="15110EF5" w:rsidR="00BC0237" w:rsidRPr="00E16EC0" w:rsidRDefault="00611B30" w:rsidP="006F0331">
      <w:pPr>
        <w:ind w:left="567" w:hanging="567"/>
        <w:rPr>
          <w:noProof/>
        </w:rPr>
      </w:pPr>
      <w:r>
        <w:rPr>
          <w:noProof/>
        </w:rPr>
        <w:t>в</w:t>
      </w:r>
      <w:bookmarkStart w:id="169" w:name="_Toc452570657"/>
      <w:bookmarkStart w:id="170" w:name="_Toc5371341"/>
      <w:r>
        <w:rPr>
          <w:noProof/>
        </w:rPr>
        <w:t>)</w:t>
      </w:r>
      <w:r>
        <w:rPr>
          <w:noProof/>
        </w:rPr>
        <w:tab/>
        <w:t>Производство — издателска и полиграфическа дейност, възпроизвеждане на записани носители</w:t>
      </w:r>
      <w:bookmarkEnd w:id="169"/>
      <w:r>
        <w:rPr>
          <w:noProof/>
        </w:rPr>
        <w:t xml:space="preserve"> (ISIC Rev. 3.1 221, 222, 323, 324, CPC 88442)</w:t>
      </w:r>
      <w:bookmarkEnd w:id="170"/>
    </w:p>
    <w:p w14:paraId="65B922A6" w14:textId="04F97A11" w:rsidR="00F45068" w:rsidRPr="00E16EC0" w:rsidRDefault="00F45068" w:rsidP="006F0331">
      <w:pPr>
        <w:ind w:left="567" w:hanging="567"/>
        <w:rPr>
          <w:noProof/>
        </w:rPr>
      </w:pPr>
    </w:p>
    <w:p w14:paraId="02283BC3" w14:textId="77777777" w:rsidR="00BC0237" w:rsidRPr="00E16EC0" w:rsidRDefault="00611B30" w:rsidP="006F0331">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 национално третиране, местно присъствие:</w:t>
      </w:r>
    </w:p>
    <w:p w14:paraId="0061ECDF" w14:textId="16B34056" w:rsidR="00F45068" w:rsidRPr="00E16EC0" w:rsidRDefault="00F45068" w:rsidP="006F0331">
      <w:pPr>
        <w:ind w:left="567"/>
        <w:rPr>
          <w:noProof/>
        </w:rPr>
      </w:pPr>
    </w:p>
    <w:p w14:paraId="5C895B9D" w14:textId="77777777" w:rsidR="00BC0237" w:rsidRPr="00E16EC0" w:rsidRDefault="00611B30" w:rsidP="006F0331">
      <w:pPr>
        <w:ind w:left="567"/>
        <w:rPr>
          <w:noProof/>
        </w:rPr>
      </w:pPr>
      <w:r>
        <w:rPr>
          <w:noProof/>
        </w:rPr>
        <w:t>В LV: само юридически лица, учредени като такива в Латвия, и физически лица от Латвия имат правото да създават и да публикуват средства за масово осведомяване. Не са разрешени клонове (CPC 88442).</w:t>
      </w:r>
    </w:p>
    <w:p w14:paraId="2F972A90" w14:textId="0A73326B" w:rsidR="00F45068" w:rsidRPr="00E16EC0" w:rsidRDefault="00F45068" w:rsidP="006F0331">
      <w:pPr>
        <w:ind w:left="567"/>
        <w:rPr>
          <w:noProof/>
        </w:rPr>
      </w:pPr>
    </w:p>
    <w:p w14:paraId="1C8C8396" w14:textId="77777777" w:rsidR="00F45068" w:rsidRPr="00E16EC0" w:rsidRDefault="00611B30" w:rsidP="006F0331">
      <w:pPr>
        <w:ind w:left="567"/>
        <w:rPr>
          <w:noProof/>
        </w:rPr>
      </w:pPr>
      <w:r>
        <w:rPr>
          <w:noProof/>
        </w:rPr>
        <w:t>Мерки:</w:t>
      </w:r>
    </w:p>
    <w:p w14:paraId="7D171A3D" w14:textId="77777777" w:rsidR="00F45068" w:rsidRPr="00E16EC0" w:rsidRDefault="00F45068" w:rsidP="006F0331">
      <w:pPr>
        <w:ind w:left="567"/>
        <w:rPr>
          <w:noProof/>
        </w:rPr>
      </w:pPr>
    </w:p>
    <w:p w14:paraId="55A0CB09" w14:textId="77777777" w:rsidR="00BC0237" w:rsidRPr="00E16EC0" w:rsidRDefault="00611B30" w:rsidP="006F0331">
      <w:pPr>
        <w:ind w:left="567"/>
        <w:rPr>
          <w:noProof/>
        </w:rPr>
      </w:pPr>
      <w:r>
        <w:rPr>
          <w:noProof/>
        </w:rPr>
        <w:t>LV: Закон за печата и другите средства за масово осведомяване, член 8.</w:t>
      </w:r>
    </w:p>
    <w:p w14:paraId="666044B4" w14:textId="4E13DB53" w:rsidR="00F45068" w:rsidRPr="00E16EC0" w:rsidRDefault="00F45068" w:rsidP="006F0331">
      <w:pPr>
        <w:ind w:left="567"/>
        <w:rPr>
          <w:noProof/>
        </w:rPr>
      </w:pPr>
    </w:p>
    <w:p w14:paraId="149A054B" w14:textId="795C8F75" w:rsidR="00BC0237" w:rsidRPr="00E16EC0" w:rsidRDefault="008F3E80" w:rsidP="006F0331">
      <w:pPr>
        <w:ind w:left="567"/>
        <w:rPr>
          <w:noProof/>
        </w:rPr>
      </w:pPr>
      <w:r>
        <w:rPr>
          <w:noProof/>
        </w:rPr>
        <w:br w:type="page"/>
        <w:t>По отношение на либерализирането на инвестициите — национално третиране, третиране като най-облагодетелствана нация; по отношение на трансграничната търговия с услуги — третиране като най-облагодетелствана нация, местно присъствие:</w:t>
      </w:r>
    </w:p>
    <w:p w14:paraId="145A9512" w14:textId="77777777" w:rsidR="00F45068" w:rsidRPr="00E16EC0" w:rsidRDefault="00F45068" w:rsidP="006F0331">
      <w:pPr>
        <w:ind w:left="567"/>
        <w:rPr>
          <w:noProof/>
        </w:rPr>
      </w:pPr>
    </w:p>
    <w:p w14:paraId="73C9CCBC" w14:textId="571F2079" w:rsidR="00BC0237" w:rsidRPr="00E16EC0" w:rsidRDefault="00611B30" w:rsidP="006F0331">
      <w:pPr>
        <w:ind w:left="567"/>
        <w:rPr>
          <w:noProof/>
        </w:rPr>
      </w:pPr>
      <w:r>
        <w:rPr>
          <w:noProof/>
        </w:rPr>
        <w:t>В DE (прилага се и на регионалното равнище на управление): всеки публично разпространяван или отпечатван вестник, списание или подобно периодично издание трябва ясно да посочва „отговорен редактор“ (собствено и фамилно име и адрес на физическо лице). Може да се изисква отговорният редактор да бъде постоянно пребиваващ в Германия, в Европейския съюз или в държава от ЕИП. Изключения могат да бъдат допуснати от компетентния орган на регионалното равнище на управление (ISIC Rev. 3.1 22).</w:t>
      </w:r>
    </w:p>
    <w:p w14:paraId="63078549" w14:textId="16389937" w:rsidR="00F45068" w:rsidRPr="00E16EC0" w:rsidRDefault="00F45068" w:rsidP="006F0331">
      <w:pPr>
        <w:ind w:left="567"/>
        <w:rPr>
          <w:noProof/>
        </w:rPr>
      </w:pPr>
    </w:p>
    <w:p w14:paraId="1FC034DF" w14:textId="77777777" w:rsidR="00F45068" w:rsidRPr="00FA4088" w:rsidRDefault="00611B30" w:rsidP="006F0331">
      <w:pPr>
        <w:ind w:left="567"/>
        <w:rPr>
          <w:noProof/>
        </w:rPr>
      </w:pPr>
      <w:r>
        <w:rPr>
          <w:noProof/>
        </w:rPr>
        <w:t>Мерки:</w:t>
      </w:r>
    </w:p>
    <w:p w14:paraId="4EDBC613" w14:textId="0F5C4D20" w:rsidR="00F45068" w:rsidRPr="00026394" w:rsidRDefault="00F45068" w:rsidP="006F0331">
      <w:pPr>
        <w:ind w:left="567"/>
        <w:rPr>
          <w:noProof/>
        </w:rPr>
      </w:pPr>
    </w:p>
    <w:p w14:paraId="2BB90A22" w14:textId="77777777" w:rsidR="00F45068" w:rsidRPr="00FA4088" w:rsidRDefault="00611B30" w:rsidP="006F0331">
      <w:pPr>
        <w:ind w:left="567"/>
        <w:rPr>
          <w:noProof/>
        </w:rPr>
      </w:pPr>
      <w:r>
        <w:rPr>
          <w:noProof/>
        </w:rPr>
        <w:t>DE:</w:t>
      </w:r>
    </w:p>
    <w:p w14:paraId="08CC4A4E" w14:textId="77777777" w:rsidR="00F45068" w:rsidRPr="00026394" w:rsidRDefault="00F45068" w:rsidP="006F0331">
      <w:pPr>
        <w:ind w:left="567"/>
        <w:rPr>
          <w:noProof/>
        </w:rPr>
      </w:pPr>
    </w:p>
    <w:p w14:paraId="74C679E3" w14:textId="77777777" w:rsidR="00F45068" w:rsidRPr="00FA4088" w:rsidRDefault="00611B30" w:rsidP="006F0331">
      <w:pPr>
        <w:ind w:left="567"/>
        <w:rPr>
          <w:noProof/>
        </w:rPr>
      </w:pPr>
      <w:r>
        <w:rPr>
          <w:noProof/>
        </w:rPr>
        <w:t>Регионално равнище:</w:t>
      </w:r>
    </w:p>
    <w:p w14:paraId="4A41C34F" w14:textId="77777777" w:rsidR="00F45068" w:rsidRPr="00026394" w:rsidRDefault="00F45068" w:rsidP="006F0331">
      <w:pPr>
        <w:ind w:left="567"/>
        <w:rPr>
          <w:noProof/>
        </w:rPr>
      </w:pPr>
    </w:p>
    <w:p w14:paraId="7D3EFADD" w14:textId="77777777" w:rsidR="00F45068" w:rsidRPr="00FA4088" w:rsidRDefault="00611B30" w:rsidP="006F0331">
      <w:pPr>
        <w:ind w:left="567"/>
        <w:rPr>
          <w:noProof/>
        </w:rPr>
      </w:pPr>
      <w:r>
        <w:rPr>
          <w:noProof/>
        </w:rPr>
        <w:t>Gesetz über die Presse Baden-Württemberg (LPG BW);</w:t>
      </w:r>
    </w:p>
    <w:p w14:paraId="7AC42C1A" w14:textId="77777777" w:rsidR="00F45068" w:rsidRPr="00026394" w:rsidRDefault="00F45068" w:rsidP="006F0331">
      <w:pPr>
        <w:ind w:left="567"/>
        <w:rPr>
          <w:noProof/>
        </w:rPr>
      </w:pPr>
    </w:p>
    <w:p w14:paraId="742AE4CC" w14:textId="77777777" w:rsidR="00F45068" w:rsidRPr="00FA4088" w:rsidRDefault="00611B30" w:rsidP="006F0331">
      <w:pPr>
        <w:ind w:left="567"/>
        <w:rPr>
          <w:noProof/>
        </w:rPr>
      </w:pPr>
      <w:r>
        <w:rPr>
          <w:noProof/>
        </w:rPr>
        <w:t>Bayerisches Pressegesetz (BayPrG);</w:t>
      </w:r>
    </w:p>
    <w:p w14:paraId="4272779A" w14:textId="77777777" w:rsidR="00F45068" w:rsidRPr="00FA4088" w:rsidRDefault="00F45068" w:rsidP="006F0331">
      <w:pPr>
        <w:ind w:left="567"/>
        <w:rPr>
          <w:noProof/>
          <w:lang w:val="de-DE"/>
        </w:rPr>
      </w:pPr>
    </w:p>
    <w:p w14:paraId="2C985155" w14:textId="77777777" w:rsidR="00F45068" w:rsidRPr="00FA4088" w:rsidRDefault="00611B30" w:rsidP="006F0331">
      <w:pPr>
        <w:ind w:left="567"/>
        <w:rPr>
          <w:noProof/>
        </w:rPr>
      </w:pPr>
      <w:r>
        <w:rPr>
          <w:noProof/>
        </w:rPr>
        <w:t>Berliner Pressegesetz (BlnPrG);</w:t>
      </w:r>
    </w:p>
    <w:p w14:paraId="79290A50" w14:textId="77777777" w:rsidR="00F45068" w:rsidRPr="00FA4088" w:rsidRDefault="00F45068" w:rsidP="006F0331">
      <w:pPr>
        <w:ind w:left="567"/>
        <w:rPr>
          <w:noProof/>
          <w:lang w:val="de-DE"/>
        </w:rPr>
      </w:pPr>
    </w:p>
    <w:p w14:paraId="6A750105" w14:textId="77777777" w:rsidR="00F45068" w:rsidRPr="00FA4088" w:rsidRDefault="00611B30" w:rsidP="006F0331">
      <w:pPr>
        <w:ind w:left="567"/>
        <w:rPr>
          <w:noProof/>
        </w:rPr>
      </w:pPr>
      <w:r>
        <w:rPr>
          <w:noProof/>
        </w:rPr>
        <w:t>Brandenburgisches Landespressegesetz (BbgPG);</w:t>
      </w:r>
    </w:p>
    <w:p w14:paraId="0F240D56" w14:textId="77777777" w:rsidR="00F45068" w:rsidRPr="00FA4088" w:rsidRDefault="00F45068" w:rsidP="006F0331">
      <w:pPr>
        <w:ind w:left="567"/>
        <w:rPr>
          <w:noProof/>
          <w:lang w:val="de-DE"/>
        </w:rPr>
      </w:pPr>
    </w:p>
    <w:p w14:paraId="25B5002C" w14:textId="2D52D1A5" w:rsidR="00F45068" w:rsidRPr="00FA4088" w:rsidRDefault="008F3E80" w:rsidP="006F0331">
      <w:pPr>
        <w:ind w:left="567"/>
        <w:rPr>
          <w:noProof/>
        </w:rPr>
      </w:pPr>
      <w:r>
        <w:rPr>
          <w:noProof/>
        </w:rPr>
        <w:br w:type="page"/>
        <w:t>Gesetz über die Presse Bremen (BrPrG);</w:t>
      </w:r>
    </w:p>
    <w:p w14:paraId="4EFC77B0" w14:textId="77777777" w:rsidR="00F45068" w:rsidRPr="00FA4088" w:rsidRDefault="00F45068" w:rsidP="006F0331">
      <w:pPr>
        <w:ind w:left="567"/>
        <w:rPr>
          <w:noProof/>
          <w:lang w:val="de-DE"/>
        </w:rPr>
      </w:pPr>
    </w:p>
    <w:p w14:paraId="2BD46C48" w14:textId="77777777" w:rsidR="00F45068" w:rsidRPr="00FA4088" w:rsidRDefault="00611B30" w:rsidP="006F0331">
      <w:pPr>
        <w:ind w:left="567"/>
        <w:rPr>
          <w:noProof/>
        </w:rPr>
      </w:pPr>
      <w:r>
        <w:rPr>
          <w:noProof/>
        </w:rPr>
        <w:t>Hamburgisches Pressegesetz;</w:t>
      </w:r>
    </w:p>
    <w:p w14:paraId="0E8CDDAE" w14:textId="77777777" w:rsidR="00F45068" w:rsidRPr="00FA4088" w:rsidRDefault="00F45068" w:rsidP="006F0331">
      <w:pPr>
        <w:ind w:left="567"/>
        <w:rPr>
          <w:noProof/>
          <w:lang w:val="de-DE"/>
        </w:rPr>
      </w:pPr>
    </w:p>
    <w:p w14:paraId="0F4AC6E6" w14:textId="77777777" w:rsidR="00F45068" w:rsidRPr="00FA4088" w:rsidRDefault="00611B30" w:rsidP="006F0331">
      <w:pPr>
        <w:ind w:left="567"/>
        <w:rPr>
          <w:noProof/>
        </w:rPr>
      </w:pPr>
      <w:r>
        <w:rPr>
          <w:noProof/>
        </w:rPr>
        <w:t>Hessisches Pressegesetz (HPresseG);</w:t>
      </w:r>
    </w:p>
    <w:p w14:paraId="227236BB" w14:textId="77777777" w:rsidR="00F45068" w:rsidRPr="00FA4088" w:rsidRDefault="00F45068" w:rsidP="006F0331">
      <w:pPr>
        <w:ind w:left="567"/>
        <w:rPr>
          <w:noProof/>
          <w:lang w:val="de-DE"/>
        </w:rPr>
      </w:pPr>
    </w:p>
    <w:p w14:paraId="42BD16A2" w14:textId="77777777" w:rsidR="00F45068" w:rsidRPr="00FA4088" w:rsidRDefault="00611B30" w:rsidP="006F0331">
      <w:pPr>
        <w:ind w:left="567"/>
        <w:rPr>
          <w:noProof/>
        </w:rPr>
      </w:pPr>
      <w:r>
        <w:rPr>
          <w:noProof/>
        </w:rPr>
        <w:t>Landespressegesetz für das Land Mecklenburg-Vorpommern (LPrG M-V);</w:t>
      </w:r>
    </w:p>
    <w:p w14:paraId="19FA118E" w14:textId="77777777" w:rsidR="00F45068" w:rsidRPr="00FA4088" w:rsidRDefault="00F45068" w:rsidP="006F0331">
      <w:pPr>
        <w:ind w:left="567"/>
        <w:rPr>
          <w:noProof/>
          <w:lang w:val="de-DE"/>
        </w:rPr>
      </w:pPr>
    </w:p>
    <w:p w14:paraId="6B1A1DB7" w14:textId="77777777" w:rsidR="00F45068" w:rsidRPr="00FA4088" w:rsidRDefault="00611B30" w:rsidP="006F0331">
      <w:pPr>
        <w:ind w:left="567"/>
        <w:rPr>
          <w:noProof/>
        </w:rPr>
      </w:pPr>
      <w:r>
        <w:rPr>
          <w:noProof/>
        </w:rPr>
        <w:t>Niedersächsisches Pressegesetz (NPresseG);</w:t>
      </w:r>
    </w:p>
    <w:p w14:paraId="63FA8B91" w14:textId="77777777" w:rsidR="00F45068" w:rsidRPr="00FA4088" w:rsidRDefault="00F45068" w:rsidP="006F0331">
      <w:pPr>
        <w:ind w:left="567"/>
        <w:rPr>
          <w:noProof/>
          <w:lang w:val="de-DE"/>
        </w:rPr>
      </w:pPr>
    </w:p>
    <w:p w14:paraId="63F2DFA7" w14:textId="77777777" w:rsidR="00F45068" w:rsidRPr="00FA4088" w:rsidRDefault="00611B30" w:rsidP="006F0331">
      <w:pPr>
        <w:ind w:left="567"/>
        <w:rPr>
          <w:noProof/>
        </w:rPr>
      </w:pPr>
      <w:r>
        <w:rPr>
          <w:noProof/>
        </w:rPr>
        <w:t>Pressegesetz für das Land Nordrhein-Westfalen (Landespressegesetz NRW);</w:t>
      </w:r>
    </w:p>
    <w:p w14:paraId="4131111B" w14:textId="77777777" w:rsidR="00F45068" w:rsidRPr="00FA4088" w:rsidRDefault="00F45068" w:rsidP="006F0331">
      <w:pPr>
        <w:ind w:left="567"/>
        <w:rPr>
          <w:noProof/>
          <w:lang w:val="de-DE"/>
        </w:rPr>
      </w:pPr>
    </w:p>
    <w:p w14:paraId="777AF257" w14:textId="77777777" w:rsidR="00F45068" w:rsidRPr="00FA4088" w:rsidRDefault="00611B30" w:rsidP="006F0331">
      <w:pPr>
        <w:ind w:left="567"/>
        <w:rPr>
          <w:noProof/>
        </w:rPr>
      </w:pPr>
      <w:r>
        <w:rPr>
          <w:noProof/>
        </w:rPr>
        <w:t>Landesmediengesetz (LMG) Rheinland-Pfalz;</w:t>
      </w:r>
    </w:p>
    <w:p w14:paraId="0F94FE0E" w14:textId="77777777" w:rsidR="00F45068" w:rsidRPr="00FA4088" w:rsidRDefault="00F45068" w:rsidP="006F0331">
      <w:pPr>
        <w:ind w:left="567"/>
        <w:rPr>
          <w:noProof/>
          <w:lang w:val="de-DE"/>
        </w:rPr>
      </w:pPr>
    </w:p>
    <w:p w14:paraId="42AFEA4B" w14:textId="77777777" w:rsidR="00F45068" w:rsidRPr="00FA4088" w:rsidRDefault="00611B30" w:rsidP="006F0331">
      <w:pPr>
        <w:ind w:left="567"/>
        <w:rPr>
          <w:noProof/>
        </w:rPr>
      </w:pPr>
      <w:r>
        <w:rPr>
          <w:noProof/>
        </w:rPr>
        <w:t>Saarländisches Mediengesetz (SMG);</w:t>
      </w:r>
    </w:p>
    <w:p w14:paraId="47B2551E" w14:textId="77777777" w:rsidR="00F45068" w:rsidRPr="00FA4088" w:rsidRDefault="00F45068" w:rsidP="006F0331">
      <w:pPr>
        <w:ind w:left="567"/>
        <w:rPr>
          <w:noProof/>
          <w:lang w:val="de-DE"/>
        </w:rPr>
      </w:pPr>
    </w:p>
    <w:p w14:paraId="71BC0E4B" w14:textId="77777777" w:rsidR="00F45068" w:rsidRPr="00FA4088" w:rsidRDefault="00611B30" w:rsidP="006F0331">
      <w:pPr>
        <w:ind w:left="567"/>
        <w:rPr>
          <w:noProof/>
        </w:rPr>
      </w:pPr>
      <w:r>
        <w:rPr>
          <w:noProof/>
        </w:rPr>
        <w:t>Sächsisches Gesetz über die Presse (SächsPresseG);</w:t>
      </w:r>
    </w:p>
    <w:p w14:paraId="1EC33815" w14:textId="77777777" w:rsidR="00F45068" w:rsidRPr="00FA4088" w:rsidRDefault="00F45068" w:rsidP="006F0331">
      <w:pPr>
        <w:ind w:left="567"/>
        <w:rPr>
          <w:noProof/>
          <w:lang w:val="de-DE"/>
        </w:rPr>
      </w:pPr>
    </w:p>
    <w:p w14:paraId="567D4549" w14:textId="77777777" w:rsidR="00F45068" w:rsidRPr="00FA4088" w:rsidRDefault="00611B30" w:rsidP="006F0331">
      <w:pPr>
        <w:ind w:left="567"/>
        <w:rPr>
          <w:noProof/>
        </w:rPr>
      </w:pPr>
      <w:r>
        <w:rPr>
          <w:noProof/>
        </w:rPr>
        <w:t>Pressegesetz für das Land Sachsen-Anhalt (Landespressegesetz);</w:t>
      </w:r>
    </w:p>
    <w:p w14:paraId="13F2B519" w14:textId="77777777" w:rsidR="00F45068" w:rsidRPr="00FA4088" w:rsidRDefault="00F45068" w:rsidP="006F0331">
      <w:pPr>
        <w:ind w:left="567"/>
        <w:rPr>
          <w:noProof/>
          <w:lang w:val="de-DE"/>
        </w:rPr>
      </w:pPr>
    </w:p>
    <w:p w14:paraId="1ED7ED0B" w14:textId="77777777" w:rsidR="00F45068" w:rsidRPr="00FA4088" w:rsidRDefault="00611B30" w:rsidP="006F0331">
      <w:pPr>
        <w:ind w:left="567"/>
        <w:rPr>
          <w:noProof/>
        </w:rPr>
      </w:pPr>
      <w:r>
        <w:rPr>
          <w:noProof/>
        </w:rPr>
        <w:t>Gesetz über die Presse Schleswig-Holstein (PressG SH);</w:t>
      </w:r>
    </w:p>
    <w:p w14:paraId="401A286B" w14:textId="77777777" w:rsidR="00F45068" w:rsidRPr="00FA4088" w:rsidRDefault="00F45068" w:rsidP="006F0331">
      <w:pPr>
        <w:ind w:left="567"/>
        <w:rPr>
          <w:noProof/>
          <w:lang w:val="de-DE"/>
        </w:rPr>
      </w:pPr>
    </w:p>
    <w:p w14:paraId="5CAD8B92" w14:textId="77777777" w:rsidR="00BC0237" w:rsidRPr="00E16EC0" w:rsidRDefault="00611B30" w:rsidP="006F0331">
      <w:pPr>
        <w:ind w:left="567"/>
        <w:rPr>
          <w:noProof/>
        </w:rPr>
      </w:pPr>
      <w:r>
        <w:rPr>
          <w:noProof/>
        </w:rPr>
        <w:t>Thüringer Pressegesetz (TPG).</w:t>
      </w:r>
    </w:p>
    <w:p w14:paraId="37F9342C" w14:textId="77777777" w:rsidR="00F45068" w:rsidRPr="00E16EC0" w:rsidRDefault="00F45068" w:rsidP="006F0331">
      <w:pPr>
        <w:ind w:left="567"/>
        <w:rPr>
          <w:noProof/>
        </w:rPr>
      </w:pPr>
    </w:p>
    <w:p w14:paraId="08D0524F" w14:textId="370A67FF" w:rsidR="00BC0237" w:rsidRPr="00E16EC0" w:rsidRDefault="008F3E80" w:rsidP="006F0331">
      <w:pPr>
        <w:ind w:left="567"/>
        <w:rPr>
          <w:noProof/>
        </w:rPr>
      </w:pPr>
      <w:r>
        <w:rPr>
          <w:noProof/>
        </w:rPr>
        <w:br w:type="page"/>
        <w:t>По отношение на либерализирането на инвестициите — достъп до пазара, национално третиране, третиране като най</w:t>
      </w:r>
      <w:r>
        <w:rPr>
          <w:noProof/>
        </w:rPr>
        <w:noBreakHyphen/>
        <w:t>облагодетелствана нация:</w:t>
      </w:r>
    </w:p>
    <w:p w14:paraId="0D8097CB" w14:textId="77777777" w:rsidR="00F45068" w:rsidRPr="00E16EC0" w:rsidRDefault="00F45068" w:rsidP="006F0331">
      <w:pPr>
        <w:ind w:left="567"/>
        <w:rPr>
          <w:noProof/>
        </w:rPr>
      </w:pPr>
    </w:p>
    <w:p w14:paraId="3AF25440" w14:textId="55D24676" w:rsidR="00BC0237" w:rsidRPr="00E16EC0" w:rsidRDefault="00611B30" w:rsidP="006F0331">
      <w:pPr>
        <w:ind w:left="567"/>
        <w:rPr>
          <w:noProof/>
        </w:rPr>
      </w:pPr>
      <w:r>
        <w:rPr>
          <w:noProof/>
        </w:rPr>
        <w:t>В IT: Доколкото Нова Зеландия позволява на италианските инвеститори да притежават повече от 49 % от капитала и правата на глас в издателско дружество на Нова Зеландия, тогава Италия ще позволи на инвеститорите от Нова Зеландия да притежават над 49 % от капитала и правата на глас в италианско издателско дружество при същите условия (ISIC Rev. 3.1 221, 222 г.).</w:t>
      </w:r>
    </w:p>
    <w:p w14:paraId="12B0896F" w14:textId="6E535213" w:rsidR="00F45068" w:rsidRPr="00E16EC0" w:rsidRDefault="00F45068" w:rsidP="006F0331">
      <w:pPr>
        <w:ind w:left="567"/>
        <w:rPr>
          <w:noProof/>
        </w:rPr>
      </w:pPr>
    </w:p>
    <w:p w14:paraId="7D96F3E3" w14:textId="77777777" w:rsidR="00F45068" w:rsidRPr="00E16EC0" w:rsidRDefault="00611B30" w:rsidP="006F0331">
      <w:pPr>
        <w:ind w:left="567"/>
        <w:rPr>
          <w:noProof/>
        </w:rPr>
      </w:pPr>
      <w:r>
        <w:rPr>
          <w:noProof/>
        </w:rPr>
        <w:t>Мерки:</w:t>
      </w:r>
    </w:p>
    <w:p w14:paraId="14DC1696" w14:textId="77777777" w:rsidR="00F45068" w:rsidRPr="00E16EC0" w:rsidRDefault="00F45068" w:rsidP="006F0331">
      <w:pPr>
        <w:ind w:left="567"/>
        <w:rPr>
          <w:noProof/>
        </w:rPr>
      </w:pPr>
    </w:p>
    <w:p w14:paraId="23174719" w14:textId="77777777" w:rsidR="00BC0237" w:rsidRPr="00E16EC0" w:rsidRDefault="00611B30" w:rsidP="006F0331">
      <w:pPr>
        <w:ind w:left="567"/>
        <w:rPr>
          <w:noProof/>
        </w:rPr>
      </w:pPr>
      <w:r>
        <w:rPr>
          <w:noProof/>
        </w:rPr>
        <w:t>IT: Закон 416/1981, член 1 (и последващите му изменения).</w:t>
      </w:r>
    </w:p>
    <w:p w14:paraId="77FA4C05" w14:textId="77777777" w:rsidR="00F45068" w:rsidRPr="00E16EC0" w:rsidRDefault="00F45068" w:rsidP="006F0331">
      <w:pPr>
        <w:ind w:left="567"/>
        <w:rPr>
          <w:noProof/>
        </w:rPr>
      </w:pPr>
    </w:p>
    <w:p w14:paraId="4F0F58D5" w14:textId="77777777" w:rsidR="00BC0237" w:rsidRPr="00E16EC0" w:rsidRDefault="00611B30" w:rsidP="006F0331">
      <w:pPr>
        <w:ind w:left="567"/>
        <w:rPr>
          <w:noProof/>
        </w:rPr>
      </w:pPr>
      <w:r>
        <w:rPr>
          <w:noProof/>
        </w:rPr>
        <w:t>По отношение на либерализирането на инвестициите — висше ръководство и съвети на директорите:</w:t>
      </w:r>
    </w:p>
    <w:p w14:paraId="36F4E740" w14:textId="5A5B3482" w:rsidR="00F45068" w:rsidRPr="00E16EC0" w:rsidRDefault="00F45068" w:rsidP="006F0331">
      <w:pPr>
        <w:ind w:left="567"/>
        <w:rPr>
          <w:noProof/>
        </w:rPr>
      </w:pPr>
    </w:p>
    <w:p w14:paraId="2E0E055B" w14:textId="7B6FA373" w:rsidR="00BC0237" w:rsidRPr="00E16EC0" w:rsidRDefault="00611B30" w:rsidP="008F3E80">
      <w:pPr>
        <w:ind w:left="567"/>
        <w:rPr>
          <w:noProof/>
        </w:rPr>
      </w:pPr>
      <w:r>
        <w:rPr>
          <w:noProof/>
        </w:rPr>
        <w:t>В PL: За главните редактори на вестници и списания се изисква полско гражданство (ISIC Rev. 3.1 221, 222).</w:t>
      </w:r>
    </w:p>
    <w:p w14:paraId="05A8DDE4" w14:textId="58435221" w:rsidR="00F45068" w:rsidRPr="00E16EC0" w:rsidRDefault="00F45068" w:rsidP="006F0331">
      <w:pPr>
        <w:ind w:left="567"/>
        <w:rPr>
          <w:noProof/>
        </w:rPr>
      </w:pPr>
    </w:p>
    <w:p w14:paraId="6AF03133" w14:textId="77777777" w:rsidR="00F45068" w:rsidRPr="00E16EC0" w:rsidRDefault="00611B30" w:rsidP="006F0331">
      <w:pPr>
        <w:ind w:left="567"/>
        <w:rPr>
          <w:noProof/>
        </w:rPr>
      </w:pPr>
      <w:r>
        <w:rPr>
          <w:noProof/>
        </w:rPr>
        <w:t>Мерки:</w:t>
      </w:r>
    </w:p>
    <w:p w14:paraId="7E6DFED2" w14:textId="7ADB2CF0" w:rsidR="00F45068" w:rsidRPr="00E16EC0" w:rsidRDefault="00F45068" w:rsidP="006F0331">
      <w:pPr>
        <w:ind w:left="567"/>
        <w:rPr>
          <w:noProof/>
        </w:rPr>
      </w:pPr>
    </w:p>
    <w:p w14:paraId="1B9C53C3" w14:textId="77777777" w:rsidR="00BC0237" w:rsidRPr="00E16EC0" w:rsidRDefault="00611B30" w:rsidP="006F0331">
      <w:pPr>
        <w:ind w:left="567"/>
        <w:rPr>
          <w:noProof/>
        </w:rPr>
      </w:pPr>
      <w:r>
        <w:rPr>
          <w:noProof/>
        </w:rPr>
        <w:t>PL: Закон от 26 януари 1984 г. за печатните средства за масово осведомяване, Сборник закони, № 5, точка 24, с последващите изменения.</w:t>
      </w:r>
    </w:p>
    <w:p w14:paraId="0D98295B" w14:textId="10EE4965" w:rsidR="00F45068" w:rsidRPr="00E16EC0" w:rsidRDefault="00F45068" w:rsidP="006F0331">
      <w:pPr>
        <w:ind w:left="567"/>
        <w:rPr>
          <w:noProof/>
        </w:rPr>
      </w:pPr>
    </w:p>
    <w:p w14:paraId="57461869" w14:textId="0D6F0ECF" w:rsidR="00BC0237" w:rsidRPr="00E16EC0" w:rsidRDefault="008F3E80" w:rsidP="006F0331">
      <w:pPr>
        <w:ind w:left="567"/>
        <w:rPr>
          <w:noProof/>
        </w:rPr>
      </w:pPr>
      <w:r>
        <w:rPr>
          <w:noProof/>
        </w:rPr>
        <w:br w:type="page"/>
        <w:t>По отношение на либерализирането на инвестициите — национално третиране, по отношение на трансграничната търговия с услуги — национално третиране, местно присъствие:</w:t>
      </w:r>
    </w:p>
    <w:p w14:paraId="775BDB1E" w14:textId="2A337151" w:rsidR="00F45068" w:rsidRPr="00E16EC0" w:rsidRDefault="00F45068" w:rsidP="006F0331">
      <w:pPr>
        <w:ind w:left="567"/>
        <w:rPr>
          <w:noProof/>
        </w:rPr>
      </w:pPr>
    </w:p>
    <w:p w14:paraId="3723534E" w14:textId="51963542" w:rsidR="00BC0237" w:rsidRPr="00E16EC0" w:rsidRDefault="00611B30" w:rsidP="006F0331">
      <w:pPr>
        <w:ind w:left="567"/>
        <w:rPr>
          <w:noProof/>
        </w:rPr>
      </w:pPr>
      <w:r>
        <w:rPr>
          <w:noProof/>
        </w:rPr>
        <w:t>В SE: Физическите лица, собственици на периодични издания, отпечатвани и публикувани в Швеция, трябва да пребивават в Швеция или да са граждани на държава — страна по Споразумението за ЕИП,. Собствениците на такива периодични издания, които са юридически лица, трябва да са установени в държава от ЕИП. Отговорният редактор за периодичните издания, отпечатани и публикувани в Швеция, и за техническите записи трябва да има местожителство в Швеция (ISIC Rev. 3.1 22, CPC 88442).</w:t>
      </w:r>
    </w:p>
    <w:p w14:paraId="415303AC" w14:textId="21774341" w:rsidR="00F45068" w:rsidRPr="00E16EC0" w:rsidRDefault="00F45068" w:rsidP="006F0331">
      <w:pPr>
        <w:ind w:left="567"/>
        <w:rPr>
          <w:noProof/>
        </w:rPr>
      </w:pPr>
    </w:p>
    <w:p w14:paraId="613FA509" w14:textId="77777777" w:rsidR="00F45068" w:rsidRPr="00E16EC0" w:rsidRDefault="00611B30" w:rsidP="006F0331">
      <w:pPr>
        <w:ind w:left="567"/>
        <w:rPr>
          <w:noProof/>
        </w:rPr>
      </w:pPr>
      <w:r>
        <w:rPr>
          <w:noProof/>
        </w:rPr>
        <w:t>Мерки:</w:t>
      </w:r>
    </w:p>
    <w:p w14:paraId="019F5B59" w14:textId="77777777" w:rsidR="00F45068" w:rsidRPr="00E16EC0" w:rsidRDefault="00F45068" w:rsidP="006F0331">
      <w:pPr>
        <w:ind w:left="567"/>
        <w:rPr>
          <w:noProof/>
        </w:rPr>
      </w:pPr>
    </w:p>
    <w:p w14:paraId="61AB31F8" w14:textId="77777777" w:rsidR="00F45068" w:rsidRPr="00E16EC0" w:rsidRDefault="00611B30" w:rsidP="006F0331">
      <w:pPr>
        <w:ind w:left="567"/>
        <w:rPr>
          <w:noProof/>
        </w:rPr>
      </w:pPr>
      <w:r>
        <w:rPr>
          <w:noProof/>
        </w:rPr>
        <w:t>SE: Закон за свободата на печата (1949:105);</w:t>
      </w:r>
    </w:p>
    <w:p w14:paraId="2438B85F" w14:textId="77777777" w:rsidR="00F45068" w:rsidRPr="00E16EC0" w:rsidRDefault="00F45068" w:rsidP="006F0331">
      <w:pPr>
        <w:ind w:left="567"/>
        <w:rPr>
          <w:noProof/>
        </w:rPr>
      </w:pPr>
    </w:p>
    <w:p w14:paraId="7FA8DFEA" w14:textId="77777777" w:rsidR="00F45068" w:rsidRPr="00E16EC0" w:rsidRDefault="00611B30" w:rsidP="006F0331">
      <w:pPr>
        <w:ind w:left="567"/>
        <w:rPr>
          <w:noProof/>
        </w:rPr>
      </w:pPr>
      <w:r>
        <w:rPr>
          <w:noProof/>
        </w:rPr>
        <w:t>Закон за правото на свободно изразяване (1991:1469); и</w:t>
      </w:r>
    </w:p>
    <w:p w14:paraId="0F42BF24" w14:textId="77777777" w:rsidR="00F45068" w:rsidRPr="00E16EC0" w:rsidRDefault="00F45068" w:rsidP="006F0331">
      <w:pPr>
        <w:ind w:left="567"/>
        <w:rPr>
          <w:noProof/>
        </w:rPr>
      </w:pPr>
    </w:p>
    <w:p w14:paraId="0CA318A2" w14:textId="0EEB5431" w:rsidR="00F45068" w:rsidRPr="00E16EC0" w:rsidRDefault="00611B30" w:rsidP="006F0331">
      <w:pPr>
        <w:ind w:left="567"/>
        <w:rPr>
          <w:noProof/>
        </w:rPr>
      </w:pPr>
      <w:r>
        <w:rPr>
          <w:noProof/>
        </w:rPr>
        <w:t>Наредби във връзка със закона за свободата на печата и закона за правото на свободно изразяване (1991:1559).</w:t>
      </w:r>
    </w:p>
    <w:p w14:paraId="0709A292" w14:textId="5B75E9EB" w:rsidR="00F45068" w:rsidRPr="00E16EC0" w:rsidRDefault="00F45068" w:rsidP="006F0331">
      <w:pPr>
        <w:ind w:left="567"/>
        <w:rPr>
          <w:noProof/>
        </w:rPr>
      </w:pPr>
    </w:p>
    <w:p w14:paraId="559BBE00" w14:textId="77777777" w:rsidR="00197092" w:rsidRPr="00E16EC0" w:rsidRDefault="00197092" w:rsidP="006F0331">
      <w:pPr>
        <w:ind w:left="567"/>
        <w:rPr>
          <w:noProof/>
        </w:rPr>
      </w:pPr>
    </w:p>
    <w:p w14:paraId="34557090" w14:textId="4E3314F6" w:rsidR="00F45068" w:rsidRPr="00E16EC0" w:rsidRDefault="008F3E80" w:rsidP="00492609">
      <w:pPr>
        <w:rPr>
          <w:noProof/>
        </w:rPr>
      </w:pPr>
      <w:r>
        <w:rPr>
          <w:noProof/>
        </w:rPr>
        <w:br w:type="page"/>
        <w:t>График на Нова Зеландия</w:t>
      </w:r>
    </w:p>
    <w:p w14:paraId="07E680A2" w14:textId="77777777" w:rsidR="00F45068" w:rsidRPr="00E16EC0" w:rsidRDefault="00F45068" w:rsidP="00611B30">
      <w:pPr>
        <w:rPr>
          <w:noProof/>
        </w:rPr>
      </w:pPr>
    </w:p>
    <w:p w14:paraId="4CCC2066" w14:textId="77777777" w:rsidR="00F45068" w:rsidRPr="00E16EC0" w:rsidRDefault="00611B30" w:rsidP="00611B30">
      <w:pPr>
        <w:rPr>
          <w:noProof/>
        </w:rPr>
      </w:pPr>
      <w:r>
        <w:rPr>
          <w:noProof/>
        </w:rPr>
        <w:t>Обяснителни бележки</w:t>
      </w:r>
    </w:p>
    <w:p w14:paraId="65D7F9F2" w14:textId="77777777" w:rsidR="00F45068" w:rsidRPr="00E16EC0" w:rsidRDefault="00F45068" w:rsidP="00611B30">
      <w:pPr>
        <w:rPr>
          <w:noProof/>
        </w:rPr>
      </w:pPr>
    </w:p>
    <w:p w14:paraId="4E03CBF6" w14:textId="502DA95D" w:rsidR="00F45068" w:rsidRPr="00E16EC0" w:rsidRDefault="00611B30" w:rsidP="00611B30">
      <w:pPr>
        <w:rPr>
          <w:noProof/>
        </w:rPr>
      </w:pPr>
      <w:r>
        <w:rPr>
          <w:noProof/>
        </w:rPr>
        <w:t>От съображения за правна сигурност се уточнява, че мерките, които Нова Зеландия може да предприеме в съответствие с член 10.64 (Пруденциални изключения), при условие че отговарят на изискванията на посочения член, включват мерките, които уреждат:</w:t>
      </w:r>
    </w:p>
    <w:p w14:paraId="3D1887FF" w14:textId="4554C242" w:rsidR="00F45068" w:rsidRPr="00E16EC0" w:rsidRDefault="00F45068" w:rsidP="00611B30">
      <w:pPr>
        <w:rPr>
          <w:noProof/>
        </w:rPr>
      </w:pPr>
    </w:p>
    <w:p w14:paraId="02B46D38" w14:textId="77777777" w:rsidR="00F45068" w:rsidRPr="00E16EC0" w:rsidRDefault="00611B30" w:rsidP="00141B93">
      <w:pPr>
        <w:ind w:left="567" w:hanging="567"/>
        <w:rPr>
          <w:noProof/>
        </w:rPr>
      </w:pPr>
      <w:r>
        <w:rPr>
          <w:noProof/>
        </w:rPr>
        <w:t>а)</w:t>
      </w:r>
      <w:r>
        <w:rPr>
          <w:noProof/>
        </w:rPr>
        <w:tab/>
        <w:t>лицензиране, регистрация или лицензиране на финансова институция или доставчик на трансгранични финансови услуги, както и съответните изисквания;</w:t>
      </w:r>
    </w:p>
    <w:p w14:paraId="0F44AF73" w14:textId="115A7496" w:rsidR="00F45068" w:rsidRPr="00E16EC0" w:rsidRDefault="00F45068" w:rsidP="00141B93">
      <w:pPr>
        <w:ind w:left="567" w:hanging="567"/>
        <w:rPr>
          <w:noProof/>
        </w:rPr>
      </w:pPr>
    </w:p>
    <w:p w14:paraId="5ECEB071" w14:textId="77777777" w:rsidR="00F45068" w:rsidRPr="00E16EC0" w:rsidRDefault="00611B30" w:rsidP="00141B93">
      <w:pPr>
        <w:ind w:left="567" w:hanging="567"/>
        <w:rPr>
          <w:noProof/>
        </w:rPr>
      </w:pPr>
      <w:r>
        <w:rPr>
          <w:noProof/>
        </w:rPr>
        <w:t>б)</w:t>
      </w:r>
      <w:r>
        <w:rPr>
          <w:noProof/>
        </w:rPr>
        <w:tab/>
        <w:t>правна форма, включително правни изисквания за учредяване на финансови институции със системно значение, ограничения на дейностите по приемане на депозити на клонове на чуждестранни банки и съответните изисквания, както и изисквания, отнасящи се до директорите и висшето ръководство на финансова институция или доставчик на трансгранични финансови услуги;</w:t>
      </w:r>
    </w:p>
    <w:p w14:paraId="4A7185A3" w14:textId="77777777" w:rsidR="00F45068" w:rsidRPr="00E16EC0" w:rsidRDefault="00F45068" w:rsidP="00141B93">
      <w:pPr>
        <w:ind w:left="567" w:hanging="567"/>
        <w:rPr>
          <w:noProof/>
        </w:rPr>
      </w:pPr>
    </w:p>
    <w:p w14:paraId="3A53DA9C" w14:textId="77777777" w:rsidR="00F45068" w:rsidRPr="00E16EC0" w:rsidRDefault="00611B30" w:rsidP="00141B93">
      <w:pPr>
        <w:ind w:left="567" w:hanging="567"/>
        <w:rPr>
          <w:noProof/>
        </w:rPr>
      </w:pPr>
      <w:r>
        <w:rPr>
          <w:noProof/>
        </w:rPr>
        <w:t>в)</w:t>
      </w:r>
      <w:r>
        <w:rPr>
          <w:noProof/>
        </w:rPr>
        <w:tab/>
        <w:t>капиталови изисквания, експозиции към свързани лица, ликвидност, оповестяване и други изисквания за управление на риска;</w:t>
      </w:r>
    </w:p>
    <w:p w14:paraId="04BB4A80" w14:textId="77777777" w:rsidR="00F45068" w:rsidRPr="00E16EC0" w:rsidRDefault="00F45068" w:rsidP="00141B93">
      <w:pPr>
        <w:ind w:left="567" w:hanging="567"/>
        <w:rPr>
          <w:noProof/>
        </w:rPr>
      </w:pPr>
    </w:p>
    <w:p w14:paraId="3DF6714F" w14:textId="77777777" w:rsidR="00F45068" w:rsidRPr="00E16EC0" w:rsidRDefault="00611B30" w:rsidP="00141B93">
      <w:pPr>
        <w:ind w:left="567" w:hanging="567"/>
        <w:rPr>
          <w:noProof/>
        </w:rPr>
      </w:pPr>
      <w:r>
        <w:rPr>
          <w:noProof/>
        </w:rPr>
        <w:t>г)</w:t>
      </w:r>
      <w:r>
        <w:rPr>
          <w:noProof/>
        </w:rPr>
        <w:tab/>
        <w:t>системи за плащане, клиринг и сетълмент (включително системи за ценни книжа);</w:t>
      </w:r>
    </w:p>
    <w:p w14:paraId="5F580522" w14:textId="77777777" w:rsidR="00F45068" w:rsidRPr="00E16EC0" w:rsidRDefault="00F45068" w:rsidP="00141B93">
      <w:pPr>
        <w:ind w:left="567" w:hanging="567"/>
        <w:rPr>
          <w:noProof/>
        </w:rPr>
      </w:pPr>
    </w:p>
    <w:p w14:paraId="3265A6FC" w14:textId="77777777" w:rsidR="00F45068" w:rsidRPr="00E16EC0" w:rsidRDefault="00611B30" w:rsidP="00141B93">
      <w:pPr>
        <w:ind w:left="567" w:hanging="567"/>
        <w:rPr>
          <w:noProof/>
        </w:rPr>
      </w:pPr>
      <w:r>
        <w:rPr>
          <w:noProof/>
        </w:rPr>
        <w:t>д)</w:t>
      </w:r>
      <w:r>
        <w:rPr>
          <w:noProof/>
        </w:rPr>
        <w:tab/>
        <w:t>борба с изпирането на пари и финансирането на тероризма; и</w:t>
      </w:r>
    </w:p>
    <w:p w14:paraId="05478024" w14:textId="24C05837" w:rsidR="00F45068" w:rsidRPr="00E16EC0" w:rsidRDefault="00F45068" w:rsidP="00141B93">
      <w:pPr>
        <w:ind w:left="567" w:hanging="567"/>
        <w:rPr>
          <w:noProof/>
        </w:rPr>
      </w:pPr>
    </w:p>
    <w:p w14:paraId="00C3EFBC" w14:textId="216714BC" w:rsidR="00682FEA" w:rsidRPr="00E16EC0" w:rsidRDefault="00611B30" w:rsidP="00141B93">
      <w:pPr>
        <w:ind w:left="567" w:hanging="567"/>
        <w:rPr>
          <w:noProof/>
        </w:rPr>
      </w:pPr>
      <w:r>
        <w:rPr>
          <w:noProof/>
        </w:rPr>
        <w:t>е)</w:t>
      </w:r>
      <w:r>
        <w:rPr>
          <w:noProof/>
        </w:rPr>
        <w:tab/>
        <w:t>затрудненията или неизпълнението на задължения от страна на финансова институция или доставчик на трансгранични финансови услуги.</w:t>
      </w:r>
    </w:p>
    <w:p w14:paraId="718A0811" w14:textId="77777777" w:rsidR="00492609" w:rsidRPr="00E16EC0" w:rsidRDefault="00492609" w:rsidP="00141B93">
      <w:pPr>
        <w:ind w:left="567"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8431"/>
      </w:tblGrid>
      <w:tr w:rsidR="00611B30" w:rsidRPr="00E16EC0" w14:paraId="3D97D3F5" w14:textId="77777777" w:rsidTr="006A7D9A">
        <w:tc>
          <w:tcPr>
            <w:tcW w:w="702" w:type="pct"/>
          </w:tcPr>
          <w:p w14:paraId="658BC037" w14:textId="3184C8AF" w:rsidR="00611B30" w:rsidRPr="00E16EC0" w:rsidRDefault="00611B30" w:rsidP="00197092">
            <w:pPr>
              <w:pageBreakBefore/>
              <w:spacing w:before="60" w:after="60" w:line="240" w:lineRule="auto"/>
              <w:rPr>
                <w:noProof/>
                <w:szCs w:val="24"/>
              </w:rPr>
            </w:pPr>
            <w:r>
              <w:rPr>
                <w:noProof/>
              </w:rPr>
              <w:t>Сектор</w:t>
            </w:r>
          </w:p>
        </w:tc>
        <w:tc>
          <w:tcPr>
            <w:tcW w:w="4298" w:type="pct"/>
          </w:tcPr>
          <w:p w14:paraId="3D59EAF7" w14:textId="77777777" w:rsidR="00611B30" w:rsidRPr="00E16EC0" w:rsidRDefault="00611B30" w:rsidP="00682FEA">
            <w:pPr>
              <w:spacing w:before="60" w:after="60" w:line="240" w:lineRule="auto"/>
              <w:rPr>
                <w:noProof/>
                <w:szCs w:val="24"/>
              </w:rPr>
            </w:pPr>
            <w:r>
              <w:rPr>
                <w:noProof/>
              </w:rPr>
              <w:t>Всички сектори</w:t>
            </w:r>
          </w:p>
        </w:tc>
      </w:tr>
      <w:tr w:rsidR="00611B30" w:rsidRPr="00E16EC0" w14:paraId="0E9825A4" w14:textId="77777777" w:rsidTr="006A7D9A">
        <w:tc>
          <w:tcPr>
            <w:tcW w:w="702" w:type="pct"/>
          </w:tcPr>
          <w:p w14:paraId="04AB29C3" w14:textId="77777777" w:rsidR="00611B30" w:rsidRPr="00E16EC0" w:rsidRDefault="00611B30" w:rsidP="00682FEA">
            <w:pPr>
              <w:spacing w:before="60" w:after="60" w:line="240" w:lineRule="auto"/>
              <w:rPr>
                <w:noProof/>
                <w:szCs w:val="24"/>
              </w:rPr>
            </w:pPr>
            <w:r>
              <w:rPr>
                <w:noProof/>
              </w:rPr>
              <w:t>Съответни задължения</w:t>
            </w:r>
          </w:p>
        </w:tc>
        <w:tc>
          <w:tcPr>
            <w:tcW w:w="4298" w:type="pct"/>
          </w:tcPr>
          <w:p w14:paraId="05584BCB" w14:textId="77777777" w:rsidR="00CE04A6" w:rsidRPr="00E16EC0" w:rsidRDefault="00611B30" w:rsidP="00682FEA">
            <w:pPr>
              <w:spacing w:before="60" w:after="60" w:line="240" w:lineRule="auto"/>
              <w:rPr>
                <w:noProof/>
                <w:szCs w:val="24"/>
              </w:rPr>
            </w:pPr>
            <w:r>
              <w:rPr>
                <w:noProof/>
              </w:rPr>
              <w:t>Национално третиране (член 10.6)</w:t>
            </w:r>
          </w:p>
          <w:p w14:paraId="4FC963E8" w14:textId="676BD461" w:rsidR="00611B30" w:rsidRPr="00E16EC0" w:rsidRDefault="00611B30" w:rsidP="00CE04A6">
            <w:pPr>
              <w:spacing w:before="60" w:after="60" w:line="240" w:lineRule="auto"/>
              <w:rPr>
                <w:noProof/>
                <w:szCs w:val="24"/>
              </w:rPr>
            </w:pPr>
            <w:r>
              <w:rPr>
                <w:noProof/>
              </w:rPr>
              <w:t>Достъп до пазара (член 10.5)</w:t>
            </w:r>
          </w:p>
        </w:tc>
      </w:tr>
      <w:tr w:rsidR="00611B30" w:rsidRPr="00E16EC0" w14:paraId="5DBBC647" w14:textId="77777777" w:rsidTr="00857C73">
        <w:tc>
          <w:tcPr>
            <w:tcW w:w="702" w:type="pct"/>
            <w:tcBorders>
              <w:bottom w:val="single" w:sz="4" w:space="0" w:color="auto"/>
            </w:tcBorders>
          </w:tcPr>
          <w:p w14:paraId="7DE8BF2B" w14:textId="77777777" w:rsidR="00611B30" w:rsidRPr="00E16EC0" w:rsidRDefault="00611B30" w:rsidP="00682FEA">
            <w:pPr>
              <w:spacing w:before="60" w:after="60" w:line="240" w:lineRule="auto"/>
              <w:rPr>
                <w:noProof/>
                <w:szCs w:val="24"/>
              </w:rPr>
            </w:pPr>
            <w:r>
              <w:rPr>
                <w:noProof/>
              </w:rPr>
              <w:t>Мярка</w:t>
            </w:r>
          </w:p>
        </w:tc>
        <w:tc>
          <w:tcPr>
            <w:tcW w:w="4298" w:type="pct"/>
            <w:tcBorders>
              <w:bottom w:val="single" w:sz="4" w:space="0" w:color="auto"/>
            </w:tcBorders>
          </w:tcPr>
          <w:p w14:paraId="6BEABE53" w14:textId="1F320D83" w:rsidR="00CE04A6" w:rsidRPr="00E16EC0" w:rsidRDefault="00CE04A6" w:rsidP="00682FEA">
            <w:pPr>
              <w:spacing w:before="60" w:after="60" w:line="240" w:lineRule="auto"/>
              <w:rPr>
                <w:noProof/>
                <w:szCs w:val="24"/>
              </w:rPr>
            </w:pPr>
            <w:r>
              <w:rPr>
                <w:noProof/>
              </w:rPr>
              <w:t>Закон за търговските дружества от 1993 г.</w:t>
            </w:r>
          </w:p>
          <w:p w14:paraId="3FB0D949" w14:textId="5965C4EF" w:rsidR="00611B30" w:rsidRPr="00E16EC0" w:rsidRDefault="00611B30" w:rsidP="00CE04A6">
            <w:pPr>
              <w:spacing w:before="60" w:after="60" w:line="240" w:lineRule="auto"/>
              <w:rPr>
                <w:noProof/>
                <w:szCs w:val="24"/>
              </w:rPr>
            </w:pPr>
            <w:r>
              <w:rPr>
                <w:noProof/>
              </w:rPr>
              <w:t>Закон за финансовата отчетност от 2013 г.</w:t>
            </w:r>
          </w:p>
        </w:tc>
      </w:tr>
      <w:tr w:rsidR="00611B30" w:rsidRPr="00E16EC0" w14:paraId="4DEB81A7" w14:textId="77777777" w:rsidTr="00857C73">
        <w:trPr>
          <w:trHeight w:val="3148"/>
        </w:trPr>
        <w:tc>
          <w:tcPr>
            <w:tcW w:w="702" w:type="pct"/>
            <w:tcBorders>
              <w:bottom w:val="nil"/>
            </w:tcBorders>
          </w:tcPr>
          <w:p w14:paraId="07B287A9" w14:textId="77777777" w:rsidR="00611B30" w:rsidRPr="00E16EC0" w:rsidRDefault="00611B30" w:rsidP="00682FEA">
            <w:pPr>
              <w:spacing w:before="60" w:after="60" w:line="240" w:lineRule="auto"/>
              <w:rPr>
                <w:noProof/>
                <w:szCs w:val="24"/>
              </w:rPr>
            </w:pPr>
            <w:r>
              <w:rPr>
                <w:noProof/>
              </w:rPr>
              <w:t>Описание</w:t>
            </w:r>
          </w:p>
        </w:tc>
        <w:tc>
          <w:tcPr>
            <w:tcW w:w="4298" w:type="pct"/>
            <w:tcBorders>
              <w:bottom w:val="nil"/>
            </w:tcBorders>
          </w:tcPr>
          <w:p w14:paraId="477B0AE7" w14:textId="77777777" w:rsidR="00CE04A6" w:rsidRPr="00E16EC0" w:rsidRDefault="00611B30" w:rsidP="00682FEA">
            <w:pPr>
              <w:spacing w:before="60" w:after="60" w:line="240" w:lineRule="auto"/>
              <w:rPr>
                <w:noProof/>
                <w:szCs w:val="24"/>
              </w:rPr>
            </w:pPr>
            <w:r>
              <w:rPr>
                <w:noProof/>
              </w:rPr>
              <w:t>Инвестиции</w:t>
            </w:r>
          </w:p>
          <w:p w14:paraId="72F23A70" w14:textId="38B1A311" w:rsidR="00CE04A6" w:rsidRPr="00E16EC0" w:rsidRDefault="00611B30" w:rsidP="004C71A4">
            <w:pPr>
              <w:spacing w:before="60" w:after="60" w:line="240" w:lineRule="auto"/>
              <w:ind w:left="567" w:hanging="567"/>
              <w:rPr>
                <w:noProof/>
                <w:szCs w:val="24"/>
              </w:rPr>
            </w:pPr>
            <w:r>
              <w:rPr>
                <w:noProof/>
              </w:rPr>
              <w:t>1.</w:t>
            </w:r>
            <w:r>
              <w:rPr>
                <w:noProof/>
              </w:rPr>
              <w:tab/>
              <w:t>В съответствие с режима за финансова отчетност на Нова Зеландия, установен съгласно Закона за търговските дружества от 1993 г. и Закона за финансовата отчетност от 2013 г., от следните видове субекти се изисква да изготвят финансови отчети, които са в съответствие с общоприетата счетоводна практика, и тези отчети да бъдат одитирани и регистрирани в регистъра на дружествата (освен ако не се прилагат изключения от някое от тези изисквания):</w:t>
            </w:r>
          </w:p>
          <w:p w14:paraId="23E0BC39" w14:textId="53FC258D" w:rsidR="00F73921" w:rsidRPr="00E16EC0" w:rsidRDefault="00611B30" w:rsidP="005237A1">
            <w:pPr>
              <w:spacing w:before="60" w:after="60" w:line="240" w:lineRule="auto"/>
              <w:ind w:left="1134" w:hanging="567"/>
              <w:rPr>
                <w:noProof/>
                <w:szCs w:val="24"/>
              </w:rPr>
            </w:pPr>
            <w:r>
              <w:rPr>
                <w:noProof/>
              </w:rPr>
              <w:t>а)</w:t>
            </w:r>
            <w:r>
              <w:rPr>
                <w:noProof/>
              </w:rPr>
              <w:tab/>
              <w:t>всяко юридическо лице, учредено извън Нова Зеландия („чуждестранно дружество „), което извършва дейност в Нова Зеландия по смисъла на Закона за търговските дружества от 1993 г. и което се определя като „голямо“</w:t>
            </w:r>
            <w:r w:rsidRPr="00E16EC0">
              <w:rPr>
                <w:rStyle w:val="FootnoteReference"/>
                <w:noProof/>
              </w:rPr>
              <w:footnoteReference w:id="47"/>
            </w:r>
            <w:r>
              <w:rPr>
                <w:noProof/>
              </w:rPr>
              <w:t>;</w:t>
            </w:r>
          </w:p>
        </w:tc>
      </w:tr>
      <w:tr w:rsidR="00F16267" w:rsidRPr="00E16EC0" w14:paraId="3BFA7DBE" w14:textId="77777777" w:rsidTr="00857C73">
        <w:trPr>
          <w:trHeight w:val="6915"/>
        </w:trPr>
        <w:tc>
          <w:tcPr>
            <w:tcW w:w="702" w:type="pct"/>
            <w:tcBorders>
              <w:top w:val="nil"/>
              <w:bottom w:val="nil"/>
            </w:tcBorders>
          </w:tcPr>
          <w:p w14:paraId="214E12FD" w14:textId="77777777" w:rsidR="00F16267" w:rsidRPr="00E16EC0" w:rsidRDefault="00F16267" w:rsidP="00682FEA">
            <w:pPr>
              <w:spacing w:before="60" w:after="60" w:line="240" w:lineRule="auto"/>
              <w:rPr>
                <w:noProof/>
                <w:szCs w:val="24"/>
              </w:rPr>
            </w:pPr>
          </w:p>
        </w:tc>
        <w:tc>
          <w:tcPr>
            <w:tcW w:w="4298" w:type="pct"/>
            <w:tcBorders>
              <w:top w:val="nil"/>
              <w:bottom w:val="nil"/>
            </w:tcBorders>
          </w:tcPr>
          <w:p w14:paraId="6EE87C6B" w14:textId="67B63427" w:rsidR="00F16267" w:rsidRPr="00E16EC0" w:rsidRDefault="005237A1" w:rsidP="00F16267">
            <w:pPr>
              <w:spacing w:before="60" w:after="60" w:line="240" w:lineRule="auto"/>
              <w:ind w:left="1134" w:hanging="567"/>
              <w:rPr>
                <w:noProof/>
                <w:szCs w:val="24"/>
              </w:rPr>
            </w:pPr>
            <w:r>
              <w:rPr>
                <w:noProof/>
              </w:rPr>
              <w:t>б)</w:t>
            </w:r>
            <w:r>
              <w:rPr>
                <w:noProof/>
              </w:rPr>
              <w:tab/>
              <w:t>всяко „голямо“ новозеландско дружество, в което акции, които заедно носят правото да се упражнява или контролира упражняването на 25 % или повече от правата на глас на събрание на дружеството, се притежават от</w:t>
            </w:r>
            <w:r w:rsidR="00F16267" w:rsidRPr="00E16EC0">
              <w:rPr>
                <w:rStyle w:val="FootnoteReference"/>
                <w:noProof/>
              </w:rPr>
              <w:footnoteReference w:id="48"/>
            </w:r>
            <w:r>
              <w:rPr>
                <w:noProof/>
              </w:rPr>
              <w:t>:</w:t>
            </w:r>
          </w:p>
          <w:p w14:paraId="67FA0E7A" w14:textId="77777777" w:rsidR="00F16267" w:rsidRPr="00E16EC0" w:rsidRDefault="00F16267" w:rsidP="00F16267">
            <w:pPr>
              <w:spacing w:before="60" w:after="60" w:line="240" w:lineRule="auto"/>
              <w:ind w:left="1701" w:hanging="567"/>
              <w:rPr>
                <w:noProof/>
                <w:szCs w:val="24"/>
              </w:rPr>
            </w:pPr>
            <w:r>
              <w:rPr>
                <w:noProof/>
              </w:rPr>
              <w:t>i)</w:t>
            </w:r>
            <w:r>
              <w:rPr>
                <w:noProof/>
              </w:rPr>
              <w:tab/>
              <w:t>дъщерно дружество на юридическо лице, учредено извън Нова Зеландия;</w:t>
            </w:r>
          </w:p>
          <w:p w14:paraId="7F0A5707" w14:textId="77777777" w:rsidR="00F16267" w:rsidRPr="00E16EC0" w:rsidRDefault="00F16267" w:rsidP="00F16267">
            <w:pPr>
              <w:spacing w:before="60" w:after="60" w:line="240" w:lineRule="auto"/>
              <w:ind w:left="1701" w:hanging="567"/>
              <w:rPr>
                <w:noProof/>
                <w:szCs w:val="24"/>
              </w:rPr>
            </w:pPr>
            <w:r>
              <w:rPr>
                <w:noProof/>
              </w:rPr>
              <w:t>ii)</w:t>
            </w:r>
            <w:r>
              <w:rPr>
                <w:noProof/>
              </w:rPr>
              <w:tab/>
              <w:t>юридическо лице, учредено извън Нова Зеландия; или</w:t>
            </w:r>
          </w:p>
          <w:p w14:paraId="4AB99949" w14:textId="77777777" w:rsidR="00F16267" w:rsidRPr="00E16EC0" w:rsidRDefault="00F16267" w:rsidP="00F16267">
            <w:pPr>
              <w:spacing w:before="60" w:after="60" w:line="240" w:lineRule="auto"/>
              <w:ind w:left="1701" w:hanging="567"/>
              <w:rPr>
                <w:noProof/>
                <w:szCs w:val="24"/>
              </w:rPr>
            </w:pPr>
            <w:r>
              <w:rPr>
                <w:noProof/>
              </w:rPr>
              <w:t>iii)</w:t>
            </w:r>
            <w:r>
              <w:rPr>
                <w:noProof/>
              </w:rPr>
              <w:tab/>
              <w:t>лице, което обичайно не пребивава в Нова Зеландия;</w:t>
            </w:r>
          </w:p>
          <w:p w14:paraId="4D3A552B" w14:textId="0943EE68" w:rsidR="00F16267" w:rsidRPr="00E16EC0" w:rsidRDefault="00F16267" w:rsidP="00F16267">
            <w:pPr>
              <w:spacing w:before="60" w:after="60" w:line="240" w:lineRule="auto"/>
              <w:ind w:left="1134" w:hanging="567"/>
              <w:rPr>
                <w:noProof/>
                <w:szCs w:val="24"/>
              </w:rPr>
            </w:pPr>
            <w:r>
              <w:rPr>
                <w:noProof/>
              </w:rPr>
              <w:t>в)</w:t>
            </w:r>
            <w:r>
              <w:rPr>
                <w:noProof/>
              </w:rPr>
              <w:tab/>
              <w:t>всяко „голямо“ дружество, учредено в Нова Зеландия, което е дъщерно дружество на чуждестранно дружество.</w:t>
            </w:r>
          </w:p>
          <w:p w14:paraId="51E22FAE" w14:textId="77777777" w:rsidR="00F16267" w:rsidRPr="00E16EC0" w:rsidRDefault="00F16267" w:rsidP="00F16267">
            <w:pPr>
              <w:spacing w:before="60" w:after="60" w:line="240" w:lineRule="auto"/>
              <w:ind w:left="567" w:hanging="567"/>
              <w:rPr>
                <w:noProof/>
                <w:szCs w:val="24"/>
              </w:rPr>
            </w:pPr>
            <w:r>
              <w:rPr>
                <w:noProof/>
              </w:rPr>
              <w:t>2.</w:t>
            </w:r>
            <w:r>
              <w:rPr>
                <w:noProof/>
              </w:rPr>
              <w:tab/>
              <w:t>Ако от дадено дружество се изисква да изготвя финансови отчети и ако то има едно или повече дъщерни дружества, то трябва, вместо да изготвя финансови отчети по отношение на себе си, да изготвя финансови отчети на групата, които отговарят на общоприетата счетоводна практика по отношение на тази група. Това задължение не се прилага, ако:</w:t>
            </w:r>
          </w:p>
          <w:p w14:paraId="6D4C16FA" w14:textId="77777777" w:rsidR="00F16267" w:rsidRPr="00E16EC0" w:rsidRDefault="00F16267" w:rsidP="00F16267">
            <w:pPr>
              <w:spacing w:before="60" w:after="60" w:line="240" w:lineRule="auto"/>
              <w:ind w:left="1134" w:hanging="567"/>
              <w:rPr>
                <w:noProof/>
                <w:szCs w:val="24"/>
              </w:rPr>
            </w:pPr>
            <w:r>
              <w:rPr>
                <w:noProof/>
              </w:rPr>
              <w:t>а)</w:t>
            </w:r>
            <w:r>
              <w:rPr>
                <w:noProof/>
              </w:rPr>
              <w:tab/>
              <w:t>самото дружество (А) е дъщерно дружество на юридическо лице (Б), където юридическото лице (Б) е:</w:t>
            </w:r>
          </w:p>
          <w:p w14:paraId="1B1A5CD3" w14:textId="77777777" w:rsidR="00F16267" w:rsidRPr="00E16EC0" w:rsidRDefault="00F16267" w:rsidP="00F16267">
            <w:pPr>
              <w:spacing w:before="60" w:after="60" w:line="240" w:lineRule="auto"/>
              <w:ind w:left="1701" w:hanging="567"/>
              <w:rPr>
                <w:noProof/>
                <w:szCs w:val="24"/>
              </w:rPr>
            </w:pPr>
            <w:r>
              <w:rPr>
                <w:noProof/>
              </w:rPr>
              <w:t>i)</w:t>
            </w:r>
            <w:r>
              <w:rPr>
                <w:noProof/>
              </w:rPr>
              <w:tab/>
              <w:t>учредено в Нова Зеландия; или</w:t>
            </w:r>
          </w:p>
          <w:p w14:paraId="5D67C29F" w14:textId="77777777" w:rsidR="00F16267" w:rsidRPr="00E16EC0" w:rsidRDefault="00F16267" w:rsidP="00F16267">
            <w:pPr>
              <w:spacing w:before="60" w:after="60" w:line="240" w:lineRule="auto"/>
              <w:ind w:left="1701" w:hanging="567"/>
              <w:rPr>
                <w:noProof/>
                <w:szCs w:val="24"/>
              </w:rPr>
            </w:pPr>
            <w:r>
              <w:rPr>
                <w:noProof/>
              </w:rPr>
              <w:t>ii)</w:t>
            </w:r>
            <w:r>
              <w:rPr>
                <w:noProof/>
              </w:rPr>
              <w:tab/>
              <w:t>регистрирано или считано за регистрирано съгласно част 18 от Закона за търговските дружества от 1993 г.; и</w:t>
            </w:r>
          </w:p>
          <w:p w14:paraId="4B3B4608" w14:textId="53EB0B45" w:rsidR="00F16267" w:rsidRPr="00E16EC0" w:rsidRDefault="00F16267" w:rsidP="00F16267">
            <w:pPr>
              <w:spacing w:before="60" w:after="60" w:line="240" w:lineRule="auto"/>
              <w:ind w:left="1134" w:hanging="567"/>
              <w:rPr>
                <w:noProof/>
                <w:szCs w:val="24"/>
              </w:rPr>
            </w:pPr>
            <w:r>
              <w:rPr>
                <w:noProof/>
              </w:rPr>
              <w:t>б)</w:t>
            </w:r>
            <w:r>
              <w:rPr>
                <w:noProof/>
              </w:rPr>
              <w:tab/>
              <w:t>финансовите отчети на групата във връзка с група, състояща се от Б, А, и всички други дъщерни дружества на Б, които отговарят на общоприетата счетоводна практика, са попълнени; и</w:t>
            </w:r>
          </w:p>
        </w:tc>
      </w:tr>
      <w:tr w:rsidR="002D283B" w:rsidRPr="00E16EC0" w14:paraId="5D6847AF" w14:textId="77777777" w:rsidTr="00857C73">
        <w:trPr>
          <w:trHeight w:val="5511"/>
        </w:trPr>
        <w:tc>
          <w:tcPr>
            <w:tcW w:w="702" w:type="pct"/>
            <w:tcBorders>
              <w:top w:val="nil"/>
            </w:tcBorders>
          </w:tcPr>
          <w:p w14:paraId="4F640CC3" w14:textId="77777777" w:rsidR="002D283B" w:rsidRPr="00E16EC0" w:rsidRDefault="002D283B" w:rsidP="00682FEA">
            <w:pPr>
              <w:spacing w:before="60" w:after="60" w:line="240" w:lineRule="auto"/>
              <w:rPr>
                <w:noProof/>
                <w:szCs w:val="24"/>
              </w:rPr>
            </w:pPr>
          </w:p>
        </w:tc>
        <w:tc>
          <w:tcPr>
            <w:tcW w:w="4298" w:type="pct"/>
            <w:tcBorders>
              <w:top w:val="nil"/>
            </w:tcBorders>
          </w:tcPr>
          <w:p w14:paraId="56CE51DE" w14:textId="77777777" w:rsidR="002D283B" w:rsidRPr="00E16EC0" w:rsidRDefault="002D283B" w:rsidP="002D283B">
            <w:pPr>
              <w:spacing w:before="60" w:after="60" w:line="240" w:lineRule="auto"/>
              <w:ind w:left="1134" w:hanging="567"/>
              <w:rPr>
                <w:noProof/>
                <w:szCs w:val="24"/>
              </w:rPr>
            </w:pPr>
            <w:r>
              <w:rPr>
                <w:noProof/>
              </w:rPr>
              <w:t>в)</w:t>
            </w:r>
            <w:r>
              <w:rPr>
                <w:noProof/>
              </w:rPr>
              <w:tab/>
              <w:t>копие от финансовите отчети на групата, посочени в буква б), и копие от одиторския доклад за тези отчети се предоставят за регистрация съгласно Закона за търговските дружества от 1993 г. или за подаване съгласно друг закон.</w:t>
            </w:r>
          </w:p>
          <w:p w14:paraId="44279C92" w14:textId="77777777" w:rsidR="002D283B" w:rsidRPr="00E16EC0" w:rsidRDefault="002D283B" w:rsidP="002D283B">
            <w:pPr>
              <w:spacing w:before="60" w:after="60" w:line="240" w:lineRule="auto"/>
              <w:ind w:left="567" w:hanging="567"/>
              <w:rPr>
                <w:noProof/>
                <w:szCs w:val="24"/>
              </w:rPr>
            </w:pPr>
            <w:r>
              <w:rPr>
                <w:noProof/>
              </w:rPr>
              <w:t>2.</w:t>
            </w:r>
            <w:r>
              <w:rPr>
                <w:noProof/>
              </w:rPr>
              <w:tab/>
              <w:t>Ако от чуждестранно дружество се изисква да подготви:</w:t>
            </w:r>
          </w:p>
          <w:p w14:paraId="3EAE6E99" w14:textId="77777777" w:rsidR="002D283B" w:rsidRPr="00E16EC0" w:rsidRDefault="002D283B" w:rsidP="002D283B">
            <w:pPr>
              <w:spacing w:before="60" w:after="60" w:line="240" w:lineRule="auto"/>
              <w:ind w:left="1134" w:hanging="567"/>
              <w:rPr>
                <w:noProof/>
                <w:szCs w:val="24"/>
              </w:rPr>
            </w:pPr>
            <w:r>
              <w:rPr>
                <w:noProof/>
              </w:rPr>
              <w:t>а)</w:t>
            </w:r>
            <w:r>
              <w:rPr>
                <w:noProof/>
              </w:rPr>
              <w:tab/>
              <w:t>финансовите отчети съгласно Закона за търговските дружества от 1993 г. и, в случай че неговата новозеландска стопанска дейност достигне праговете на активите и приходите, които се прилагат по отношение на „големите“ чуждестранни дружества, то трябва също така да изготви, в допълнение към финансовите отчети на самото голямо чуждестранно дружество, финансови отчети за новозеландската си стопанска дейност, изготвени така, както биха били изготвени, ако тази дейност се извършваше от дружество, учредено и регистрирано в Нова Зеландия; и</w:t>
            </w:r>
          </w:p>
          <w:p w14:paraId="4C4A6743" w14:textId="44D5AA17" w:rsidR="002D283B" w:rsidRPr="00E16EC0" w:rsidRDefault="002D283B" w:rsidP="002D283B">
            <w:pPr>
              <w:spacing w:before="60" w:after="60" w:line="240" w:lineRule="auto"/>
              <w:ind w:left="1134" w:hanging="567"/>
              <w:rPr>
                <w:noProof/>
                <w:szCs w:val="24"/>
              </w:rPr>
            </w:pPr>
            <w:r>
              <w:rPr>
                <w:noProof/>
              </w:rPr>
              <w:t>б)</w:t>
            </w:r>
            <w:r>
              <w:rPr>
                <w:noProof/>
              </w:rPr>
              <w:tab/>
              <w:t>финансовите отчети на групата съгласно Закона за търговските дружества от 1993 г. и, в случай че дейността на групата в Нова Зеландия отговаря на праговете за активи и приходи, които се прилагат по отношение на „големите“ чуждестранни дружества, финансовите отчети на групата, които са изготвени, трябва да включват, в допълнение към финансовите отчети на групата, финансови отчети за новозеландската стопанска дейност на групата, изготвени така, както биха били изготвени, ако членовете на групата бяха дружества, учредени и регистрирани в Нова Зеландия.</w:t>
            </w:r>
          </w:p>
        </w:tc>
      </w:tr>
    </w:tbl>
    <w:p w14:paraId="296BDA08" w14:textId="032970F4" w:rsidR="002D283B" w:rsidRPr="00E16EC0" w:rsidRDefault="002D283B" w:rsidP="00682FEA">
      <w:pPr>
        <w:tabs>
          <w:tab w:val="left" w:pos="1526"/>
        </w:tabs>
        <w:spacing w:before="60" w:after="60" w:line="240" w:lineRule="auto"/>
        <w:rPr>
          <w:noProof/>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8431"/>
      </w:tblGrid>
      <w:tr w:rsidR="00611B30" w:rsidRPr="00E16EC0" w14:paraId="0C1217C0" w14:textId="77777777" w:rsidTr="006A7D9A">
        <w:trPr>
          <w:tblHeader/>
          <w:jc w:val="center"/>
        </w:trPr>
        <w:tc>
          <w:tcPr>
            <w:tcW w:w="704" w:type="pct"/>
            <w:shd w:val="clear" w:color="auto" w:fill="auto"/>
          </w:tcPr>
          <w:p w14:paraId="1EC125AC" w14:textId="2316B6B3" w:rsidR="00611B30" w:rsidRPr="00E16EC0" w:rsidRDefault="002D283B" w:rsidP="002D283B">
            <w:pPr>
              <w:pageBreakBefore/>
              <w:spacing w:before="60" w:after="60" w:line="240" w:lineRule="auto"/>
              <w:rPr>
                <w:noProof/>
              </w:rPr>
            </w:pPr>
            <w:r>
              <w:rPr>
                <w:noProof/>
              </w:rPr>
              <w:br w:type="page"/>
              <w:t>Сектор</w:t>
            </w:r>
          </w:p>
        </w:tc>
        <w:tc>
          <w:tcPr>
            <w:tcW w:w="4296" w:type="pct"/>
            <w:shd w:val="clear" w:color="auto" w:fill="auto"/>
          </w:tcPr>
          <w:p w14:paraId="72CF0C27" w14:textId="77777777" w:rsidR="00611B30" w:rsidRPr="00E16EC0" w:rsidRDefault="00611B30" w:rsidP="00EF2956">
            <w:pPr>
              <w:spacing w:before="60" w:after="60" w:line="240" w:lineRule="auto"/>
              <w:rPr>
                <w:noProof/>
              </w:rPr>
            </w:pPr>
            <w:r>
              <w:rPr>
                <w:noProof/>
              </w:rPr>
              <w:t>Селско стопанство, включително услуги, свързани със селското стопанство</w:t>
            </w:r>
          </w:p>
        </w:tc>
      </w:tr>
      <w:tr w:rsidR="00611B30" w:rsidRPr="00E16EC0" w14:paraId="3412C5FE" w14:textId="77777777" w:rsidTr="006A7D9A">
        <w:trPr>
          <w:jc w:val="center"/>
        </w:trPr>
        <w:tc>
          <w:tcPr>
            <w:tcW w:w="704" w:type="pct"/>
            <w:shd w:val="clear" w:color="auto" w:fill="auto"/>
          </w:tcPr>
          <w:p w14:paraId="2D25E3AA" w14:textId="77777777" w:rsidR="00611B30" w:rsidRPr="00E16EC0" w:rsidRDefault="00611B30" w:rsidP="00EF2956">
            <w:pPr>
              <w:spacing w:before="60" w:after="60" w:line="240" w:lineRule="auto"/>
              <w:rPr>
                <w:noProof/>
              </w:rPr>
            </w:pPr>
            <w:r>
              <w:rPr>
                <w:noProof/>
              </w:rPr>
              <w:t>Съответни задължения</w:t>
            </w:r>
          </w:p>
        </w:tc>
        <w:tc>
          <w:tcPr>
            <w:tcW w:w="4296" w:type="pct"/>
            <w:shd w:val="clear" w:color="auto" w:fill="auto"/>
          </w:tcPr>
          <w:p w14:paraId="44443B3D" w14:textId="4D8FFDC2" w:rsidR="00F45068" w:rsidRPr="00E16EC0" w:rsidRDefault="00611B30" w:rsidP="00F61C0D">
            <w:pPr>
              <w:spacing w:before="60" w:after="60" w:line="240" w:lineRule="auto"/>
              <w:rPr>
                <w:noProof/>
              </w:rPr>
            </w:pPr>
            <w:r>
              <w:rPr>
                <w:noProof/>
              </w:rPr>
              <w:t>Достъп до пазара (член 10.14 и член 10.5)</w:t>
            </w:r>
          </w:p>
          <w:p w14:paraId="2CFDF107" w14:textId="0B6476DF" w:rsidR="00F45068" w:rsidRPr="00E16EC0" w:rsidRDefault="00611B30" w:rsidP="00F61C0D">
            <w:pPr>
              <w:spacing w:before="60" w:after="60" w:line="240" w:lineRule="auto"/>
              <w:rPr>
                <w:noProof/>
              </w:rPr>
            </w:pPr>
            <w:r>
              <w:rPr>
                <w:noProof/>
              </w:rPr>
              <w:t>Национално третиране (член 10, параграф 16 и член 10.6)</w:t>
            </w:r>
          </w:p>
          <w:p w14:paraId="0EBE42BB" w14:textId="6546C081" w:rsidR="00F45068" w:rsidRPr="00E16EC0" w:rsidRDefault="00611B30" w:rsidP="00F61C0D">
            <w:pPr>
              <w:spacing w:before="60" w:after="60" w:line="240" w:lineRule="auto"/>
              <w:rPr>
                <w:noProof/>
              </w:rPr>
            </w:pPr>
            <w:r>
              <w:rPr>
                <w:noProof/>
              </w:rPr>
              <w:t>Изисквания за ефективност (член 10.9)</w:t>
            </w:r>
          </w:p>
          <w:p w14:paraId="522BC82E" w14:textId="77777777" w:rsidR="00611B30" w:rsidRPr="00E16EC0" w:rsidRDefault="00611B30" w:rsidP="00EF2956">
            <w:pPr>
              <w:spacing w:before="60" w:after="60" w:line="240" w:lineRule="auto"/>
              <w:rPr>
                <w:noProof/>
              </w:rPr>
            </w:pPr>
            <w:r>
              <w:rPr>
                <w:noProof/>
              </w:rPr>
              <w:t>Висше ръководство и съвети на директорите (член 10.8)</w:t>
            </w:r>
          </w:p>
        </w:tc>
      </w:tr>
      <w:tr w:rsidR="00611B30" w:rsidRPr="00E16EC0" w14:paraId="0F38A9EF" w14:textId="77777777" w:rsidTr="006A7D9A">
        <w:trPr>
          <w:jc w:val="center"/>
        </w:trPr>
        <w:tc>
          <w:tcPr>
            <w:tcW w:w="704" w:type="pct"/>
            <w:shd w:val="clear" w:color="auto" w:fill="auto"/>
          </w:tcPr>
          <w:p w14:paraId="4F4274BE" w14:textId="77777777" w:rsidR="00611B30" w:rsidRPr="00E16EC0" w:rsidRDefault="00611B30" w:rsidP="00EF2956">
            <w:pPr>
              <w:spacing w:before="60" w:after="60" w:line="240" w:lineRule="auto"/>
              <w:rPr>
                <w:noProof/>
              </w:rPr>
            </w:pPr>
            <w:r>
              <w:rPr>
                <w:noProof/>
              </w:rPr>
              <w:t>Мярка</w:t>
            </w:r>
          </w:p>
        </w:tc>
        <w:tc>
          <w:tcPr>
            <w:tcW w:w="4296" w:type="pct"/>
            <w:shd w:val="clear" w:color="auto" w:fill="auto"/>
          </w:tcPr>
          <w:p w14:paraId="74AB5B9C" w14:textId="072159BE" w:rsidR="00611B30" w:rsidRPr="00E16EC0" w:rsidRDefault="00611B30" w:rsidP="00F61C0D">
            <w:pPr>
              <w:spacing w:before="60" w:after="60" w:line="240" w:lineRule="auto"/>
              <w:rPr>
                <w:noProof/>
              </w:rPr>
            </w:pPr>
            <w:r>
              <w:rPr>
                <w:noProof/>
              </w:rPr>
              <w:t>Закон за преструктуриране на млечната промишленост от 2001 г.</w:t>
            </w:r>
          </w:p>
        </w:tc>
      </w:tr>
      <w:tr w:rsidR="00611B30" w:rsidRPr="00E16EC0" w14:paraId="1DF763E3" w14:textId="77777777" w:rsidTr="006A7D9A">
        <w:trPr>
          <w:jc w:val="center"/>
        </w:trPr>
        <w:tc>
          <w:tcPr>
            <w:tcW w:w="704" w:type="pct"/>
            <w:shd w:val="clear" w:color="auto" w:fill="auto"/>
          </w:tcPr>
          <w:p w14:paraId="0BDBFA16" w14:textId="7507F29B" w:rsidR="00611B30" w:rsidRPr="00E16EC0" w:rsidRDefault="00724ECC" w:rsidP="00EF2956">
            <w:pPr>
              <w:spacing w:before="60" w:after="60" w:line="240" w:lineRule="auto"/>
              <w:rPr>
                <w:noProof/>
              </w:rPr>
            </w:pPr>
            <w:r>
              <w:rPr>
                <w:noProof/>
              </w:rPr>
              <w:t>Описание</w:t>
            </w:r>
          </w:p>
        </w:tc>
        <w:tc>
          <w:tcPr>
            <w:tcW w:w="4296" w:type="pct"/>
            <w:shd w:val="clear" w:color="auto" w:fill="auto"/>
          </w:tcPr>
          <w:p w14:paraId="249F2C7A" w14:textId="3D511A47" w:rsidR="00F45068" w:rsidRPr="00E16EC0" w:rsidRDefault="00351955" w:rsidP="00F61C0D">
            <w:pPr>
              <w:spacing w:before="60" w:after="60" w:line="240" w:lineRule="auto"/>
              <w:rPr>
                <w:noProof/>
              </w:rPr>
            </w:pPr>
            <w:r>
              <w:rPr>
                <w:noProof/>
              </w:rPr>
              <w:t>Трансгранична търговия с услуги и инвестиции</w:t>
            </w:r>
          </w:p>
          <w:p w14:paraId="3F84C20C" w14:textId="17A7335D" w:rsidR="00F45068" w:rsidRPr="00E16EC0" w:rsidRDefault="00611B30" w:rsidP="00F61C0D">
            <w:pPr>
              <w:spacing w:before="60" w:after="60" w:line="240" w:lineRule="auto"/>
              <w:rPr>
                <w:noProof/>
              </w:rPr>
            </w:pPr>
            <w:r>
              <w:rPr>
                <w:noProof/>
              </w:rPr>
              <w:t>Законът за преструктуриране на млечната промишленост от 2001 г. (DIRA) и подзаконовите актове предвиждат управление на национална база данни за данни от изпитванията на стадата.</w:t>
            </w:r>
          </w:p>
          <w:p w14:paraId="187AFEA9" w14:textId="1A9ABD93" w:rsidR="00F45068" w:rsidRPr="00E16EC0" w:rsidRDefault="00611B30" w:rsidP="00F61C0D">
            <w:pPr>
              <w:spacing w:before="60" w:after="60" w:line="240" w:lineRule="auto"/>
              <w:rPr>
                <w:noProof/>
              </w:rPr>
            </w:pPr>
            <w:r>
              <w:rPr>
                <w:noProof/>
              </w:rPr>
              <w:t>DIRA:</w:t>
            </w:r>
          </w:p>
          <w:p w14:paraId="4655A6D3" w14:textId="6E2B0A6E" w:rsidR="00F45068" w:rsidRPr="00E16EC0" w:rsidRDefault="00611B30" w:rsidP="008F61AD">
            <w:pPr>
              <w:spacing w:before="60" w:after="60" w:line="240" w:lineRule="auto"/>
              <w:ind w:left="567" w:hanging="567"/>
              <w:rPr>
                <w:noProof/>
              </w:rPr>
            </w:pPr>
            <w:r>
              <w:rPr>
                <w:noProof/>
              </w:rPr>
              <w:t>а)</w:t>
            </w:r>
            <w:r>
              <w:rPr>
                <w:noProof/>
              </w:rPr>
              <w:tab/>
              <w:t>предвижда правителството на Нова Зеландия да определи реда и условията за управление на базата данни от друга организация в сектора на млякото и млечните продукти. При това правителството на Нова Зеландия може:</w:t>
            </w:r>
          </w:p>
          <w:p w14:paraId="5EEDCECF" w14:textId="3AB10ECB" w:rsidR="00F45068" w:rsidRPr="00E16EC0" w:rsidRDefault="00611B30" w:rsidP="008F61AD">
            <w:pPr>
              <w:spacing w:before="60" w:after="60" w:line="240" w:lineRule="auto"/>
              <w:ind w:left="1134" w:hanging="567"/>
              <w:rPr>
                <w:noProof/>
              </w:rPr>
            </w:pPr>
            <w:r>
              <w:rPr>
                <w:noProof/>
              </w:rPr>
              <w:t>i)</w:t>
            </w:r>
            <w:r>
              <w:rPr>
                <w:noProof/>
              </w:rPr>
              <w:tab/>
              <w:t>да вземе предвид националността и местопребиваването на субекта, лицата, които притежават или контролират субекта, и висшето ръководство и съвета на директорите на субекта; и</w:t>
            </w:r>
          </w:p>
          <w:p w14:paraId="6423B317" w14:textId="15BC8CDE" w:rsidR="00F45068" w:rsidRPr="00E16EC0" w:rsidRDefault="00611B30" w:rsidP="008F61AD">
            <w:pPr>
              <w:spacing w:before="60" w:after="60" w:line="240" w:lineRule="auto"/>
              <w:ind w:left="1134" w:hanging="567"/>
              <w:rPr>
                <w:noProof/>
              </w:rPr>
            </w:pPr>
            <w:r>
              <w:rPr>
                <w:noProof/>
              </w:rPr>
              <w:t>ii)</w:t>
            </w:r>
            <w:r>
              <w:rPr>
                <w:noProof/>
              </w:rPr>
              <w:tab/>
              <w:t>да ограничи възможността за притежание на акции в субекта, включително въз основа на националност;</w:t>
            </w:r>
          </w:p>
          <w:p w14:paraId="0B3EFE05" w14:textId="398E5AC7" w:rsidR="00F45068" w:rsidRPr="00E16EC0" w:rsidRDefault="00611B30" w:rsidP="008F61AD">
            <w:pPr>
              <w:spacing w:before="60" w:after="60" w:line="240" w:lineRule="auto"/>
              <w:ind w:left="567" w:hanging="567"/>
              <w:rPr>
                <w:noProof/>
              </w:rPr>
            </w:pPr>
            <w:r>
              <w:rPr>
                <w:noProof/>
              </w:rPr>
              <w:t>б)</w:t>
            </w:r>
            <w:r>
              <w:rPr>
                <w:noProof/>
              </w:rPr>
              <w:tab/>
              <w:t>да изисква прехвърлянето на данни от лицата, които се занимават с тестване на стада млекодайни говеда, на Корпорацията за подобряване на животновъдството (LIC) или на субекта правоприемник;</w:t>
            </w:r>
          </w:p>
          <w:p w14:paraId="09CD6F87" w14:textId="625014A6" w:rsidR="00611B30" w:rsidRPr="00E16EC0" w:rsidRDefault="00F61C0D" w:rsidP="008F61AD">
            <w:pPr>
              <w:spacing w:before="60" w:after="60" w:line="240" w:lineRule="auto"/>
              <w:ind w:left="567" w:hanging="567"/>
              <w:rPr>
                <w:noProof/>
              </w:rPr>
            </w:pPr>
            <w:r>
              <w:rPr>
                <w:noProof/>
              </w:rPr>
              <w:t>в)</w:t>
            </w:r>
            <w:r>
              <w:rPr>
                <w:noProof/>
              </w:rPr>
              <w:tab/>
              <w:t>да установи правила относно достъпа до базата данни и може да откаже този достъп въз основа на това, че предвидената употреба на базата данни би могла да „навреди на млечната промишленост на Нова Зеландия“, като отказът може да вземе предвид гражданството или местопребиваването на лицето, което иска достъп.</w:t>
            </w:r>
          </w:p>
        </w:tc>
      </w:tr>
    </w:tbl>
    <w:p w14:paraId="35BB866F" w14:textId="4B401940" w:rsidR="00D0424E" w:rsidRPr="00E16EC0" w:rsidRDefault="00D0424E" w:rsidP="0050791D">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8431"/>
      </w:tblGrid>
      <w:tr w:rsidR="00F73921" w:rsidRPr="00E16EC0" w14:paraId="5E5CF4BA" w14:textId="77777777" w:rsidTr="006A7D9A">
        <w:trPr>
          <w:jc w:val="center"/>
        </w:trPr>
        <w:tc>
          <w:tcPr>
            <w:tcW w:w="703" w:type="pct"/>
            <w:shd w:val="clear" w:color="auto" w:fill="auto"/>
          </w:tcPr>
          <w:p w14:paraId="43A43627" w14:textId="7C9B48ED" w:rsidR="00611B30" w:rsidRPr="00E16EC0" w:rsidRDefault="00611B30" w:rsidP="002D283B">
            <w:pPr>
              <w:pageBreakBefore/>
              <w:spacing w:before="60" w:after="60" w:line="240" w:lineRule="auto"/>
              <w:rPr>
                <w:noProof/>
              </w:rPr>
            </w:pPr>
            <w:r>
              <w:rPr>
                <w:noProof/>
              </w:rPr>
              <w:t>Сектор</w:t>
            </w:r>
          </w:p>
        </w:tc>
        <w:tc>
          <w:tcPr>
            <w:tcW w:w="4297" w:type="pct"/>
            <w:shd w:val="clear" w:color="auto" w:fill="auto"/>
          </w:tcPr>
          <w:p w14:paraId="2FBC1ACD" w14:textId="7689CBBF" w:rsidR="00F45068" w:rsidRPr="00E16EC0" w:rsidRDefault="00611B30" w:rsidP="00EE2FCE">
            <w:pPr>
              <w:spacing w:before="60" w:after="60" w:line="240" w:lineRule="auto"/>
              <w:rPr>
                <w:noProof/>
              </w:rPr>
            </w:pPr>
            <w:r>
              <w:rPr>
                <w:noProof/>
              </w:rPr>
              <w:t>Комуникационни услуги</w:t>
            </w:r>
          </w:p>
          <w:p w14:paraId="7C7E5234" w14:textId="77777777" w:rsidR="00611B30" w:rsidRPr="00E16EC0" w:rsidRDefault="00611B30" w:rsidP="0024736C">
            <w:pPr>
              <w:spacing w:before="60" w:after="60" w:line="240" w:lineRule="auto"/>
              <w:rPr>
                <w:noProof/>
              </w:rPr>
            </w:pPr>
            <w:r>
              <w:rPr>
                <w:noProof/>
              </w:rPr>
              <w:t>Далекосъобщителни услуги</w:t>
            </w:r>
          </w:p>
        </w:tc>
      </w:tr>
      <w:tr w:rsidR="00F73921" w:rsidRPr="00E16EC0" w14:paraId="732033CD" w14:textId="77777777" w:rsidTr="006A7D9A">
        <w:trPr>
          <w:jc w:val="center"/>
        </w:trPr>
        <w:tc>
          <w:tcPr>
            <w:tcW w:w="703" w:type="pct"/>
            <w:shd w:val="clear" w:color="auto" w:fill="auto"/>
          </w:tcPr>
          <w:p w14:paraId="2F255DA3" w14:textId="77777777" w:rsidR="00611B30" w:rsidRPr="00E16EC0" w:rsidRDefault="00611B30" w:rsidP="0024736C">
            <w:pPr>
              <w:spacing w:before="60" w:after="60" w:line="240" w:lineRule="auto"/>
              <w:rPr>
                <w:noProof/>
              </w:rPr>
            </w:pPr>
            <w:r>
              <w:rPr>
                <w:noProof/>
              </w:rPr>
              <w:t>Съответни задължения</w:t>
            </w:r>
          </w:p>
        </w:tc>
        <w:tc>
          <w:tcPr>
            <w:tcW w:w="4297" w:type="pct"/>
            <w:shd w:val="clear" w:color="auto" w:fill="auto"/>
          </w:tcPr>
          <w:p w14:paraId="25196760" w14:textId="2FE6BBD4" w:rsidR="00EE2FCE" w:rsidRPr="00E16EC0" w:rsidRDefault="00611B30" w:rsidP="00EE2FCE">
            <w:pPr>
              <w:tabs>
                <w:tab w:val="center" w:pos="5755"/>
              </w:tabs>
              <w:spacing w:before="60" w:after="60" w:line="240" w:lineRule="auto"/>
              <w:rPr>
                <w:noProof/>
              </w:rPr>
            </w:pPr>
            <w:r>
              <w:rPr>
                <w:noProof/>
              </w:rPr>
              <w:t>Национално третиране (член 10.6)</w:t>
            </w:r>
          </w:p>
          <w:p w14:paraId="364AB91F" w14:textId="7FCB5542" w:rsidR="00611B30" w:rsidRPr="00E16EC0" w:rsidRDefault="00611B30" w:rsidP="00EE2FCE">
            <w:pPr>
              <w:spacing w:before="60" w:after="60" w:line="240" w:lineRule="auto"/>
              <w:rPr>
                <w:noProof/>
              </w:rPr>
            </w:pPr>
            <w:r>
              <w:rPr>
                <w:noProof/>
              </w:rPr>
              <w:t>Висше ръководство и съвети на директорите (член 10.8)</w:t>
            </w:r>
          </w:p>
        </w:tc>
      </w:tr>
      <w:tr w:rsidR="00F73921" w:rsidRPr="00E16EC0" w14:paraId="7EEEFB92" w14:textId="77777777" w:rsidTr="006A7D9A">
        <w:trPr>
          <w:jc w:val="center"/>
        </w:trPr>
        <w:tc>
          <w:tcPr>
            <w:tcW w:w="703" w:type="pct"/>
            <w:shd w:val="clear" w:color="auto" w:fill="auto"/>
          </w:tcPr>
          <w:p w14:paraId="35702201" w14:textId="77777777" w:rsidR="00611B30" w:rsidRPr="00E16EC0" w:rsidRDefault="00611B30" w:rsidP="0024736C">
            <w:pPr>
              <w:spacing w:before="60" w:after="60" w:line="240" w:lineRule="auto"/>
              <w:rPr>
                <w:noProof/>
              </w:rPr>
            </w:pPr>
            <w:r>
              <w:rPr>
                <w:noProof/>
              </w:rPr>
              <w:t>Мярка</w:t>
            </w:r>
          </w:p>
        </w:tc>
        <w:tc>
          <w:tcPr>
            <w:tcW w:w="4297" w:type="pct"/>
            <w:shd w:val="clear" w:color="auto" w:fill="auto"/>
          </w:tcPr>
          <w:p w14:paraId="6BACA5F0" w14:textId="4E6B6910" w:rsidR="00611B30" w:rsidRPr="00E16EC0" w:rsidRDefault="00611B30" w:rsidP="00EE2FCE">
            <w:pPr>
              <w:spacing w:before="60" w:after="60" w:line="240" w:lineRule="auto"/>
              <w:rPr>
                <w:noProof/>
              </w:rPr>
            </w:pPr>
            <w:r>
              <w:rPr>
                <w:noProof/>
              </w:rPr>
              <w:t>Конституция на Chorus Limited</w:t>
            </w:r>
          </w:p>
        </w:tc>
      </w:tr>
      <w:tr w:rsidR="00F73921" w:rsidRPr="00E16EC0" w14:paraId="78DC390C" w14:textId="77777777" w:rsidTr="006A7D9A">
        <w:trPr>
          <w:jc w:val="center"/>
        </w:trPr>
        <w:tc>
          <w:tcPr>
            <w:tcW w:w="703" w:type="pct"/>
            <w:shd w:val="clear" w:color="auto" w:fill="auto"/>
          </w:tcPr>
          <w:p w14:paraId="31361018" w14:textId="77777777" w:rsidR="00611B30" w:rsidRPr="00E16EC0" w:rsidRDefault="00611B30" w:rsidP="0024736C">
            <w:pPr>
              <w:spacing w:before="60" w:after="60" w:line="240" w:lineRule="auto"/>
              <w:rPr>
                <w:noProof/>
              </w:rPr>
            </w:pPr>
            <w:r>
              <w:rPr>
                <w:noProof/>
              </w:rPr>
              <w:t>Описание</w:t>
            </w:r>
          </w:p>
        </w:tc>
        <w:tc>
          <w:tcPr>
            <w:tcW w:w="4297" w:type="pct"/>
            <w:shd w:val="clear" w:color="auto" w:fill="auto"/>
          </w:tcPr>
          <w:p w14:paraId="1EB31297" w14:textId="77777777" w:rsidR="00EE2FCE" w:rsidRPr="00E16EC0" w:rsidRDefault="00611B30" w:rsidP="0024736C">
            <w:pPr>
              <w:spacing w:before="60" w:after="60" w:line="240" w:lineRule="auto"/>
              <w:rPr>
                <w:noProof/>
              </w:rPr>
            </w:pPr>
            <w:r>
              <w:rPr>
                <w:noProof/>
              </w:rPr>
              <w:t>Инвестиции</w:t>
            </w:r>
          </w:p>
          <w:p w14:paraId="7518D437" w14:textId="5BAC3D8A" w:rsidR="00EE2FCE" w:rsidRPr="00E16EC0" w:rsidRDefault="00611B30" w:rsidP="0024736C">
            <w:pPr>
              <w:spacing w:before="60" w:after="60" w:line="240" w:lineRule="auto"/>
              <w:rPr>
                <w:noProof/>
              </w:rPr>
            </w:pPr>
            <w:r>
              <w:rPr>
                <w:noProof/>
              </w:rPr>
              <w:t>Конституцията на Chorus Limited изисква одобрение от правителството на Нова Зеландия, за да може дяловото участие във всяка отделна чуждестранна организация да надвишава 49,9 %.</w:t>
            </w:r>
          </w:p>
          <w:p w14:paraId="175AB9A9" w14:textId="4AE40EE4" w:rsidR="00611B30" w:rsidRPr="00E16EC0" w:rsidRDefault="00611B30" w:rsidP="00EE2FCE">
            <w:pPr>
              <w:spacing w:before="60" w:after="60" w:line="240" w:lineRule="auto"/>
              <w:rPr>
                <w:noProof/>
              </w:rPr>
            </w:pPr>
            <w:r>
              <w:rPr>
                <w:noProof/>
              </w:rPr>
              <w:t>Най-малко половината от директорите на съветите на директорите трябва да бъдат граждани на Нова Зеландия.</w:t>
            </w:r>
          </w:p>
        </w:tc>
      </w:tr>
    </w:tbl>
    <w:p w14:paraId="5EDD1FE0" w14:textId="39ADAD0E" w:rsidR="00611B30" w:rsidRPr="00E16EC0" w:rsidRDefault="00611B30" w:rsidP="0050791D">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8431"/>
      </w:tblGrid>
      <w:tr w:rsidR="00964950" w:rsidRPr="00E16EC0" w14:paraId="3812F34B" w14:textId="77777777" w:rsidTr="006A7D9A">
        <w:trPr>
          <w:jc w:val="center"/>
        </w:trPr>
        <w:tc>
          <w:tcPr>
            <w:tcW w:w="698" w:type="pct"/>
            <w:shd w:val="clear" w:color="auto" w:fill="auto"/>
          </w:tcPr>
          <w:p w14:paraId="641CCAD6" w14:textId="6C49A0FC" w:rsidR="00611B30" w:rsidRPr="00E16EC0" w:rsidRDefault="00611B30" w:rsidP="00964950">
            <w:pPr>
              <w:spacing w:before="60" w:after="60" w:line="240" w:lineRule="auto"/>
              <w:rPr>
                <w:noProof/>
              </w:rPr>
            </w:pPr>
            <w:r>
              <w:rPr>
                <w:noProof/>
              </w:rPr>
              <w:t>Сектор</w:t>
            </w:r>
          </w:p>
        </w:tc>
        <w:tc>
          <w:tcPr>
            <w:tcW w:w="4302" w:type="pct"/>
            <w:shd w:val="clear" w:color="auto" w:fill="auto"/>
          </w:tcPr>
          <w:p w14:paraId="3F9E5440" w14:textId="77777777" w:rsidR="00611B30" w:rsidRPr="00E16EC0" w:rsidRDefault="00611B30" w:rsidP="00964950">
            <w:pPr>
              <w:spacing w:before="60" w:after="60" w:line="240" w:lineRule="auto"/>
              <w:rPr>
                <w:noProof/>
              </w:rPr>
            </w:pPr>
            <w:r>
              <w:rPr>
                <w:noProof/>
              </w:rPr>
              <w:t>Селско стопанство, включително услуги, свързани със селското стопанство</w:t>
            </w:r>
          </w:p>
        </w:tc>
      </w:tr>
      <w:tr w:rsidR="00964950" w:rsidRPr="00E16EC0" w14:paraId="660BC4BD" w14:textId="77777777" w:rsidTr="006A7D9A">
        <w:trPr>
          <w:jc w:val="center"/>
        </w:trPr>
        <w:tc>
          <w:tcPr>
            <w:tcW w:w="698" w:type="pct"/>
            <w:shd w:val="clear" w:color="auto" w:fill="auto"/>
          </w:tcPr>
          <w:p w14:paraId="3FB6769F" w14:textId="77777777" w:rsidR="00611B30" w:rsidRPr="00E16EC0" w:rsidRDefault="00611B30" w:rsidP="00964950">
            <w:pPr>
              <w:spacing w:before="60" w:after="60" w:line="240" w:lineRule="auto"/>
              <w:rPr>
                <w:noProof/>
              </w:rPr>
            </w:pPr>
            <w:r>
              <w:rPr>
                <w:noProof/>
              </w:rPr>
              <w:t>Съответни задължения</w:t>
            </w:r>
          </w:p>
        </w:tc>
        <w:tc>
          <w:tcPr>
            <w:tcW w:w="4302" w:type="pct"/>
            <w:shd w:val="clear" w:color="auto" w:fill="auto"/>
          </w:tcPr>
          <w:p w14:paraId="3CA2F11A" w14:textId="77777777" w:rsidR="00964950" w:rsidRPr="00E16EC0" w:rsidRDefault="00611B30" w:rsidP="00964950">
            <w:pPr>
              <w:spacing w:before="60" w:after="60" w:line="240" w:lineRule="auto"/>
              <w:rPr>
                <w:noProof/>
              </w:rPr>
            </w:pPr>
            <w:r>
              <w:rPr>
                <w:noProof/>
              </w:rPr>
              <w:t>Достъп до пазара (член 10.5)</w:t>
            </w:r>
          </w:p>
          <w:p w14:paraId="73D6B8F5" w14:textId="60093322" w:rsidR="00611B30" w:rsidRPr="00E16EC0" w:rsidRDefault="00611B30" w:rsidP="00964950">
            <w:pPr>
              <w:spacing w:before="60" w:after="60" w:line="240" w:lineRule="auto"/>
              <w:rPr>
                <w:noProof/>
              </w:rPr>
            </w:pPr>
            <w:r>
              <w:rPr>
                <w:noProof/>
              </w:rPr>
              <w:t>Висше ръководство и съвети на директорите (член 10.8)</w:t>
            </w:r>
          </w:p>
        </w:tc>
      </w:tr>
      <w:tr w:rsidR="00964950" w:rsidRPr="00E16EC0" w14:paraId="20964F1A" w14:textId="77777777" w:rsidTr="006A7D9A">
        <w:trPr>
          <w:jc w:val="center"/>
        </w:trPr>
        <w:tc>
          <w:tcPr>
            <w:tcW w:w="698" w:type="pct"/>
            <w:shd w:val="clear" w:color="auto" w:fill="auto"/>
          </w:tcPr>
          <w:p w14:paraId="6C877D92" w14:textId="77777777" w:rsidR="00611B30" w:rsidRPr="00E16EC0" w:rsidRDefault="00611B30" w:rsidP="00964950">
            <w:pPr>
              <w:spacing w:before="60" w:after="60" w:line="240" w:lineRule="auto"/>
              <w:rPr>
                <w:noProof/>
              </w:rPr>
            </w:pPr>
            <w:r>
              <w:rPr>
                <w:noProof/>
              </w:rPr>
              <w:t>Мярка</w:t>
            </w:r>
          </w:p>
        </w:tc>
        <w:tc>
          <w:tcPr>
            <w:tcW w:w="4302" w:type="pct"/>
            <w:shd w:val="clear" w:color="auto" w:fill="auto"/>
          </w:tcPr>
          <w:p w14:paraId="24E92DFF" w14:textId="77777777" w:rsidR="00611B30" w:rsidRPr="00E16EC0" w:rsidRDefault="00611B30" w:rsidP="00964950">
            <w:pPr>
              <w:spacing w:before="60" w:after="60" w:line="240" w:lineRule="auto"/>
              <w:rPr>
                <w:noProof/>
              </w:rPr>
            </w:pPr>
            <w:r>
              <w:rPr>
                <w:noProof/>
              </w:rPr>
              <w:t>Закон за търговията с първични продукти от 1953 г.</w:t>
            </w:r>
          </w:p>
        </w:tc>
      </w:tr>
      <w:tr w:rsidR="00964950" w:rsidRPr="00E16EC0" w14:paraId="23DCE519" w14:textId="77777777" w:rsidTr="006A7D9A">
        <w:trPr>
          <w:jc w:val="center"/>
        </w:trPr>
        <w:tc>
          <w:tcPr>
            <w:tcW w:w="698" w:type="pct"/>
            <w:shd w:val="clear" w:color="auto" w:fill="auto"/>
          </w:tcPr>
          <w:p w14:paraId="41656C84" w14:textId="77777777" w:rsidR="00611B30" w:rsidRPr="00E16EC0" w:rsidRDefault="00611B30" w:rsidP="00964950">
            <w:pPr>
              <w:spacing w:before="60" w:after="60" w:line="240" w:lineRule="auto"/>
              <w:rPr>
                <w:noProof/>
              </w:rPr>
            </w:pPr>
            <w:r>
              <w:rPr>
                <w:noProof/>
              </w:rPr>
              <w:t>Описание</w:t>
            </w:r>
          </w:p>
        </w:tc>
        <w:tc>
          <w:tcPr>
            <w:tcW w:w="4302" w:type="pct"/>
            <w:shd w:val="clear" w:color="auto" w:fill="auto"/>
          </w:tcPr>
          <w:p w14:paraId="331901C4" w14:textId="77777777" w:rsidR="00964950" w:rsidRPr="00E16EC0" w:rsidRDefault="00611B30" w:rsidP="00964950">
            <w:pPr>
              <w:spacing w:before="60" w:after="60" w:line="240" w:lineRule="auto"/>
              <w:rPr>
                <w:noProof/>
              </w:rPr>
            </w:pPr>
            <w:r>
              <w:rPr>
                <w:noProof/>
              </w:rPr>
              <w:t>Инвестиции</w:t>
            </w:r>
          </w:p>
          <w:p w14:paraId="0D0CA5C8" w14:textId="1406DA7C" w:rsidR="00964950" w:rsidRPr="00E16EC0" w:rsidRDefault="00611B30" w:rsidP="00964950">
            <w:pPr>
              <w:spacing w:before="60" w:after="60" w:line="240" w:lineRule="auto"/>
              <w:rPr>
                <w:noProof/>
              </w:rPr>
            </w:pPr>
            <w:r>
              <w:rPr>
                <w:noProof/>
              </w:rPr>
              <w:t>Съгласно Закона за търговията с първични продукти от 1953 г. правителството на Нова Зеландия може да наложи разпоредби, които да позволят създаването на законоустановени маркетингови органи с монополни правомощия за предлагане на пазара и придобиване (или по-малки правомощия) на „първични продукти“, които са продукти, получени от пчеларство, овощарство, хмел, отглеждане на елени или дивеч, или кози, които са четина от козите или влакна, отглеждани от козите.</w:t>
            </w:r>
          </w:p>
          <w:p w14:paraId="2712B634" w14:textId="5211490C" w:rsidR="00611B30" w:rsidRPr="00E16EC0" w:rsidRDefault="00611B30" w:rsidP="00964950">
            <w:pPr>
              <w:spacing w:before="60" w:after="60" w:line="240" w:lineRule="auto"/>
              <w:rPr>
                <w:noProof/>
              </w:rPr>
            </w:pPr>
            <w:r>
              <w:rPr>
                <w:noProof/>
              </w:rPr>
              <w:t>По силата на Закона за търговията с първични продукти от 1953 г. могат да се издават подзаконови актове, отнасящи се до широк спектър от функции, правомощия и дейности на маркетинговия орган. По-специално, наредбите могат да изискват членовете на съветите на директорите или членовете на персонала да бъдат граждани на Нова Зеландия или да пребивават в Нова Зеландия.</w:t>
            </w:r>
          </w:p>
        </w:tc>
      </w:tr>
    </w:tbl>
    <w:p w14:paraId="7E4DBD26" w14:textId="77777777" w:rsidR="00F45068" w:rsidRPr="00E16EC0" w:rsidRDefault="00F45068"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8431"/>
      </w:tblGrid>
      <w:tr w:rsidR="00611B30" w:rsidRPr="00E16EC0" w14:paraId="7DE802B7" w14:textId="77777777" w:rsidTr="006A7D9A">
        <w:trPr>
          <w:jc w:val="center"/>
        </w:trPr>
        <w:tc>
          <w:tcPr>
            <w:tcW w:w="698" w:type="pct"/>
            <w:shd w:val="clear" w:color="auto" w:fill="auto"/>
          </w:tcPr>
          <w:p w14:paraId="7638BA07" w14:textId="42CC38EA" w:rsidR="00611B30" w:rsidRPr="00E16EC0" w:rsidRDefault="00611B30" w:rsidP="002D283B">
            <w:pPr>
              <w:pageBreakBefore/>
              <w:spacing w:before="60" w:after="60" w:line="240" w:lineRule="auto"/>
              <w:rPr>
                <w:noProof/>
              </w:rPr>
            </w:pPr>
            <w:r>
              <w:rPr>
                <w:noProof/>
              </w:rPr>
              <w:t>Сектор</w:t>
            </w:r>
          </w:p>
        </w:tc>
        <w:tc>
          <w:tcPr>
            <w:tcW w:w="4302" w:type="pct"/>
            <w:shd w:val="clear" w:color="auto" w:fill="auto"/>
          </w:tcPr>
          <w:p w14:paraId="79459813" w14:textId="77777777" w:rsidR="00611B30" w:rsidRPr="00E16EC0" w:rsidRDefault="00611B30" w:rsidP="00E202CF">
            <w:pPr>
              <w:spacing w:before="60" w:after="60" w:line="240" w:lineRule="auto"/>
              <w:rPr>
                <w:noProof/>
              </w:rPr>
            </w:pPr>
            <w:r>
              <w:rPr>
                <w:noProof/>
              </w:rPr>
              <w:t>Въздушен транспорт</w:t>
            </w:r>
          </w:p>
        </w:tc>
      </w:tr>
      <w:tr w:rsidR="00611B30" w:rsidRPr="00E16EC0" w14:paraId="14DA1C65" w14:textId="77777777" w:rsidTr="006A7D9A">
        <w:trPr>
          <w:jc w:val="center"/>
        </w:trPr>
        <w:tc>
          <w:tcPr>
            <w:tcW w:w="698" w:type="pct"/>
            <w:shd w:val="clear" w:color="auto" w:fill="auto"/>
          </w:tcPr>
          <w:p w14:paraId="48BD2363" w14:textId="77777777" w:rsidR="00611B30" w:rsidRPr="00E16EC0" w:rsidRDefault="00611B30" w:rsidP="00E202CF">
            <w:pPr>
              <w:spacing w:before="60" w:after="60" w:line="240" w:lineRule="auto"/>
              <w:rPr>
                <w:noProof/>
              </w:rPr>
            </w:pPr>
            <w:r>
              <w:rPr>
                <w:noProof/>
              </w:rPr>
              <w:t>Съответни задължения</w:t>
            </w:r>
          </w:p>
        </w:tc>
        <w:tc>
          <w:tcPr>
            <w:tcW w:w="4302" w:type="pct"/>
            <w:shd w:val="clear" w:color="auto" w:fill="auto"/>
          </w:tcPr>
          <w:p w14:paraId="6E0E1013" w14:textId="77777777" w:rsidR="00D0121F" w:rsidRPr="00E16EC0" w:rsidRDefault="00611B30" w:rsidP="00E202CF">
            <w:pPr>
              <w:spacing w:before="60" w:after="60" w:line="240" w:lineRule="auto"/>
              <w:rPr>
                <w:noProof/>
              </w:rPr>
            </w:pPr>
            <w:r>
              <w:rPr>
                <w:noProof/>
              </w:rPr>
              <w:t>Национално третиране (член 10.6)</w:t>
            </w:r>
          </w:p>
          <w:p w14:paraId="01911C71" w14:textId="57707A53" w:rsidR="00F45068" w:rsidRPr="00E16EC0" w:rsidRDefault="00611B30" w:rsidP="00E202CF">
            <w:pPr>
              <w:spacing w:before="60" w:after="60" w:line="240" w:lineRule="auto"/>
              <w:rPr>
                <w:noProof/>
              </w:rPr>
            </w:pPr>
            <w:r>
              <w:rPr>
                <w:noProof/>
              </w:rPr>
              <w:t>Изисквания за ефективност (член 10.9)</w:t>
            </w:r>
          </w:p>
          <w:p w14:paraId="20BFB2FD" w14:textId="36C6D855" w:rsidR="00611B30" w:rsidRPr="00E16EC0" w:rsidRDefault="00611B30" w:rsidP="00E202CF">
            <w:pPr>
              <w:spacing w:before="60" w:after="60" w:line="240" w:lineRule="auto"/>
              <w:rPr>
                <w:noProof/>
              </w:rPr>
            </w:pPr>
            <w:r>
              <w:rPr>
                <w:noProof/>
              </w:rPr>
              <w:t>Висше ръководство и съвети на директорите (член 10.8)</w:t>
            </w:r>
          </w:p>
        </w:tc>
      </w:tr>
      <w:tr w:rsidR="00611B30" w:rsidRPr="00E16EC0" w14:paraId="513643C4" w14:textId="77777777" w:rsidTr="006A7D9A">
        <w:trPr>
          <w:jc w:val="center"/>
        </w:trPr>
        <w:tc>
          <w:tcPr>
            <w:tcW w:w="698" w:type="pct"/>
            <w:shd w:val="clear" w:color="auto" w:fill="auto"/>
          </w:tcPr>
          <w:p w14:paraId="0E8015E0" w14:textId="77777777" w:rsidR="00611B30" w:rsidRPr="00E16EC0" w:rsidRDefault="00611B30" w:rsidP="00E202CF">
            <w:pPr>
              <w:spacing w:before="60" w:after="60" w:line="240" w:lineRule="auto"/>
              <w:rPr>
                <w:noProof/>
              </w:rPr>
            </w:pPr>
            <w:r>
              <w:rPr>
                <w:noProof/>
              </w:rPr>
              <w:t>Мярка</w:t>
            </w:r>
          </w:p>
        </w:tc>
        <w:tc>
          <w:tcPr>
            <w:tcW w:w="4302" w:type="pct"/>
            <w:shd w:val="clear" w:color="auto" w:fill="auto"/>
          </w:tcPr>
          <w:p w14:paraId="75425612" w14:textId="64F30A93" w:rsidR="00611B30" w:rsidRPr="00E16EC0" w:rsidRDefault="00611B30" w:rsidP="00E202CF">
            <w:pPr>
              <w:spacing w:before="60" w:after="60" w:line="240" w:lineRule="auto"/>
              <w:rPr>
                <w:noProof/>
              </w:rPr>
            </w:pPr>
            <w:r>
              <w:rPr>
                <w:noProof/>
              </w:rPr>
              <w:t>Конституция на Air New Zealand Limited</w:t>
            </w:r>
          </w:p>
        </w:tc>
      </w:tr>
      <w:tr w:rsidR="00611B30" w:rsidRPr="00E16EC0" w14:paraId="178B79EE" w14:textId="77777777" w:rsidTr="006A7D9A">
        <w:trPr>
          <w:jc w:val="center"/>
        </w:trPr>
        <w:tc>
          <w:tcPr>
            <w:tcW w:w="698" w:type="pct"/>
            <w:shd w:val="clear" w:color="auto" w:fill="auto"/>
          </w:tcPr>
          <w:p w14:paraId="29D2A2ED" w14:textId="77777777" w:rsidR="00611B30" w:rsidRPr="00E16EC0" w:rsidRDefault="00611B30" w:rsidP="00E202CF">
            <w:pPr>
              <w:spacing w:before="60" w:after="60" w:line="240" w:lineRule="auto"/>
              <w:rPr>
                <w:noProof/>
              </w:rPr>
            </w:pPr>
            <w:r>
              <w:rPr>
                <w:noProof/>
              </w:rPr>
              <w:t>Описание</w:t>
            </w:r>
          </w:p>
        </w:tc>
        <w:tc>
          <w:tcPr>
            <w:tcW w:w="4302" w:type="pct"/>
            <w:shd w:val="clear" w:color="auto" w:fill="auto"/>
          </w:tcPr>
          <w:p w14:paraId="379BCD23" w14:textId="7ACB4422" w:rsidR="00F45068" w:rsidRPr="00E16EC0" w:rsidRDefault="00611B30" w:rsidP="00E202CF">
            <w:pPr>
              <w:spacing w:before="60" w:after="60" w:line="240" w:lineRule="auto"/>
              <w:rPr>
                <w:noProof/>
              </w:rPr>
            </w:pPr>
            <w:r>
              <w:rPr>
                <w:noProof/>
              </w:rPr>
              <w:t>Инвестиции</w:t>
            </w:r>
          </w:p>
          <w:p w14:paraId="0CECD94B" w14:textId="191BF632" w:rsidR="00F45068" w:rsidRPr="00E16EC0" w:rsidRDefault="00611B30" w:rsidP="00E202CF">
            <w:pPr>
              <w:spacing w:before="60" w:after="60" w:line="240" w:lineRule="auto"/>
              <w:rPr>
                <w:noProof/>
              </w:rPr>
            </w:pPr>
            <w:r>
              <w:rPr>
                <w:noProof/>
              </w:rPr>
              <w:t>Никой чужденец не може да притежава повече от 10 % от акциите, даващи право на глас в Air New Zealand, освен ако не е получил разрешение от акционер на Kiwi</w:t>
            </w:r>
            <w:r w:rsidRPr="00F040F6">
              <w:rPr>
                <w:rStyle w:val="FootnoteReference"/>
                <w:rFonts w:eastAsiaTheme="minorEastAsia"/>
                <w:noProof/>
              </w:rPr>
              <w:footnoteReference w:id="49"/>
            </w:r>
            <w:r>
              <w:rPr>
                <w:noProof/>
              </w:rPr>
              <w:t>. Освен това:</w:t>
            </w:r>
          </w:p>
          <w:p w14:paraId="694A2004" w14:textId="3C176467" w:rsidR="00F45068" w:rsidRPr="00E16EC0" w:rsidRDefault="00D0121F" w:rsidP="00E202CF">
            <w:pPr>
              <w:spacing w:before="60" w:after="60" w:line="240" w:lineRule="auto"/>
              <w:ind w:left="567" w:hanging="567"/>
              <w:rPr>
                <w:noProof/>
              </w:rPr>
            </w:pPr>
            <w:r>
              <w:rPr>
                <w:noProof/>
              </w:rPr>
              <w:t>а)</w:t>
            </w:r>
            <w:r>
              <w:rPr>
                <w:noProof/>
              </w:rPr>
              <w:tab/>
              <w:t>най-малко трима от членовете на управителния съвет трябва да пребивават обичайно в Нова Зеландия;</w:t>
            </w:r>
          </w:p>
          <w:p w14:paraId="5BBB23C6" w14:textId="35174DA7" w:rsidR="00F45068" w:rsidRPr="00E16EC0" w:rsidRDefault="00611B30" w:rsidP="00E202CF">
            <w:pPr>
              <w:spacing w:before="60" w:after="60" w:line="240" w:lineRule="auto"/>
              <w:ind w:left="567" w:hanging="567"/>
              <w:rPr>
                <w:noProof/>
              </w:rPr>
            </w:pPr>
            <w:r>
              <w:rPr>
                <w:noProof/>
              </w:rPr>
              <w:t>б)</w:t>
            </w:r>
            <w:r>
              <w:rPr>
                <w:noProof/>
              </w:rPr>
              <w:tab/>
              <w:t>повече от половината от членовете на управителния съвет трябва да бъдат граждани на Нова Зеландия;</w:t>
            </w:r>
          </w:p>
          <w:p w14:paraId="35585978" w14:textId="6A1C865E" w:rsidR="00F45068" w:rsidRPr="00E16EC0" w:rsidRDefault="00D0121F" w:rsidP="00E202CF">
            <w:pPr>
              <w:spacing w:before="60" w:after="60" w:line="240" w:lineRule="auto"/>
              <w:ind w:left="567" w:hanging="567"/>
              <w:rPr>
                <w:noProof/>
              </w:rPr>
            </w:pPr>
            <w:r>
              <w:rPr>
                <w:noProof/>
              </w:rPr>
              <w:t>в)</w:t>
            </w:r>
            <w:r>
              <w:rPr>
                <w:noProof/>
              </w:rPr>
              <w:tab/>
              <w:t>председателят на управителния съвет трябва да бъде новозеландски гражданин; и</w:t>
            </w:r>
          </w:p>
          <w:p w14:paraId="084D20AD" w14:textId="48D916BD" w:rsidR="00611B30" w:rsidRPr="00E16EC0" w:rsidRDefault="00D0121F" w:rsidP="00E202CF">
            <w:pPr>
              <w:spacing w:before="60" w:after="60" w:line="240" w:lineRule="auto"/>
              <w:ind w:left="567" w:hanging="567"/>
              <w:rPr>
                <w:noProof/>
              </w:rPr>
            </w:pPr>
            <w:r>
              <w:rPr>
                <w:noProof/>
              </w:rPr>
              <w:t>г)</w:t>
            </w:r>
            <w:r>
              <w:rPr>
                <w:noProof/>
              </w:rPr>
              <w:tab/>
              <w:t>седалището на Air New Zealand и неговото основно място на стопанска дейност се намират в Нова Зеландия.</w:t>
            </w:r>
          </w:p>
        </w:tc>
      </w:tr>
    </w:tbl>
    <w:p w14:paraId="75A3B228" w14:textId="5CB61681" w:rsidR="00BC0237" w:rsidRPr="00E16EC0" w:rsidRDefault="00BC0237"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8431"/>
      </w:tblGrid>
      <w:tr w:rsidR="00A82CAA" w:rsidRPr="00E16EC0" w14:paraId="51C568A7" w14:textId="77777777" w:rsidTr="006A7D9A">
        <w:tc>
          <w:tcPr>
            <w:tcW w:w="698" w:type="pct"/>
          </w:tcPr>
          <w:p w14:paraId="2428C55A" w14:textId="5497928A" w:rsidR="00407216" w:rsidRPr="00E16EC0" w:rsidRDefault="00CA3E5F" w:rsidP="002D283B">
            <w:pPr>
              <w:pageBreakBefore/>
              <w:spacing w:before="60" w:after="60" w:line="240" w:lineRule="auto"/>
              <w:rPr>
                <w:noProof/>
              </w:rPr>
            </w:pPr>
            <w:r>
              <w:rPr>
                <w:noProof/>
              </w:rPr>
              <w:br w:type="page"/>
              <w:t>Сектор</w:t>
            </w:r>
          </w:p>
        </w:tc>
        <w:tc>
          <w:tcPr>
            <w:tcW w:w="4302" w:type="pct"/>
          </w:tcPr>
          <w:p w14:paraId="4B27D28E" w14:textId="77777777" w:rsidR="00611B30" w:rsidRPr="00E16EC0" w:rsidRDefault="00611B30" w:rsidP="00407216">
            <w:pPr>
              <w:spacing w:before="60" w:after="60" w:line="240" w:lineRule="auto"/>
              <w:rPr>
                <w:noProof/>
              </w:rPr>
            </w:pPr>
            <w:r>
              <w:rPr>
                <w:noProof/>
              </w:rPr>
              <w:t>Всички сектори</w:t>
            </w:r>
          </w:p>
        </w:tc>
      </w:tr>
      <w:tr w:rsidR="00A82CAA" w:rsidRPr="00E16EC0" w14:paraId="43275E5B" w14:textId="77777777" w:rsidTr="006A7D9A">
        <w:tc>
          <w:tcPr>
            <w:tcW w:w="698" w:type="pct"/>
          </w:tcPr>
          <w:p w14:paraId="1D4CAB0F" w14:textId="77777777" w:rsidR="00611B30" w:rsidRPr="00E16EC0" w:rsidRDefault="00611B30" w:rsidP="00407216">
            <w:pPr>
              <w:spacing w:before="60" w:after="60" w:line="240" w:lineRule="auto"/>
              <w:rPr>
                <w:noProof/>
              </w:rPr>
            </w:pPr>
            <w:r>
              <w:rPr>
                <w:noProof/>
              </w:rPr>
              <w:t>Съответни задължения</w:t>
            </w:r>
          </w:p>
        </w:tc>
        <w:tc>
          <w:tcPr>
            <w:tcW w:w="4302" w:type="pct"/>
          </w:tcPr>
          <w:p w14:paraId="6FB56ED3" w14:textId="43358677" w:rsidR="00F45068" w:rsidRPr="00E16EC0" w:rsidRDefault="00611B30" w:rsidP="00407216">
            <w:pPr>
              <w:spacing w:before="60" w:after="60" w:line="240" w:lineRule="auto"/>
              <w:rPr>
                <w:noProof/>
              </w:rPr>
            </w:pPr>
            <w:r>
              <w:rPr>
                <w:noProof/>
              </w:rPr>
              <w:t>Достъп до пазара (член 10.5)</w:t>
            </w:r>
          </w:p>
          <w:p w14:paraId="06775688" w14:textId="294B3CE4" w:rsidR="00F45068" w:rsidRPr="00E16EC0" w:rsidRDefault="00611B30" w:rsidP="00407216">
            <w:pPr>
              <w:spacing w:before="60" w:after="60" w:line="240" w:lineRule="auto"/>
              <w:rPr>
                <w:noProof/>
              </w:rPr>
            </w:pPr>
            <w:r>
              <w:rPr>
                <w:noProof/>
              </w:rPr>
              <w:t>Национално третиране (член 10.6)</w:t>
            </w:r>
          </w:p>
          <w:p w14:paraId="6F8BE1D5" w14:textId="35886621" w:rsidR="00F45068" w:rsidRPr="00E16EC0" w:rsidRDefault="00611B30" w:rsidP="00407216">
            <w:pPr>
              <w:spacing w:before="60" w:after="60" w:line="240" w:lineRule="auto"/>
              <w:rPr>
                <w:noProof/>
              </w:rPr>
            </w:pPr>
            <w:r>
              <w:rPr>
                <w:noProof/>
              </w:rPr>
              <w:t>Изисквания за ефективност (член 10.9)</w:t>
            </w:r>
          </w:p>
          <w:p w14:paraId="30E1AA1E" w14:textId="460236B9" w:rsidR="00611B30" w:rsidRPr="00E16EC0" w:rsidRDefault="00611B30" w:rsidP="00407216">
            <w:pPr>
              <w:spacing w:before="60" w:after="60" w:line="240" w:lineRule="auto"/>
              <w:rPr>
                <w:noProof/>
              </w:rPr>
            </w:pPr>
            <w:r>
              <w:rPr>
                <w:noProof/>
              </w:rPr>
              <w:t>Висше ръководство и съвети на директорите (член 10.8)</w:t>
            </w:r>
          </w:p>
        </w:tc>
      </w:tr>
      <w:tr w:rsidR="00A82CAA" w:rsidRPr="00E16EC0" w14:paraId="2AB4F9DD" w14:textId="77777777" w:rsidTr="00857C73">
        <w:tc>
          <w:tcPr>
            <w:tcW w:w="698" w:type="pct"/>
            <w:tcBorders>
              <w:bottom w:val="single" w:sz="4" w:space="0" w:color="auto"/>
            </w:tcBorders>
          </w:tcPr>
          <w:p w14:paraId="585BB04F" w14:textId="77777777" w:rsidR="00611B30" w:rsidRPr="00E16EC0" w:rsidRDefault="00611B30" w:rsidP="00407216">
            <w:pPr>
              <w:spacing w:before="60" w:after="60" w:line="240" w:lineRule="auto"/>
              <w:rPr>
                <w:noProof/>
              </w:rPr>
            </w:pPr>
            <w:r>
              <w:rPr>
                <w:noProof/>
              </w:rPr>
              <w:t>Мярка</w:t>
            </w:r>
          </w:p>
        </w:tc>
        <w:tc>
          <w:tcPr>
            <w:tcW w:w="4302" w:type="pct"/>
            <w:tcBorders>
              <w:bottom w:val="single" w:sz="4" w:space="0" w:color="auto"/>
            </w:tcBorders>
          </w:tcPr>
          <w:p w14:paraId="1C40BB82" w14:textId="77777777" w:rsidR="00F45068" w:rsidRPr="00E16EC0" w:rsidRDefault="00611B30" w:rsidP="00407216">
            <w:pPr>
              <w:spacing w:before="60" w:after="60" w:line="240" w:lineRule="auto"/>
              <w:rPr>
                <w:noProof/>
              </w:rPr>
            </w:pPr>
            <w:r>
              <w:rPr>
                <w:noProof/>
              </w:rPr>
              <w:t>Закон за чуждестранните инвестиции от 2005 г.</w:t>
            </w:r>
          </w:p>
          <w:p w14:paraId="0A252247" w14:textId="334BE76A" w:rsidR="00F45068" w:rsidRPr="00E16EC0" w:rsidRDefault="00611B30" w:rsidP="00407216">
            <w:pPr>
              <w:spacing w:before="60" w:after="60" w:line="240" w:lineRule="auto"/>
              <w:rPr>
                <w:noProof/>
              </w:rPr>
            </w:pPr>
            <w:r>
              <w:rPr>
                <w:noProof/>
              </w:rPr>
              <w:t>Закон за рибарството от 1996 г.</w:t>
            </w:r>
          </w:p>
          <w:p w14:paraId="0D4D5FFE" w14:textId="0AB8B15C" w:rsidR="00611B30" w:rsidRPr="00E16EC0" w:rsidRDefault="00611B30" w:rsidP="00407216">
            <w:pPr>
              <w:spacing w:before="60" w:after="60" w:line="240" w:lineRule="auto"/>
              <w:rPr>
                <w:noProof/>
              </w:rPr>
            </w:pPr>
            <w:r>
              <w:rPr>
                <w:noProof/>
              </w:rPr>
              <w:t>Регламенти относно чуждестранните инвестиции от 2005 г.</w:t>
            </w:r>
          </w:p>
        </w:tc>
      </w:tr>
      <w:tr w:rsidR="00A82CAA" w:rsidRPr="00E16EC0" w14:paraId="21C789E3" w14:textId="77777777" w:rsidTr="00857C73">
        <w:tc>
          <w:tcPr>
            <w:tcW w:w="698" w:type="pct"/>
            <w:tcBorders>
              <w:bottom w:val="nil"/>
            </w:tcBorders>
          </w:tcPr>
          <w:p w14:paraId="7BE24A77" w14:textId="77777777" w:rsidR="00611B30" w:rsidRPr="00E16EC0" w:rsidRDefault="00611B30" w:rsidP="00407216">
            <w:pPr>
              <w:spacing w:before="60" w:after="60" w:line="240" w:lineRule="auto"/>
              <w:rPr>
                <w:noProof/>
              </w:rPr>
            </w:pPr>
            <w:r>
              <w:rPr>
                <w:noProof/>
              </w:rPr>
              <w:t>Описание</w:t>
            </w:r>
          </w:p>
        </w:tc>
        <w:tc>
          <w:tcPr>
            <w:tcW w:w="4302" w:type="pct"/>
            <w:tcBorders>
              <w:bottom w:val="nil"/>
            </w:tcBorders>
          </w:tcPr>
          <w:p w14:paraId="422F7DBE" w14:textId="77777777" w:rsidR="00F45068" w:rsidRPr="00E16EC0" w:rsidRDefault="00611B30" w:rsidP="00407216">
            <w:pPr>
              <w:spacing w:before="60" w:after="60" w:line="240" w:lineRule="auto"/>
              <w:rPr>
                <w:noProof/>
              </w:rPr>
            </w:pPr>
            <w:r>
              <w:rPr>
                <w:noProof/>
              </w:rPr>
              <w:t>Инвестиции</w:t>
            </w:r>
          </w:p>
          <w:p w14:paraId="6C685356" w14:textId="441AC55D" w:rsidR="00F45068" w:rsidRPr="00E16EC0" w:rsidRDefault="00611B30" w:rsidP="00407216">
            <w:pPr>
              <w:spacing w:before="60" w:after="60" w:line="240" w:lineRule="auto"/>
              <w:rPr>
                <w:noProof/>
              </w:rPr>
            </w:pPr>
            <w:r>
              <w:rPr>
                <w:noProof/>
              </w:rPr>
              <w:t>В съответствие с режима на Нова Зеландия за инвестиции в чужбина, както е посочено в съответните разпоредби на Закона за чуждестранните инвестиции от 2005 г., Закона за рибарството от 1996 г. и Регламентите относно чуждестранните инвестиции от 2005 г., за следните инвестиционни дейности се изисква предварително одобрение от правителството на Нова Зеландия:</w:t>
            </w:r>
          </w:p>
          <w:p w14:paraId="7951EFB1" w14:textId="5ADCA400" w:rsidR="00F45068" w:rsidRPr="00E16EC0" w:rsidRDefault="00611B30" w:rsidP="00407216">
            <w:pPr>
              <w:spacing w:before="60" w:after="60" w:line="240" w:lineRule="auto"/>
              <w:ind w:left="567" w:hanging="567"/>
              <w:rPr>
                <w:noProof/>
              </w:rPr>
            </w:pPr>
            <w:r>
              <w:rPr>
                <w:noProof/>
              </w:rPr>
              <w:t>а)</w:t>
            </w:r>
            <w:r>
              <w:rPr>
                <w:noProof/>
              </w:rPr>
              <w:tab/>
              <w:t>придобиване или контрол от страна на недържавни източници на 25 % или повече от който и да е клас акции</w:t>
            </w:r>
            <w:r w:rsidRPr="00E16EC0">
              <w:rPr>
                <w:rStyle w:val="FootnoteReference"/>
                <w:rFonts w:eastAsiaTheme="minorEastAsia"/>
                <w:noProof/>
              </w:rPr>
              <w:footnoteReference w:id="50"/>
            </w:r>
            <w:r>
              <w:rPr>
                <w:noProof/>
              </w:rPr>
              <w:t xml:space="preserve"> или права на глас</w:t>
            </w:r>
            <w:r w:rsidRPr="00E16EC0">
              <w:rPr>
                <w:rStyle w:val="FootnoteReference"/>
                <w:rFonts w:eastAsiaTheme="minorEastAsia"/>
                <w:noProof/>
              </w:rPr>
              <w:footnoteReference w:id="51"/>
            </w:r>
            <w:r>
              <w:rPr>
                <w:noProof/>
              </w:rPr>
              <w:t xml:space="preserve"> в новозеландски субект, когато насрещната престация за прехвърлянето или стойността на активите надхвърля 200 милиона NZ$;</w:t>
            </w:r>
          </w:p>
          <w:p w14:paraId="040A5B18" w14:textId="5D31AD45" w:rsidR="00F45068" w:rsidRPr="00E16EC0" w:rsidRDefault="00611B30" w:rsidP="00407216">
            <w:pPr>
              <w:spacing w:before="60" w:after="60" w:line="240" w:lineRule="auto"/>
              <w:ind w:left="567" w:hanging="567"/>
              <w:rPr>
                <w:noProof/>
              </w:rPr>
            </w:pPr>
            <w:r>
              <w:rPr>
                <w:noProof/>
              </w:rPr>
              <w:t>б)</w:t>
            </w:r>
            <w:r>
              <w:rPr>
                <w:noProof/>
              </w:rPr>
              <w:tab/>
              <w:t>започване на стопанска дейност или придобиване на съществуваща стопанска дейност от източници, различни от държавното управление, включително бизнес активи, в Нова Зеландия, когато общите разходи, които трябва да бъдат направени за създаване или придобиване на тази стопанска дейност или тези активи, надхвърлят 200 млн. NZ$;</w:t>
            </w:r>
          </w:p>
          <w:p w14:paraId="2B97D46D" w14:textId="72C2BBB8" w:rsidR="00611B30" w:rsidRPr="00E16EC0" w:rsidRDefault="00611B30" w:rsidP="00407216">
            <w:pPr>
              <w:spacing w:before="60" w:after="60" w:line="240" w:lineRule="auto"/>
              <w:ind w:left="567" w:hanging="567"/>
              <w:rPr>
                <w:noProof/>
              </w:rPr>
            </w:pPr>
            <w:r>
              <w:rPr>
                <w:noProof/>
              </w:rPr>
              <w:t>в)</w:t>
            </w:r>
            <w:r>
              <w:rPr>
                <w:noProof/>
              </w:rPr>
              <w:tab/>
              <w:t>придобиване или контрол от държавни източници на 25 % или повече от който и да е клас акции</w:t>
            </w:r>
            <w:r w:rsidRPr="00E16EC0">
              <w:rPr>
                <w:rStyle w:val="FootnoteReference"/>
                <w:rFonts w:eastAsiaTheme="minorEastAsia"/>
                <w:noProof/>
              </w:rPr>
              <w:footnoteReference w:id="52"/>
            </w:r>
            <w:r>
              <w:rPr>
                <w:noProof/>
              </w:rPr>
              <w:t xml:space="preserve"> или права на глас</w:t>
            </w:r>
            <w:r w:rsidRPr="00E16EC0">
              <w:rPr>
                <w:rStyle w:val="FootnoteReference"/>
                <w:rFonts w:eastAsiaTheme="minorEastAsia"/>
                <w:noProof/>
              </w:rPr>
              <w:footnoteReference w:id="53"/>
            </w:r>
            <w:r>
              <w:rPr>
                <w:noProof/>
              </w:rPr>
              <w:t xml:space="preserve"> в новозеландски субект, когато насрещната престация за прехвърлянето или стойността на активите надвишава 200 милиона NZ$;</w:t>
            </w:r>
          </w:p>
        </w:tc>
      </w:tr>
      <w:tr w:rsidR="00A53CA4" w:rsidRPr="00E16EC0" w14:paraId="2C19788C" w14:textId="77777777" w:rsidTr="00857C73">
        <w:tc>
          <w:tcPr>
            <w:tcW w:w="698" w:type="pct"/>
            <w:tcBorders>
              <w:top w:val="nil"/>
            </w:tcBorders>
          </w:tcPr>
          <w:p w14:paraId="4640A047" w14:textId="77777777" w:rsidR="00A53CA4" w:rsidRPr="00E16EC0" w:rsidRDefault="00A53CA4" w:rsidP="00CA3E5F">
            <w:pPr>
              <w:pageBreakBefore/>
              <w:spacing w:before="60" w:after="60" w:line="240" w:lineRule="auto"/>
              <w:rPr>
                <w:noProof/>
              </w:rPr>
            </w:pPr>
          </w:p>
        </w:tc>
        <w:tc>
          <w:tcPr>
            <w:tcW w:w="4302" w:type="pct"/>
            <w:tcBorders>
              <w:top w:val="nil"/>
            </w:tcBorders>
          </w:tcPr>
          <w:p w14:paraId="3F0A44E5" w14:textId="1F2DF130" w:rsidR="00A82CAA" w:rsidRPr="00E16EC0" w:rsidRDefault="00A82CAA" w:rsidP="00A82CAA">
            <w:pPr>
              <w:spacing w:before="60" w:after="60" w:line="240" w:lineRule="auto"/>
              <w:ind w:left="567" w:hanging="567"/>
              <w:rPr>
                <w:noProof/>
              </w:rPr>
            </w:pPr>
            <w:r>
              <w:rPr>
                <w:noProof/>
              </w:rPr>
              <w:t>г)</w:t>
            </w:r>
            <w:r>
              <w:rPr>
                <w:noProof/>
              </w:rPr>
              <w:tab/>
              <w:t>започване на стопанска дейност или придобиване на съществуваща стопанска дейност от държавни източници, включително бизнес активи, в Нова Зеландия, когато общите разходи, които трябва да бъдат направени за създаване или придобиване на тази стопанска дейност или тези активи, надвишават 200 милиона NZ$;</w:t>
            </w:r>
          </w:p>
          <w:p w14:paraId="4BD5DC11" w14:textId="2792A21F" w:rsidR="00A82CAA" w:rsidRPr="00E16EC0" w:rsidRDefault="00A82CAA" w:rsidP="00A82CAA">
            <w:pPr>
              <w:spacing w:before="60" w:after="60" w:line="240" w:lineRule="auto"/>
              <w:ind w:left="567" w:hanging="567"/>
              <w:rPr>
                <w:noProof/>
              </w:rPr>
            </w:pPr>
            <w:r>
              <w:rPr>
                <w:noProof/>
              </w:rPr>
              <w:t>д)</w:t>
            </w:r>
            <w:r>
              <w:rPr>
                <w:noProof/>
              </w:rPr>
              <w:tab/>
              <w:t>придобиване или контрол, независимо от стойността в долари, на определени категории земя, които се считат за чувствителни или изискват специално одобрение съгласно законодателството на Нова Зеландия в областта на инвестициите в отвъдморските територии; и</w:t>
            </w:r>
          </w:p>
          <w:p w14:paraId="4D94B8CD" w14:textId="77777777" w:rsidR="00A82CAA" w:rsidRPr="00E16EC0" w:rsidRDefault="00A82CAA" w:rsidP="00A82CAA">
            <w:pPr>
              <w:spacing w:before="60" w:after="60" w:line="240" w:lineRule="auto"/>
              <w:ind w:left="567" w:hanging="567"/>
              <w:rPr>
                <w:noProof/>
              </w:rPr>
            </w:pPr>
            <w:r>
              <w:rPr>
                <w:noProof/>
              </w:rPr>
              <w:t>е)</w:t>
            </w:r>
            <w:r>
              <w:rPr>
                <w:noProof/>
              </w:rPr>
              <w:tab/>
              <w:t>всяка сделка, независимо от стойността в долари, която би довела до чуждестранна инвестиция в квота за риболов.</w:t>
            </w:r>
          </w:p>
          <w:p w14:paraId="71DE9215" w14:textId="77777777" w:rsidR="00A82CAA" w:rsidRPr="00E16EC0" w:rsidRDefault="00A82CAA" w:rsidP="00A82CAA">
            <w:pPr>
              <w:spacing w:before="60" w:after="60" w:line="240" w:lineRule="auto"/>
              <w:rPr>
                <w:noProof/>
              </w:rPr>
            </w:pPr>
            <w:r>
              <w:rPr>
                <w:noProof/>
              </w:rPr>
              <w:t>Чуждестранните инвеститори трябва да отговарят на критериите, посочени в режима за чуждестранни инвестиции, и на всички условия, определени от регулаторния орган и съответния министър или министри.</w:t>
            </w:r>
          </w:p>
          <w:p w14:paraId="3851904C" w14:textId="5F5E17E6" w:rsidR="00A53CA4" w:rsidRPr="00E16EC0" w:rsidRDefault="00A82CAA" w:rsidP="00A82CAA">
            <w:pPr>
              <w:spacing w:before="60" w:after="60" w:line="240" w:lineRule="auto"/>
              <w:rPr>
                <w:noProof/>
              </w:rPr>
            </w:pPr>
            <w:r>
              <w:rPr>
                <w:noProof/>
              </w:rPr>
              <w:t>Това вписване следва да се чете във връзка с приложение II — Нова Зеландия — 11.</w:t>
            </w:r>
          </w:p>
        </w:tc>
      </w:tr>
    </w:tbl>
    <w:p w14:paraId="397695E7" w14:textId="77777777" w:rsidR="00A82CAA" w:rsidRPr="00E16EC0" w:rsidRDefault="00A82CAA"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8431"/>
      </w:tblGrid>
      <w:tr w:rsidR="004E3767" w:rsidRPr="00E16EC0" w14:paraId="1AA679F0" w14:textId="77777777" w:rsidTr="006A7D9A">
        <w:trPr>
          <w:jc w:val="center"/>
        </w:trPr>
        <w:tc>
          <w:tcPr>
            <w:tcW w:w="698" w:type="pct"/>
            <w:shd w:val="clear" w:color="auto" w:fill="auto"/>
          </w:tcPr>
          <w:p w14:paraId="77ACA9D2" w14:textId="6867EBCF" w:rsidR="00611B30" w:rsidRPr="00E16EC0" w:rsidRDefault="00611B30" w:rsidP="00DD38FF">
            <w:pPr>
              <w:spacing w:before="60" w:after="60" w:line="240" w:lineRule="auto"/>
              <w:rPr>
                <w:noProof/>
              </w:rPr>
            </w:pPr>
            <w:r>
              <w:rPr>
                <w:noProof/>
              </w:rPr>
              <w:t>Сектор</w:t>
            </w:r>
          </w:p>
        </w:tc>
        <w:tc>
          <w:tcPr>
            <w:tcW w:w="4302" w:type="pct"/>
            <w:shd w:val="clear" w:color="auto" w:fill="auto"/>
          </w:tcPr>
          <w:p w14:paraId="35FBDEFE" w14:textId="77777777" w:rsidR="00611B30" w:rsidRPr="00E16EC0" w:rsidRDefault="00611B30" w:rsidP="00DD38FF">
            <w:pPr>
              <w:spacing w:before="60" w:after="60" w:line="240" w:lineRule="auto"/>
              <w:rPr>
                <w:noProof/>
              </w:rPr>
            </w:pPr>
            <w:r>
              <w:rPr>
                <w:noProof/>
              </w:rPr>
              <w:t>Всички сектори</w:t>
            </w:r>
          </w:p>
        </w:tc>
      </w:tr>
      <w:tr w:rsidR="004E3767" w:rsidRPr="00E16EC0" w14:paraId="06757C07" w14:textId="77777777" w:rsidTr="006A7D9A">
        <w:trPr>
          <w:jc w:val="center"/>
        </w:trPr>
        <w:tc>
          <w:tcPr>
            <w:tcW w:w="698" w:type="pct"/>
            <w:shd w:val="clear" w:color="auto" w:fill="auto"/>
          </w:tcPr>
          <w:p w14:paraId="7FA0A07C" w14:textId="77777777" w:rsidR="00611B30" w:rsidRPr="00E16EC0" w:rsidRDefault="00611B30" w:rsidP="00DD38FF">
            <w:pPr>
              <w:spacing w:before="60" w:after="60" w:line="240" w:lineRule="auto"/>
              <w:rPr>
                <w:noProof/>
              </w:rPr>
            </w:pPr>
            <w:r>
              <w:rPr>
                <w:noProof/>
              </w:rPr>
              <w:t>Съответни задължения</w:t>
            </w:r>
          </w:p>
        </w:tc>
        <w:tc>
          <w:tcPr>
            <w:tcW w:w="4302" w:type="pct"/>
            <w:shd w:val="clear" w:color="auto" w:fill="auto"/>
          </w:tcPr>
          <w:p w14:paraId="18191A88" w14:textId="71D71B84" w:rsidR="00611B30" w:rsidRPr="00E16EC0" w:rsidRDefault="00611B30" w:rsidP="00F73921">
            <w:pPr>
              <w:spacing w:before="60" w:after="60" w:line="240" w:lineRule="auto"/>
              <w:rPr>
                <w:noProof/>
              </w:rPr>
            </w:pPr>
            <w:r>
              <w:rPr>
                <w:noProof/>
              </w:rPr>
              <w:t>Изисквания за ефективност (член 10.9)</w:t>
            </w:r>
          </w:p>
        </w:tc>
      </w:tr>
      <w:tr w:rsidR="004E3767" w:rsidRPr="00E16EC0" w14:paraId="7C52BCA9" w14:textId="77777777" w:rsidTr="006A7D9A">
        <w:trPr>
          <w:jc w:val="center"/>
        </w:trPr>
        <w:tc>
          <w:tcPr>
            <w:tcW w:w="698" w:type="pct"/>
            <w:shd w:val="clear" w:color="auto" w:fill="auto"/>
          </w:tcPr>
          <w:p w14:paraId="6423B96F" w14:textId="77777777" w:rsidR="00611B30" w:rsidRPr="00E16EC0" w:rsidRDefault="00611B30" w:rsidP="00DD38FF">
            <w:pPr>
              <w:spacing w:before="60" w:after="60" w:line="240" w:lineRule="auto"/>
              <w:rPr>
                <w:noProof/>
              </w:rPr>
            </w:pPr>
            <w:r>
              <w:rPr>
                <w:noProof/>
              </w:rPr>
              <w:t>Мярка</w:t>
            </w:r>
          </w:p>
        </w:tc>
        <w:tc>
          <w:tcPr>
            <w:tcW w:w="4302" w:type="pct"/>
            <w:shd w:val="clear" w:color="auto" w:fill="auto"/>
          </w:tcPr>
          <w:p w14:paraId="5CD8DA07" w14:textId="77777777" w:rsidR="004E3767" w:rsidRPr="00E16EC0" w:rsidRDefault="00611B30" w:rsidP="00DD38FF">
            <w:pPr>
              <w:spacing w:before="60" w:after="60" w:line="240" w:lineRule="auto"/>
              <w:rPr>
                <w:noProof/>
              </w:rPr>
            </w:pPr>
            <w:r>
              <w:rPr>
                <w:noProof/>
              </w:rPr>
              <w:t>Закон за данъка върху доходите от 2007 г.</w:t>
            </w:r>
          </w:p>
          <w:p w14:paraId="2761182B" w14:textId="77777777" w:rsidR="004E3767" w:rsidRPr="00E16EC0" w:rsidRDefault="00611B30" w:rsidP="00DD38FF">
            <w:pPr>
              <w:spacing w:before="60" w:after="60" w:line="240" w:lineRule="auto"/>
              <w:rPr>
                <w:noProof/>
              </w:rPr>
            </w:pPr>
            <w:r>
              <w:rPr>
                <w:noProof/>
              </w:rPr>
              <w:t>Закон за данъка върху стоките и услугите от 1985 г.</w:t>
            </w:r>
          </w:p>
          <w:p w14:paraId="4D45796C" w14:textId="77777777" w:rsidR="004E3767" w:rsidRPr="00E16EC0" w:rsidRDefault="00611B30" w:rsidP="00DD38FF">
            <w:pPr>
              <w:spacing w:before="60" w:after="60" w:line="240" w:lineRule="auto"/>
              <w:rPr>
                <w:noProof/>
              </w:rPr>
            </w:pPr>
            <w:r>
              <w:rPr>
                <w:noProof/>
              </w:rPr>
              <w:t>Закон за наследственото имущество и задълженията за дарение от 1968 г.</w:t>
            </w:r>
          </w:p>
          <w:p w14:paraId="019667C9" w14:textId="77777777" w:rsidR="004E3767" w:rsidRPr="00E16EC0" w:rsidRDefault="00611B30" w:rsidP="00DD38FF">
            <w:pPr>
              <w:spacing w:before="60" w:after="60" w:line="240" w:lineRule="auto"/>
              <w:rPr>
                <w:noProof/>
              </w:rPr>
            </w:pPr>
            <w:r>
              <w:rPr>
                <w:noProof/>
              </w:rPr>
              <w:t>Закон за печатите и гербовите налози от 1971 г.</w:t>
            </w:r>
          </w:p>
          <w:p w14:paraId="75301780" w14:textId="77777777" w:rsidR="004E3767" w:rsidRPr="00E16EC0" w:rsidRDefault="00611B30" w:rsidP="00DD38FF">
            <w:pPr>
              <w:spacing w:before="60" w:after="60" w:line="240" w:lineRule="auto"/>
              <w:rPr>
                <w:noProof/>
              </w:rPr>
            </w:pPr>
            <w:r>
              <w:rPr>
                <w:noProof/>
              </w:rPr>
              <w:t>Закон за данъците върху игрите от 1971 г.</w:t>
            </w:r>
          </w:p>
          <w:p w14:paraId="7CA92A1A" w14:textId="02183183" w:rsidR="00611B30" w:rsidRPr="00E16EC0" w:rsidRDefault="00611B30" w:rsidP="00DD38FF">
            <w:pPr>
              <w:spacing w:before="60" w:after="60" w:line="240" w:lineRule="auto"/>
              <w:rPr>
                <w:noProof/>
              </w:rPr>
            </w:pPr>
            <w:r>
              <w:rPr>
                <w:noProof/>
              </w:rPr>
              <w:t>Закон за данъчната администрация от 1994 г.</w:t>
            </w:r>
          </w:p>
        </w:tc>
      </w:tr>
      <w:tr w:rsidR="004E3767" w:rsidRPr="00E16EC0" w14:paraId="2FE0D4AC" w14:textId="77777777" w:rsidTr="006A7D9A">
        <w:trPr>
          <w:jc w:val="center"/>
        </w:trPr>
        <w:tc>
          <w:tcPr>
            <w:tcW w:w="698" w:type="pct"/>
            <w:shd w:val="clear" w:color="auto" w:fill="auto"/>
          </w:tcPr>
          <w:p w14:paraId="0D1C9C61" w14:textId="77777777" w:rsidR="00611B30" w:rsidRPr="00E16EC0" w:rsidRDefault="00611B30" w:rsidP="00DD38FF">
            <w:pPr>
              <w:spacing w:before="60" w:after="60" w:line="240" w:lineRule="auto"/>
              <w:rPr>
                <w:noProof/>
              </w:rPr>
            </w:pPr>
            <w:r>
              <w:rPr>
                <w:noProof/>
              </w:rPr>
              <w:t>Описание</w:t>
            </w:r>
          </w:p>
        </w:tc>
        <w:tc>
          <w:tcPr>
            <w:tcW w:w="4302" w:type="pct"/>
            <w:shd w:val="clear" w:color="auto" w:fill="auto"/>
          </w:tcPr>
          <w:p w14:paraId="6665ABD2" w14:textId="77777777" w:rsidR="004E3767" w:rsidRPr="00E16EC0" w:rsidRDefault="00611B30" w:rsidP="00DD38FF">
            <w:pPr>
              <w:spacing w:before="60" w:after="60" w:line="240" w:lineRule="auto"/>
              <w:rPr>
                <w:noProof/>
              </w:rPr>
            </w:pPr>
            <w:r>
              <w:rPr>
                <w:noProof/>
              </w:rPr>
              <w:t>Инвестиции</w:t>
            </w:r>
          </w:p>
          <w:p w14:paraId="097786F5" w14:textId="108D2B99" w:rsidR="00611B30" w:rsidRPr="00E16EC0" w:rsidRDefault="00611B30" w:rsidP="00F73921">
            <w:pPr>
              <w:spacing w:before="60" w:after="60" w:line="240" w:lineRule="auto"/>
              <w:rPr>
                <w:noProof/>
              </w:rPr>
            </w:pPr>
            <w:r>
              <w:rPr>
                <w:noProof/>
              </w:rPr>
              <w:t>Всички съществуващи несъответстващи мерки за данъчно облагане.</w:t>
            </w:r>
          </w:p>
        </w:tc>
      </w:tr>
    </w:tbl>
    <w:p w14:paraId="74677043" w14:textId="0C24A3D5" w:rsidR="00F45068" w:rsidRPr="00E16EC0" w:rsidRDefault="00F45068"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8431"/>
      </w:tblGrid>
      <w:tr w:rsidR="00611B30" w:rsidRPr="00E16EC0" w14:paraId="12FF30C8" w14:textId="77777777" w:rsidTr="006A7D9A">
        <w:trPr>
          <w:jc w:val="center"/>
        </w:trPr>
        <w:tc>
          <w:tcPr>
            <w:tcW w:w="698" w:type="pct"/>
            <w:hideMark/>
          </w:tcPr>
          <w:p w14:paraId="3F4AA257" w14:textId="295FF1FA" w:rsidR="00611B30" w:rsidRPr="00E16EC0" w:rsidRDefault="00611B30" w:rsidP="00857C73">
            <w:pPr>
              <w:pageBreakBefore/>
              <w:spacing w:before="60" w:after="60" w:line="240" w:lineRule="auto"/>
              <w:rPr>
                <w:noProof/>
              </w:rPr>
            </w:pPr>
            <w:r>
              <w:rPr>
                <w:noProof/>
              </w:rPr>
              <w:t>Сектор</w:t>
            </w:r>
          </w:p>
        </w:tc>
        <w:tc>
          <w:tcPr>
            <w:tcW w:w="4302" w:type="pct"/>
            <w:hideMark/>
          </w:tcPr>
          <w:p w14:paraId="0F5CBFE8" w14:textId="77777777" w:rsidR="00F73921" w:rsidRPr="00E16EC0" w:rsidRDefault="00611B30" w:rsidP="004E3767">
            <w:pPr>
              <w:spacing w:before="60" w:after="60" w:line="240" w:lineRule="auto"/>
              <w:rPr>
                <w:noProof/>
              </w:rPr>
            </w:pPr>
            <w:r>
              <w:rPr>
                <w:noProof/>
              </w:rPr>
              <w:t>Финансови услуги</w:t>
            </w:r>
          </w:p>
          <w:p w14:paraId="068DA986" w14:textId="1034888B" w:rsidR="00611B30" w:rsidRPr="00E16EC0" w:rsidRDefault="00611B30" w:rsidP="00F73921">
            <w:pPr>
              <w:spacing w:before="60" w:after="60" w:line="240" w:lineRule="auto"/>
              <w:rPr>
                <w:noProof/>
              </w:rPr>
            </w:pPr>
            <w:r>
              <w:rPr>
                <w:noProof/>
              </w:rPr>
              <w:t>Застрахователни и свързани със застраховането услуги</w:t>
            </w:r>
          </w:p>
        </w:tc>
      </w:tr>
      <w:tr w:rsidR="00611B30" w:rsidRPr="00E16EC0" w14:paraId="5733CFDD" w14:textId="77777777" w:rsidTr="006A7D9A">
        <w:trPr>
          <w:jc w:val="center"/>
        </w:trPr>
        <w:tc>
          <w:tcPr>
            <w:tcW w:w="698" w:type="pct"/>
            <w:hideMark/>
          </w:tcPr>
          <w:p w14:paraId="62FF27D2" w14:textId="77777777" w:rsidR="00611B30" w:rsidRPr="00E16EC0" w:rsidRDefault="00611B30" w:rsidP="004E3767">
            <w:pPr>
              <w:spacing w:before="60" w:after="60" w:line="240" w:lineRule="auto"/>
              <w:rPr>
                <w:noProof/>
              </w:rPr>
            </w:pPr>
            <w:r>
              <w:rPr>
                <w:noProof/>
              </w:rPr>
              <w:t>Съответни задължения</w:t>
            </w:r>
          </w:p>
        </w:tc>
        <w:tc>
          <w:tcPr>
            <w:tcW w:w="4302" w:type="pct"/>
          </w:tcPr>
          <w:p w14:paraId="2CFF4C44" w14:textId="77777777" w:rsidR="00F73921" w:rsidRPr="00E16EC0" w:rsidRDefault="00611B30" w:rsidP="004E3767">
            <w:pPr>
              <w:spacing w:before="60" w:after="60" w:line="240" w:lineRule="auto"/>
              <w:rPr>
                <w:noProof/>
              </w:rPr>
            </w:pPr>
            <w:r>
              <w:rPr>
                <w:noProof/>
              </w:rPr>
              <w:t>Национално третиране (член 10, параграф 16 и член 10.6)</w:t>
            </w:r>
          </w:p>
          <w:p w14:paraId="245CB835" w14:textId="7143858E" w:rsidR="00611B30" w:rsidRPr="00E16EC0" w:rsidRDefault="00611B30" w:rsidP="00F73921">
            <w:pPr>
              <w:spacing w:before="60" w:after="60" w:line="240" w:lineRule="auto"/>
              <w:rPr>
                <w:noProof/>
              </w:rPr>
            </w:pPr>
            <w:r>
              <w:rPr>
                <w:noProof/>
              </w:rPr>
              <w:t>Достъп до пазара (член 10.14 и член 10.5)</w:t>
            </w:r>
          </w:p>
        </w:tc>
      </w:tr>
      <w:tr w:rsidR="00611B30" w:rsidRPr="00E16EC0" w14:paraId="376985CA" w14:textId="77777777" w:rsidTr="006A7D9A">
        <w:trPr>
          <w:jc w:val="center"/>
        </w:trPr>
        <w:tc>
          <w:tcPr>
            <w:tcW w:w="698" w:type="pct"/>
            <w:hideMark/>
          </w:tcPr>
          <w:p w14:paraId="79BA3191" w14:textId="77777777" w:rsidR="00611B30" w:rsidRPr="00E16EC0" w:rsidRDefault="00611B30" w:rsidP="004E3767">
            <w:pPr>
              <w:spacing w:before="60" w:after="60" w:line="240" w:lineRule="auto"/>
              <w:rPr>
                <w:noProof/>
              </w:rPr>
            </w:pPr>
            <w:r>
              <w:rPr>
                <w:noProof/>
              </w:rPr>
              <w:t>Мярка</w:t>
            </w:r>
          </w:p>
        </w:tc>
        <w:tc>
          <w:tcPr>
            <w:tcW w:w="4302" w:type="pct"/>
            <w:hideMark/>
          </w:tcPr>
          <w:p w14:paraId="069A4CFB" w14:textId="77777777" w:rsidR="00F73921" w:rsidRPr="00E16EC0" w:rsidRDefault="00611B30" w:rsidP="004E3767">
            <w:pPr>
              <w:spacing w:before="60" w:after="60" w:line="240" w:lineRule="auto"/>
              <w:rPr>
                <w:noProof/>
              </w:rPr>
            </w:pPr>
            <w:r>
              <w:rPr>
                <w:noProof/>
              </w:rPr>
              <w:t>Закон за налозите върху стоките от 1990 г.</w:t>
            </w:r>
          </w:p>
          <w:p w14:paraId="441883D7" w14:textId="77777777" w:rsidR="00F73921" w:rsidRPr="00E16EC0" w:rsidRDefault="00611B30" w:rsidP="004E3767">
            <w:pPr>
              <w:spacing w:before="60" w:after="60" w:line="240" w:lineRule="auto"/>
              <w:rPr>
                <w:noProof/>
              </w:rPr>
            </w:pPr>
            <w:r>
              <w:rPr>
                <w:noProof/>
              </w:rPr>
              <w:t>Закон за изменение на закона за налозите върху стоките от 1995 г.</w:t>
            </w:r>
          </w:p>
          <w:p w14:paraId="45FFAD8D" w14:textId="7B54C46F" w:rsidR="00611B30" w:rsidRPr="00E16EC0" w:rsidRDefault="00611B30" w:rsidP="00F73921">
            <w:pPr>
              <w:spacing w:before="60" w:after="60" w:line="240" w:lineRule="auto"/>
              <w:rPr>
                <w:noProof/>
              </w:rPr>
            </w:pPr>
            <w:r>
              <w:rPr>
                <w:noProof/>
              </w:rPr>
              <w:t>Закон за преструктуриране на отрасъла на производството на киви от 1999 г. и подзаконови актове</w:t>
            </w:r>
          </w:p>
        </w:tc>
      </w:tr>
      <w:tr w:rsidR="00611B30" w:rsidRPr="00E16EC0" w14:paraId="514D7B23" w14:textId="77777777" w:rsidTr="006A7D9A">
        <w:trPr>
          <w:jc w:val="center"/>
        </w:trPr>
        <w:tc>
          <w:tcPr>
            <w:tcW w:w="698" w:type="pct"/>
          </w:tcPr>
          <w:p w14:paraId="7CB1D1E3" w14:textId="1660E6DB" w:rsidR="00611B30" w:rsidRPr="00E16EC0" w:rsidRDefault="00611B30" w:rsidP="00F73921">
            <w:pPr>
              <w:spacing w:before="60" w:after="60" w:line="240" w:lineRule="auto"/>
              <w:rPr>
                <w:noProof/>
              </w:rPr>
            </w:pPr>
            <w:r>
              <w:rPr>
                <w:noProof/>
              </w:rPr>
              <w:t>Описание</w:t>
            </w:r>
          </w:p>
        </w:tc>
        <w:tc>
          <w:tcPr>
            <w:tcW w:w="4302" w:type="pct"/>
          </w:tcPr>
          <w:p w14:paraId="7D54712F" w14:textId="77777777" w:rsidR="00F73921" w:rsidRPr="00E16EC0" w:rsidRDefault="00351955" w:rsidP="004E3767">
            <w:pPr>
              <w:spacing w:before="60" w:after="60" w:line="240" w:lineRule="auto"/>
              <w:rPr>
                <w:noProof/>
              </w:rPr>
            </w:pPr>
            <w:r>
              <w:rPr>
                <w:noProof/>
              </w:rPr>
              <w:t>Трансгранична търговия с услуги и инвестиции</w:t>
            </w:r>
          </w:p>
          <w:p w14:paraId="777EFBC3" w14:textId="73CCF112" w:rsidR="00F73921" w:rsidRPr="00E16EC0" w:rsidRDefault="00611B30" w:rsidP="004E3767">
            <w:pPr>
              <w:spacing w:before="60" w:after="60" w:line="240" w:lineRule="auto"/>
              <w:rPr>
                <w:noProof/>
              </w:rPr>
            </w:pPr>
            <w:r>
              <w:rPr>
                <w:noProof/>
              </w:rPr>
              <w:t>Застраховането на реколтата от пшеница може да бъде ограничено в съответствие със Закона за изменение на закона за налозите върху стоките от 1995 г. (CLA). В раздел 4 от CLA се предвижда използването на средства, получени в рамките на задължителен налог върху суровините за производителите на пшеница, за да се финансира схема за застраховане на пшеничните култури срещу щети или загуби.</w:t>
            </w:r>
          </w:p>
          <w:p w14:paraId="10F9DEAF" w14:textId="2B871009" w:rsidR="00611B30" w:rsidRPr="00E16EC0" w:rsidRDefault="00611B30" w:rsidP="004E3767">
            <w:pPr>
              <w:spacing w:before="60" w:after="60" w:line="240" w:lineRule="auto"/>
              <w:rPr>
                <w:noProof/>
              </w:rPr>
            </w:pPr>
            <w:r>
              <w:rPr>
                <w:noProof/>
              </w:rPr>
              <w:t>Предоставянето на посреднически застрахователни услуги, свързани с износа на плодове киви, може да бъде ограничено в съответствие със Закона за преструктуриране на отрасъла на производството на киви от 1999 г. и разпоредбите, свързани с експортния маркетинг на плодове киви.</w:t>
            </w:r>
          </w:p>
        </w:tc>
      </w:tr>
    </w:tbl>
    <w:p w14:paraId="2972BD82" w14:textId="47C39545" w:rsidR="0024736C" w:rsidRPr="00E16EC0" w:rsidRDefault="0024736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8431"/>
      </w:tblGrid>
      <w:tr w:rsidR="00611B30" w:rsidRPr="00E16EC0" w14:paraId="2EFABDCA" w14:textId="77777777" w:rsidTr="006A7D9A">
        <w:trPr>
          <w:jc w:val="center"/>
        </w:trPr>
        <w:tc>
          <w:tcPr>
            <w:tcW w:w="698" w:type="pct"/>
            <w:shd w:val="clear" w:color="auto" w:fill="auto"/>
          </w:tcPr>
          <w:p w14:paraId="1A8102A3" w14:textId="77777777" w:rsidR="00611B30" w:rsidRPr="00E16EC0" w:rsidRDefault="00611B30" w:rsidP="004E3767">
            <w:pPr>
              <w:spacing w:before="60" w:after="60" w:line="240" w:lineRule="auto"/>
              <w:rPr>
                <w:noProof/>
              </w:rPr>
            </w:pPr>
            <w:r>
              <w:rPr>
                <w:noProof/>
              </w:rPr>
              <w:t>Сектор</w:t>
            </w:r>
          </w:p>
        </w:tc>
        <w:tc>
          <w:tcPr>
            <w:tcW w:w="4302" w:type="pct"/>
            <w:shd w:val="clear" w:color="auto" w:fill="auto"/>
          </w:tcPr>
          <w:p w14:paraId="7A7589B6" w14:textId="77777777" w:rsidR="00F73921" w:rsidRPr="00E16EC0" w:rsidRDefault="00611B30" w:rsidP="004E3767">
            <w:pPr>
              <w:spacing w:before="60" w:after="60" w:line="240" w:lineRule="auto"/>
              <w:rPr>
                <w:noProof/>
              </w:rPr>
            </w:pPr>
            <w:r>
              <w:rPr>
                <w:noProof/>
              </w:rPr>
              <w:t>Финансови услуги</w:t>
            </w:r>
          </w:p>
          <w:p w14:paraId="684FC3BB" w14:textId="6A93909B" w:rsidR="00611B30" w:rsidRPr="00E16EC0" w:rsidRDefault="00611B30" w:rsidP="00F73921">
            <w:pPr>
              <w:spacing w:before="60" w:after="60" w:line="240" w:lineRule="auto"/>
              <w:rPr>
                <w:noProof/>
              </w:rPr>
            </w:pPr>
            <w:r>
              <w:rPr>
                <w:noProof/>
              </w:rPr>
              <w:t>Банкови и други финансови услуги (с изключение на застраховане)</w:t>
            </w:r>
          </w:p>
        </w:tc>
      </w:tr>
      <w:tr w:rsidR="00611B30" w:rsidRPr="00E16EC0" w14:paraId="7F8D9655" w14:textId="77777777" w:rsidTr="006A7D9A">
        <w:trPr>
          <w:jc w:val="center"/>
        </w:trPr>
        <w:tc>
          <w:tcPr>
            <w:tcW w:w="698" w:type="pct"/>
            <w:shd w:val="clear" w:color="auto" w:fill="auto"/>
          </w:tcPr>
          <w:p w14:paraId="644FAC6C" w14:textId="77777777" w:rsidR="00611B30" w:rsidRPr="00E16EC0" w:rsidRDefault="00611B30" w:rsidP="004E3767">
            <w:pPr>
              <w:spacing w:before="60" w:after="60" w:line="240" w:lineRule="auto"/>
              <w:rPr>
                <w:noProof/>
              </w:rPr>
            </w:pPr>
            <w:r>
              <w:rPr>
                <w:noProof/>
              </w:rPr>
              <w:t>Съответни задължения</w:t>
            </w:r>
          </w:p>
        </w:tc>
        <w:tc>
          <w:tcPr>
            <w:tcW w:w="4302" w:type="pct"/>
            <w:shd w:val="clear" w:color="auto" w:fill="auto"/>
          </w:tcPr>
          <w:p w14:paraId="5714D0B2" w14:textId="338E2ABC" w:rsidR="00611B30" w:rsidRPr="00E16EC0" w:rsidRDefault="00611B30" w:rsidP="00F73921">
            <w:pPr>
              <w:spacing w:before="60" w:after="60" w:line="240" w:lineRule="auto"/>
              <w:rPr>
                <w:noProof/>
              </w:rPr>
            </w:pPr>
            <w:r>
              <w:rPr>
                <w:noProof/>
              </w:rPr>
              <w:t>Висше ръководство и съвети на директорите (член 10.8)</w:t>
            </w:r>
          </w:p>
        </w:tc>
      </w:tr>
      <w:tr w:rsidR="00611B30" w:rsidRPr="00E16EC0" w14:paraId="17C5AF96" w14:textId="77777777" w:rsidTr="006A7D9A">
        <w:trPr>
          <w:jc w:val="center"/>
        </w:trPr>
        <w:tc>
          <w:tcPr>
            <w:tcW w:w="698" w:type="pct"/>
            <w:shd w:val="clear" w:color="auto" w:fill="auto"/>
          </w:tcPr>
          <w:p w14:paraId="75CD377B" w14:textId="77777777" w:rsidR="00611B30" w:rsidRPr="00E16EC0" w:rsidRDefault="00611B30" w:rsidP="004E3767">
            <w:pPr>
              <w:spacing w:before="60" w:after="60" w:line="240" w:lineRule="auto"/>
              <w:rPr>
                <w:noProof/>
              </w:rPr>
            </w:pPr>
            <w:r>
              <w:rPr>
                <w:noProof/>
              </w:rPr>
              <w:t>Мярка</w:t>
            </w:r>
          </w:p>
        </w:tc>
        <w:tc>
          <w:tcPr>
            <w:tcW w:w="4302" w:type="pct"/>
            <w:shd w:val="clear" w:color="auto" w:fill="auto"/>
          </w:tcPr>
          <w:p w14:paraId="2C26D622" w14:textId="77777777" w:rsidR="00F73921" w:rsidRPr="00E16EC0" w:rsidRDefault="00611B30" w:rsidP="004E3767">
            <w:pPr>
              <w:spacing w:before="60" w:after="60" w:line="240" w:lineRule="auto"/>
              <w:rPr>
                <w:noProof/>
              </w:rPr>
            </w:pPr>
            <w:r>
              <w:rPr>
                <w:noProof/>
              </w:rPr>
              <w:t>Закон KiwiSaver от 2006 г.</w:t>
            </w:r>
          </w:p>
          <w:p w14:paraId="46ED5A81" w14:textId="5C552B5E" w:rsidR="00611B30" w:rsidRPr="00E16EC0" w:rsidRDefault="00611B30" w:rsidP="00F73921">
            <w:pPr>
              <w:spacing w:before="60" w:after="60" w:line="240" w:lineRule="auto"/>
              <w:rPr>
                <w:noProof/>
              </w:rPr>
            </w:pPr>
            <w:r>
              <w:rPr>
                <w:noProof/>
              </w:rPr>
              <w:t>Закон за поведението на финансовите пазари от 2013 г.</w:t>
            </w:r>
          </w:p>
        </w:tc>
      </w:tr>
      <w:tr w:rsidR="00611B30" w:rsidRPr="00E16EC0" w14:paraId="45FC91B4" w14:textId="77777777" w:rsidTr="006A7D9A">
        <w:trPr>
          <w:jc w:val="center"/>
        </w:trPr>
        <w:tc>
          <w:tcPr>
            <w:tcW w:w="698" w:type="pct"/>
            <w:shd w:val="clear" w:color="auto" w:fill="auto"/>
          </w:tcPr>
          <w:p w14:paraId="4C43D687" w14:textId="77777777" w:rsidR="00F73921" w:rsidRPr="00E16EC0" w:rsidRDefault="00611B30" w:rsidP="004E3767">
            <w:pPr>
              <w:spacing w:before="60" w:after="60" w:line="240" w:lineRule="auto"/>
              <w:rPr>
                <w:noProof/>
              </w:rPr>
            </w:pPr>
            <w:r>
              <w:rPr>
                <w:noProof/>
              </w:rPr>
              <w:t>Описание</w:t>
            </w:r>
          </w:p>
          <w:p w14:paraId="1AB5E3A1" w14:textId="4BCB2B2A" w:rsidR="00611B30" w:rsidRPr="00E16EC0" w:rsidRDefault="00611B30" w:rsidP="004E3767">
            <w:pPr>
              <w:spacing w:before="60" w:after="60" w:line="240" w:lineRule="auto"/>
              <w:rPr>
                <w:noProof/>
              </w:rPr>
            </w:pPr>
          </w:p>
        </w:tc>
        <w:tc>
          <w:tcPr>
            <w:tcW w:w="4302" w:type="pct"/>
            <w:shd w:val="clear" w:color="auto" w:fill="auto"/>
          </w:tcPr>
          <w:p w14:paraId="0220BA9C" w14:textId="77777777" w:rsidR="00F73921" w:rsidRPr="00E16EC0" w:rsidRDefault="00611B30" w:rsidP="004E3767">
            <w:pPr>
              <w:spacing w:before="60" w:after="60" w:line="240" w:lineRule="auto"/>
              <w:rPr>
                <w:noProof/>
              </w:rPr>
            </w:pPr>
            <w:r>
              <w:rPr>
                <w:noProof/>
              </w:rPr>
              <w:t>Инвестиции</w:t>
            </w:r>
          </w:p>
          <w:p w14:paraId="4EEA4605" w14:textId="0335E478" w:rsidR="00611B30" w:rsidRPr="00E16EC0" w:rsidRDefault="00611B30" w:rsidP="004E3767">
            <w:pPr>
              <w:spacing w:before="60" w:after="60" w:line="240" w:lineRule="auto"/>
              <w:rPr>
                <w:noProof/>
              </w:rPr>
            </w:pPr>
            <w:r>
              <w:rPr>
                <w:noProof/>
              </w:rPr>
              <w:t>Управителят на фонд на регистрирана схема KiwiSaver и корпоративният доверител на регистрирана схема KiwiSaver, която е ограничена схема, трябва да имат поне един директор, който е местно лице за данъчни цели на Нова Зеландия.</w:t>
            </w:r>
          </w:p>
        </w:tc>
      </w:tr>
    </w:tbl>
    <w:p w14:paraId="6C0E1A23" w14:textId="77777777" w:rsidR="00F45068" w:rsidRPr="00E16EC0" w:rsidRDefault="00F45068" w:rsidP="00611B30">
      <w:pPr>
        <w:rPr>
          <w:noProof/>
        </w:rPr>
      </w:pPr>
    </w:p>
    <w:p w14:paraId="2F1E4D71" w14:textId="77777777" w:rsidR="00F45068" w:rsidRPr="00E16EC0" w:rsidRDefault="00F45068" w:rsidP="00611B30">
      <w:pPr>
        <w:rPr>
          <w:noProof/>
        </w:rPr>
      </w:pPr>
    </w:p>
    <w:p w14:paraId="568F00A7" w14:textId="77777777" w:rsidR="00864761" w:rsidRPr="00E16EC0" w:rsidRDefault="00864761" w:rsidP="00864761">
      <w:pPr>
        <w:jc w:val="center"/>
        <w:rPr>
          <w:noProof/>
        </w:rPr>
      </w:pPr>
      <w:r>
        <w:rPr>
          <w:noProof/>
        </w:rPr>
        <w:t>________________</w:t>
      </w:r>
    </w:p>
    <w:p w14:paraId="7967428B" w14:textId="77777777" w:rsidR="007D3DB7" w:rsidRPr="00E16EC0" w:rsidRDefault="007D3DB7" w:rsidP="00611B30">
      <w:pPr>
        <w:rPr>
          <w:noProof/>
        </w:rPr>
        <w:sectPr w:rsidR="007D3DB7" w:rsidRPr="00E16EC0" w:rsidSect="0075123E">
          <w:headerReference w:type="even" r:id="rId123"/>
          <w:headerReference w:type="default" r:id="rId124"/>
          <w:footerReference w:type="even" r:id="rId125"/>
          <w:footerReference w:type="default" r:id="rId126"/>
          <w:headerReference w:type="first" r:id="rId127"/>
          <w:footerReference w:type="first" r:id="rId128"/>
          <w:endnotePr>
            <w:numFmt w:val="decimal"/>
          </w:endnotePr>
          <w:pgSz w:w="11906" w:h="16838"/>
          <w:pgMar w:top="1134" w:right="1134" w:bottom="1134" w:left="1134" w:header="1134" w:footer="1134" w:gutter="0"/>
          <w:pgNumType w:start="1"/>
          <w:cols w:space="708"/>
          <w:docGrid w:linePitch="360"/>
        </w:sectPr>
      </w:pPr>
    </w:p>
    <w:p w14:paraId="18437707" w14:textId="49BF1F67" w:rsidR="00F45068" w:rsidRPr="00E16EC0" w:rsidRDefault="00611B30" w:rsidP="00297E11">
      <w:pPr>
        <w:jc w:val="right"/>
        <w:rPr>
          <w:b/>
          <w:bCs/>
          <w:noProof/>
          <w:u w:val="single"/>
        </w:rPr>
      </w:pPr>
      <w:r>
        <w:rPr>
          <w:b/>
          <w:noProof/>
          <w:u w:val="single"/>
        </w:rPr>
        <w:t>ПРИЛОЖЕНИЕ 10-Б</w:t>
      </w:r>
    </w:p>
    <w:p w14:paraId="2E70F5D3" w14:textId="6B15E7F9" w:rsidR="00F45068" w:rsidRPr="00E16EC0" w:rsidRDefault="00F45068" w:rsidP="00297E11">
      <w:pPr>
        <w:jc w:val="center"/>
        <w:rPr>
          <w:noProof/>
        </w:rPr>
      </w:pPr>
    </w:p>
    <w:p w14:paraId="42712CC0" w14:textId="77777777" w:rsidR="00297E11" w:rsidRPr="00E16EC0" w:rsidRDefault="00297E11" w:rsidP="00297E11">
      <w:pPr>
        <w:jc w:val="center"/>
        <w:rPr>
          <w:noProof/>
        </w:rPr>
      </w:pPr>
    </w:p>
    <w:p w14:paraId="6F39FD0A" w14:textId="77777777" w:rsidR="00F45068" w:rsidRPr="00E16EC0" w:rsidRDefault="00611B30" w:rsidP="00297E11">
      <w:pPr>
        <w:jc w:val="center"/>
        <w:rPr>
          <w:noProof/>
        </w:rPr>
      </w:pPr>
      <w:r>
        <w:rPr>
          <w:noProof/>
        </w:rPr>
        <w:t>БЪДЕЩИ МЕРКИ</w:t>
      </w:r>
    </w:p>
    <w:p w14:paraId="0956C979" w14:textId="77777777" w:rsidR="00F45068" w:rsidRPr="00E16EC0" w:rsidRDefault="00F45068" w:rsidP="00297E11">
      <w:pPr>
        <w:jc w:val="center"/>
        <w:rPr>
          <w:noProof/>
        </w:rPr>
      </w:pPr>
    </w:p>
    <w:p w14:paraId="1EAD5D00" w14:textId="77777777" w:rsidR="00F45068" w:rsidRPr="00E16EC0" w:rsidRDefault="00611B30" w:rsidP="00297E11">
      <w:pPr>
        <w:jc w:val="center"/>
        <w:rPr>
          <w:noProof/>
        </w:rPr>
      </w:pPr>
      <w:r>
        <w:rPr>
          <w:noProof/>
        </w:rPr>
        <w:t>Уводни бележки</w:t>
      </w:r>
    </w:p>
    <w:p w14:paraId="37409156" w14:textId="77777777" w:rsidR="00F45068" w:rsidRPr="00E16EC0" w:rsidRDefault="00F45068" w:rsidP="00611B30">
      <w:pPr>
        <w:rPr>
          <w:noProof/>
        </w:rPr>
      </w:pPr>
    </w:p>
    <w:p w14:paraId="7BD57FEB" w14:textId="7DA93E58" w:rsidR="00F45068" w:rsidRPr="00E16EC0" w:rsidRDefault="00611B30" w:rsidP="00611B30">
      <w:pPr>
        <w:rPr>
          <w:noProof/>
        </w:rPr>
      </w:pPr>
      <w:r>
        <w:rPr>
          <w:noProof/>
        </w:rPr>
        <w:t>1.</w:t>
      </w:r>
      <w:r>
        <w:rPr>
          <w:noProof/>
        </w:rPr>
        <w:tab/>
        <w:t>В графиците на Нова Зеландия и на Съюза съгласно член 10.10 (Несъответстващи на изискванията мерки) или член 10.18 (Несъответстващи на изискванията мерки) се определят вписванията, направени от Нова Зеландия и Съюза по отношение на съществуващи или по-ограничителни или нови мерки, които не съответстват на задълженията, наложени от:</w:t>
      </w:r>
    </w:p>
    <w:p w14:paraId="3984D4E1" w14:textId="77777777" w:rsidR="00F45068" w:rsidRPr="00E16EC0" w:rsidRDefault="00F45068" w:rsidP="00611B30">
      <w:pPr>
        <w:rPr>
          <w:noProof/>
        </w:rPr>
      </w:pPr>
    </w:p>
    <w:p w14:paraId="4899600B" w14:textId="77777777" w:rsidR="00F45068" w:rsidRPr="00E16EC0" w:rsidRDefault="00611B30" w:rsidP="003E2043">
      <w:pPr>
        <w:ind w:left="567" w:hanging="567"/>
        <w:rPr>
          <w:noProof/>
        </w:rPr>
      </w:pPr>
      <w:r>
        <w:rPr>
          <w:noProof/>
        </w:rPr>
        <w:t>а)</w:t>
      </w:r>
      <w:r>
        <w:rPr>
          <w:noProof/>
        </w:rPr>
        <w:tab/>
        <w:t>Член 10.5 (Достъп до пазара) или член 10.14 (Достъп до пазара);</w:t>
      </w:r>
    </w:p>
    <w:p w14:paraId="64F75FCF" w14:textId="77777777" w:rsidR="00F45068" w:rsidRPr="00E16EC0" w:rsidRDefault="00F45068" w:rsidP="003E2043">
      <w:pPr>
        <w:ind w:left="567" w:hanging="567"/>
        <w:rPr>
          <w:noProof/>
        </w:rPr>
      </w:pPr>
    </w:p>
    <w:p w14:paraId="3F0661A2" w14:textId="77777777" w:rsidR="00F45068" w:rsidRPr="00E16EC0" w:rsidRDefault="00611B30" w:rsidP="003E2043">
      <w:pPr>
        <w:ind w:left="567" w:hanging="567"/>
        <w:rPr>
          <w:noProof/>
        </w:rPr>
      </w:pPr>
      <w:r>
        <w:rPr>
          <w:noProof/>
        </w:rPr>
        <w:t>б)</w:t>
      </w:r>
      <w:r>
        <w:rPr>
          <w:noProof/>
        </w:rPr>
        <w:tab/>
        <w:t>Член 10.15 (Местно присъствие);</w:t>
      </w:r>
    </w:p>
    <w:p w14:paraId="097845BE" w14:textId="77777777" w:rsidR="00F45068" w:rsidRPr="00E16EC0" w:rsidRDefault="00F45068" w:rsidP="003E2043">
      <w:pPr>
        <w:ind w:left="567" w:hanging="567"/>
        <w:rPr>
          <w:noProof/>
        </w:rPr>
      </w:pPr>
    </w:p>
    <w:p w14:paraId="72DC634F" w14:textId="77777777" w:rsidR="00F45068" w:rsidRPr="00E16EC0" w:rsidRDefault="00611B30" w:rsidP="003E2043">
      <w:pPr>
        <w:ind w:left="567" w:hanging="567"/>
        <w:rPr>
          <w:noProof/>
        </w:rPr>
      </w:pPr>
      <w:r>
        <w:rPr>
          <w:noProof/>
        </w:rPr>
        <w:t>в)</w:t>
      </w:r>
      <w:r>
        <w:rPr>
          <w:noProof/>
        </w:rPr>
        <w:tab/>
        <w:t>Член 10.6 (Национално третиране) или 10.16 (Национално третиране);</w:t>
      </w:r>
    </w:p>
    <w:p w14:paraId="7BD1FB97" w14:textId="77777777" w:rsidR="00F45068" w:rsidRPr="00E16EC0" w:rsidRDefault="00F45068" w:rsidP="003E2043">
      <w:pPr>
        <w:ind w:left="567" w:hanging="567"/>
        <w:rPr>
          <w:noProof/>
        </w:rPr>
      </w:pPr>
    </w:p>
    <w:p w14:paraId="0BDAB747" w14:textId="77777777" w:rsidR="00F45068" w:rsidRPr="00E16EC0" w:rsidRDefault="00611B30" w:rsidP="003E2043">
      <w:pPr>
        <w:ind w:left="567" w:hanging="567"/>
        <w:rPr>
          <w:noProof/>
        </w:rPr>
      </w:pPr>
      <w:r>
        <w:rPr>
          <w:noProof/>
        </w:rPr>
        <w:t>г)</w:t>
      </w:r>
      <w:r>
        <w:rPr>
          <w:noProof/>
        </w:rPr>
        <w:tab/>
        <w:t>Член 10.7 (Третиране по правилата за най-облагодетелствана нация) или член 10.17 (Третиране по правилата за най-облагодетелствана нация);</w:t>
      </w:r>
    </w:p>
    <w:p w14:paraId="04C0D873" w14:textId="77777777" w:rsidR="00F45068" w:rsidRPr="00E16EC0" w:rsidRDefault="00F45068" w:rsidP="003E2043">
      <w:pPr>
        <w:ind w:left="567" w:hanging="567"/>
        <w:rPr>
          <w:noProof/>
        </w:rPr>
      </w:pPr>
    </w:p>
    <w:p w14:paraId="60B5CFB8" w14:textId="77777777" w:rsidR="00F45068" w:rsidRPr="00E16EC0" w:rsidRDefault="00611B30" w:rsidP="003E2043">
      <w:pPr>
        <w:ind w:left="567" w:hanging="567"/>
        <w:rPr>
          <w:noProof/>
        </w:rPr>
      </w:pPr>
      <w:r>
        <w:rPr>
          <w:noProof/>
        </w:rPr>
        <w:t>д)</w:t>
      </w:r>
      <w:r>
        <w:rPr>
          <w:noProof/>
        </w:rPr>
        <w:tab/>
        <w:t>Член 10.8 (Висше ръководство и съвети на директорите); или</w:t>
      </w:r>
    </w:p>
    <w:p w14:paraId="77C86101" w14:textId="77777777" w:rsidR="00F45068" w:rsidRPr="00E16EC0" w:rsidRDefault="00F45068" w:rsidP="003E2043">
      <w:pPr>
        <w:ind w:left="567" w:hanging="567"/>
        <w:rPr>
          <w:noProof/>
        </w:rPr>
      </w:pPr>
    </w:p>
    <w:p w14:paraId="39EEB723" w14:textId="77777777" w:rsidR="00F45068" w:rsidRPr="00E16EC0" w:rsidRDefault="00611B30" w:rsidP="003E2043">
      <w:pPr>
        <w:ind w:left="567" w:hanging="567"/>
        <w:rPr>
          <w:noProof/>
        </w:rPr>
      </w:pPr>
      <w:r>
        <w:rPr>
          <w:noProof/>
        </w:rPr>
        <w:t>е)</w:t>
      </w:r>
      <w:r>
        <w:rPr>
          <w:noProof/>
        </w:rPr>
        <w:tab/>
        <w:t>Член 10.9 (Изисквания за постигнати резултати).</w:t>
      </w:r>
    </w:p>
    <w:p w14:paraId="6082822F" w14:textId="1C11F3F3" w:rsidR="00F45068" w:rsidRPr="00E16EC0" w:rsidRDefault="00F45068" w:rsidP="003E2043">
      <w:pPr>
        <w:ind w:left="567" w:hanging="567"/>
        <w:rPr>
          <w:noProof/>
        </w:rPr>
      </w:pPr>
    </w:p>
    <w:p w14:paraId="15F485C5" w14:textId="6B5A6EBA" w:rsidR="00F45068" w:rsidRPr="00E16EC0" w:rsidRDefault="00814A73" w:rsidP="00611B30">
      <w:pPr>
        <w:rPr>
          <w:noProof/>
        </w:rPr>
      </w:pPr>
      <w:r>
        <w:rPr>
          <w:noProof/>
        </w:rPr>
        <w:br w:type="page"/>
        <w:t>2.</w:t>
      </w:r>
      <w:r>
        <w:rPr>
          <w:noProof/>
        </w:rPr>
        <w:tab/>
        <w:t>Резервите на дадена страна не засягат правата и задълженията на страните по ГАТС.</w:t>
      </w:r>
    </w:p>
    <w:p w14:paraId="4493BFA6" w14:textId="77777777" w:rsidR="00F45068" w:rsidRPr="00E16EC0" w:rsidRDefault="00F45068" w:rsidP="00611B30">
      <w:pPr>
        <w:rPr>
          <w:noProof/>
        </w:rPr>
      </w:pPr>
    </w:p>
    <w:p w14:paraId="60BC980D" w14:textId="77777777" w:rsidR="00F45068" w:rsidRPr="00E16EC0" w:rsidRDefault="00611B30" w:rsidP="00611B30">
      <w:pPr>
        <w:rPr>
          <w:noProof/>
        </w:rPr>
      </w:pPr>
      <w:r>
        <w:rPr>
          <w:noProof/>
        </w:rPr>
        <w:t>3.</w:t>
      </w:r>
      <w:r>
        <w:rPr>
          <w:noProof/>
        </w:rPr>
        <w:tab/>
        <w:t>Всяко вписване съдържа следните елементи:</w:t>
      </w:r>
    </w:p>
    <w:p w14:paraId="2F167A43" w14:textId="77777777" w:rsidR="00F45068" w:rsidRPr="00E16EC0" w:rsidRDefault="00F45068" w:rsidP="00611B30">
      <w:pPr>
        <w:rPr>
          <w:noProof/>
        </w:rPr>
      </w:pPr>
    </w:p>
    <w:p w14:paraId="3E22217C" w14:textId="77777777" w:rsidR="00F45068" w:rsidRPr="00E16EC0" w:rsidRDefault="00611B30" w:rsidP="003E2043">
      <w:pPr>
        <w:ind w:left="567" w:hanging="567"/>
        <w:rPr>
          <w:noProof/>
        </w:rPr>
      </w:pPr>
      <w:r>
        <w:rPr>
          <w:noProof/>
        </w:rPr>
        <w:t>а)</w:t>
      </w:r>
      <w:r>
        <w:rPr>
          <w:noProof/>
        </w:rPr>
        <w:tab/>
        <w:t>„сектор“ се отнася до общия сектор, в който се извършва вписването;</w:t>
      </w:r>
    </w:p>
    <w:p w14:paraId="63A1EC6D" w14:textId="77777777" w:rsidR="00F45068" w:rsidRPr="00E16EC0" w:rsidRDefault="00F45068" w:rsidP="003E2043">
      <w:pPr>
        <w:ind w:left="567" w:hanging="567"/>
        <w:rPr>
          <w:noProof/>
        </w:rPr>
      </w:pPr>
    </w:p>
    <w:p w14:paraId="3E6B6811" w14:textId="77777777" w:rsidR="00F45068" w:rsidRPr="00E16EC0" w:rsidRDefault="00611B30" w:rsidP="003E2043">
      <w:pPr>
        <w:ind w:left="567" w:hanging="567"/>
        <w:rPr>
          <w:noProof/>
        </w:rPr>
      </w:pPr>
      <w:r>
        <w:rPr>
          <w:noProof/>
        </w:rPr>
        <w:t>б)</w:t>
      </w:r>
      <w:r>
        <w:rPr>
          <w:noProof/>
        </w:rPr>
        <w:tab/>
        <w:t>„подсектор“ се отнася до конкретния сектор, в който се извършва вписването;</w:t>
      </w:r>
    </w:p>
    <w:p w14:paraId="77D189D7" w14:textId="77777777" w:rsidR="00F45068" w:rsidRPr="00E16EC0" w:rsidRDefault="00F45068" w:rsidP="003E2043">
      <w:pPr>
        <w:ind w:left="567" w:hanging="567"/>
        <w:rPr>
          <w:noProof/>
        </w:rPr>
      </w:pPr>
    </w:p>
    <w:p w14:paraId="39841BBC" w14:textId="4E3FDF4F" w:rsidR="00F45068" w:rsidRPr="00E16EC0" w:rsidRDefault="00611B30" w:rsidP="003E2043">
      <w:pPr>
        <w:ind w:left="567" w:hanging="567"/>
        <w:rPr>
          <w:noProof/>
        </w:rPr>
      </w:pPr>
      <w:r>
        <w:rPr>
          <w:noProof/>
        </w:rPr>
        <w:t>в)</w:t>
      </w:r>
      <w:r>
        <w:rPr>
          <w:noProof/>
        </w:rPr>
        <w:tab/>
        <w:t>„отраслова класификация“ се отнася, когато е приложимо, до дейността, обхваната от вписването съгласно CPC, ISIC Rev. 3.1, или както е изрично описано в това вписване;</w:t>
      </w:r>
    </w:p>
    <w:p w14:paraId="121D9FC1" w14:textId="77777777" w:rsidR="00F45068" w:rsidRPr="00E16EC0" w:rsidRDefault="00F45068" w:rsidP="003E2043">
      <w:pPr>
        <w:ind w:left="567" w:hanging="567"/>
        <w:rPr>
          <w:noProof/>
        </w:rPr>
      </w:pPr>
    </w:p>
    <w:p w14:paraId="1C28C0AF" w14:textId="77777777" w:rsidR="00F45068" w:rsidRPr="00E16EC0" w:rsidRDefault="00611B30" w:rsidP="003E2043">
      <w:pPr>
        <w:ind w:left="567" w:hanging="567"/>
        <w:rPr>
          <w:noProof/>
        </w:rPr>
      </w:pPr>
      <w:r>
        <w:rPr>
          <w:noProof/>
        </w:rPr>
        <w:t>г)</w:t>
      </w:r>
      <w:r>
        <w:rPr>
          <w:noProof/>
        </w:rPr>
        <w:tab/>
        <w:t>„съответни задължения“ уточнява задълженията, посочени в параграф 1, за които се прави вписването;</w:t>
      </w:r>
    </w:p>
    <w:p w14:paraId="5B562CF6" w14:textId="77777777" w:rsidR="00F45068" w:rsidRPr="00E16EC0" w:rsidRDefault="00F45068" w:rsidP="003E2043">
      <w:pPr>
        <w:ind w:left="567" w:hanging="567"/>
        <w:rPr>
          <w:noProof/>
        </w:rPr>
      </w:pPr>
    </w:p>
    <w:p w14:paraId="6274B4B1" w14:textId="77777777" w:rsidR="00F45068" w:rsidRPr="00E16EC0" w:rsidRDefault="00611B30" w:rsidP="003E2043">
      <w:pPr>
        <w:ind w:left="567" w:hanging="567"/>
        <w:rPr>
          <w:noProof/>
        </w:rPr>
      </w:pPr>
      <w:r>
        <w:rPr>
          <w:noProof/>
        </w:rPr>
        <w:t>д)</w:t>
      </w:r>
      <w:r>
        <w:rPr>
          <w:noProof/>
        </w:rPr>
        <w:tab/>
        <w:t>„описание“ определя обхвата на сектора, подсектора или дейностите, попадащи в обхвата на вписването; и</w:t>
      </w:r>
    </w:p>
    <w:p w14:paraId="45A5BC18" w14:textId="77777777" w:rsidR="00F45068" w:rsidRPr="00E16EC0" w:rsidRDefault="00F45068" w:rsidP="003E2043">
      <w:pPr>
        <w:ind w:left="567" w:hanging="567"/>
        <w:rPr>
          <w:noProof/>
        </w:rPr>
      </w:pPr>
    </w:p>
    <w:p w14:paraId="3244D034" w14:textId="77777777" w:rsidR="00F45068" w:rsidRPr="00E16EC0" w:rsidRDefault="00611B30" w:rsidP="003E2043">
      <w:pPr>
        <w:ind w:left="567" w:hanging="567"/>
        <w:rPr>
          <w:noProof/>
        </w:rPr>
      </w:pPr>
      <w:r>
        <w:rPr>
          <w:noProof/>
        </w:rPr>
        <w:t>е)</w:t>
      </w:r>
      <w:r>
        <w:rPr>
          <w:noProof/>
        </w:rPr>
        <w:tab/>
        <w:t>под „съществуващи мерки“ се посочват, за целите на прозрачността, съществуващите мерки, приложими за сектора, подсектора или дейностите, попадащи в обхвата на вписването.</w:t>
      </w:r>
    </w:p>
    <w:p w14:paraId="7DEF2928" w14:textId="77777777" w:rsidR="00F45068" w:rsidRPr="00E16EC0" w:rsidRDefault="00F45068" w:rsidP="003E2043">
      <w:pPr>
        <w:ind w:left="567" w:hanging="567"/>
        <w:rPr>
          <w:noProof/>
        </w:rPr>
      </w:pPr>
    </w:p>
    <w:p w14:paraId="14F435EE" w14:textId="77777777" w:rsidR="00F45068" w:rsidRPr="00E16EC0" w:rsidRDefault="00611B30" w:rsidP="00611B30">
      <w:pPr>
        <w:rPr>
          <w:noProof/>
        </w:rPr>
      </w:pPr>
      <w:r>
        <w:rPr>
          <w:noProof/>
        </w:rPr>
        <w:t>4.</w:t>
      </w:r>
      <w:r>
        <w:rPr>
          <w:noProof/>
        </w:rPr>
        <w:tab/>
        <w:t>При тълкуването на дадено вписване се вземат предвид всички елементи на вписването. Когато възникне несъответствие във връзка с тълкуването на дадено вписване, предимство има елементът „описание“ на вписването.</w:t>
      </w:r>
    </w:p>
    <w:p w14:paraId="58FE6DBB" w14:textId="77777777" w:rsidR="00F45068" w:rsidRPr="00E16EC0" w:rsidRDefault="00F45068" w:rsidP="00611B30">
      <w:pPr>
        <w:rPr>
          <w:noProof/>
        </w:rPr>
      </w:pPr>
    </w:p>
    <w:p w14:paraId="77C5B988" w14:textId="079C63D5" w:rsidR="00F45068" w:rsidRPr="00E16EC0" w:rsidRDefault="00814A73" w:rsidP="00611B30">
      <w:pPr>
        <w:rPr>
          <w:noProof/>
        </w:rPr>
      </w:pPr>
      <w:r>
        <w:rPr>
          <w:noProof/>
        </w:rPr>
        <w:br w:type="page"/>
        <w:t>5.</w:t>
      </w:r>
      <w:r>
        <w:rPr>
          <w:noProof/>
        </w:rPr>
        <w:tab/>
        <w:t>За целите на списъците на Нова Зеландия и на Съюза:</w:t>
      </w:r>
    </w:p>
    <w:p w14:paraId="153EB131" w14:textId="77777777" w:rsidR="00F45068" w:rsidRPr="00E16EC0" w:rsidRDefault="00F45068" w:rsidP="00611B30">
      <w:pPr>
        <w:rPr>
          <w:noProof/>
        </w:rPr>
      </w:pPr>
    </w:p>
    <w:p w14:paraId="776BA0F2" w14:textId="7B2DD3C3" w:rsidR="00F45068" w:rsidRPr="00E16EC0" w:rsidRDefault="00611B30" w:rsidP="00CA3F4C">
      <w:pPr>
        <w:ind w:left="567" w:hanging="567"/>
        <w:rPr>
          <w:noProof/>
        </w:rPr>
      </w:pPr>
      <w:r>
        <w:rPr>
          <w:noProof/>
        </w:rPr>
        <w:t>а)</w:t>
      </w:r>
      <w:r>
        <w:rPr>
          <w:noProof/>
        </w:rPr>
        <w:tab/>
        <w:t>„ISIC rev 3.1“ означава Международната стандартна отраслова класификация на икономическите дейности, съставена от Статистическата служба на Организацията на обединените нации, Statistical Papers, Series M, No 4, ISIC rev 3.1, 2002. и</w:t>
      </w:r>
    </w:p>
    <w:p w14:paraId="7B6548CA" w14:textId="31DB4F5E" w:rsidR="00F45068" w:rsidRPr="00E16EC0" w:rsidRDefault="00F45068" w:rsidP="00611B30">
      <w:pPr>
        <w:rPr>
          <w:noProof/>
        </w:rPr>
      </w:pPr>
    </w:p>
    <w:p w14:paraId="770A5E92" w14:textId="16A99468" w:rsidR="00F45068" w:rsidRPr="00E16EC0" w:rsidRDefault="00611B30" w:rsidP="00CA3F4C">
      <w:pPr>
        <w:ind w:left="567" w:hanging="567"/>
        <w:rPr>
          <w:noProof/>
        </w:rPr>
      </w:pPr>
      <w:r>
        <w:rPr>
          <w:noProof/>
        </w:rPr>
        <w:t>б)</w:t>
      </w:r>
      <w:r>
        <w:rPr>
          <w:noProof/>
        </w:rPr>
        <w:tab/>
        <w:t>„CPC“ означава Временната централна класификация на продуктите (Statistical Papers Series M № 77, Отдел „Международни икономически и социални въпроси“, Статистическа служба на Организацията на обединените нации, Ню Йорк, 1991 г.);</w:t>
      </w:r>
    </w:p>
    <w:p w14:paraId="1CD11E65" w14:textId="77777777" w:rsidR="00F45068" w:rsidRPr="00E16EC0" w:rsidRDefault="00F45068" w:rsidP="00611B30">
      <w:pPr>
        <w:rPr>
          <w:noProof/>
        </w:rPr>
      </w:pPr>
    </w:p>
    <w:p w14:paraId="63DAEE37" w14:textId="696DB493" w:rsidR="00F45068" w:rsidRPr="00E16EC0" w:rsidRDefault="00611B30" w:rsidP="00611B30">
      <w:pPr>
        <w:rPr>
          <w:noProof/>
        </w:rPr>
      </w:pPr>
      <w:r>
        <w:rPr>
          <w:noProof/>
        </w:rPr>
        <w:t>6.</w:t>
      </w:r>
      <w:r>
        <w:rPr>
          <w:noProof/>
        </w:rPr>
        <w:tab/>
        <w:t>За целите на списъците на Нова Зеландия и на Съюза се въвежда изискване за наличие на местно присъствие на територията на Съюза или Нова Зеландия по член 10.15 (Местно присъствие), а не по член 10.14 (Достъп до пазара) или 10.16 (Национално третиране). Освен това подобно изискване не е формулирано като резерва по отношение на член 10.6 (Национално третиране).</w:t>
      </w:r>
    </w:p>
    <w:p w14:paraId="1EF45084" w14:textId="77777777" w:rsidR="00F45068" w:rsidRPr="00E16EC0" w:rsidRDefault="00F45068" w:rsidP="00611B30">
      <w:pPr>
        <w:rPr>
          <w:noProof/>
        </w:rPr>
      </w:pPr>
    </w:p>
    <w:p w14:paraId="60F19277" w14:textId="532D4313" w:rsidR="00F45068" w:rsidRPr="00E16EC0" w:rsidRDefault="00C16676" w:rsidP="00611B30">
      <w:pPr>
        <w:rPr>
          <w:noProof/>
        </w:rPr>
      </w:pPr>
      <w:r>
        <w:rPr>
          <w:noProof/>
        </w:rPr>
        <w:br w:type="page"/>
        <w:t>7.</w:t>
      </w:r>
      <w:r>
        <w:rPr>
          <w:noProof/>
        </w:rPr>
        <w:tab/>
        <w:t>Вписване, направено на равнище Съюза, се прилага по отношение на мярка на Съюза, на мярка на държава членка, на централно равнище, или по отношение на мярка, взета на някое равнище на управление в държава членка, освен ако вписването не изключва държава членка. Вписване, направено от държава членка, се прилага по отношение на мярка, взета на централно, регионално или местно равнище на управление в рамките на тази държава членка. За целите на вписванията на Белгия централното равнище на управление обхваща федералното правителство и правителствата на регионите и общностите, като те притежават равностойни законодателни правомощия. За целите на вписванията на Съюза и неговите държави членки регионално равнище на управление във Финландия означава островите Оланд. Вписване, направено на равнище Нова Зеландия се отнася до мярка на централното правителство или на местно правителство.</w:t>
      </w:r>
    </w:p>
    <w:p w14:paraId="18C148A9" w14:textId="77777777" w:rsidR="00F45068" w:rsidRPr="00E16EC0" w:rsidRDefault="00F45068" w:rsidP="00611B30">
      <w:pPr>
        <w:rPr>
          <w:noProof/>
        </w:rPr>
      </w:pPr>
    </w:p>
    <w:p w14:paraId="2E8CBAF2" w14:textId="77777777" w:rsidR="00F45068" w:rsidRPr="00E16EC0" w:rsidRDefault="00611B30" w:rsidP="00611B30">
      <w:pPr>
        <w:rPr>
          <w:noProof/>
        </w:rPr>
      </w:pPr>
      <w:r>
        <w:rPr>
          <w:noProof/>
        </w:rPr>
        <w:t>8.</w:t>
      </w:r>
      <w:r>
        <w:rPr>
          <w:noProof/>
        </w:rPr>
        <w:tab/>
        <w:t>Списъкът на вписванията в настоящото приложение (Бъдещи мерки) не включва мерки, свързани с изискванията и процедурите за квалификация, техническите стандарти и изискванията и процедурите за лицензиране, когато те не представляват ограничение по смисъла на член 10.5 (Достъп до пазара), 10.14 (Достъп до пазара), 10.6 (Национално третиране), 10.16 (Национално третиране) или 10.15 (Местно присъствие). Тези мерки могат да включват необходимостта да се получи лиценз, да се изпълни задължение за универсална услуга, да се притежава призната квалификация в регулираните сектори, да се положи специален изпит, включително езиков, да се изпълни изискване за членство във връзка с конкретна професия, като например членство в професионална организация, да има местен агент за услугата или да се поддържа местен адрес, или всякакви други недискриминационни изисквания, според които определени дейности не могат да се извършват в защитени зони или райони. Въпреки че не са включени в списъка, тези мерки продължават да се прилагат.</w:t>
      </w:r>
    </w:p>
    <w:p w14:paraId="2427CD2E" w14:textId="77777777" w:rsidR="00F45068" w:rsidRPr="00E16EC0" w:rsidRDefault="00F45068" w:rsidP="00611B30">
      <w:pPr>
        <w:rPr>
          <w:noProof/>
        </w:rPr>
      </w:pPr>
    </w:p>
    <w:p w14:paraId="67EC95FA" w14:textId="5EAB36FE" w:rsidR="00F45068" w:rsidRPr="00E16EC0" w:rsidRDefault="00C16676" w:rsidP="00611B30">
      <w:pPr>
        <w:rPr>
          <w:noProof/>
        </w:rPr>
      </w:pPr>
      <w:r>
        <w:rPr>
          <w:noProof/>
        </w:rPr>
        <w:br w:type="page"/>
        <w:t>9.</w:t>
      </w:r>
      <w:r>
        <w:rPr>
          <w:noProof/>
        </w:rPr>
        <w:tab/>
        <w:t>От съображения за правна сигурност се уточнява, че за Съюза задължението за предоставяне на национално третиране не изисква разширяване по отношение на физически или юридически лица от Нова Зеландия на третирането, предоставено в държава членка съгласно ДФЕС, или на мярка, приета съгласно посочения договор, включително прилагането им в държавите членки за:</w:t>
      </w:r>
    </w:p>
    <w:p w14:paraId="5489B353" w14:textId="77777777" w:rsidR="00F45068" w:rsidRPr="00E16EC0" w:rsidRDefault="00F45068" w:rsidP="00611B30">
      <w:pPr>
        <w:rPr>
          <w:noProof/>
        </w:rPr>
      </w:pPr>
    </w:p>
    <w:p w14:paraId="7A427D45" w14:textId="77777777" w:rsidR="00F45068" w:rsidRPr="00E16EC0" w:rsidRDefault="00611B30" w:rsidP="003E2043">
      <w:pPr>
        <w:ind w:left="567" w:hanging="567"/>
        <w:rPr>
          <w:noProof/>
        </w:rPr>
      </w:pPr>
      <w:r>
        <w:rPr>
          <w:noProof/>
        </w:rPr>
        <w:t>а)</w:t>
      </w:r>
      <w:r>
        <w:rPr>
          <w:noProof/>
        </w:rPr>
        <w:tab/>
        <w:t>физически лица или лица, пребиваващи в друга държава членка; или</w:t>
      </w:r>
    </w:p>
    <w:p w14:paraId="65564C03" w14:textId="77777777" w:rsidR="00F45068" w:rsidRPr="00E16EC0" w:rsidRDefault="00F45068" w:rsidP="003E2043">
      <w:pPr>
        <w:ind w:left="567" w:hanging="567"/>
        <w:rPr>
          <w:noProof/>
        </w:rPr>
      </w:pPr>
    </w:p>
    <w:p w14:paraId="63CCBE05" w14:textId="77777777" w:rsidR="00F45068" w:rsidRPr="00E16EC0" w:rsidRDefault="00611B30" w:rsidP="003E2043">
      <w:pPr>
        <w:ind w:left="567" w:hanging="567"/>
        <w:rPr>
          <w:noProof/>
        </w:rPr>
      </w:pPr>
      <w:r>
        <w:rPr>
          <w:noProof/>
        </w:rPr>
        <w:t>б)</w:t>
      </w:r>
      <w:r>
        <w:rPr>
          <w:noProof/>
        </w:rPr>
        <w:tab/>
        <w:t>юридически лица, учредени или организирани съгласно правото на друга държава членка или на Съюза, които имат седалище, централно управление или основно място на стопанска дейност в Съюза.</w:t>
      </w:r>
    </w:p>
    <w:p w14:paraId="14276937" w14:textId="77777777" w:rsidR="00F45068" w:rsidRPr="00E16EC0" w:rsidRDefault="00F45068" w:rsidP="003E2043">
      <w:pPr>
        <w:ind w:left="567" w:hanging="567"/>
        <w:rPr>
          <w:noProof/>
        </w:rPr>
      </w:pPr>
    </w:p>
    <w:p w14:paraId="40A2ACB1" w14:textId="77777777" w:rsidR="00F45068" w:rsidRPr="00E16EC0" w:rsidRDefault="00611B30" w:rsidP="00611B30">
      <w:pPr>
        <w:rPr>
          <w:noProof/>
        </w:rPr>
      </w:pPr>
      <w:r>
        <w:rPr>
          <w:noProof/>
        </w:rPr>
        <w:t>10.</w:t>
      </w:r>
      <w:r>
        <w:rPr>
          <w:noProof/>
        </w:rPr>
        <w:tab/>
        <w:t>Третирането, предоставено на юридически лица, учредени от инвеститори от една от страните в съответствие със законодателството на другата страна (включително когато това е Съюза, правото на дадена държава — членка), които имат седалище, централно управление или основно място на стопанска дейност на територията на тази друга страна, не засяга евентуално наложените им при тяхното установяване на територията на тази друга страна условия или задължения в съответствие с глава 10 (Либерализиране на инвестициите и търговия с услуги), които може да са били наложени на това юридическо лице, когато то е било установено в тази друга страна, и които продължават да се прилагат.</w:t>
      </w:r>
    </w:p>
    <w:p w14:paraId="7344C40A" w14:textId="77777777" w:rsidR="00F45068" w:rsidRPr="00E16EC0" w:rsidRDefault="00F45068" w:rsidP="00611B30">
      <w:pPr>
        <w:rPr>
          <w:noProof/>
        </w:rPr>
      </w:pPr>
    </w:p>
    <w:p w14:paraId="3BC7EB33" w14:textId="3B424BBE" w:rsidR="00F45068" w:rsidRPr="00E16EC0" w:rsidRDefault="00611B30" w:rsidP="00611B30">
      <w:pPr>
        <w:rPr>
          <w:noProof/>
        </w:rPr>
      </w:pPr>
      <w:r>
        <w:rPr>
          <w:noProof/>
        </w:rPr>
        <w:t>11.</w:t>
      </w:r>
      <w:r>
        <w:rPr>
          <w:noProof/>
        </w:rPr>
        <w:tab/>
        <w:t>Списъците се прилагат само за териториите на Нова Зеландия и на Съюза в съответствие с член 1.4 (Териториално прилагане) и са от значение само в контекста на търговските отношения между Съюза и неговите държави членки и Нова Зеландия. Те не засягат правата и задълженията на държавите членки съгласно правото на Съюза.</w:t>
      </w:r>
    </w:p>
    <w:p w14:paraId="23A2F635" w14:textId="77777777" w:rsidR="00F45068" w:rsidRPr="00E16EC0" w:rsidRDefault="00F45068" w:rsidP="00611B30">
      <w:pPr>
        <w:rPr>
          <w:noProof/>
        </w:rPr>
      </w:pPr>
    </w:p>
    <w:p w14:paraId="7F96E8C0" w14:textId="73315F7B" w:rsidR="00F45068" w:rsidRPr="00E16EC0" w:rsidRDefault="00C16676" w:rsidP="00611B30">
      <w:pPr>
        <w:rPr>
          <w:noProof/>
        </w:rPr>
      </w:pPr>
      <w:r>
        <w:rPr>
          <w:noProof/>
        </w:rPr>
        <w:br w:type="page"/>
        <w:t>12.</w:t>
      </w:r>
      <w:r>
        <w:rPr>
          <w:noProof/>
        </w:rPr>
        <w:tab/>
        <w:t>От съображения за правна сигурност се уточнява, че недискриминационните мерки не представляват ограничение по отношение на достъпа до пазара по смисъла на членове 10.5 (Достъп до пазара) или 10.14 (Достъп до пазара) за всяка мярка:</w:t>
      </w:r>
    </w:p>
    <w:p w14:paraId="231C65DE" w14:textId="77777777" w:rsidR="00F45068" w:rsidRPr="00E16EC0" w:rsidRDefault="00F45068" w:rsidP="00611B30">
      <w:pPr>
        <w:rPr>
          <w:noProof/>
        </w:rPr>
      </w:pPr>
    </w:p>
    <w:p w14:paraId="5B6C1D29" w14:textId="77777777" w:rsidR="00F45068" w:rsidRPr="00E16EC0" w:rsidRDefault="00611B30" w:rsidP="00CA3F4C">
      <w:pPr>
        <w:ind w:left="567" w:hanging="567"/>
        <w:rPr>
          <w:noProof/>
        </w:rPr>
      </w:pPr>
      <w:r>
        <w:rPr>
          <w:noProof/>
        </w:rPr>
        <w:t>а)</w:t>
      </w:r>
      <w:r>
        <w:rPr>
          <w:noProof/>
        </w:rPr>
        <w:tab/>
        <w:t>изискваща отделянето на собствеността върху инфраструктурата от собствеността върху стоките или услугите, предоставяни чрез тази инфраструктура, за да се гарантира лоялна конкуренция например в областта на енергетиката, транспорта и далекосъобщенията;</w:t>
      </w:r>
    </w:p>
    <w:p w14:paraId="7BFB83BD" w14:textId="77777777" w:rsidR="00F45068" w:rsidRPr="00E16EC0" w:rsidRDefault="00F45068" w:rsidP="00611B30">
      <w:pPr>
        <w:rPr>
          <w:noProof/>
        </w:rPr>
      </w:pPr>
    </w:p>
    <w:p w14:paraId="5DA7A135" w14:textId="77777777" w:rsidR="00F45068" w:rsidRPr="00E16EC0" w:rsidRDefault="00611B30" w:rsidP="00CA3F4C">
      <w:pPr>
        <w:ind w:left="567" w:hanging="567"/>
        <w:rPr>
          <w:noProof/>
        </w:rPr>
      </w:pPr>
      <w:r>
        <w:rPr>
          <w:noProof/>
        </w:rPr>
        <w:t>б)</w:t>
      </w:r>
      <w:r>
        <w:rPr>
          <w:noProof/>
        </w:rPr>
        <w:tab/>
        <w:t>служеща за ограничаване на концентрацията на собственост с цел гарантиране на лоялна конкуренция;</w:t>
      </w:r>
    </w:p>
    <w:p w14:paraId="5C0146F6" w14:textId="77777777" w:rsidR="00F45068" w:rsidRPr="00E16EC0" w:rsidRDefault="00F45068" w:rsidP="00611B30">
      <w:pPr>
        <w:rPr>
          <w:noProof/>
        </w:rPr>
      </w:pPr>
    </w:p>
    <w:p w14:paraId="02E05D01" w14:textId="77777777" w:rsidR="00F45068" w:rsidRPr="00E16EC0" w:rsidRDefault="00611B30" w:rsidP="00CA3F4C">
      <w:pPr>
        <w:ind w:left="567" w:hanging="567"/>
        <w:rPr>
          <w:noProof/>
        </w:rPr>
      </w:pPr>
      <w:r>
        <w:rPr>
          <w:noProof/>
        </w:rPr>
        <w:t>в)</w:t>
      </w:r>
      <w:r>
        <w:rPr>
          <w:noProof/>
        </w:rPr>
        <w:tab/>
        <w:t>чиято цел е да се гарантира опазването и защитата на природните ресурси и на околната среда, включително ограничение върху предлагането, броя и обхвата на предоставените концесии, както и налагане на мораториум или забрана;</w:t>
      </w:r>
    </w:p>
    <w:p w14:paraId="1004A46C" w14:textId="77777777" w:rsidR="00F45068" w:rsidRPr="00E16EC0" w:rsidRDefault="00F45068" w:rsidP="00611B30">
      <w:pPr>
        <w:rPr>
          <w:noProof/>
        </w:rPr>
      </w:pPr>
    </w:p>
    <w:p w14:paraId="745C8E4E" w14:textId="77777777" w:rsidR="00F45068" w:rsidRPr="00E16EC0" w:rsidRDefault="00611B30" w:rsidP="00CA3F4C">
      <w:pPr>
        <w:ind w:left="567" w:hanging="567"/>
        <w:rPr>
          <w:noProof/>
        </w:rPr>
      </w:pPr>
      <w:r>
        <w:rPr>
          <w:noProof/>
        </w:rPr>
        <w:t>г)</w:t>
      </w:r>
      <w:r>
        <w:rPr>
          <w:noProof/>
        </w:rPr>
        <w:tab/>
        <w:t>служеща за ограничаване на броя на предоставените разрешения поради технически или физически ограничения, например честоти и спектър за далекосъобщителните услуги; или</w:t>
      </w:r>
    </w:p>
    <w:p w14:paraId="30CD3258" w14:textId="77777777" w:rsidR="00F45068" w:rsidRPr="00E16EC0" w:rsidRDefault="00F45068" w:rsidP="00611B30">
      <w:pPr>
        <w:rPr>
          <w:noProof/>
        </w:rPr>
      </w:pPr>
    </w:p>
    <w:p w14:paraId="1DCC4738" w14:textId="77777777" w:rsidR="00F45068" w:rsidRPr="00E16EC0" w:rsidRDefault="00611B30" w:rsidP="00CA3F4C">
      <w:pPr>
        <w:ind w:left="567" w:hanging="567"/>
        <w:rPr>
          <w:noProof/>
        </w:rPr>
      </w:pPr>
      <w:r>
        <w:rPr>
          <w:noProof/>
        </w:rPr>
        <w:t>д)</w:t>
      </w:r>
      <w:r>
        <w:rPr>
          <w:noProof/>
        </w:rPr>
        <w:tab/>
        <w:t>изискваща известен процент от акционерите, собствениците, съдружниците или директорите в дадено предприятие да имат определена квалификация или да практикуват определена професия, например да са юристи или счетоводители.</w:t>
      </w:r>
    </w:p>
    <w:p w14:paraId="734ABD28" w14:textId="77777777" w:rsidR="00F45068" w:rsidRPr="00E16EC0" w:rsidRDefault="00F45068" w:rsidP="00611B30">
      <w:pPr>
        <w:rPr>
          <w:noProof/>
        </w:rPr>
      </w:pPr>
    </w:p>
    <w:p w14:paraId="40D4E3B8" w14:textId="22AE3090" w:rsidR="00F45068" w:rsidRPr="00E16EC0" w:rsidRDefault="00C16676" w:rsidP="00611B30">
      <w:pPr>
        <w:rPr>
          <w:noProof/>
        </w:rPr>
      </w:pPr>
      <w:r>
        <w:rPr>
          <w:noProof/>
        </w:rPr>
        <w:br w:type="page"/>
        <w:t>13.</w:t>
      </w:r>
      <w:r>
        <w:rPr>
          <w:noProof/>
        </w:rPr>
        <w:tab/>
        <w:t>По отношение на компютърните услуги всяка от следните услуги се счита за компютърна и свързана услуга, независимо дали се предоставя чрез мрежа, включително интернет:</w:t>
      </w:r>
    </w:p>
    <w:p w14:paraId="3BCC76E0" w14:textId="77777777" w:rsidR="00F45068" w:rsidRPr="00E16EC0" w:rsidRDefault="00F45068" w:rsidP="00611B30">
      <w:pPr>
        <w:rPr>
          <w:noProof/>
        </w:rPr>
      </w:pPr>
    </w:p>
    <w:p w14:paraId="4230E269" w14:textId="77777777" w:rsidR="00F45068" w:rsidRPr="00E16EC0" w:rsidRDefault="00611B30" w:rsidP="00CA3F4C">
      <w:pPr>
        <w:ind w:left="567" w:hanging="567"/>
        <w:rPr>
          <w:noProof/>
        </w:rPr>
      </w:pPr>
      <w:r>
        <w:rPr>
          <w:noProof/>
        </w:rPr>
        <w:t>а)</w:t>
      </w:r>
      <w:r>
        <w:rPr>
          <w:noProof/>
        </w:rPr>
        <w:tab/>
        <w:t>консултантска дейност, адаптиране, разработване на стратегии, анализ, планиране, изготвяне на спецификации, проектиране, развойна дейност, инсталиране, внедряване, интегриране, изпитване, откриване и отстраняване на неизправности, актуализиране, техническа поддръжка, техническа помощ или управление на или за компютри или компютърни системи;</w:t>
      </w:r>
    </w:p>
    <w:p w14:paraId="50AE26D0" w14:textId="77777777" w:rsidR="00F45068" w:rsidRPr="00E16EC0" w:rsidRDefault="00F45068" w:rsidP="00611B30">
      <w:pPr>
        <w:rPr>
          <w:noProof/>
        </w:rPr>
      </w:pPr>
    </w:p>
    <w:p w14:paraId="686AA471" w14:textId="77777777" w:rsidR="00F45068" w:rsidRPr="00E16EC0" w:rsidRDefault="00611B30" w:rsidP="00CA3F4C">
      <w:pPr>
        <w:ind w:left="567" w:hanging="567"/>
        <w:rPr>
          <w:noProof/>
        </w:rPr>
      </w:pPr>
      <w:r>
        <w:rPr>
          <w:noProof/>
        </w:rPr>
        <w:t>б)</w:t>
      </w:r>
      <w:r>
        <w:rPr>
          <w:noProof/>
        </w:rPr>
        <w:tab/>
        <w:t>компютърни програми, определени като наборите от инструкции, необходими за осигуряване на функционирането и взаимодействието между компютрите (в отделните компютри и между тях), както и консултантска дейност, разработване на стратегии, анализ, планиране, изготвяне на спецификации, проектиране, развойна дейност, инсталиране, внедряване, интегриране, изпитване, откриване и отстраняване на неизправности, актуализиране, адаптиране, техническа поддръжка, техническа помощ, управление или употреба на или за компютърни програми;</w:t>
      </w:r>
    </w:p>
    <w:p w14:paraId="4A79275F" w14:textId="77777777" w:rsidR="00F45068" w:rsidRPr="00E16EC0" w:rsidRDefault="00F45068" w:rsidP="00611B30">
      <w:pPr>
        <w:rPr>
          <w:noProof/>
        </w:rPr>
      </w:pPr>
    </w:p>
    <w:p w14:paraId="5E337C22" w14:textId="77777777" w:rsidR="00F45068" w:rsidRPr="00E16EC0" w:rsidRDefault="00611B30" w:rsidP="00CA3F4C">
      <w:pPr>
        <w:ind w:left="567" w:hanging="567"/>
        <w:rPr>
          <w:noProof/>
        </w:rPr>
      </w:pPr>
      <w:r>
        <w:rPr>
          <w:noProof/>
        </w:rPr>
        <w:t>в)</w:t>
      </w:r>
      <w:r>
        <w:rPr>
          <w:noProof/>
        </w:rPr>
        <w:tab/>
        <w:t>услуги за обработка, съхранение, хостинг на данни или поддържане на бази данни;</w:t>
      </w:r>
    </w:p>
    <w:p w14:paraId="4F2006C8" w14:textId="4413E65C" w:rsidR="00F45068" w:rsidRPr="00E16EC0" w:rsidRDefault="00F45068" w:rsidP="00611B30">
      <w:pPr>
        <w:rPr>
          <w:noProof/>
        </w:rPr>
      </w:pPr>
    </w:p>
    <w:p w14:paraId="782E1291" w14:textId="77777777" w:rsidR="00F45068" w:rsidRPr="00E16EC0" w:rsidRDefault="00611B30" w:rsidP="00CA3F4C">
      <w:pPr>
        <w:ind w:left="567" w:hanging="567"/>
        <w:rPr>
          <w:noProof/>
        </w:rPr>
      </w:pPr>
      <w:r>
        <w:rPr>
          <w:noProof/>
        </w:rPr>
        <w:t>г)</w:t>
      </w:r>
      <w:r>
        <w:rPr>
          <w:noProof/>
        </w:rPr>
        <w:tab/>
        <w:t>техническо обслужване и ремонт на офис техника и оборудване, включително на компютри; и</w:t>
      </w:r>
    </w:p>
    <w:p w14:paraId="7C0917E9" w14:textId="77777777" w:rsidR="00F45068" w:rsidRPr="00E16EC0" w:rsidRDefault="00F45068" w:rsidP="00611B30">
      <w:pPr>
        <w:rPr>
          <w:noProof/>
        </w:rPr>
      </w:pPr>
    </w:p>
    <w:p w14:paraId="2D37240F" w14:textId="77777777" w:rsidR="009841F6" w:rsidRPr="00E16EC0" w:rsidRDefault="00611B30" w:rsidP="00CA3F4C">
      <w:pPr>
        <w:ind w:left="567" w:hanging="567"/>
        <w:rPr>
          <w:noProof/>
        </w:rPr>
      </w:pPr>
      <w:r>
        <w:rPr>
          <w:noProof/>
        </w:rPr>
        <w:t>д)</w:t>
      </w:r>
      <w:r>
        <w:rPr>
          <w:noProof/>
        </w:rPr>
        <w:tab/>
        <w:t>услуги по обучение на персонала на клиенти във връзка с компютърни програми, компютри или компютърни системи, некласифицирани другаде.</w:t>
      </w:r>
    </w:p>
    <w:p w14:paraId="3C612538" w14:textId="7B0FEE55" w:rsidR="00F45068" w:rsidRPr="00E16EC0" w:rsidRDefault="00F45068" w:rsidP="00611B30">
      <w:pPr>
        <w:rPr>
          <w:noProof/>
        </w:rPr>
      </w:pPr>
    </w:p>
    <w:p w14:paraId="6CFAD0C1" w14:textId="18FCDF1F" w:rsidR="00F45068" w:rsidRPr="00E16EC0" w:rsidRDefault="00611B30" w:rsidP="00611B30">
      <w:pPr>
        <w:rPr>
          <w:noProof/>
        </w:rPr>
      </w:pPr>
      <w:r>
        <w:rPr>
          <w:noProof/>
        </w:rPr>
        <w:t>От съображения за правна сигурност се уточнява, че услугите, предоставяни чрез компютърни и свързани услуги, различни от изброените в букви а)—д), не се считат за компютърни и свързани услуги сами по себе си.</w:t>
      </w:r>
    </w:p>
    <w:p w14:paraId="5BA8C60D" w14:textId="357E2157" w:rsidR="00F45068" w:rsidRPr="00E16EC0" w:rsidRDefault="00F45068" w:rsidP="00611B30">
      <w:pPr>
        <w:rPr>
          <w:noProof/>
        </w:rPr>
      </w:pPr>
    </w:p>
    <w:p w14:paraId="6D277173" w14:textId="5900D1A7" w:rsidR="00F45068" w:rsidRPr="00E16EC0" w:rsidRDefault="00382F15" w:rsidP="00611B30">
      <w:pPr>
        <w:rPr>
          <w:noProof/>
        </w:rPr>
      </w:pPr>
      <w:r>
        <w:rPr>
          <w:noProof/>
        </w:rPr>
        <w:br w:type="page"/>
        <w:t>14.</w:t>
      </w:r>
      <w:r>
        <w:rPr>
          <w:noProof/>
        </w:rPr>
        <w:tab/>
        <w:t>Във връзка с финансовите услуги, за разлика от чуждестранните дъщерни дружества клоновете, установени директно в държава членка от неевропейска финансова институция, не се подчиняват, освен при някои изрично посочени изключения, на пруденциалните правила, хармонизирани на нивото на Съюза, което позволява на тези дъщерни дружества да се възползват от по-добри възможности за създаване на нови предприятия и при предлагането на трансгранични услуги в целия Съюз. По тази причина такива клонове получават разрешение да осъществяват дейност на територията на дадена държава членка при условия, равностойни на условията, които се прилагат към местните финансови институции на тази държава членка, и могат да бъдат задължени да спазват редица специфични пруденциални изисквания, като например, по отношение на банковата дейност и ценните книжа — за отделна капитализация и други изисквания за платежоспособност, както и за представяне и публикуване на счетоводните отчети, или по отношение на застрахователната дейност — специални изисквания във връзка с гаранциите и депозитите, отделна капитализация и местоположението в съответната държава членка на активите, представляващи технически резерв, и спазване на най-малко една трета от границата на платежоспособност.</w:t>
      </w:r>
    </w:p>
    <w:p w14:paraId="16865DD0" w14:textId="77777777" w:rsidR="00F45068" w:rsidRPr="00E16EC0" w:rsidRDefault="00F45068" w:rsidP="00611B30">
      <w:pPr>
        <w:rPr>
          <w:noProof/>
        </w:rPr>
      </w:pPr>
    </w:p>
    <w:p w14:paraId="1D383401" w14:textId="0A104E38" w:rsidR="00F45068" w:rsidRPr="00E16EC0" w:rsidRDefault="00611B30" w:rsidP="00611B30">
      <w:pPr>
        <w:rPr>
          <w:noProof/>
        </w:rPr>
      </w:pPr>
      <w:r>
        <w:rPr>
          <w:noProof/>
        </w:rPr>
        <w:t>15.</w:t>
      </w:r>
      <w:r>
        <w:rPr>
          <w:noProof/>
        </w:rPr>
        <w:tab/>
        <w:t>По отношение на член 10.5 (Достъп до пазара) юридическите лица, предоставящи финансови услуги и учредени съгласно законодателството на Нова Зеландия или законодателството на Съюза или на поне една от неговите държави членки, подлежат на недискриминационни ограничения по отношение на правната форма</w:t>
      </w:r>
      <w:r w:rsidRPr="00F040F6">
        <w:rPr>
          <w:rStyle w:val="FootnoteReference"/>
          <w:rFonts w:eastAsiaTheme="minorEastAsia"/>
          <w:noProof/>
        </w:rPr>
        <w:footnoteReference w:id="54"/>
      </w:r>
      <w:r>
        <w:rPr>
          <w:noProof/>
        </w:rPr>
        <w:t>.</w:t>
      </w:r>
    </w:p>
    <w:p w14:paraId="7C0CC064" w14:textId="77777777" w:rsidR="00F45068" w:rsidRPr="00E16EC0" w:rsidRDefault="00F45068" w:rsidP="00611B30">
      <w:pPr>
        <w:rPr>
          <w:noProof/>
        </w:rPr>
      </w:pPr>
    </w:p>
    <w:p w14:paraId="122B3770" w14:textId="1533D7F1" w:rsidR="00F45068" w:rsidRPr="00E16EC0" w:rsidRDefault="00382F15" w:rsidP="00611B30">
      <w:pPr>
        <w:rPr>
          <w:noProof/>
        </w:rPr>
      </w:pPr>
      <w:r>
        <w:rPr>
          <w:noProof/>
        </w:rPr>
        <w:br w:type="page"/>
        <w:t>16.</w:t>
      </w:r>
      <w:r>
        <w:rPr>
          <w:noProof/>
        </w:rPr>
        <w:tab/>
        <w:t>В списъка на резервите по-долу са използвани следните съкращения:</w:t>
      </w:r>
    </w:p>
    <w:p w14:paraId="43E502EB" w14:textId="103DB378" w:rsidR="00F45068" w:rsidRPr="00E16EC0" w:rsidRDefault="00F45068" w:rsidP="00611B30">
      <w:pPr>
        <w:rPr>
          <w:noProof/>
        </w:rPr>
      </w:pPr>
    </w:p>
    <w:p w14:paraId="1EFA719F" w14:textId="15872C21" w:rsidR="00F45068" w:rsidRPr="00E16EC0" w:rsidRDefault="00611B30" w:rsidP="00611B30">
      <w:pPr>
        <w:rPr>
          <w:noProof/>
        </w:rPr>
      </w:pPr>
      <w:r>
        <w:rPr>
          <w:noProof/>
        </w:rPr>
        <w:t>ЕС</w:t>
      </w:r>
      <w:r>
        <w:rPr>
          <w:noProof/>
        </w:rPr>
        <w:tab/>
        <w:t>Съюза, включително всички негови държави членки</w:t>
      </w:r>
    </w:p>
    <w:p w14:paraId="79BB1E25" w14:textId="77777777" w:rsidR="00F45068" w:rsidRPr="00E16EC0" w:rsidRDefault="00F45068" w:rsidP="00611B30">
      <w:pPr>
        <w:rPr>
          <w:noProof/>
        </w:rPr>
      </w:pPr>
    </w:p>
    <w:p w14:paraId="08E5A181" w14:textId="77777777" w:rsidR="00F45068" w:rsidRPr="00E16EC0" w:rsidRDefault="00611B30" w:rsidP="00611B30">
      <w:pPr>
        <w:rPr>
          <w:noProof/>
        </w:rPr>
      </w:pPr>
      <w:r>
        <w:rPr>
          <w:noProof/>
        </w:rPr>
        <w:t>AT</w:t>
      </w:r>
      <w:r>
        <w:rPr>
          <w:noProof/>
        </w:rPr>
        <w:tab/>
        <w:t>Австрия</w:t>
      </w:r>
    </w:p>
    <w:p w14:paraId="528A9FE2" w14:textId="77777777" w:rsidR="00F45068" w:rsidRPr="00E16EC0" w:rsidRDefault="00F45068" w:rsidP="00611B30">
      <w:pPr>
        <w:rPr>
          <w:noProof/>
        </w:rPr>
      </w:pPr>
    </w:p>
    <w:p w14:paraId="6C7182F0" w14:textId="77777777" w:rsidR="00F45068" w:rsidRPr="00E16EC0" w:rsidRDefault="00611B30" w:rsidP="00611B30">
      <w:pPr>
        <w:rPr>
          <w:noProof/>
        </w:rPr>
      </w:pPr>
      <w:r>
        <w:rPr>
          <w:noProof/>
        </w:rPr>
        <w:t>BE</w:t>
      </w:r>
      <w:r>
        <w:rPr>
          <w:noProof/>
        </w:rPr>
        <w:tab/>
        <w:t>Белгия</w:t>
      </w:r>
    </w:p>
    <w:p w14:paraId="69297A0B" w14:textId="77777777" w:rsidR="00F45068" w:rsidRPr="00E16EC0" w:rsidRDefault="00F45068" w:rsidP="00611B30">
      <w:pPr>
        <w:rPr>
          <w:noProof/>
        </w:rPr>
      </w:pPr>
    </w:p>
    <w:p w14:paraId="59B9306A" w14:textId="77777777" w:rsidR="00F45068" w:rsidRPr="00E16EC0" w:rsidRDefault="00611B30" w:rsidP="00611B30">
      <w:pPr>
        <w:rPr>
          <w:noProof/>
        </w:rPr>
      </w:pPr>
      <w:r>
        <w:rPr>
          <w:noProof/>
        </w:rPr>
        <w:t>BG</w:t>
      </w:r>
      <w:r>
        <w:rPr>
          <w:noProof/>
        </w:rPr>
        <w:tab/>
        <w:t>България</w:t>
      </w:r>
    </w:p>
    <w:p w14:paraId="2AAAFBA0" w14:textId="77777777" w:rsidR="00F45068" w:rsidRPr="00E16EC0" w:rsidRDefault="00F45068" w:rsidP="00611B30">
      <w:pPr>
        <w:rPr>
          <w:noProof/>
        </w:rPr>
      </w:pPr>
    </w:p>
    <w:p w14:paraId="30833CD5" w14:textId="77777777" w:rsidR="00F45068" w:rsidRPr="00E16EC0" w:rsidRDefault="00611B30" w:rsidP="00611B30">
      <w:pPr>
        <w:rPr>
          <w:noProof/>
        </w:rPr>
      </w:pPr>
      <w:r>
        <w:rPr>
          <w:noProof/>
        </w:rPr>
        <w:t>CY</w:t>
      </w:r>
      <w:r>
        <w:rPr>
          <w:noProof/>
        </w:rPr>
        <w:tab/>
        <w:t>Кипър</w:t>
      </w:r>
    </w:p>
    <w:p w14:paraId="4EDBACDA" w14:textId="77777777" w:rsidR="00F45068" w:rsidRPr="00E16EC0" w:rsidRDefault="00F45068" w:rsidP="00611B30">
      <w:pPr>
        <w:rPr>
          <w:noProof/>
        </w:rPr>
      </w:pPr>
    </w:p>
    <w:p w14:paraId="35C1878E" w14:textId="77777777" w:rsidR="00F45068" w:rsidRPr="00E16EC0" w:rsidRDefault="00611B30" w:rsidP="00611B30">
      <w:pPr>
        <w:rPr>
          <w:noProof/>
        </w:rPr>
      </w:pPr>
      <w:r>
        <w:rPr>
          <w:noProof/>
        </w:rPr>
        <w:t>CZ</w:t>
      </w:r>
      <w:r>
        <w:rPr>
          <w:noProof/>
        </w:rPr>
        <w:tab/>
        <w:t>Чехия</w:t>
      </w:r>
    </w:p>
    <w:p w14:paraId="1D381B8A" w14:textId="77777777" w:rsidR="00F45068" w:rsidRPr="00E16EC0" w:rsidRDefault="00F45068" w:rsidP="00611B30">
      <w:pPr>
        <w:rPr>
          <w:noProof/>
        </w:rPr>
      </w:pPr>
    </w:p>
    <w:p w14:paraId="5C7A13B2" w14:textId="77777777" w:rsidR="00F45068" w:rsidRPr="00E16EC0" w:rsidRDefault="00611B30" w:rsidP="00611B30">
      <w:pPr>
        <w:rPr>
          <w:noProof/>
        </w:rPr>
      </w:pPr>
      <w:r>
        <w:rPr>
          <w:noProof/>
        </w:rPr>
        <w:t>DE</w:t>
      </w:r>
      <w:r>
        <w:rPr>
          <w:noProof/>
        </w:rPr>
        <w:tab/>
        <w:t>Германия</w:t>
      </w:r>
    </w:p>
    <w:p w14:paraId="6D4E4647" w14:textId="77777777" w:rsidR="00F45068" w:rsidRPr="00E16EC0" w:rsidRDefault="00F45068" w:rsidP="00611B30">
      <w:pPr>
        <w:rPr>
          <w:noProof/>
        </w:rPr>
      </w:pPr>
    </w:p>
    <w:p w14:paraId="52528DF2" w14:textId="77777777" w:rsidR="00F45068" w:rsidRPr="00E16EC0" w:rsidRDefault="00611B30" w:rsidP="00611B30">
      <w:pPr>
        <w:rPr>
          <w:noProof/>
        </w:rPr>
      </w:pPr>
      <w:r>
        <w:rPr>
          <w:noProof/>
        </w:rPr>
        <w:t>DK</w:t>
      </w:r>
      <w:r>
        <w:rPr>
          <w:noProof/>
        </w:rPr>
        <w:tab/>
        <w:t>Дания</w:t>
      </w:r>
    </w:p>
    <w:p w14:paraId="306DA295" w14:textId="77777777" w:rsidR="00F45068" w:rsidRPr="00E16EC0" w:rsidRDefault="00F45068" w:rsidP="00611B30">
      <w:pPr>
        <w:rPr>
          <w:noProof/>
        </w:rPr>
      </w:pPr>
    </w:p>
    <w:p w14:paraId="441C6789" w14:textId="77777777" w:rsidR="00F45068" w:rsidRPr="00FA4088" w:rsidRDefault="00611B30" w:rsidP="00611B30">
      <w:pPr>
        <w:rPr>
          <w:noProof/>
        </w:rPr>
      </w:pPr>
      <w:r>
        <w:rPr>
          <w:noProof/>
        </w:rPr>
        <w:t>EE</w:t>
      </w:r>
      <w:r>
        <w:rPr>
          <w:noProof/>
        </w:rPr>
        <w:tab/>
        <w:t>Естония</w:t>
      </w:r>
    </w:p>
    <w:p w14:paraId="3AA6B947" w14:textId="77777777" w:rsidR="00F45068" w:rsidRPr="00FA4088" w:rsidRDefault="00F45068" w:rsidP="00611B30">
      <w:pPr>
        <w:rPr>
          <w:noProof/>
          <w:lang w:val="es-ES"/>
        </w:rPr>
      </w:pPr>
    </w:p>
    <w:p w14:paraId="10BCDED2" w14:textId="77777777" w:rsidR="00F45068" w:rsidRPr="00FA4088" w:rsidRDefault="00611B30" w:rsidP="00611B30">
      <w:pPr>
        <w:rPr>
          <w:noProof/>
        </w:rPr>
      </w:pPr>
      <w:r>
        <w:rPr>
          <w:noProof/>
        </w:rPr>
        <w:t>EL</w:t>
      </w:r>
      <w:r>
        <w:rPr>
          <w:noProof/>
        </w:rPr>
        <w:tab/>
        <w:t>Гърция</w:t>
      </w:r>
    </w:p>
    <w:p w14:paraId="4942DFE7" w14:textId="77777777" w:rsidR="00F45068" w:rsidRPr="00FA4088" w:rsidRDefault="00F45068" w:rsidP="00611B30">
      <w:pPr>
        <w:rPr>
          <w:noProof/>
          <w:lang w:val="es-ES"/>
        </w:rPr>
      </w:pPr>
    </w:p>
    <w:p w14:paraId="38BCCEEB" w14:textId="77777777" w:rsidR="00F45068" w:rsidRPr="00FA4088" w:rsidRDefault="00611B30" w:rsidP="00611B30">
      <w:pPr>
        <w:rPr>
          <w:noProof/>
        </w:rPr>
      </w:pPr>
      <w:r>
        <w:rPr>
          <w:noProof/>
        </w:rPr>
        <w:t>ES</w:t>
      </w:r>
      <w:r>
        <w:rPr>
          <w:noProof/>
        </w:rPr>
        <w:tab/>
        <w:t>Испания</w:t>
      </w:r>
    </w:p>
    <w:p w14:paraId="53389B48" w14:textId="77777777" w:rsidR="00F45068" w:rsidRPr="00FA4088" w:rsidRDefault="00F45068" w:rsidP="00611B30">
      <w:pPr>
        <w:rPr>
          <w:noProof/>
          <w:lang w:val="es-ES"/>
        </w:rPr>
      </w:pPr>
    </w:p>
    <w:p w14:paraId="3E5AE2CA" w14:textId="5F4CECE2" w:rsidR="00F45068" w:rsidRPr="00FA4088" w:rsidRDefault="00382F15" w:rsidP="00611B30">
      <w:pPr>
        <w:rPr>
          <w:noProof/>
        </w:rPr>
      </w:pPr>
      <w:r>
        <w:rPr>
          <w:noProof/>
        </w:rPr>
        <w:br w:type="page"/>
        <w:t>FI</w:t>
      </w:r>
      <w:r>
        <w:rPr>
          <w:noProof/>
        </w:rPr>
        <w:tab/>
        <w:t>Финландия</w:t>
      </w:r>
    </w:p>
    <w:p w14:paraId="43234781" w14:textId="77777777" w:rsidR="00F45068" w:rsidRPr="00FA4088" w:rsidRDefault="00F45068" w:rsidP="00611B30">
      <w:pPr>
        <w:rPr>
          <w:noProof/>
          <w:lang w:val="es-ES"/>
        </w:rPr>
      </w:pPr>
    </w:p>
    <w:p w14:paraId="3FBB3BEB" w14:textId="77777777" w:rsidR="00F45068" w:rsidRPr="00FA4088" w:rsidRDefault="00611B30" w:rsidP="00611B30">
      <w:pPr>
        <w:rPr>
          <w:noProof/>
        </w:rPr>
      </w:pPr>
      <w:r>
        <w:rPr>
          <w:noProof/>
        </w:rPr>
        <w:t>FR</w:t>
      </w:r>
      <w:r>
        <w:rPr>
          <w:noProof/>
        </w:rPr>
        <w:tab/>
        <w:t>Франция</w:t>
      </w:r>
    </w:p>
    <w:p w14:paraId="4A245545" w14:textId="77777777" w:rsidR="00F45068" w:rsidRPr="00FA4088" w:rsidRDefault="00F45068" w:rsidP="00611B30">
      <w:pPr>
        <w:rPr>
          <w:noProof/>
          <w:lang w:val="es-ES"/>
        </w:rPr>
      </w:pPr>
    </w:p>
    <w:p w14:paraId="0CF68CBA" w14:textId="77777777" w:rsidR="00F45068" w:rsidRPr="00FA4088" w:rsidRDefault="00611B30" w:rsidP="00611B30">
      <w:pPr>
        <w:rPr>
          <w:noProof/>
        </w:rPr>
      </w:pPr>
      <w:r>
        <w:rPr>
          <w:noProof/>
        </w:rPr>
        <w:t>HR</w:t>
      </w:r>
      <w:r>
        <w:rPr>
          <w:noProof/>
        </w:rPr>
        <w:tab/>
        <w:t>Хърватия</w:t>
      </w:r>
    </w:p>
    <w:p w14:paraId="79B69730" w14:textId="77777777" w:rsidR="00F45068" w:rsidRPr="00FA4088" w:rsidRDefault="00F45068" w:rsidP="00611B30">
      <w:pPr>
        <w:rPr>
          <w:noProof/>
          <w:lang w:val="es-ES"/>
        </w:rPr>
      </w:pPr>
    </w:p>
    <w:p w14:paraId="698173B0" w14:textId="77777777" w:rsidR="00F45068" w:rsidRPr="00FA4088" w:rsidRDefault="00611B30" w:rsidP="00611B30">
      <w:pPr>
        <w:rPr>
          <w:noProof/>
        </w:rPr>
      </w:pPr>
      <w:r>
        <w:rPr>
          <w:noProof/>
        </w:rPr>
        <w:t>HU</w:t>
      </w:r>
      <w:r>
        <w:rPr>
          <w:noProof/>
        </w:rPr>
        <w:tab/>
        <w:t>Унгария</w:t>
      </w:r>
    </w:p>
    <w:p w14:paraId="1894E832" w14:textId="77777777" w:rsidR="00F45068" w:rsidRPr="00FA4088" w:rsidRDefault="00F45068" w:rsidP="00611B30">
      <w:pPr>
        <w:rPr>
          <w:noProof/>
          <w:lang w:val="es-ES"/>
        </w:rPr>
      </w:pPr>
    </w:p>
    <w:p w14:paraId="26402904" w14:textId="77777777" w:rsidR="00F45068" w:rsidRPr="00E16EC0" w:rsidRDefault="00611B30" w:rsidP="00611B30">
      <w:pPr>
        <w:rPr>
          <w:noProof/>
        </w:rPr>
      </w:pPr>
      <w:r>
        <w:rPr>
          <w:noProof/>
        </w:rPr>
        <w:t>IE</w:t>
      </w:r>
      <w:r>
        <w:rPr>
          <w:noProof/>
        </w:rPr>
        <w:tab/>
        <w:t>Ирландия</w:t>
      </w:r>
    </w:p>
    <w:p w14:paraId="75786D06" w14:textId="77777777" w:rsidR="00F45068" w:rsidRPr="00E16EC0" w:rsidRDefault="00F45068" w:rsidP="00611B30">
      <w:pPr>
        <w:rPr>
          <w:noProof/>
        </w:rPr>
      </w:pPr>
    </w:p>
    <w:p w14:paraId="06723E85" w14:textId="77777777" w:rsidR="00F45068" w:rsidRPr="00E16EC0" w:rsidRDefault="00611B30" w:rsidP="00611B30">
      <w:pPr>
        <w:rPr>
          <w:noProof/>
        </w:rPr>
      </w:pPr>
      <w:r>
        <w:rPr>
          <w:noProof/>
        </w:rPr>
        <w:t>IT</w:t>
      </w:r>
      <w:r>
        <w:rPr>
          <w:noProof/>
        </w:rPr>
        <w:tab/>
        <w:t>Италия</w:t>
      </w:r>
    </w:p>
    <w:p w14:paraId="596EE9A6" w14:textId="77777777" w:rsidR="00F45068" w:rsidRPr="00E16EC0" w:rsidRDefault="00F45068" w:rsidP="00611B30">
      <w:pPr>
        <w:rPr>
          <w:noProof/>
        </w:rPr>
      </w:pPr>
    </w:p>
    <w:p w14:paraId="67D53367" w14:textId="77777777" w:rsidR="00F45068" w:rsidRPr="00E16EC0" w:rsidRDefault="00611B30" w:rsidP="00611B30">
      <w:pPr>
        <w:rPr>
          <w:noProof/>
        </w:rPr>
      </w:pPr>
      <w:r>
        <w:rPr>
          <w:noProof/>
        </w:rPr>
        <w:t>LT</w:t>
      </w:r>
      <w:r>
        <w:rPr>
          <w:noProof/>
        </w:rPr>
        <w:tab/>
        <w:t>Литва</w:t>
      </w:r>
    </w:p>
    <w:p w14:paraId="197B42CD" w14:textId="77777777" w:rsidR="00F45068" w:rsidRPr="00E16EC0" w:rsidRDefault="00F45068" w:rsidP="00611B30">
      <w:pPr>
        <w:rPr>
          <w:noProof/>
        </w:rPr>
      </w:pPr>
    </w:p>
    <w:p w14:paraId="7921F45F" w14:textId="77777777" w:rsidR="00F45068" w:rsidRPr="00DF75FE" w:rsidRDefault="00611B30" w:rsidP="00611B30">
      <w:pPr>
        <w:rPr>
          <w:noProof/>
        </w:rPr>
      </w:pPr>
      <w:r>
        <w:rPr>
          <w:noProof/>
        </w:rPr>
        <w:t>LU</w:t>
      </w:r>
      <w:r>
        <w:rPr>
          <w:noProof/>
        </w:rPr>
        <w:tab/>
        <w:t>Люксембург</w:t>
      </w:r>
    </w:p>
    <w:p w14:paraId="4487974E" w14:textId="77777777" w:rsidR="00F45068" w:rsidRPr="00026394" w:rsidRDefault="00F45068" w:rsidP="00611B30">
      <w:pPr>
        <w:rPr>
          <w:noProof/>
        </w:rPr>
      </w:pPr>
    </w:p>
    <w:p w14:paraId="26A8C751" w14:textId="77777777" w:rsidR="00F45068" w:rsidRPr="00DF75FE" w:rsidRDefault="00611B30" w:rsidP="00611B30">
      <w:pPr>
        <w:rPr>
          <w:noProof/>
        </w:rPr>
      </w:pPr>
      <w:r>
        <w:rPr>
          <w:noProof/>
        </w:rPr>
        <w:t>LV</w:t>
      </w:r>
      <w:r>
        <w:rPr>
          <w:noProof/>
        </w:rPr>
        <w:tab/>
        <w:t>Латвия</w:t>
      </w:r>
    </w:p>
    <w:p w14:paraId="002BEA99" w14:textId="77777777" w:rsidR="00F45068" w:rsidRPr="00026394" w:rsidRDefault="00F45068" w:rsidP="00611B30">
      <w:pPr>
        <w:rPr>
          <w:noProof/>
        </w:rPr>
      </w:pPr>
    </w:p>
    <w:p w14:paraId="33F329FF" w14:textId="77777777" w:rsidR="00F45068" w:rsidRPr="00DF75FE" w:rsidRDefault="00611B30" w:rsidP="00611B30">
      <w:pPr>
        <w:rPr>
          <w:noProof/>
        </w:rPr>
      </w:pPr>
      <w:r>
        <w:rPr>
          <w:noProof/>
        </w:rPr>
        <w:t>MT</w:t>
      </w:r>
      <w:r>
        <w:rPr>
          <w:noProof/>
        </w:rPr>
        <w:tab/>
        <w:t>Малта</w:t>
      </w:r>
    </w:p>
    <w:p w14:paraId="411DE5F0" w14:textId="77777777" w:rsidR="00F45068" w:rsidRPr="00026394" w:rsidRDefault="00F45068" w:rsidP="00611B30">
      <w:pPr>
        <w:rPr>
          <w:noProof/>
        </w:rPr>
      </w:pPr>
    </w:p>
    <w:p w14:paraId="129EDEA0" w14:textId="77777777" w:rsidR="00F45068" w:rsidRPr="00E16EC0" w:rsidRDefault="00611B30" w:rsidP="00611B30">
      <w:pPr>
        <w:rPr>
          <w:noProof/>
        </w:rPr>
      </w:pPr>
      <w:r>
        <w:rPr>
          <w:noProof/>
        </w:rPr>
        <w:t>NL</w:t>
      </w:r>
      <w:r>
        <w:rPr>
          <w:noProof/>
        </w:rPr>
        <w:tab/>
        <w:t>Нидерландия</w:t>
      </w:r>
    </w:p>
    <w:p w14:paraId="4D543DDD" w14:textId="77777777" w:rsidR="00F45068" w:rsidRPr="00E16EC0" w:rsidRDefault="00F45068" w:rsidP="00611B30">
      <w:pPr>
        <w:rPr>
          <w:noProof/>
        </w:rPr>
      </w:pPr>
    </w:p>
    <w:p w14:paraId="73CF626F" w14:textId="77777777" w:rsidR="00F45068" w:rsidRPr="00FA4088" w:rsidRDefault="00611B30" w:rsidP="00611B30">
      <w:pPr>
        <w:rPr>
          <w:noProof/>
        </w:rPr>
      </w:pPr>
      <w:r>
        <w:rPr>
          <w:noProof/>
        </w:rPr>
        <w:t>PL</w:t>
      </w:r>
      <w:r>
        <w:rPr>
          <w:noProof/>
        </w:rPr>
        <w:tab/>
        <w:t>Полша</w:t>
      </w:r>
    </w:p>
    <w:p w14:paraId="29AE2A5F" w14:textId="77777777" w:rsidR="00F45068" w:rsidRPr="00FA4088" w:rsidRDefault="00F45068" w:rsidP="00611B30">
      <w:pPr>
        <w:rPr>
          <w:noProof/>
          <w:lang w:val="it-IT"/>
        </w:rPr>
      </w:pPr>
    </w:p>
    <w:p w14:paraId="76003302" w14:textId="69D995E9" w:rsidR="00F45068" w:rsidRPr="00FA4088" w:rsidRDefault="00382F15" w:rsidP="00611B30">
      <w:pPr>
        <w:rPr>
          <w:noProof/>
        </w:rPr>
      </w:pPr>
      <w:r>
        <w:rPr>
          <w:noProof/>
        </w:rPr>
        <w:br w:type="page"/>
        <w:t>PT</w:t>
      </w:r>
      <w:r>
        <w:rPr>
          <w:noProof/>
        </w:rPr>
        <w:tab/>
        <w:t>Португалия</w:t>
      </w:r>
    </w:p>
    <w:p w14:paraId="5520F15C" w14:textId="77777777" w:rsidR="00F45068" w:rsidRPr="00FA4088" w:rsidRDefault="00F45068" w:rsidP="00611B30">
      <w:pPr>
        <w:rPr>
          <w:noProof/>
          <w:lang w:val="it-IT"/>
        </w:rPr>
      </w:pPr>
    </w:p>
    <w:p w14:paraId="00B1C925" w14:textId="77777777" w:rsidR="00F45068" w:rsidRPr="00FA4088" w:rsidRDefault="00611B30" w:rsidP="00611B30">
      <w:pPr>
        <w:rPr>
          <w:noProof/>
        </w:rPr>
      </w:pPr>
      <w:r>
        <w:rPr>
          <w:noProof/>
        </w:rPr>
        <w:t>RO</w:t>
      </w:r>
      <w:r>
        <w:rPr>
          <w:noProof/>
        </w:rPr>
        <w:tab/>
        <w:t>Румъния</w:t>
      </w:r>
    </w:p>
    <w:p w14:paraId="320B3E94" w14:textId="77777777" w:rsidR="00F45068" w:rsidRPr="00FA4088" w:rsidRDefault="00F45068" w:rsidP="00611B30">
      <w:pPr>
        <w:rPr>
          <w:noProof/>
          <w:lang w:val="it-IT"/>
        </w:rPr>
      </w:pPr>
    </w:p>
    <w:p w14:paraId="3F7E35D5" w14:textId="77777777" w:rsidR="00F45068" w:rsidRPr="00FA4088" w:rsidRDefault="00611B30" w:rsidP="00611B30">
      <w:pPr>
        <w:rPr>
          <w:noProof/>
        </w:rPr>
      </w:pPr>
      <w:r>
        <w:rPr>
          <w:noProof/>
        </w:rPr>
        <w:t>SE</w:t>
      </w:r>
      <w:r>
        <w:rPr>
          <w:noProof/>
        </w:rPr>
        <w:tab/>
        <w:t>Швеция</w:t>
      </w:r>
    </w:p>
    <w:p w14:paraId="0E0DF40F" w14:textId="77777777" w:rsidR="00F45068" w:rsidRPr="00FA4088" w:rsidRDefault="00F45068" w:rsidP="00611B30">
      <w:pPr>
        <w:rPr>
          <w:noProof/>
          <w:lang w:val="it-IT"/>
        </w:rPr>
      </w:pPr>
    </w:p>
    <w:p w14:paraId="67E3F85B" w14:textId="77777777" w:rsidR="00F45068" w:rsidRPr="00FA4088" w:rsidRDefault="00611B30" w:rsidP="00611B30">
      <w:pPr>
        <w:rPr>
          <w:noProof/>
        </w:rPr>
      </w:pPr>
      <w:r>
        <w:rPr>
          <w:noProof/>
        </w:rPr>
        <w:t>SI</w:t>
      </w:r>
      <w:r>
        <w:rPr>
          <w:noProof/>
        </w:rPr>
        <w:tab/>
        <w:t>Словения</w:t>
      </w:r>
    </w:p>
    <w:p w14:paraId="232FD9BD" w14:textId="77777777" w:rsidR="00F45068" w:rsidRPr="00FA4088" w:rsidRDefault="00F45068" w:rsidP="00611B30">
      <w:pPr>
        <w:rPr>
          <w:noProof/>
          <w:lang w:val="it-IT"/>
        </w:rPr>
      </w:pPr>
    </w:p>
    <w:p w14:paraId="2FBBA768" w14:textId="77777777" w:rsidR="00F45068" w:rsidRPr="00E16EC0" w:rsidRDefault="00611B30" w:rsidP="00611B30">
      <w:pPr>
        <w:rPr>
          <w:noProof/>
        </w:rPr>
      </w:pPr>
      <w:r>
        <w:rPr>
          <w:noProof/>
        </w:rPr>
        <w:t>SK</w:t>
      </w:r>
      <w:r>
        <w:rPr>
          <w:noProof/>
        </w:rPr>
        <w:tab/>
        <w:t>Словакия</w:t>
      </w:r>
    </w:p>
    <w:p w14:paraId="3918404E" w14:textId="7117104D" w:rsidR="00F45068" w:rsidRPr="00E16EC0" w:rsidRDefault="00F45068" w:rsidP="00611B30">
      <w:pPr>
        <w:rPr>
          <w:noProof/>
        </w:rPr>
      </w:pPr>
    </w:p>
    <w:p w14:paraId="48946E74" w14:textId="3B4029B7" w:rsidR="00F45068" w:rsidRPr="00E16EC0" w:rsidRDefault="00382F15" w:rsidP="00611B30">
      <w:pPr>
        <w:rPr>
          <w:noProof/>
        </w:rPr>
      </w:pPr>
      <w:r>
        <w:rPr>
          <w:noProof/>
        </w:rPr>
        <w:br w:type="page"/>
        <w:t>График на Съюза</w:t>
      </w:r>
    </w:p>
    <w:p w14:paraId="093FB8D8" w14:textId="03E72F26" w:rsidR="00F45068" w:rsidRPr="00E16EC0" w:rsidRDefault="00F45068" w:rsidP="00611B30">
      <w:pPr>
        <w:rPr>
          <w:noProof/>
        </w:rPr>
      </w:pPr>
    </w:p>
    <w:p w14:paraId="2A5F9CDC" w14:textId="34A35AE6" w:rsidR="00F45068" w:rsidRPr="00E16EC0" w:rsidRDefault="00611B30" w:rsidP="00AA30CE">
      <w:pPr>
        <w:rPr>
          <w:noProof/>
        </w:rPr>
      </w:pPr>
      <w:r>
        <w:rPr>
          <w:noProof/>
        </w:rPr>
        <w:t>Резерва № 1 — Всички сектори</w:t>
      </w:r>
    </w:p>
    <w:p w14:paraId="721D63C4" w14:textId="25934AE0" w:rsidR="00F45068" w:rsidRPr="00E16EC0" w:rsidRDefault="00F45068" w:rsidP="00611B30">
      <w:pPr>
        <w:rPr>
          <w:noProof/>
        </w:rPr>
      </w:pPr>
    </w:p>
    <w:p w14:paraId="77743F6A" w14:textId="79E2FF58" w:rsidR="00F45068" w:rsidRPr="00E16EC0" w:rsidRDefault="00611B30" w:rsidP="00611B30">
      <w:pPr>
        <w:rPr>
          <w:noProof/>
        </w:rPr>
      </w:pPr>
      <w:r>
        <w:rPr>
          <w:noProof/>
        </w:rPr>
        <w:t>Резерва № 2 — Професионални услуги — различни от свързани със здравето услуги</w:t>
      </w:r>
    </w:p>
    <w:p w14:paraId="70282869" w14:textId="4E6F3E74" w:rsidR="00F45068" w:rsidRPr="00E16EC0" w:rsidRDefault="00F45068" w:rsidP="00611B30">
      <w:pPr>
        <w:rPr>
          <w:noProof/>
        </w:rPr>
      </w:pPr>
    </w:p>
    <w:p w14:paraId="41B1C496" w14:textId="146AD25A" w:rsidR="00F45068" w:rsidRPr="00E16EC0" w:rsidRDefault="00611B30" w:rsidP="00611B30">
      <w:pPr>
        <w:rPr>
          <w:noProof/>
        </w:rPr>
      </w:pPr>
      <w:r>
        <w:rPr>
          <w:noProof/>
        </w:rPr>
        <w:t>Резерва № 3 — Професионални услуги — свързани със здравето услуги и продажби на дребно на фармацевтични продукти</w:t>
      </w:r>
    </w:p>
    <w:p w14:paraId="207A5BFD" w14:textId="68306152" w:rsidR="00F45068" w:rsidRPr="00E16EC0" w:rsidRDefault="00F45068" w:rsidP="00611B30">
      <w:pPr>
        <w:rPr>
          <w:noProof/>
        </w:rPr>
      </w:pPr>
    </w:p>
    <w:p w14:paraId="5BCF8ABA" w14:textId="4FC15A73" w:rsidR="00F45068" w:rsidRPr="00E16EC0" w:rsidRDefault="00611B30" w:rsidP="00611B30">
      <w:pPr>
        <w:rPr>
          <w:noProof/>
        </w:rPr>
      </w:pPr>
      <w:r>
        <w:rPr>
          <w:noProof/>
        </w:rPr>
        <w:t>Резерва № 4 — Бизнес услуги — услуги в областта на научноизследователската и развойната дейност</w:t>
      </w:r>
      <w:r>
        <w:rPr>
          <w:noProof/>
        </w:rPr>
        <w:tab/>
      </w:r>
    </w:p>
    <w:p w14:paraId="5B951276" w14:textId="17C91BD9" w:rsidR="00F45068" w:rsidRPr="00E16EC0" w:rsidRDefault="00F45068" w:rsidP="00611B30">
      <w:pPr>
        <w:rPr>
          <w:noProof/>
        </w:rPr>
      </w:pPr>
    </w:p>
    <w:p w14:paraId="4409F26A" w14:textId="2A3A493B" w:rsidR="00F45068" w:rsidRPr="00E16EC0" w:rsidRDefault="00611B30" w:rsidP="00611B30">
      <w:pPr>
        <w:rPr>
          <w:noProof/>
        </w:rPr>
      </w:pPr>
      <w:r>
        <w:rPr>
          <w:noProof/>
        </w:rPr>
        <w:t>Резерва № 5 — Бизнес услуги — услуги, свързани с недвижими имоти</w:t>
      </w:r>
    </w:p>
    <w:p w14:paraId="6EFAD129" w14:textId="7AED7BE7" w:rsidR="00F45068" w:rsidRPr="00E16EC0" w:rsidRDefault="00F45068" w:rsidP="00611B30">
      <w:pPr>
        <w:rPr>
          <w:noProof/>
        </w:rPr>
      </w:pPr>
    </w:p>
    <w:p w14:paraId="4CA5951D" w14:textId="4ED8E4C5" w:rsidR="00F45068" w:rsidRPr="00E16EC0" w:rsidRDefault="00611B30" w:rsidP="00611B30">
      <w:pPr>
        <w:rPr>
          <w:noProof/>
        </w:rPr>
      </w:pPr>
      <w:r>
        <w:rPr>
          <w:noProof/>
        </w:rPr>
        <w:t>Резерва № 6 — Бизнес услуги — услуги по отдаване под наем или на лизинг</w:t>
      </w:r>
    </w:p>
    <w:p w14:paraId="16DB5B95" w14:textId="2A896AD6" w:rsidR="00F45068" w:rsidRPr="00E16EC0" w:rsidRDefault="00F45068" w:rsidP="00611B30">
      <w:pPr>
        <w:rPr>
          <w:noProof/>
        </w:rPr>
      </w:pPr>
    </w:p>
    <w:p w14:paraId="075653C1" w14:textId="6631A5DC" w:rsidR="00F45068" w:rsidRPr="00E16EC0" w:rsidRDefault="00611B30" w:rsidP="00611B30">
      <w:pPr>
        <w:rPr>
          <w:noProof/>
        </w:rPr>
      </w:pPr>
      <w:r>
        <w:rPr>
          <w:noProof/>
        </w:rPr>
        <w:t>Резерва № 7 — Бизнес услуги — услуги по събиране на парични вземания и услуги по събиране на финансова информация за кредитния статус и платежоспособността</w:t>
      </w:r>
    </w:p>
    <w:p w14:paraId="63091AED" w14:textId="13C1E736" w:rsidR="00F45068" w:rsidRPr="00E16EC0" w:rsidRDefault="00F45068" w:rsidP="00611B30">
      <w:pPr>
        <w:rPr>
          <w:noProof/>
        </w:rPr>
      </w:pPr>
    </w:p>
    <w:p w14:paraId="15D7BAE7" w14:textId="491EA7CD" w:rsidR="00F45068" w:rsidRPr="00E16EC0" w:rsidRDefault="00611B30" w:rsidP="00611B30">
      <w:pPr>
        <w:rPr>
          <w:noProof/>
        </w:rPr>
      </w:pPr>
      <w:r>
        <w:rPr>
          <w:noProof/>
        </w:rPr>
        <w:t>Резерва № 8 — Бизнес услуги — посреднически услуги по осигуряване на персонал</w:t>
      </w:r>
    </w:p>
    <w:p w14:paraId="00049A08" w14:textId="0B614A34" w:rsidR="00F45068" w:rsidRPr="00E16EC0" w:rsidRDefault="00F45068" w:rsidP="00611B30">
      <w:pPr>
        <w:rPr>
          <w:noProof/>
        </w:rPr>
      </w:pPr>
    </w:p>
    <w:p w14:paraId="1029F4B5" w14:textId="15C3EE6D" w:rsidR="00F45068" w:rsidRPr="00E16EC0" w:rsidRDefault="00611B30" w:rsidP="00611B30">
      <w:pPr>
        <w:rPr>
          <w:noProof/>
        </w:rPr>
      </w:pPr>
      <w:r>
        <w:rPr>
          <w:noProof/>
        </w:rPr>
        <w:t>Резерва № 9 — Бизнес услуги — услуги в областта на сигурността и разследването</w:t>
      </w:r>
    </w:p>
    <w:p w14:paraId="4595E41C" w14:textId="781A273A" w:rsidR="00F45068" w:rsidRPr="00E16EC0" w:rsidRDefault="00F45068" w:rsidP="00611B30">
      <w:pPr>
        <w:rPr>
          <w:noProof/>
        </w:rPr>
      </w:pPr>
    </w:p>
    <w:p w14:paraId="349D6D7D" w14:textId="14F37CC4" w:rsidR="00F45068" w:rsidRPr="00E16EC0" w:rsidRDefault="00611B30" w:rsidP="00611B30">
      <w:pPr>
        <w:rPr>
          <w:noProof/>
        </w:rPr>
      </w:pPr>
      <w:r>
        <w:rPr>
          <w:noProof/>
        </w:rPr>
        <w:t>Резерва № 10 — Бизнес услуги — други бизнес услуги</w:t>
      </w:r>
    </w:p>
    <w:p w14:paraId="583FFD7F" w14:textId="5E19809B" w:rsidR="00F45068" w:rsidRPr="00E16EC0" w:rsidRDefault="00F45068" w:rsidP="00611B30">
      <w:pPr>
        <w:rPr>
          <w:noProof/>
        </w:rPr>
      </w:pPr>
    </w:p>
    <w:p w14:paraId="167E34EC" w14:textId="5C061F94" w:rsidR="00F45068" w:rsidRPr="00E16EC0" w:rsidRDefault="00611B30" w:rsidP="00611B30">
      <w:pPr>
        <w:rPr>
          <w:noProof/>
        </w:rPr>
      </w:pPr>
      <w:r>
        <w:rPr>
          <w:noProof/>
        </w:rPr>
        <w:t>Резерва № 11 — Далекосъобщителни услуги</w:t>
      </w:r>
    </w:p>
    <w:p w14:paraId="78E01471" w14:textId="0B967A58" w:rsidR="00F45068" w:rsidRPr="00E16EC0" w:rsidRDefault="00F45068" w:rsidP="00611B30">
      <w:pPr>
        <w:rPr>
          <w:noProof/>
        </w:rPr>
      </w:pPr>
    </w:p>
    <w:p w14:paraId="02C0F36A" w14:textId="668348C4" w:rsidR="00F45068" w:rsidRPr="00E16EC0" w:rsidRDefault="00382F15" w:rsidP="00611B30">
      <w:pPr>
        <w:rPr>
          <w:noProof/>
        </w:rPr>
      </w:pPr>
      <w:r>
        <w:rPr>
          <w:noProof/>
        </w:rPr>
        <w:br w:type="page"/>
        <w:t>Резерва № 12 — Строителство</w:t>
      </w:r>
    </w:p>
    <w:p w14:paraId="74DCE904" w14:textId="054C271D" w:rsidR="00F45068" w:rsidRPr="00E16EC0" w:rsidRDefault="00F45068" w:rsidP="00611B30">
      <w:pPr>
        <w:rPr>
          <w:noProof/>
        </w:rPr>
      </w:pPr>
    </w:p>
    <w:p w14:paraId="3F46ED65" w14:textId="1068102F" w:rsidR="00F45068" w:rsidRPr="00E16EC0" w:rsidRDefault="00611B30" w:rsidP="00611B30">
      <w:pPr>
        <w:rPr>
          <w:noProof/>
        </w:rPr>
      </w:pPr>
      <w:r>
        <w:rPr>
          <w:noProof/>
        </w:rPr>
        <w:t>Резерва № 13 — Дистрибуторски услуги</w:t>
      </w:r>
    </w:p>
    <w:p w14:paraId="624A67DC" w14:textId="70493A88" w:rsidR="00F45068" w:rsidRPr="00E16EC0" w:rsidRDefault="00F45068" w:rsidP="00611B30">
      <w:pPr>
        <w:rPr>
          <w:noProof/>
        </w:rPr>
      </w:pPr>
    </w:p>
    <w:p w14:paraId="1F0E04E7" w14:textId="03418783" w:rsidR="00F45068" w:rsidRPr="00E16EC0" w:rsidRDefault="00611B30" w:rsidP="00611B30">
      <w:pPr>
        <w:rPr>
          <w:noProof/>
        </w:rPr>
      </w:pPr>
      <w:r>
        <w:rPr>
          <w:noProof/>
        </w:rPr>
        <w:t>Резерва № 14 — Образователни услуги</w:t>
      </w:r>
    </w:p>
    <w:p w14:paraId="1AFF7A0F" w14:textId="6585CCD5" w:rsidR="00F45068" w:rsidRPr="00E16EC0" w:rsidRDefault="00F45068" w:rsidP="00611B30">
      <w:pPr>
        <w:rPr>
          <w:noProof/>
        </w:rPr>
      </w:pPr>
    </w:p>
    <w:p w14:paraId="77DEC7CA" w14:textId="03F8550E" w:rsidR="00F45068" w:rsidRPr="00E16EC0" w:rsidRDefault="00611B30" w:rsidP="00611B30">
      <w:pPr>
        <w:rPr>
          <w:noProof/>
        </w:rPr>
      </w:pPr>
      <w:r>
        <w:rPr>
          <w:noProof/>
        </w:rPr>
        <w:t>Резерва № 15 — Услуги в областта на околната среда</w:t>
      </w:r>
    </w:p>
    <w:p w14:paraId="0085743B" w14:textId="56FCD0EE" w:rsidR="00F45068" w:rsidRPr="00E16EC0" w:rsidRDefault="00F45068" w:rsidP="00611B30">
      <w:pPr>
        <w:rPr>
          <w:noProof/>
        </w:rPr>
      </w:pPr>
    </w:p>
    <w:p w14:paraId="38A3813A" w14:textId="68E3B0DC" w:rsidR="00F45068" w:rsidRPr="00E16EC0" w:rsidRDefault="00611B30" w:rsidP="00611B30">
      <w:pPr>
        <w:rPr>
          <w:noProof/>
        </w:rPr>
      </w:pPr>
      <w:r>
        <w:rPr>
          <w:noProof/>
        </w:rPr>
        <w:t>Резерва № 16 — Финансови услуги</w:t>
      </w:r>
    </w:p>
    <w:p w14:paraId="4EDBF25F" w14:textId="51EC794F" w:rsidR="00F45068" w:rsidRPr="00E16EC0" w:rsidRDefault="00F45068" w:rsidP="00611B30">
      <w:pPr>
        <w:rPr>
          <w:noProof/>
        </w:rPr>
      </w:pPr>
    </w:p>
    <w:p w14:paraId="73A156D3" w14:textId="0204D04B" w:rsidR="00F45068" w:rsidRPr="00E16EC0" w:rsidRDefault="00611B30" w:rsidP="00611B30">
      <w:pPr>
        <w:rPr>
          <w:noProof/>
        </w:rPr>
      </w:pPr>
      <w:r>
        <w:rPr>
          <w:noProof/>
        </w:rPr>
        <w:t>Резерва № 17 — Здравни и социални услуги</w:t>
      </w:r>
    </w:p>
    <w:p w14:paraId="1756267D" w14:textId="4AA4230A" w:rsidR="00F45068" w:rsidRPr="00E16EC0" w:rsidRDefault="00F45068" w:rsidP="00611B30">
      <w:pPr>
        <w:rPr>
          <w:noProof/>
        </w:rPr>
      </w:pPr>
    </w:p>
    <w:p w14:paraId="0F8CC4CE" w14:textId="0DB7726A" w:rsidR="00F45068" w:rsidRPr="00E16EC0" w:rsidRDefault="00611B30" w:rsidP="00611B30">
      <w:pPr>
        <w:rPr>
          <w:noProof/>
        </w:rPr>
      </w:pPr>
      <w:r>
        <w:rPr>
          <w:noProof/>
        </w:rPr>
        <w:t>Резерва № 18 — Туристически услуги и услуги, свързани с пътувания</w:t>
      </w:r>
    </w:p>
    <w:p w14:paraId="79A1AD75" w14:textId="770AFA93" w:rsidR="00F45068" w:rsidRPr="00E16EC0" w:rsidRDefault="00F45068" w:rsidP="00611B30">
      <w:pPr>
        <w:rPr>
          <w:noProof/>
        </w:rPr>
      </w:pPr>
    </w:p>
    <w:p w14:paraId="2666D8E5" w14:textId="51AD0395" w:rsidR="00F45068" w:rsidRPr="00E16EC0" w:rsidRDefault="00611B30" w:rsidP="00611B30">
      <w:pPr>
        <w:rPr>
          <w:noProof/>
        </w:rPr>
      </w:pPr>
      <w:r>
        <w:rPr>
          <w:noProof/>
        </w:rPr>
        <w:t>Резерва № 19 — Услуги в областта на отдиха, културата и спорта</w:t>
      </w:r>
    </w:p>
    <w:p w14:paraId="38E8189D" w14:textId="3F0A043B" w:rsidR="00F45068" w:rsidRPr="00E16EC0" w:rsidRDefault="00F45068" w:rsidP="00611B30">
      <w:pPr>
        <w:rPr>
          <w:noProof/>
        </w:rPr>
      </w:pPr>
    </w:p>
    <w:p w14:paraId="529B9CA9" w14:textId="756F4903" w:rsidR="00F45068" w:rsidRPr="00E16EC0" w:rsidRDefault="00611B30" w:rsidP="00611B30">
      <w:pPr>
        <w:rPr>
          <w:noProof/>
        </w:rPr>
      </w:pPr>
      <w:r>
        <w:rPr>
          <w:noProof/>
        </w:rPr>
        <w:t>Резерва № 20 — Транспортни услуги и спомагателни транспортни услуги</w:t>
      </w:r>
    </w:p>
    <w:p w14:paraId="7350463D" w14:textId="0C4EA63D" w:rsidR="00F45068" w:rsidRPr="00E16EC0" w:rsidRDefault="00F45068" w:rsidP="00611B30">
      <w:pPr>
        <w:rPr>
          <w:noProof/>
        </w:rPr>
      </w:pPr>
    </w:p>
    <w:p w14:paraId="36D5E692" w14:textId="4950E8C8" w:rsidR="00F45068" w:rsidRPr="00E16EC0" w:rsidRDefault="00611B30" w:rsidP="00611B30">
      <w:pPr>
        <w:rPr>
          <w:noProof/>
        </w:rPr>
      </w:pPr>
      <w:r>
        <w:rPr>
          <w:noProof/>
        </w:rPr>
        <w:t>Резерва № 21 — Селско стопанство, риболов и води</w:t>
      </w:r>
    </w:p>
    <w:p w14:paraId="47AEAB59" w14:textId="47380E43" w:rsidR="00F45068" w:rsidRPr="00E16EC0" w:rsidRDefault="00F45068" w:rsidP="00611B30">
      <w:pPr>
        <w:rPr>
          <w:noProof/>
        </w:rPr>
      </w:pPr>
    </w:p>
    <w:p w14:paraId="46FB4D73" w14:textId="3FFF21B0" w:rsidR="00F45068" w:rsidRPr="00E16EC0" w:rsidRDefault="00611B30" w:rsidP="00611B30">
      <w:pPr>
        <w:rPr>
          <w:noProof/>
        </w:rPr>
      </w:pPr>
      <w:r>
        <w:rPr>
          <w:noProof/>
        </w:rPr>
        <w:t>Резерва № 22 — Миннодобивни и енергийни дейности</w:t>
      </w:r>
      <w:r>
        <w:rPr>
          <w:noProof/>
        </w:rPr>
        <w:tab/>
      </w:r>
    </w:p>
    <w:p w14:paraId="6FCCA20C" w14:textId="17EBC481" w:rsidR="00F45068" w:rsidRPr="00E16EC0" w:rsidRDefault="00F45068" w:rsidP="00611B30">
      <w:pPr>
        <w:rPr>
          <w:noProof/>
        </w:rPr>
      </w:pPr>
    </w:p>
    <w:p w14:paraId="4C7B805F" w14:textId="39BC3F65" w:rsidR="00A842D5" w:rsidRPr="00E16EC0" w:rsidRDefault="00611B30" w:rsidP="00611B30">
      <w:pPr>
        <w:rPr>
          <w:noProof/>
        </w:rPr>
      </w:pPr>
      <w:r>
        <w:rPr>
          <w:noProof/>
        </w:rPr>
        <w:t>Резерва № 23 — Други услуги, които не са включени другаде</w:t>
      </w:r>
    </w:p>
    <w:p w14:paraId="4DD965BD" w14:textId="77777777" w:rsidR="00A842D5" w:rsidRPr="00E16EC0" w:rsidRDefault="00A842D5" w:rsidP="00611B30">
      <w:pPr>
        <w:rPr>
          <w:noProof/>
        </w:rPr>
      </w:pPr>
    </w:p>
    <w:p w14:paraId="333AAA32" w14:textId="7E831047" w:rsidR="00F45068" w:rsidRPr="00E16EC0" w:rsidRDefault="00382F15" w:rsidP="00A842D5">
      <w:pPr>
        <w:rPr>
          <w:noProof/>
        </w:rPr>
      </w:pPr>
      <w:bookmarkStart w:id="171" w:name="_Toc452503960"/>
      <w:bookmarkStart w:id="172" w:name="_Toc479001626"/>
      <w:bookmarkStart w:id="173" w:name="_Toc3278811"/>
      <w:bookmarkStart w:id="174" w:name="_Toc8255934"/>
      <w:bookmarkStart w:id="175" w:name="_Toc106955782"/>
      <w:r>
        <w:rPr>
          <w:noProof/>
        </w:rPr>
        <w:br w:type="page"/>
        <w:t>Резерва № 1 — Всички сектори</w:t>
      </w:r>
      <w:bookmarkEnd w:id="171"/>
      <w:bookmarkEnd w:id="172"/>
      <w:bookmarkEnd w:id="173"/>
      <w:bookmarkEnd w:id="174"/>
      <w:bookmarkEnd w:id="175"/>
    </w:p>
    <w:p w14:paraId="091D3DD4" w14:textId="047FBB22" w:rsidR="00F45068" w:rsidRPr="00E16EC0" w:rsidRDefault="00F45068" w:rsidP="00611B30">
      <w:pPr>
        <w:rPr>
          <w:noProof/>
        </w:rPr>
      </w:pPr>
    </w:p>
    <w:p w14:paraId="426ABFA4" w14:textId="2B7AC00B" w:rsidR="00F45068" w:rsidRPr="00E16EC0" w:rsidRDefault="00A842D5" w:rsidP="00825458">
      <w:pPr>
        <w:ind w:left="2835" w:hanging="2835"/>
        <w:rPr>
          <w:noProof/>
        </w:rPr>
      </w:pPr>
      <w:r>
        <w:rPr>
          <w:noProof/>
        </w:rPr>
        <w:t>Сектор:</w:t>
      </w:r>
      <w:r>
        <w:rPr>
          <w:noProof/>
        </w:rPr>
        <w:tab/>
        <w:t>Всички сектори</w:t>
      </w:r>
    </w:p>
    <w:p w14:paraId="51FBED99" w14:textId="77777777" w:rsidR="00F45068" w:rsidRPr="00E16EC0" w:rsidRDefault="00F45068" w:rsidP="00825458">
      <w:pPr>
        <w:ind w:left="2835" w:hanging="2835"/>
        <w:rPr>
          <w:noProof/>
        </w:rPr>
      </w:pPr>
    </w:p>
    <w:p w14:paraId="1446CB2D" w14:textId="0AF72AD0" w:rsidR="00F45068" w:rsidRPr="00E16EC0" w:rsidRDefault="00A842D5" w:rsidP="00825458">
      <w:pPr>
        <w:ind w:left="2835" w:hanging="2835"/>
        <w:rPr>
          <w:noProof/>
        </w:rPr>
      </w:pPr>
      <w:r>
        <w:rPr>
          <w:noProof/>
        </w:rPr>
        <w:t>Съответни задължения:</w:t>
      </w:r>
      <w:r>
        <w:rPr>
          <w:noProof/>
        </w:rPr>
        <w:tab/>
        <w:t>Достъп до пазара</w:t>
      </w:r>
    </w:p>
    <w:p w14:paraId="797A3DBA" w14:textId="77777777" w:rsidR="00F45068" w:rsidRPr="00E16EC0" w:rsidRDefault="00F45068" w:rsidP="00825458">
      <w:pPr>
        <w:ind w:left="2835" w:hanging="2835"/>
        <w:rPr>
          <w:noProof/>
        </w:rPr>
      </w:pPr>
    </w:p>
    <w:p w14:paraId="7AED3398" w14:textId="1D3F21A7" w:rsidR="00F45068" w:rsidRPr="00E16EC0" w:rsidRDefault="00611B30" w:rsidP="00825458">
      <w:pPr>
        <w:ind w:left="2835"/>
        <w:rPr>
          <w:noProof/>
        </w:rPr>
      </w:pPr>
      <w:r>
        <w:rPr>
          <w:noProof/>
        </w:rPr>
        <w:t>Национално третиране</w:t>
      </w:r>
    </w:p>
    <w:p w14:paraId="19B6ECFE" w14:textId="48D6F4CD" w:rsidR="00F45068" w:rsidRPr="00E16EC0" w:rsidRDefault="00F45068" w:rsidP="00825458">
      <w:pPr>
        <w:ind w:left="2835" w:hanging="2835"/>
        <w:rPr>
          <w:noProof/>
        </w:rPr>
      </w:pPr>
    </w:p>
    <w:p w14:paraId="78E13B89" w14:textId="35F25D92" w:rsidR="00F45068" w:rsidRPr="00E16EC0" w:rsidRDefault="00611B30" w:rsidP="00825458">
      <w:pPr>
        <w:ind w:left="2835"/>
        <w:rPr>
          <w:noProof/>
        </w:rPr>
      </w:pPr>
      <w:r>
        <w:rPr>
          <w:noProof/>
        </w:rPr>
        <w:t>Третиране като най-облагодетелствана нация</w:t>
      </w:r>
    </w:p>
    <w:p w14:paraId="19945CF4" w14:textId="77777777" w:rsidR="00F45068" w:rsidRPr="00E16EC0" w:rsidRDefault="00F45068" w:rsidP="00825458">
      <w:pPr>
        <w:ind w:left="2835" w:hanging="2835"/>
        <w:rPr>
          <w:noProof/>
        </w:rPr>
      </w:pPr>
    </w:p>
    <w:p w14:paraId="73B5F792" w14:textId="1BED61A5" w:rsidR="00F45068" w:rsidRPr="00E16EC0" w:rsidRDefault="00611B30" w:rsidP="00825458">
      <w:pPr>
        <w:ind w:left="2835"/>
        <w:rPr>
          <w:noProof/>
        </w:rPr>
      </w:pPr>
      <w:r>
        <w:rPr>
          <w:noProof/>
        </w:rPr>
        <w:t>Висше ръководство и съвети на директорите</w:t>
      </w:r>
    </w:p>
    <w:p w14:paraId="2BCD34F0" w14:textId="77777777" w:rsidR="00F45068" w:rsidRPr="00E16EC0" w:rsidRDefault="00F45068" w:rsidP="00825458">
      <w:pPr>
        <w:ind w:left="2835" w:hanging="2835"/>
        <w:rPr>
          <w:noProof/>
        </w:rPr>
      </w:pPr>
    </w:p>
    <w:p w14:paraId="26E77F2C" w14:textId="071A1BD1" w:rsidR="00F45068" w:rsidRPr="00E16EC0" w:rsidRDefault="00611B30" w:rsidP="00825458">
      <w:pPr>
        <w:ind w:left="2835"/>
        <w:rPr>
          <w:noProof/>
        </w:rPr>
      </w:pPr>
      <w:r>
        <w:rPr>
          <w:noProof/>
        </w:rPr>
        <w:t>Изисквания за постигнати резултати</w:t>
      </w:r>
    </w:p>
    <w:p w14:paraId="696E896E" w14:textId="77777777" w:rsidR="00F45068" w:rsidRPr="00E16EC0" w:rsidRDefault="00F45068" w:rsidP="00825458">
      <w:pPr>
        <w:ind w:left="2835" w:hanging="2835"/>
        <w:rPr>
          <w:noProof/>
        </w:rPr>
      </w:pPr>
    </w:p>
    <w:p w14:paraId="1A067A74" w14:textId="53F76653" w:rsidR="00F45068" w:rsidRPr="00E16EC0" w:rsidRDefault="00611B30" w:rsidP="00825458">
      <w:pPr>
        <w:ind w:left="2835"/>
        <w:rPr>
          <w:noProof/>
        </w:rPr>
      </w:pPr>
      <w:r>
        <w:rPr>
          <w:noProof/>
        </w:rPr>
        <w:t>Местно присъствие</w:t>
      </w:r>
    </w:p>
    <w:p w14:paraId="16868E89" w14:textId="77777777" w:rsidR="00F45068" w:rsidRPr="00E16EC0" w:rsidRDefault="00F45068" w:rsidP="00825458">
      <w:pPr>
        <w:ind w:left="2835" w:hanging="2835"/>
        <w:rPr>
          <w:noProof/>
        </w:rPr>
      </w:pPr>
    </w:p>
    <w:p w14:paraId="059461DA" w14:textId="68376491" w:rsidR="00BC0237" w:rsidRPr="00E16EC0" w:rsidRDefault="00A842D5" w:rsidP="00825458">
      <w:pPr>
        <w:ind w:left="2835" w:hanging="2835"/>
        <w:rPr>
          <w:noProof/>
        </w:rPr>
      </w:pPr>
      <w:r>
        <w:rPr>
          <w:noProof/>
        </w:rPr>
        <w:t>Глава:</w:t>
      </w:r>
      <w:r>
        <w:rPr>
          <w:noProof/>
        </w:rPr>
        <w:tab/>
      </w:r>
      <w:r>
        <w:rPr>
          <w:noProof/>
        </w:rPr>
        <w:tab/>
        <w:t>Либерализация на инвестициите и търговията с услуги</w:t>
      </w:r>
    </w:p>
    <w:p w14:paraId="61909F94" w14:textId="77777777" w:rsidR="00F45068" w:rsidRPr="00E16EC0" w:rsidRDefault="00F45068" w:rsidP="00611B30">
      <w:pPr>
        <w:rPr>
          <w:noProof/>
        </w:rPr>
      </w:pPr>
    </w:p>
    <w:p w14:paraId="287A9408" w14:textId="611DEB2B" w:rsidR="00BC0237" w:rsidRPr="00E16EC0" w:rsidRDefault="00382F15" w:rsidP="00611B30">
      <w:pPr>
        <w:rPr>
          <w:noProof/>
        </w:rPr>
      </w:pPr>
      <w:r>
        <w:rPr>
          <w:noProof/>
        </w:rPr>
        <w:br w:type="page"/>
        <w:t>Описание:</w:t>
      </w:r>
    </w:p>
    <w:p w14:paraId="2FE6C6EE" w14:textId="4316ED0B" w:rsidR="00F45068" w:rsidRPr="00E16EC0" w:rsidRDefault="00F45068" w:rsidP="00611B30">
      <w:pPr>
        <w:rPr>
          <w:noProof/>
        </w:rPr>
      </w:pPr>
    </w:p>
    <w:p w14:paraId="018DB45A" w14:textId="77777777" w:rsidR="00F45068" w:rsidRPr="00E16EC0" w:rsidRDefault="00611B30" w:rsidP="00611B30">
      <w:pPr>
        <w:rPr>
          <w:noProof/>
        </w:rPr>
      </w:pPr>
      <w:r>
        <w:rPr>
          <w:noProof/>
        </w:rPr>
        <w:t>Съюзът си запазва правото да приема или да запазва в сила всяка мярка по отношение на следното:</w:t>
      </w:r>
    </w:p>
    <w:p w14:paraId="2B9DC50F" w14:textId="77777777" w:rsidR="00F45068" w:rsidRPr="00E16EC0" w:rsidRDefault="00F45068" w:rsidP="00611B30">
      <w:pPr>
        <w:rPr>
          <w:noProof/>
        </w:rPr>
      </w:pPr>
    </w:p>
    <w:p w14:paraId="344C9213" w14:textId="388B99DF" w:rsidR="00BC0237" w:rsidRPr="00E16EC0" w:rsidRDefault="00B65B98" w:rsidP="00B65B98">
      <w:pPr>
        <w:ind w:left="567" w:hanging="567"/>
        <w:rPr>
          <w:noProof/>
        </w:rPr>
      </w:pPr>
      <w:bookmarkStart w:id="176" w:name="_Toc452503961"/>
      <w:r>
        <w:rPr>
          <w:noProof/>
        </w:rPr>
        <w:t>а)</w:t>
      </w:r>
      <w:r>
        <w:rPr>
          <w:noProof/>
        </w:rPr>
        <w:tab/>
        <w:t>Установяване</w:t>
      </w:r>
      <w:bookmarkEnd w:id="176"/>
    </w:p>
    <w:p w14:paraId="5F2AE69E" w14:textId="77777777" w:rsidR="00F45068" w:rsidRPr="00E16EC0" w:rsidRDefault="00F45068" w:rsidP="00B65B98">
      <w:pPr>
        <w:ind w:left="567" w:hanging="567"/>
        <w:rPr>
          <w:noProof/>
        </w:rPr>
      </w:pPr>
    </w:p>
    <w:p w14:paraId="788CB146" w14:textId="77777777" w:rsidR="00BC0237" w:rsidRPr="00E16EC0" w:rsidRDefault="00611B30" w:rsidP="00B65B98">
      <w:pPr>
        <w:ind w:left="567"/>
        <w:rPr>
          <w:noProof/>
        </w:rPr>
      </w:pPr>
      <w:r>
        <w:rPr>
          <w:noProof/>
        </w:rPr>
        <w:t>По отношение на либерализирането на инвестициите — достъп до пазара:</w:t>
      </w:r>
    </w:p>
    <w:p w14:paraId="6399630B" w14:textId="77777777" w:rsidR="00F45068" w:rsidRPr="00E16EC0" w:rsidRDefault="00F45068" w:rsidP="00B65B98">
      <w:pPr>
        <w:ind w:left="567"/>
        <w:rPr>
          <w:noProof/>
        </w:rPr>
      </w:pPr>
    </w:p>
    <w:p w14:paraId="4879D5FC" w14:textId="77777777" w:rsidR="00BC0237" w:rsidRPr="00E16EC0" w:rsidRDefault="00611B30" w:rsidP="00B65B98">
      <w:pPr>
        <w:ind w:left="567"/>
        <w:rPr>
          <w:noProof/>
        </w:rPr>
      </w:pPr>
      <w:r>
        <w:rPr>
          <w:noProof/>
        </w:rPr>
        <w:t>ЕС: Услугите, считани за обществени услуги на национално или местно равнище, могат да подлежат на публичен монопол или на изключителни права, предоставени на частни оператори.</w:t>
      </w:r>
    </w:p>
    <w:p w14:paraId="67FE3CD0" w14:textId="77777777" w:rsidR="00F45068" w:rsidRPr="00E16EC0" w:rsidRDefault="00F45068" w:rsidP="00B65B98">
      <w:pPr>
        <w:ind w:left="567"/>
        <w:rPr>
          <w:noProof/>
        </w:rPr>
      </w:pPr>
    </w:p>
    <w:p w14:paraId="0512F70C" w14:textId="77777777" w:rsidR="00BC0237" w:rsidRPr="00E16EC0" w:rsidRDefault="00611B30" w:rsidP="00B65B98">
      <w:pPr>
        <w:ind w:left="567"/>
        <w:rPr>
          <w:noProof/>
        </w:rPr>
      </w:pPr>
      <w:r>
        <w:rPr>
          <w:noProof/>
        </w:rPr>
        <w:t>Обществени услуги съществуват в най-различни сектори, като например услуги, свързани с научни и технически консултации, услуги, свързани с изследователска и развойна дейност в областта на социалните и хуманитарните науки, услуги по извършване на технически изпитвания и анализи, услуги в областта на околната среда, здравеопазването, транспорта и спомагателни услуги към всички видове транспорт. Изключителните права по отношение на предоставянето на тези услуги често се дават на частни оператори, например ползвателите на концесии, предоставяни от публичните органи, при условие че се поемат някои задължения относно осигуряваните услуги. Тъй като съществуват също така обществени услуги и на равнище под централното, е нецелесъобразно да се изготви подробен и изчерпателен списък за всеки конкретен сектор. Настоящата резерва не се отнася до далекосъобщителните и до компютърните и свързаните с тях услуги.</w:t>
      </w:r>
    </w:p>
    <w:p w14:paraId="2322672A" w14:textId="5CB69575" w:rsidR="00F45068" w:rsidRPr="00E16EC0" w:rsidRDefault="00F45068" w:rsidP="00B65B98">
      <w:pPr>
        <w:ind w:left="567"/>
        <w:rPr>
          <w:noProof/>
        </w:rPr>
      </w:pPr>
    </w:p>
    <w:p w14:paraId="439C3A50" w14:textId="334A5103" w:rsidR="00BC0237" w:rsidRPr="00E16EC0" w:rsidRDefault="00407A11" w:rsidP="00B65B98">
      <w:pPr>
        <w:ind w:left="567"/>
        <w:rPr>
          <w:noProof/>
        </w:rPr>
      </w:pPr>
      <w:r>
        <w:rPr>
          <w:noProof/>
        </w:rPr>
        <w:br w:type="page"/>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 национално третиране:</w:t>
      </w:r>
    </w:p>
    <w:p w14:paraId="1B9417A6" w14:textId="77777777" w:rsidR="00F45068" w:rsidRPr="00E16EC0" w:rsidRDefault="00F45068" w:rsidP="00B65B98">
      <w:pPr>
        <w:ind w:left="567"/>
        <w:rPr>
          <w:noProof/>
        </w:rPr>
      </w:pPr>
    </w:p>
    <w:p w14:paraId="5B75D651" w14:textId="77777777" w:rsidR="00BC0237" w:rsidRPr="00E16EC0" w:rsidRDefault="00611B30" w:rsidP="00B65B98">
      <w:pPr>
        <w:ind w:left="567"/>
        <w:rPr>
          <w:noProof/>
        </w:rPr>
      </w:pPr>
      <w:r>
        <w:rPr>
          <w:noProof/>
        </w:rPr>
        <w:t>Във FI: Ограничения на правото на физическите лица, които не притежават местно гражданство на островите Оланд, и на юридическите лица, да придобиват и притежават недвижими имоти на островите Оланд без разрешение от компетентните органи на тези острови. Ограничения на правото на установяване и на правото на извършване на стопански дейности от физически лица, които не притежават местно гражданство на островите Оланд, или от предприятия, без разрешение от компетентните органи на тези острови.</w:t>
      </w:r>
    </w:p>
    <w:p w14:paraId="7B4A6AD0" w14:textId="79DC82D5" w:rsidR="00F45068" w:rsidRPr="00E16EC0" w:rsidRDefault="00F45068" w:rsidP="00B65B98">
      <w:pPr>
        <w:ind w:left="567"/>
        <w:rPr>
          <w:noProof/>
        </w:rPr>
      </w:pPr>
    </w:p>
    <w:p w14:paraId="52ABD7A9" w14:textId="77777777" w:rsidR="00F45068" w:rsidRPr="00E16EC0" w:rsidRDefault="00611B30" w:rsidP="00B65B98">
      <w:pPr>
        <w:ind w:left="567"/>
        <w:rPr>
          <w:noProof/>
        </w:rPr>
      </w:pPr>
      <w:r>
        <w:rPr>
          <w:noProof/>
        </w:rPr>
        <w:t>Съществуващи мерки:</w:t>
      </w:r>
    </w:p>
    <w:p w14:paraId="30EA0012" w14:textId="77777777" w:rsidR="00F45068" w:rsidRPr="00E16EC0" w:rsidRDefault="00F45068" w:rsidP="00B65B98">
      <w:pPr>
        <w:ind w:left="567"/>
        <w:rPr>
          <w:noProof/>
        </w:rPr>
      </w:pPr>
    </w:p>
    <w:p w14:paraId="257D605D" w14:textId="77777777" w:rsidR="00BC0237" w:rsidRPr="00E16EC0" w:rsidRDefault="00611B30" w:rsidP="00B65B98">
      <w:pPr>
        <w:ind w:left="567"/>
        <w:rPr>
          <w:noProof/>
        </w:rPr>
      </w:pPr>
      <w:r>
        <w:rPr>
          <w:noProof/>
        </w:rPr>
        <w:t>FI: Ahvenanmaan maanhankintalaki (Закон за придобиването на земя на островите Оланд) (3/1975), член 2; и Ahvenanmaan itsehallintolaki (Закон за автономия на Оланд) (1144/1991), член 11.</w:t>
      </w:r>
    </w:p>
    <w:p w14:paraId="66F5C5E9" w14:textId="77777777" w:rsidR="00F45068" w:rsidRPr="00E16EC0" w:rsidRDefault="00F45068" w:rsidP="00B65B98">
      <w:pPr>
        <w:ind w:left="567"/>
        <w:rPr>
          <w:noProof/>
        </w:rPr>
      </w:pPr>
    </w:p>
    <w:p w14:paraId="55E68DD3" w14:textId="77777777" w:rsidR="00BC0237" w:rsidRPr="00E16EC0" w:rsidRDefault="00611B30" w:rsidP="00B65B98">
      <w:pPr>
        <w:ind w:left="567"/>
        <w:rPr>
          <w:noProof/>
        </w:rPr>
      </w:pPr>
      <w:r>
        <w:rPr>
          <w:noProof/>
        </w:rPr>
        <w:t>По отношение на либерализирането на инвестициите — достъп до пазара, национално третиране, изисквания за ефективност, висше ръководство и управителни съвети, и на трансграничната търговия с услуги — достъп до пазара, национално третиране, местно присъствие:</w:t>
      </w:r>
    </w:p>
    <w:p w14:paraId="598F69F9" w14:textId="77777777" w:rsidR="00F45068" w:rsidRPr="00E16EC0" w:rsidRDefault="00F45068" w:rsidP="00B65B98">
      <w:pPr>
        <w:ind w:left="567"/>
        <w:rPr>
          <w:noProof/>
        </w:rPr>
      </w:pPr>
    </w:p>
    <w:p w14:paraId="08DBC0C8" w14:textId="77777777" w:rsidR="00BC0237" w:rsidRPr="00E16EC0" w:rsidRDefault="00611B30" w:rsidP="00B65B98">
      <w:pPr>
        <w:ind w:left="567"/>
        <w:rPr>
          <w:noProof/>
        </w:rPr>
      </w:pPr>
      <w:r>
        <w:rPr>
          <w:noProof/>
        </w:rPr>
        <w:t>Във FR: Съгласно членове L151-1 и 153-1 и сл. от Паричния и финансов кодекс чуждестранните инвестиции във Франция в секторите, изброени в член R.151-3 от този кодекс, са предмет на предварително одобрение от страна на министъра на икономиката.</w:t>
      </w:r>
    </w:p>
    <w:p w14:paraId="48545F12" w14:textId="7DB666B7" w:rsidR="00F45068" w:rsidRPr="00E16EC0" w:rsidRDefault="00F45068" w:rsidP="00B65B98">
      <w:pPr>
        <w:ind w:left="567"/>
        <w:rPr>
          <w:noProof/>
        </w:rPr>
      </w:pPr>
    </w:p>
    <w:p w14:paraId="717F660F" w14:textId="7CD3703B" w:rsidR="00F45068" w:rsidRPr="00E16EC0" w:rsidRDefault="00407A11" w:rsidP="00B65B98">
      <w:pPr>
        <w:ind w:left="567"/>
        <w:rPr>
          <w:noProof/>
        </w:rPr>
      </w:pPr>
      <w:r>
        <w:rPr>
          <w:noProof/>
        </w:rPr>
        <w:br w:type="page"/>
        <w:t>Съществуващи мерки:</w:t>
      </w:r>
    </w:p>
    <w:p w14:paraId="7949D5A8" w14:textId="77777777" w:rsidR="00F45068" w:rsidRPr="00E16EC0" w:rsidRDefault="00F45068" w:rsidP="00B65B98">
      <w:pPr>
        <w:ind w:left="567"/>
        <w:rPr>
          <w:noProof/>
        </w:rPr>
      </w:pPr>
    </w:p>
    <w:p w14:paraId="3F7B5080" w14:textId="77777777" w:rsidR="00BC0237" w:rsidRPr="00E16EC0" w:rsidRDefault="00611B30" w:rsidP="00B65B98">
      <w:pPr>
        <w:ind w:left="567"/>
        <w:rPr>
          <w:noProof/>
        </w:rPr>
      </w:pPr>
      <w:r>
        <w:rPr>
          <w:noProof/>
        </w:rPr>
        <w:t>FR: Както е посочено под елемент „описание“ по-горе.</w:t>
      </w:r>
    </w:p>
    <w:p w14:paraId="481E0519" w14:textId="77777777" w:rsidR="00F45068" w:rsidRPr="00E16EC0" w:rsidRDefault="00F45068" w:rsidP="00B65B98">
      <w:pPr>
        <w:ind w:left="567"/>
        <w:rPr>
          <w:noProof/>
        </w:rPr>
      </w:pPr>
    </w:p>
    <w:p w14:paraId="78CC0C7F" w14:textId="77777777" w:rsidR="00BC0237" w:rsidRPr="00E16EC0" w:rsidRDefault="00611B30" w:rsidP="00B65B98">
      <w:pPr>
        <w:ind w:left="567"/>
        <w:rPr>
          <w:noProof/>
        </w:rPr>
      </w:pPr>
      <w:r>
        <w:rPr>
          <w:noProof/>
        </w:rPr>
        <w:t>По отношение на либерализирането на инвестициите — национално третиране, висше ръководство и съвети на директорите:</w:t>
      </w:r>
    </w:p>
    <w:p w14:paraId="6D3ADB2F" w14:textId="77777777" w:rsidR="00F45068" w:rsidRPr="00E16EC0" w:rsidRDefault="00F45068" w:rsidP="00B65B98">
      <w:pPr>
        <w:ind w:left="567"/>
        <w:rPr>
          <w:noProof/>
        </w:rPr>
      </w:pPr>
    </w:p>
    <w:p w14:paraId="470867B6" w14:textId="77777777" w:rsidR="00BC0237" w:rsidRPr="00E16EC0" w:rsidRDefault="00611B30" w:rsidP="00B65B98">
      <w:pPr>
        <w:ind w:left="567"/>
        <w:rPr>
          <w:noProof/>
        </w:rPr>
      </w:pPr>
      <w:r>
        <w:rPr>
          <w:noProof/>
        </w:rPr>
        <w:t>Във FR: Ограничаване на чуждестранното участие в наскоро приватизирани дружества до променлива част от публично предложения дружествен капитал, която се определя за всеки отделен случай от френското правителство. За установяването на определени търговски, промишлени или занаятчийски дейности се изисква специално разрешение, ако изпълнителният директор не притежава разрешително за постоянно пребиваване.</w:t>
      </w:r>
    </w:p>
    <w:p w14:paraId="0722C4C1" w14:textId="77777777" w:rsidR="00F45068" w:rsidRPr="00E16EC0" w:rsidRDefault="00F45068" w:rsidP="00B65B98">
      <w:pPr>
        <w:ind w:left="567"/>
        <w:rPr>
          <w:noProof/>
        </w:rPr>
      </w:pPr>
    </w:p>
    <w:p w14:paraId="287F8976" w14:textId="77777777" w:rsidR="00BC0237" w:rsidRPr="00E16EC0" w:rsidRDefault="00611B30" w:rsidP="00B65B98">
      <w:pPr>
        <w:ind w:left="567"/>
        <w:rPr>
          <w:noProof/>
        </w:rPr>
      </w:pPr>
      <w:r>
        <w:rPr>
          <w:noProof/>
        </w:rPr>
        <w:t>По отношение на либерализирането на инвестициите — достъп до пазара:</w:t>
      </w:r>
    </w:p>
    <w:p w14:paraId="26524B3F" w14:textId="77777777" w:rsidR="00F45068" w:rsidRPr="00E16EC0" w:rsidRDefault="00F45068" w:rsidP="00B65B98">
      <w:pPr>
        <w:ind w:left="567"/>
        <w:rPr>
          <w:noProof/>
        </w:rPr>
      </w:pPr>
    </w:p>
    <w:p w14:paraId="3FC92D43" w14:textId="77777777" w:rsidR="00BC0237" w:rsidRPr="00E16EC0" w:rsidRDefault="00611B30" w:rsidP="00B65B98">
      <w:pPr>
        <w:ind w:left="567"/>
        <w:rPr>
          <w:noProof/>
        </w:rPr>
      </w:pPr>
      <w:r>
        <w:rPr>
          <w:noProof/>
        </w:rPr>
        <w:t>В HU: Установяването трябва да е под формата на дружество с ограничена отговорност, акционерно дружество или представителство. Не се разрешава първоначалното търговско присъствие да бъде под формата на клон, освен за финансовите услуги.</w:t>
      </w:r>
    </w:p>
    <w:p w14:paraId="0C8769C6" w14:textId="77777777" w:rsidR="00F45068" w:rsidRPr="00E16EC0" w:rsidRDefault="00F45068" w:rsidP="00B65B98">
      <w:pPr>
        <w:ind w:left="567"/>
        <w:rPr>
          <w:noProof/>
        </w:rPr>
      </w:pPr>
    </w:p>
    <w:p w14:paraId="23DA426D" w14:textId="77777777" w:rsidR="00BC0237" w:rsidRPr="00E16EC0" w:rsidRDefault="00611B30" w:rsidP="00B65B98">
      <w:pPr>
        <w:ind w:left="567"/>
        <w:rPr>
          <w:noProof/>
        </w:rPr>
      </w:pPr>
      <w:r>
        <w:rPr>
          <w:noProof/>
        </w:rPr>
        <w:t>По отношение на либерализирането на инвестициите — достъп до пазара, национално третиране:</w:t>
      </w:r>
    </w:p>
    <w:p w14:paraId="6AA4ED9D" w14:textId="77777777" w:rsidR="00F45068" w:rsidRPr="00E16EC0" w:rsidRDefault="00F45068" w:rsidP="00B65B98">
      <w:pPr>
        <w:ind w:left="567"/>
        <w:rPr>
          <w:noProof/>
        </w:rPr>
      </w:pPr>
    </w:p>
    <w:p w14:paraId="07331655" w14:textId="77777777" w:rsidR="00BC0237" w:rsidRPr="00E16EC0" w:rsidRDefault="00611B30" w:rsidP="00B65B98">
      <w:pPr>
        <w:ind w:left="567"/>
        <w:rPr>
          <w:noProof/>
        </w:rPr>
      </w:pPr>
      <w:r>
        <w:rPr>
          <w:noProof/>
        </w:rPr>
        <w:t>В BG: Някои икономически дейности, свързани с експлоатацията или използването на държавна или публична собственост, са предмет на концесии, предоставяни съгласно разпоредбите на Закона за концесиите.</w:t>
      </w:r>
    </w:p>
    <w:p w14:paraId="31F39754" w14:textId="77777777" w:rsidR="00F45068" w:rsidRPr="00E16EC0" w:rsidRDefault="00F45068" w:rsidP="00B65B98">
      <w:pPr>
        <w:ind w:left="567"/>
        <w:rPr>
          <w:noProof/>
        </w:rPr>
      </w:pPr>
    </w:p>
    <w:p w14:paraId="138A436A" w14:textId="01AAD18C" w:rsidR="009841F6" w:rsidRPr="00E16EC0" w:rsidRDefault="00407A11" w:rsidP="00B65B98">
      <w:pPr>
        <w:ind w:left="567"/>
        <w:rPr>
          <w:noProof/>
        </w:rPr>
      </w:pPr>
      <w:r>
        <w:rPr>
          <w:noProof/>
        </w:rPr>
        <w:br w:type="page"/>
        <w:t>На търговски дружества с повече от 50 % държавно или общинско участие в капитала се забранява извършването на разпоредителни сделки с дълготрайни активи на дружеството, сключването на договори за придобиване на дялово участие, за наем, за съвместна дейност, за кредит, за обезпечаване на вземания, както и поемането на менителнични задължения, освен с разрешение на Агенцията за публичните предприятия и контрол или на друг държавен или регионален орган, в зависимост от това кой е компетентният орган. Тази резерва не се прилага за минно дело и добивната промишленост, които са обвързани с отделна резерва в списъка на Съюза в приложение  10-А (Съществуващи мерки).</w:t>
      </w:r>
    </w:p>
    <w:p w14:paraId="709DE046" w14:textId="146220A0" w:rsidR="00F45068" w:rsidRPr="00E16EC0" w:rsidRDefault="00F45068" w:rsidP="00B65B98">
      <w:pPr>
        <w:ind w:left="567"/>
        <w:rPr>
          <w:noProof/>
        </w:rPr>
      </w:pPr>
    </w:p>
    <w:p w14:paraId="05044BB2" w14:textId="77777777" w:rsidR="00BC0237" w:rsidRPr="00E16EC0" w:rsidRDefault="00611B30" w:rsidP="00B65B98">
      <w:pPr>
        <w:ind w:left="567"/>
        <w:rPr>
          <w:noProof/>
        </w:rPr>
      </w:pPr>
      <w:r>
        <w:rPr>
          <w:noProof/>
        </w:rPr>
        <w:t>В IT: Правителството може да упражнява някои специални правомощия в предприятия, които извършват дейност в областта на отбраната и националната сигурност, и в определени дейности от стратегическо значение в областта на енергетиката, транспорта и комуникацията. Това се отнася за всички юридически лица, извършващи дейности от стратегическо значение в областта на отбраната и националната сигурност, а не само за приватизирани дружества.</w:t>
      </w:r>
    </w:p>
    <w:p w14:paraId="062968B7" w14:textId="77777777" w:rsidR="00F45068" w:rsidRPr="00E16EC0" w:rsidRDefault="00F45068" w:rsidP="00B65B98">
      <w:pPr>
        <w:ind w:left="567"/>
        <w:rPr>
          <w:noProof/>
        </w:rPr>
      </w:pPr>
    </w:p>
    <w:p w14:paraId="10D8A716" w14:textId="77777777" w:rsidR="00BC0237" w:rsidRPr="00E16EC0" w:rsidRDefault="00611B30" w:rsidP="00B65B98">
      <w:pPr>
        <w:ind w:left="567"/>
        <w:rPr>
          <w:noProof/>
        </w:rPr>
      </w:pPr>
      <w:r>
        <w:rPr>
          <w:noProof/>
        </w:rPr>
        <w:t>Ако съществува заплаха от сериозна вреда на основните интереси в областта на отбраната и националната сигурност, правителството разполага със следните специални правомощия:</w:t>
      </w:r>
    </w:p>
    <w:p w14:paraId="6B031232" w14:textId="77777777" w:rsidR="00F45068" w:rsidRPr="00E16EC0" w:rsidRDefault="00F45068" w:rsidP="00B65B98">
      <w:pPr>
        <w:ind w:left="567"/>
        <w:rPr>
          <w:noProof/>
        </w:rPr>
      </w:pPr>
    </w:p>
    <w:p w14:paraId="628EAC0A" w14:textId="0E5F4A5F" w:rsidR="00BC0237" w:rsidRPr="00E16EC0" w:rsidRDefault="00B65B98" w:rsidP="00B65B98">
      <w:pPr>
        <w:ind w:left="567"/>
        <w:rPr>
          <w:noProof/>
        </w:rPr>
      </w:pPr>
      <w:r>
        <w:rPr>
          <w:noProof/>
        </w:rPr>
        <w:t>а)</w:t>
      </w:r>
      <w:r>
        <w:rPr>
          <w:noProof/>
        </w:rPr>
        <w:tab/>
        <w:t>да налага специфични условия за закупуването на акции;</w:t>
      </w:r>
    </w:p>
    <w:p w14:paraId="302DFB5A" w14:textId="77777777" w:rsidR="00F45068" w:rsidRPr="00E16EC0" w:rsidRDefault="00F45068" w:rsidP="00B65B98">
      <w:pPr>
        <w:ind w:left="1134" w:hanging="567"/>
        <w:rPr>
          <w:noProof/>
        </w:rPr>
      </w:pPr>
    </w:p>
    <w:p w14:paraId="166AEC8D" w14:textId="7C1E860D" w:rsidR="00BC0237" w:rsidRPr="00E16EC0" w:rsidRDefault="00B65B98" w:rsidP="00B65B98">
      <w:pPr>
        <w:ind w:left="1134" w:hanging="567"/>
        <w:rPr>
          <w:noProof/>
        </w:rPr>
      </w:pPr>
      <w:r>
        <w:rPr>
          <w:noProof/>
        </w:rPr>
        <w:t>б)</w:t>
      </w:r>
      <w:r>
        <w:rPr>
          <w:noProof/>
        </w:rPr>
        <w:tab/>
        <w:t>да налага вето върху приемането на резолюции във връзка със специални операции като трансфери, сливания, разделяния и промени на дейността; или</w:t>
      </w:r>
    </w:p>
    <w:p w14:paraId="63A6DB11" w14:textId="77777777" w:rsidR="00F45068" w:rsidRPr="00E16EC0" w:rsidRDefault="00F45068" w:rsidP="00B65B98">
      <w:pPr>
        <w:ind w:left="1134" w:hanging="567"/>
        <w:rPr>
          <w:noProof/>
        </w:rPr>
      </w:pPr>
    </w:p>
    <w:p w14:paraId="1F01ACCD" w14:textId="22C4EF41" w:rsidR="00BC0237" w:rsidRPr="00E16EC0" w:rsidRDefault="00407A11" w:rsidP="00B65B98">
      <w:pPr>
        <w:ind w:left="1134" w:hanging="567"/>
        <w:rPr>
          <w:noProof/>
        </w:rPr>
      </w:pPr>
      <w:r>
        <w:rPr>
          <w:noProof/>
        </w:rPr>
        <w:br w:type="page"/>
        <w:t>в)</w:t>
      </w:r>
      <w:r>
        <w:rPr>
          <w:noProof/>
        </w:rPr>
        <w:tab/>
        <w:t>да отхвърля придобиването на акции, когато купувачът се стреми да придобие такова ниво на участие в капитала, което е вероятно да накърни интересите в областта на отбраната и националната сигурност.</w:t>
      </w:r>
    </w:p>
    <w:p w14:paraId="04EC2714" w14:textId="6F10695C" w:rsidR="00F45068" w:rsidRPr="00E16EC0" w:rsidRDefault="00F45068" w:rsidP="00B65B98">
      <w:pPr>
        <w:ind w:left="1134" w:hanging="567"/>
        <w:rPr>
          <w:noProof/>
        </w:rPr>
      </w:pPr>
    </w:p>
    <w:p w14:paraId="1E4EE434" w14:textId="77777777" w:rsidR="00F45068" w:rsidRPr="00E16EC0" w:rsidRDefault="00611B30" w:rsidP="00B65B98">
      <w:pPr>
        <w:ind w:left="567"/>
        <w:rPr>
          <w:noProof/>
        </w:rPr>
      </w:pPr>
      <w:r>
        <w:rPr>
          <w:noProof/>
        </w:rPr>
        <w:t>Министър-председателят се уведомява от съответното дружество за всяко решение, действие и сделка (прехвърляния, сливания, разделяния, промени на дейността, прекратяване), отнасящи се до стратегически активи в областта на енергетиката, транспорта и комуникациите. Предоставя се информация по-специално за придобивания от всяко лице извън Съюза, които му дават контрол върху дружеството.</w:t>
      </w:r>
    </w:p>
    <w:p w14:paraId="129B7DEA" w14:textId="77777777" w:rsidR="00F45068" w:rsidRPr="00E16EC0" w:rsidRDefault="00F45068" w:rsidP="00B65B98">
      <w:pPr>
        <w:ind w:left="567"/>
        <w:rPr>
          <w:noProof/>
        </w:rPr>
      </w:pPr>
    </w:p>
    <w:p w14:paraId="53956D6A" w14:textId="77777777" w:rsidR="00F45068" w:rsidRPr="00E16EC0" w:rsidRDefault="00611B30" w:rsidP="00B65B98">
      <w:pPr>
        <w:ind w:left="567"/>
        <w:rPr>
          <w:noProof/>
        </w:rPr>
      </w:pPr>
      <w:r>
        <w:rPr>
          <w:noProof/>
        </w:rPr>
        <w:t>Министър-председателят може да упражнява следните специални правомощия:</w:t>
      </w:r>
    </w:p>
    <w:p w14:paraId="3FAD202A" w14:textId="77777777" w:rsidR="00F45068" w:rsidRPr="00E16EC0" w:rsidRDefault="00F45068" w:rsidP="00B65B98">
      <w:pPr>
        <w:ind w:left="567"/>
        <w:rPr>
          <w:noProof/>
        </w:rPr>
      </w:pPr>
    </w:p>
    <w:p w14:paraId="26936323" w14:textId="4AD6A96E" w:rsidR="00F45068" w:rsidRPr="00E16EC0" w:rsidRDefault="00B65B98" w:rsidP="00B65B98">
      <w:pPr>
        <w:ind w:left="1134" w:hanging="567"/>
        <w:rPr>
          <w:noProof/>
        </w:rPr>
      </w:pPr>
      <w:r>
        <w:rPr>
          <w:noProof/>
        </w:rPr>
        <w:t>а)</w:t>
      </w:r>
      <w:r>
        <w:rPr>
          <w:noProof/>
        </w:rPr>
        <w:tab/>
        <w:t>да налага вето върху всяко решение, действие или сделка, които представляват изключителна заплаха от сериозна вреда на обществения интерес в областта на сигурността и експлоатацията на мрежите и доставките;</w:t>
      </w:r>
    </w:p>
    <w:p w14:paraId="211C7410" w14:textId="723A3FC3" w:rsidR="00F45068" w:rsidRPr="00E16EC0" w:rsidRDefault="00F45068" w:rsidP="00B65B98">
      <w:pPr>
        <w:ind w:left="1134" w:hanging="567"/>
        <w:rPr>
          <w:noProof/>
        </w:rPr>
      </w:pPr>
    </w:p>
    <w:p w14:paraId="7F4EF134" w14:textId="75105747" w:rsidR="00F45068" w:rsidRPr="00E16EC0" w:rsidRDefault="00611B30" w:rsidP="00B65B98">
      <w:pPr>
        <w:ind w:left="1134" w:hanging="567"/>
        <w:rPr>
          <w:noProof/>
        </w:rPr>
      </w:pPr>
      <w:r>
        <w:rPr>
          <w:noProof/>
        </w:rPr>
        <w:t>б)</w:t>
      </w:r>
      <w:r>
        <w:rPr>
          <w:noProof/>
        </w:rPr>
        <w:tab/>
        <w:t>да налага специфични условия, за да гарантира обществения интерес; или</w:t>
      </w:r>
    </w:p>
    <w:p w14:paraId="1AEA510A" w14:textId="77777777" w:rsidR="00F45068" w:rsidRPr="00E16EC0" w:rsidRDefault="00F45068" w:rsidP="00B65B98">
      <w:pPr>
        <w:ind w:left="1134" w:hanging="567"/>
        <w:rPr>
          <w:noProof/>
        </w:rPr>
      </w:pPr>
    </w:p>
    <w:p w14:paraId="128860A3" w14:textId="04C8104C" w:rsidR="00F45068" w:rsidRPr="00E16EC0" w:rsidRDefault="00611B30" w:rsidP="00B65B98">
      <w:pPr>
        <w:ind w:left="1134" w:hanging="567"/>
        <w:rPr>
          <w:noProof/>
        </w:rPr>
      </w:pPr>
      <w:r>
        <w:rPr>
          <w:noProof/>
        </w:rPr>
        <w:t>в)</w:t>
      </w:r>
      <w:r>
        <w:rPr>
          <w:noProof/>
        </w:rPr>
        <w:tab/>
        <w:t>да отхвърля придобиване в изключителни случаи на риск за основните интереси на държавата.</w:t>
      </w:r>
    </w:p>
    <w:p w14:paraId="0DADD2C8" w14:textId="77777777" w:rsidR="00F45068" w:rsidRPr="00E16EC0" w:rsidRDefault="00F45068" w:rsidP="00B65B98">
      <w:pPr>
        <w:ind w:left="1134" w:hanging="567"/>
        <w:rPr>
          <w:noProof/>
        </w:rPr>
      </w:pPr>
    </w:p>
    <w:p w14:paraId="14F013BA" w14:textId="77777777" w:rsidR="00BC0237" w:rsidRPr="00E16EC0" w:rsidRDefault="00611B30" w:rsidP="00B65B98">
      <w:pPr>
        <w:ind w:left="567"/>
        <w:rPr>
          <w:noProof/>
        </w:rPr>
      </w:pPr>
      <w:r>
        <w:rPr>
          <w:noProof/>
        </w:rPr>
        <w:t>Критериите, въз основа на които се прави оценка на действителната или изключителната заплаха, и условията и редът за упражняване на специалните правомощия са определени в закона.</w:t>
      </w:r>
    </w:p>
    <w:p w14:paraId="575B8DEC" w14:textId="132F03B4" w:rsidR="00F45068" w:rsidRPr="00E16EC0" w:rsidRDefault="00F45068" w:rsidP="00B65B98">
      <w:pPr>
        <w:ind w:left="567"/>
        <w:rPr>
          <w:noProof/>
        </w:rPr>
      </w:pPr>
    </w:p>
    <w:p w14:paraId="5931771F" w14:textId="288C8E3D" w:rsidR="00F45068" w:rsidRPr="00E16EC0" w:rsidRDefault="00407A11" w:rsidP="00B65B98">
      <w:pPr>
        <w:ind w:left="567"/>
        <w:rPr>
          <w:noProof/>
        </w:rPr>
      </w:pPr>
      <w:r>
        <w:rPr>
          <w:noProof/>
        </w:rPr>
        <w:br w:type="page"/>
        <w:t>Съществуващи мерки:</w:t>
      </w:r>
    </w:p>
    <w:p w14:paraId="07E7C541" w14:textId="77777777" w:rsidR="00F45068" w:rsidRPr="00E16EC0" w:rsidRDefault="00F45068" w:rsidP="00B65B98">
      <w:pPr>
        <w:ind w:left="567"/>
        <w:rPr>
          <w:noProof/>
        </w:rPr>
      </w:pPr>
    </w:p>
    <w:p w14:paraId="59B3D513" w14:textId="77777777" w:rsidR="00F45068" w:rsidRPr="00E16EC0" w:rsidRDefault="00611B30" w:rsidP="00B65B98">
      <w:pPr>
        <w:ind w:left="567"/>
        <w:rPr>
          <w:noProof/>
        </w:rPr>
      </w:pPr>
      <w:r>
        <w:rPr>
          <w:noProof/>
        </w:rPr>
        <w:t>IT: Закон 56/2012 относно специалните правомощия в дружества, извършващи дейност в областта на отбраната и националната сигурност, енергетиката, транспорта и съобщенията; и</w:t>
      </w:r>
    </w:p>
    <w:p w14:paraId="0E3C8C6D" w14:textId="77777777" w:rsidR="00F45068" w:rsidRPr="00E16EC0" w:rsidRDefault="00F45068" w:rsidP="00B65B98">
      <w:pPr>
        <w:ind w:left="567"/>
        <w:rPr>
          <w:noProof/>
        </w:rPr>
      </w:pPr>
    </w:p>
    <w:p w14:paraId="63021A8F" w14:textId="77777777" w:rsidR="00BC0237" w:rsidRPr="00E16EC0" w:rsidRDefault="00611B30" w:rsidP="00B65B98">
      <w:pPr>
        <w:ind w:left="567"/>
        <w:rPr>
          <w:noProof/>
        </w:rPr>
      </w:pPr>
      <w:r>
        <w:rPr>
          <w:noProof/>
        </w:rPr>
        <w:t>Указ на министър-председателя DPCM 253 от 30.11.2012 г. за определяне на дейностите от стратегическо значение в областта на отбраната и националната сигурност.</w:t>
      </w:r>
    </w:p>
    <w:p w14:paraId="16C6F35F" w14:textId="77777777" w:rsidR="00F45068" w:rsidRPr="00E16EC0" w:rsidRDefault="00F45068" w:rsidP="00B65B98">
      <w:pPr>
        <w:ind w:left="567"/>
        <w:rPr>
          <w:noProof/>
        </w:rPr>
      </w:pPr>
    </w:p>
    <w:p w14:paraId="62C1C5ED" w14:textId="77777777" w:rsidR="00BC0237" w:rsidRPr="00E16EC0" w:rsidRDefault="00611B30" w:rsidP="00B65B98">
      <w:pPr>
        <w:ind w:left="567"/>
        <w:rPr>
          <w:noProof/>
        </w:rPr>
      </w:pPr>
      <w:r>
        <w:rPr>
          <w:noProof/>
        </w:rPr>
        <w:t>По отношение на либерализирането на инвестициите — достъп до пазара, национално третиране, третиране като най-облагодетелствана нация, изисквания за ефективност, висше ръководство и управителни съвети:</w:t>
      </w:r>
    </w:p>
    <w:p w14:paraId="37C3FCCD" w14:textId="43E3D749" w:rsidR="00F45068" w:rsidRPr="00E16EC0" w:rsidRDefault="00F45068" w:rsidP="00B65B98">
      <w:pPr>
        <w:ind w:left="567"/>
        <w:rPr>
          <w:noProof/>
        </w:rPr>
      </w:pPr>
    </w:p>
    <w:p w14:paraId="3ED2F71B" w14:textId="77777777" w:rsidR="00F45068" w:rsidRPr="00E16EC0" w:rsidRDefault="00611B30" w:rsidP="00B65B98">
      <w:pPr>
        <w:ind w:left="567"/>
        <w:rPr>
          <w:noProof/>
        </w:rPr>
      </w:pPr>
      <w:r>
        <w:rPr>
          <w:noProof/>
        </w:rPr>
        <w:t>В LT: Предприятия, сектори, зони, активи и съоръжения от стратегическо значение за националната сигурност.</w:t>
      </w:r>
    </w:p>
    <w:p w14:paraId="7AD624CA" w14:textId="77777777" w:rsidR="00F45068" w:rsidRPr="00E16EC0" w:rsidRDefault="00F45068" w:rsidP="00B65B98">
      <w:pPr>
        <w:ind w:left="567"/>
        <w:rPr>
          <w:noProof/>
        </w:rPr>
      </w:pPr>
    </w:p>
    <w:p w14:paraId="3E5E90C3" w14:textId="77777777" w:rsidR="00F45068" w:rsidRPr="00E16EC0" w:rsidRDefault="00611B30" w:rsidP="00B65B98">
      <w:pPr>
        <w:ind w:left="567"/>
        <w:rPr>
          <w:noProof/>
        </w:rPr>
      </w:pPr>
      <w:r>
        <w:rPr>
          <w:noProof/>
        </w:rPr>
        <w:t>Съществуващи мерки:</w:t>
      </w:r>
    </w:p>
    <w:p w14:paraId="0866E7AA" w14:textId="0ACBD339" w:rsidR="00F45068" w:rsidRPr="00E16EC0" w:rsidRDefault="00F45068" w:rsidP="00B65B98">
      <w:pPr>
        <w:ind w:left="567"/>
        <w:rPr>
          <w:noProof/>
        </w:rPr>
      </w:pPr>
    </w:p>
    <w:p w14:paraId="4CE46D65" w14:textId="3543F074" w:rsidR="00BC0237" w:rsidRPr="00E16EC0" w:rsidRDefault="00611B30" w:rsidP="00B65B98">
      <w:pPr>
        <w:ind w:left="567"/>
        <w:rPr>
          <w:rFonts w:eastAsia="Calibri"/>
          <w:noProof/>
        </w:rPr>
      </w:pPr>
      <w:r>
        <w:rPr>
          <w:noProof/>
        </w:rPr>
        <w:t>LT: Закон за защита на обекти от значение за гарантиране на националната сигурност на Република Литва от 10 октомври 2002 г. № IX-1132 (последно изменен на 17 септември 2020 г. № XIII-3284).</w:t>
      </w:r>
    </w:p>
    <w:p w14:paraId="0FFAE4D0" w14:textId="77777777" w:rsidR="00F45068" w:rsidRPr="00E16EC0" w:rsidRDefault="00F45068" w:rsidP="00B65B98">
      <w:pPr>
        <w:ind w:left="567"/>
        <w:rPr>
          <w:noProof/>
        </w:rPr>
      </w:pPr>
    </w:p>
    <w:p w14:paraId="72458C63" w14:textId="6132D583" w:rsidR="00BC0237" w:rsidRPr="00E16EC0" w:rsidRDefault="00407A11" w:rsidP="00B65B98">
      <w:pPr>
        <w:ind w:left="567"/>
        <w:rPr>
          <w:noProof/>
        </w:rPr>
      </w:pPr>
      <w:r>
        <w:rPr>
          <w:noProof/>
        </w:rPr>
        <w:br w:type="page"/>
        <w:t>По отношение на либерализирането на инвестициите — национално третиране, висше ръководство и съвети на директорите:</w:t>
      </w:r>
    </w:p>
    <w:p w14:paraId="60944ADA" w14:textId="77777777" w:rsidR="00F45068" w:rsidRPr="00E16EC0" w:rsidRDefault="00F45068" w:rsidP="00B65B98">
      <w:pPr>
        <w:ind w:left="567"/>
        <w:rPr>
          <w:noProof/>
        </w:rPr>
      </w:pPr>
    </w:p>
    <w:p w14:paraId="7127A3DA" w14:textId="731A1A62" w:rsidR="00BC0237" w:rsidRPr="00E16EC0" w:rsidRDefault="00611B30" w:rsidP="00B65B98">
      <w:pPr>
        <w:ind w:left="567"/>
        <w:rPr>
          <w:noProof/>
        </w:rPr>
      </w:pPr>
      <w:r>
        <w:rPr>
          <w:noProof/>
        </w:rPr>
        <w:t>В SE: Дискриминационни изисквания по отношение на учредителите, висшето ръководство и управителните съвети, когато в шведското право се включат нови правноорганизационни форми.</w:t>
      </w:r>
    </w:p>
    <w:p w14:paraId="4B7317D7" w14:textId="77777777" w:rsidR="00B65B98" w:rsidRPr="00E16EC0" w:rsidRDefault="00B65B98" w:rsidP="00B65B98">
      <w:pPr>
        <w:ind w:left="567"/>
        <w:rPr>
          <w:noProof/>
        </w:rPr>
      </w:pPr>
    </w:p>
    <w:p w14:paraId="46171FE2" w14:textId="59B71F4C" w:rsidR="00BC0237" w:rsidRPr="00E16EC0" w:rsidRDefault="00B65B98" w:rsidP="00B65B98">
      <w:pPr>
        <w:ind w:left="567" w:hanging="567"/>
        <w:rPr>
          <w:noProof/>
        </w:rPr>
      </w:pPr>
      <w:bookmarkStart w:id="177" w:name="_Toc452503962"/>
      <w:r>
        <w:rPr>
          <w:noProof/>
        </w:rPr>
        <w:t>б)</w:t>
      </w:r>
      <w:r>
        <w:rPr>
          <w:noProof/>
        </w:rPr>
        <w:tab/>
        <w:t>Придобиване на недвижими имоти</w:t>
      </w:r>
      <w:bookmarkEnd w:id="177"/>
    </w:p>
    <w:p w14:paraId="25DC3B89" w14:textId="77777777" w:rsidR="00F45068" w:rsidRPr="00E16EC0" w:rsidRDefault="00F45068" w:rsidP="00B65B98">
      <w:pPr>
        <w:ind w:left="567" w:hanging="567"/>
        <w:rPr>
          <w:noProof/>
        </w:rPr>
      </w:pPr>
    </w:p>
    <w:p w14:paraId="18C5E5FF" w14:textId="77777777" w:rsidR="00BC0237" w:rsidRPr="00E16EC0" w:rsidRDefault="00611B30" w:rsidP="00B65B98">
      <w:pPr>
        <w:ind w:left="567"/>
        <w:rPr>
          <w:noProof/>
        </w:rPr>
      </w:pPr>
      <w:r>
        <w:rPr>
          <w:noProof/>
        </w:rPr>
        <w:t>По отношение на либерализирането на инвестициите — достъп до пазара, национално третиране, висше ръководство и съвети на директорите:</w:t>
      </w:r>
    </w:p>
    <w:p w14:paraId="3CE5419E" w14:textId="77777777" w:rsidR="00F45068" w:rsidRPr="00E16EC0" w:rsidRDefault="00F45068" w:rsidP="00B65B98">
      <w:pPr>
        <w:ind w:left="567"/>
        <w:rPr>
          <w:noProof/>
        </w:rPr>
      </w:pPr>
    </w:p>
    <w:p w14:paraId="7B152E97" w14:textId="77777777" w:rsidR="00BC0237" w:rsidRPr="00E16EC0" w:rsidRDefault="00611B30" w:rsidP="00B65B98">
      <w:pPr>
        <w:ind w:left="567"/>
        <w:rPr>
          <w:noProof/>
        </w:rPr>
      </w:pPr>
      <w:r>
        <w:rPr>
          <w:noProof/>
        </w:rPr>
        <w:t>В HU: Придобиването на държавна собственост.</w:t>
      </w:r>
    </w:p>
    <w:p w14:paraId="70542D02" w14:textId="77777777" w:rsidR="00F45068" w:rsidRPr="00E16EC0" w:rsidRDefault="00F45068" w:rsidP="00B65B98">
      <w:pPr>
        <w:ind w:left="567"/>
        <w:rPr>
          <w:noProof/>
        </w:rPr>
      </w:pPr>
    </w:p>
    <w:p w14:paraId="76A95794" w14:textId="77777777" w:rsidR="00BC0237" w:rsidRPr="00E16EC0" w:rsidRDefault="00611B30" w:rsidP="00B65B98">
      <w:pPr>
        <w:ind w:left="567"/>
        <w:rPr>
          <w:noProof/>
        </w:rPr>
      </w:pPr>
      <w:r>
        <w:rPr>
          <w:noProof/>
        </w:rPr>
        <w:t>По отношение на либерализирането на инвестициите — достъп до пазара, национално третиране:</w:t>
      </w:r>
    </w:p>
    <w:p w14:paraId="4E0E61B7" w14:textId="77777777" w:rsidR="00F45068" w:rsidRPr="00E16EC0" w:rsidRDefault="00F45068" w:rsidP="00B65B98">
      <w:pPr>
        <w:ind w:left="567"/>
        <w:rPr>
          <w:noProof/>
        </w:rPr>
      </w:pPr>
    </w:p>
    <w:p w14:paraId="5991CB5D" w14:textId="77777777" w:rsidR="00BC0237" w:rsidRPr="00E16EC0" w:rsidRDefault="00611B30" w:rsidP="00B65B98">
      <w:pPr>
        <w:ind w:left="567"/>
        <w:rPr>
          <w:noProof/>
        </w:rPr>
      </w:pPr>
      <w:r>
        <w:rPr>
          <w:noProof/>
        </w:rPr>
        <w:t>В HU: Придобиването на обработваема земя от чуждестранни юридически лица и чуждестранни физически лица.</w:t>
      </w:r>
    </w:p>
    <w:p w14:paraId="53F7701E" w14:textId="684F8781" w:rsidR="00F45068" w:rsidRPr="00E16EC0" w:rsidRDefault="00F45068" w:rsidP="00B65B98">
      <w:pPr>
        <w:ind w:left="567"/>
        <w:rPr>
          <w:noProof/>
        </w:rPr>
      </w:pPr>
    </w:p>
    <w:p w14:paraId="49339FB4" w14:textId="23CE4513" w:rsidR="00F45068" w:rsidRPr="00E16EC0" w:rsidRDefault="00B67670" w:rsidP="00B65B98">
      <w:pPr>
        <w:ind w:left="567"/>
        <w:rPr>
          <w:noProof/>
        </w:rPr>
      </w:pPr>
      <w:r>
        <w:rPr>
          <w:noProof/>
        </w:rPr>
        <w:br w:type="page"/>
        <w:t>Съществуващи мерки:</w:t>
      </w:r>
    </w:p>
    <w:p w14:paraId="2DB6B542" w14:textId="77777777" w:rsidR="00F45068" w:rsidRPr="00E16EC0" w:rsidRDefault="00F45068" w:rsidP="00B65B98">
      <w:pPr>
        <w:ind w:left="567"/>
        <w:rPr>
          <w:noProof/>
        </w:rPr>
      </w:pPr>
    </w:p>
    <w:p w14:paraId="174058D3" w14:textId="7C576CBA" w:rsidR="00F45068" w:rsidRPr="00E16EC0" w:rsidRDefault="00611B30" w:rsidP="00B67670">
      <w:pPr>
        <w:ind w:left="567"/>
        <w:rPr>
          <w:noProof/>
        </w:rPr>
      </w:pPr>
      <w:r>
        <w:rPr>
          <w:noProof/>
        </w:rPr>
        <w:t>HU: Закон CXXII от 2013 г. относно търговията със земеделска земя и гори (глава II) (параграфи 6—36) и глава IV (параграфи 38—59); и</w:t>
      </w:r>
    </w:p>
    <w:p w14:paraId="37C6A0D1" w14:textId="77777777" w:rsidR="00F45068" w:rsidRPr="00E16EC0" w:rsidRDefault="00F45068" w:rsidP="00B65B98">
      <w:pPr>
        <w:ind w:left="567"/>
        <w:rPr>
          <w:noProof/>
        </w:rPr>
      </w:pPr>
    </w:p>
    <w:p w14:paraId="1A9C652E" w14:textId="77777777" w:rsidR="00BC0237" w:rsidRPr="00E16EC0" w:rsidRDefault="00611B30" w:rsidP="00B65B98">
      <w:pPr>
        <w:ind w:left="567"/>
        <w:rPr>
          <w:noProof/>
        </w:rPr>
      </w:pPr>
      <w:r>
        <w:rPr>
          <w:noProof/>
        </w:rPr>
        <w:t>Закон CCXII от 2013 г. относно преходните мерки и някои разпоредби във връзка със Закон CXXII от 2013 г. относно търговията със земеделска земя и гори (глава IV (параграфи 8—20).</w:t>
      </w:r>
    </w:p>
    <w:p w14:paraId="4AB4B428" w14:textId="18C77B01" w:rsidR="00F45068" w:rsidRPr="00E16EC0" w:rsidRDefault="00F45068" w:rsidP="00B65B98">
      <w:pPr>
        <w:ind w:left="567"/>
        <w:rPr>
          <w:noProof/>
        </w:rPr>
      </w:pPr>
    </w:p>
    <w:p w14:paraId="7CE256F8" w14:textId="34277408" w:rsidR="00F45068" w:rsidRPr="00E16EC0" w:rsidRDefault="00611B30" w:rsidP="00B65B98">
      <w:pPr>
        <w:ind w:left="567"/>
        <w:rPr>
          <w:noProof/>
        </w:rPr>
      </w:pPr>
      <w:r>
        <w:rPr>
          <w:noProof/>
        </w:rPr>
        <w:t>В LV: Придобиването на земеделска земя от граждани на Нова Зеландия или на трета държава.</w:t>
      </w:r>
    </w:p>
    <w:p w14:paraId="1BD402A6" w14:textId="77777777" w:rsidR="00F45068" w:rsidRPr="00E16EC0" w:rsidRDefault="00F45068" w:rsidP="00B65B98">
      <w:pPr>
        <w:ind w:left="567"/>
        <w:rPr>
          <w:noProof/>
        </w:rPr>
      </w:pPr>
    </w:p>
    <w:p w14:paraId="122F7051" w14:textId="77777777" w:rsidR="00F45068" w:rsidRPr="00E16EC0" w:rsidRDefault="00611B30" w:rsidP="00B65B98">
      <w:pPr>
        <w:ind w:left="567"/>
        <w:rPr>
          <w:noProof/>
        </w:rPr>
      </w:pPr>
      <w:r>
        <w:rPr>
          <w:noProof/>
        </w:rPr>
        <w:t>Съществуващи мерки:</w:t>
      </w:r>
    </w:p>
    <w:p w14:paraId="572A15B2" w14:textId="77777777" w:rsidR="00F45068" w:rsidRPr="00E16EC0" w:rsidRDefault="00F45068" w:rsidP="00B65B98">
      <w:pPr>
        <w:ind w:left="567"/>
        <w:rPr>
          <w:noProof/>
        </w:rPr>
      </w:pPr>
    </w:p>
    <w:p w14:paraId="40F48F98" w14:textId="77777777" w:rsidR="00BC0237" w:rsidRPr="00E16EC0" w:rsidRDefault="00611B30" w:rsidP="00B65B98">
      <w:pPr>
        <w:ind w:left="567"/>
        <w:rPr>
          <w:noProof/>
        </w:rPr>
      </w:pPr>
      <w:r>
        <w:rPr>
          <w:noProof/>
        </w:rPr>
        <w:t>LV: Закон за приватизирането на земя в селските райони, раздели 28, 29, 30.</w:t>
      </w:r>
    </w:p>
    <w:p w14:paraId="01E5BD4F" w14:textId="77777777" w:rsidR="00F45068" w:rsidRPr="00E16EC0" w:rsidRDefault="00F45068" w:rsidP="00B65B98">
      <w:pPr>
        <w:ind w:left="567"/>
        <w:rPr>
          <w:noProof/>
        </w:rPr>
      </w:pPr>
    </w:p>
    <w:p w14:paraId="01358E98" w14:textId="77777777" w:rsidR="00BC0237" w:rsidRPr="00E16EC0" w:rsidRDefault="00611B30" w:rsidP="00B65B98">
      <w:pPr>
        <w:ind w:left="567"/>
        <w:rPr>
          <w:noProof/>
        </w:rPr>
      </w:pPr>
      <w:r>
        <w:rPr>
          <w:noProof/>
        </w:rPr>
        <w:t>В SK: Чуждестранни дружества или физически лица не могат да придобиват земеделска и горска земя извън границите на застроената зона на дадена община, както и някои други видове земя (например природни ресурси, езера, реки, обществени пътища и др.).</w:t>
      </w:r>
    </w:p>
    <w:p w14:paraId="2A1399DA" w14:textId="048F20B0" w:rsidR="00F45068" w:rsidRPr="00E16EC0" w:rsidRDefault="00F45068" w:rsidP="00B65B98">
      <w:pPr>
        <w:ind w:left="567"/>
        <w:rPr>
          <w:noProof/>
        </w:rPr>
      </w:pPr>
    </w:p>
    <w:p w14:paraId="7EABFE8F" w14:textId="22535F13" w:rsidR="00F45068" w:rsidRPr="00E16EC0" w:rsidRDefault="00B67670" w:rsidP="00B65B98">
      <w:pPr>
        <w:ind w:left="567"/>
        <w:rPr>
          <w:noProof/>
        </w:rPr>
      </w:pPr>
      <w:r>
        <w:rPr>
          <w:noProof/>
        </w:rPr>
        <w:br w:type="page"/>
        <w:t>Съществуващи мерки:</w:t>
      </w:r>
    </w:p>
    <w:p w14:paraId="79BEA8C2" w14:textId="7549C4E6" w:rsidR="00F45068" w:rsidRPr="00E16EC0" w:rsidRDefault="00F45068" w:rsidP="00B65B98">
      <w:pPr>
        <w:ind w:left="567"/>
        <w:rPr>
          <w:noProof/>
        </w:rPr>
      </w:pPr>
    </w:p>
    <w:p w14:paraId="2751ADA3" w14:textId="77777777" w:rsidR="00F45068" w:rsidRPr="00E16EC0" w:rsidRDefault="00611B30" w:rsidP="00B65B98">
      <w:pPr>
        <w:ind w:left="567"/>
        <w:rPr>
          <w:noProof/>
        </w:rPr>
      </w:pPr>
      <w:r>
        <w:rPr>
          <w:noProof/>
        </w:rPr>
        <w:t>SK: Закон № 44/1988 относно защитата и експлоатацията на природните ресурси;</w:t>
      </w:r>
    </w:p>
    <w:p w14:paraId="6115C653" w14:textId="77777777" w:rsidR="00F45068" w:rsidRPr="00E16EC0" w:rsidRDefault="00F45068" w:rsidP="00B65B98">
      <w:pPr>
        <w:ind w:left="567"/>
        <w:rPr>
          <w:noProof/>
        </w:rPr>
      </w:pPr>
    </w:p>
    <w:p w14:paraId="037F04A2" w14:textId="77777777" w:rsidR="00F45068" w:rsidRPr="00E16EC0" w:rsidRDefault="00611B30" w:rsidP="00B65B98">
      <w:pPr>
        <w:ind w:left="567"/>
        <w:rPr>
          <w:noProof/>
        </w:rPr>
      </w:pPr>
      <w:r>
        <w:rPr>
          <w:noProof/>
        </w:rPr>
        <w:t>Закон № 229/1991 относно регулирането на собствеността върху земята и другите видове селскостопански имоти;</w:t>
      </w:r>
    </w:p>
    <w:p w14:paraId="3D9584E4" w14:textId="77777777" w:rsidR="00F45068" w:rsidRPr="00E16EC0" w:rsidRDefault="00F45068" w:rsidP="00B65B98">
      <w:pPr>
        <w:ind w:left="567"/>
        <w:rPr>
          <w:noProof/>
        </w:rPr>
      </w:pPr>
    </w:p>
    <w:p w14:paraId="3AE17A17" w14:textId="77777777" w:rsidR="00F45068" w:rsidRPr="00E16EC0" w:rsidRDefault="00611B30" w:rsidP="00B65B98">
      <w:pPr>
        <w:ind w:left="567"/>
        <w:rPr>
          <w:noProof/>
        </w:rPr>
      </w:pPr>
      <w:r>
        <w:rPr>
          <w:noProof/>
        </w:rPr>
        <w:t>Закон № 460/1992, Конституция на Словашката република;</w:t>
      </w:r>
    </w:p>
    <w:p w14:paraId="2EB70947" w14:textId="77777777" w:rsidR="00F45068" w:rsidRPr="00E16EC0" w:rsidRDefault="00F45068" w:rsidP="00B65B98">
      <w:pPr>
        <w:ind w:left="567"/>
        <w:rPr>
          <w:noProof/>
        </w:rPr>
      </w:pPr>
    </w:p>
    <w:p w14:paraId="7715A9E1" w14:textId="77777777" w:rsidR="00F45068" w:rsidRPr="00E16EC0" w:rsidRDefault="00611B30" w:rsidP="00B65B98">
      <w:pPr>
        <w:ind w:left="567"/>
        <w:rPr>
          <w:noProof/>
        </w:rPr>
      </w:pPr>
      <w:r>
        <w:rPr>
          <w:noProof/>
        </w:rPr>
        <w:t>Закон № 180/1995 относно някои мерки във връзка с режимите на поземлена собственост;</w:t>
      </w:r>
    </w:p>
    <w:p w14:paraId="730CEFC0" w14:textId="77777777" w:rsidR="00F45068" w:rsidRPr="00E16EC0" w:rsidRDefault="00F45068" w:rsidP="00B65B98">
      <w:pPr>
        <w:ind w:left="567"/>
        <w:rPr>
          <w:noProof/>
        </w:rPr>
      </w:pPr>
    </w:p>
    <w:p w14:paraId="152321AA" w14:textId="77777777" w:rsidR="00F45068" w:rsidRPr="00E16EC0" w:rsidRDefault="00611B30" w:rsidP="00B65B98">
      <w:pPr>
        <w:ind w:left="567"/>
        <w:rPr>
          <w:noProof/>
        </w:rPr>
      </w:pPr>
      <w:r>
        <w:rPr>
          <w:noProof/>
        </w:rPr>
        <w:t>Закон № 202/1995 за чуждестранната валута;</w:t>
      </w:r>
    </w:p>
    <w:p w14:paraId="5AFDCB03" w14:textId="77777777" w:rsidR="00F45068" w:rsidRPr="00E16EC0" w:rsidRDefault="00F45068" w:rsidP="00B65B98">
      <w:pPr>
        <w:ind w:left="567"/>
        <w:rPr>
          <w:noProof/>
        </w:rPr>
      </w:pPr>
    </w:p>
    <w:p w14:paraId="7FCF3339" w14:textId="77777777" w:rsidR="00F45068" w:rsidRPr="00E16EC0" w:rsidRDefault="00611B30" w:rsidP="00B65B98">
      <w:pPr>
        <w:ind w:left="567"/>
        <w:rPr>
          <w:noProof/>
        </w:rPr>
      </w:pPr>
      <w:r>
        <w:rPr>
          <w:noProof/>
        </w:rPr>
        <w:t>Закон № 503/2003 за реституиране на собствеността върху земя;</w:t>
      </w:r>
    </w:p>
    <w:p w14:paraId="30A97604" w14:textId="77777777" w:rsidR="00F45068" w:rsidRPr="00E16EC0" w:rsidRDefault="00F45068" w:rsidP="00B65B98">
      <w:pPr>
        <w:ind w:left="567"/>
        <w:rPr>
          <w:noProof/>
        </w:rPr>
      </w:pPr>
    </w:p>
    <w:p w14:paraId="4AED01F3" w14:textId="77777777" w:rsidR="00F45068" w:rsidRPr="00E16EC0" w:rsidRDefault="00611B30" w:rsidP="00B65B98">
      <w:pPr>
        <w:ind w:left="567"/>
        <w:rPr>
          <w:noProof/>
        </w:rPr>
      </w:pPr>
      <w:r>
        <w:rPr>
          <w:noProof/>
        </w:rPr>
        <w:t>Закон № 326/2005 за горите; и</w:t>
      </w:r>
    </w:p>
    <w:p w14:paraId="4A215171" w14:textId="77777777" w:rsidR="00F45068" w:rsidRPr="00E16EC0" w:rsidRDefault="00F45068" w:rsidP="00B65B98">
      <w:pPr>
        <w:ind w:left="567"/>
        <w:rPr>
          <w:noProof/>
        </w:rPr>
      </w:pPr>
    </w:p>
    <w:p w14:paraId="0170A504" w14:textId="77777777" w:rsidR="00F45068" w:rsidRPr="00E16EC0" w:rsidRDefault="00611B30" w:rsidP="00B65B98">
      <w:pPr>
        <w:ind w:left="567"/>
        <w:rPr>
          <w:noProof/>
        </w:rPr>
      </w:pPr>
      <w:r>
        <w:rPr>
          <w:noProof/>
        </w:rPr>
        <w:t>Закон № 140/2014 за придобиването на собственост върху земеделска земя.</w:t>
      </w:r>
    </w:p>
    <w:p w14:paraId="330846AC" w14:textId="3AEBCE8E" w:rsidR="00F45068" w:rsidRPr="00E16EC0" w:rsidRDefault="00F45068" w:rsidP="00B65B98">
      <w:pPr>
        <w:ind w:left="567"/>
        <w:rPr>
          <w:noProof/>
        </w:rPr>
      </w:pPr>
    </w:p>
    <w:p w14:paraId="4FE5B5BE" w14:textId="28539B0D" w:rsidR="00BC0237" w:rsidRPr="00E16EC0" w:rsidRDefault="00B67670" w:rsidP="00B65B98">
      <w:pPr>
        <w:ind w:left="567"/>
        <w:rPr>
          <w:noProof/>
        </w:rPr>
      </w:pPr>
      <w:r>
        <w:rPr>
          <w:noProof/>
        </w:rPr>
        <w:br w:type="page"/>
        <w:t>По отношение на либерализирането на инвестициите — национално третиране, а по отношение на трансграничната търговия с услуги — местно присъствие:</w:t>
      </w:r>
    </w:p>
    <w:p w14:paraId="1B2113F3" w14:textId="659C2A1B" w:rsidR="00F45068" w:rsidRPr="00E16EC0" w:rsidRDefault="00F45068" w:rsidP="00B65B98">
      <w:pPr>
        <w:ind w:left="567"/>
        <w:rPr>
          <w:noProof/>
        </w:rPr>
      </w:pPr>
    </w:p>
    <w:p w14:paraId="3A7A2732" w14:textId="77777777" w:rsidR="00F45068" w:rsidRPr="00E16EC0" w:rsidRDefault="00611B30" w:rsidP="00B65B98">
      <w:pPr>
        <w:ind w:left="567"/>
        <w:rPr>
          <w:noProof/>
        </w:rPr>
      </w:pPr>
      <w:r>
        <w:rPr>
          <w:noProof/>
        </w:rPr>
        <w:t>В BG: Физически или юридически лица, които пребивават или са установени в България за повече от пет години, могат да придобиват право на собственост върху земеделска земя. Юридически лица, учредени преди по-малко от пет години, могат също да придобиват право на собственост върху земеделска земя, ако съдружниците в дружеството, членовете на сдружението или учредителите на акционерното дружество отговарят на изискванията за петгодишно пребиваване. Чуждестранни граждани, както и чуждестранни юридически лица, установени в съответствие със законодателството на трета държава, могат да придобиват право на собственост върху земя въз основа на международен договор, в съответствие с член 22 от Конституцията на Република България, както и чрез наследяване по закон. Чуждестранни граждани, както и чуждестранни юридически лица, установени в съответствие със законодателството на трета държава, могат да придобият право на собственост върху горски територии въз основа на международно споразумение в съответствие с член 22, параграф 2 от Конституцията на Република България, както и чрез наследяване по закон (член 23, параграф 5 от Закона за горите).</w:t>
      </w:r>
    </w:p>
    <w:p w14:paraId="2D483207" w14:textId="77777777" w:rsidR="00F45068" w:rsidRPr="00E16EC0" w:rsidRDefault="00F45068" w:rsidP="00B65B98">
      <w:pPr>
        <w:ind w:left="567"/>
        <w:rPr>
          <w:noProof/>
        </w:rPr>
      </w:pPr>
    </w:p>
    <w:p w14:paraId="7B3E7596" w14:textId="77777777" w:rsidR="00F45068" w:rsidRPr="00E16EC0" w:rsidRDefault="00611B30" w:rsidP="00B65B98">
      <w:pPr>
        <w:ind w:left="567"/>
        <w:rPr>
          <w:noProof/>
        </w:rPr>
      </w:pPr>
      <w:r>
        <w:rPr>
          <w:noProof/>
        </w:rPr>
        <w:t>Съществуващи мерки:</w:t>
      </w:r>
    </w:p>
    <w:p w14:paraId="18ACF33E" w14:textId="77777777" w:rsidR="00F45068" w:rsidRPr="00E16EC0" w:rsidRDefault="00F45068" w:rsidP="00B65B98">
      <w:pPr>
        <w:ind w:left="567"/>
        <w:rPr>
          <w:noProof/>
        </w:rPr>
      </w:pPr>
    </w:p>
    <w:p w14:paraId="26320630" w14:textId="406E463A" w:rsidR="00BC0237" w:rsidRPr="00E16EC0" w:rsidRDefault="00611B30" w:rsidP="00B65B98">
      <w:pPr>
        <w:ind w:left="567"/>
        <w:rPr>
          <w:noProof/>
        </w:rPr>
      </w:pPr>
      <w:r>
        <w:rPr>
          <w:noProof/>
        </w:rPr>
        <w:t>BG: Конституция на Република България, член 22, параграф 2 и член 23, параграф 5; Закон за горите, член 10. Закон за горите, член 10.</w:t>
      </w:r>
    </w:p>
    <w:p w14:paraId="4E24721F" w14:textId="5F8BFE70" w:rsidR="00F45068" w:rsidRPr="00E16EC0" w:rsidRDefault="00F45068" w:rsidP="00B65B98">
      <w:pPr>
        <w:ind w:left="567"/>
        <w:rPr>
          <w:noProof/>
        </w:rPr>
      </w:pPr>
    </w:p>
    <w:p w14:paraId="68241B4E" w14:textId="6CCB087B" w:rsidR="00F45068" w:rsidRPr="00E16EC0" w:rsidRDefault="00B67670" w:rsidP="00B65B98">
      <w:pPr>
        <w:ind w:left="567"/>
        <w:rPr>
          <w:noProof/>
        </w:rPr>
      </w:pPr>
      <w:r>
        <w:rPr>
          <w:noProof/>
        </w:rPr>
        <w:br w:type="page"/>
        <w:t>В EE: Лица, които не са от ЕИП или от членове на ОИСР, могат да придобиват недвижим имот, който съдържа земеделска или горска земя, само с разрешението на областния управител и общинския съвет и трябва да докажат, както е предвидено в закона, че недвижимият имот ще бъде използван ефективно, устойчиво и целенасочено в съответствие с предназначението му.</w:t>
      </w:r>
    </w:p>
    <w:p w14:paraId="5BED6685" w14:textId="77777777" w:rsidR="00F45068" w:rsidRPr="00E16EC0" w:rsidRDefault="00F45068" w:rsidP="00B65B98">
      <w:pPr>
        <w:ind w:left="567"/>
        <w:rPr>
          <w:noProof/>
        </w:rPr>
      </w:pPr>
    </w:p>
    <w:p w14:paraId="4C385E32" w14:textId="77777777" w:rsidR="00F45068" w:rsidRPr="00E16EC0" w:rsidRDefault="00611B30" w:rsidP="00B65B98">
      <w:pPr>
        <w:ind w:left="567"/>
        <w:rPr>
          <w:noProof/>
        </w:rPr>
      </w:pPr>
      <w:r>
        <w:rPr>
          <w:noProof/>
        </w:rPr>
        <w:t>Съществуващи мерки:</w:t>
      </w:r>
    </w:p>
    <w:p w14:paraId="1650F03D" w14:textId="77777777" w:rsidR="00F45068" w:rsidRPr="00E16EC0" w:rsidRDefault="00F45068" w:rsidP="00B65B98">
      <w:pPr>
        <w:ind w:left="567"/>
        <w:rPr>
          <w:noProof/>
        </w:rPr>
      </w:pPr>
    </w:p>
    <w:p w14:paraId="29827C5B" w14:textId="77777777" w:rsidR="00BC0237" w:rsidRPr="00E16EC0" w:rsidRDefault="00611B30" w:rsidP="00B65B98">
      <w:pPr>
        <w:ind w:left="567"/>
        <w:rPr>
          <w:noProof/>
        </w:rPr>
      </w:pPr>
      <w:r>
        <w:rPr>
          <w:noProof/>
        </w:rPr>
        <w:t>EE: Kinnisasja omandamise kitsendamise seadus (Закон относно ограниченията при придобиване на недвижимо имущество), глави 2 и 3.</w:t>
      </w:r>
    </w:p>
    <w:p w14:paraId="0744C3AF" w14:textId="1164FC23" w:rsidR="00F45068" w:rsidRPr="00E16EC0" w:rsidRDefault="00F45068" w:rsidP="00B65B98">
      <w:pPr>
        <w:ind w:left="567"/>
        <w:rPr>
          <w:noProof/>
        </w:rPr>
      </w:pPr>
    </w:p>
    <w:p w14:paraId="0DE980E2" w14:textId="77777777" w:rsidR="00BC0237" w:rsidRPr="00E16EC0" w:rsidRDefault="00611B30" w:rsidP="00B65B98">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 национално третиране:</w:t>
      </w:r>
    </w:p>
    <w:p w14:paraId="20579E18" w14:textId="3A1D0B3C" w:rsidR="00F45068" w:rsidRPr="00E16EC0" w:rsidRDefault="00F45068" w:rsidP="00B65B98">
      <w:pPr>
        <w:ind w:left="567"/>
        <w:rPr>
          <w:noProof/>
        </w:rPr>
      </w:pPr>
    </w:p>
    <w:p w14:paraId="52021F10" w14:textId="77777777" w:rsidR="00F45068" w:rsidRPr="00E16EC0" w:rsidRDefault="00611B30" w:rsidP="00B65B98">
      <w:pPr>
        <w:ind w:left="567"/>
        <w:rPr>
          <w:noProof/>
        </w:rPr>
      </w:pPr>
      <w:r>
        <w:rPr>
          <w:noProof/>
        </w:rPr>
        <w:t>В LT: всяка мярка, която е в съответствие с поетите от Съюза ангажименти, приложими в Литва в рамките на ГАТС по отношение на придобиването на земя. Процедурата, изискванията и условията, както и ограниченията, свързани с придобиването на поземлени парцели, се определят от конституционноправните разпоредби, Закона за земята и Закона за придобиването на земеделска земя.</w:t>
      </w:r>
    </w:p>
    <w:p w14:paraId="55597010" w14:textId="77777777" w:rsidR="00F45068" w:rsidRPr="00E16EC0" w:rsidRDefault="00F45068" w:rsidP="00B65B98">
      <w:pPr>
        <w:ind w:left="567"/>
        <w:rPr>
          <w:noProof/>
        </w:rPr>
      </w:pPr>
    </w:p>
    <w:p w14:paraId="366E9529" w14:textId="77777777" w:rsidR="00F45068" w:rsidRPr="00E16EC0" w:rsidRDefault="00611B30" w:rsidP="00B65B98">
      <w:pPr>
        <w:ind w:left="567"/>
        <w:rPr>
          <w:noProof/>
        </w:rPr>
      </w:pPr>
      <w:r>
        <w:rPr>
          <w:noProof/>
        </w:rPr>
        <w:t>Местните органи на управление (общините) и други национални структури на държави — членки на ОИСР, и на Организацията на Северноатлантическия договор, извършващи стопански дейности в Литва, определени от конституционното право в съответствие с критериите за интеграция в Европейския съюз и за друга интеграция, предприета от Литва, обаче имат право да придобиват поземлени парцели с неземеделско предназначение с цел строителство и експлоатация на сгради и съоръжения, необходими за пряката им дейност.</w:t>
      </w:r>
    </w:p>
    <w:p w14:paraId="4F9EF812" w14:textId="77777777" w:rsidR="00F45068" w:rsidRPr="00E16EC0" w:rsidRDefault="00F45068" w:rsidP="00B65B98">
      <w:pPr>
        <w:ind w:left="567"/>
        <w:rPr>
          <w:noProof/>
        </w:rPr>
      </w:pPr>
    </w:p>
    <w:p w14:paraId="4B5D1265" w14:textId="21461426" w:rsidR="00F45068" w:rsidRPr="00E16EC0" w:rsidRDefault="00B67670" w:rsidP="00B65B98">
      <w:pPr>
        <w:ind w:left="567"/>
        <w:rPr>
          <w:noProof/>
        </w:rPr>
      </w:pPr>
      <w:r>
        <w:rPr>
          <w:noProof/>
        </w:rPr>
        <w:br w:type="page"/>
        <w:t>Съществуващи мерки:</w:t>
      </w:r>
    </w:p>
    <w:p w14:paraId="27581013" w14:textId="77777777" w:rsidR="00F45068" w:rsidRPr="00E16EC0" w:rsidRDefault="00F45068" w:rsidP="00B65B98">
      <w:pPr>
        <w:ind w:left="567"/>
        <w:rPr>
          <w:noProof/>
        </w:rPr>
      </w:pPr>
    </w:p>
    <w:p w14:paraId="4C9797FD" w14:textId="77777777" w:rsidR="00F45068" w:rsidRPr="00E16EC0" w:rsidRDefault="00611B30" w:rsidP="00B65B98">
      <w:pPr>
        <w:ind w:left="567"/>
        <w:rPr>
          <w:noProof/>
        </w:rPr>
      </w:pPr>
      <w:r>
        <w:rPr>
          <w:noProof/>
        </w:rPr>
        <w:t>LT: Конституция на Република Литва;</w:t>
      </w:r>
    </w:p>
    <w:p w14:paraId="1BFB67AC" w14:textId="7CCEB6B9" w:rsidR="00F45068" w:rsidRPr="00E16EC0" w:rsidRDefault="00F45068" w:rsidP="00B65B98">
      <w:pPr>
        <w:ind w:left="567"/>
        <w:rPr>
          <w:noProof/>
        </w:rPr>
      </w:pPr>
    </w:p>
    <w:p w14:paraId="6EAEA2F1" w14:textId="77777777" w:rsidR="00F45068" w:rsidRPr="00E16EC0" w:rsidRDefault="00611B30" w:rsidP="00B65B98">
      <w:pPr>
        <w:ind w:left="567"/>
        <w:rPr>
          <w:noProof/>
        </w:rPr>
      </w:pPr>
      <w:r>
        <w:rPr>
          <w:noProof/>
        </w:rPr>
        <w:t>Конституционният закон на Република Литва за прилагането на член 47, параграф 3 от конституцията на Република Литва от 20 юни 1996 г., № I-1392, нова редакция от 20 март 2003 г. № IX-1381, последно изменен на 12 януари 2018 г. № XIII-981;</w:t>
      </w:r>
    </w:p>
    <w:p w14:paraId="1D36E485" w14:textId="684531AF" w:rsidR="00F45068" w:rsidRPr="00E16EC0" w:rsidRDefault="00F45068" w:rsidP="00B65B98">
      <w:pPr>
        <w:ind w:left="567"/>
        <w:rPr>
          <w:noProof/>
        </w:rPr>
      </w:pPr>
    </w:p>
    <w:p w14:paraId="3CADF62E" w14:textId="77777777" w:rsidR="00F45068" w:rsidRPr="00E16EC0" w:rsidRDefault="00611B30" w:rsidP="00B65B98">
      <w:pPr>
        <w:ind w:left="567"/>
        <w:rPr>
          <w:noProof/>
        </w:rPr>
      </w:pPr>
      <w:r>
        <w:rPr>
          <w:noProof/>
        </w:rPr>
        <w:t>Закон за земята от 26 април 1994 г. № I-446, нова редакция от 27 януари 2004 г. № IX-1983, последно изменен на 26 юни 2020 г. № XIII-3165;</w:t>
      </w:r>
    </w:p>
    <w:p w14:paraId="6401D441" w14:textId="77777777" w:rsidR="00F45068" w:rsidRPr="00E16EC0" w:rsidRDefault="00F45068" w:rsidP="00B65B98">
      <w:pPr>
        <w:ind w:left="567"/>
        <w:rPr>
          <w:noProof/>
        </w:rPr>
      </w:pPr>
    </w:p>
    <w:p w14:paraId="78CA1BA6" w14:textId="5D0AB8A1" w:rsidR="00F45068" w:rsidRPr="00E16EC0" w:rsidRDefault="00611B30" w:rsidP="00B65B98">
      <w:pPr>
        <w:ind w:left="567"/>
        <w:rPr>
          <w:noProof/>
        </w:rPr>
      </w:pPr>
      <w:r>
        <w:rPr>
          <w:noProof/>
        </w:rPr>
        <w:t>Закон за придобиването на земеделска земя от 28 януари 2003 г. № IX-1314, нова редакция от 1 януари 2018 г. № XIII-801, последно изменен на 14 май 2020 г. № XIII-2935;</w:t>
      </w:r>
    </w:p>
    <w:p w14:paraId="5D4242AA" w14:textId="77777777" w:rsidR="00F45068" w:rsidRPr="00E16EC0" w:rsidRDefault="00F45068" w:rsidP="00B65B98">
      <w:pPr>
        <w:ind w:left="567"/>
        <w:rPr>
          <w:noProof/>
        </w:rPr>
      </w:pPr>
    </w:p>
    <w:p w14:paraId="7C93A071" w14:textId="77777777" w:rsidR="00F45068" w:rsidRPr="00E16EC0" w:rsidRDefault="00611B30" w:rsidP="00B65B98">
      <w:pPr>
        <w:ind w:left="567"/>
        <w:rPr>
          <w:noProof/>
        </w:rPr>
      </w:pPr>
      <w:r>
        <w:rPr>
          <w:noProof/>
        </w:rPr>
        <w:t>Закон за горите от 22 ноември 1994 г. № I-671, нова редакция от 10 април 2001 г. № IX-240, последно изменен на 25 юни 2020 г. № XIII-3115.</w:t>
      </w:r>
    </w:p>
    <w:p w14:paraId="345DC384" w14:textId="77777777" w:rsidR="00F45068" w:rsidRPr="00E16EC0" w:rsidRDefault="00F45068" w:rsidP="00B65B98">
      <w:pPr>
        <w:ind w:left="567"/>
        <w:rPr>
          <w:noProof/>
        </w:rPr>
      </w:pPr>
    </w:p>
    <w:p w14:paraId="467F1A0B" w14:textId="6AB8B8A8" w:rsidR="00BC0237" w:rsidRPr="00E16EC0" w:rsidRDefault="00B65B98" w:rsidP="00B65B98">
      <w:pPr>
        <w:ind w:left="567" w:hanging="567"/>
        <w:rPr>
          <w:noProof/>
        </w:rPr>
      </w:pPr>
      <w:r>
        <w:rPr>
          <w:noProof/>
        </w:rPr>
        <w:t>в)</w:t>
      </w:r>
      <w:r>
        <w:rPr>
          <w:noProof/>
        </w:rPr>
        <w:tab/>
        <w:t>Признаване</w:t>
      </w:r>
    </w:p>
    <w:p w14:paraId="22CE466B" w14:textId="5792902D" w:rsidR="00F45068" w:rsidRPr="00E16EC0" w:rsidRDefault="00F45068" w:rsidP="00B65B98">
      <w:pPr>
        <w:ind w:left="567" w:hanging="567"/>
        <w:rPr>
          <w:noProof/>
        </w:rPr>
      </w:pPr>
    </w:p>
    <w:p w14:paraId="1516EFBD" w14:textId="77777777" w:rsidR="00BC0237" w:rsidRPr="00E16EC0" w:rsidRDefault="00611B30" w:rsidP="00B65B98">
      <w:pPr>
        <w:ind w:left="567"/>
        <w:rPr>
          <w:noProof/>
        </w:rPr>
      </w:pPr>
      <w:r>
        <w:rPr>
          <w:noProof/>
        </w:rPr>
        <w:t>По отношение на либерализирането на инвестициите — национално третиране; по отношение на трансграничната търговия с услуги — национално третиране:</w:t>
      </w:r>
    </w:p>
    <w:p w14:paraId="131D8717" w14:textId="77777777" w:rsidR="00F45068" w:rsidRPr="00E16EC0" w:rsidRDefault="00F45068" w:rsidP="00B65B98">
      <w:pPr>
        <w:ind w:left="567"/>
        <w:rPr>
          <w:noProof/>
        </w:rPr>
      </w:pPr>
    </w:p>
    <w:p w14:paraId="2BF7F409" w14:textId="52C12D7F" w:rsidR="00BC0237" w:rsidRPr="00E16EC0" w:rsidRDefault="00E4010C" w:rsidP="00B65B98">
      <w:pPr>
        <w:ind w:left="567"/>
        <w:rPr>
          <w:noProof/>
        </w:rPr>
      </w:pPr>
      <w:r>
        <w:rPr>
          <w:noProof/>
        </w:rPr>
        <w:br w:type="page"/>
        <w:t>В EС: Директивите на Европейския съюз относно взаимното признаване на дипломи и други професионални квалификации се прилагат само за граждани на Европейския съюз. Правото да се извършва регулирана професионална услуга в определена държава — членка на Европейския съюз, не означава и право тази професионална услуга да бъде извършвана в друга държава членка.</w:t>
      </w:r>
    </w:p>
    <w:p w14:paraId="5D4B2E15" w14:textId="77777777" w:rsidR="00F45068" w:rsidRPr="00E16EC0" w:rsidRDefault="00F45068" w:rsidP="00B65B98">
      <w:pPr>
        <w:ind w:left="567"/>
        <w:rPr>
          <w:noProof/>
        </w:rPr>
      </w:pPr>
    </w:p>
    <w:p w14:paraId="6259D6F5" w14:textId="649D6BD4" w:rsidR="00BC0237" w:rsidRPr="00E16EC0" w:rsidRDefault="0076433F" w:rsidP="0076433F">
      <w:pPr>
        <w:ind w:left="567" w:hanging="567"/>
        <w:rPr>
          <w:noProof/>
        </w:rPr>
      </w:pPr>
      <w:r>
        <w:rPr>
          <w:noProof/>
        </w:rPr>
        <w:t>г)</w:t>
      </w:r>
      <w:r>
        <w:rPr>
          <w:noProof/>
        </w:rPr>
        <w:tab/>
      </w:r>
      <w:bookmarkStart w:id="178" w:name="_Toc452503963"/>
      <w:r>
        <w:rPr>
          <w:noProof/>
        </w:rPr>
        <w:t>Третиране като най-облагодетелствана нация</w:t>
      </w:r>
      <w:bookmarkEnd w:id="178"/>
    </w:p>
    <w:p w14:paraId="67AAD5E1" w14:textId="4019CBA1" w:rsidR="00F45068" w:rsidRPr="00E16EC0" w:rsidRDefault="00F45068" w:rsidP="0076433F">
      <w:pPr>
        <w:ind w:left="567" w:hanging="567"/>
        <w:rPr>
          <w:noProof/>
        </w:rPr>
      </w:pPr>
    </w:p>
    <w:p w14:paraId="2B985F1B" w14:textId="77777777" w:rsidR="00BC0237" w:rsidRPr="00E16EC0" w:rsidRDefault="00611B30" w:rsidP="00B65B98">
      <w:pPr>
        <w:ind w:left="567"/>
        <w:rPr>
          <w:noProof/>
        </w:rPr>
      </w:pPr>
      <w:r>
        <w:rPr>
          <w:noProof/>
        </w:rPr>
        <w:t>По отношение на либерализирането на инвестициите — третиране като най-облагодетелствана нация; по отношение на трансграничната търговия с услуги — третиране като най-облагодетелствана нация:</w:t>
      </w:r>
    </w:p>
    <w:p w14:paraId="54D61F59" w14:textId="77777777" w:rsidR="00F45068" w:rsidRPr="00E16EC0" w:rsidRDefault="00F45068" w:rsidP="00B65B98">
      <w:pPr>
        <w:ind w:left="567"/>
        <w:rPr>
          <w:noProof/>
        </w:rPr>
      </w:pPr>
    </w:p>
    <w:p w14:paraId="0F854A15" w14:textId="77777777" w:rsidR="00BC0237" w:rsidRPr="00E16EC0" w:rsidRDefault="00611B30" w:rsidP="00B65B98">
      <w:pPr>
        <w:ind w:left="567"/>
        <w:rPr>
          <w:noProof/>
        </w:rPr>
      </w:pPr>
      <w:r>
        <w:rPr>
          <w:noProof/>
        </w:rPr>
        <w:t>В EС: Предоставяне на различно третиране на трета държава по силата на международни инвестиционни договори или други търговски споразумения, влезли в сила или подписани преди датата на влизане в сила на настоящото споразумение.</w:t>
      </w:r>
    </w:p>
    <w:p w14:paraId="2C39084F" w14:textId="77777777" w:rsidR="00F45068" w:rsidRPr="00E16EC0" w:rsidRDefault="00F45068" w:rsidP="00B65B98">
      <w:pPr>
        <w:ind w:left="567"/>
        <w:rPr>
          <w:noProof/>
        </w:rPr>
      </w:pPr>
    </w:p>
    <w:p w14:paraId="0777AEBF" w14:textId="77777777" w:rsidR="00BC0237" w:rsidRPr="00E16EC0" w:rsidRDefault="00611B30" w:rsidP="00B65B98">
      <w:pPr>
        <w:ind w:left="567"/>
        <w:rPr>
          <w:noProof/>
        </w:rPr>
      </w:pPr>
      <w:r>
        <w:rPr>
          <w:noProof/>
        </w:rPr>
        <w:t>В EС: Предоставяне на различно третиране на трета държава по силата на съществуващо или бъдещо двустранно или многостранно споразумение, което:</w:t>
      </w:r>
    </w:p>
    <w:p w14:paraId="65E09AB8" w14:textId="77777777" w:rsidR="00F45068" w:rsidRPr="00E16EC0" w:rsidRDefault="00F45068" w:rsidP="00B65B98">
      <w:pPr>
        <w:ind w:left="567"/>
        <w:rPr>
          <w:noProof/>
        </w:rPr>
      </w:pPr>
    </w:p>
    <w:p w14:paraId="157781D2" w14:textId="5FFA924E" w:rsidR="00BC0237" w:rsidRPr="00E16EC0" w:rsidRDefault="004F3B20" w:rsidP="004F3B20">
      <w:pPr>
        <w:ind w:left="1134" w:hanging="567"/>
        <w:rPr>
          <w:noProof/>
        </w:rPr>
      </w:pPr>
      <w:r>
        <w:rPr>
          <w:noProof/>
        </w:rPr>
        <w:t>а)</w:t>
      </w:r>
      <w:r>
        <w:rPr>
          <w:noProof/>
        </w:rPr>
        <w:tab/>
        <w:t>създава вътрешен пазар на услугите и инвестициите;</w:t>
      </w:r>
    </w:p>
    <w:p w14:paraId="339D6F8D" w14:textId="77777777" w:rsidR="00F45068" w:rsidRPr="00E16EC0" w:rsidRDefault="00F45068" w:rsidP="004F3B20">
      <w:pPr>
        <w:ind w:left="1134" w:hanging="567"/>
        <w:rPr>
          <w:noProof/>
        </w:rPr>
      </w:pPr>
    </w:p>
    <w:p w14:paraId="24BC241E" w14:textId="2F445A46" w:rsidR="00BC0237" w:rsidRPr="00E16EC0" w:rsidRDefault="004F3B20" w:rsidP="004F3B20">
      <w:pPr>
        <w:ind w:left="1134" w:hanging="567"/>
        <w:rPr>
          <w:noProof/>
        </w:rPr>
      </w:pPr>
      <w:r>
        <w:rPr>
          <w:noProof/>
        </w:rPr>
        <w:t>б)</w:t>
      </w:r>
      <w:r>
        <w:rPr>
          <w:noProof/>
        </w:rPr>
        <w:tab/>
        <w:t>предоставя право на установяване; или</w:t>
      </w:r>
    </w:p>
    <w:p w14:paraId="10E5B3C5" w14:textId="77777777" w:rsidR="00F45068" w:rsidRPr="00E16EC0" w:rsidRDefault="00F45068" w:rsidP="004F3B20">
      <w:pPr>
        <w:ind w:left="1134" w:hanging="567"/>
        <w:rPr>
          <w:noProof/>
        </w:rPr>
      </w:pPr>
    </w:p>
    <w:p w14:paraId="60C249AB" w14:textId="3BC928E0" w:rsidR="00BC0237" w:rsidRPr="00E16EC0" w:rsidRDefault="004F3B20" w:rsidP="004F3B20">
      <w:pPr>
        <w:ind w:left="1134" w:hanging="567"/>
        <w:rPr>
          <w:noProof/>
        </w:rPr>
      </w:pPr>
      <w:r>
        <w:rPr>
          <w:noProof/>
        </w:rPr>
        <w:t>в)</w:t>
      </w:r>
      <w:r>
        <w:rPr>
          <w:noProof/>
        </w:rPr>
        <w:tab/>
        <w:t>изисква сближаване на законодателството в един или повече икономически сектори.</w:t>
      </w:r>
    </w:p>
    <w:p w14:paraId="231F85E5" w14:textId="77777777" w:rsidR="00F45068" w:rsidRPr="00E16EC0" w:rsidRDefault="00F45068" w:rsidP="004F3B20">
      <w:pPr>
        <w:ind w:left="1134" w:hanging="567"/>
        <w:rPr>
          <w:noProof/>
        </w:rPr>
      </w:pPr>
    </w:p>
    <w:p w14:paraId="18911CDC" w14:textId="0B4E2147" w:rsidR="00BC0237" w:rsidRPr="00E16EC0" w:rsidRDefault="00C93C93" w:rsidP="00B65B98">
      <w:pPr>
        <w:ind w:left="567"/>
        <w:rPr>
          <w:noProof/>
        </w:rPr>
      </w:pPr>
      <w:r>
        <w:rPr>
          <w:noProof/>
        </w:rPr>
        <w:br w:type="page"/>
        <w:t>Вътрешен пазар на услуги и инвестиции означава територия без вътрешни граници, в която е гарантирано свободното движение на услуги, капитали и хора.</w:t>
      </w:r>
    </w:p>
    <w:p w14:paraId="0E639D84" w14:textId="77777777" w:rsidR="00F45068" w:rsidRPr="00E16EC0" w:rsidRDefault="00F45068" w:rsidP="00B65B98">
      <w:pPr>
        <w:ind w:left="567"/>
        <w:rPr>
          <w:noProof/>
        </w:rPr>
      </w:pPr>
    </w:p>
    <w:p w14:paraId="120CE171" w14:textId="77777777" w:rsidR="00BC0237" w:rsidRPr="00E16EC0" w:rsidRDefault="00611B30" w:rsidP="00B65B98">
      <w:pPr>
        <w:ind w:left="567"/>
        <w:rPr>
          <w:noProof/>
        </w:rPr>
      </w:pPr>
      <w:r>
        <w:rPr>
          <w:noProof/>
        </w:rPr>
        <w:t>Право на установяване означава задължение за забрана по същество на всички пречки пред установяването между страните по двустранното или многостранното споразумение до влизането в сила на това споразумение. Правото на установяване включва правото на гражданите на страните по двустранното или многостранното споразумение да учредяват и управляват предприятия при същите условия като предвидените по отношение на гражданите съгласно правото на страната по споразумението, в която се извършва установяването.</w:t>
      </w:r>
    </w:p>
    <w:p w14:paraId="40BE937B" w14:textId="77777777" w:rsidR="00F45068" w:rsidRPr="00E16EC0" w:rsidRDefault="00F45068" w:rsidP="00B65B98">
      <w:pPr>
        <w:ind w:left="567"/>
        <w:rPr>
          <w:noProof/>
        </w:rPr>
      </w:pPr>
    </w:p>
    <w:p w14:paraId="13316466" w14:textId="77777777" w:rsidR="00BC0237" w:rsidRPr="00E16EC0" w:rsidRDefault="00611B30" w:rsidP="00B65B98">
      <w:pPr>
        <w:ind w:left="567"/>
        <w:rPr>
          <w:noProof/>
        </w:rPr>
      </w:pPr>
      <w:r>
        <w:rPr>
          <w:noProof/>
        </w:rPr>
        <w:t>Сближаване на законодателството означава:</w:t>
      </w:r>
    </w:p>
    <w:p w14:paraId="4E4285C4" w14:textId="77777777" w:rsidR="00F45068" w:rsidRPr="00E16EC0" w:rsidRDefault="00F45068" w:rsidP="00B65B98">
      <w:pPr>
        <w:ind w:left="567"/>
        <w:rPr>
          <w:noProof/>
        </w:rPr>
      </w:pPr>
    </w:p>
    <w:p w14:paraId="68E5674E" w14:textId="02003EDB" w:rsidR="00BC0237" w:rsidRPr="00E16EC0" w:rsidRDefault="004F3B20" w:rsidP="004F3B20">
      <w:pPr>
        <w:ind w:left="1134" w:hanging="567"/>
        <w:rPr>
          <w:noProof/>
        </w:rPr>
      </w:pPr>
      <w:r>
        <w:rPr>
          <w:noProof/>
        </w:rPr>
        <w:t xml:space="preserve">а) </w:t>
      </w:r>
      <w:r>
        <w:rPr>
          <w:noProof/>
        </w:rPr>
        <w:tab/>
        <w:t>хармонизиране на законодателството на една или повече страни по двустранното или многостранното споразумение със законодателството на другата страна или страни по това споразумение; или</w:t>
      </w:r>
    </w:p>
    <w:p w14:paraId="090145C1" w14:textId="77777777" w:rsidR="00F45068" w:rsidRPr="00E16EC0" w:rsidRDefault="00F45068" w:rsidP="004F3B20">
      <w:pPr>
        <w:ind w:left="1134" w:hanging="567"/>
        <w:rPr>
          <w:noProof/>
        </w:rPr>
      </w:pPr>
    </w:p>
    <w:p w14:paraId="43B91BC3" w14:textId="38235760" w:rsidR="00BC0237" w:rsidRPr="00E16EC0" w:rsidRDefault="004F3B20" w:rsidP="004F3B20">
      <w:pPr>
        <w:ind w:left="1134" w:hanging="567"/>
        <w:rPr>
          <w:noProof/>
        </w:rPr>
      </w:pPr>
      <w:r>
        <w:rPr>
          <w:noProof/>
        </w:rPr>
        <w:t>б)</w:t>
      </w:r>
      <w:r>
        <w:rPr>
          <w:noProof/>
        </w:rPr>
        <w:tab/>
        <w:t>включване на общо законодателство в правния ред на страните по двустранното или многостранното споразумение.</w:t>
      </w:r>
    </w:p>
    <w:p w14:paraId="265BC50B" w14:textId="77777777" w:rsidR="00F45068" w:rsidRPr="00E16EC0" w:rsidRDefault="00F45068" w:rsidP="004F3B20">
      <w:pPr>
        <w:ind w:left="1134" w:hanging="567"/>
        <w:rPr>
          <w:noProof/>
        </w:rPr>
      </w:pPr>
    </w:p>
    <w:p w14:paraId="2F6AEE6B" w14:textId="77777777" w:rsidR="00BC0237" w:rsidRPr="00E16EC0" w:rsidRDefault="00611B30" w:rsidP="00B65B98">
      <w:pPr>
        <w:ind w:left="567"/>
        <w:rPr>
          <w:noProof/>
        </w:rPr>
      </w:pPr>
      <w:r>
        <w:rPr>
          <w:noProof/>
        </w:rPr>
        <w:t>Такова хармонизиране или включване се проявява или се приема, че се проявява, единствено от момента, в който е въведено в правния ред на страната или страните по двустранното или многостранното споразумение.</w:t>
      </w:r>
    </w:p>
    <w:p w14:paraId="4576481C" w14:textId="10DDC1AD" w:rsidR="00F45068" w:rsidRPr="00E16EC0" w:rsidRDefault="00F45068" w:rsidP="00B65B98">
      <w:pPr>
        <w:ind w:left="567"/>
        <w:rPr>
          <w:noProof/>
        </w:rPr>
      </w:pPr>
    </w:p>
    <w:p w14:paraId="34494BE6" w14:textId="544F461E" w:rsidR="00F45068" w:rsidRPr="00E16EC0" w:rsidRDefault="00C93C93" w:rsidP="00B65B98">
      <w:pPr>
        <w:ind w:left="567"/>
        <w:rPr>
          <w:noProof/>
        </w:rPr>
      </w:pPr>
      <w:r>
        <w:rPr>
          <w:noProof/>
        </w:rPr>
        <w:br w:type="page"/>
        <w:t>Съществуващи мерки:</w:t>
      </w:r>
    </w:p>
    <w:p w14:paraId="0F5D4E20" w14:textId="77777777" w:rsidR="00F45068" w:rsidRPr="00E16EC0" w:rsidRDefault="00F45068" w:rsidP="00B65B98">
      <w:pPr>
        <w:ind w:left="567"/>
        <w:rPr>
          <w:noProof/>
        </w:rPr>
      </w:pPr>
    </w:p>
    <w:p w14:paraId="7AF185E7" w14:textId="77777777" w:rsidR="00F45068" w:rsidRPr="00E16EC0" w:rsidRDefault="00611B30" w:rsidP="00B65B98">
      <w:pPr>
        <w:ind w:left="567"/>
        <w:rPr>
          <w:noProof/>
        </w:rPr>
      </w:pPr>
      <w:r>
        <w:rPr>
          <w:noProof/>
        </w:rPr>
        <w:t>ЕС: Споразумение за Европейското икономическо пространство;</w:t>
      </w:r>
    </w:p>
    <w:p w14:paraId="2D4F216E" w14:textId="77777777" w:rsidR="00F45068" w:rsidRPr="00E16EC0" w:rsidRDefault="00F45068" w:rsidP="00B65B98">
      <w:pPr>
        <w:ind w:left="567"/>
        <w:rPr>
          <w:noProof/>
        </w:rPr>
      </w:pPr>
    </w:p>
    <w:p w14:paraId="1EAAD679" w14:textId="77777777" w:rsidR="00F45068" w:rsidRPr="00E16EC0" w:rsidRDefault="00611B30" w:rsidP="00B65B98">
      <w:pPr>
        <w:ind w:left="567"/>
        <w:rPr>
          <w:noProof/>
        </w:rPr>
      </w:pPr>
      <w:r>
        <w:rPr>
          <w:noProof/>
        </w:rPr>
        <w:t>споразумения за стабилизиране;</w:t>
      </w:r>
    </w:p>
    <w:p w14:paraId="6B572682" w14:textId="77777777" w:rsidR="00F45068" w:rsidRPr="00E16EC0" w:rsidRDefault="00F45068" w:rsidP="00B65B98">
      <w:pPr>
        <w:ind w:left="567"/>
        <w:rPr>
          <w:noProof/>
        </w:rPr>
      </w:pPr>
    </w:p>
    <w:p w14:paraId="1AF294A2" w14:textId="77777777" w:rsidR="00F45068" w:rsidRPr="00E16EC0" w:rsidRDefault="00611B30" w:rsidP="00B65B98">
      <w:pPr>
        <w:ind w:left="567"/>
        <w:rPr>
          <w:noProof/>
        </w:rPr>
      </w:pPr>
      <w:r>
        <w:rPr>
          <w:noProof/>
        </w:rPr>
        <w:t>двустранни споразумения между ЕС и Конфедерация Швейцария; и</w:t>
      </w:r>
    </w:p>
    <w:p w14:paraId="6CE414C7" w14:textId="77777777" w:rsidR="00F45068" w:rsidRPr="00E16EC0" w:rsidRDefault="00F45068" w:rsidP="00B65B98">
      <w:pPr>
        <w:ind w:left="567"/>
        <w:rPr>
          <w:noProof/>
        </w:rPr>
      </w:pPr>
    </w:p>
    <w:p w14:paraId="673CD8ED" w14:textId="77777777" w:rsidR="00BC0237" w:rsidRPr="00E16EC0" w:rsidRDefault="00611B30" w:rsidP="00B65B98">
      <w:pPr>
        <w:ind w:left="567"/>
        <w:rPr>
          <w:noProof/>
        </w:rPr>
      </w:pPr>
      <w:r>
        <w:rPr>
          <w:noProof/>
        </w:rPr>
        <w:t>задълбочени и всеобхватни споразумения за свободна търговия.</w:t>
      </w:r>
    </w:p>
    <w:p w14:paraId="20FCEB8B" w14:textId="77777777" w:rsidR="00F45068" w:rsidRPr="00E16EC0" w:rsidRDefault="00F45068" w:rsidP="00B65B98">
      <w:pPr>
        <w:ind w:left="567"/>
        <w:rPr>
          <w:noProof/>
        </w:rPr>
      </w:pPr>
    </w:p>
    <w:p w14:paraId="245AE047" w14:textId="77777777" w:rsidR="00BC0237" w:rsidRPr="00E16EC0" w:rsidRDefault="00611B30" w:rsidP="00B65B98">
      <w:pPr>
        <w:ind w:left="567"/>
        <w:rPr>
          <w:noProof/>
        </w:rPr>
      </w:pPr>
      <w:r>
        <w:rPr>
          <w:noProof/>
        </w:rPr>
        <w:t>В EС: Предоставя различно третиране във връзка с правото на установяване на лица с гражданство или предприятия съгласно съществуващи или бъдещи двустранни споразумения между следните държави — членки на Европейския съюз: BE, DE, DK, EL, ES, FR, IE, IT, LU, NL, PT и всяка от следните държави или княжества: Андора, Монако, Сан Марино и града държава Ватикан.</w:t>
      </w:r>
    </w:p>
    <w:p w14:paraId="685AAF26" w14:textId="77777777" w:rsidR="00F45068" w:rsidRPr="00E16EC0" w:rsidRDefault="00F45068" w:rsidP="00B65B98">
      <w:pPr>
        <w:ind w:left="567"/>
        <w:rPr>
          <w:noProof/>
        </w:rPr>
      </w:pPr>
    </w:p>
    <w:p w14:paraId="4D5AD803" w14:textId="77777777" w:rsidR="00BC0237" w:rsidRPr="00E16EC0" w:rsidRDefault="00611B30" w:rsidP="00B65B98">
      <w:pPr>
        <w:ind w:left="567"/>
        <w:rPr>
          <w:noProof/>
        </w:rPr>
      </w:pPr>
      <w:r>
        <w:rPr>
          <w:noProof/>
        </w:rPr>
        <w:t>В DK, FI, SE: Мерки, предприети от Дания, Швеция и Финландия, предназначени за насърчаване на скандинавското сътрудничество, като:</w:t>
      </w:r>
    </w:p>
    <w:p w14:paraId="0285D77A" w14:textId="21E4FA15" w:rsidR="00F45068" w:rsidRPr="00E16EC0" w:rsidRDefault="00F45068" w:rsidP="00B65B98">
      <w:pPr>
        <w:ind w:left="567"/>
        <w:rPr>
          <w:noProof/>
        </w:rPr>
      </w:pPr>
    </w:p>
    <w:p w14:paraId="311DCB39" w14:textId="1118B7F3" w:rsidR="00F45068" w:rsidRPr="00E16EC0" w:rsidRDefault="00611B30" w:rsidP="00B65B98">
      <w:pPr>
        <w:ind w:left="1134" w:hanging="567"/>
        <w:rPr>
          <w:noProof/>
        </w:rPr>
      </w:pPr>
      <w:r>
        <w:rPr>
          <w:noProof/>
        </w:rPr>
        <w:t>а)</w:t>
      </w:r>
      <w:r>
        <w:rPr>
          <w:noProof/>
        </w:rPr>
        <w:tab/>
        <w:t>финансово подпомагане на проекти в областта на НИРД (Скандинавски индустриален фонд);</w:t>
      </w:r>
    </w:p>
    <w:p w14:paraId="6797CFA5" w14:textId="77777777" w:rsidR="00F45068" w:rsidRPr="00E16EC0" w:rsidRDefault="00F45068" w:rsidP="00B65B98">
      <w:pPr>
        <w:ind w:left="1134" w:hanging="567"/>
        <w:rPr>
          <w:noProof/>
        </w:rPr>
      </w:pPr>
    </w:p>
    <w:p w14:paraId="5F0A2545" w14:textId="64E120AB" w:rsidR="00F45068" w:rsidRPr="00E16EC0" w:rsidRDefault="00611B30" w:rsidP="00B65B98">
      <w:pPr>
        <w:ind w:left="1134" w:hanging="567"/>
        <w:rPr>
          <w:noProof/>
        </w:rPr>
      </w:pPr>
      <w:r>
        <w:rPr>
          <w:noProof/>
        </w:rPr>
        <w:t>б)</w:t>
      </w:r>
      <w:r>
        <w:rPr>
          <w:noProof/>
        </w:rPr>
        <w:tab/>
        <w:t>финансиране на проучвания за осъществимост на международни проекти (Скандинавски фонд за износ на проекти); и</w:t>
      </w:r>
    </w:p>
    <w:p w14:paraId="28572A2C" w14:textId="77777777" w:rsidR="00F45068" w:rsidRPr="00E16EC0" w:rsidRDefault="00F45068" w:rsidP="00B65B98">
      <w:pPr>
        <w:ind w:left="1134" w:hanging="567"/>
        <w:rPr>
          <w:noProof/>
        </w:rPr>
      </w:pPr>
    </w:p>
    <w:p w14:paraId="2344A08F" w14:textId="63BFEC02" w:rsidR="00BC0237" w:rsidRPr="00E16EC0" w:rsidRDefault="00C93C93" w:rsidP="00B65B98">
      <w:pPr>
        <w:ind w:left="1134" w:hanging="567"/>
        <w:rPr>
          <w:noProof/>
        </w:rPr>
      </w:pPr>
      <w:r>
        <w:rPr>
          <w:noProof/>
        </w:rPr>
        <w:br w:type="page"/>
        <w:t>в)</w:t>
      </w:r>
      <w:r>
        <w:rPr>
          <w:noProof/>
        </w:rPr>
        <w:tab/>
        <w:t>финансово подпомагане на дружества, използващи екологични технологии (Скандинавска финансова корпорация за околната среда). Целта на Скандинавската финансова корпорация за околната среда (NEFCO) е да насърчава инвестициите от значение за околната среда в скандинавските страни с акцент върху Източна Европа.</w:t>
      </w:r>
    </w:p>
    <w:p w14:paraId="2C022A8A" w14:textId="456B03BA" w:rsidR="00F45068" w:rsidRPr="00E16EC0" w:rsidRDefault="00F45068" w:rsidP="00B65B98">
      <w:pPr>
        <w:ind w:left="1134" w:hanging="567"/>
        <w:rPr>
          <w:noProof/>
        </w:rPr>
      </w:pPr>
    </w:p>
    <w:p w14:paraId="1AD05549" w14:textId="77777777" w:rsidR="00BC0237" w:rsidRPr="00E16EC0" w:rsidRDefault="00611B30" w:rsidP="00B65B98">
      <w:pPr>
        <w:ind w:left="567"/>
        <w:rPr>
          <w:noProof/>
        </w:rPr>
      </w:pPr>
      <w:r>
        <w:rPr>
          <w:noProof/>
        </w:rPr>
        <w:t>В PL: Преференциалните условия за установяване или трансгранично предоставяне на услуги, които могат да включват премахване или изменение на някои ограничения, съдържащи се в списъка с резерви, приложими в Полша, могат да бъдат разширявани чрез договори в областта на търговията и корабоплаването.</w:t>
      </w:r>
    </w:p>
    <w:p w14:paraId="5FCB77A6" w14:textId="32F99627" w:rsidR="00F45068" w:rsidRPr="00E16EC0" w:rsidRDefault="00F45068" w:rsidP="00B65B98">
      <w:pPr>
        <w:ind w:left="567"/>
        <w:rPr>
          <w:noProof/>
        </w:rPr>
      </w:pPr>
    </w:p>
    <w:p w14:paraId="45648200" w14:textId="77777777" w:rsidR="00F45068" w:rsidRPr="00E16EC0" w:rsidRDefault="00611B30" w:rsidP="00B65B98">
      <w:pPr>
        <w:ind w:left="567"/>
        <w:rPr>
          <w:noProof/>
        </w:rPr>
      </w:pPr>
      <w:r>
        <w:rPr>
          <w:noProof/>
        </w:rPr>
        <w:t>В PT: Не се прилагат изискванията за гражданство при упражняването на определени дейности и професии от физически лица, предоставящи услуги за държави, в които португалският е официален език (Ангола, Бразилия, Гвинея-Бисау, Кабо Верде, Екваториална Гвинея, Мозамбик, Сао Томе и Принсипи и Източен Тимор).</w:t>
      </w:r>
    </w:p>
    <w:p w14:paraId="6A67866C" w14:textId="77777777" w:rsidR="00F45068" w:rsidRPr="00E16EC0" w:rsidRDefault="00F45068" w:rsidP="00B65B98">
      <w:pPr>
        <w:ind w:left="567"/>
        <w:rPr>
          <w:noProof/>
        </w:rPr>
      </w:pPr>
    </w:p>
    <w:p w14:paraId="3BDC017B" w14:textId="18B76A1F" w:rsidR="00BC0237" w:rsidRPr="00E16EC0" w:rsidRDefault="00C93C93" w:rsidP="004F3B20">
      <w:pPr>
        <w:ind w:left="567" w:hanging="567"/>
        <w:rPr>
          <w:noProof/>
        </w:rPr>
      </w:pPr>
      <w:r>
        <w:rPr>
          <w:noProof/>
        </w:rPr>
        <w:br w:type="page"/>
        <w:t>д)</w:t>
      </w:r>
      <w:r>
        <w:rPr>
          <w:noProof/>
        </w:rPr>
        <w:tab/>
        <w:t>Оръжия, боеприпаси и военно оборудване</w:t>
      </w:r>
    </w:p>
    <w:p w14:paraId="3CD0E465" w14:textId="439A1DD1" w:rsidR="00F45068" w:rsidRPr="00E16EC0" w:rsidRDefault="00F45068" w:rsidP="004F3B20">
      <w:pPr>
        <w:ind w:left="567" w:hanging="567"/>
        <w:rPr>
          <w:noProof/>
        </w:rPr>
      </w:pPr>
    </w:p>
    <w:p w14:paraId="0231B077" w14:textId="77777777" w:rsidR="00BC0237" w:rsidRPr="00E16EC0" w:rsidRDefault="00611B30" w:rsidP="00B65B98">
      <w:pPr>
        <w:ind w:left="567"/>
        <w:rPr>
          <w:noProof/>
        </w:rPr>
      </w:pPr>
      <w:r>
        <w:rPr>
          <w:noProof/>
        </w:rPr>
        <w:t>По отношение на либерализирането на инвестициите — достъп до пазара, национално третиране, третиране като най-облагодетелствана нация, висше ръководство и управителни съвети, изисквания за ефективност, и на трансграничната търговия с услуги — достъп до пазара, национално третиране, третиране като най-облагодетелствана нация, местно присъствие:</w:t>
      </w:r>
    </w:p>
    <w:p w14:paraId="158F97E0" w14:textId="209CDCD7" w:rsidR="00F45068" w:rsidRPr="00E16EC0" w:rsidRDefault="00F45068" w:rsidP="00B65B98">
      <w:pPr>
        <w:ind w:left="567"/>
        <w:rPr>
          <w:noProof/>
        </w:rPr>
      </w:pPr>
    </w:p>
    <w:p w14:paraId="474B8478" w14:textId="77777777" w:rsidR="00F45068" w:rsidRPr="00E16EC0" w:rsidRDefault="00611B30" w:rsidP="00B65B98">
      <w:pPr>
        <w:ind w:left="567"/>
        <w:rPr>
          <w:noProof/>
        </w:rPr>
      </w:pPr>
      <w:r>
        <w:rPr>
          <w:noProof/>
        </w:rPr>
        <w:t>В EС: Производството или разпространението на оръжия, боеприпаси и военно оборудване или търговията с тях. Военното оборудване е ограничено до всеки продукт, чието единствено предназначение и направа е за военна употреба, във връзка с провеждането на военни или отбранителни действия.</w:t>
      </w:r>
    </w:p>
    <w:p w14:paraId="3725D520" w14:textId="2EA0BBAF" w:rsidR="00BC0237" w:rsidRPr="00E16EC0" w:rsidRDefault="00BC0237" w:rsidP="00611B30">
      <w:pPr>
        <w:rPr>
          <w:noProof/>
        </w:rPr>
      </w:pPr>
    </w:p>
    <w:p w14:paraId="27ACAAA8" w14:textId="23870D22" w:rsidR="009841F6" w:rsidRPr="00E16EC0" w:rsidRDefault="00C93C93" w:rsidP="00106CBB">
      <w:pPr>
        <w:rPr>
          <w:noProof/>
        </w:rPr>
      </w:pPr>
      <w:bookmarkStart w:id="179" w:name="_Toc452503965"/>
      <w:bookmarkStart w:id="180" w:name="_Toc479001627"/>
      <w:bookmarkStart w:id="181" w:name="_Toc3278812"/>
      <w:bookmarkStart w:id="182" w:name="_Toc8255935"/>
      <w:bookmarkStart w:id="183" w:name="_Toc106955783"/>
      <w:r>
        <w:rPr>
          <w:noProof/>
        </w:rPr>
        <w:br w:type="page"/>
        <w:t>Резерва № 2 — Професионални услуги</w:t>
      </w:r>
      <w:bookmarkEnd w:id="179"/>
      <w:bookmarkEnd w:id="180"/>
      <w:r>
        <w:rPr>
          <w:noProof/>
        </w:rPr>
        <w:t> — различни от свързани със здравето услуги</w:t>
      </w:r>
      <w:bookmarkEnd w:id="181"/>
      <w:bookmarkEnd w:id="182"/>
      <w:bookmarkEnd w:id="183"/>
    </w:p>
    <w:p w14:paraId="3AE3C21C" w14:textId="7E51EAE1" w:rsidR="00F45068" w:rsidRPr="00E16EC0" w:rsidRDefault="00F45068" w:rsidP="00611B30">
      <w:pPr>
        <w:rPr>
          <w:noProof/>
        </w:rPr>
      </w:pPr>
    </w:p>
    <w:p w14:paraId="64EA8199" w14:textId="713B509C" w:rsidR="00106CBB" w:rsidRPr="00E16EC0" w:rsidRDefault="00106CBB" w:rsidP="00825458">
      <w:pPr>
        <w:ind w:left="2835" w:hanging="2835"/>
        <w:rPr>
          <w:noProof/>
        </w:rPr>
      </w:pPr>
      <w:r>
        <w:rPr>
          <w:noProof/>
        </w:rPr>
        <w:t>Сектор:</w:t>
      </w:r>
      <w:r>
        <w:rPr>
          <w:noProof/>
        </w:rPr>
        <w:tab/>
        <w:t>Професионални услуги — правни услуги: услуги на нотариуси и съдебни изпълнители; счетоводство и счетоводни услуги; одиторски услуги, консултантски услуги в областта на данъчното облагане; архитектурни услуги и услуги по градоустройствено планиране; инженерни услуги и интегрирани инженерни услуги</w:t>
      </w:r>
    </w:p>
    <w:p w14:paraId="1A37E22F" w14:textId="77777777" w:rsidR="005A6D84" w:rsidRPr="00E16EC0" w:rsidRDefault="005A6D84" w:rsidP="00825458">
      <w:pPr>
        <w:ind w:left="2835" w:hanging="2835"/>
        <w:rPr>
          <w:noProof/>
        </w:rPr>
      </w:pPr>
    </w:p>
    <w:p w14:paraId="137AC937" w14:textId="4F72AB03" w:rsidR="00106CBB" w:rsidRPr="00E16EC0" w:rsidRDefault="005A6D84" w:rsidP="00825458">
      <w:pPr>
        <w:ind w:left="2835" w:hanging="2835"/>
        <w:rPr>
          <w:noProof/>
        </w:rPr>
      </w:pPr>
      <w:r>
        <w:rPr>
          <w:noProof/>
        </w:rPr>
        <w:t>Отраслова класификация:</w:t>
      </w:r>
      <w:r>
        <w:rPr>
          <w:noProof/>
        </w:rPr>
        <w:tab/>
        <w:t>Част от CPC 861, част от 87902, 862, 863, 8671, 8672, 8673, 8674, част от 879</w:t>
      </w:r>
    </w:p>
    <w:p w14:paraId="7D176183" w14:textId="77777777" w:rsidR="005A6D84" w:rsidRPr="00E16EC0" w:rsidRDefault="005A6D84" w:rsidP="00825458">
      <w:pPr>
        <w:ind w:left="2835" w:hanging="2835"/>
        <w:rPr>
          <w:noProof/>
        </w:rPr>
      </w:pPr>
    </w:p>
    <w:p w14:paraId="6885F568" w14:textId="0DA0C22B" w:rsidR="00106CBB" w:rsidRPr="00E16EC0" w:rsidRDefault="005A6D84" w:rsidP="00825458">
      <w:pPr>
        <w:ind w:left="2835" w:hanging="2835"/>
        <w:rPr>
          <w:noProof/>
        </w:rPr>
      </w:pPr>
      <w:r>
        <w:rPr>
          <w:noProof/>
        </w:rPr>
        <w:t>Съответни задължения:</w:t>
      </w:r>
      <w:r>
        <w:rPr>
          <w:noProof/>
        </w:rPr>
        <w:tab/>
        <w:t>Достъп до пазара</w:t>
      </w:r>
    </w:p>
    <w:p w14:paraId="762479FC" w14:textId="77777777" w:rsidR="00106CBB" w:rsidRPr="00E16EC0" w:rsidRDefault="00106CBB" w:rsidP="00825458">
      <w:pPr>
        <w:ind w:left="2835" w:hanging="2835"/>
        <w:rPr>
          <w:noProof/>
        </w:rPr>
      </w:pPr>
    </w:p>
    <w:p w14:paraId="7068A544" w14:textId="587D996F" w:rsidR="00106CBB" w:rsidRPr="00E16EC0" w:rsidRDefault="00106CBB" w:rsidP="00825458">
      <w:pPr>
        <w:ind w:left="2835"/>
        <w:rPr>
          <w:noProof/>
        </w:rPr>
      </w:pPr>
      <w:r>
        <w:rPr>
          <w:noProof/>
        </w:rPr>
        <w:t>Национално третиране</w:t>
      </w:r>
    </w:p>
    <w:p w14:paraId="7999111E" w14:textId="77777777" w:rsidR="00106CBB" w:rsidRPr="00E16EC0" w:rsidRDefault="00106CBB" w:rsidP="00825458">
      <w:pPr>
        <w:ind w:left="2835" w:hanging="2835"/>
        <w:rPr>
          <w:noProof/>
        </w:rPr>
      </w:pPr>
    </w:p>
    <w:p w14:paraId="0032B000" w14:textId="42963BE5" w:rsidR="00106CBB" w:rsidRPr="00E16EC0" w:rsidRDefault="00106CBB" w:rsidP="00825458">
      <w:pPr>
        <w:ind w:left="2835"/>
        <w:rPr>
          <w:noProof/>
        </w:rPr>
      </w:pPr>
      <w:r>
        <w:rPr>
          <w:noProof/>
        </w:rPr>
        <w:t>Висше ръководство и съвети на директорите</w:t>
      </w:r>
    </w:p>
    <w:p w14:paraId="3396AC78" w14:textId="77777777" w:rsidR="00106CBB" w:rsidRPr="00E16EC0" w:rsidRDefault="00106CBB" w:rsidP="00825458">
      <w:pPr>
        <w:ind w:left="2835" w:hanging="2835"/>
        <w:rPr>
          <w:noProof/>
        </w:rPr>
      </w:pPr>
    </w:p>
    <w:p w14:paraId="3663417A" w14:textId="16CD636A" w:rsidR="00106CBB" w:rsidRPr="00E16EC0" w:rsidRDefault="00106CBB" w:rsidP="00825458">
      <w:pPr>
        <w:ind w:left="2835"/>
        <w:rPr>
          <w:noProof/>
        </w:rPr>
      </w:pPr>
      <w:r>
        <w:rPr>
          <w:noProof/>
        </w:rPr>
        <w:t>Третиране като най-облагодетелствана нация</w:t>
      </w:r>
    </w:p>
    <w:p w14:paraId="08E9F607" w14:textId="77777777" w:rsidR="005A6D84" w:rsidRPr="00E16EC0" w:rsidRDefault="005A6D84" w:rsidP="00825458">
      <w:pPr>
        <w:ind w:left="2835" w:hanging="2835"/>
        <w:rPr>
          <w:noProof/>
        </w:rPr>
      </w:pPr>
    </w:p>
    <w:p w14:paraId="66C0B330" w14:textId="77777777" w:rsidR="009841F6" w:rsidRPr="00E16EC0" w:rsidRDefault="00106CBB" w:rsidP="00825458">
      <w:pPr>
        <w:ind w:left="2835" w:hanging="2835"/>
        <w:rPr>
          <w:noProof/>
        </w:rPr>
      </w:pPr>
      <w:r>
        <w:rPr>
          <w:noProof/>
        </w:rPr>
        <w:t>Глава:</w:t>
      </w:r>
      <w:r>
        <w:rPr>
          <w:noProof/>
        </w:rPr>
        <w:tab/>
        <w:t>Либерализация на инвестициите и търговията с услуги</w:t>
      </w:r>
    </w:p>
    <w:p w14:paraId="0286E310" w14:textId="56B4878B" w:rsidR="00F45068" w:rsidRPr="00E16EC0" w:rsidRDefault="00F45068" w:rsidP="00611B30">
      <w:pPr>
        <w:rPr>
          <w:noProof/>
        </w:rPr>
      </w:pPr>
    </w:p>
    <w:p w14:paraId="53C38316" w14:textId="4ED0311E" w:rsidR="00BC0237" w:rsidRPr="00E16EC0" w:rsidRDefault="00C93C93" w:rsidP="00611B30">
      <w:pPr>
        <w:rPr>
          <w:noProof/>
        </w:rPr>
      </w:pPr>
      <w:r>
        <w:rPr>
          <w:noProof/>
        </w:rPr>
        <w:br w:type="page"/>
        <w:t>Описание:</w:t>
      </w:r>
    </w:p>
    <w:p w14:paraId="1568FA74" w14:textId="77777777" w:rsidR="00F45068" w:rsidRPr="00E16EC0" w:rsidRDefault="00F45068" w:rsidP="00611B30">
      <w:pPr>
        <w:rPr>
          <w:noProof/>
        </w:rPr>
      </w:pPr>
    </w:p>
    <w:p w14:paraId="0E88C5FA" w14:textId="77777777" w:rsidR="00BC0237" w:rsidRPr="00E16EC0" w:rsidRDefault="00611B30" w:rsidP="00611B30">
      <w:pPr>
        <w:rPr>
          <w:noProof/>
        </w:rPr>
      </w:pPr>
      <w:r>
        <w:rPr>
          <w:noProof/>
        </w:rPr>
        <w:t>ЕС си запазва правото да приема или да запазва в сила всяка мярка по отношение на следното:</w:t>
      </w:r>
    </w:p>
    <w:p w14:paraId="4453715E" w14:textId="77777777" w:rsidR="00F45068" w:rsidRPr="00E16EC0" w:rsidRDefault="00F45068" w:rsidP="00611B30">
      <w:pPr>
        <w:rPr>
          <w:noProof/>
        </w:rPr>
      </w:pPr>
    </w:p>
    <w:p w14:paraId="301FB946" w14:textId="18491BC0" w:rsidR="00BC0237" w:rsidRPr="00E16EC0" w:rsidRDefault="00515A6D" w:rsidP="00515A6D">
      <w:pPr>
        <w:ind w:left="567" w:hanging="567"/>
        <w:rPr>
          <w:noProof/>
        </w:rPr>
      </w:pPr>
      <w:r>
        <w:rPr>
          <w:noProof/>
        </w:rPr>
        <w:t>а)</w:t>
      </w:r>
      <w:r>
        <w:rPr>
          <w:noProof/>
        </w:rPr>
        <w:tab/>
        <w:t>Правни услуги</w:t>
      </w:r>
    </w:p>
    <w:p w14:paraId="3DB82ACF" w14:textId="06F055A8" w:rsidR="00F45068" w:rsidRPr="00E16EC0" w:rsidRDefault="00F45068" w:rsidP="00515A6D">
      <w:pPr>
        <w:ind w:left="567" w:hanging="567"/>
        <w:rPr>
          <w:noProof/>
        </w:rPr>
      </w:pPr>
    </w:p>
    <w:p w14:paraId="4C1387C6" w14:textId="77777777" w:rsidR="00F45068" w:rsidRPr="00E16EC0" w:rsidRDefault="00611B30" w:rsidP="00515A6D">
      <w:pPr>
        <w:ind w:left="567"/>
        <w:rPr>
          <w:noProof/>
        </w:rPr>
      </w:pPr>
      <w:r>
        <w:rPr>
          <w:noProof/>
        </w:rPr>
        <w:t>По отношение на либерализирането на инвестициите — достъп до пазара, национално третиране, висше ръководство и съвети на директорите; по отношение на трансграничната търговия с услуги — достъп до пазара, национално третиране:</w:t>
      </w:r>
    </w:p>
    <w:p w14:paraId="051DE84A" w14:textId="788854AB" w:rsidR="00F45068" w:rsidRPr="00E16EC0" w:rsidRDefault="00F45068" w:rsidP="00515A6D">
      <w:pPr>
        <w:ind w:left="567"/>
        <w:rPr>
          <w:noProof/>
        </w:rPr>
      </w:pPr>
    </w:p>
    <w:p w14:paraId="244C8C80" w14:textId="77777777" w:rsidR="00BC0237" w:rsidRPr="00E16EC0" w:rsidRDefault="00611B30" w:rsidP="00515A6D">
      <w:pPr>
        <w:ind w:left="567"/>
        <w:rPr>
          <w:noProof/>
        </w:rPr>
      </w:pPr>
      <w:r>
        <w:rPr>
          <w:noProof/>
        </w:rPr>
        <w:t>В ЕС, с изключение на SE: Запазва си правото да приема или да запазва в сила всяка мярка по отношение на предоставянето на правни консултации и на услуги по оправомощаване, изготвяне на юридически документи и удостоверяване, предоставяни от юристи, които имат обществени функции, например нотариуси, „huissiers de justice“ или други „officiers publics et ministériels“, и по отношение на услуги, предоставяни от съдебни изпълнители, които са назначени с официален правителствен акт (част от CPC 861, част от 87902).</w:t>
      </w:r>
    </w:p>
    <w:p w14:paraId="2B72A59D" w14:textId="617A0236" w:rsidR="00F45068" w:rsidRPr="00E16EC0" w:rsidRDefault="00F45068" w:rsidP="00515A6D">
      <w:pPr>
        <w:ind w:left="567"/>
        <w:rPr>
          <w:noProof/>
        </w:rPr>
      </w:pPr>
    </w:p>
    <w:p w14:paraId="27B6CE9D" w14:textId="77777777" w:rsidR="00BC0237" w:rsidRPr="00E16EC0" w:rsidRDefault="00611B30" w:rsidP="00515A6D">
      <w:pPr>
        <w:ind w:left="567"/>
        <w:rPr>
          <w:noProof/>
        </w:rPr>
      </w:pPr>
      <w:r>
        <w:rPr>
          <w:noProof/>
        </w:rPr>
        <w:t>По отношение на либерализирането на инвестициите — третиране като най-облагодетелствана нация; по отношение на трансграничната търговия с услуги — третиране като най-облагодетелствана нация:</w:t>
      </w:r>
    </w:p>
    <w:p w14:paraId="36213696" w14:textId="29794FB1" w:rsidR="00F45068" w:rsidRPr="00E16EC0" w:rsidRDefault="00F45068" w:rsidP="00515A6D">
      <w:pPr>
        <w:ind w:left="567"/>
        <w:rPr>
          <w:noProof/>
        </w:rPr>
      </w:pPr>
    </w:p>
    <w:p w14:paraId="2B2114C9" w14:textId="44CAA756" w:rsidR="00BC0237" w:rsidRPr="00E16EC0" w:rsidRDefault="00EB05DB" w:rsidP="00515A6D">
      <w:pPr>
        <w:ind w:left="567"/>
        <w:rPr>
          <w:noProof/>
        </w:rPr>
      </w:pPr>
      <w:r>
        <w:rPr>
          <w:noProof/>
        </w:rPr>
        <w:br w:type="page"/>
        <w:t>В BG: Пълното национално третиране по отношение на установяването и функционирането на дружества, както и предоставянето на услуги, може да бъде разширено единствено така, че да се обхващат дружества, установени в държавите, с които са сключени или ще бъдат сключени преференциални договорености, и гражданите на тези държави (част от CPC 861).</w:t>
      </w:r>
    </w:p>
    <w:p w14:paraId="0458788E" w14:textId="61463CD8" w:rsidR="00F45068" w:rsidRPr="00E16EC0" w:rsidRDefault="00F45068" w:rsidP="00515A6D">
      <w:pPr>
        <w:ind w:left="567"/>
        <w:rPr>
          <w:noProof/>
        </w:rPr>
      </w:pPr>
    </w:p>
    <w:p w14:paraId="2F271BE4" w14:textId="77777777" w:rsidR="00BC0237" w:rsidRPr="00E16EC0" w:rsidRDefault="00611B30" w:rsidP="00515A6D">
      <w:pPr>
        <w:ind w:left="567"/>
        <w:rPr>
          <w:noProof/>
        </w:rPr>
      </w:pPr>
      <w:r>
        <w:rPr>
          <w:noProof/>
        </w:rPr>
        <w:t>В LT: Юристи от чужди държави имат право да действат в качеството си на адвокати в съдилища единствено в съответствие с международни споразумения (част от CPC 861), включително специфични разпоредби относно представителството пред съдилищата.</w:t>
      </w:r>
    </w:p>
    <w:p w14:paraId="43A65F43" w14:textId="30A2ECB9" w:rsidR="00F45068" w:rsidRPr="00E16EC0" w:rsidRDefault="00F45068" w:rsidP="00515A6D">
      <w:pPr>
        <w:ind w:left="567"/>
        <w:rPr>
          <w:noProof/>
        </w:rPr>
      </w:pPr>
    </w:p>
    <w:p w14:paraId="0A65CE80" w14:textId="6250A35A" w:rsidR="00BC0237" w:rsidRPr="00E16EC0" w:rsidRDefault="00611B30" w:rsidP="00515A6D">
      <w:pPr>
        <w:ind w:left="567" w:hanging="567"/>
        <w:rPr>
          <w:noProof/>
        </w:rPr>
      </w:pPr>
      <w:r>
        <w:rPr>
          <w:noProof/>
        </w:rPr>
        <w:t>б)</w:t>
      </w:r>
      <w:r>
        <w:rPr>
          <w:noProof/>
        </w:rPr>
        <w:tab/>
        <w:t>Счетоводни услуги и водене на счетоводни книги (CPC 8621, различни от одиторски услуги, 86213, 86219, 86220)</w:t>
      </w:r>
    </w:p>
    <w:p w14:paraId="28E3B9B3" w14:textId="28D3AD05" w:rsidR="00F45068" w:rsidRPr="00E16EC0" w:rsidRDefault="00F45068" w:rsidP="00515A6D">
      <w:pPr>
        <w:ind w:left="567" w:hanging="567"/>
        <w:rPr>
          <w:noProof/>
        </w:rPr>
      </w:pPr>
    </w:p>
    <w:p w14:paraId="7EAFC1B7" w14:textId="77777777" w:rsidR="00BC0237" w:rsidRPr="00E16EC0" w:rsidRDefault="00611B30" w:rsidP="00515A6D">
      <w:pPr>
        <w:ind w:left="567"/>
        <w:rPr>
          <w:noProof/>
        </w:rPr>
      </w:pPr>
      <w:r>
        <w:rPr>
          <w:noProof/>
        </w:rPr>
        <w:t>по отношение на трансграничната търговия с услуги — достъп до пазара:</w:t>
      </w:r>
    </w:p>
    <w:p w14:paraId="18CF4962" w14:textId="5B176FF2" w:rsidR="00F45068" w:rsidRPr="00E16EC0" w:rsidRDefault="00F45068" w:rsidP="00515A6D">
      <w:pPr>
        <w:ind w:left="567"/>
        <w:rPr>
          <w:noProof/>
        </w:rPr>
      </w:pPr>
    </w:p>
    <w:p w14:paraId="37A772AE" w14:textId="77777777" w:rsidR="00BC0237" w:rsidRPr="00E16EC0" w:rsidRDefault="00611B30" w:rsidP="00515A6D">
      <w:pPr>
        <w:ind w:left="567"/>
        <w:rPr>
          <w:noProof/>
        </w:rPr>
      </w:pPr>
      <w:r>
        <w:rPr>
          <w:noProof/>
        </w:rPr>
        <w:t>В HU: Трансграничните дейности по предоставяне на счетоводство и счетоводни услуги.</w:t>
      </w:r>
    </w:p>
    <w:p w14:paraId="4DE6D03D" w14:textId="4357C28C" w:rsidR="00F45068" w:rsidRPr="00E16EC0" w:rsidRDefault="00F45068" w:rsidP="00515A6D">
      <w:pPr>
        <w:ind w:left="567"/>
        <w:rPr>
          <w:noProof/>
        </w:rPr>
      </w:pPr>
    </w:p>
    <w:p w14:paraId="2DE757F3" w14:textId="77777777" w:rsidR="00F45068" w:rsidRPr="00E16EC0" w:rsidRDefault="00611B30" w:rsidP="00515A6D">
      <w:pPr>
        <w:ind w:left="567"/>
        <w:rPr>
          <w:noProof/>
        </w:rPr>
      </w:pPr>
      <w:r>
        <w:rPr>
          <w:noProof/>
        </w:rPr>
        <w:t>Съществуващи мерки:</w:t>
      </w:r>
    </w:p>
    <w:p w14:paraId="7EB9202D" w14:textId="77777777" w:rsidR="00F45068" w:rsidRPr="00E16EC0" w:rsidRDefault="00F45068" w:rsidP="00515A6D">
      <w:pPr>
        <w:ind w:left="567"/>
        <w:rPr>
          <w:noProof/>
        </w:rPr>
      </w:pPr>
    </w:p>
    <w:p w14:paraId="1F25DDD8" w14:textId="77777777" w:rsidR="00BC0237" w:rsidRPr="00E16EC0" w:rsidRDefault="00611B30" w:rsidP="00515A6D">
      <w:pPr>
        <w:ind w:left="567"/>
        <w:rPr>
          <w:noProof/>
        </w:rPr>
      </w:pPr>
      <w:r>
        <w:rPr>
          <w:noProof/>
        </w:rPr>
        <w:t>HU: Закон C от 2000 г.; и Закон LXXV от 2007 г.</w:t>
      </w:r>
    </w:p>
    <w:p w14:paraId="6B81D8B5" w14:textId="0AB6F1AE" w:rsidR="00F45068" w:rsidRPr="00E16EC0" w:rsidRDefault="00F45068" w:rsidP="00515A6D">
      <w:pPr>
        <w:ind w:left="567"/>
        <w:rPr>
          <w:noProof/>
        </w:rPr>
      </w:pPr>
    </w:p>
    <w:p w14:paraId="0ABC75C6" w14:textId="68F66663" w:rsidR="00BC0237" w:rsidRPr="00E16EC0" w:rsidRDefault="00EB05DB" w:rsidP="00515A6D">
      <w:pPr>
        <w:ind w:left="567" w:hanging="567"/>
        <w:rPr>
          <w:noProof/>
        </w:rPr>
      </w:pPr>
      <w:r>
        <w:rPr>
          <w:noProof/>
        </w:rPr>
        <w:br w:type="page"/>
        <w:t>в)</w:t>
      </w:r>
      <w:r>
        <w:rPr>
          <w:noProof/>
        </w:rPr>
        <w:tab/>
        <w:t>Одиторски услуги (CPC — 86211, 86212, различни от счетоводни услуги и водене на счетоводни книги)</w:t>
      </w:r>
    </w:p>
    <w:p w14:paraId="5A8746A6" w14:textId="69AE2D86" w:rsidR="00F45068" w:rsidRPr="00E16EC0" w:rsidRDefault="00F45068" w:rsidP="00515A6D">
      <w:pPr>
        <w:ind w:left="567" w:hanging="567"/>
        <w:rPr>
          <w:noProof/>
        </w:rPr>
      </w:pPr>
    </w:p>
    <w:p w14:paraId="7AFED949" w14:textId="77777777" w:rsidR="00BC0237" w:rsidRPr="00E16EC0" w:rsidRDefault="00611B30" w:rsidP="00515A6D">
      <w:pPr>
        <w:ind w:left="567"/>
        <w:rPr>
          <w:noProof/>
        </w:rPr>
      </w:pPr>
      <w:r>
        <w:rPr>
          <w:noProof/>
        </w:rPr>
        <w:t>По отношение на трансграничната търговия с услуги — национално третиране:</w:t>
      </w:r>
    </w:p>
    <w:p w14:paraId="192354CB" w14:textId="6F63963B" w:rsidR="00F45068" w:rsidRPr="00E16EC0" w:rsidRDefault="00F45068" w:rsidP="00515A6D">
      <w:pPr>
        <w:ind w:left="567"/>
        <w:rPr>
          <w:noProof/>
        </w:rPr>
      </w:pPr>
    </w:p>
    <w:p w14:paraId="1DE2B3BE" w14:textId="77777777" w:rsidR="00F45068" w:rsidRPr="00E16EC0" w:rsidRDefault="00611B30" w:rsidP="00515A6D">
      <w:pPr>
        <w:ind w:left="567"/>
        <w:rPr>
          <w:noProof/>
        </w:rPr>
      </w:pPr>
      <w:r>
        <w:rPr>
          <w:noProof/>
        </w:rPr>
        <w:t>В BG: за да извършва независим финансов одит, одиторът (физическо лице или одиторско дружество) трябва да бъде вписан в регистъра, администриран от Комисията за публичен надзор над регистрираните одитори (КПНРО). Одитор, който е придобил правоспособност в трета страна, може да бъде регистриран при следните условия и при условията на реципрочност:</w:t>
      </w:r>
    </w:p>
    <w:p w14:paraId="46557829" w14:textId="77777777" w:rsidR="00F45068" w:rsidRPr="00E16EC0" w:rsidRDefault="00F45068" w:rsidP="00515A6D">
      <w:pPr>
        <w:ind w:left="567"/>
        <w:rPr>
          <w:noProof/>
        </w:rPr>
      </w:pPr>
    </w:p>
    <w:p w14:paraId="1D163AFF" w14:textId="34225178" w:rsidR="00F45068" w:rsidRPr="00E16EC0" w:rsidRDefault="00614368" w:rsidP="00614368">
      <w:pPr>
        <w:ind w:left="1134" w:hanging="567"/>
        <w:rPr>
          <w:noProof/>
        </w:rPr>
      </w:pPr>
      <w:r>
        <w:rPr>
          <w:noProof/>
        </w:rPr>
        <w:t>а)</w:t>
      </w:r>
      <w:r>
        <w:rPr>
          <w:noProof/>
        </w:rPr>
        <w:tab/>
        <w:t>одитор, който е физическо лице, трябва да положи изпити по българско търговско, данъчно и социалноосигурително право на български език (еквивалентни на изискванията за български граждани).</w:t>
      </w:r>
    </w:p>
    <w:p w14:paraId="65173BD6" w14:textId="77777777" w:rsidR="00F45068" w:rsidRPr="00E16EC0" w:rsidRDefault="00F45068" w:rsidP="00614368">
      <w:pPr>
        <w:ind w:left="1134" w:hanging="567"/>
        <w:rPr>
          <w:noProof/>
        </w:rPr>
      </w:pPr>
    </w:p>
    <w:p w14:paraId="78E1FA3C" w14:textId="0600C607" w:rsidR="00F45068" w:rsidRPr="00E16EC0" w:rsidRDefault="00614368" w:rsidP="00614368">
      <w:pPr>
        <w:ind w:left="1134" w:hanging="567"/>
        <w:rPr>
          <w:noProof/>
        </w:rPr>
      </w:pPr>
      <w:r>
        <w:rPr>
          <w:noProof/>
        </w:rPr>
        <w:t>б)</w:t>
      </w:r>
      <w:r>
        <w:rPr>
          <w:noProof/>
        </w:rPr>
        <w:tab/>
        <w:t>чуждестранно одиторско дружество, което желае да бъде регистрирано като задължителен одитор в България, трябва да гарантира, че три четвърти от членовете на управителните органи и регистрираните одитори, извършващи задължителен финансов одит от името на дружеството, отговарят на изисквания, еквивалентни на тези на законоустановените одитори, които са български граждани, включително издържали съответните изпити, както е предвидено в Закона за независимия финансов одит (ЗНФО).</w:t>
      </w:r>
    </w:p>
    <w:p w14:paraId="514C2386" w14:textId="77777777" w:rsidR="00F45068" w:rsidRPr="00E16EC0" w:rsidRDefault="00F45068" w:rsidP="00614368">
      <w:pPr>
        <w:ind w:left="1134" w:hanging="567"/>
        <w:rPr>
          <w:noProof/>
        </w:rPr>
      </w:pPr>
    </w:p>
    <w:p w14:paraId="1049D972" w14:textId="77777777" w:rsidR="00F45068" w:rsidRPr="00E16EC0" w:rsidRDefault="00611B30" w:rsidP="00515A6D">
      <w:pPr>
        <w:ind w:left="567"/>
        <w:rPr>
          <w:noProof/>
        </w:rPr>
      </w:pPr>
      <w:r>
        <w:rPr>
          <w:noProof/>
        </w:rPr>
        <w:t>Съществуващи мерки:</w:t>
      </w:r>
    </w:p>
    <w:p w14:paraId="40ED4698" w14:textId="77777777" w:rsidR="00F45068" w:rsidRPr="00E16EC0" w:rsidRDefault="00F45068" w:rsidP="00515A6D">
      <w:pPr>
        <w:ind w:left="567"/>
        <w:rPr>
          <w:noProof/>
        </w:rPr>
      </w:pPr>
    </w:p>
    <w:p w14:paraId="7C279173" w14:textId="77777777" w:rsidR="00BC0237" w:rsidRPr="00E16EC0" w:rsidRDefault="00611B30" w:rsidP="00515A6D">
      <w:pPr>
        <w:ind w:left="567"/>
        <w:rPr>
          <w:noProof/>
        </w:rPr>
      </w:pPr>
      <w:r>
        <w:rPr>
          <w:noProof/>
        </w:rPr>
        <w:t>BG: Закон за независимия финансов одит.</w:t>
      </w:r>
    </w:p>
    <w:p w14:paraId="1FC9DC2E" w14:textId="77777777" w:rsidR="00F45068" w:rsidRPr="00E16EC0" w:rsidRDefault="00F45068" w:rsidP="00515A6D">
      <w:pPr>
        <w:ind w:left="567"/>
        <w:rPr>
          <w:noProof/>
        </w:rPr>
      </w:pPr>
    </w:p>
    <w:p w14:paraId="1503DAF9" w14:textId="46A70A7B" w:rsidR="00BC0237" w:rsidRPr="00E16EC0" w:rsidRDefault="00EB05DB" w:rsidP="00515A6D">
      <w:pPr>
        <w:ind w:left="567"/>
        <w:rPr>
          <w:noProof/>
        </w:rPr>
      </w:pPr>
      <w:r>
        <w:rPr>
          <w:noProof/>
        </w:rPr>
        <w:br w:type="page"/>
        <w:t>По отношение на либерализирането на инвестициите — достъп до пазара, национално третиране, висше ръководство и съвети на директорите:</w:t>
      </w:r>
    </w:p>
    <w:p w14:paraId="25B7BC44" w14:textId="69BA011E" w:rsidR="00F45068" w:rsidRPr="00E16EC0" w:rsidRDefault="00F45068" w:rsidP="00515A6D">
      <w:pPr>
        <w:ind w:left="567"/>
        <w:rPr>
          <w:noProof/>
        </w:rPr>
      </w:pPr>
    </w:p>
    <w:p w14:paraId="4FF42F0A" w14:textId="5FF6F61C" w:rsidR="00F45068" w:rsidRPr="00E16EC0" w:rsidRDefault="00611B30" w:rsidP="00515A6D">
      <w:pPr>
        <w:ind w:left="567"/>
        <w:rPr>
          <w:noProof/>
        </w:rPr>
      </w:pPr>
      <w:r>
        <w:rPr>
          <w:noProof/>
        </w:rPr>
        <w:t>В CZ: Само юридическо лице, в което най-малко 60 % от капиталовото участие или от правата на глас са запазени за граждани на Чешката република или на държавите членки, има право да извършва одити в Чешката република.</w:t>
      </w:r>
    </w:p>
    <w:p w14:paraId="34EC755C" w14:textId="790DE930" w:rsidR="00F45068" w:rsidRPr="00E16EC0" w:rsidRDefault="00F45068" w:rsidP="00515A6D">
      <w:pPr>
        <w:ind w:left="567"/>
        <w:rPr>
          <w:noProof/>
        </w:rPr>
      </w:pPr>
    </w:p>
    <w:p w14:paraId="65BD6F64" w14:textId="77777777" w:rsidR="00F45068" w:rsidRPr="00E16EC0" w:rsidRDefault="00611B30" w:rsidP="00515A6D">
      <w:pPr>
        <w:ind w:left="567"/>
        <w:rPr>
          <w:noProof/>
        </w:rPr>
      </w:pPr>
      <w:r>
        <w:rPr>
          <w:noProof/>
        </w:rPr>
        <w:t>Съществуващи мерки:</w:t>
      </w:r>
    </w:p>
    <w:p w14:paraId="7A7DF92D" w14:textId="26A28F97" w:rsidR="00F45068" w:rsidRPr="00E16EC0" w:rsidRDefault="00F45068" w:rsidP="00515A6D">
      <w:pPr>
        <w:ind w:left="567"/>
        <w:rPr>
          <w:noProof/>
        </w:rPr>
      </w:pPr>
    </w:p>
    <w:p w14:paraId="2F674A96" w14:textId="77777777" w:rsidR="00BC0237" w:rsidRPr="00E16EC0" w:rsidRDefault="00611B30" w:rsidP="00515A6D">
      <w:pPr>
        <w:ind w:left="567"/>
        <w:rPr>
          <w:noProof/>
        </w:rPr>
      </w:pPr>
      <w:r>
        <w:rPr>
          <w:noProof/>
        </w:rPr>
        <w:t>CZ: Закон за одиторите от 14 април 2009 г. № 93/2009 (Сб.), с измененията.</w:t>
      </w:r>
    </w:p>
    <w:p w14:paraId="52904D5E" w14:textId="01D7D7C8" w:rsidR="00F45068" w:rsidRPr="00E16EC0" w:rsidRDefault="00F45068" w:rsidP="00515A6D">
      <w:pPr>
        <w:ind w:left="567"/>
        <w:rPr>
          <w:noProof/>
        </w:rPr>
      </w:pPr>
    </w:p>
    <w:p w14:paraId="28A52E9E" w14:textId="77777777" w:rsidR="00BC0237" w:rsidRPr="00E16EC0" w:rsidRDefault="00611B30" w:rsidP="00515A6D">
      <w:pPr>
        <w:ind w:left="567"/>
        <w:rPr>
          <w:noProof/>
        </w:rPr>
      </w:pPr>
      <w:r>
        <w:rPr>
          <w:noProof/>
        </w:rPr>
        <w:t>по отношение на трансграничната търговия с услуги — достъп до пазара:</w:t>
      </w:r>
    </w:p>
    <w:p w14:paraId="443BD0D4" w14:textId="01229980" w:rsidR="00F45068" w:rsidRPr="00E16EC0" w:rsidRDefault="00F45068" w:rsidP="00515A6D">
      <w:pPr>
        <w:ind w:left="567"/>
        <w:rPr>
          <w:noProof/>
        </w:rPr>
      </w:pPr>
    </w:p>
    <w:p w14:paraId="63FA19DF" w14:textId="77777777" w:rsidR="00BC0237" w:rsidRPr="00E16EC0" w:rsidRDefault="00611B30" w:rsidP="00515A6D">
      <w:pPr>
        <w:ind w:left="567"/>
        <w:rPr>
          <w:noProof/>
        </w:rPr>
      </w:pPr>
      <w:r>
        <w:rPr>
          <w:noProof/>
        </w:rPr>
        <w:t>В HU: Трансгранично предоставяне на одиторски услуги.</w:t>
      </w:r>
    </w:p>
    <w:p w14:paraId="256B2E2A" w14:textId="04F4F3DB" w:rsidR="00F45068" w:rsidRPr="00E16EC0" w:rsidRDefault="00F45068" w:rsidP="00515A6D">
      <w:pPr>
        <w:ind w:left="567"/>
        <w:rPr>
          <w:noProof/>
        </w:rPr>
      </w:pPr>
    </w:p>
    <w:p w14:paraId="0CBF5BE1" w14:textId="77777777" w:rsidR="00F45068" w:rsidRPr="00E16EC0" w:rsidRDefault="00611B30" w:rsidP="00515A6D">
      <w:pPr>
        <w:ind w:left="567"/>
        <w:rPr>
          <w:noProof/>
        </w:rPr>
      </w:pPr>
      <w:r>
        <w:rPr>
          <w:noProof/>
        </w:rPr>
        <w:t>Съществуващи мерки:</w:t>
      </w:r>
    </w:p>
    <w:p w14:paraId="07BBDDF2" w14:textId="77777777" w:rsidR="00F45068" w:rsidRPr="00E16EC0" w:rsidRDefault="00F45068" w:rsidP="00515A6D">
      <w:pPr>
        <w:ind w:left="567"/>
        <w:rPr>
          <w:noProof/>
        </w:rPr>
      </w:pPr>
    </w:p>
    <w:p w14:paraId="24346E61" w14:textId="77777777" w:rsidR="00BC0237" w:rsidRPr="00E16EC0" w:rsidRDefault="00611B30" w:rsidP="00515A6D">
      <w:pPr>
        <w:ind w:left="567"/>
        <w:rPr>
          <w:noProof/>
        </w:rPr>
      </w:pPr>
      <w:r>
        <w:rPr>
          <w:noProof/>
        </w:rPr>
        <w:t>Закон C от 2000 г.; и Закон LXXV от 2007 г.</w:t>
      </w:r>
    </w:p>
    <w:p w14:paraId="6A1358A9" w14:textId="469CCE62" w:rsidR="00F45068" w:rsidRPr="00E16EC0" w:rsidRDefault="00F45068" w:rsidP="00515A6D">
      <w:pPr>
        <w:ind w:left="567"/>
        <w:rPr>
          <w:noProof/>
        </w:rPr>
      </w:pPr>
    </w:p>
    <w:p w14:paraId="0A7B3617" w14:textId="77777777" w:rsidR="00BC0237" w:rsidRPr="00E16EC0" w:rsidRDefault="00611B30" w:rsidP="00515A6D">
      <w:pPr>
        <w:ind w:left="567"/>
        <w:rPr>
          <w:noProof/>
        </w:rPr>
      </w:pPr>
      <w:r>
        <w:rPr>
          <w:noProof/>
        </w:rPr>
        <w:t>В PT: Трансгранично предоставяне на одиторски услуги.</w:t>
      </w:r>
    </w:p>
    <w:p w14:paraId="5D4E4F02" w14:textId="053975B2" w:rsidR="00F45068" w:rsidRPr="00E16EC0" w:rsidRDefault="00F45068" w:rsidP="00515A6D">
      <w:pPr>
        <w:ind w:left="567"/>
        <w:rPr>
          <w:noProof/>
        </w:rPr>
      </w:pPr>
    </w:p>
    <w:p w14:paraId="33D6C255" w14:textId="16562434" w:rsidR="00BC0237" w:rsidRPr="00E16EC0" w:rsidRDefault="00EB05DB" w:rsidP="00614368">
      <w:pPr>
        <w:ind w:left="567" w:hanging="567"/>
        <w:rPr>
          <w:noProof/>
        </w:rPr>
      </w:pPr>
      <w:r>
        <w:rPr>
          <w:noProof/>
        </w:rPr>
        <w:br w:type="page"/>
        <w:t>г)</w:t>
      </w:r>
      <w:r>
        <w:rPr>
          <w:noProof/>
        </w:rPr>
        <w:tab/>
        <w:t>Архитектурни услуги и услуги по градоустройствено планиране (CPC 8674)</w:t>
      </w:r>
    </w:p>
    <w:p w14:paraId="69283825" w14:textId="70BDFE39" w:rsidR="00F45068" w:rsidRPr="00E16EC0" w:rsidRDefault="00F45068" w:rsidP="00614368">
      <w:pPr>
        <w:ind w:left="567" w:hanging="567"/>
        <w:rPr>
          <w:noProof/>
        </w:rPr>
      </w:pPr>
    </w:p>
    <w:p w14:paraId="50EA16A3" w14:textId="77777777" w:rsidR="00BC0237" w:rsidRPr="00E16EC0" w:rsidRDefault="00611B30" w:rsidP="00515A6D">
      <w:pPr>
        <w:ind w:left="567"/>
        <w:rPr>
          <w:noProof/>
        </w:rPr>
      </w:pPr>
      <w:r>
        <w:rPr>
          <w:noProof/>
        </w:rPr>
        <w:t>по отношение на трансграничната търговия с услуги — достъп до пазара, национално третиране:</w:t>
      </w:r>
    </w:p>
    <w:p w14:paraId="1485E7E7" w14:textId="6E31A369" w:rsidR="00F45068" w:rsidRPr="00E16EC0" w:rsidRDefault="00F45068" w:rsidP="00515A6D">
      <w:pPr>
        <w:ind w:left="567"/>
        <w:rPr>
          <w:noProof/>
        </w:rPr>
      </w:pPr>
    </w:p>
    <w:p w14:paraId="534E07B2" w14:textId="77777777" w:rsidR="00614368" w:rsidRPr="00E16EC0" w:rsidRDefault="00611B30" w:rsidP="00515A6D">
      <w:pPr>
        <w:ind w:left="567"/>
        <w:rPr>
          <w:noProof/>
        </w:rPr>
      </w:pPr>
      <w:r>
        <w:rPr>
          <w:noProof/>
        </w:rPr>
        <w:t>В HR: Трансгранично предоставяне на услуги по градоустройствено планиране.</w:t>
      </w:r>
    </w:p>
    <w:p w14:paraId="7F83DC03" w14:textId="77777777" w:rsidR="00614368" w:rsidRPr="00E16EC0" w:rsidRDefault="00614368" w:rsidP="00515A6D">
      <w:pPr>
        <w:ind w:left="567"/>
        <w:rPr>
          <w:noProof/>
        </w:rPr>
      </w:pPr>
    </w:p>
    <w:p w14:paraId="44F632B4" w14:textId="5C0B7FFD" w:rsidR="00F45068" w:rsidRPr="00E16EC0" w:rsidRDefault="00EB05DB" w:rsidP="00614368">
      <w:pPr>
        <w:rPr>
          <w:noProof/>
        </w:rPr>
      </w:pPr>
      <w:bookmarkStart w:id="184" w:name="_Toc452503966"/>
      <w:bookmarkStart w:id="185" w:name="_Toc3278813"/>
      <w:bookmarkStart w:id="186" w:name="_Toc8255936"/>
      <w:bookmarkStart w:id="187" w:name="_Toc106955784"/>
      <w:r>
        <w:rPr>
          <w:noProof/>
        </w:rPr>
        <w:br w:type="page"/>
        <w:t>Резерва № 3 — Професионални услуги — свързани със здравето услуги и продажби на дребно на фармацевтични продукти</w:t>
      </w:r>
      <w:bookmarkEnd w:id="184"/>
      <w:bookmarkEnd w:id="185"/>
      <w:bookmarkEnd w:id="186"/>
      <w:bookmarkEnd w:id="187"/>
    </w:p>
    <w:p w14:paraId="50003297" w14:textId="43AEC7A0" w:rsidR="00F45068" w:rsidRPr="00E16EC0" w:rsidRDefault="00F45068" w:rsidP="00611B30">
      <w:pPr>
        <w:rPr>
          <w:noProof/>
        </w:rPr>
      </w:pPr>
    </w:p>
    <w:p w14:paraId="35D3147D" w14:textId="65C9644F" w:rsidR="009841F6" w:rsidRPr="00E16EC0" w:rsidRDefault="004F70AD" w:rsidP="00825458">
      <w:pPr>
        <w:ind w:left="2835" w:hanging="2835"/>
        <w:rPr>
          <w:noProof/>
        </w:rPr>
      </w:pPr>
      <w:r>
        <w:rPr>
          <w:noProof/>
        </w:rPr>
        <w:t>Сектор:</w:t>
      </w:r>
      <w:r>
        <w:rPr>
          <w:noProof/>
        </w:rPr>
        <w:tab/>
        <w:t>Свързани със здравето професионални услуги и продажби на дребно на фармацевтични продукти, медицински и ортопедични стоки; други услуги, предоставяни от фармацевти</w:t>
      </w:r>
    </w:p>
    <w:p w14:paraId="7A1A27E7" w14:textId="77777777" w:rsidR="00825458" w:rsidRPr="00E16EC0" w:rsidRDefault="00825458" w:rsidP="00825458">
      <w:pPr>
        <w:ind w:left="2835" w:hanging="2835"/>
        <w:rPr>
          <w:noProof/>
        </w:rPr>
      </w:pPr>
    </w:p>
    <w:p w14:paraId="2AE9F563" w14:textId="05A65CEA" w:rsidR="009841F6" w:rsidRPr="00E16EC0" w:rsidRDefault="004F70AD" w:rsidP="00825458">
      <w:pPr>
        <w:ind w:left="2835" w:hanging="2835"/>
        <w:rPr>
          <w:noProof/>
        </w:rPr>
      </w:pPr>
      <w:r>
        <w:rPr>
          <w:noProof/>
        </w:rPr>
        <w:t>Отраслова класификация:</w:t>
      </w:r>
      <w:r>
        <w:rPr>
          <w:noProof/>
        </w:rPr>
        <w:tab/>
        <w:t>CPC 63211, 85201, 9312, 9319, 93121</w:t>
      </w:r>
    </w:p>
    <w:p w14:paraId="5A472A90" w14:textId="77777777" w:rsidR="00825458" w:rsidRPr="00E16EC0" w:rsidRDefault="00825458" w:rsidP="00825458">
      <w:pPr>
        <w:ind w:left="2835" w:hanging="2835"/>
        <w:rPr>
          <w:noProof/>
        </w:rPr>
      </w:pPr>
    </w:p>
    <w:p w14:paraId="06A25FF8" w14:textId="5105FE17" w:rsidR="004F70AD" w:rsidRPr="00E16EC0" w:rsidRDefault="004F70AD" w:rsidP="00825458">
      <w:pPr>
        <w:ind w:left="2835" w:hanging="2835"/>
        <w:rPr>
          <w:noProof/>
        </w:rPr>
      </w:pPr>
      <w:r>
        <w:rPr>
          <w:noProof/>
        </w:rPr>
        <w:t>Съответни задължения:</w:t>
      </w:r>
      <w:r>
        <w:rPr>
          <w:noProof/>
        </w:rPr>
        <w:tab/>
        <w:t>Достъп до пазара</w:t>
      </w:r>
    </w:p>
    <w:p w14:paraId="1E4859AE" w14:textId="77777777" w:rsidR="004F70AD" w:rsidRPr="00E16EC0" w:rsidRDefault="004F70AD" w:rsidP="00825458">
      <w:pPr>
        <w:ind w:left="2835" w:hanging="2835"/>
        <w:rPr>
          <w:noProof/>
        </w:rPr>
      </w:pPr>
    </w:p>
    <w:p w14:paraId="58A51E9C" w14:textId="05E97B70" w:rsidR="004F70AD" w:rsidRPr="00E16EC0" w:rsidRDefault="004F70AD" w:rsidP="00825458">
      <w:pPr>
        <w:ind w:left="2835"/>
        <w:rPr>
          <w:noProof/>
        </w:rPr>
      </w:pPr>
      <w:r>
        <w:rPr>
          <w:noProof/>
        </w:rPr>
        <w:t>Национално третиране</w:t>
      </w:r>
    </w:p>
    <w:p w14:paraId="51941B91" w14:textId="77777777" w:rsidR="004F70AD" w:rsidRPr="00E16EC0" w:rsidRDefault="004F70AD" w:rsidP="00825458">
      <w:pPr>
        <w:ind w:left="2835" w:hanging="2835"/>
        <w:rPr>
          <w:noProof/>
        </w:rPr>
      </w:pPr>
    </w:p>
    <w:p w14:paraId="39F25BCC" w14:textId="066D46A0" w:rsidR="004F70AD" w:rsidRPr="00E16EC0" w:rsidRDefault="004F70AD" w:rsidP="00825458">
      <w:pPr>
        <w:ind w:left="2835"/>
        <w:rPr>
          <w:noProof/>
        </w:rPr>
      </w:pPr>
      <w:r>
        <w:rPr>
          <w:noProof/>
        </w:rPr>
        <w:t>Изисквания за постигнати резултати</w:t>
      </w:r>
    </w:p>
    <w:p w14:paraId="21B87DF3" w14:textId="77777777" w:rsidR="004F70AD" w:rsidRPr="00E16EC0" w:rsidRDefault="004F70AD" w:rsidP="00825458">
      <w:pPr>
        <w:ind w:left="2835" w:hanging="2835"/>
        <w:rPr>
          <w:noProof/>
        </w:rPr>
      </w:pPr>
    </w:p>
    <w:p w14:paraId="3DC488C7" w14:textId="2ED23626" w:rsidR="004F70AD" w:rsidRPr="00E16EC0" w:rsidRDefault="004F70AD" w:rsidP="00825458">
      <w:pPr>
        <w:ind w:left="2835"/>
        <w:rPr>
          <w:noProof/>
        </w:rPr>
      </w:pPr>
      <w:r>
        <w:rPr>
          <w:noProof/>
        </w:rPr>
        <w:t>Висше ръководство и съвети на директорите</w:t>
      </w:r>
    </w:p>
    <w:p w14:paraId="37C0084B" w14:textId="77777777" w:rsidR="004F70AD" w:rsidRPr="00E16EC0" w:rsidRDefault="004F70AD" w:rsidP="00825458">
      <w:pPr>
        <w:ind w:left="2835" w:hanging="2835"/>
        <w:rPr>
          <w:noProof/>
        </w:rPr>
      </w:pPr>
    </w:p>
    <w:p w14:paraId="5D0B0275" w14:textId="7DE9D2F6" w:rsidR="004F70AD" w:rsidRPr="00E16EC0" w:rsidRDefault="004F70AD" w:rsidP="00825458">
      <w:pPr>
        <w:ind w:left="2835"/>
        <w:rPr>
          <w:noProof/>
        </w:rPr>
      </w:pPr>
      <w:bookmarkStart w:id="188" w:name="_Hlk511964819"/>
      <w:r>
        <w:rPr>
          <w:noProof/>
        </w:rPr>
        <w:t>Местно присъствие</w:t>
      </w:r>
      <w:bookmarkEnd w:id="188"/>
    </w:p>
    <w:p w14:paraId="23C3E4F4" w14:textId="77777777" w:rsidR="0078328E" w:rsidRPr="00E16EC0" w:rsidRDefault="0078328E" w:rsidP="00825458">
      <w:pPr>
        <w:ind w:left="2835" w:hanging="2835"/>
        <w:rPr>
          <w:noProof/>
        </w:rPr>
      </w:pPr>
    </w:p>
    <w:p w14:paraId="7B5C4FF1" w14:textId="77777777" w:rsidR="009841F6" w:rsidRPr="00E16EC0" w:rsidRDefault="0078328E" w:rsidP="00825458">
      <w:pPr>
        <w:ind w:left="2835" w:hanging="2835"/>
        <w:rPr>
          <w:noProof/>
        </w:rPr>
      </w:pPr>
      <w:r>
        <w:rPr>
          <w:noProof/>
        </w:rPr>
        <w:t>Глава:</w:t>
      </w:r>
      <w:r>
        <w:rPr>
          <w:noProof/>
        </w:rPr>
        <w:tab/>
        <w:t>Либерализация на инвестициите и търговията с услуги</w:t>
      </w:r>
    </w:p>
    <w:p w14:paraId="3B75C25B" w14:textId="64D2859A" w:rsidR="00F45068" w:rsidRPr="00E16EC0" w:rsidRDefault="00F45068" w:rsidP="00611B30">
      <w:pPr>
        <w:rPr>
          <w:noProof/>
        </w:rPr>
      </w:pPr>
    </w:p>
    <w:p w14:paraId="7511D813" w14:textId="54E385CC" w:rsidR="00BC0237" w:rsidRPr="00E16EC0" w:rsidRDefault="00C017FC" w:rsidP="00611B30">
      <w:pPr>
        <w:rPr>
          <w:noProof/>
        </w:rPr>
      </w:pPr>
      <w:r>
        <w:rPr>
          <w:noProof/>
        </w:rPr>
        <w:br w:type="page"/>
        <w:t>Описание:</w:t>
      </w:r>
    </w:p>
    <w:p w14:paraId="3E98363B" w14:textId="77777777" w:rsidR="00F45068" w:rsidRPr="00E16EC0" w:rsidRDefault="00F45068" w:rsidP="00611B30">
      <w:pPr>
        <w:rPr>
          <w:noProof/>
        </w:rPr>
      </w:pPr>
    </w:p>
    <w:p w14:paraId="489B45DD" w14:textId="77777777" w:rsidR="00BC0237" w:rsidRPr="00E16EC0" w:rsidRDefault="00611B30" w:rsidP="00611B30">
      <w:pPr>
        <w:rPr>
          <w:noProof/>
        </w:rPr>
      </w:pPr>
      <w:r>
        <w:rPr>
          <w:noProof/>
        </w:rPr>
        <w:t>ЕС си запазва правото да приема или да запазва в сила всяка мярка по отношение на следното:</w:t>
      </w:r>
    </w:p>
    <w:p w14:paraId="76746692" w14:textId="76533FAE" w:rsidR="00F45068" w:rsidRPr="00E16EC0" w:rsidRDefault="00F45068" w:rsidP="00611B30">
      <w:pPr>
        <w:rPr>
          <w:noProof/>
        </w:rPr>
      </w:pPr>
    </w:p>
    <w:p w14:paraId="07D41DF5" w14:textId="0361BC29" w:rsidR="00BC0237" w:rsidRPr="00E16EC0" w:rsidRDefault="0078328E" w:rsidP="0078328E">
      <w:pPr>
        <w:ind w:left="567" w:hanging="567"/>
        <w:rPr>
          <w:noProof/>
        </w:rPr>
      </w:pPr>
      <w:bookmarkStart w:id="189" w:name="_Toc452503967"/>
      <w:r>
        <w:rPr>
          <w:noProof/>
        </w:rPr>
        <w:t>а)</w:t>
      </w:r>
      <w:r>
        <w:rPr>
          <w:noProof/>
        </w:rPr>
        <w:tab/>
        <w:t>Медицински и стоматологични услуги; услуги, предоставяни от акушерки, медицински сестри, физиотерапевти, психолози и парамедицински персонал</w:t>
      </w:r>
      <w:bookmarkEnd w:id="189"/>
      <w:r>
        <w:rPr>
          <w:noProof/>
        </w:rPr>
        <w:t xml:space="preserve"> (CPC 63211, 85201, 9312, 9319, 932)</w:t>
      </w:r>
    </w:p>
    <w:p w14:paraId="59C9E552" w14:textId="7BAEFDF2" w:rsidR="00F45068" w:rsidRPr="00E16EC0" w:rsidRDefault="00F45068" w:rsidP="0078328E">
      <w:pPr>
        <w:ind w:left="567" w:hanging="567"/>
        <w:rPr>
          <w:noProof/>
        </w:rPr>
      </w:pPr>
    </w:p>
    <w:p w14:paraId="6F8DFE57" w14:textId="77777777" w:rsidR="00F45068" w:rsidRPr="00E16EC0" w:rsidRDefault="00611B30" w:rsidP="0078328E">
      <w:pPr>
        <w:ind w:left="567"/>
        <w:rPr>
          <w:noProof/>
        </w:rPr>
      </w:pPr>
      <w:r>
        <w:rPr>
          <w:noProof/>
        </w:rPr>
        <w:t>По отношение на либерализирането на инвестициите — достъп до пазара, национално третиране, висше ръководство и съвети на директорите; по отношение на трансграничната търговия с услуги — достъп до пазара, национално третиране:</w:t>
      </w:r>
    </w:p>
    <w:p w14:paraId="2AB81EDD" w14:textId="1F5CBC29" w:rsidR="00F45068" w:rsidRPr="00E16EC0" w:rsidRDefault="00F45068" w:rsidP="0078328E">
      <w:pPr>
        <w:ind w:left="567"/>
        <w:rPr>
          <w:noProof/>
        </w:rPr>
      </w:pPr>
    </w:p>
    <w:p w14:paraId="3563549B" w14:textId="77777777" w:rsidR="00BC0237" w:rsidRPr="00E16EC0" w:rsidRDefault="00611B30" w:rsidP="0078328E">
      <w:pPr>
        <w:ind w:left="567"/>
        <w:rPr>
          <w:noProof/>
        </w:rPr>
      </w:pPr>
      <w:r>
        <w:rPr>
          <w:noProof/>
        </w:rPr>
        <w:t>Във FI: Предоставянето на всички свързани със здравето професионални услуги, независимо от това дали са публично или частно финансирани, включително медицинските и денталните услуги, услугите, предоставяни от акушерки, физиотерапевти и парамедицински персонал, както и услугите, предоставяни от психолози, с изключение на услугите, предоставяни от медицински сестри (CPC 9312, 93191).</w:t>
      </w:r>
    </w:p>
    <w:p w14:paraId="08D85FE3" w14:textId="6A8FD3AA" w:rsidR="00F45068" w:rsidRPr="00E16EC0" w:rsidRDefault="00F45068" w:rsidP="0078328E">
      <w:pPr>
        <w:ind w:left="567"/>
        <w:rPr>
          <w:noProof/>
        </w:rPr>
      </w:pPr>
    </w:p>
    <w:p w14:paraId="3EB181AB" w14:textId="77777777" w:rsidR="00F45068" w:rsidRPr="00E16EC0" w:rsidRDefault="00611B30" w:rsidP="0078328E">
      <w:pPr>
        <w:ind w:left="567"/>
        <w:rPr>
          <w:noProof/>
        </w:rPr>
      </w:pPr>
      <w:r>
        <w:rPr>
          <w:noProof/>
        </w:rPr>
        <w:t>Съществуващи мерки:</w:t>
      </w:r>
    </w:p>
    <w:p w14:paraId="26927716" w14:textId="77777777" w:rsidR="00F45068" w:rsidRPr="00E16EC0" w:rsidRDefault="00F45068" w:rsidP="0078328E">
      <w:pPr>
        <w:ind w:left="567"/>
        <w:rPr>
          <w:noProof/>
        </w:rPr>
      </w:pPr>
    </w:p>
    <w:p w14:paraId="3AC86246" w14:textId="77777777" w:rsidR="00BC0237" w:rsidRPr="00E16EC0" w:rsidRDefault="00611B30" w:rsidP="0078328E">
      <w:pPr>
        <w:ind w:left="567"/>
        <w:rPr>
          <w:noProof/>
        </w:rPr>
      </w:pPr>
      <w:r>
        <w:rPr>
          <w:noProof/>
        </w:rPr>
        <w:t>FI: Laki yksityisestä terveydenhuollosta (Закон за частното здравеопазване) (152/1990).</w:t>
      </w:r>
    </w:p>
    <w:p w14:paraId="06158314" w14:textId="177CA3BD" w:rsidR="00F45068" w:rsidRPr="00E16EC0" w:rsidRDefault="00F45068" w:rsidP="0078328E">
      <w:pPr>
        <w:ind w:left="567"/>
        <w:rPr>
          <w:noProof/>
        </w:rPr>
      </w:pPr>
    </w:p>
    <w:p w14:paraId="346EF983" w14:textId="36B4CB36" w:rsidR="00BC0237" w:rsidRPr="00E16EC0" w:rsidRDefault="00C017FC" w:rsidP="0078328E">
      <w:pPr>
        <w:ind w:left="567"/>
        <w:rPr>
          <w:noProof/>
        </w:rPr>
      </w:pPr>
      <w:r>
        <w:rPr>
          <w:noProof/>
        </w:rPr>
        <w:br w:type="page"/>
        <w:t>В BG: Предоставянето на всички свързани със здравето професионални услуги, било то с публично или с частно финансиране, включително медицинските и стоматологичните услуги, услугите, предоставяни от медицински сестри, акушерки, физиотерапевти и парамедицински персонал, както и услугите, предоставяни от психолози (CPC 9312, част от 9319).</w:t>
      </w:r>
    </w:p>
    <w:p w14:paraId="7241A0D1" w14:textId="5BEF4ACD" w:rsidR="00F45068" w:rsidRPr="00E16EC0" w:rsidRDefault="00F45068" w:rsidP="0078328E">
      <w:pPr>
        <w:ind w:left="567"/>
        <w:rPr>
          <w:noProof/>
        </w:rPr>
      </w:pPr>
    </w:p>
    <w:p w14:paraId="2066E784" w14:textId="77777777" w:rsidR="00F45068" w:rsidRPr="00E16EC0" w:rsidRDefault="00611B30" w:rsidP="0078328E">
      <w:pPr>
        <w:ind w:left="567"/>
        <w:rPr>
          <w:noProof/>
        </w:rPr>
      </w:pPr>
      <w:r>
        <w:rPr>
          <w:noProof/>
        </w:rPr>
        <w:t>Съществуващи мерки:</w:t>
      </w:r>
    </w:p>
    <w:p w14:paraId="276B6C26" w14:textId="77777777" w:rsidR="00F45068" w:rsidRPr="00E16EC0" w:rsidRDefault="00F45068" w:rsidP="0078328E">
      <w:pPr>
        <w:ind w:left="567"/>
        <w:rPr>
          <w:noProof/>
        </w:rPr>
      </w:pPr>
    </w:p>
    <w:p w14:paraId="26CC6D06" w14:textId="77777777" w:rsidR="00BC0237" w:rsidRPr="00E16EC0" w:rsidRDefault="00611B30" w:rsidP="0078328E">
      <w:pPr>
        <w:ind w:left="567"/>
        <w:rPr>
          <w:noProof/>
        </w:rPr>
      </w:pPr>
      <w:r>
        <w:rPr>
          <w:noProof/>
        </w:rPr>
        <w:t>BG: Закон за лечебните заведения, Закон за съсловната организация на медицинските сестри, акушерките и асоциираните медицински специалисти.</w:t>
      </w:r>
    </w:p>
    <w:p w14:paraId="056A46B6" w14:textId="5C22D646" w:rsidR="00F45068" w:rsidRPr="00E16EC0" w:rsidRDefault="00F45068" w:rsidP="0078328E">
      <w:pPr>
        <w:ind w:left="567"/>
        <w:rPr>
          <w:noProof/>
        </w:rPr>
      </w:pPr>
    </w:p>
    <w:p w14:paraId="0B7F5041" w14:textId="77777777" w:rsidR="00BC0237" w:rsidRPr="00E16EC0" w:rsidRDefault="00611B30" w:rsidP="0078328E">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 и национално третиране:</w:t>
      </w:r>
    </w:p>
    <w:p w14:paraId="55653EEB" w14:textId="23A86706" w:rsidR="00F45068" w:rsidRPr="00E16EC0" w:rsidRDefault="00F45068" w:rsidP="0078328E">
      <w:pPr>
        <w:ind w:left="567"/>
        <w:rPr>
          <w:noProof/>
        </w:rPr>
      </w:pPr>
    </w:p>
    <w:p w14:paraId="2E36959F" w14:textId="77777777" w:rsidR="00BC0237" w:rsidRPr="00E16EC0" w:rsidRDefault="00611B30" w:rsidP="0078328E">
      <w:pPr>
        <w:ind w:left="567"/>
        <w:rPr>
          <w:noProof/>
        </w:rPr>
      </w:pPr>
      <w:r>
        <w:rPr>
          <w:noProof/>
        </w:rPr>
        <w:t>В CZ, MT: Предоставянето на всички свързани със здравето професионални услуги, било то с публично или с частно финансиране, включително на услуги, предоставяни от специалисти, като например лекари, стоматолози, акушерки, медицински сестри, физиотерапевти, парамедици и психолози, както и на други свързани услуги (CPC 9312, част от 9319).</w:t>
      </w:r>
    </w:p>
    <w:p w14:paraId="04E351F9" w14:textId="592757EF" w:rsidR="00F45068" w:rsidRPr="00E16EC0" w:rsidRDefault="00F45068" w:rsidP="0078328E">
      <w:pPr>
        <w:ind w:left="567"/>
        <w:rPr>
          <w:noProof/>
        </w:rPr>
      </w:pPr>
    </w:p>
    <w:p w14:paraId="7F16BD97" w14:textId="77777777" w:rsidR="00F45068" w:rsidRPr="00E16EC0" w:rsidRDefault="00611B30" w:rsidP="0078328E">
      <w:pPr>
        <w:ind w:left="567"/>
        <w:rPr>
          <w:noProof/>
        </w:rPr>
      </w:pPr>
      <w:r>
        <w:rPr>
          <w:noProof/>
        </w:rPr>
        <w:t>Съществуващи мерки:</w:t>
      </w:r>
    </w:p>
    <w:p w14:paraId="1E516426" w14:textId="77777777" w:rsidR="00F45068" w:rsidRPr="00E16EC0" w:rsidRDefault="00F45068" w:rsidP="0078328E">
      <w:pPr>
        <w:ind w:left="567"/>
        <w:rPr>
          <w:noProof/>
        </w:rPr>
      </w:pPr>
    </w:p>
    <w:p w14:paraId="53BA90AE" w14:textId="426C5C0E" w:rsidR="00F45068" w:rsidRPr="00E16EC0" w:rsidRDefault="00611B30" w:rsidP="00C017FC">
      <w:pPr>
        <w:ind w:left="567"/>
        <w:rPr>
          <w:noProof/>
        </w:rPr>
      </w:pPr>
      <w:r>
        <w:rPr>
          <w:noProof/>
        </w:rPr>
        <w:t>CZ: Закон № 296/2008 (Сб.) за гарантиране качеството и безопасността на човешките тъкани и клетки, предназначени за употреба при човека (Закон за човешките тъкани и клетки);</w:t>
      </w:r>
    </w:p>
    <w:p w14:paraId="21D57A6F" w14:textId="77777777" w:rsidR="00F45068" w:rsidRPr="00E16EC0" w:rsidRDefault="00F45068" w:rsidP="0078328E">
      <w:pPr>
        <w:ind w:left="567"/>
        <w:rPr>
          <w:noProof/>
        </w:rPr>
      </w:pPr>
    </w:p>
    <w:p w14:paraId="374D5674" w14:textId="1DCF2DCB" w:rsidR="00F45068" w:rsidRPr="00E16EC0" w:rsidRDefault="00C017FC" w:rsidP="0078328E">
      <w:pPr>
        <w:ind w:left="567"/>
        <w:rPr>
          <w:noProof/>
        </w:rPr>
      </w:pPr>
      <w:r>
        <w:rPr>
          <w:noProof/>
        </w:rPr>
        <w:br w:type="page"/>
        <w:t>Закон № 378/2007 (Сб.) относно фармацевтичните продукти и за изменение на някои свързани закони (Закон за фармацевтичните продукти);</w:t>
      </w:r>
    </w:p>
    <w:p w14:paraId="684D64F8" w14:textId="430357F1" w:rsidR="00F45068" w:rsidRPr="00E16EC0" w:rsidRDefault="00F45068" w:rsidP="0078328E">
      <w:pPr>
        <w:ind w:left="567"/>
        <w:rPr>
          <w:noProof/>
        </w:rPr>
      </w:pPr>
    </w:p>
    <w:p w14:paraId="2CFA618E" w14:textId="77777777" w:rsidR="00F45068" w:rsidRPr="00E16EC0" w:rsidRDefault="00611B30" w:rsidP="0078328E">
      <w:pPr>
        <w:ind w:left="567"/>
        <w:rPr>
          <w:noProof/>
        </w:rPr>
      </w:pPr>
      <w:r>
        <w:rPr>
          <w:noProof/>
        </w:rPr>
        <w:t>Закон № 268/2014 (Сб.) относно медицинските изделия и за изменение на Закон № 634/2004 (Сб.) относно административните такси, според последващите изменения;</w:t>
      </w:r>
    </w:p>
    <w:p w14:paraId="1E2E59B2" w14:textId="3EC8B3BC" w:rsidR="00F45068" w:rsidRPr="00E16EC0" w:rsidRDefault="00F45068" w:rsidP="0078328E">
      <w:pPr>
        <w:ind w:left="567"/>
        <w:rPr>
          <w:noProof/>
        </w:rPr>
      </w:pPr>
    </w:p>
    <w:p w14:paraId="1C7D4E05" w14:textId="77777777" w:rsidR="00F45068" w:rsidRPr="00E16EC0" w:rsidRDefault="00611B30" w:rsidP="0078328E">
      <w:pPr>
        <w:ind w:left="567"/>
        <w:rPr>
          <w:noProof/>
        </w:rPr>
      </w:pPr>
      <w:r>
        <w:rPr>
          <w:noProof/>
        </w:rPr>
        <w:t>Закон № 285/2002 (Сб.) относно донорството, вземането и трансплантирането на тъкани и органи и за изменение на някои закони (Закон за трансплантациите);</w:t>
      </w:r>
    </w:p>
    <w:p w14:paraId="5F5B97D5" w14:textId="11686E1E" w:rsidR="00F45068" w:rsidRPr="00E16EC0" w:rsidRDefault="00F45068" w:rsidP="0078328E">
      <w:pPr>
        <w:ind w:left="567"/>
        <w:rPr>
          <w:noProof/>
        </w:rPr>
      </w:pPr>
    </w:p>
    <w:p w14:paraId="0E26C998" w14:textId="77777777" w:rsidR="00F45068" w:rsidRPr="00E16EC0" w:rsidRDefault="00611B30" w:rsidP="0078328E">
      <w:pPr>
        <w:ind w:left="567"/>
        <w:rPr>
          <w:noProof/>
        </w:rPr>
      </w:pPr>
      <w:r>
        <w:rPr>
          <w:noProof/>
        </w:rPr>
        <w:t>Закон № 372/2011 (Сб.) относно здравните услуги и условията за тяхното предоставяне; и</w:t>
      </w:r>
    </w:p>
    <w:p w14:paraId="2DDB8731" w14:textId="56D4DBB2" w:rsidR="00F45068" w:rsidRPr="00E16EC0" w:rsidRDefault="00F45068" w:rsidP="0078328E">
      <w:pPr>
        <w:ind w:left="567"/>
        <w:rPr>
          <w:noProof/>
        </w:rPr>
      </w:pPr>
    </w:p>
    <w:p w14:paraId="01109368" w14:textId="77777777" w:rsidR="00BC0237" w:rsidRPr="00E16EC0" w:rsidRDefault="00611B30" w:rsidP="0078328E">
      <w:pPr>
        <w:ind w:left="567"/>
        <w:rPr>
          <w:noProof/>
        </w:rPr>
      </w:pPr>
      <w:r>
        <w:rPr>
          <w:noProof/>
        </w:rPr>
        <w:t>Закон № 373/2011 (Сб.) относно определени здравни услуги).</w:t>
      </w:r>
    </w:p>
    <w:p w14:paraId="3CBDDD47" w14:textId="22698587" w:rsidR="00F45068" w:rsidRPr="00E16EC0" w:rsidRDefault="00F45068" w:rsidP="0078328E">
      <w:pPr>
        <w:ind w:left="567"/>
        <w:rPr>
          <w:rFonts w:eastAsiaTheme="minorHAnsi"/>
          <w:noProof/>
        </w:rPr>
      </w:pPr>
    </w:p>
    <w:p w14:paraId="73F39F52" w14:textId="77777777" w:rsidR="00BC0237" w:rsidRPr="00E16EC0" w:rsidRDefault="00611B30" w:rsidP="0078328E">
      <w:pPr>
        <w:ind w:left="567"/>
        <w:rPr>
          <w:noProof/>
        </w:rPr>
      </w:pPr>
      <w:r>
        <w:rPr>
          <w:noProof/>
        </w:rPr>
        <w:t>По отношение на трансграничната търговия с услуги — достъп до пазара, национално третиране, местно присъствие:</w:t>
      </w:r>
    </w:p>
    <w:p w14:paraId="70A8E411" w14:textId="24494214" w:rsidR="00F45068" w:rsidRPr="00E16EC0" w:rsidRDefault="00F45068" w:rsidP="0078328E">
      <w:pPr>
        <w:ind w:left="567"/>
        <w:rPr>
          <w:noProof/>
        </w:rPr>
      </w:pPr>
    </w:p>
    <w:p w14:paraId="643402E0" w14:textId="77777777" w:rsidR="00F45068" w:rsidRPr="00E16EC0" w:rsidRDefault="00611B30" w:rsidP="0078328E">
      <w:pPr>
        <w:ind w:left="567"/>
        <w:rPr>
          <w:noProof/>
        </w:rPr>
      </w:pPr>
      <w:r>
        <w:rPr>
          <w:noProof/>
        </w:rPr>
        <w:t>ЕС, с изключение на NL и SE: За предоставянето на всички свързани със здравето професионални услуги, било то с публично или с частно финансиране, включително услуги, предоставяни от специалисти, като напр. лекари, стоматолози, акушерки, медицински сестри, физиотерапевти, парамедици и психолози, се изисква пребиваване. Тези услуги могат да бъдат предоставяни единствено от физически лица, намиращи се физически на територията на Съюза. (CPC 9312, част от 93191)</w:t>
      </w:r>
    </w:p>
    <w:p w14:paraId="7AEEEF3B" w14:textId="04A2F2E2" w:rsidR="00F45068" w:rsidRPr="00E16EC0" w:rsidRDefault="00F45068" w:rsidP="0078328E">
      <w:pPr>
        <w:ind w:left="567"/>
        <w:rPr>
          <w:noProof/>
        </w:rPr>
      </w:pPr>
    </w:p>
    <w:p w14:paraId="3A5F3AF2" w14:textId="7AE4096C" w:rsidR="00F45068" w:rsidRPr="00E16EC0" w:rsidRDefault="00C017FC" w:rsidP="0078328E">
      <w:pPr>
        <w:ind w:left="567"/>
        <w:rPr>
          <w:noProof/>
        </w:rPr>
      </w:pPr>
      <w:r>
        <w:rPr>
          <w:noProof/>
        </w:rPr>
        <w:br w:type="page"/>
        <w:t>В BE: Трансграничното предоставяне, било то с публично или с частно финансиране, на всички свързани със здравето професионални услуги, включително медицински, стоматологични и акушерки, и услуги, предоставяни от медицински сестри, физиотерапевти, психолози и парамедицински персонал. (част от CPC 85201, 9312, част от 93191)</w:t>
      </w:r>
    </w:p>
    <w:p w14:paraId="2F5767F3" w14:textId="77777777" w:rsidR="00F45068" w:rsidRPr="00E16EC0" w:rsidRDefault="00F45068" w:rsidP="0078328E">
      <w:pPr>
        <w:ind w:left="567"/>
        <w:rPr>
          <w:noProof/>
        </w:rPr>
      </w:pPr>
    </w:p>
    <w:p w14:paraId="72651B25" w14:textId="77777777" w:rsidR="00BC0237" w:rsidRPr="00E16EC0" w:rsidRDefault="00611B30" w:rsidP="0078328E">
      <w:pPr>
        <w:ind w:left="567"/>
        <w:rPr>
          <w:noProof/>
        </w:rPr>
      </w:pPr>
      <w:r>
        <w:rPr>
          <w:noProof/>
        </w:rPr>
        <w:t>В PT (също по отношение на третирането като най-облагодетелствана нация): Що се отнася до професиите физиотерапевти, парамедицински персонал и подиатри, на чуждестранните специалисти може да бъде разрешено да практикуват въз основа на реципрочност.</w:t>
      </w:r>
    </w:p>
    <w:p w14:paraId="52F43A88" w14:textId="264EE95C" w:rsidR="00F45068" w:rsidRPr="00E16EC0" w:rsidRDefault="00F45068" w:rsidP="0078328E">
      <w:pPr>
        <w:ind w:left="567"/>
        <w:rPr>
          <w:noProof/>
        </w:rPr>
      </w:pPr>
    </w:p>
    <w:p w14:paraId="2BCF545A" w14:textId="0B9371AC" w:rsidR="00BC0237" w:rsidRPr="00E16EC0" w:rsidRDefault="001B6B08" w:rsidP="001B6B08">
      <w:pPr>
        <w:ind w:left="567" w:hanging="567"/>
        <w:rPr>
          <w:noProof/>
        </w:rPr>
      </w:pPr>
      <w:r>
        <w:rPr>
          <w:noProof/>
        </w:rPr>
        <w:t>б)</w:t>
      </w:r>
      <w:r>
        <w:rPr>
          <w:noProof/>
        </w:rPr>
        <w:tab/>
        <w:t>Ветеринарни услуги (CPC 932)</w:t>
      </w:r>
    </w:p>
    <w:p w14:paraId="14DC8274" w14:textId="6355ECA0" w:rsidR="00F45068" w:rsidRPr="00E16EC0" w:rsidRDefault="00F45068" w:rsidP="001B6B08">
      <w:pPr>
        <w:ind w:left="567" w:hanging="567"/>
        <w:rPr>
          <w:noProof/>
        </w:rPr>
      </w:pPr>
    </w:p>
    <w:p w14:paraId="4BE3C88D" w14:textId="77777777" w:rsidR="00F45068" w:rsidRPr="00E16EC0" w:rsidRDefault="00611B30" w:rsidP="001B6B08">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национално третиране, местно присъствие:</w:t>
      </w:r>
    </w:p>
    <w:p w14:paraId="37472EE1" w14:textId="77777777" w:rsidR="00F45068" w:rsidRPr="00E16EC0" w:rsidRDefault="00F45068" w:rsidP="001B6B08">
      <w:pPr>
        <w:ind w:left="567"/>
        <w:rPr>
          <w:noProof/>
        </w:rPr>
      </w:pPr>
    </w:p>
    <w:p w14:paraId="7C91AA7A" w14:textId="77777777" w:rsidR="00F45068" w:rsidRPr="00E16EC0" w:rsidRDefault="00611B30" w:rsidP="001B6B08">
      <w:pPr>
        <w:ind w:left="567"/>
        <w:rPr>
          <w:noProof/>
        </w:rPr>
      </w:pPr>
      <w:r>
        <w:rPr>
          <w:noProof/>
        </w:rPr>
        <w:t>В BG: ветеринарно лечебно заведение може да бъде учредено от физическо или юридическо лице.</w:t>
      </w:r>
    </w:p>
    <w:p w14:paraId="1F2FF103" w14:textId="77777777" w:rsidR="00F45068" w:rsidRPr="00E16EC0" w:rsidRDefault="00F45068" w:rsidP="001B6B08">
      <w:pPr>
        <w:ind w:left="567"/>
        <w:rPr>
          <w:noProof/>
        </w:rPr>
      </w:pPr>
    </w:p>
    <w:p w14:paraId="7B4601AE" w14:textId="77777777" w:rsidR="00BC0237" w:rsidRPr="00E16EC0" w:rsidRDefault="00611B30" w:rsidP="001B6B08">
      <w:pPr>
        <w:ind w:left="567"/>
        <w:rPr>
          <w:noProof/>
        </w:rPr>
      </w:pPr>
      <w:r>
        <w:rPr>
          <w:noProof/>
        </w:rPr>
        <w:t>Практикуването на ветеринарна медицина е разрешена само за граждани на ЕИП и за постоянно пребиваващи лица (за постоянно пребиваващите лица се изисква физическо присъствие).</w:t>
      </w:r>
    </w:p>
    <w:p w14:paraId="16D8E86A" w14:textId="735FA854" w:rsidR="00F45068" w:rsidRPr="00E16EC0" w:rsidRDefault="00F45068" w:rsidP="001B6B08">
      <w:pPr>
        <w:ind w:left="567"/>
        <w:rPr>
          <w:noProof/>
        </w:rPr>
      </w:pPr>
    </w:p>
    <w:p w14:paraId="47BB57B0" w14:textId="1BEAAF1C" w:rsidR="00BC0237" w:rsidRPr="00E16EC0" w:rsidRDefault="00611B30" w:rsidP="001B6B08">
      <w:pPr>
        <w:ind w:left="567"/>
        <w:rPr>
          <w:noProof/>
        </w:rPr>
      </w:pPr>
      <w:r>
        <w:rPr>
          <w:noProof/>
        </w:rPr>
        <w:t>по отношение на трансграничната търговия с услуги — достъп до пазара, национално третиране:</w:t>
      </w:r>
    </w:p>
    <w:p w14:paraId="602608C0" w14:textId="49207587" w:rsidR="00F45068" w:rsidRPr="00E16EC0" w:rsidRDefault="00F45068" w:rsidP="001B6B08">
      <w:pPr>
        <w:ind w:left="567"/>
        <w:rPr>
          <w:noProof/>
        </w:rPr>
      </w:pPr>
    </w:p>
    <w:p w14:paraId="791FCEEE" w14:textId="77777777" w:rsidR="00BC0237" w:rsidRPr="00E16EC0" w:rsidRDefault="00611B30" w:rsidP="001B6B08">
      <w:pPr>
        <w:ind w:left="567"/>
        <w:rPr>
          <w:noProof/>
        </w:rPr>
      </w:pPr>
      <w:r>
        <w:rPr>
          <w:noProof/>
        </w:rPr>
        <w:t>В BE, LV: Трансграничното предоставяне на ветеринарни услуги.</w:t>
      </w:r>
    </w:p>
    <w:p w14:paraId="339E9552" w14:textId="77777777" w:rsidR="001B6B08" w:rsidRPr="00E16EC0" w:rsidRDefault="001B6B08" w:rsidP="00611B30">
      <w:pPr>
        <w:rPr>
          <w:noProof/>
        </w:rPr>
      </w:pPr>
    </w:p>
    <w:p w14:paraId="3186732F" w14:textId="22FAF539" w:rsidR="00BC0237" w:rsidRPr="00E16EC0" w:rsidRDefault="009B4086" w:rsidP="001B6B08">
      <w:pPr>
        <w:ind w:left="567" w:hanging="567"/>
        <w:rPr>
          <w:noProof/>
        </w:rPr>
      </w:pPr>
      <w:r>
        <w:rPr>
          <w:noProof/>
        </w:rPr>
        <w:br w:type="page"/>
        <w:t>в)</w:t>
      </w:r>
      <w:r>
        <w:rPr>
          <w:noProof/>
        </w:rPr>
        <w:tab/>
      </w:r>
      <w:bookmarkStart w:id="190" w:name="_Toc452503968"/>
      <w:r>
        <w:rPr>
          <w:noProof/>
        </w:rPr>
        <w:t>Продажби на дребно на фармацевтични продукти, медицински и ортопедични стоки и други услуги, предоставяни от фармацевти</w:t>
      </w:r>
      <w:bookmarkEnd w:id="190"/>
      <w:r>
        <w:rPr>
          <w:noProof/>
        </w:rPr>
        <w:t xml:space="preserve"> (CPC 63211)</w:t>
      </w:r>
    </w:p>
    <w:p w14:paraId="543DE9C5" w14:textId="0A137BC5" w:rsidR="00F45068" w:rsidRPr="00E16EC0" w:rsidRDefault="00F45068" w:rsidP="001B6B08">
      <w:pPr>
        <w:ind w:left="567" w:hanging="567"/>
        <w:rPr>
          <w:noProof/>
        </w:rPr>
      </w:pPr>
    </w:p>
    <w:p w14:paraId="5452720D" w14:textId="77777777" w:rsidR="00BC0237" w:rsidRPr="00E16EC0" w:rsidRDefault="00611B30" w:rsidP="001B6B08">
      <w:pPr>
        <w:ind w:left="567"/>
        <w:rPr>
          <w:noProof/>
        </w:rPr>
      </w:pPr>
      <w:r>
        <w:rPr>
          <w:noProof/>
        </w:rPr>
        <w:t>По отношение на либерализирането на инвестициите — достъп до пазара, по отношение на трансграничната търговия с услуги — местно присъствие:</w:t>
      </w:r>
    </w:p>
    <w:p w14:paraId="75E5484F" w14:textId="77777777" w:rsidR="00F45068" w:rsidRPr="00E16EC0" w:rsidRDefault="00F45068" w:rsidP="001B6B08">
      <w:pPr>
        <w:ind w:left="567"/>
        <w:rPr>
          <w:noProof/>
        </w:rPr>
      </w:pPr>
    </w:p>
    <w:p w14:paraId="79EE44A5" w14:textId="77777777" w:rsidR="00BC0237" w:rsidRPr="00E16EC0" w:rsidRDefault="00611B30" w:rsidP="001B6B08">
      <w:pPr>
        <w:ind w:left="567"/>
        <w:rPr>
          <w:noProof/>
        </w:rPr>
      </w:pPr>
      <w:r>
        <w:rPr>
          <w:noProof/>
        </w:rPr>
        <w:t>ЕС, с изключение на EL, IE, LU, LT и NL: Броят на доставчиците, които имат право да предоставят определена услуга в конкретна местна зона или област, може да бъде ограничен на недискриминационна основа. Поради това може да се приложи тест за икономическа необходимост, като се вземат предвид фактори като броят на съществуващите обекти и въздействието върху тях, транспортната инфраструктура, гъстотата на населението или географското разпределение.</w:t>
      </w:r>
    </w:p>
    <w:p w14:paraId="58C77008" w14:textId="663E0F7E" w:rsidR="00F45068" w:rsidRPr="00E16EC0" w:rsidRDefault="00F45068" w:rsidP="001B6B08">
      <w:pPr>
        <w:ind w:left="567"/>
        <w:rPr>
          <w:noProof/>
        </w:rPr>
      </w:pPr>
    </w:p>
    <w:p w14:paraId="44CC6BAC" w14:textId="77777777" w:rsidR="00F45068" w:rsidRPr="00E16EC0" w:rsidRDefault="00611B30" w:rsidP="001B6B08">
      <w:pPr>
        <w:ind w:left="567"/>
        <w:rPr>
          <w:noProof/>
        </w:rPr>
      </w:pPr>
      <w:r>
        <w:rPr>
          <w:noProof/>
        </w:rPr>
        <w:t>ЕС, с изключение на BE, BG, EE, ES, IE и IT: Поръчването по пощата е възможно единствено от държави — членки на ЕИП, така че за продажбата на дребно на фармацевтични продукти и на определени медицински стоки на населението в Европейския съюз се изисква установяване в някоя от тези държави.</w:t>
      </w:r>
    </w:p>
    <w:p w14:paraId="32AAEFB8" w14:textId="77777777" w:rsidR="00F45068" w:rsidRPr="00E16EC0" w:rsidRDefault="00F45068" w:rsidP="001B6B08">
      <w:pPr>
        <w:ind w:left="567"/>
        <w:rPr>
          <w:noProof/>
        </w:rPr>
      </w:pPr>
    </w:p>
    <w:p w14:paraId="714B7787" w14:textId="77777777" w:rsidR="00BC0237" w:rsidRPr="00E16EC0" w:rsidRDefault="00611B30" w:rsidP="001B6B08">
      <w:pPr>
        <w:ind w:left="567"/>
        <w:rPr>
          <w:noProof/>
        </w:rPr>
      </w:pPr>
      <w:r>
        <w:rPr>
          <w:noProof/>
        </w:rPr>
        <w:t>В BE: Продажбата на дребно на фармацевтични продукти и на специфични медицински стоки е възможна само от аптека, установена в Белгия.</w:t>
      </w:r>
    </w:p>
    <w:p w14:paraId="425BF68A" w14:textId="4EA7F7A6" w:rsidR="00F45068" w:rsidRPr="00E16EC0" w:rsidRDefault="00F45068" w:rsidP="001B6B08">
      <w:pPr>
        <w:ind w:left="567"/>
        <w:rPr>
          <w:noProof/>
        </w:rPr>
      </w:pPr>
    </w:p>
    <w:p w14:paraId="77357245" w14:textId="77777777" w:rsidR="00F45068" w:rsidRPr="00E16EC0" w:rsidRDefault="00611B30" w:rsidP="001B6B08">
      <w:pPr>
        <w:ind w:left="567"/>
        <w:rPr>
          <w:noProof/>
        </w:rPr>
      </w:pPr>
      <w:r>
        <w:rPr>
          <w:noProof/>
        </w:rPr>
        <w:t>В BG, EE, ES, IT и LT: Трансгранични продажби на дребно на фармацевтични продукти.</w:t>
      </w:r>
    </w:p>
    <w:p w14:paraId="33DCBFB0" w14:textId="6693777D" w:rsidR="00F45068" w:rsidRPr="00E16EC0" w:rsidRDefault="00F45068" w:rsidP="001B6B08">
      <w:pPr>
        <w:ind w:left="567"/>
        <w:rPr>
          <w:noProof/>
        </w:rPr>
      </w:pPr>
    </w:p>
    <w:p w14:paraId="586DC790" w14:textId="77777777" w:rsidR="00F45068" w:rsidRPr="00E16EC0" w:rsidRDefault="00611B30" w:rsidP="001B6B08">
      <w:pPr>
        <w:ind w:left="567"/>
        <w:rPr>
          <w:noProof/>
        </w:rPr>
      </w:pPr>
      <w:r>
        <w:rPr>
          <w:noProof/>
        </w:rPr>
        <w:t>В CZ: Продажба на дребно е възможна единствено от държави членки.</w:t>
      </w:r>
    </w:p>
    <w:p w14:paraId="76F7AD40" w14:textId="1F81C864" w:rsidR="00F45068" w:rsidRPr="00E16EC0" w:rsidRDefault="00F45068" w:rsidP="001B6B08">
      <w:pPr>
        <w:ind w:left="567"/>
        <w:rPr>
          <w:noProof/>
        </w:rPr>
      </w:pPr>
    </w:p>
    <w:p w14:paraId="068DBAF4" w14:textId="2EAAA46B" w:rsidR="00F45068" w:rsidRPr="00E16EC0" w:rsidRDefault="009B4086" w:rsidP="001B6B08">
      <w:pPr>
        <w:ind w:left="567"/>
        <w:rPr>
          <w:noProof/>
        </w:rPr>
      </w:pPr>
      <w:r>
        <w:rPr>
          <w:noProof/>
        </w:rPr>
        <w:br w:type="page"/>
        <w:t>В IE и LT: Трансгранична търговия на дребно с фармацевтични продукти, за които се изисква рецепта.</w:t>
      </w:r>
    </w:p>
    <w:p w14:paraId="401A6133" w14:textId="77777777" w:rsidR="00F45068" w:rsidRPr="00E16EC0" w:rsidRDefault="00F45068" w:rsidP="001B6B08">
      <w:pPr>
        <w:ind w:left="567"/>
        <w:rPr>
          <w:noProof/>
        </w:rPr>
      </w:pPr>
    </w:p>
    <w:p w14:paraId="0649DBBD" w14:textId="77777777" w:rsidR="00BC0237" w:rsidRPr="00E16EC0" w:rsidRDefault="00611B30" w:rsidP="001B6B08">
      <w:pPr>
        <w:ind w:left="567"/>
        <w:rPr>
          <w:noProof/>
        </w:rPr>
      </w:pPr>
      <w:r>
        <w:rPr>
          <w:noProof/>
        </w:rPr>
        <w:t>В PL: Посредниците в търговията с лекарствени продукти трябва да са регистрирани и да имат място на пребиваване или седалище на територията на Република Полша.</w:t>
      </w:r>
    </w:p>
    <w:p w14:paraId="2B5FC221" w14:textId="556C0F63" w:rsidR="00F45068" w:rsidRPr="00E16EC0" w:rsidRDefault="00F45068" w:rsidP="001B6B08">
      <w:pPr>
        <w:ind w:left="567"/>
        <w:rPr>
          <w:noProof/>
        </w:rPr>
      </w:pPr>
    </w:p>
    <w:p w14:paraId="5A7FA4DF" w14:textId="77777777" w:rsidR="00BC0237" w:rsidRPr="00E16EC0" w:rsidRDefault="00611B30" w:rsidP="001B6B08">
      <w:pPr>
        <w:ind w:left="567"/>
        <w:rPr>
          <w:noProof/>
        </w:rPr>
      </w:pPr>
      <w:r>
        <w:rPr>
          <w:noProof/>
        </w:rPr>
        <w:t>По отношение на либерализирането на инвестициите — достъп до пазара, национално третиране, висше ръководство и управителни съвети, изисквания за ефективност, и на трансграничната търговия с услуги — достъп до пазара, национално третиране:</w:t>
      </w:r>
    </w:p>
    <w:p w14:paraId="120974E2" w14:textId="77777777" w:rsidR="00F45068" w:rsidRPr="00E16EC0" w:rsidRDefault="00F45068" w:rsidP="001B6B08">
      <w:pPr>
        <w:ind w:left="567"/>
        <w:rPr>
          <w:noProof/>
        </w:rPr>
      </w:pPr>
    </w:p>
    <w:p w14:paraId="6DE4D63A" w14:textId="77777777" w:rsidR="00BC0237" w:rsidRPr="00E16EC0" w:rsidRDefault="00611B30" w:rsidP="001B6B08">
      <w:pPr>
        <w:ind w:left="567"/>
        <w:rPr>
          <w:noProof/>
        </w:rPr>
      </w:pPr>
      <w:r>
        <w:rPr>
          <w:noProof/>
        </w:rPr>
        <w:t>Във FI: Продажби на дребно на фармацевтични продукти, медицински и ортопедични стоки.</w:t>
      </w:r>
    </w:p>
    <w:p w14:paraId="14534410" w14:textId="1B557C8B" w:rsidR="00F45068" w:rsidRPr="00E16EC0" w:rsidRDefault="00F45068" w:rsidP="001B6B08">
      <w:pPr>
        <w:ind w:left="567"/>
        <w:rPr>
          <w:noProof/>
        </w:rPr>
      </w:pPr>
    </w:p>
    <w:p w14:paraId="7EFB5964" w14:textId="77777777" w:rsidR="00BC0237" w:rsidRPr="00E16EC0" w:rsidRDefault="00611B30" w:rsidP="001B6B08">
      <w:pPr>
        <w:ind w:left="567"/>
        <w:rPr>
          <w:noProof/>
        </w:rPr>
      </w:pPr>
      <w:r>
        <w:rPr>
          <w:noProof/>
        </w:rPr>
        <w:t>По отношение на либерализирането на инвестициите — достъп до пазара, национално третиране, висше ръководство и съвети на директорите; по отношение на трансграничната търговия с услуги — достъп до пазара, национално третиране:</w:t>
      </w:r>
    </w:p>
    <w:p w14:paraId="57D8A1D0" w14:textId="77777777" w:rsidR="00F45068" w:rsidRPr="00E16EC0" w:rsidRDefault="00F45068" w:rsidP="001B6B08">
      <w:pPr>
        <w:ind w:left="567"/>
        <w:rPr>
          <w:noProof/>
        </w:rPr>
      </w:pPr>
    </w:p>
    <w:p w14:paraId="0BA147F1" w14:textId="77777777" w:rsidR="00BC0237" w:rsidRPr="00E16EC0" w:rsidRDefault="00611B30" w:rsidP="001B6B08">
      <w:pPr>
        <w:ind w:left="567"/>
        <w:rPr>
          <w:noProof/>
        </w:rPr>
      </w:pPr>
      <w:r>
        <w:rPr>
          <w:noProof/>
        </w:rPr>
        <w:t>В SE: Продажби на дребно на фармацевтични стоки и доставяне на фармацевтични стоки на населението.</w:t>
      </w:r>
    </w:p>
    <w:p w14:paraId="5FD4F629" w14:textId="5966CD23" w:rsidR="00F45068" w:rsidRPr="00E16EC0" w:rsidRDefault="00F45068" w:rsidP="001B6B08">
      <w:pPr>
        <w:ind w:left="567"/>
        <w:rPr>
          <w:noProof/>
        </w:rPr>
      </w:pPr>
    </w:p>
    <w:p w14:paraId="4551B0B5" w14:textId="77777777" w:rsidR="00F45068" w:rsidRPr="00E16EC0" w:rsidRDefault="00611B30" w:rsidP="001B6B08">
      <w:pPr>
        <w:ind w:left="567"/>
        <w:rPr>
          <w:noProof/>
        </w:rPr>
      </w:pPr>
      <w:r>
        <w:rPr>
          <w:noProof/>
        </w:rPr>
        <w:t>Съществуващи мерки:</w:t>
      </w:r>
    </w:p>
    <w:p w14:paraId="4659B5AA" w14:textId="0A09CE46" w:rsidR="00F45068" w:rsidRPr="00E16EC0" w:rsidRDefault="00F45068" w:rsidP="001B6B08">
      <w:pPr>
        <w:ind w:left="567"/>
        <w:rPr>
          <w:noProof/>
        </w:rPr>
      </w:pPr>
    </w:p>
    <w:p w14:paraId="69F4E685" w14:textId="77777777" w:rsidR="00F45068" w:rsidRPr="00E16EC0" w:rsidRDefault="00611B30" w:rsidP="001B6B08">
      <w:pPr>
        <w:ind w:left="567"/>
        <w:rPr>
          <w:noProof/>
        </w:rPr>
      </w:pPr>
      <w:r>
        <w:rPr>
          <w:noProof/>
        </w:rPr>
        <w:t>AT: Arzneimittelgesetz (Закон за лекарствените средства), BGBl. № 185/1983, с измененията, §§ 57, 59, 59a; и</w:t>
      </w:r>
    </w:p>
    <w:p w14:paraId="2B271B1C" w14:textId="36DD88ED" w:rsidR="00F45068" w:rsidRPr="00E16EC0" w:rsidRDefault="00F45068" w:rsidP="001B6B08">
      <w:pPr>
        <w:ind w:left="567"/>
        <w:rPr>
          <w:noProof/>
        </w:rPr>
      </w:pPr>
    </w:p>
    <w:p w14:paraId="733C6331" w14:textId="77777777" w:rsidR="00F45068" w:rsidRPr="00E16EC0" w:rsidRDefault="00611B30" w:rsidP="001B6B08">
      <w:pPr>
        <w:ind w:left="567"/>
        <w:rPr>
          <w:noProof/>
        </w:rPr>
      </w:pPr>
      <w:r>
        <w:rPr>
          <w:noProof/>
        </w:rPr>
        <w:t>Medizinproduktegesetz (Закон за медицинските продукти), BGBl. № 657/1996, с измененията, § 99.</w:t>
      </w:r>
    </w:p>
    <w:p w14:paraId="5931C73B" w14:textId="77777777" w:rsidR="00F45068" w:rsidRPr="00E16EC0" w:rsidRDefault="00F45068" w:rsidP="001B6B08">
      <w:pPr>
        <w:ind w:left="567"/>
        <w:rPr>
          <w:noProof/>
        </w:rPr>
      </w:pPr>
    </w:p>
    <w:p w14:paraId="6EB637B3" w14:textId="2D9E2C71" w:rsidR="00F45068" w:rsidRPr="00FA4088" w:rsidRDefault="009B4086" w:rsidP="001B6B08">
      <w:pPr>
        <w:ind w:left="567"/>
        <w:rPr>
          <w:noProof/>
        </w:rPr>
      </w:pPr>
      <w:r>
        <w:rPr>
          <w:noProof/>
        </w:rPr>
        <w:br w:type="page"/>
        <w:t>BE: Arrêté royal du 21 janvier 2009 portant instructions pour les pharmaciens; и Arrêté royal du 10 novembre 1967 relatif à l'exercice des professions des soins de santé.</w:t>
      </w:r>
    </w:p>
    <w:p w14:paraId="6F8329F5" w14:textId="328F381E" w:rsidR="00F45068" w:rsidRPr="00FA4088" w:rsidRDefault="00F45068" w:rsidP="001B6B08">
      <w:pPr>
        <w:ind w:left="567"/>
        <w:rPr>
          <w:noProof/>
          <w:lang w:val="fr-BE"/>
        </w:rPr>
      </w:pPr>
    </w:p>
    <w:p w14:paraId="5F83B341" w14:textId="77777777" w:rsidR="00F45068" w:rsidRPr="00E16EC0" w:rsidRDefault="00611B30" w:rsidP="001B6B08">
      <w:pPr>
        <w:ind w:left="567"/>
        <w:rPr>
          <w:noProof/>
        </w:rPr>
      </w:pPr>
      <w:r>
        <w:rPr>
          <w:noProof/>
        </w:rPr>
        <w:t>CZ: Закон № 378/2007 (Сб.) относно фармацевтичните продукти, с измененията; и Закон № 372/2011 (Сб.) относно здравните услуги, с измененията.</w:t>
      </w:r>
    </w:p>
    <w:p w14:paraId="52C5E618" w14:textId="77777777" w:rsidR="00F45068" w:rsidRPr="00E16EC0" w:rsidRDefault="00F45068" w:rsidP="001B6B08">
      <w:pPr>
        <w:ind w:left="567"/>
        <w:rPr>
          <w:noProof/>
        </w:rPr>
      </w:pPr>
    </w:p>
    <w:p w14:paraId="5A80ADBD" w14:textId="77777777" w:rsidR="00F45068" w:rsidRPr="00E16EC0" w:rsidRDefault="00611B30" w:rsidP="001B6B08">
      <w:pPr>
        <w:ind w:left="567"/>
        <w:rPr>
          <w:noProof/>
        </w:rPr>
      </w:pPr>
      <w:r>
        <w:rPr>
          <w:noProof/>
        </w:rPr>
        <w:t>FI: Lääkelaki (Закон за лекарствата) (395/1987).</w:t>
      </w:r>
    </w:p>
    <w:p w14:paraId="12D2A427" w14:textId="77777777" w:rsidR="00F45068" w:rsidRPr="00E16EC0" w:rsidRDefault="00F45068" w:rsidP="001B6B08">
      <w:pPr>
        <w:ind w:left="567"/>
        <w:rPr>
          <w:noProof/>
        </w:rPr>
      </w:pPr>
    </w:p>
    <w:p w14:paraId="1595FF6F" w14:textId="77777777" w:rsidR="00F45068" w:rsidRPr="00E16EC0" w:rsidRDefault="00611B30" w:rsidP="001B6B08">
      <w:pPr>
        <w:ind w:left="567"/>
        <w:rPr>
          <w:noProof/>
        </w:rPr>
      </w:pPr>
      <w:r>
        <w:rPr>
          <w:noProof/>
        </w:rPr>
        <w:t>PL: Закон за фармацевтичните продукти, член 73а (Държавен вестник от 2020 г., позиция 944, 1493).</w:t>
      </w:r>
    </w:p>
    <w:p w14:paraId="5687FF4C" w14:textId="77777777" w:rsidR="00F45068" w:rsidRPr="00E16EC0" w:rsidRDefault="00F45068" w:rsidP="001B6B08">
      <w:pPr>
        <w:ind w:left="567"/>
        <w:rPr>
          <w:noProof/>
        </w:rPr>
      </w:pPr>
    </w:p>
    <w:p w14:paraId="3674FBA6" w14:textId="77777777" w:rsidR="00F45068" w:rsidRPr="00E16EC0" w:rsidRDefault="00611B30" w:rsidP="001B6B08">
      <w:pPr>
        <w:ind w:left="567"/>
        <w:rPr>
          <w:noProof/>
        </w:rPr>
      </w:pPr>
      <w:r>
        <w:rPr>
          <w:noProof/>
        </w:rPr>
        <w:t>SE: Закон за търговията с фармацевтични продукти (2009:336);</w:t>
      </w:r>
    </w:p>
    <w:p w14:paraId="242157AB" w14:textId="77777777" w:rsidR="00F45068" w:rsidRPr="00E16EC0" w:rsidRDefault="00F45068" w:rsidP="001B6B08">
      <w:pPr>
        <w:ind w:left="567"/>
        <w:rPr>
          <w:noProof/>
        </w:rPr>
      </w:pPr>
    </w:p>
    <w:p w14:paraId="40E6DD3B" w14:textId="77777777" w:rsidR="00F45068" w:rsidRPr="00E16EC0" w:rsidRDefault="00611B30" w:rsidP="001B6B08">
      <w:pPr>
        <w:ind w:left="567"/>
        <w:rPr>
          <w:noProof/>
        </w:rPr>
      </w:pPr>
      <w:r>
        <w:rPr>
          <w:noProof/>
        </w:rPr>
        <w:t>Разпоредба за търговията с фармацевтични продукти (2009:659); Закон за търговията с някои лекарствени продукти без рецепта (2009:730); и</w:t>
      </w:r>
    </w:p>
    <w:p w14:paraId="0F84B5D5" w14:textId="77777777" w:rsidR="00F45068" w:rsidRPr="00E16EC0" w:rsidRDefault="00F45068" w:rsidP="001B6B08">
      <w:pPr>
        <w:ind w:left="567"/>
        <w:rPr>
          <w:noProof/>
        </w:rPr>
      </w:pPr>
    </w:p>
    <w:p w14:paraId="2CF414D3" w14:textId="77777777" w:rsidR="009841F6" w:rsidRPr="00E16EC0" w:rsidRDefault="00611B30" w:rsidP="001B6B08">
      <w:pPr>
        <w:ind w:left="567"/>
        <w:rPr>
          <w:noProof/>
        </w:rPr>
      </w:pPr>
      <w:r>
        <w:rPr>
          <w:noProof/>
        </w:rPr>
        <w:t>приетите от шведската Агенция за лекарствените продукти допълнителни наредби, като подробна информация относно тях може да се намери в посочения документ (LVFS 2009:9).</w:t>
      </w:r>
    </w:p>
    <w:p w14:paraId="387317CF" w14:textId="77777777" w:rsidR="00670773" w:rsidRPr="00E16EC0" w:rsidRDefault="00670773" w:rsidP="00670773">
      <w:pPr>
        <w:rPr>
          <w:noProof/>
        </w:rPr>
      </w:pPr>
      <w:bookmarkStart w:id="191" w:name="_Toc479001628"/>
      <w:bookmarkStart w:id="192" w:name="_Toc452503969"/>
    </w:p>
    <w:p w14:paraId="79D8F4FC" w14:textId="1A52BD41" w:rsidR="009841F6" w:rsidRPr="00E16EC0" w:rsidRDefault="009B4086" w:rsidP="00670773">
      <w:pPr>
        <w:rPr>
          <w:noProof/>
        </w:rPr>
      </w:pPr>
      <w:bookmarkStart w:id="193" w:name="_Toc3278814"/>
      <w:bookmarkStart w:id="194" w:name="_Toc8255937"/>
      <w:bookmarkStart w:id="195" w:name="_Toc106955785"/>
      <w:r>
        <w:rPr>
          <w:noProof/>
        </w:rPr>
        <w:br w:type="page"/>
        <w:t>Резерва № 4 — Бизнес услуги — услуги в областта на научноизследователската и развойната дейност</w:t>
      </w:r>
      <w:bookmarkEnd w:id="191"/>
      <w:bookmarkEnd w:id="193"/>
      <w:bookmarkEnd w:id="194"/>
      <w:bookmarkEnd w:id="195"/>
    </w:p>
    <w:p w14:paraId="5A3F96C9" w14:textId="2ACF9D79" w:rsidR="00F45068" w:rsidRPr="00E16EC0" w:rsidRDefault="00F45068" w:rsidP="00611B30">
      <w:pPr>
        <w:rPr>
          <w:noProof/>
        </w:rPr>
      </w:pPr>
    </w:p>
    <w:p w14:paraId="15E6850E" w14:textId="67E6F54F" w:rsidR="00F45068" w:rsidRPr="00E16EC0" w:rsidRDefault="00611B30" w:rsidP="00825458">
      <w:pPr>
        <w:ind w:left="2835" w:hanging="2835"/>
        <w:rPr>
          <w:noProof/>
        </w:rPr>
      </w:pPr>
      <w:r>
        <w:rPr>
          <w:noProof/>
        </w:rPr>
        <w:t>Сектор:</w:t>
      </w:r>
      <w:r>
        <w:rPr>
          <w:noProof/>
        </w:rPr>
        <w:tab/>
        <w:t>Услуги в областта на научноизследователската и развойната дейност</w:t>
      </w:r>
    </w:p>
    <w:p w14:paraId="11EE6B7A" w14:textId="03E1AD77" w:rsidR="00F45068" w:rsidRPr="00E16EC0" w:rsidRDefault="00F45068" w:rsidP="00825458">
      <w:pPr>
        <w:ind w:left="2835" w:hanging="2835"/>
        <w:rPr>
          <w:noProof/>
        </w:rPr>
      </w:pPr>
    </w:p>
    <w:p w14:paraId="478B1DC9" w14:textId="77777777" w:rsidR="00F45068" w:rsidRPr="00E16EC0" w:rsidRDefault="00611B30" w:rsidP="00825458">
      <w:pPr>
        <w:ind w:left="2835" w:hanging="2835"/>
        <w:rPr>
          <w:noProof/>
        </w:rPr>
      </w:pPr>
      <w:r>
        <w:rPr>
          <w:noProof/>
        </w:rPr>
        <w:t>Отраслова класификация:</w:t>
      </w:r>
      <w:r>
        <w:rPr>
          <w:noProof/>
        </w:rPr>
        <w:tab/>
        <w:t>CPC 851, 852, 853</w:t>
      </w:r>
    </w:p>
    <w:p w14:paraId="7E1607D0" w14:textId="77777777" w:rsidR="00F45068" w:rsidRPr="00E16EC0" w:rsidRDefault="00F45068" w:rsidP="00825458">
      <w:pPr>
        <w:ind w:left="2835" w:hanging="2835"/>
        <w:rPr>
          <w:noProof/>
        </w:rPr>
      </w:pPr>
    </w:p>
    <w:p w14:paraId="3F028E99" w14:textId="00C3FD8C" w:rsidR="00F45068" w:rsidRPr="00E16EC0" w:rsidRDefault="00611B30" w:rsidP="00825458">
      <w:pPr>
        <w:ind w:left="2835" w:hanging="2835"/>
        <w:rPr>
          <w:noProof/>
        </w:rPr>
      </w:pPr>
      <w:r>
        <w:rPr>
          <w:noProof/>
        </w:rPr>
        <w:t>Съответни задължения:</w:t>
      </w:r>
      <w:r>
        <w:rPr>
          <w:noProof/>
        </w:rPr>
        <w:tab/>
        <w:t>Достъп до пазара</w:t>
      </w:r>
    </w:p>
    <w:p w14:paraId="0087CE7E" w14:textId="77777777" w:rsidR="00F45068" w:rsidRPr="00E16EC0" w:rsidRDefault="00F45068" w:rsidP="00825458">
      <w:pPr>
        <w:ind w:left="2835" w:hanging="2835"/>
        <w:rPr>
          <w:noProof/>
        </w:rPr>
      </w:pPr>
    </w:p>
    <w:p w14:paraId="6025509B" w14:textId="2EEB4002" w:rsidR="00F45068" w:rsidRPr="00E16EC0" w:rsidRDefault="00611B30" w:rsidP="00825458">
      <w:pPr>
        <w:ind w:left="2835"/>
        <w:rPr>
          <w:noProof/>
        </w:rPr>
      </w:pPr>
      <w:r>
        <w:rPr>
          <w:noProof/>
        </w:rPr>
        <w:t>Национално третиране</w:t>
      </w:r>
    </w:p>
    <w:p w14:paraId="026A8A33" w14:textId="77777777" w:rsidR="00F45068" w:rsidRPr="00E16EC0" w:rsidRDefault="00F45068" w:rsidP="00825458">
      <w:pPr>
        <w:ind w:left="2835" w:hanging="2835"/>
        <w:rPr>
          <w:noProof/>
        </w:rPr>
      </w:pPr>
    </w:p>
    <w:p w14:paraId="65EEA630" w14:textId="06A07B3A" w:rsidR="009841F6" w:rsidRPr="00E16EC0" w:rsidRDefault="00611B30" w:rsidP="00825458">
      <w:pPr>
        <w:ind w:left="2835" w:hanging="2835"/>
        <w:rPr>
          <w:noProof/>
        </w:rPr>
      </w:pPr>
      <w:r>
        <w:rPr>
          <w:noProof/>
        </w:rPr>
        <w:t>Глава:</w:t>
      </w:r>
      <w:r>
        <w:rPr>
          <w:noProof/>
        </w:rPr>
        <w:tab/>
      </w:r>
      <w:r>
        <w:rPr>
          <w:noProof/>
        </w:rPr>
        <w:tab/>
        <w:t>Либерализация на инвестициите и търговията с услуги</w:t>
      </w:r>
    </w:p>
    <w:p w14:paraId="0AF66DA5" w14:textId="133B5312" w:rsidR="00F45068" w:rsidRPr="00E16EC0" w:rsidRDefault="00F45068" w:rsidP="00611B30">
      <w:pPr>
        <w:rPr>
          <w:noProof/>
        </w:rPr>
      </w:pPr>
    </w:p>
    <w:p w14:paraId="0FAEE75F" w14:textId="547266B6" w:rsidR="00BC0237" w:rsidRPr="00E16EC0" w:rsidRDefault="009B4086" w:rsidP="00611B30">
      <w:pPr>
        <w:rPr>
          <w:noProof/>
        </w:rPr>
      </w:pPr>
      <w:r>
        <w:rPr>
          <w:noProof/>
        </w:rPr>
        <w:br w:type="page"/>
        <w:t>Описание:</w:t>
      </w:r>
    </w:p>
    <w:p w14:paraId="61C9D4B3" w14:textId="77777777" w:rsidR="00F45068" w:rsidRPr="00E16EC0" w:rsidRDefault="00F45068" w:rsidP="00611B30">
      <w:pPr>
        <w:rPr>
          <w:noProof/>
        </w:rPr>
      </w:pPr>
    </w:p>
    <w:p w14:paraId="43EEDC09" w14:textId="77777777" w:rsidR="00BC0237" w:rsidRPr="00E16EC0" w:rsidRDefault="00611B30" w:rsidP="00611B30">
      <w:pPr>
        <w:rPr>
          <w:noProof/>
        </w:rPr>
      </w:pPr>
      <w:r>
        <w:rPr>
          <w:noProof/>
        </w:rPr>
        <w:t>ЕС си запазва правото да приема или да запазва в сила всяка мярка по отношение на следното:</w:t>
      </w:r>
    </w:p>
    <w:p w14:paraId="519980A1" w14:textId="094DAF87" w:rsidR="00F45068" w:rsidRPr="00E16EC0" w:rsidRDefault="00F45068" w:rsidP="00611B30">
      <w:pPr>
        <w:rPr>
          <w:noProof/>
        </w:rPr>
      </w:pPr>
    </w:p>
    <w:p w14:paraId="3D7C2BC6" w14:textId="77777777" w:rsidR="00BC0237" w:rsidRPr="00E16EC0" w:rsidRDefault="00611B30" w:rsidP="00611B30">
      <w:pPr>
        <w:rPr>
          <w:noProof/>
        </w:rPr>
      </w:pPr>
      <w:r>
        <w:rPr>
          <w:noProof/>
        </w:rPr>
        <w:t>В RO: Трансгранично предоставяне на услуги в областта на научноизследователската и развойната дейност.</w:t>
      </w:r>
    </w:p>
    <w:p w14:paraId="4C6F6B55" w14:textId="16F1B42B" w:rsidR="00F45068" w:rsidRPr="00E16EC0" w:rsidRDefault="00F45068" w:rsidP="00611B30">
      <w:pPr>
        <w:rPr>
          <w:noProof/>
        </w:rPr>
      </w:pPr>
    </w:p>
    <w:p w14:paraId="5FA810FC" w14:textId="77777777" w:rsidR="00F45068" w:rsidRPr="00E16EC0" w:rsidRDefault="00611B30" w:rsidP="00611B30">
      <w:pPr>
        <w:rPr>
          <w:noProof/>
        </w:rPr>
      </w:pPr>
      <w:r>
        <w:rPr>
          <w:noProof/>
        </w:rPr>
        <w:t>Съществуващи мерки:</w:t>
      </w:r>
    </w:p>
    <w:p w14:paraId="5C073C1C" w14:textId="15E0EC4F" w:rsidR="00F45068" w:rsidRPr="00E16EC0" w:rsidRDefault="00F45068" w:rsidP="00611B30">
      <w:pPr>
        <w:rPr>
          <w:noProof/>
        </w:rPr>
      </w:pPr>
    </w:p>
    <w:p w14:paraId="4DA08D61" w14:textId="77777777" w:rsidR="00F45068" w:rsidRPr="00E16EC0" w:rsidRDefault="00611B30" w:rsidP="00611B30">
      <w:pPr>
        <w:rPr>
          <w:noProof/>
        </w:rPr>
      </w:pPr>
      <w:r>
        <w:rPr>
          <w:noProof/>
        </w:rPr>
        <w:t>RO: Правителствена наредба № 6/2011;</w:t>
      </w:r>
    </w:p>
    <w:p w14:paraId="5B2AE8DB" w14:textId="21CFBA5E" w:rsidR="00F45068" w:rsidRPr="00E16EC0" w:rsidRDefault="00F45068" w:rsidP="00611B30">
      <w:pPr>
        <w:rPr>
          <w:noProof/>
        </w:rPr>
      </w:pPr>
    </w:p>
    <w:p w14:paraId="235CA96B" w14:textId="77777777" w:rsidR="00BC0237" w:rsidRPr="00E16EC0" w:rsidRDefault="00611B30" w:rsidP="00611B30">
      <w:pPr>
        <w:rPr>
          <w:noProof/>
        </w:rPr>
      </w:pPr>
      <w:r>
        <w:rPr>
          <w:noProof/>
        </w:rPr>
        <w:t>Заповед на министъра на образованието и науката № 3548/2006; и Правителствено решение № 134/2011.</w:t>
      </w:r>
    </w:p>
    <w:p w14:paraId="1F773A6A" w14:textId="5A706C4A" w:rsidR="00BC0237" w:rsidRPr="00E16EC0" w:rsidRDefault="00BC0237" w:rsidP="00611B30">
      <w:pPr>
        <w:rPr>
          <w:noProof/>
        </w:rPr>
      </w:pPr>
    </w:p>
    <w:p w14:paraId="34DC25EB" w14:textId="4461A8EE" w:rsidR="00F45068" w:rsidRPr="00E16EC0" w:rsidRDefault="00704625" w:rsidP="001E3607">
      <w:pPr>
        <w:rPr>
          <w:noProof/>
        </w:rPr>
      </w:pPr>
      <w:bookmarkStart w:id="196" w:name="_Toc3278815"/>
      <w:bookmarkStart w:id="197" w:name="_Toc8255938"/>
      <w:bookmarkStart w:id="198" w:name="_Toc106955786"/>
      <w:r>
        <w:rPr>
          <w:noProof/>
        </w:rPr>
        <w:br w:type="page"/>
        <w:t>Резерва № 5 — Бизнес услуги — услуги, свързани с недвижими имоти</w:t>
      </w:r>
      <w:bookmarkEnd w:id="196"/>
      <w:bookmarkEnd w:id="197"/>
      <w:bookmarkEnd w:id="198"/>
    </w:p>
    <w:p w14:paraId="550DD7DF" w14:textId="77777777" w:rsidR="00F45068" w:rsidRPr="00E16EC0" w:rsidRDefault="00F45068" w:rsidP="00611B30">
      <w:pPr>
        <w:rPr>
          <w:noProof/>
        </w:rPr>
      </w:pPr>
    </w:p>
    <w:p w14:paraId="7CA77D1D" w14:textId="13242CCF" w:rsidR="00F45068" w:rsidRPr="00E16EC0" w:rsidRDefault="001E3607" w:rsidP="00825458">
      <w:pPr>
        <w:ind w:left="2835" w:hanging="2835"/>
        <w:rPr>
          <w:noProof/>
        </w:rPr>
      </w:pPr>
      <w:r>
        <w:rPr>
          <w:noProof/>
        </w:rPr>
        <w:t>Сектор:</w:t>
      </w:r>
      <w:r>
        <w:rPr>
          <w:noProof/>
        </w:rPr>
        <w:tab/>
      </w:r>
      <w:r>
        <w:rPr>
          <w:noProof/>
        </w:rPr>
        <w:tab/>
        <w:t>Услуги, свързани с недвижими имоти</w:t>
      </w:r>
    </w:p>
    <w:p w14:paraId="436D6BB1" w14:textId="39FFE6ED" w:rsidR="00F45068" w:rsidRPr="00E16EC0" w:rsidRDefault="00F45068" w:rsidP="00825458">
      <w:pPr>
        <w:ind w:left="2835" w:hanging="2835"/>
        <w:rPr>
          <w:noProof/>
        </w:rPr>
      </w:pPr>
    </w:p>
    <w:p w14:paraId="4077AC15" w14:textId="77777777" w:rsidR="00F45068" w:rsidRPr="00E16EC0" w:rsidRDefault="00611B30" w:rsidP="00825458">
      <w:pPr>
        <w:ind w:left="2835" w:hanging="2835"/>
        <w:rPr>
          <w:noProof/>
        </w:rPr>
      </w:pPr>
      <w:r>
        <w:rPr>
          <w:noProof/>
        </w:rPr>
        <w:t>Отраслова класификация:</w:t>
      </w:r>
      <w:r>
        <w:rPr>
          <w:noProof/>
        </w:rPr>
        <w:tab/>
        <w:t>CPC 821, 822</w:t>
      </w:r>
    </w:p>
    <w:p w14:paraId="5FDB4A7D" w14:textId="77777777" w:rsidR="00F45068" w:rsidRPr="00E16EC0" w:rsidRDefault="00F45068" w:rsidP="00825458">
      <w:pPr>
        <w:ind w:left="2835" w:hanging="2835"/>
        <w:rPr>
          <w:noProof/>
        </w:rPr>
      </w:pPr>
    </w:p>
    <w:p w14:paraId="4A1186DB" w14:textId="098B47E2" w:rsidR="00F45068" w:rsidRPr="00E16EC0" w:rsidRDefault="00611B30" w:rsidP="00825458">
      <w:pPr>
        <w:ind w:left="2835" w:hanging="2835"/>
        <w:rPr>
          <w:noProof/>
        </w:rPr>
      </w:pPr>
      <w:r>
        <w:rPr>
          <w:noProof/>
        </w:rPr>
        <w:t>Съответни задължения:</w:t>
      </w:r>
      <w:r>
        <w:rPr>
          <w:noProof/>
        </w:rPr>
        <w:tab/>
        <w:t>Достъп до пазара</w:t>
      </w:r>
    </w:p>
    <w:p w14:paraId="06488F3C" w14:textId="77777777" w:rsidR="00F45068" w:rsidRPr="00E16EC0" w:rsidRDefault="00F45068" w:rsidP="00825458">
      <w:pPr>
        <w:ind w:left="2835" w:hanging="2835"/>
        <w:rPr>
          <w:noProof/>
        </w:rPr>
      </w:pPr>
    </w:p>
    <w:p w14:paraId="1D6F689C" w14:textId="212793DF" w:rsidR="00F45068" w:rsidRPr="00E16EC0" w:rsidRDefault="00611B30" w:rsidP="00825458">
      <w:pPr>
        <w:ind w:left="2835"/>
        <w:rPr>
          <w:noProof/>
        </w:rPr>
      </w:pPr>
      <w:r>
        <w:rPr>
          <w:noProof/>
        </w:rPr>
        <w:t>Национално третиране</w:t>
      </w:r>
    </w:p>
    <w:p w14:paraId="3509EA3C" w14:textId="77777777" w:rsidR="00F45068" w:rsidRPr="00E16EC0" w:rsidRDefault="00F45068" w:rsidP="00825458">
      <w:pPr>
        <w:ind w:left="2835" w:hanging="2835"/>
        <w:rPr>
          <w:noProof/>
        </w:rPr>
      </w:pPr>
    </w:p>
    <w:p w14:paraId="02A43448" w14:textId="77777777" w:rsidR="009841F6" w:rsidRPr="00E16EC0" w:rsidRDefault="001E3607" w:rsidP="00825458">
      <w:pPr>
        <w:ind w:left="2835" w:hanging="2835"/>
        <w:rPr>
          <w:noProof/>
        </w:rPr>
      </w:pPr>
      <w:r>
        <w:rPr>
          <w:noProof/>
        </w:rPr>
        <w:t>Глава:</w:t>
      </w:r>
      <w:r>
        <w:rPr>
          <w:noProof/>
        </w:rPr>
        <w:tab/>
      </w:r>
      <w:r>
        <w:rPr>
          <w:noProof/>
        </w:rPr>
        <w:tab/>
        <w:t>Либерализация на инвестициите и търговията с услуги</w:t>
      </w:r>
    </w:p>
    <w:p w14:paraId="3AF6A5FE" w14:textId="0F6A78AD" w:rsidR="00F45068" w:rsidRPr="00E16EC0" w:rsidRDefault="00F45068" w:rsidP="00825458">
      <w:pPr>
        <w:ind w:left="2835" w:hanging="2835"/>
        <w:rPr>
          <w:noProof/>
        </w:rPr>
      </w:pPr>
    </w:p>
    <w:p w14:paraId="4A3203C4" w14:textId="53212E73" w:rsidR="00BC0237" w:rsidRPr="00E16EC0" w:rsidRDefault="00704625" w:rsidP="00611B30">
      <w:pPr>
        <w:rPr>
          <w:noProof/>
        </w:rPr>
      </w:pPr>
      <w:r>
        <w:rPr>
          <w:noProof/>
        </w:rPr>
        <w:br w:type="page"/>
        <w:t>Описание:</w:t>
      </w:r>
    </w:p>
    <w:p w14:paraId="09ECF766" w14:textId="77777777" w:rsidR="00F45068" w:rsidRPr="00E16EC0" w:rsidRDefault="00F45068" w:rsidP="00611B30">
      <w:pPr>
        <w:rPr>
          <w:noProof/>
        </w:rPr>
      </w:pPr>
    </w:p>
    <w:p w14:paraId="7BC743C0" w14:textId="77777777" w:rsidR="00BC0237" w:rsidRPr="00E16EC0" w:rsidRDefault="00611B30" w:rsidP="00611B30">
      <w:pPr>
        <w:rPr>
          <w:noProof/>
        </w:rPr>
      </w:pPr>
      <w:r>
        <w:rPr>
          <w:noProof/>
        </w:rPr>
        <w:t>ЕС си запазва правото да приема или да запазва в сила всяка мярка по отношение на следното:</w:t>
      </w:r>
    </w:p>
    <w:p w14:paraId="24E58E02" w14:textId="10FEAF9D" w:rsidR="00F45068" w:rsidRPr="00E16EC0" w:rsidRDefault="00F45068" w:rsidP="00611B30">
      <w:pPr>
        <w:rPr>
          <w:noProof/>
        </w:rPr>
      </w:pPr>
    </w:p>
    <w:p w14:paraId="267F1CE1" w14:textId="77777777" w:rsidR="00BC0237" w:rsidRPr="00E16EC0" w:rsidRDefault="00611B30" w:rsidP="00611B30">
      <w:pPr>
        <w:rPr>
          <w:noProof/>
        </w:rPr>
      </w:pPr>
      <w:r>
        <w:rPr>
          <w:noProof/>
        </w:rPr>
        <w:t>В CZ и HU: Трансгранично предоставяне на услуги, свързани с недвижими имоти.</w:t>
      </w:r>
    </w:p>
    <w:p w14:paraId="42DFC38B" w14:textId="6B5B71B0" w:rsidR="00BC0237" w:rsidRPr="00E16EC0" w:rsidRDefault="00BC0237" w:rsidP="00611B30">
      <w:pPr>
        <w:rPr>
          <w:noProof/>
        </w:rPr>
      </w:pPr>
    </w:p>
    <w:p w14:paraId="7583AE97" w14:textId="14505AD3" w:rsidR="00F45068" w:rsidRPr="00E16EC0" w:rsidRDefault="00704625" w:rsidP="001E3607">
      <w:pPr>
        <w:rPr>
          <w:noProof/>
        </w:rPr>
      </w:pPr>
      <w:bookmarkStart w:id="199" w:name="_Toc3278816"/>
      <w:bookmarkStart w:id="200" w:name="_Toc8255939"/>
      <w:bookmarkStart w:id="201" w:name="_Toc106955787"/>
      <w:r>
        <w:rPr>
          <w:noProof/>
        </w:rPr>
        <w:br w:type="page"/>
        <w:t>Резерва № 6 — Бизнес услуги — услуги по отдаване под наем или на лизинг</w:t>
      </w:r>
      <w:bookmarkEnd w:id="199"/>
      <w:bookmarkEnd w:id="200"/>
      <w:bookmarkEnd w:id="201"/>
    </w:p>
    <w:p w14:paraId="4ACF09C6" w14:textId="77777777" w:rsidR="00F45068" w:rsidRPr="00E16EC0" w:rsidRDefault="00F45068" w:rsidP="00611B30">
      <w:pPr>
        <w:rPr>
          <w:noProof/>
        </w:rPr>
      </w:pPr>
    </w:p>
    <w:p w14:paraId="57CDC24D" w14:textId="2E8A74C0" w:rsidR="00F45068" w:rsidRPr="00E16EC0" w:rsidRDefault="00611B30" w:rsidP="00825458">
      <w:pPr>
        <w:ind w:left="2835" w:hanging="2835"/>
        <w:rPr>
          <w:noProof/>
        </w:rPr>
      </w:pPr>
      <w:r>
        <w:rPr>
          <w:noProof/>
        </w:rPr>
        <w:t>Сектор:</w:t>
      </w:r>
      <w:r>
        <w:rPr>
          <w:noProof/>
        </w:rPr>
        <w:tab/>
      </w:r>
      <w:r>
        <w:rPr>
          <w:noProof/>
        </w:rPr>
        <w:tab/>
        <w:t>Услуги по отдаване под наем или на лизинг без оператори</w:t>
      </w:r>
    </w:p>
    <w:p w14:paraId="18D25F1E" w14:textId="38E5B7E6" w:rsidR="00F45068" w:rsidRPr="00E16EC0" w:rsidRDefault="00F45068" w:rsidP="00825458">
      <w:pPr>
        <w:ind w:left="2835" w:hanging="2835"/>
        <w:rPr>
          <w:noProof/>
        </w:rPr>
      </w:pPr>
    </w:p>
    <w:p w14:paraId="0BA3F019" w14:textId="739D1BE4" w:rsidR="00F45068" w:rsidRPr="00E16EC0" w:rsidRDefault="00611B30" w:rsidP="00825458">
      <w:pPr>
        <w:ind w:left="2835" w:hanging="2835"/>
        <w:rPr>
          <w:noProof/>
        </w:rPr>
      </w:pPr>
      <w:r>
        <w:rPr>
          <w:noProof/>
        </w:rPr>
        <w:t>Отраслова класификация:</w:t>
      </w:r>
      <w:r>
        <w:rPr>
          <w:noProof/>
        </w:rPr>
        <w:tab/>
        <w:t>CPC 832</w:t>
      </w:r>
    </w:p>
    <w:p w14:paraId="2DBF6268" w14:textId="77777777" w:rsidR="00F45068" w:rsidRPr="00E16EC0" w:rsidRDefault="00F45068" w:rsidP="00825458">
      <w:pPr>
        <w:ind w:left="2835" w:hanging="2835"/>
        <w:rPr>
          <w:noProof/>
        </w:rPr>
      </w:pPr>
    </w:p>
    <w:p w14:paraId="2B3EA6AE" w14:textId="5F8088D4" w:rsidR="00F45068" w:rsidRPr="00E16EC0" w:rsidRDefault="00611B30" w:rsidP="00825458">
      <w:pPr>
        <w:ind w:left="2835" w:hanging="2835"/>
        <w:rPr>
          <w:noProof/>
        </w:rPr>
      </w:pPr>
      <w:r>
        <w:rPr>
          <w:noProof/>
        </w:rPr>
        <w:t>Съответни задължения:</w:t>
      </w:r>
      <w:r>
        <w:rPr>
          <w:noProof/>
        </w:rPr>
        <w:tab/>
        <w:t>Достъп до пазара</w:t>
      </w:r>
    </w:p>
    <w:p w14:paraId="0215247D" w14:textId="77777777" w:rsidR="00F45068" w:rsidRPr="00E16EC0" w:rsidRDefault="00F45068" w:rsidP="00825458">
      <w:pPr>
        <w:ind w:left="2835" w:hanging="2835"/>
        <w:rPr>
          <w:noProof/>
        </w:rPr>
      </w:pPr>
    </w:p>
    <w:p w14:paraId="1D8D3283" w14:textId="70B6B872" w:rsidR="00F45068" w:rsidRPr="00E16EC0" w:rsidRDefault="00611B30" w:rsidP="00825458">
      <w:pPr>
        <w:ind w:left="2835"/>
        <w:rPr>
          <w:noProof/>
        </w:rPr>
      </w:pPr>
      <w:r>
        <w:rPr>
          <w:noProof/>
        </w:rPr>
        <w:t>Национално третиране</w:t>
      </w:r>
    </w:p>
    <w:p w14:paraId="270D8EB6" w14:textId="77777777" w:rsidR="00F45068" w:rsidRPr="00E16EC0" w:rsidRDefault="00F45068" w:rsidP="00825458">
      <w:pPr>
        <w:ind w:left="2835" w:hanging="2835"/>
        <w:rPr>
          <w:noProof/>
        </w:rPr>
      </w:pPr>
    </w:p>
    <w:p w14:paraId="086CB6F4" w14:textId="770F18D7" w:rsidR="009841F6" w:rsidRPr="00E16EC0" w:rsidRDefault="00611B30" w:rsidP="00825458">
      <w:pPr>
        <w:ind w:left="2835" w:hanging="2835"/>
        <w:rPr>
          <w:noProof/>
        </w:rPr>
      </w:pPr>
      <w:r>
        <w:rPr>
          <w:noProof/>
        </w:rPr>
        <w:t>Глава:</w:t>
      </w:r>
      <w:r>
        <w:rPr>
          <w:noProof/>
        </w:rPr>
        <w:tab/>
      </w:r>
      <w:r>
        <w:rPr>
          <w:noProof/>
        </w:rPr>
        <w:tab/>
        <w:t>Либерализация на инвестициите и търговията с услуги</w:t>
      </w:r>
    </w:p>
    <w:p w14:paraId="06C8B87F" w14:textId="707660CE" w:rsidR="00F45068" w:rsidRPr="00E16EC0" w:rsidRDefault="00F45068" w:rsidP="00611B30">
      <w:pPr>
        <w:rPr>
          <w:noProof/>
        </w:rPr>
      </w:pPr>
    </w:p>
    <w:p w14:paraId="02A85B8D" w14:textId="4F146E19" w:rsidR="00BC0237" w:rsidRPr="00E16EC0" w:rsidRDefault="000C73A5" w:rsidP="00611B30">
      <w:pPr>
        <w:rPr>
          <w:noProof/>
        </w:rPr>
      </w:pPr>
      <w:r>
        <w:rPr>
          <w:noProof/>
        </w:rPr>
        <w:br w:type="page"/>
        <w:t>Описание:</w:t>
      </w:r>
    </w:p>
    <w:p w14:paraId="7625C7FB" w14:textId="77777777" w:rsidR="00F45068" w:rsidRPr="00E16EC0" w:rsidRDefault="00F45068" w:rsidP="00611B30">
      <w:pPr>
        <w:rPr>
          <w:noProof/>
        </w:rPr>
      </w:pPr>
    </w:p>
    <w:p w14:paraId="0FCCD3BE" w14:textId="77777777" w:rsidR="00BC0237" w:rsidRPr="00E16EC0" w:rsidRDefault="00611B30" w:rsidP="00611B30">
      <w:pPr>
        <w:rPr>
          <w:noProof/>
        </w:rPr>
      </w:pPr>
      <w:r>
        <w:rPr>
          <w:noProof/>
        </w:rPr>
        <w:t>ЕС си запазва правото да приема или да запазва в сила всяка мярка по отношение на следното:</w:t>
      </w:r>
    </w:p>
    <w:p w14:paraId="1F97B8C4" w14:textId="4AB08E00" w:rsidR="00F45068" w:rsidRPr="00E16EC0" w:rsidRDefault="00F45068" w:rsidP="00611B30">
      <w:pPr>
        <w:rPr>
          <w:noProof/>
        </w:rPr>
      </w:pPr>
    </w:p>
    <w:p w14:paraId="3FE3D740" w14:textId="77777777" w:rsidR="00BC0237" w:rsidRPr="00E16EC0" w:rsidRDefault="00611B30" w:rsidP="00611B30">
      <w:pPr>
        <w:rPr>
          <w:noProof/>
        </w:rPr>
      </w:pPr>
      <w:r>
        <w:rPr>
          <w:noProof/>
        </w:rPr>
        <w:t>В BE и FR: Трансгранично предоставяне на услуги за отдаване под наем или на лизинг без оператор на лични вещи и стоки за бита.</w:t>
      </w:r>
    </w:p>
    <w:p w14:paraId="5509993B" w14:textId="77777777" w:rsidR="00BC0237" w:rsidRPr="00E16EC0" w:rsidRDefault="00BC0237" w:rsidP="00611B30">
      <w:pPr>
        <w:rPr>
          <w:noProof/>
        </w:rPr>
      </w:pPr>
    </w:p>
    <w:p w14:paraId="22C577B6" w14:textId="5AE72463" w:rsidR="00F45068" w:rsidRPr="00E16EC0" w:rsidRDefault="000C73A5" w:rsidP="0024590B">
      <w:pPr>
        <w:rPr>
          <w:noProof/>
        </w:rPr>
      </w:pPr>
      <w:bookmarkStart w:id="202" w:name="_Toc479001631"/>
      <w:bookmarkStart w:id="203" w:name="_Toc3278817"/>
      <w:bookmarkStart w:id="204" w:name="_Toc8255940"/>
      <w:bookmarkStart w:id="205" w:name="_Toc106955788"/>
      <w:r>
        <w:rPr>
          <w:noProof/>
        </w:rPr>
        <w:br w:type="page"/>
        <w:t>Резерва № 7 — Бизнес услуги — услуги по събиране на парични вземания и услуги по събиране на финансова информация за кредитния статус и платежоспособността</w:t>
      </w:r>
      <w:bookmarkEnd w:id="202"/>
      <w:bookmarkEnd w:id="203"/>
      <w:bookmarkEnd w:id="204"/>
      <w:bookmarkEnd w:id="205"/>
    </w:p>
    <w:p w14:paraId="2D879008" w14:textId="77777777" w:rsidR="00F45068" w:rsidRPr="00E16EC0" w:rsidRDefault="00F45068" w:rsidP="00611B30">
      <w:pPr>
        <w:rPr>
          <w:noProof/>
        </w:rPr>
      </w:pPr>
    </w:p>
    <w:p w14:paraId="0C8E4335" w14:textId="39480E5C" w:rsidR="00F45068" w:rsidRPr="00E16EC0" w:rsidRDefault="00611B30" w:rsidP="00825458">
      <w:pPr>
        <w:ind w:left="2835" w:hanging="2835"/>
        <w:rPr>
          <w:noProof/>
        </w:rPr>
      </w:pPr>
      <w:r>
        <w:rPr>
          <w:noProof/>
        </w:rPr>
        <w:t>Сектор:</w:t>
      </w:r>
      <w:r>
        <w:rPr>
          <w:noProof/>
        </w:rPr>
        <w:tab/>
        <w:t>Услуги по събиране на парични вземания, услуги по събиране на финансова информация за кредитния статус</w:t>
      </w:r>
    </w:p>
    <w:p w14:paraId="49F6FB1E" w14:textId="4AD07E25" w:rsidR="00F45068" w:rsidRPr="00E16EC0" w:rsidRDefault="00F45068" w:rsidP="00825458">
      <w:pPr>
        <w:ind w:left="2835" w:hanging="2835"/>
        <w:rPr>
          <w:noProof/>
        </w:rPr>
      </w:pPr>
    </w:p>
    <w:p w14:paraId="48B503AC" w14:textId="77777777" w:rsidR="00F45068" w:rsidRPr="00E16EC0" w:rsidRDefault="00611B30" w:rsidP="00825458">
      <w:pPr>
        <w:ind w:left="2835" w:hanging="2835"/>
        <w:rPr>
          <w:noProof/>
        </w:rPr>
      </w:pPr>
      <w:r>
        <w:rPr>
          <w:noProof/>
        </w:rPr>
        <w:t>Отраслова класификация:</w:t>
      </w:r>
      <w:r>
        <w:rPr>
          <w:noProof/>
        </w:rPr>
        <w:tab/>
        <w:t>CPC 87901, 87902</w:t>
      </w:r>
    </w:p>
    <w:p w14:paraId="34EAF660" w14:textId="77777777" w:rsidR="00F45068" w:rsidRPr="00E16EC0" w:rsidRDefault="00F45068" w:rsidP="00825458">
      <w:pPr>
        <w:ind w:left="2835" w:hanging="2835"/>
        <w:rPr>
          <w:noProof/>
        </w:rPr>
      </w:pPr>
    </w:p>
    <w:p w14:paraId="635AB8E5" w14:textId="04AB7EDA" w:rsidR="00F45068" w:rsidRPr="00E16EC0" w:rsidRDefault="00611B30" w:rsidP="00825458">
      <w:pPr>
        <w:ind w:left="2835" w:hanging="2835"/>
        <w:rPr>
          <w:noProof/>
        </w:rPr>
      </w:pPr>
      <w:r>
        <w:rPr>
          <w:noProof/>
        </w:rPr>
        <w:t>Съответни задължения:</w:t>
      </w:r>
      <w:r>
        <w:rPr>
          <w:noProof/>
        </w:rPr>
        <w:tab/>
        <w:t>Достъп до пазара</w:t>
      </w:r>
    </w:p>
    <w:p w14:paraId="587381BF" w14:textId="230C9633" w:rsidR="00F45068" w:rsidRPr="00E16EC0" w:rsidRDefault="00F45068" w:rsidP="00825458">
      <w:pPr>
        <w:ind w:left="2835" w:hanging="2835"/>
        <w:rPr>
          <w:noProof/>
        </w:rPr>
      </w:pPr>
    </w:p>
    <w:p w14:paraId="2A741A1C" w14:textId="259DA0B1" w:rsidR="00F45068" w:rsidRPr="00E16EC0" w:rsidRDefault="00611B30" w:rsidP="00825458">
      <w:pPr>
        <w:ind w:left="2835"/>
        <w:rPr>
          <w:noProof/>
        </w:rPr>
      </w:pPr>
      <w:r>
        <w:rPr>
          <w:noProof/>
        </w:rPr>
        <w:t>Национално третиране</w:t>
      </w:r>
    </w:p>
    <w:p w14:paraId="08C7016E" w14:textId="77777777" w:rsidR="00F45068" w:rsidRPr="00E16EC0" w:rsidRDefault="00F45068" w:rsidP="00825458">
      <w:pPr>
        <w:ind w:left="2835" w:hanging="2835"/>
        <w:rPr>
          <w:noProof/>
        </w:rPr>
      </w:pPr>
    </w:p>
    <w:p w14:paraId="431A73BF" w14:textId="54685EB2" w:rsidR="00F45068" w:rsidRPr="00E16EC0" w:rsidRDefault="00611B30" w:rsidP="00825458">
      <w:pPr>
        <w:ind w:left="2835"/>
        <w:rPr>
          <w:noProof/>
        </w:rPr>
      </w:pPr>
      <w:r>
        <w:rPr>
          <w:noProof/>
        </w:rPr>
        <w:t>Местно присъствие</w:t>
      </w:r>
    </w:p>
    <w:p w14:paraId="2C215894" w14:textId="77777777" w:rsidR="00F45068" w:rsidRPr="00E16EC0" w:rsidRDefault="00F45068" w:rsidP="00825458">
      <w:pPr>
        <w:ind w:left="2835" w:hanging="2835"/>
        <w:rPr>
          <w:noProof/>
        </w:rPr>
      </w:pPr>
    </w:p>
    <w:p w14:paraId="7474B9D4" w14:textId="0207AC38" w:rsidR="009841F6" w:rsidRPr="00E16EC0" w:rsidRDefault="0024590B" w:rsidP="00825458">
      <w:pPr>
        <w:ind w:left="2835" w:hanging="2835"/>
        <w:rPr>
          <w:noProof/>
        </w:rPr>
      </w:pPr>
      <w:r>
        <w:rPr>
          <w:noProof/>
        </w:rPr>
        <w:t>Глава:</w:t>
      </w:r>
      <w:r>
        <w:rPr>
          <w:noProof/>
        </w:rPr>
        <w:tab/>
      </w:r>
      <w:r>
        <w:rPr>
          <w:noProof/>
        </w:rPr>
        <w:tab/>
        <w:t>Либерализация на инвестициите и търговията с услуги</w:t>
      </w:r>
    </w:p>
    <w:p w14:paraId="11A121F0" w14:textId="4DB35946" w:rsidR="00F45068" w:rsidRPr="00E16EC0" w:rsidRDefault="00F45068" w:rsidP="00611B30">
      <w:pPr>
        <w:rPr>
          <w:noProof/>
        </w:rPr>
      </w:pPr>
    </w:p>
    <w:p w14:paraId="24380936" w14:textId="10DDB8F8" w:rsidR="00BC0237" w:rsidRPr="00E16EC0" w:rsidRDefault="000C73A5" w:rsidP="00611B30">
      <w:pPr>
        <w:rPr>
          <w:noProof/>
        </w:rPr>
      </w:pPr>
      <w:r>
        <w:rPr>
          <w:noProof/>
        </w:rPr>
        <w:br w:type="page"/>
        <w:t>Описание:</w:t>
      </w:r>
    </w:p>
    <w:p w14:paraId="22BBE1BD" w14:textId="77777777" w:rsidR="00F45068" w:rsidRPr="00E16EC0" w:rsidRDefault="00F45068" w:rsidP="00611B30">
      <w:pPr>
        <w:rPr>
          <w:noProof/>
        </w:rPr>
      </w:pPr>
    </w:p>
    <w:p w14:paraId="14C61DE2" w14:textId="77777777" w:rsidR="00BC0237" w:rsidRPr="00E16EC0" w:rsidRDefault="00611B30" w:rsidP="00611B30">
      <w:pPr>
        <w:rPr>
          <w:noProof/>
        </w:rPr>
      </w:pPr>
      <w:r>
        <w:rPr>
          <w:noProof/>
        </w:rPr>
        <w:t>ЕС си запазва правото да приема или да запазва в сила всяка мярка по отношение на следното:</w:t>
      </w:r>
    </w:p>
    <w:p w14:paraId="6E1E321A" w14:textId="77777777" w:rsidR="00F45068" w:rsidRPr="00E16EC0" w:rsidRDefault="00F45068" w:rsidP="00611B30">
      <w:pPr>
        <w:rPr>
          <w:noProof/>
        </w:rPr>
      </w:pPr>
    </w:p>
    <w:p w14:paraId="0F752299" w14:textId="77777777" w:rsidR="00BC0237" w:rsidRPr="00E16EC0" w:rsidRDefault="00611B30" w:rsidP="00611B30">
      <w:pPr>
        <w:rPr>
          <w:noProof/>
        </w:rPr>
      </w:pPr>
      <w:r>
        <w:rPr>
          <w:noProof/>
        </w:rPr>
        <w:t>EU, с изключение на ES, LV и SE, по отношение на предоставянето на услугите по събиране на парични вземания и на услугите по събиране на финансова информация за кредитния статус и платежоспособността.</w:t>
      </w:r>
    </w:p>
    <w:p w14:paraId="0E0D39FB" w14:textId="61B4122A" w:rsidR="00F45068" w:rsidRPr="00E16EC0" w:rsidRDefault="00F45068" w:rsidP="00611B30">
      <w:pPr>
        <w:rPr>
          <w:rFonts w:eastAsiaTheme="majorEastAsia"/>
          <w:noProof/>
        </w:rPr>
      </w:pPr>
      <w:bookmarkStart w:id="206" w:name="_Toc452503970"/>
      <w:bookmarkStart w:id="207" w:name="_Toc479001632"/>
      <w:bookmarkEnd w:id="192"/>
    </w:p>
    <w:p w14:paraId="5F559E4F" w14:textId="50CE7CC5" w:rsidR="009841F6" w:rsidRPr="00E16EC0" w:rsidRDefault="000C73A5" w:rsidP="0024590B">
      <w:pPr>
        <w:rPr>
          <w:noProof/>
        </w:rPr>
      </w:pPr>
      <w:bookmarkStart w:id="208" w:name="_Toc3278818"/>
      <w:bookmarkStart w:id="209" w:name="_Toc8255941"/>
      <w:bookmarkStart w:id="210" w:name="_Toc106955789"/>
      <w:r>
        <w:rPr>
          <w:noProof/>
        </w:rPr>
        <w:br w:type="page"/>
        <w:t>Резерва № 8 — Бизнес услуги — посреднически услуги по осигуряване на персонал</w:t>
      </w:r>
      <w:bookmarkEnd w:id="206"/>
      <w:bookmarkEnd w:id="207"/>
      <w:bookmarkEnd w:id="208"/>
      <w:bookmarkEnd w:id="209"/>
      <w:bookmarkEnd w:id="210"/>
    </w:p>
    <w:p w14:paraId="46903865" w14:textId="2B61BB27" w:rsidR="00F45068" w:rsidRPr="00E16EC0" w:rsidRDefault="00F45068" w:rsidP="00611B30">
      <w:pPr>
        <w:rPr>
          <w:noProof/>
        </w:rPr>
      </w:pPr>
    </w:p>
    <w:p w14:paraId="10858D62" w14:textId="2059D3D4" w:rsidR="009841F6" w:rsidRPr="00E16EC0" w:rsidRDefault="00611B30" w:rsidP="00825458">
      <w:pPr>
        <w:ind w:left="2835" w:hanging="2835"/>
        <w:rPr>
          <w:noProof/>
        </w:rPr>
      </w:pPr>
      <w:r>
        <w:rPr>
          <w:noProof/>
        </w:rPr>
        <w:t>Сектор:</w:t>
      </w:r>
      <w:r>
        <w:rPr>
          <w:noProof/>
        </w:rPr>
        <w:tab/>
      </w:r>
      <w:r>
        <w:rPr>
          <w:noProof/>
        </w:rPr>
        <w:tab/>
        <w:t>Бизнес услуги — посреднически услуги по осигуряване на персонал</w:t>
      </w:r>
    </w:p>
    <w:p w14:paraId="43D4BC40" w14:textId="72A7200D" w:rsidR="00F45068" w:rsidRPr="00E16EC0" w:rsidRDefault="00F45068" w:rsidP="00825458">
      <w:pPr>
        <w:ind w:left="2835" w:hanging="2835"/>
        <w:rPr>
          <w:noProof/>
        </w:rPr>
      </w:pPr>
    </w:p>
    <w:p w14:paraId="591BE630" w14:textId="3B05982F" w:rsidR="00F45068" w:rsidRPr="00E16EC0" w:rsidRDefault="00611B30" w:rsidP="00825458">
      <w:pPr>
        <w:ind w:left="2835" w:hanging="2835"/>
        <w:rPr>
          <w:noProof/>
        </w:rPr>
      </w:pPr>
      <w:r>
        <w:rPr>
          <w:noProof/>
        </w:rPr>
        <w:t>Отраслова класификация:</w:t>
      </w:r>
      <w:r>
        <w:rPr>
          <w:noProof/>
        </w:rPr>
        <w:tab/>
        <w:t>CPC 87201, 87202, 87203, 87204, 87205, 87206, 87209</w:t>
      </w:r>
    </w:p>
    <w:p w14:paraId="5D749A25" w14:textId="77777777" w:rsidR="00F45068" w:rsidRPr="00E16EC0" w:rsidRDefault="00F45068" w:rsidP="00825458">
      <w:pPr>
        <w:ind w:left="2835" w:hanging="2835"/>
        <w:rPr>
          <w:noProof/>
        </w:rPr>
      </w:pPr>
    </w:p>
    <w:p w14:paraId="1E5A9203" w14:textId="45039882" w:rsidR="00F45068" w:rsidRPr="00E16EC0" w:rsidRDefault="00611B30" w:rsidP="00825458">
      <w:pPr>
        <w:ind w:left="2835" w:hanging="2835"/>
        <w:rPr>
          <w:noProof/>
        </w:rPr>
      </w:pPr>
      <w:r>
        <w:rPr>
          <w:noProof/>
        </w:rPr>
        <w:t>Съответни задължения:</w:t>
      </w:r>
      <w:r>
        <w:rPr>
          <w:noProof/>
        </w:rPr>
        <w:tab/>
        <w:t>Достъп до пазара</w:t>
      </w:r>
    </w:p>
    <w:p w14:paraId="09C3A2A8" w14:textId="77777777" w:rsidR="00F45068" w:rsidRPr="00E16EC0" w:rsidRDefault="00F45068" w:rsidP="00825458">
      <w:pPr>
        <w:ind w:left="2835" w:hanging="2835"/>
        <w:rPr>
          <w:noProof/>
        </w:rPr>
      </w:pPr>
    </w:p>
    <w:p w14:paraId="13A03703" w14:textId="4C5A3EED" w:rsidR="00F45068" w:rsidRPr="00E16EC0" w:rsidRDefault="00611B30" w:rsidP="00825458">
      <w:pPr>
        <w:ind w:left="2835"/>
        <w:rPr>
          <w:noProof/>
        </w:rPr>
      </w:pPr>
      <w:r>
        <w:rPr>
          <w:noProof/>
        </w:rPr>
        <w:t>Национално третиране</w:t>
      </w:r>
    </w:p>
    <w:p w14:paraId="0FAA0FA4" w14:textId="77777777" w:rsidR="00F45068" w:rsidRPr="00E16EC0" w:rsidRDefault="00F45068" w:rsidP="00825458">
      <w:pPr>
        <w:ind w:left="2835" w:hanging="2835"/>
        <w:rPr>
          <w:noProof/>
        </w:rPr>
      </w:pPr>
    </w:p>
    <w:p w14:paraId="046B313B" w14:textId="188CCDD7" w:rsidR="00F45068" w:rsidRPr="00E16EC0" w:rsidRDefault="00611B30" w:rsidP="00825458">
      <w:pPr>
        <w:ind w:left="2835"/>
        <w:rPr>
          <w:noProof/>
        </w:rPr>
      </w:pPr>
      <w:r>
        <w:rPr>
          <w:noProof/>
        </w:rPr>
        <w:t>Висше ръководство и съвети на директорите</w:t>
      </w:r>
    </w:p>
    <w:p w14:paraId="730DB951" w14:textId="3143C35A" w:rsidR="00F45068" w:rsidRPr="00E16EC0" w:rsidRDefault="00F45068" w:rsidP="00825458">
      <w:pPr>
        <w:ind w:left="2835" w:hanging="2835"/>
        <w:rPr>
          <w:noProof/>
        </w:rPr>
      </w:pPr>
    </w:p>
    <w:p w14:paraId="1F4C4E52" w14:textId="080E6D2C" w:rsidR="00F45068" w:rsidRPr="00E16EC0" w:rsidRDefault="00611B30" w:rsidP="00825458">
      <w:pPr>
        <w:ind w:left="2835"/>
        <w:rPr>
          <w:noProof/>
        </w:rPr>
      </w:pPr>
      <w:r>
        <w:rPr>
          <w:noProof/>
        </w:rPr>
        <w:t>Местно присъствие</w:t>
      </w:r>
    </w:p>
    <w:p w14:paraId="209797F5" w14:textId="77777777" w:rsidR="00F45068" w:rsidRPr="00E16EC0" w:rsidRDefault="00F45068" w:rsidP="00825458">
      <w:pPr>
        <w:ind w:left="2835" w:hanging="2835"/>
        <w:rPr>
          <w:noProof/>
        </w:rPr>
      </w:pPr>
    </w:p>
    <w:p w14:paraId="4BA925EB" w14:textId="0256CCC4" w:rsidR="009841F6" w:rsidRPr="00E16EC0" w:rsidRDefault="0024590B" w:rsidP="00825458">
      <w:pPr>
        <w:ind w:left="2835" w:hanging="2835"/>
        <w:rPr>
          <w:noProof/>
        </w:rPr>
      </w:pPr>
      <w:r>
        <w:rPr>
          <w:noProof/>
        </w:rPr>
        <w:t>Глава:</w:t>
      </w:r>
      <w:r>
        <w:rPr>
          <w:noProof/>
        </w:rPr>
        <w:tab/>
      </w:r>
      <w:r>
        <w:rPr>
          <w:noProof/>
        </w:rPr>
        <w:tab/>
        <w:t>Либерализация на инвестициите и търговията с услуги</w:t>
      </w:r>
    </w:p>
    <w:p w14:paraId="0062C26A" w14:textId="6E8DA969" w:rsidR="00F45068" w:rsidRPr="00E16EC0" w:rsidRDefault="00F45068" w:rsidP="00611B30">
      <w:pPr>
        <w:rPr>
          <w:noProof/>
        </w:rPr>
      </w:pPr>
    </w:p>
    <w:p w14:paraId="464EA5CF" w14:textId="57311C90" w:rsidR="00BC0237" w:rsidRPr="00E16EC0" w:rsidRDefault="000C73A5" w:rsidP="00611B30">
      <w:pPr>
        <w:rPr>
          <w:noProof/>
        </w:rPr>
      </w:pPr>
      <w:r>
        <w:rPr>
          <w:noProof/>
        </w:rPr>
        <w:br w:type="page"/>
        <w:t>Описание:</w:t>
      </w:r>
    </w:p>
    <w:p w14:paraId="203FB378" w14:textId="72AD60AD" w:rsidR="00F45068" w:rsidRPr="00E16EC0" w:rsidRDefault="00F45068" w:rsidP="00611B30">
      <w:pPr>
        <w:rPr>
          <w:noProof/>
        </w:rPr>
      </w:pPr>
    </w:p>
    <w:p w14:paraId="523BE132" w14:textId="77777777" w:rsidR="00F45068" w:rsidRPr="00E16EC0" w:rsidRDefault="00611B30" w:rsidP="00611B30">
      <w:pPr>
        <w:rPr>
          <w:noProof/>
        </w:rPr>
      </w:pPr>
      <w:r>
        <w:rPr>
          <w:noProof/>
        </w:rPr>
        <w:t>ЕС си запазва правото да приема или да запазва в сила всяка мярка по отношение на следното:</w:t>
      </w:r>
    </w:p>
    <w:p w14:paraId="2771487B" w14:textId="7CFA96F6" w:rsidR="00F45068" w:rsidRPr="00E16EC0" w:rsidRDefault="00F45068" w:rsidP="00611B30">
      <w:pPr>
        <w:rPr>
          <w:noProof/>
        </w:rPr>
      </w:pPr>
    </w:p>
    <w:p w14:paraId="5E3B23B0" w14:textId="77777777" w:rsidR="00BC0237" w:rsidRPr="00E16EC0" w:rsidRDefault="00611B30" w:rsidP="00611B30">
      <w:pPr>
        <w:rPr>
          <w:noProof/>
        </w:rPr>
      </w:pPr>
      <w:r>
        <w:rPr>
          <w:noProof/>
        </w:rPr>
        <w:t>По отношение на либерализирането на инвестициите — достъп до пазара, национално третиране, висше ръководство и управителни съвети, и на трансграничната търговия с услуги — достъп до пазара, национално третиране, местно присъствие:</w:t>
      </w:r>
    </w:p>
    <w:p w14:paraId="42815FB9" w14:textId="772B87BF" w:rsidR="00F45068" w:rsidRPr="00E16EC0" w:rsidRDefault="00F45068" w:rsidP="00611B30">
      <w:pPr>
        <w:rPr>
          <w:noProof/>
        </w:rPr>
      </w:pPr>
    </w:p>
    <w:p w14:paraId="1DD4FFB1" w14:textId="77777777" w:rsidR="00F45068" w:rsidRPr="00E16EC0" w:rsidRDefault="00611B30" w:rsidP="00611B30">
      <w:pPr>
        <w:rPr>
          <w:noProof/>
        </w:rPr>
      </w:pPr>
      <w:r>
        <w:rPr>
          <w:noProof/>
        </w:rPr>
        <w:t>В ЕС, с изключение на HU и SE: Услуги по осигуряване на помощен персонал в домакинството, други работници в сектора на търговията или промишлеността, сестрински и друг персонал (CPC 87204, 87205, 87206, 87209).</w:t>
      </w:r>
    </w:p>
    <w:p w14:paraId="19324919" w14:textId="126103DE" w:rsidR="00F45068" w:rsidRPr="00E16EC0" w:rsidRDefault="00F45068" w:rsidP="00611B30">
      <w:pPr>
        <w:rPr>
          <w:noProof/>
        </w:rPr>
      </w:pPr>
    </w:p>
    <w:p w14:paraId="0F61DA3B" w14:textId="77777777" w:rsidR="00F45068" w:rsidRPr="00E16EC0" w:rsidRDefault="00611B30" w:rsidP="00611B30">
      <w:pPr>
        <w:rPr>
          <w:noProof/>
        </w:rPr>
      </w:pPr>
      <w:r>
        <w:rPr>
          <w:noProof/>
        </w:rPr>
        <w:t>В BG, CY, CZ, DE, EE, FI, LT, LV, MT, PL, PT, RO, SI и SK: Услуги за търсене на ръководни кадри (CPC 87201).</w:t>
      </w:r>
    </w:p>
    <w:p w14:paraId="290AB699" w14:textId="1713FA84" w:rsidR="00F45068" w:rsidRPr="00E16EC0" w:rsidRDefault="00F45068" w:rsidP="00611B30">
      <w:pPr>
        <w:rPr>
          <w:noProof/>
        </w:rPr>
      </w:pPr>
    </w:p>
    <w:p w14:paraId="37FDD45D" w14:textId="77777777" w:rsidR="00F45068" w:rsidRPr="00E16EC0" w:rsidRDefault="00611B30" w:rsidP="00611B30">
      <w:pPr>
        <w:rPr>
          <w:noProof/>
        </w:rPr>
      </w:pPr>
      <w:r>
        <w:rPr>
          <w:noProof/>
        </w:rPr>
        <w:t>В AT, BG, CY, CZ, EE, FI, LT, LV MT, PL, PT, RO, SI и SK: Установяването на посреднически услуги по осигуряване на помощен персонал за работа в офис и други работници (СPC 87202).</w:t>
      </w:r>
    </w:p>
    <w:p w14:paraId="75626A99" w14:textId="2F27C735" w:rsidR="00F45068" w:rsidRPr="00E16EC0" w:rsidRDefault="00F45068" w:rsidP="00611B30">
      <w:pPr>
        <w:rPr>
          <w:noProof/>
        </w:rPr>
      </w:pPr>
    </w:p>
    <w:p w14:paraId="1FC8BFD7" w14:textId="77777777" w:rsidR="00F45068" w:rsidRPr="00E16EC0" w:rsidRDefault="00611B30" w:rsidP="00611B30">
      <w:pPr>
        <w:rPr>
          <w:noProof/>
        </w:rPr>
      </w:pPr>
      <w:r>
        <w:rPr>
          <w:noProof/>
        </w:rPr>
        <w:t>В AT, BG, CY, CZ, DE, EE, FI, LT, LV, MT, PL, PT, RO, SI и SK: Услуги по осигуряване на помощен персонал за работа в офис (CPC 87203).</w:t>
      </w:r>
    </w:p>
    <w:p w14:paraId="2CBAE4F4" w14:textId="6C38BC7B" w:rsidR="00F45068" w:rsidRPr="00E16EC0" w:rsidRDefault="00F45068" w:rsidP="00611B30">
      <w:pPr>
        <w:rPr>
          <w:noProof/>
        </w:rPr>
      </w:pPr>
    </w:p>
    <w:p w14:paraId="73745C97" w14:textId="2716E6FB" w:rsidR="00F45068" w:rsidRPr="00E16EC0" w:rsidRDefault="000C73A5" w:rsidP="00611B30">
      <w:pPr>
        <w:rPr>
          <w:noProof/>
        </w:rPr>
      </w:pPr>
      <w:r>
        <w:rPr>
          <w:noProof/>
        </w:rPr>
        <w:br w:type="page"/>
        <w:t>По отношение на трансграничната търговия с услуги — достъп до пазара, национално третиране, местно присъствие:</w:t>
      </w:r>
    </w:p>
    <w:p w14:paraId="757AD0E1" w14:textId="3AD03BA1" w:rsidR="00F45068" w:rsidRPr="00E16EC0" w:rsidRDefault="00F45068" w:rsidP="00611B30">
      <w:pPr>
        <w:rPr>
          <w:noProof/>
        </w:rPr>
      </w:pPr>
    </w:p>
    <w:p w14:paraId="5211039E" w14:textId="77777777" w:rsidR="00F45068" w:rsidRPr="00E16EC0" w:rsidRDefault="00611B30" w:rsidP="00611B30">
      <w:pPr>
        <w:rPr>
          <w:noProof/>
        </w:rPr>
      </w:pPr>
      <w:r>
        <w:rPr>
          <w:noProof/>
        </w:rPr>
        <w:t>В ЕС, с изключение на BE, HU и SE: Трансграничното предоставяне на посреднически услуги по осигуряване на помощен персонал за работа в офис и други работници (СPC 87202).</w:t>
      </w:r>
    </w:p>
    <w:p w14:paraId="45ADA13A" w14:textId="62AEAD51" w:rsidR="00F45068" w:rsidRPr="00E16EC0" w:rsidRDefault="00F45068" w:rsidP="00611B30">
      <w:pPr>
        <w:rPr>
          <w:noProof/>
        </w:rPr>
      </w:pPr>
    </w:p>
    <w:p w14:paraId="71C49A7D" w14:textId="77777777" w:rsidR="00F45068" w:rsidRPr="00E16EC0" w:rsidRDefault="00611B30" w:rsidP="00611B30">
      <w:pPr>
        <w:rPr>
          <w:noProof/>
        </w:rPr>
      </w:pPr>
      <w:r>
        <w:rPr>
          <w:noProof/>
        </w:rPr>
        <w:t>В IE: Трансграничното предоставяне на услуги по търсене на ръководни кадри (CPC 87201).</w:t>
      </w:r>
    </w:p>
    <w:p w14:paraId="0B012E40" w14:textId="2D249A0A" w:rsidR="00F45068" w:rsidRPr="00E16EC0" w:rsidRDefault="00F45068" w:rsidP="00611B30">
      <w:pPr>
        <w:rPr>
          <w:noProof/>
        </w:rPr>
      </w:pPr>
    </w:p>
    <w:p w14:paraId="1E67A24D" w14:textId="77777777" w:rsidR="00F45068" w:rsidRPr="00E16EC0" w:rsidRDefault="00611B30" w:rsidP="00611B30">
      <w:pPr>
        <w:rPr>
          <w:noProof/>
        </w:rPr>
      </w:pPr>
      <w:r>
        <w:rPr>
          <w:noProof/>
        </w:rPr>
        <w:t>Във FR, IE, IT и NL: Трансграничното предоставяне на посреднически услуги по осигуряване на помощен персонал за работа в офис (СPC 87203).</w:t>
      </w:r>
    </w:p>
    <w:p w14:paraId="06B8E411" w14:textId="6C64E4DD" w:rsidR="00F45068" w:rsidRPr="00E16EC0" w:rsidRDefault="00F45068" w:rsidP="00611B30">
      <w:pPr>
        <w:rPr>
          <w:noProof/>
        </w:rPr>
      </w:pPr>
    </w:p>
    <w:p w14:paraId="08CA253D" w14:textId="77777777" w:rsidR="00F45068" w:rsidRPr="00E16EC0" w:rsidRDefault="00611B30" w:rsidP="00611B30">
      <w:pPr>
        <w:rPr>
          <w:noProof/>
        </w:rPr>
      </w:pPr>
      <w:r>
        <w:rPr>
          <w:noProof/>
        </w:rPr>
        <w:t>По отношение на либерализирането на инвестициите — достъп до пазара, по отношение на трансграничната търговия с услуги — достъп до пазара:</w:t>
      </w:r>
    </w:p>
    <w:p w14:paraId="5E45D8A5" w14:textId="77777777" w:rsidR="00F45068" w:rsidRPr="00E16EC0" w:rsidRDefault="00F45068" w:rsidP="00611B30">
      <w:pPr>
        <w:rPr>
          <w:noProof/>
        </w:rPr>
      </w:pPr>
    </w:p>
    <w:p w14:paraId="4E0350A7" w14:textId="77777777" w:rsidR="00F45068" w:rsidRPr="00E16EC0" w:rsidRDefault="00611B30" w:rsidP="00611B30">
      <w:pPr>
        <w:rPr>
          <w:noProof/>
        </w:rPr>
      </w:pPr>
      <w:r>
        <w:rPr>
          <w:noProof/>
        </w:rPr>
        <w:t>В DE: Ограничаване на броя на доставчиците на посреднически услуги по осигуряване на персонал.</w:t>
      </w:r>
    </w:p>
    <w:p w14:paraId="3781C526" w14:textId="4D48D83D" w:rsidR="00F45068" w:rsidRPr="00E16EC0" w:rsidRDefault="00F45068" w:rsidP="00611B30">
      <w:pPr>
        <w:rPr>
          <w:noProof/>
        </w:rPr>
      </w:pPr>
    </w:p>
    <w:p w14:paraId="7039F90C" w14:textId="77777777" w:rsidR="00F45068" w:rsidRPr="00E16EC0" w:rsidRDefault="00611B30" w:rsidP="00611B30">
      <w:pPr>
        <w:rPr>
          <w:noProof/>
        </w:rPr>
      </w:pPr>
      <w:r>
        <w:rPr>
          <w:noProof/>
        </w:rPr>
        <w:t>В ES: Ограничаване на броя на доставчиците на услуги по търсене на ръководни кадри и посреднически услуги по осигуряване на персонал (CPC 87201, 87202).</w:t>
      </w:r>
    </w:p>
    <w:p w14:paraId="456CBF8B" w14:textId="561990A2" w:rsidR="00F45068" w:rsidRPr="00E16EC0" w:rsidRDefault="00F45068" w:rsidP="00611B30">
      <w:pPr>
        <w:rPr>
          <w:noProof/>
        </w:rPr>
      </w:pPr>
    </w:p>
    <w:p w14:paraId="7B142E27" w14:textId="77777777" w:rsidR="00F45068" w:rsidRPr="00E16EC0" w:rsidRDefault="00611B30" w:rsidP="00611B30">
      <w:pPr>
        <w:rPr>
          <w:noProof/>
        </w:rPr>
      </w:pPr>
      <w:r>
        <w:rPr>
          <w:noProof/>
        </w:rPr>
        <w:t>Във FR: По отношение на тези услуги може да има държавен монопол (CPC 87202).</w:t>
      </w:r>
    </w:p>
    <w:p w14:paraId="06768F0D" w14:textId="64FC7A01" w:rsidR="00F45068" w:rsidRPr="00E16EC0" w:rsidRDefault="00F45068" w:rsidP="00611B30">
      <w:pPr>
        <w:rPr>
          <w:noProof/>
        </w:rPr>
      </w:pPr>
    </w:p>
    <w:p w14:paraId="503B847B" w14:textId="77777777" w:rsidR="00F45068" w:rsidRPr="00E16EC0" w:rsidRDefault="00611B30" w:rsidP="00611B30">
      <w:pPr>
        <w:rPr>
          <w:noProof/>
        </w:rPr>
      </w:pPr>
      <w:r>
        <w:rPr>
          <w:noProof/>
        </w:rPr>
        <w:t>В IT: Ограничаване на броя на доставчиците на услуги по осигуряване на персонал за работа в офис (CPC 87203).</w:t>
      </w:r>
    </w:p>
    <w:p w14:paraId="00C1259A" w14:textId="77777777" w:rsidR="00F45068" w:rsidRPr="00E16EC0" w:rsidRDefault="00F45068" w:rsidP="00611B30">
      <w:pPr>
        <w:rPr>
          <w:noProof/>
        </w:rPr>
      </w:pPr>
    </w:p>
    <w:p w14:paraId="16563555" w14:textId="45D8C03E" w:rsidR="00F45068" w:rsidRPr="00E16EC0" w:rsidRDefault="000C73A5" w:rsidP="00611B30">
      <w:pPr>
        <w:rPr>
          <w:noProof/>
        </w:rPr>
      </w:pPr>
      <w:r>
        <w:rPr>
          <w:noProof/>
        </w:rPr>
        <w:br w:type="page"/>
        <w:t>По отношение на либерализирането на инвестициите — достъп до пазара, национално третиране:</w:t>
      </w:r>
    </w:p>
    <w:p w14:paraId="69DAB249" w14:textId="15548CF5" w:rsidR="00F45068" w:rsidRPr="00E16EC0" w:rsidRDefault="00F45068" w:rsidP="00611B30">
      <w:pPr>
        <w:rPr>
          <w:noProof/>
        </w:rPr>
      </w:pPr>
    </w:p>
    <w:p w14:paraId="0448BEC5" w14:textId="77777777" w:rsidR="00BC0237" w:rsidRPr="00E16EC0" w:rsidRDefault="00611B30" w:rsidP="00611B30">
      <w:pPr>
        <w:rPr>
          <w:noProof/>
        </w:rPr>
      </w:pPr>
      <w:r>
        <w:rPr>
          <w:noProof/>
        </w:rPr>
        <w:t>В DE: Федералното министерство на труда и социалните въпроси може да издава наредби относно устройването и наемането на работа на персонал от държави извън Европейския съюз и ЕИП за определени професии (CPC 87201, 87202, 87203, 87204, 87205, 87206, 87209).</w:t>
      </w:r>
    </w:p>
    <w:p w14:paraId="3960BA10" w14:textId="3FF66057" w:rsidR="00F45068" w:rsidRPr="00E16EC0" w:rsidRDefault="00F45068" w:rsidP="00611B30">
      <w:pPr>
        <w:rPr>
          <w:noProof/>
        </w:rPr>
      </w:pPr>
    </w:p>
    <w:p w14:paraId="75CB4A94" w14:textId="77777777" w:rsidR="00F45068" w:rsidRPr="00E16EC0" w:rsidRDefault="00611B30" w:rsidP="00611B30">
      <w:pPr>
        <w:rPr>
          <w:noProof/>
        </w:rPr>
      </w:pPr>
      <w:r>
        <w:rPr>
          <w:noProof/>
        </w:rPr>
        <w:t>Съществуващи мерки:</w:t>
      </w:r>
    </w:p>
    <w:p w14:paraId="70563970" w14:textId="77777777" w:rsidR="00F45068" w:rsidRPr="00E16EC0" w:rsidRDefault="00F45068" w:rsidP="00611B30">
      <w:pPr>
        <w:rPr>
          <w:noProof/>
        </w:rPr>
      </w:pPr>
    </w:p>
    <w:p w14:paraId="12F906C1" w14:textId="77777777" w:rsidR="00F45068" w:rsidRPr="00E16EC0" w:rsidRDefault="00611B30" w:rsidP="00611B30">
      <w:pPr>
        <w:rPr>
          <w:noProof/>
        </w:rPr>
      </w:pPr>
      <w:r>
        <w:rPr>
          <w:noProof/>
        </w:rPr>
        <w:t>AT: §§ 97 и 135 от австрийския Закон за търговията (Gewerbeordnung), Федерален държавен вестник № 194/1994, с измененията; и</w:t>
      </w:r>
    </w:p>
    <w:p w14:paraId="44139E97" w14:textId="77777777" w:rsidR="00F45068" w:rsidRPr="00E16EC0" w:rsidRDefault="00F45068" w:rsidP="00611B30">
      <w:pPr>
        <w:rPr>
          <w:noProof/>
        </w:rPr>
      </w:pPr>
    </w:p>
    <w:p w14:paraId="625F4E0A" w14:textId="5FC2093F" w:rsidR="00BC0237" w:rsidRPr="00E16EC0" w:rsidRDefault="00611B30" w:rsidP="000C73A5">
      <w:pPr>
        <w:rPr>
          <w:noProof/>
        </w:rPr>
      </w:pPr>
      <w:r>
        <w:rPr>
          <w:noProof/>
        </w:rPr>
        <w:t>Закон за временната заетост (Arbeitskräfteüberlassungsgesetz/AÜG), Федерален държавен вестник № 196/1988, с измененията.</w:t>
      </w:r>
    </w:p>
    <w:p w14:paraId="79F01544" w14:textId="77777777" w:rsidR="00F45068" w:rsidRPr="00E16EC0" w:rsidRDefault="00F45068" w:rsidP="00611B30">
      <w:pPr>
        <w:rPr>
          <w:noProof/>
        </w:rPr>
      </w:pPr>
    </w:p>
    <w:p w14:paraId="7D41C2A6" w14:textId="77777777" w:rsidR="00BC0237" w:rsidRPr="00E16EC0" w:rsidRDefault="00611B30" w:rsidP="00611B30">
      <w:pPr>
        <w:rPr>
          <w:noProof/>
        </w:rPr>
      </w:pPr>
      <w:r>
        <w:rPr>
          <w:noProof/>
        </w:rPr>
        <w:t>BG: Закон за насърчаване на заетостта, членове 26, 27, 27а и 28.</w:t>
      </w:r>
    </w:p>
    <w:p w14:paraId="09A6DB16" w14:textId="77777777" w:rsidR="00F45068" w:rsidRPr="00E16EC0" w:rsidRDefault="00F45068" w:rsidP="00611B30">
      <w:pPr>
        <w:rPr>
          <w:noProof/>
        </w:rPr>
      </w:pPr>
    </w:p>
    <w:p w14:paraId="5ED56585" w14:textId="77777777" w:rsidR="00BC0237" w:rsidRPr="00E16EC0" w:rsidRDefault="00611B30" w:rsidP="00611B30">
      <w:pPr>
        <w:rPr>
          <w:noProof/>
        </w:rPr>
      </w:pPr>
      <w:r>
        <w:rPr>
          <w:noProof/>
        </w:rPr>
        <w:t>CY: Закон № 126 (I)/2012 за частните агенции по заетостта, с измененията, Закон № 174 (I)/2012.</w:t>
      </w:r>
    </w:p>
    <w:p w14:paraId="7C4C3F79" w14:textId="0A6CC3F9" w:rsidR="00F45068" w:rsidRPr="00E16EC0" w:rsidRDefault="00F45068" w:rsidP="00611B30">
      <w:pPr>
        <w:rPr>
          <w:noProof/>
        </w:rPr>
      </w:pPr>
    </w:p>
    <w:p w14:paraId="3BA48C0A" w14:textId="77777777" w:rsidR="00F45068" w:rsidRPr="00FA4088" w:rsidRDefault="00611B30" w:rsidP="00611B30">
      <w:pPr>
        <w:rPr>
          <w:noProof/>
        </w:rPr>
      </w:pPr>
      <w:r>
        <w:rPr>
          <w:noProof/>
        </w:rPr>
        <w:t>CZ: Закон за заетостта (435/2004).</w:t>
      </w:r>
    </w:p>
    <w:p w14:paraId="4490434F" w14:textId="142C087F" w:rsidR="00F45068" w:rsidRPr="00FA4088" w:rsidRDefault="00F45068" w:rsidP="00611B30">
      <w:pPr>
        <w:rPr>
          <w:noProof/>
          <w:lang w:val="de-DE"/>
        </w:rPr>
      </w:pPr>
    </w:p>
    <w:p w14:paraId="329D249D" w14:textId="28BE5D72" w:rsidR="00F45068" w:rsidRPr="00FA4088" w:rsidRDefault="000C73A5" w:rsidP="00611B30">
      <w:pPr>
        <w:rPr>
          <w:noProof/>
        </w:rPr>
      </w:pPr>
      <w:r>
        <w:rPr>
          <w:noProof/>
        </w:rPr>
        <w:br w:type="page"/>
        <w:t>DE: Gesetz zur Regelung der Arbeitnehmerüberlassung (AÜG);</w:t>
      </w:r>
    </w:p>
    <w:p w14:paraId="2595F9C7" w14:textId="77777777" w:rsidR="00F45068" w:rsidRPr="00FA4088" w:rsidRDefault="00F45068" w:rsidP="00611B30">
      <w:pPr>
        <w:rPr>
          <w:noProof/>
          <w:lang w:val="de-DE"/>
        </w:rPr>
      </w:pPr>
    </w:p>
    <w:p w14:paraId="519271BA" w14:textId="25EB130D" w:rsidR="00F45068" w:rsidRPr="00FA4088" w:rsidRDefault="00611B30" w:rsidP="00611B30">
      <w:pPr>
        <w:rPr>
          <w:noProof/>
        </w:rPr>
      </w:pPr>
      <w:r>
        <w:rPr>
          <w:noProof/>
        </w:rPr>
        <w:t>Sozialgesetzbuch Drittes Buch (SGB III; Социален кодекс, книга трета) — насърчаване на заетостта;</w:t>
      </w:r>
    </w:p>
    <w:p w14:paraId="60AF1CA7" w14:textId="77777777" w:rsidR="00F45068" w:rsidRPr="00FA4088" w:rsidRDefault="00F45068" w:rsidP="00611B30">
      <w:pPr>
        <w:rPr>
          <w:noProof/>
          <w:lang w:val="de-DE"/>
        </w:rPr>
      </w:pPr>
    </w:p>
    <w:p w14:paraId="7A21CC7A" w14:textId="77777777" w:rsidR="00F45068" w:rsidRPr="00FA4088" w:rsidRDefault="00611B30" w:rsidP="00611B30">
      <w:pPr>
        <w:rPr>
          <w:noProof/>
        </w:rPr>
      </w:pPr>
      <w:r>
        <w:rPr>
          <w:noProof/>
        </w:rPr>
        <w:t>Verordnung über die Beschäftigung von Ausländerinnen und Ausländern (BeschV; Наредба за заетостта на чужденците).</w:t>
      </w:r>
    </w:p>
    <w:p w14:paraId="0922146E" w14:textId="77777777" w:rsidR="00F45068" w:rsidRPr="00FA4088" w:rsidRDefault="00F45068" w:rsidP="00611B30">
      <w:pPr>
        <w:rPr>
          <w:noProof/>
          <w:lang w:val="de-DE"/>
        </w:rPr>
      </w:pPr>
    </w:p>
    <w:p w14:paraId="23735B89" w14:textId="5FDBBE95" w:rsidR="00BC0237" w:rsidRPr="00E16EC0" w:rsidRDefault="00611B30" w:rsidP="00611B30">
      <w:pPr>
        <w:rPr>
          <w:noProof/>
        </w:rPr>
      </w:pPr>
      <w:r>
        <w:rPr>
          <w:noProof/>
        </w:rPr>
        <w:t>DK: §§ 8a—8f от Законодателен указ № 73 от 17 януари 2014 г., както е уточнено в Указ № 228 от 7 март 2013 г. (трудова заетост на морските лица); и Закон за разрешителните за наемане на работа от 2006 г. S1(2) и (3).</w:t>
      </w:r>
    </w:p>
    <w:p w14:paraId="6E44E3B4" w14:textId="77777777" w:rsidR="00F45068" w:rsidRPr="00E16EC0" w:rsidRDefault="00F45068" w:rsidP="00611B30">
      <w:pPr>
        <w:rPr>
          <w:noProof/>
        </w:rPr>
      </w:pPr>
    </w:p>
    <w:p w14:paraId="1B8B6406" w14:textId="77777777" w:rsidR="00BC0237" w:rsidRPr="00E16EC0" w:rsidRDefault="00611B30" w:rsidP="00611B30">
      <w:pPr>
        <w:rPr>
          <w:noProof/>
        </w:rPr>
      </w:pPr>
      <w:r>
        <w:rPr>
          <w:noProof/>
        </w:rPr>
        <w:t>EL: Закон 4052/2012 (Официален държавен вестник 41 Α), с измененията на някои от неговите разпоредби със Закон № 4093/2012 (Официален държавен вестник 222 Α).</w:t>
      </w:r>
    </w:p>
    <w:p w14:paraId="33E1EDD4" w14:textId="77777777" w:rsidR="00F45068" w:rsidRPr="00E16EC0" w:rsidRDefault="00F45068" w:rsidP="00611B30">
      <w:pPr>
        <w:rPr>
          <w:noProof/>
        </w:rPr>
      </w:pPr>
    </w:p>
    <w:p w14:paraId="4D88F812" w14:textId="77777777" w:rsidR="00BC0237" w:rsidRPr="00FA4088" w:rsidRDefault="00611B30" w:rsidP="00611B30">
      <w:pPr>
        <w:rPr>
          <w:noProof/>
        </w:rPr>
      </w:pPr>
      <w:r>
        <w:rPr>
          <w:noProof/>
        </w:rPr>
        <w:t>ES: Real Decreto-ley 8/2014, de 4 de julio, de aprobación de medidas urgentes para el crecimiento, la competitividad y la eficiencia, artículo 117 (tramitado como Ley 18/2014, de 15 de octubre).</w:t>
      </w:r>
    </w:p>
    <w:p w14:paraId="71536AD8" w14:textId="77777777" w:rsidR="00F45068" w:rsidRPr="00FA4088" w:rsidRDefault="00F45068" w:rsidP="00611B30">
      <w:pPr>
        <w:rPr>
          <w:noProof/>
          <w:lang w:val="es-ES"/>
        </w:rPr>
      </w:pPr>
    </w:p>
    <w:p w14:paraId="1AA1A5BB" w14:textId="77777777" w:rsidR="00BC0237" w:rsidRPr="00FA4088" w:rsidRDefault="00611B30" w:rsidP="00611B30">
      <w:pPr>
        <w:rPr>
          <w:noProof/>
        </w:rPr>
      </w:pPr>
      <w:r>
        <w:rPr>
          <w:noProof/>
        </w:rPr>
        <w:t>FI: Laki julkisesta työvoima-ja yrityspalvelusta (Закон за публичната служба по заетостта и предприятията) (916/2012).</w:t>
      </w:r>
    </w:p>
    <w:p w14:paraId="3C7DC09F" w14:textId="7D6D9E00" w:rsidR="00F45068" w:rsidRPr="00FA4088" w:rsidRDefault="00F45068" w:rsidP="00611B30">
      <w:pPr>
        <w:rPr>
          <w:noProof/>
          <w:lang w:val="fi-FI"/>
        </w:rPr>
      </w:pPr>
    </w:p>
    <w:p w14:paraId="465FAC95" w14:textId="3208710A" w:rsidR="00F45068" w:rsidRPr="00E16EC0" w:rsidRDefault="0030542E" w:rsidP="00611B30">
      <w:pPr>
        <w:rPr>
          <w:noProof/>
        </w:rPr>
      </w:pPr>
      <w:r>
        <w:rPr>
          <w:noProof/>
        </w:rPr>
        <w:br w:type="page"/>
        <w:t>HR: Закон за пазара на труда (ДВ 118/18, 32/20)</w:t>
      </w:r>
    </w:p>
    <w:p w14:paraId="003D3A39" w14:textId="77777777" w:rsidR="00F45068" w:rsidRPr="00E16EC0" w:rsidRDefault="00F45068" w:rsidP="00611B30">
      <w:pPr>
        <w:rPr>
          <w:noProof/>
        </w:rPr>
      </w:pPr>
    </w:p>
    <w:p w14:paraId="5F6CAC10" w14:textId="77777777" w:rsidR="00F45068" w:rsidRPr="00E16EC0" w:rsidRDefault="00611B30" w:rsidP="00611B30">
      <w:pPr>
        <w:rPr>
          <w:noProof/>
        </w:rPr>
      </w:pPr>
      <w:r>
        <w:rPr>
          <w:noProof/>
        </w:rPr>
        <w:t>Закон за труда (ДВ 93/14, 127/17, 98/19)</w:t>
      </w:r>
    </w:p>
    <w:p w14:paraId="5CA0B4DE" w14:textId="77777777" w:rsidR="00F45068" w:rsidRPr="00E16EC0" w:rsidRDefault="00F45068" w:rsidP="00611B30">
      <w:pPr>
        <w:rPr>
          <w:noProof/>
        </w:rPr>
      </w:pPr>
    </w:p>
    <w:p w14:paraId="6711DD24" w14:textId="77777777" w:rsidR="00BC0237" w:rsidRPr="00E16EC0" w:rsidRDefault="00611B30" w:rsidP="00611B30">
      <w:pPr>
        <w:rPr>
          <w:noProof/>
        </w:rPr>
      </w:pPr>
      <w:r>
        <w:rPr>
          <w:noProof/>
        </w:rPr>
        <w:t>Закон за чужденците (ДВ 130/11m 74/13, 67/17, 46/18, 53/20)</w:t>
      </w:r>
    </w:p>
    <w:p w14:paraId="00908E20" w14:textId="77777777" w:rsidR="00F45068" w:rsidRPr="00E16EC0" w:rsidRDefault="00F45068" w:rsidP="00611B30">
      <w:pPr>
        <w:rPr>
          <w:noProof/>
        </w:rPr>
      </w:pPr>
    </w:p>
    <w:p w14:paraId="335DAD88" w14:textId="77777777" w:rsidR="00BC0237" w:rsidRPr="00E16EC0" w:rsidRDefault="00611B30" w:rsidP="00611B30">
      <w:pPr>
        <w:rPr>
          <w:noProof/>
        </w:rPr>
      </w:pPr>
      <w:r>
        <w:rPr>
          <w:noProof/>
        </w:rPr>
        <w:t>IE: Закон за разрешителните за наемане на работа от 2006 г. S1(2) и (3).</w:t>
      </w:r>
    </w:p>
    <w:p w14:paraId="2713E72E" w14:textId="77777777" w:rsidR="00F45068" w:rsidRPr="00E16EC0" w:rsidRDefault="00F45068" w:rsidP="00611B30">
      <w:pPr>
        <w:rPr>
          <w:noProof/>
        </w:rPr>
      </w:pPr>
    </w:p>
    <w:p w14:paraId="2BD7131F" w14:textId="77777777" w:rsidR="00BC0237" w:rsidRPr="00E16EC0" w:rsidRDefault="00611B30" w:rsidP="00611B30">
      <w:pPr>
        <w:rPr>
          <w:noProof/>
        </w:rPr>
      </w:pPr>
      <w:r>
        <w:rPr>
          <w:noProof/>
        </w:rPr>
        <w:t>IT: Законодателен декрет 276/2003, членове 4, 5.</w:t>
      </w:r>
    </w:p>
    <w:p w14:paraId="0DA69846" w14:textId="44A91EEB" w:rsidR="00F45068" w:rsidRPr="00E16EC0" w:rsidRDefault="00F45068" w:rsidP="00611B30">
      <w:pPr>
        <w:rPr>
          <w:noProof/>
        </w:rPr>
      </w:pPr>
    </w:p>
    <w:p w14:paraId="7505687F" w14:textId="5A7A5472" w:rsidR="00F45068" w:rsidRPr="00E16EC0" w:rsidRDefault="00611B30" w:rsidP="00611B30">
      <w:pPr>
        <w:rPr>
          <w:noProof/>
        </w:rPr>
      </w:pPr>
      <w:r>
        <w:rPr>
          <w:noProof/>
        </w:rPr>
        <w:t>LT: Кодекс на труда на Република Литва, одобрен със Закон № XII-2603 от 14 септември 2016 г. на Република Литва, последно изменен на 15 октомври 2020 г. № XIII</w:t>
      </w:r>
      <w:r>
        <w:rPr>
          <w:noProof/>
        </w:rPr>
        <w:noBreakHyphen/>
        <w:t>3334;</w:t>
      </w:r>
    </w:p>
    <w:p w14:paraId="1429CBE3" w14:textId="09B09C46" w:rsidR="00F45068" w:rsidRPr="00E16EC0" w:rsidRDefault="00F45068" w:rsidP="00611B30">
      <w:pPr>
        <w:rPr>
          <w:noProof/>
        </w:rPr>
      </w:pPr>
    </w:p>
    <w:p w14:paraId="6B86C0FA" w14:textId="77777777" w:rsidR="00BC0237" w:rsidRPr="00DF75FE" w:rsidRDefault="00611B30" w:rsidP="00611B30">
      <w:pPr>
        <w:rPr>
          <w:noProof/>
        </w:rPr>
      </w:pPr>
      <w:r>
        <w:rPr>
          <w:noProof/>
        </w:rPr>
        <w:t>Закон на Република Литва за правния статут на чужденците от 29 април 2004 г. № IX-2206, последно изменен на 10 ноември 2020 г., № XIII-3412.</w:t>
      </w:r>
    </w:p>
    <w:p w14:paraId="0FFFC1D8" w14:textId="77777777" w:rsidR="00F45068" w:rsidRPr="00DF75FE" w:rsidRDefault="00F45068" w:rsidP="00611B30">
      <w:pPr>
        <w:rPr>
          <w:noProof/>
        </w:rPr>
      </w:pPr>
    </w:p>
    <w:p w14:paraId="2BA625F1" w14:textId="7CA8B29F" w:rsidR="00BC0237" w:rsidRPr="00DF75FE" w:rsidRDefault="00611B30" w:rsidP="00611B30">
      <w:pPr>
        <w:rPr>
          <w:noProof/>
        </w:rPr>
      </w:pPr>
      <w:r>
        <w:rPr>
          <w:noProof/>
        </w:rPr>
        <w:t>LU: Loi du 18 janvier 2012 portant création de l'Agence pour le développement de l'emploi (Закон от 18 януари 2012 г. относно създаването на агенция за развитие на заетостта — ADEM).</w:t>
      </w:r>
    </w:p>
    <w:p w14:paraId="0E756827" w14:textId="77777777" w:rsidR="00F45068" w:rsidRPr="00DF75FE" w:rsidRDefault="00F45068" w:rsidP="00611B30">
      <w:pPr>
        <w:rPr>
          <w:noProof/>
        </w:rPr>
      </w:pPr>
    </w:p>
    <w:p w14:paraId="200A506A" w14:textId="77777777" w:rsidR="00BC0237" w:rsidRPr="00E16EC0" w:rsidRDefault="00611B30" w:rsidP="00611B30">
      <w:pPr>
        <w:rPr>
          <w:noProof/>
        </w:rPr>
      </w:pPr>
      <w:r>
        <w:rPr>
          <w:noProof/>
        </w:rPr>
        <w:t>MT: Закон за услугите за заетост и обучение (глава 343) (членове 23—25); Разпоредби относно агенциите за заетост (S.L. 343.24).</w:t>
      </w:r>
    </w:p>
    <w:p w14:paraId="54AB0DE2" w14:textId="77777777" w:rsidR="00F45068" w:rsidRPr="00E16EC0" w:rsidRDefault="00F45068" w:rsidP="00611B30">
      <w:pPr>
        <w:rPr>
          <w:noProof/>
        </w:rPr>
      </w:pPr>
    </w:p>
    <w:p w14:paraId="46BBBF62" w14:textId="0D520AD5" w:rsidR="00BC0237" w:rsidRPr="00E16EC0" w:rsidRDefault="0030542E" w:rsidP="00611B30">
      <w:pPr>
        <w:rPr>
          <w:noProof/>
        </w:rPr>
      </w:pPr>
      <w:r>
        <w:rPr>
          <w:noProof/>
        </w:rPr>
        <w:br w:type="page"/>
        <w:t>PL: Член 18 от Закона от 20 април 2004 г. за насърчаване на заетостта и институциите на пазара на труда (Dz. U. от 2015 г., точка 149, с измененията).</w:t>
      </w:r>
    </w:p>
    <w:p w14:paraId="62FCBF68" w14:textId="7154CC60" w:rsidR="00F45068" w:rsidRPr="00E16EC0" w:rsidRDefault="00F45068" w:rsidP="00611B30">
      <w:pPr>
        <w:rPr>
          <w:noProof/>
        </w:rPr>
      </w:pPr>
    </w:p>
    <w:p w14:paraId="2BA9FA61" w14:textId="77777777" w:rsidR="00BC0237" w:rsidRPr="00E16EC0" w:rsidRDefault="00611B30" w:rsidP="00611B30">
      <w:pPr>
        <w:rPr>
          <w:noProof/>
        </w:rPr>
      </w:pPr>
      <w:r>
        <w:rPr>
          <w:noProof/>
        </w:rPr>
        <w:t>PT: Декрет-закон № 260/2009 от 25 септември, изменен със Закон № 5/2014 от 12 февруари; Закон № 28/2016 от 23 август и Закон № 146/2015 от 9 септември (достъп и предоставяне на услуги от агенции за посредническа дейност по наемане на работа).</w:t>
      </w:r>
    </w:p>
    <w:p w14:paraId="41B879AB" w14:textId="49931099" w:rsidR="00F45068" w:rsidRPr="00E16EC0" w:rsidRDefault="00F45068" w:rsidP="00611B30">
      <w:pPr>
        <w:rPr>
          <w:noProof/>
        </w:rPr>
      </w:pPr>
    </w:p>
    <w:p w14:paraId="641286B5" w14:textId="77777777" w:rsidR="009841F6" w:rsidRPr="00E16EC0" w:rsidRDefault="00611B30" w:rsidP="00611B30">
      <w:pPr>
        <w:rPr>
          <w:noProof/>
        </w:rPr>
      </w:pPr>
      <w:r>
        <w:rPr>
          <w:noProof/>
        </w:rPr>
        <w:t>RO: Закон № 156/2000 относно защитата на румънските граждани, работещи в чужбина, повторно публикуван, и Правителствено решение № 384/2001 за одобряване на методологичните норми за прилагане на Закон № 156/2000, с последващите изменения;</w:t>
      </w:r>
    </w:p>
    <w:p w14:paraId="41B4F4E0" w14:textId="006CAC16" w:rsidR="00F45068" w:rsidRPr="00E16EC0" w:rsidRDefault="00F45068" w:rsidP="00611B30">
      <w:pPr>
        <w:rPr>
          <w:noProof/>
        </w:rPr>
      </w:pPr>
    </w:p>
    <w:p w14:paraId="4E468E42" w14:textId="77777777" w:rsidR="00F45068" w:rsidRPr="00E16EC0" w:rsidRDefault="00611B30" w:rsidP="00611B30">
      <w:pPr>
        <w:rPr>
          <w:noProof/>
        </w:rPr>
      </w:pPr>
      <w:r>
        <w:rPr>
          <w:noProof/>
        </w:rPr>
        <w:t>Правителствена наредба № 277/2002, изменена с Правителствена наредба № 790/2004 и Правителствена наредба № 1122/2010; и</w:t>
      </w:r>
    </w:p>
    <w:p w14:paraId="02A3CA31" w14:textId="77777777" w:rsidR="00F45068" w:rsidRPr="00E16EC0" w:rsidRDefault="00F45068" w:rsidP="00611B30">
      <w:pPr>
        <w:rPr>
          <w:noProof/>
        </w:rPr>
      </w:pPr>
    </w:p>
    <w:p w14:paraId="03CC6787" w14:textId="498EAEFC" w:rsidR="00BC0237" w:rsidRPr="00E16EC0" w:rsidRDefault="00611B30" w:rsidP="00611B30">
      <w:pPr>
        <w:rPr>
          <w:noProof/>
        </w:rPr>
      </w:pPr>
      <w:r>
        <w:rPr>
          <w:noProof/>
        </w:rPr>
        <w:t>Закон № 53/2003 — Кодекс на труда, повторно публикуван, с последващите изменения и допълнения, и Правителствено решение № 1256/2011 относно условията за осъществяване на дейност и процедурата за предоставяне на разрешение на агенции за временна заетост.</w:t>
      </w:r>
    </w:p>
    <w:p w14:paraId="077EA0FA" w14:textId="306C9CCF" w:rsidR="00F45068" w:rsidRPr="00E16EC0" w:rsidRDefault="00F45068" w:rsidP="00611B30">
      <w:pPr>
        <w:rPr>
          <w:noProof/>
        </w:rPr>
      </w:pPr>
    </w:p>
    <w:p w14:paraId="13697238" w14:textId="119F6A8E" w:rsidR="00BC0237" w:rsidRPr="00E16EC0" w:rsidRDefault="00611B30" w:rsidP="0030542E">
      <w:pPr>
        <w:rPr>
          <w:noProof/>
        </w:rPr>
      </w:pPr>
      <w:r>
        <w:rPr>
          <w:noProof/>
        </w:rPr>
        <w:t>SI: Закон за регулиране на пазара на труда (Държавен вестник на Република Словения, № 80/2010, 21/2013, 63/2013, 55/2017); и Закон за заетостта, самостоятелната заетост и работата на чужденците — ZZSDT (Държавен вестник на Република Словения, № 47/2015), ZZSDT-UPB2 (Държавен вестник на Република Словения, № 1 /2018).</w:t>
      </w:r>
    </w:p>
    <w:p w14:paraId="4D16738E" w14:textId="77777777" w:rsidR="00F45068" w:rsidRPr="00E16EC0" w:rsidRDefault="00F45068" w:rsidP="00611B30">
      <w:pPr>
        <w:rPr>
          <w:noProof/>
        </w:rPr>
      </w:pPr>
    </w:p>
    <w:p w14:paraId="4F4F8C02" w14:textId="659CACED" w:rsidR="00BC0237" w:rsidRPr="00E16EC0" w:rsidRDefault="00611B30" w:rsidP="00611B30">
      <w:pPr>
        <w:rPr>
          <w:noProof/>
        </w:rPr>
      </w:pPr>
      <w:r>
        <w:rPr>
          <w:noProof/>
        </w:rPr>
        <w:t>SK: Закон № 5/2004 за службите по заетостта; и Закон № 455/1991 за търговското лицензиране.</w:t>
      </w:r>
    </w:p>
    <w:p w14:paraId="39E791C5" w14:textId="66079CC7" w:rsidR="00F45068" w:rsidRPr="00E16EC0" w:rsidRDefault="00F45068" w:rsidP="00611B30">
      <w:pPr>
        <w:rPr>
          <w:noProof/>
        </w:rPr>
      </w:pPr>
    </w:p>
    <w:p w14:paraId="592FC5E3" w14:textId="385E1BB9" w:rsidR="00F45068" w:rsidRPr="00E16EC0" w:rsidRDefault="0030542E" w:rsidP="004825B2">
      <w:pPr>
        <w:rPr>
          <w:noProof/>
        </w:rPr>
      </w:pPr>
      <w:bookmarkStart w:id="211" w:name="_Toc452503971"/>
      <w:bookmarkStart w:id="212" w:name="_Toc479001633"/>
      <w:bookmarkStart w:id="213" w:name="_Toc3278819"/>
      <w:bookmarkStart w:id="214" w:name="_Toc8255942"/>
      <w:bookmarkStart w:id="215" w:name="_Toc106955790"/>
      <w:r>
        <w:rPr>
          <w:noProof/>
        </w:rPr>
        <w:br w:type="page"/>
        <w:t>Резерва № 9 — Бизнес услуги — услуги в областта на сигурността и разследването</w:t>
      </w:r>
      <w:bookmarkEnd w:id="211"/>
      <w:bookmarkEnd w:id="212"/>
      <w:bookmarkEnd w:id="213"/>
      <w:bookmarkEnd w:id="214"/>
      <w:bookmarkEnd w:id="215"/>
    </w:p>
    <w:p w14:paraId="08A0C962" w14:textId="77777777" w:rsidR="00F45068" w:rsidRPr="00E16EC0" w:rsidRDefault="00F45068" w:rsidP="00611B30">
      <w:pPr>
        <w:rPr>
          <w:noProof/>
        </w:rPr>
      </w:pPr>
    </w:p>
    <w:p w14:paraId="18C77048" w14:textId="549EB4C0" w:rsidR="00F45068" w:rsidRPr="00E16EC0" w:rsidRDefault="00611B30" w:rsidP="00825458">
      <w:pPr>
        <w:ind w:left="2835" w:hanging="2835"/>
        <w:rPr>
          <w:noProof/>
        </w:rPr>
      </w:pPr>
      <w:r>
        <w:rPr>
          <w:noProof/>
        </w:rPr>
        <w:t>Сектор:</w:t>
      </w:r>
      <w:r>
        <w:rPr>
          <w:noProof/>
        </w:rPr>
        <w:tab/>
      </w:r>
      <w:r>
        <w:rPr>
          <w:noProof/>
        </w:rPr>
        <w:tab/>
        <w:t>Бизнес услуги — услуги в областта на сигурността и разследването</w:t>
      </w:r>
    </w:p>
    <w:p w14:paraId="76B674AB" w14:textId="74AE7EC3" w:rsidR="00F45068" w:rsidRPr="00E16EC0" w:rsidRDefault="00F45068" w:rsidP="00825458">
      <w:pPr>
        <w:ind w:left="2835" w:hanging="2835"/>
        <w:rPr>
          <w:noProof/>
        </w:rPr>
      </w:pPr>
    </w:p>
    <w:p w14:paraId="362B3354" w14:textId="0EC5E4BF" w:rsidR="00F45068" w:rsidRPr="00E16EC0" w:rsidRDefault="00611B30" w:rsidP="00825458">
      <w:pPr>
        <w:ind w:left="2835" w:hanging="2835"/>
        <w:rPr>
          <w:noProof/>
        </w:rPr>
      </w:pPr>
      <w:r>
        <w:rPr>
          <w:noProof/>
        </w:rPr>
        <w:t>Отраслова класификация:</w:t>
      </w:r>
      <w:r>
        <w:rPr>
          <w:noProof/>
        </w:rPr>
        <w:tab/>
        <w:t>CPC 87301, 87302, 87303, 87304, 87305, 87309</w:t>
      </w:r>
    </w:p>
    <w:p w14:paraId="25933AD5" w14:textId="77777777" w:rsidR="00F45068" w:rsidRPr="00E16EC0" w:rsidRDefault="00F45068" w:rsidP="00825458">
      <w:pPr>
        <w:ind w:left="2835" w:hanging="2835"/>
        <w:rPr>
          <w:noProof/>
        </w:rPr>
      </w:pPr>
    </w:p>
    <w:p w14:paraId="325CE7B2" w14:textId="6A24DD0D" w:rsidR="00F45068" w:rsidRPr="00E16EC0" w:rsidRDefault="00611B30" w:rsidP="00825458">
      <w:pPr>
        <w:ind w:left="2835" w:hanging="2835"/>
        <w:rPr>
          <w:noProof/>
        </w:rPr>
      </w:pPr>
      <w:r>
        <w:rPr>
          <w:noProof/>
        </w:rPr>
        <w:t>Съответни задължения:</w:t>
      </w:r>
      <w:r>
        <w:rPr>
          <w:noProof/>
        </w:rPr>
        <w:tab/>
        <w:t>Достъп до пазара</w:t>
      </w:r>
    </w:p>
    <w:p w14:paraId="17D07338" w14:textId="77777777" w:rsidR="00F45068" w:rsidRPr="00E16EC0" w:rsidRDefault="00F45068" w:rsidP="00825458">
      <w:pPr>
        <w:ind w:left="2835" w:hanging="2835"/>
        <w:rPr>
          <w:noProof/>
        </w:rPr>
      </w:pPr>
    </w:p>
    <w:p w14:paraId="31316AC3" w14:textId="72EAAF99" w:rsidR="00F45068" w:rsidRPr="00E16EC0" w:rsidRDefault="00611B30" w:rsidP="00825458">
      <w:pPr>
        <w:ind w:left="2835"/>
        <w:rPr>
          <w:noProof/>
        </w:rPr>
      </w:pPr>
      <w:r>
        <w:rPr>
          <w:noProof/>
        </w:rPr>
        <w:t>Национално третиране</w:t>
      </w:r>
    </w:p>
    <w:p w14:paraId="76BFDC3E" w14:textId="77777777" w:rsidR="00F45068" w:rsidRPr="00E16EC0" w:rsidRDefault="00F45068" w:rsidP="00825458">
      <w:pPr>
        <w:ind w:left="2835" w:hanging="2835"/>
        <w:rPr>
          <w:noProof/>
        </w:rPr>
      </w:pPr>
    </w:p>
    <w:p w14:paraId="4FD97F2C" w14:textId="28C6FE82" w:rsidR="00F45068" w:rsidRPr="00E16EC0" w:rsidRDefault="00611B30" w:rsidP="00825458">
      <w:pPr>
        <w:ind w:left="2835"/>
        <w:rPr>
          <w:noProof/>
        </w:rPr>
      </w:pPr>
      <w:r>
        <w:rPr>
          <w:noProof/>
        </w:rPr>
        <w:t>Изисквания за постигнати резултати</w:t>
      </w:r>
    </w:p>
    <w:p w14:paraId="74CAE471" w14:textId="32E0D7B4" w:rsidR="00F45068" w:rsidRPr="00E16EC0" w:rsidRDefault="00F45068" w:rsidP="00825458">
      <w:pPr>
        <w:ind w:left="2835" w:hanging="2835"/>
        <w:rPr>
          <w:noProof/>
        </w:rPr>
      </w:pPr>
    </w:p>
    <w:p w14:paraId="65F0ADFF" w14:textId="311981D3" w:rsidR="00F45068" w:rsidRPr="00E16EC0" w:rsidRDefault="00611B30" w:rsidP="00825458">
      <w:pPr>
        <w:ind w:left="2835"/>
        <w:rPr>
          <w:noProof/>
        </w:rPr>
      </w:pPr>
      <w:r>
        <w:rPr>
          <w:noProof/>
        </w:rPr>
        <w:t>Висше ръководство и съвети на директорите</w:t>
      </w:r>
    </w:p>
    <w:p w14:paraId="4869E297" w14:textId="77777777" w:rsidR="00F45068" w:rsidRPr="00E16EC0" w:rsidRDefault="00F45068" w:rsidP="00825458">
      <w:pPr>
        <w:ind w:left="2835" w:hanging="2835"/>
        <w:rPr>
          <w:noProof/>
        </w:rPr>
      </w:pPr>
    </w:p>
    <w:p w14:paraId="5D5008DF" w14:textId="20034966" w:rsidR="00F45068" w:rsidRPr="00E16EC0" w:rsidRDefault="00611B30" w:rsidP="00825458">
      <w:pPr>
        <w:ind w:left="2835"/>
        <w:rPr>
          <w:noProof/>
        </w:rPr>
      </w:pPr>
      <w:r>
        <w:rPr>
          <w:noProof/>
        </w:rPr>
        <w:t>Местно присъствие</w:t>
      </w:r>
    </w:p>
    <w:p w14:paraId="6F7A3D8D" w14:textId="77777777" w:rsidR="00F45068" w:rsidRPr="00E16EC0" w:rsidRDefault="00F45068" w:rsidP="00825458">
      <w:pPr>
        <w:ind w:left="2835" w:hanging="2835"/>
        <w:rPr>
          <w:noProof/>
        </w:rPr>
      </w:pPr>
    </w:p>
    <w:p w14:paraId="21492D29" w14:textId="1440D757" w:rsidR="009841F6" w:rsidRPr="00E16EC0" w:rsidRDefault="00611B30" w:rsidP="00825458">
      <w:pPr>
        <w:ind w:left="2835" w:hanging="2835"/>
        <w:rPr>
          <w:noProof/>
        </w:rPr>
      </w:pPr>
      <w:r>
        <w:rPr>
          <w:noProof/>
        </w:rPr>
        <w:t>Глава:</w:t>
      </w:r>
      <w:r>
        <w:rPr>
          <w:noProof/>
        </w:rPr>
        <w:tab/>
      </w:r>
      <w:r>
        <w:rPr>
          <w:noProof/>
        </w:rPr>
        <w:tab/>
        <w:t>Либерализация на инвестициите и търговията с услуги</w:t>
      </w:r>
    </w:p>
    <w:p w14:paraId="4C3EB974" w14:textId="35C6A8DE" w:rsidR="00F45068" w:rsidRPr="00E16EC0" w:rsidRDefault="00F45068" w:rsidP="00611B30">
      <w:pPr>
        <w:rPr>
          <w:noProof/>
        </w:rPr>
      </w:pPr>
    </w:p>
    <w:p w14:paraId="2A373FDA" w14:textId="5124B9FF" w:rsidR="00BC0237" w:rsidRPr="00E16EC0" w:rsidRDefault="0030542E" w:rsidP="00611B30">
      <w:pPr>
        <w:rPr>
          <w:noProof/>
        </w:rPr>
      </w:pPr>
      <w:r>
        <w:rPr>
          <w:noProof/>
        </w:rPr>
        <w:br w:type="page"/>
        <w:t>Описание:</w:t>
      </w:r>
    </w:p>
    <w:p w14:paraId="01E5CEA9" w14:textId="3F982E8D" w:rsidR="00F45068" w:rsidRPr="00E16EC0" w:rsidRDefault="00F45068" w:rsidP="00611B30">
      <w:pPr>
        <w:rPr>
          <w:noProof/>
        </w:rPr>
      </w:pPr>
    </w:p>
    <w:p w14:paraId="24995FF2" w14:textId="77777777" w:rsidR="00F45068" w:rsidRPr="00E16EC0" w:rsidRDefault="00611B30" w:rsidP="00611B30">
      <w:pPr>
        <w:rPr>
          <w:noProof/>
        </w:rPr>
      </w:pPr>
      <w:r>
        <w:rPr>
          <w:noProof/>
        </w:rPr>
        <w:t>ЕС си запазва правото да приема или да запазва в сила всяка мярка по отношение на следното:</w:t>
      </w:r>
    </w:p>
    <w:p w14:paraId="2584B631" w14:textId="2CC2FEB2" w:rsidR="00F45068" w:rsidRPr="00E16EC0" w:rsidRDefault="00F45068" w:rsidP="00611B30">
      <w:pPr>
        <w:rPr>
          <w:noProof/>
        </w:rPr>
      </w:pPr>
    </w:p>
    <w:p w14:paraId="2B0280E9" w14:textId="6958A8E1" w:rsidR="00BC0237" w:rsidRPr="00E16EC0" w:rsidRDefault="004825B2" w:rsidP="004825B2">
      <w:pPr>
        <w:ind w:left="567" w:hanging="567"/>
        <w:rPr>
          <w:noProof/>
        </w:rPr>
      </w:pPr>
      <w:bookmarkStart w:id="216" w:name="_Toc452503972"/>
      <w:r>
        <w:rPr>
          <w:noProof/>
        </w:rPr>
        <w:t>а)</w:t>
      </w:r>
      <w:r>
        <w:rPr>
          <w:noProof/>
        </w:rPr>
        <w:tab/>
        <w:t>Услуги в областта на сигурността</w:t>
      </w:r>
      <w:bookmarkEnd w:id="216"/>
      <w:r>
        <w:rPr>
          <w:noProof/>
        </w:rPr>
        <w:t xml:space="preserve"> (CPC 87302, 87303, 87304, 87305, 87309)</w:t>
      </w:r>
    </w:p>
    <w:p w14:paraId="291E8617" w14:textId="01E8F053" w:rsidR="00F45068" w:rsidRPr="00E16EC0" w:rsidRDefault="00F45068" w:rsidP="004825B2">
      <w:pPr>
        <w:ind w:left="567" w:hanging="567"/>
        <w:rPr>
          <w:noProof/>
        </w:rPr>
      </w:pPr>
    </w:p>
    <w:p w14:paraId="1A1834C0" w14:textId="77777777" w:rsidR="00BC0237" w:rsidRPr="00E16EC0" w:rsidRDefault="00611B30" w:rsidP="004825B2">
      <w:pPr>
        <w:ind w:left="567"/>
        <w:rPr>
          <w:noProof/>
        </w:rPr>
      </w:pPr>
      <w:r>
        <w:rPr>
          <w:noProof/>
        </w:rPr>
        <w:t>По отношение на либерализирането на инвестициите — достъп до пазара, национално третиране, висше ръководство и управителни съвети, изисквания за ефективност, и на трансграничната търговия с услуги — достъп до пазара, национално третиране, местно присъствие:</w:t>
      </w:r>
    </w:p>
    <w:p w14:paraId="243643FB" w14:textId="77777777" w:rsidR="00F45068" w:rsidRPr="00E16EC0" w:rsidRDefault="00F45068" w:rsidP="004825B2">
      <w:pPr>
        <w:ind w:left="567"/>
        <w:rPr>
          <w:noProof/>
        </w:rPr>
      </w:pPr>
    </w:p>
    <w:p w14:paraId="2DAC75E1" w14:textId="77777777" w:rsidR="00BC0237" w:rsidRPr="00E16EC0" w:rsidRDefault="00611B30" w:rsidP="004825B2">
      <w:pPr>
        <w:ind w:left="567"/>
        <w:rPr>
          <w:noProof/>
        </w:rPr>
      </w:pPr>
      <w:r>
        <w:rPr>
          <w:noProof/>
        </w:rPr>
        <w:t>В BG, CY, CZ, EE, LT, LV, MT, PL, RO, SI и SK: Предоставянето на услуги в областта на сигурността.</w:t>
      </w:r>
    </w:p>
    <w:p w14:paraId="715E790B" w14:textId="77777777" w:rsidR="00F45068" w:rsidRPr="00E16EC0" w:rsidRDefault="00F45068" w:rsidP="004825B2">
      <w:pPr>
        <w:ind w:left="567"/>
        <w:rPr>
          <w:noProof/>
        </w:rPr>
      </w:pPr>
    </w:p>
    <w:p w14:paraId="4C330132" w14:textId="77777777" w:rsidR="00BC0237" w:rsidRPr="00E16EC0" w:rsidRDefault="00611B30" w:rsidP="004825B2">
      <w:pPr>
        <w:ind w:left="567"/>
        <w:rPr>
          <w:noProof/>
        </w:rPr>
      </w:pPr>
      <w:r>
        <w:rPr>
          <w:noProof/>
        </w:rPr>
        <w:t>В DK, HR и HU: Предоставянето на услуги от следните подсектори: услуги на охранители (87305) в HR и HU, консултантски услуги в областта на сигурността (87302) в HR, услуги, свързани с осигуряването на летищна охрана, (част от 87305) в DK и услуги за транспортиране с бронирани автомобили (87304) в HU.</w:t>
      </w:r>
    </w:p>
    <w:p w14:paraId="2CC20799" w14:textId="358D702F" w:rsidR="00F45068" w:rsidRPr="00E16EC0" w:rsidRDefault="00F45068" w:rsidP="004825B2">
      <w:pPr>
        <w:ind w:left="567"/>
        <w:rPr>
          <w:noProof/>
        </w:rPr>
      </w:pPr>
    </w:p>
    <w:p w14:paraId="5BC1A771" w14:textId="2288620A" w:rsidR="00F45068" w:rsidRPr="00E16EC0" w:rsidRDefault="00D46CFB" w:rsidP="004825B2">
      <w:pPr>
        <w:ind w:left="567"/>
        <w:rPr>
          <w:noProof/>
        </w:rPr>
      </w:pPr>
      <w:r>
        <w:rPr>
          <w:noProof/>
        </w:rPr>
        <w:br w:type="page"/>
        <w:t>По отношение на либерализирането на инвестициите — достъп до пазара, национално третиране, висше ръководство и съвети на директорите, и на трансграничната търговия с услуги — национално третиране, местно присъствие:</w:t>
      </w:r>
    </w:p>
    <w:p w14:paraId="24C94E12" w14:textId="77777777" w:rsidR="00F45068" w:rsidRPr="00E16EC0" w:rsidRDefault="00F45068" w:rsidP="004825B2">
      <w:pPr>
        <w:ind w:left="567"/>
        <w:rPr>
          <w:noProof/>
        </w:rPr>
      </w:pPr>
    </w:p>
    <w:p w14:paraId="2F417072" w14:textId="7288F15C" w:rsidR="00BC0237" w:rsidRPr="00E16EC0" w:rsidRDefault="00611B30" w:rsidP="004825B2">
      <w:pPr>
        <w:ind w:left="567"/>
        <w:rPr>
          <w:noProof/>
        </w:rPr>
      </w:pPr>
      <w:r>
        <w:rPr>
          <w:noProof/>
        </w:rPr>
        <w:t>В BE: Изискване за гражданство на държава — членка на ЕС за управителните съвети на юридически лица, предоставящи услуги в областта на охраната и сигурността (87305), както и консултации и обучение, свързани с услугите в областта на сигурността (87302). Изискването висшето ръководство на дружества, предоставящи консултантски услуги в областта на охраната и сигурността, да е съставено от граждани, пребиваващи в държава — членка на ЕС.</w:t>
      </w:r>
    </w:p>
    <w:p w14:paraId="1BF81709" w14:textId="6B5259F2" w:rsidR="00F45068" w:rsidRPr="00E16EC0" w:rsidRDefault="00F45068" w:rsidP="004825B2">
      <w:pPr>
        <w:ind w:left="567"/>
        <w:rPr>
          <w:noProof/>
        </w:rPr>
      </w:pPr>
    </w:p>
    <w:p w14:paraId="7C838972" w14:textId="77777777" w:rsidR="00F45068" w:rsidRPr="00E16EC0" w:rsidRDefault="00611B30" w:rsidP="004825B2">
      <w:pPr>
        <w:ind w:left="567"/>
        <w:rPr>
          <w:noProof/>
        </w:rPr>
      </w:pPr>
      <w:r>
        <w:rPr>
          <w:noProof/>
        </w:rPr>
        <w:t>В ES: Трансграничното предоставяне на услуги в областта на сигурността. Съществуват изисквания за гражданство за частните охранители.</w:t>
      </w:r>
    </w:p>
    <w:p w14:paraId="132B7CAC" w14:textId="426345F5" w:rsidR="00F45068" w:rsidRPr="00E16EC0" w:rsidRDefault="00F45068" w:rsidP="004825B2">
      <w:pPr>
        <w:ind w:left="567"/>
        <w:rPr>
          <w:noProof/>
        </w:rPr>
      </w:pPr>
    </w:p>
    <w:p w14:paraId="5D3CD7EB" w14:textId="77777777" w:rsidR="00F45068" w:rsidRPr="00E16EC0" w:rsidRDefault="00611B30" w:rsidP="004825B2">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национално третиране, местно присъствие:</w:t>
      </w:r>
    </w:p>
    <w:p w14:paraId="6926EC17" w14:textId="77777777" w:rsidR="00F45068" w:rsidRPr="00E16EC0" w:rsidRDefault="00F45068" w:rsidP="004825B2">
      <w:pPr>
        <w:ind w:left="567"/>
        <w:rPr>
          <w:noProof/>
        </w:rPr>
      </w:pPr>
    </w:p>
    <w:p w14:paraId="023435CE" w14:textId="77777777" w:rsidR="00F45068" w:rsidRPr="00E16EC0" w:rsidRDefault="00611B30" w:rsidP="004825B2">
      <w:pPr>
        <w:ind w:left="567"/>
        <w:rPr>
          <w:noProof/>
        </w:rPr>
      </w:pPr>
      <w:r>
        <w:rPr>
          <w:noProof/>
        </w:rPr>
        <w:t>Във FI: Лицензи за предоставяне на услуги в областта на сигурността може да се предоставят само на физически лица, които пребивават в ЕИП, или на юридически лица, установени в ЕИП.</w:t>
      </w:r>
    </w:p>
    <w:p w14:paraId="6E2837B2" w14:textId="77777777" w:rsidR="00F45068" w:rsidRPr="00E16EC0" w:rsidRDefault="00F45068" w:rsidP="004825B2">
      <w:pPr>
        <w:ind w:left="567"/>
        <w:rPr>
          <w:noProof/>
        </w:rPr>
      </w:pPr>
    </w:p>
    <w:p w14:paraId="2800D4BD" w14:textId="77777777" w:rsidR="00BC0237" w:rsidRPr="00E16EC0" w:rsidRDefault="00611B30" w:rsidP="004825B2">
      <w:pPr>
        <w:ind w:left="567"/>
        <w:rPr>
          <w:noProof/>
        </w:rPr>
      </w:pPr>
      <w:r>
        <w:rPr>
          <w:noProof/>
        </w:rPr>
        <w:t>Във FR и PT: Съществуват изисквания за гражданство за специализирания персонал в PT и за изпълнителните директори и директорите във FR.</w:t>
      </w:r>
    </w:p>
    <w:p w14:paraId="12A428F4" w14:textId="3E39B894" w:rsidR="00F45068" w:rsidRPr="00E16EC0" w:rsidRDefault="00F45068" w:rsidP="004825B2">
      <w:pPr>
        <w:ind w:left="567"/>
        <w:rPr>
          <w:noProof/>
        </w:rPr>
      </w:pPr>
    </w:p>
    <w:p w14:paraId="42EE1348" w14:textId="123DFB43" w:rsidR="00BC0237" w:rsidRPr="00E16EC0" w:rsidRDefault="00D46CFB" w:rsidP="004825B2">
      <w:pPr>
        <w:ind w:left="567"/>
        <w:rPr>
          <w:noProof/>
        </w:rPr>
      </w:pPr>
      <w:r>
        <w:rPr>
          <w:noProof/>
        </w:rPr>
        <w:br w:type="page"/>
        <w:t>По отношение на трансграничната търговия с услуги — достъп до пазара, национално третиране, местно присъствие:</w:t>
      </w:r>
    </w:p>
    <w:p w14:paraId="7A5A76F8" w14:textId="698CD4ED" w:rsidR="00F45068" w:rsidRPr="00E16EC0" w:rsidRDefault="00F45068" w:rsidP="004825B2">
      <w:pPr>
        <w:ind w:left="567"/>
        <w:rPr>
          <w:noProof/>
        </w:rPr>
      </w:pPr>
    </w:p>
    <w:p w14:paraId="4266799D" w14:textId="77777777" w:rsidR="00BC0237" w:rsidRPr="00E16EC0" w:rsidRDefault="00611B30" w:rsidP="004825B2">
      <w:pPr>
        <w:ind w:left="567"/>
        <w:rPr>
          <w:noProof/>
        </w:rPr>
      </w:pPr>
      <w:r>
        <w:rPr>
          <w:noProof/>
        </w:rPr>
        <w:t>В BE, FI, FR и PT: Не е разрешено предоставянето на услуги в областта на сигурността от чуждестранен доставчик на трансгранична основа.</w:t>
      </w:r>
    </w:p>
    <w:p w14:paraId="37ADD112" w14:textId="3EC3D8A1" w:rsidR="00F45068" w:rsidRPr="00E16EC0" w:rsidRDefault="00F45068" w:rsidP="004825B2">
      <w:pPr>
        <w:ind w:left="567"/>
        <w:rPr>
          <w:noProof/>
        </w:rPr>
      </w:pPr>
    </w:p>
    <w:p w14:paraId="7054484F" w14:textId="77777777" w:rsidR="00F45068" w:rsidRPr="00FA4088" w:rsidRDefault="00611B30" w:rsidP="004825B2">
      <w:pPr>
        <w:ind w:left="567"/>
        <w:rPr>
          <w:noProof/>
        </w:rPr>
      </w:pPr>
      <w:r>
        <w:rPr>
          <w:noProof/>
        </w:rPr>
        <w:t>Съществуващи мерки:</w:t>
      </w:r>
    </w:p>
    <w:p w14:paraId="38468833" w14:textId="2B675ED5" w:rsidR="00F45068" w:rsidRPr="00FA4088" w:rsidRDefault="00F45068" w:rsidP="004825B2">
      <w:pPr>
        <w:ind w:left="567"/>
        <w:rPr>
          <w:noProof/>
          <w:lang w:val="fr-BE"/>
        </w:rPr>
      </w:pPr>
    </w:p>
    <w:p w14:paraId="6C66FB74" w14:textId="77777777" w:rsidR="00F45068" w:rsidRPr="00FA4088" w:rsidRDefault="00611B30" w:rsidP="004825B2">
      <w:pPr>
        <w:ind w:left="567"/>
        <w:rPr>
          <w:noProof/>
        </w:rPr>
      </w:pPr>
      <w:r>
        <w:rPr>
          <w:noProof/>
        </w:rPr>
        <w:t>BE: Loi réglementant la sécurité privée et particière, 2 октомври 2017 г.</w:t>
      </w:r>
    </w:p>
    <w:p w14:paraId="52F9FA0C" w14:textId="77777777" w:rsidR="00F45068" w:rsidRPr="00FA4088" w:rsidRDefault="00F45068" w:rsidP="004825B2">
      <w:pPr>
        <w:ind w:left="567"/>
        <w:rPr>
          <w:noProof/>
          <w:lang w:val="fr-BE"/>
        </w:rPr>
      </w:pPr>
    </w:p>
    <w:p w14:paraId="45C97B9D" w14:textId="77777777" w:rsidR="00BC0237" w:rsidRPr="00E16EC0" w:rsidRDefault="00611B30" w:rsidP="004825B2">
      <w:pPr>
        <w:ind w:left="567"/>
        <w:rPr>
          <w:noProof/>
        </w:rPr>
      </w:pPr>
      <w:r>
        <w:rPr>
          <w:noProof/>
        </w:rPr>
        <w:t>BG: Закон за частната охранителна дейност.</w:t>
      </w:r>
    </w:p>
    <w:p w14:paraId="57A27A06" w14:textId="77777777" w:rsidR="00F45068" w:rsidRPr="00E16EC0" w:rsidRDefault="00F45068" w:rsidP="004825B2">
      <w:pPr>
        <w:ind w:left="567"/>
        <w:rPr>
          <w:noProof/>
        </w:rPr>
      </w:pPr>
    </w:p>
    <w:p w14:paraId="5D981438" w14:textId="77777777" w:rsidR="00BC0237" w:rsidRPr="00E16EC0" w:rsidRDefault="00611B30" w:rsidP="004825B2">
      <w:pPr>
        <w:ind w:left="567"/>
        <w:rPr>
          <w:noProof/>
        </w:rPr>
      </w:pPr>
      <w:r>
        <w:rPr>
          <w:noProof/>
        </w:rPr>
        <w:t>CZ: Закон за търговското лицензиране.</w:t>
      </w:r>
    </w:p>
    <w:p w14:paraId="43834C3A" w14:textId="77777777" w:rsidR="00F45068" w:rsidRPr="00E16EC0" w:rsidRDefault="00F45068" w:rsidP="004825B2">
      <w:pPr>
        <w:ind w:left="567"/>
        <w:rPr>
          <w:noProof/>
        </w:rPr>
      </w:pPr>
    </w:p>
    <w:p w14:paraId="2E4C8E8C" w14:textId="77777777" w:rsidR="00BC0237" w:rsidRPr="00E16EC0" w:rsidRDefault="00611B30" w:rsidP="004825B2">
      <w:pPr>
        <w:ind w:left="567"/>
        <w:rPr>
          <w:noProof/>
        </w:rPr>
      </w:pPr>
      <w:r>
        <w:rPr>
          <w:noProof/>
        </w:rPr>
        <w:t>DK: Регламент относно сигурността на въздухоплаването.</w:t>
      </w:r>
    </w:p>
    <w:p w14:paraId="4B7D75A0" w14:textId="77777777" w:rsidR="00F45068" w:rsidRPr="00E16EC0" w:rsidRDefault="00F45068" w:rsidP="004825B2">
      <w:pPr>
        <w:ind w:left="567"/>
        <w:rPr>
          <w:noProof/>
        </w:rPr>
      </w:pPr>
    </w:p>
    <w:p w14:paraId="4A056168" w14:textId="77777777" w:rsidR="00BC0237" w:rsidRPr="00FA4088" w:rsidRDefault="00611B30" w:rsidP="004825B2">
      <w:pPr>
        <w:ind w:left="567"/>
        <w:rPr>
          <w:noProof/>
        </w:rPr>
      </w:pPr>
      <w:r>
        <w:rPr>
          <w:noProof/>
        </w:rPr>
        <w:t>FI: Laki yksityisistä turvallisuuspalveluista 282/2002 (Закон за частните услуги в областта на сигурността).</w:t>
      </w:r>
    </w:p>
    <w:p w14:paraId="1DA12699" w14:textId="0932728D" w:rsidR="00F45068" w:rsidRPr="00FA4088" w:rsidRDefault="00F45068" w:rsidP="004825B2">
      <w:pPr>
        <w:ind w:left="567"/>
        <w:rPr>
          <w:noProof/>
          <w:lang w:val="fi-FI"/>
        </w:rPr>
      </w:pPr>
    </w:p>
    <w:p w14:paraId="4B76B6BC" w14:textId="77777777" w:rsidR="00BC0237" w:rsidRPr="00E16EC0" w:rsidRDefault="00611B30" w:rsidP="004825B2">
      <w:pPr>
        <w:ind w:left="567"/>
        <w:rPr>
          <w:noProof/>
        </w:rPr>
      </w:pPr>
      <w:r>
        <w:rPr>
          <w:noProof/>
        </w:rPr>
        <w:t>LT: Закон за сигурността на лицата и имуществото, 8 юли 2004 г., № IX-2327.</w:t>
      </w:r>
    </w:p>
    <w:p w14:paraId="572AE7BE" w14:textId="77777777" w:rsidR="00F45068" w:rsidRPr="00E16EC0" w:rsidRDefault="00F45068" w:rsidP="004825B2">
      <w:pPr>
        <w:ind w:left="567"/>
        <w:rPr>
          <w:noProof/>
        </w:rPr>
      </w:pPr>
    </w:p>
    <w:p w14:paraId="244D2FFA" w14:textId="77777777" w:rsidR="00BC0237" w:rsidRPr="00E16EC0" w:rsidRDefault="00611B30" w:rsidP="004825B2">
      <w:pPr>
        <w:ind w:left="567"/>
        <w:rPr>
          <w:noProof/>
        </w:rPr>
      </w:pPr>
      <w:r>
        <w:rPr>
          <w:noProof/>
        </w:rPr>
        <w:t>LV: Закон за дейностите по охрана (раздели 6, 7, 14).</w:t>
      </w:r>
    </w:p>
    <w:p w14:paraId="11915938" w14:textId="77777777" w:rsidR="00F45068" w:rsidRPr="00E16EC0" w:rsidRDefault="00F45068" w:rsidP="004825B2">
      <w:pPr>
        <w:ind w:left="567"/>
        <w:rPr>
          <w:noProof/>
        </w:rPr>
      </w:pPr>
    </w:p>
    <w:p w14:paraId="40364FF4" w14:textId="1753D14A" w:rsidR="00BC0237" w:rsidRPr="00E16EC0" w:rsidRDefault="00D46CFB" w:rsidP="004825B2">
      <w:pPr>
        <w:ind w:left="567"/>
        <w:rPr>
          <w:noProof/>
        </w:rPr>
      </w:pPr>
      <w:r>
        <w:rPr>
          <w:noProof/>
        </w:rPr>
        <w:br w:type="page"/>
        <w:t>PL: Закон от 22 август 1997 г. относно защитата на лицата и собствеността (Сборник закони от 2016 г., позиция 1432, с измененията).</w:t>
      </w:r>
    </w:p>
    <w:p w14:paraId="153E7884" w14:textId="77777777" w:rsidR="00F45068" w:rsidRPr="00E16EC0" w:rsidRDefault="00F45068" w:rsidP="004825B2">
      <w:pPr>
        <w:ind w:left="567"/>
        <w:rPr>
          <w:noProof/>
        </w:rPr>
      </w:pPr>
    </w:p>
    <w:p w14:paraId="7EA61E13" w14:textId="5ED1774A" w:rsidR="00BC0237" w:rsidRPr="00FA4088" w:rsidRDefault="00611B30" w:rsidP="004825B2">
      <w:pPr>
        <w:ind w:left="567"/>
        <w:rPr>
          <w:noProof/>
        </w:rPr>
      </w:pPr>
      <w:r>
        <w:rPr>
          <w:noProof/>
        </w:rPr>
        <w:t>PT: Закон 34/2013 alterada p/Lei 46/2019, 16 май; и Наредба 273/2013 alterada p/Portaria 106/2015, 13 април.</w:t>
      </w:r>
    </w:p>
    <w:p w14:paraId="32DE8E0A" w14:textId="1018749E" w:rsidR="00F45068" w:rsidRPr="00FA4088" w:rsidRDefault="00F45068" w:rsidP="004825B2">
      <w:pPr>
        <w:ind w:left="567"/>
        <w:rPr>
          <w:noProof/>
          <w:lang w:val="pt-PT"/>
        </w:rPr>
      </w:pPr>
    </w:p>
    <w:p w14:paraId="45DCC852" w14:textId="77777777" w:rsidR="00F45068" w:rsidRPr="00FA4088" w:rsidRDefault="00611B30" w:rsidP="004825B2">
      <w:pPr>
        <w:ind w:left="567"/>
        <w:rPr>
          <w:noProof/>
        </w:rPr>
      </w:pPr>
      <w:r>
        <w:rPr>
          <w:noProof/>
        </w:rPr>
        <w:t>SI: Zakon o zasebnem varovanju (Закон за частната охрана).</w:t>
      </w:r>
    </w:p>
    <w:p w14:paraId="3DB23995" w14:textId="73302055" w:rsidR="00F45068" w:rsidRPr="00FA4088" w:rsidRDefault="00F45068" w:rsidP="004825B2">
      <w:pPr>
        <w:ind w:left="567"/>
        <w:rPr>
          <w:noProof/>
          <w:lang w:val="pt-PT"/>
        </w:rPr>
      </w:pPr>
    </w:p>
    <w:p w14:paraId="786BDE49" w14:textId="77777777" w:rsidR="009841F6" w:rsidRPr="00E16EC0" w:rsidRDefault="001921B3" w:rsidP="001921B3">
      <w:pPr>
        <w:ind w:left="567" w:hanging="567"/>
        <w:rPr>
          <w:noProof/>
        </w:rPr>
      </w:pPr>
      <w:bookmarkStart w:id="217" w:name="_Toc452503973"/>
      <w:r>
        <w:rPr>
          <w:noProof/>
        </w:rPr>
        <w:t>б)</w:t>
      </w:r>
      <w:r>
        <w:rPr>
          <w:noProof/>
        </w:rPr>
        <w:tab/>
        <w:t>Услуги по разследване</w:t>
      </w:r>
      <w:bookmarkEnd w:id="217"/>
      <w:r>
        <w:rPr>
          <w:noProof/>
        </w:rPr>
        <w:t xml:space="preserve"> (CPC 87301)</w:t>
      </w:r>
    </w:p>
    <w:p w14:paraId="1BC200CB" w14:textId="0F562F93" w:rsidR="00F45068" w:rsidRPr="00E16EC0" w:rsidRDefault="00F45068" w:rsidP="001921B3">
      <w:pPr>
        <w:ind w:left="567" w:hanging="567"/>
        <w:rPr>
          <w:noProof/>
        </w:rPr>
      </w:pPr>
    </w:p>
    <w:p w14:paraId="413D285E" w14:textId="77777777" w:rsidR="00BC0237" w:rsidRPr="00E16EC0" w:rsidRDefault="00611B30" w:rsidP="001921B3">
      <w:pPr>
        <w:ind w:left="567"/>
        <w:rPr>
          <w:noProof/>
        </w:rPr>
      </w:pPr>
      <w:r>
        <w:rPr>
          <w:noProof/>
        </w:rPr>
        <w:t>По отношение на либерализирането на инвестициите — достъп до пазара, национално третиране, висше ръководство и управителни съвети, изисквания за ефективност, и на трансграничната търговия с услуги — достъп до пазара, национално третиране, местно присъствие:</w:t>
      </w:r>
    </w:p>
    <w:p w14:paraId="662A19B0" w14:textId="77777777" w:rsidR="00F45068" w:rsidRPr="00E16EC0" w:rsidRDefault="00F45068" w:rsidP="001921B3">
      <w:pPr>
        <w:ind w:left="567"/>
        <w:rPr>
          <w:noProof/>
        </w:rPr>
      </w:pPr>
    </w:p>
    <w:p w14:paraId="62426BD9" w14:textId="77777777" w:rsidR="00BC0237" w:rsidRPr="00E16EC0" w:rsidRDefault="00611B30" w:rsidP="001921B3">
      <w:pPr>
        <w:ind w:left="567"/>
        <w:rPr>
          <w:noProof/>
        </w:rPr>
      </w:pPr>
      <w:r>
        <w:rPr>
          <w:noProof/>
        </w:rPr>
        <w:t>ЕС, с изключение на AT и SE: Предоставянето на услуги в областта на разследването.</w:t>
      </w:r>
    </w:p>
    <w:p w14:paraId="00653875" w14:textId="7CA52284" w:rsidR="00F45068" w:rsidRPr="00E16EC0" w:rsidRDefault="00F45068" w:rsidP="00611B30">
      <w:pPr>
        <w:rPr>
          <w:noProof/>
        </w:rPr>
      </w:pPr>
    </w:p>
    <w:p w14:paraId="1C4C56D3" w14:textId="330F0DE1" w:rsidR="00F45068" w:rsidRPr="00E16EC0" w:rsidRDefault="00D46CFB" w:rsidP="00825458">
      <w:pPr>
        <w:rPr>
          <w:noProof/>
        </w:rPr>
      </w:pPr>
      <w:bookmarkStart w:id="218" w:name="_Toc479001634"/>
      <w:bookmarkStart w:id="219" w:name="_Toc3278820"/>
      <w:bookmarkStart w:id="220" w:name="_Toc8255943"/>
      <w:bookmarkStart w:id="221" w:name="_Toc106955791"/>
      <w:r>
        <w:rPr>
          <w:noProof/>
        </w:rPr>
        <w:br w:type="page"/>
        <w:t>Резерва № 10 — Бизнес услуги — други бизнес услуги</w:t>
      </w:r>
      <w:bookmarkEnd w:id="218"/>
      <w:bookmarkEnd w:id="219"/>
      <w:bookmarkEnd w:id="220"/>
      <w:bookmarkEnd w:id="221"/>
    </w:p>
    <w:p w14:paraId="5A737AB1" w14:textId="77777777" w:rsidR="00611B30" w:rsidRPr="00E16EC0" w:rsidRDefault="00611B30" w:rsidP="00611B30">
      <w:pPr>
        <w:rPr>
          <w:noProof/>
        </w:rPr>
      </w:pPr>
    </w:p>
    <w:p w14:paraId="4F93E5AA" w14:textId="740D0FF2" w:rsidR="009841F6" w:rsidRPr="00E16EC0" w:rsidRDefault="001921B3" w:rsidP="00825458">
      <w:pPr>
        <w:ind w:left="2835" w:hanging="2835"/>
        <w:rPr>
          <w:noProof/>
        </w:rPr>
      </w:pPr>
      <w:r>
        <w:rPr>
          <w:noProof/>
        </w:rPr>
        <w:t>Сектор, подсектор:</w:t>
      </w:r>
      <w:r>
        <w:rPr>
          <w:noProof/>
        </w:rPr>
        <w:tab/>
        <w:t>Бизнес услуги — други бизнес услуги (услуги по писмен и устен превод, услуги по копиране, услуги, свързани с енергоразпределението, и услуги, свързани с производството)</w:t>
      </w:r>
    </w:p>
    <w:p w14:paraId="3362108F" w14:textId="5D3B8616" w:rsidR="004D0EAB" w:rsidRPr="00E16EC0" w:rsidRDefault="004D0EAB" w:rsidP="00825458">
      <w:pPr>
        <w:ind w:left="2835" w:hanging="2835"/>
        <w:rPr>
          <w:noProof/>
        </w:rPr>
      </w:pPr>
    </w:p>
    <w:p w14:paraId="2EAB9217" w14:textId="3CA84AFF" w:rsidR="009841F6" w:rsidRPr="00E16EC0" w:rsidRDefault="001921B3" w:rsidP="00825458">
      <w:pPr>
        <w:ind w:left="2835" w:hanging="2835"/>
        <w:rPr>
          <w:noProof/>
        </w:rPr>
      </w:pPr>
      <w:r>
        <w:rPr>
          <w:noProof/>
        </w:rPr>
        <w:t>Отраслова класификация:</w:t>
      </w:r>
      <w:r>
        <w:rPr>
          <w:noProof/>
        </w:rPr>
        <w:tab/>
        <w:t>CPC 87905, 87904, 884, 887</w:t>
      </w:r>
    </w:p>
    <w:p w14:paraId="79BA42FE" w14:textId="77DE8545" w:rsidR="004D0EAB" w:rsidRPr="00E16EC0" w:rsidRDefault="004D0EAB" w:rsidP="00825458">
      <w:pPr>
        <w:ind w:left="2835" w:hanging="2835"/>
        <w:rPr>
          <w:noProof/>
        </w:rPr>
      </w:pPr>
    </w:p>
    <w:p w14:paraId="47A3E00A" w14:textId="26571DEA" w:rsidR="001921B3" w:rsidRPr="00E16EC0" w:rsidRDefault="001921B3" w:rsidP="00825458">
      <w:pPr>
        <w:ind w:left="2835" w:hanging="2835"/>
        <w:rPr>
          <w:noProof/>
        </w:rPr>
      </w:pPr>
      <w:r>
        <w:rPr>
          <w:noProof/>
        </w:rPr>
        <w:t>Съответни задължения:</w:t>
      </w:r>
      <w:r>
        <w:rPr>
          <w:noProof/>
        </w:rPr>
        <w:tab/>
        <w:t>Достъп до пазара</w:t>
      </w:r>
    </w:p>
    <w:p w14:paraId="74D6B499" w14:textId="77777777" w:rsidR="001921B3" w:rsidRPr="00E16EC0" w:rsidRDefault="001921B3" w:rsidP="00825458">
      <w:pPr>
        <w:ind w:left="2835" w:hanging="2835"/>
        <w:rPr>
          <w:noProof/>
        </w:rPr>
      </w:pPr>
    </w:p>
    <w:p w14:paraId="6BDB5108" w14:textId="45CD278C" w:rsidR="001921B3" w:rsidRPr="00E16EC0" w:rsidRDefault="001921B3" w:rsidP="00825458">
      <w:pPr>
        <w:ind w:left="2835"/>
        <w:rPr>
          <w:noProof/>
        </w:rPr>
      </w:pPr>
      <w:r>
        <w:rPr>
          <w:noProof/>
        </w:rPr>
        <w:t>Национално третиране</w:t>
      </w:r>
    </w:p>
    <w:p w14:paraId="57C09F0F" w14:textId="77777777" w:rsidR="001921B3" w:rsidRPr="00E16EC0" w:rsidRDefault="001921B3" w:rsidP="00825458">
      <w:pPr>
        <w:ind w:left="2835" w:hanging="2835"/>
        <w:rPr>
          <w:noProof/>
        </w:rPr>
      </w:pPr>
    </w:p>
    <w:p w14:paraId="13A2E5BB" w14:textId="56AF915C" w:rsidR="001921B3" w:rsidRPr="00E16EC0" w:rsidRDefault="001921B3" w:rsidP="00825458">
      <w:pPr>
        <w:ind w:left="2835"/>
        <w:rPr>
          <w:noProof/>
        </w:rPr>
      </w:pPr>
      <w:r>
        <w:rPr>
          <w:noProof/>
        </w:rPr>
        <w:t>Висше ръководство и съвети на директорите</w:t>
      </w:r>
    </w:p>
    <w:p w14:paraId="6B540442" w14:textId="77777777" w:rsidR="001921B3" w:rsidRPr="00E16EC0" w:rsidRDefault="001921B3" w:rsidP="00825458">
      <w:pPr>
        <w:ind w:left="2835" w:hanging="2835"/>
        <w:rPr>
          <w:noProof/>
        </w:rPr>
      </w:pPr>
    </w:p>
    <w:p w14:paraId="11344334" w14:textId="10995552" w:rsidR="001921B3" w:rsidRPr="00E16EC0" w:rsidRDefault="001921B3" w:rsidP="00825458">
      <w:pPr>
        <w:ind w:left="2835"/>
        <w:rPr>
          <w:noProof/>
        </w:rPr>
      </w:pPr>
      <w:r>
        <w:rPr>
          <w:noProof/>
        </w:rPr>
        <w:t>Изисквания за постигнати резултати</w:t>
      </w:r>
    </w:p>
    <w:p w14:paraId="1D02D2AC" w14:textId="77777777" w:rsidR="001921B3" w:rsidRPr="00E16EC0" w:rsidRDefault="001921B3" w:rsidP="00825458">
      <w:pPr>
        <w:ind w:left="2835" w:hanging="2835"/>
        <w:rPr>
          <w:noProof/>
        </w:rPr>
      </w:pPr>
    </w:p>
    <w:p w14:paraId="1058CD7B" w14:textId="77ECF6C1" w:rsidR="001921B3" w:rsidRPr="00E16EC0" w:rsidRDefault="001921B3" w:rsidP="00825458">
      <w:pPr>
        <w:ind w:left="2835"/>
        <w:rPr>
          <w:noProof/>
        </w:rPr>
      </w:pPr>
      <w:r>
        <w:rPr>
          <w:noProof/>
        </w:rPr>
        <w:t>Местно присъствие</w:t>
      </w:r>
    </w:p>
    <w:p w14:paraId="39CF959E" w14:textId="77777777" w:rsidR="001921B3" w:rsidRPr="00E16EC0" w:rsidRDefault="001921B3" w:rsidP="00825458">
      <w:pPr>
        <w:ind w:left="2835" w:hanging="2835"/>
        <w:rPr>
          <w:noProof/>
        </w:rPr>
      </w:pPr>
    </w:p>
    <w:p w14:paraId="6BAB8F22" w14:textId="7A152D06" w:rsidR="001921B3" w:rsidRPr="00E16EC0" w:rsidRDefault="004D0EAB" w:rsidP="00825458">
      <w:pPr>
        <w:ind w:left="2835"/>
        <w:rPr>
          <w:noProof/>
        </w:rPr>
      </w:pPr>
      <w:r>
        <w:rPr>
          <w:noProof/>
        </w:rPr>
        <w:t>Третиране като най-облагодетелствана нация</w:t>
      </w:r>
    </w:p>
    <w:p w14:paraId="5C003979" w14:textId="77777777" w:rsidR="004D0EAB" w:rsidRPr="00E16EC0" w:rsidRDefault="004D0EAB" w:rsidP="00825458">
      <w:pPr>
        <w:ind w:left="2835" w:hanging="2835"/>
        <w:rPr>
          <w:noProof/>
        </w:rPr>
      </w:pPr>
    </w:p>
    <w:p w14:paraId="3E1DEAC0" w14:textId="25C70184" w:rsidR="00F45068" w:rsidRPr="00E16EC0" w:rsidRDefault="001921B3" w:rsidP="00825458">
      <w:pPr>
        <w:ind w:left="2835" w:hanging="2835"/>
        <w:rPr>
          <w:noProof/>
        </w:rPr>
      </w:pPr>
      <w:r>
        <w:rPr>
          <w:noProof/>
        </w:rPr>
        <w:t>Глава:</w:t>
      </w:r>
      <w:r>
        <w:rPr>
          <w:noProof/>
        </w:rPr>
        <w:tab/>
        <w:t>Либерализация на инвестициите и търговията с услуги</w:t>
      </w:r>
    </w:p>
    <w:p w14:paraId="3EE9E860" w14:textId="77777777" w:rsidR="00F45068" w:rsidRPr="00E16EC0" w:rsidRDefault="00F45068" w:rsidP="00611B30">
      <w:pPr>
        <w:rPr>
          <w:noProof/>
        </w:rPr>
      </w:pPr>
    </w:p>
    <w:p w14:paraId="6958BE44" w14:textId="7E1B3C5C" w:rsidR="00BC0237" w:rsidRPr="00E16EC0" w:rsidRDefault="00D46CFB" w:rsidP="00611B30">
      <w:pPr>
        <w:rPr>
          <w:noProof/>
        </w:rPr>
      </w:pPr>
      <w:r>
        <w:rPr>
          <w:noProof/>
        </w:rPr>
        <w:br w:type="page"/>
        <w:t>Описание:</w:t>
      </w:r>
    </w:p>
    <w:p w14:paraId="73D46992" w14:textId="782858F7" w:rsidR="00F45068" w:rsidRPr="00E16EC0" w:rsidRDefault="00F45068" w:rsidP="00611B30">
      <w:pPr>
        <w:rPr>
          <w:noProof/>
        </w:rPr>
      </w:pPr>
    </w:p>
    <w:p w14:paraId="0C88357C" w14:textId="77777777" w:rsidR="00F45068" w:rsidRPr="00E16EC0" w:rsidRDefault="00611B30" w:rsidP="00611B30">
      <w:pPr>
        <w:rPr>
          <w:noProof/>
        </w:rPr>
      </w:pPr>
      <w:r>
        <w:rPr>
          <w:noProof/>
        </w:rPr>
        <w:t>ЕС си запазва правото да приема или да запазва в сила всяка мярка по отношение на следното:</w:t>
      </w:r>
    </w:p>
    <w:p w14:paraId="2F1798CE" w14:textId="232A49A0" w:rsidR="00F45068" w:rsidRPr="00E16EC0" w:rsidRDefault="00F45068" w:rsidP="00611B30">
      <w:pPr>
        <w:rPr>
          <w:noProof/>
        </w:rPr>
      </w:pPr>
    </w:p>
    <w:p w14:paraId="60789669" w14:textId="2CE2B24C" w:rsidR="00BC0237" w:rsidRPr="00E16EC0" w:rsidRDefault="004D0EAB" w:rsidP="004D0EAB">
      <w:pPr>
        <w:ind w:left="567" w:hanging="567"/>
        <w:rPr>
          <w:noProof/>
        </w:rPr>
      </w:pPr>
      <w:r>
        <w:rPr>
          <w:noProof/>
        </w:rPr>
        <w:t>а)</w:t>
      </w:r>
      <w:r>
        <w:rPr>
          <w:noProof/>
        </w:rPr>
        <w:tab/>
        <w:t>Услуги по писмени и устни преводи (CPC 87905)</w:t>
      </w:r>
    </w:p>
    <w:p w14:paraId="43B532EB" w14:textId="4B7CC5CE" w:rsidR="00F45068" w:rsidRPr="00E16EC0" w:rsidRDefault="00F45068" w:rsidP="004D0EAB">
      <w:pPr>
        <w:ind w:left="567" w:hanging="567"/>
        <w:rPr>
          <w:noProof/>
        </w:rPr>
      </w:pPr>
    </w:p>
    <w:p w14:paraId="0D2F151C" w14:textId="77777777" w:rsidR="00BC0237" w:rsidRPr="00E16EC0" w:rsidRDefault="00611B30" w:rsidP="004D0EAB">
      <w:pPr>
        <w:ind w:left="567"/>
        <w:rPr>
          <w:noProof/>
        </w:rPr>
      </w:pPr>
      <w:r>
        <w:rPr>
          <w:noProof/>
        </w:rPr>
        <w:t>по отношение на трансграничната търговия с услуги — местно присъствие:</w:t>
      </w:r>
    </w:p>
    <w:p w14:paraId="19275CF3" w14:textId="546447A8" w:rsidR="00F45068" w:rsidRPr="00E16EC0" w:rsidRDefault="00F45068" w:rsidP="004D0EAB">
      <w:pPr>
        <w:ind w:left="567"/>
        <w:rPr>
          <w:noProof/>
        </w:rPr>
      </w:pPr>
    </w:p>
    <w:p w14:paraId="62499A47" w14:textId="77777777" w:rsidR="00F45068" w:rsidRPr="00E16EC0" w:rsidRDefault="00611B30" w:rsidP="004D0EAB">
      <w:pPr>
        <w:ind w:left="567"/>
        <w:rPr>
          <w:noProof/>
        </w:rPr>
      </w:pPr>
      <w:r>
        <w:rPr>
          <w:noProof/>
        </w:rPr>
        <w:t>В HR: Трансгранично предоставяне на услуги по писмен и устен превод на официални документи.</w:t>
      </w:r>
    </w:p>
    <w:p w14:paraId="1F7933F5" w14:textId="346DED6B" w:rsidR="00F45068" w:rsidRPr="00E16EC0" w:rsidRDefault="00F45068" w:rsidP="004D0EAB">
      <w:pPr>
        <w:ind w:left="567"/>
        <w:rPr>
          <w:noProof/>
        </w:rPr>
      </w:pPr>
    </w:p>
    <w:p w14:paraId="3CB07E18" w14:textId="770A289C" w:rsidR="00F45068" w:rsidRPr="00E16EC0" w:rsidRDefault="004D0EAB" w:rsidP="004D0EAB">
      <w:pPr>
        <w:ind w:left="567" w:hanging="567"/>
        <w:rPr>
          <w:noProof/>
        </w:rPr>
      </w:pPr>
      <w:r>
        <w:rPr>
          <w:noProof/>
        </w:rPr>
        <w:t>б)</w:t>
      </w:r>
      <w:r>
        <w:rPr>
          <w:noProof/>
        </w:rPr>
        <w:tab/>
        <w:t>Копирни услуги (CPC 87904)</w:t>
      </w:r>
    </w:p>
    <w:p w14:paraId="592E7015" w14:textId="637BCD7D" w:rsidR="00F45068" w:rsidRPr="00E16EC0" w:rsidRDefault="00F45068" w:rsidP="004D0EAB">
      <w:pPr>
        <w:ind w:left="567"/>
        <w:rPr>
          <w:noProof/>
        </w:rPr>
      </w:pPr>
    </w:p>
    <w:p w14:paraId="59E23290" w14:textId="77777777" w:rsidR="00BC0237" w:rsidRPr="00E16EC0" w:rsidRDefault="00611B30" w:rsidP="004D0EAB">
      <w:pPr>
        <w:ind w:left="567"/>
        <w:rPr>
          <w:noProof/>
        </w:rPr>
      </w:pPr>
      <w:r>
        <w:rPr>
          <w:noProof/>
        </w:rPr>
        <w:t>По отношение на трансграничната търговия с услуги — достъп до пазара, национално третиране, местно присъствие:</w:t>
      </w:r>
    </w:p>
    <w:p w14:paraId="3BDEE3E3" w14:textId="1E81D929" w:rsidR="00F45068" w:rsidRPr="00E16EC0" w:rsidRDefault="00F45068" w:rsidP="004D0EAB">
      <w:pPr>
        <w:ind w:left="567"/>
        <w:rPr>
          <w:noProof/>
        </w:rPr>
      </w:pPr>
    </w:p>
    <w:p w14:paraId="55BAA1F7" w14:textId="77777777" w:rsidR="00F45068" w:rsidRPr="00E16EC0" w:rsidRDefault="00611B30" w:rsidP="004D0EAB">
      <w:pPr>
        <w:ind w:left="567"/>
        <w:rPr>
          <w:noProof/>
        </w:rPr>
      </w:pPr>
      <w:r>
        <w:rPr>
          <w:noProof/>
        </w:rPr>
        <w:t>В HU: трансгранично предоставяне на копирни услуги.</w:t>
      </w:r>
    </w:p>
    <w:p w14:paraId="564A730B" w14:textId="6468DC0E" w:rsidR="00F45068" w:rsidRPr="00E16EC0" w:rsidRDefault="00F45068" w:rsidP="004D0EAB">
      <w:pPr>
        <w:ind w:left="567"/>
        <w:rPr>
          <w:noProof/>
        </w:rPr>
      </w:pPr>
    </w:p>
    <w:p w14:paraId="73E470E5" w14:textId="7D5D58C7" w:rsidR="00F45068" w:rsidRPr="00E16EC0" w:rsidRDefault="00490AD2" w:rsidP="00AF530D">
      <w:pPr>
        <w:ind w:left="567" w:hanging="567"/>
        <w:rPr>
          <w:noProof/>
        </w:rPr>
      </w:pPr>
      <w:r>
        <w:rPr>
          <w:noProof/>
        </w:rPr>
        <w:br w:type="page"/>
        <w:t>в)</w:t>
      </w:r>
      <w:r>
        <w:rPr>
          <w:noProof/>
        </w:rPr>
        <w:tab/>
        <w:t>Услуги, свързани с енергоразпределението, и услуги, свързани с производството (част от CPC 884, 887, различни от съветнически и консултантски услуги)</w:t>
      </w:r>
    </w:p>
    <w:p w14:paraId="3243EE59" w14:textId="78BDFE0E" w:rsidR="00F45068" w:rsidRPr="00E16EC0" w:rsidRDefault="00F45068" w:rsidP="007F5CD3">
      <w:pPr>
        <w:ind w:left="567" w:hanging="567"/>
        <w:rPr>
          <w:noProof/>
        </w:rPr>
      </w:pPr>
    </w:p>
    <w:p w14:paraId="1DCBFE2D" w14:textId="77777777" w:rsidR="00BC0237" w:rsidRPr="00E16EC0" w:rsidRDefault="00611B30" w:rsidP="007E1E62">
      <w:pPr>
        <w:ind w:left="567"/>
        <w:rPr>
          <w:noProof/>
        </w:rPr>
      </w:pPr>
      <w:r>
        <w:rPr>
          <w:noProof/>
        </w:rPr>
        <w:t>По отношение на либерализирането на инвестициите — достъп до пазара, национално третиране, висше ръководство и управителни съвети, и на трансграничната търговия с услуги — достъп до пазара, национално третиране, местно присъствие:</w:t>
      </w:r>
    </w:p>
    <w:p w14:paraId="04055737" w14:textId="3FFF7703" w:rsidR="00F45068" w:rsidRPr="00E16EC0" w:rsidRDefault="00F45068" w:rsidP="007E1E62">
      <w:pPr>
        <w:ind w:left="567"/>
        <w:rPr>
          <w:noProof/>
        </w:rPr>
      </w:pPr>
    </w:p>
    <w:p w14:paraId="35E2B6ED" w14:textId="77777777" w:rsidR="00BC0237" w:rsidRPr="00E16EC0" w:rsidRDefault="00611B30" w:rsidP="007E1E62">
      <w:pPr>
        <w:ind w:left="567"/>
        <w:rPr>
          <w:noProof/>
        </w:rPr>
      </w:pPr>
      <w:r>
        <w:rPr>
          <w:noProof/>
        </w:rPr>
        <w:t>В HU: услуги, свързани с енергоразпределението трансграничното предоставяне на услуги, свързани с производството, с изключение на съветническите и консултантските услуги, свързани с тези сектори.</w:t>
      </w:r>
    </w:p>
    <w:p w14:paraId="111728BB" w14:textId="3ADA50DC" w:rsidR="00F45068" w:rsidRPr="00E16EC0" w:rsidRDefault="00F45068" w:rsidP="007E1E62">
      <w:pPr>
        <w:ind w:left="567"/>
        <w:rPr>
          <w:noProof/>
        </w:rPr>
      </w:pPr>
    </w:p>
    <w:p w14:paraId="55906CE0" w14:textId="2DF255D1" w:rsidR="00BC0237" w:rsidRPr="00E16EC0" w:rsidRDefault="007E1E62" w:rsidP="007E1E62">
      <w:pPr>
        <w:ind w:left="567" w:hanging="567"/>
        <w:rPr>
          <w:noProof/>
        </w:rPr>
      </w:pPr>
      <w:r>
        <w:rPr>
          <w:noProof/>
        </w:rPr>
        <w:t>г)</w:t>
      </w:r>
      <w:r>
        <w:rPr>
          <w:noProof/>
        </w:rPr>
        <w:tab/>
        <w:t>Поддръжка и ремонт на плавателни съдове, на оборудване за железопътен транспорт и на въздухоплавателни средства и техни части (част от CP 86764, CPC 86769, CPC 8868)</w:t>
      </w:r>
    </w:p>
    <w:p w14:paraId="5F05F6F9" w14:textId="0991C019" w:rsidR="00F45068" w:rsidRPr="00E16EC0" w:rsidRDefault="00F45068" w:rsidP="007E1E62">
      <w:pPr>
        <w:ind w:left="567" w:hanging="567"/>
        <w:rPr>
          <w:noProof/>
        </w:rPr>
      </w:pPr>
    </w:p>
    <w:p w14:paraId="20ADB1DB" w14:textId="77777777" w:rsidR="00BC0237" w:rsidRPr="00E16EC0" w:rsidRDefault="00611B30" w:rsidP="007E1E62">
      <w:pPr>
        <w:ind w:left="567"/>
        <w:rPr>
          <w:noProof/>
        </w:rPr>
      </w:pPr>
      <w:r>
        <w:rPr>
          <w:noProof/>
        </w:rPr>
        <w:t>По отношение на трансграничната търговия с услуги — достъп до пазара, национално третиране, местно присъствие:</w:t>
      </w:r>
    </w:p>
    <w:p w14:paraId="7B581796" w14:textId="3D9C5C1D" w:rsidR="00F45068" w:rsidRPr="00E16EC0" w:rsidRDefault="00F45068" w:rsidP="007E1E62">
      <w:pPr>
        <w:ind w:left="567"/>
        <w:rPr>
          <w:noProof/>
        </w:rPr>
      </w:pPr>
    </w:p>
    <w:p w14:paraId="428CE84A" w14:textId="77777777" w:rsidR="00BC0237" w:rsidRPr="00E16EC0" w:rsidRDefault="00611B30" w:rsidP="007E1E62">
      <w:pPr>
        <w:ind w:left="567"/>
        <w:rPr>
          <w:noProof/>
        </w:rPr>
      </w:pPr>
      <w:r>
        <w:rPr>
          <w:noProof/>
        </w:rPr>
        <w:t>В ЕС, с изключение на DE, EE и HU: Трансграничното предоставяне на услуги по поддръжка и ремонт на оборудване за железопътен транспорт.</w:t>
      </w:r>
    </w:p>
    <w:p w14:paraId="46CD2502" w14:textId="73792365" w:rsidR="00F45068" w:rsidRPr="00E16EC0" w:rsidRDefault="00F45068" w:rsidP="007E1E62">
      <w:pPr>
        <w:ind w:left="567"/>
        <w:rPr>
          <w:noProof/>
        </w:rPr>
      </w:pPr>
    </w:p>
    <w:p w14:paraId="32B82E88" w14:textId="77777777" w:rsidR="00BC0237" w:rsidRPr="00E16EC0" w:rsidRDefault="00611B30" w:rsidP="007E1E62">
      <w:pPr>
        <w:ind w:left="567"/>
        <w:rPr>
          <w:noProof/>
        </w:rPr>
      </w:pPr>
      <w:r>
        <w:rPr>
          <w:noProof/>
        </w:rPr>
        <w:t>В ЕС, с изключение на CZ, EE, HU, LU и SK: Трансгранично предоставяне на услуги по поддръжка и ремонт на плавателни съдове за вътрешен воден транспорт.</w:t>
      </w:r>
    </w:p>
    <w:p w14:paraId="0B014F8E" w14:textId="560567C5" w:rsidR="00F45068" w:rsidRPr="00E16EC0" w:rsidRDefault="00F45068" w:rsidP="007E1E62">
      <w:pPr>
        <w:ind w:left="567"/>
        <w:rPr>
          <w:noProof/>
        </w:rPr>
      </w:pPr>
    </w:p>
    <w:p w14:paraId="5EDDF477" w14:textId="242BDE2E" w:rsidR="00BC0237" w:rsidRPr="00E16EC0" w:rsidRDefault="00490AD2" w:rsidP="007E1E62">
      <w:pPr>
        <w:ind w:left="567"/>
        <w:rPr>
          <w:noProof/>
        </w:rPr>
      </w:pPr>
      <w:r>
        <w:rPr>
          <w:noProof/>
        </w:rPr>
        <w:br w:type="page"/>
        <w:t>В ЕС, с изключение на EE, HU и LV: Трансгранично предоставяне на услуги по поддръжка и ремонт на морски плавателни съдове.</w:t>
      </w:r>
    </w:p>
    <w:p w14:paraId="0F4B1EBF" w14:textId="250BDC22" w:rsidR="00F45068" w:rsidRPr="00E16EC0" w:rsidRDefault="00F45068" w:rsidP="007E1E62">
      <w:pPr>
        <w:ind w:left="567"/>
        <w:rPr>
          <w:noProof/>
        </w:rPr>
      </w:pPr>
    </w:p>
    <w:p w14:paraId="03F86A00" w14:textId="77777777" w:rsidR="00BC0237" w:rsidRPr="00E16EC0" w:rsidRDefault="00611B30" w:rsidP="007E1E62">
      <w:pPr>
        <w:ind w:left="567"/>
        <w:rPr>
          <w:noProof/>
        </w:rPr>
      </w:pPr>
      <w:r>
        <w:rPr>
          <w:noProof/>
        </w:rPr>
        <w:t>В ЕС, с изключение на AT, EE, HU, LV и PL: Трансграничното предоставяне на услуги по поддръжка и ремонт на въздухоплавателни средства и техни части (част от CPC 86764, CPC 86769, CPC 8868).</w:t>
      </w:r>
    </w:p>
    <w:p w14:paraId="7301D906" w14:textId="15D0B485" w:rsidR="00F45068" w:rsidRPr="00E16EC0" w:rsidRDefault="00F45068" w:rsidP="007E1E62">
      <w:pPr>
        <w:ind w:left="567"/>
        <w:rPr>
          <w:noProof/>
        </w:rPr>
      </w:pPr>
    </w:p>
    <w:p w14:paraId="6C0743A3" w14:textId="77777777" w:rsidR="00BC0237" w:rsidRPr="00E16EC0" w:rsidRDefault="00611B30" w:rsidP="007E1E62">
      <w:pPr>
        <w:ind w:left="567"/>
        <w:rPr>
          <w:noProof/>
        </w:rPr>
      </w:pPr>
      <w:r>
        <w:rPr>
          <w:noProof/>
        </w:rPr>
        <w:t>В EС: Трансграничното предоставяне на услуги по законоустановени прегледи и сертифициране на кораби.</w:t>
      </w:r>
    </w:p>
    <w:p w14:paraId="5DB9EF48" w14:textId="4FE72EF9" w:rsidR="00F45068" w:rsidRPr="00E16EC0" w:rsidRDefault="00F45068" w:rsidP="007E1E62">
      <w:pPr>
        <w:ind w:left="567"/>
        <w:rPr>
          <w:noProof/>
        </w:rPr>
      </w:pPr>
    </w:p>
    <w:p w14:paraId="6DBAA28C" w14:textId="77777777" w:rsidR="00F45068" w:rsidRPr="00E16EC0" w:rsidRDefault="00611B30" w:rsidP="007E1E62">
      <w:pPr>
        <w:ind w:left="567"/>
        <w:rPr>
          <w:noProof/>
        </w:rPr>
      </w:pPr>
      <w:r>
        <w:rPr>
          <w:noProof/>
        </w:rPr>
        <w:t>Съществуващи мерки:</w:t>
      </w:r>
    </w:p>
    <w:p w14:paraId="2BA60148" w14:textId="06614C54" w:rsidR="00F45068" w:rsidRPr="00E16EC0" w:rsidRDefault="00F45068" w:rsidP="007E1E62">
      <w:pPr>
        <w:ind w:left="567"/>
        <w:rPr>
          <w:noProof/>
        </w:rPr>
      </w:pPr>
    </w:p>
    <w:p w14:paraId="2BFAC913" w14:textId="77777777" w:rsidR="00F45068" w:rsidRPr="00E16EC0" w:rsidRDefault="00611B30" w:rsidP="007E1E62">
      <w:pPr>
        <w:ind w:left="567"/>
        <w:rPr>
          <w:rFonts w:eastAsia="Calibri"/>
          <w:noProof/>
        </w:rPr>
      </w:pPr>
      <w:r>
        <w:rPr>
          <w:noProof/>
        </w:rPr>
        <w:t>ЕС: Регламент (ЕО) № 391/2009 на Европейския парламент и на Съвета</w:t>
      </w:r>
      <w:r w:rsidRPr="00E16EC0">
        <w:rPr>
          <w:rStyle w:val="FootnoteReference"/>
          <w:rFonts w:eastAsia="Calibri"/>
          <w:noProof/>
        </w:rPr>
        <w:footnoteReference w:id="55"/>
      </w:r>
      <w:r>
        <w:rPr>
          <w:noProof/>
        </w:rPr>
        <w:t>.</w:t>
      </w:r>
    </w:p>
    <w:p w14:paraId="10EBA53B" w14:textId="77777777" w:rsidR="00F45068" w:rsidRPr="00E16EC0" w:rsidRDefault="00F45068" w:rsidP="007E1E62">
      <w:pPr>
        <w:ind w:left="567"/>
        <w:rPr>
          <w:rFonts w:eastAsia="Calibri"/>
          <w:noProof/>
        </w:rPr>
      </w:pPr>
    </w:p>
    <w:p w14:paraId="680357CC" w14:textId="4656B3B1" w:rsidR="00BC0237" w:rsidRPr="00E16EC0" w:rsidRDefault="007E1E62" w:rsidP="007E1E62">
      <w:pPr>
        <w:ind w:left="567" w:hanging="567"/>
        <w:rPr>
          <w:noProof/>
        </w:rPr>
      </w:pPr>
      <w:r>
        <w:rPr>
          <w:noProof/>
        </w:rPr>
        <w:t>д)</w:t>
      </w:r>
      <w:r>
        <w:rPr>
          <w:noProof/>
        </w:rPr>
        <w:tab/>
        <w:t>Други бизнес услуги, свързани с въздухоплаването</w:t>
      </w:r>
    </w:p>
    <w:p w14:paraId="00EFCFD9" w14:textId="50B2A2A6" w:rsidR="00F45068" w:rsidRPr="00E16EC0" w:rsidRDefault="00F45068" w:rsidP="007E1E62">
      <w:pPr>
        <w:ind w:left="567" w:hanging="567"/>
        <w:rPr>
          <w:noProof/>
        </w:rPr>
      </w:pPr>
    </w:p>
    <w:p w14:paraId="634C2E5C" w14:textId="77777777" w:rsidR="00BC0237" w:rsidRPr="00E16EC0" w:rsidRDefault="00611B30" w:rsidP="00CD536E">
      <w:pPr>
        <w:ind w:left="567"/>
        <w:rPr>
          <w:noProof/>
        </w:rPr>
      </w:pPr>
      <w:r>
        <w:rPr>
          <w:noProof/>
        </w:rPr>
        <w:t>По отношение на либерализирането на инвестициите — третиране като най-облагодетелствана нация; по отношение на трансграничната търговия с услуги — третиране като най-облагодетелствана нация:</w:t>
      </w:r>
    </w:p>
    <w:p w14:paraId="419C584D" w14:textId="3B2E794A" w:rsidR="00F45068" w:rsidRPr="00E16EC0" w:rsidRDefault="00F45068" w:rsidP="00CD536E">
      <w:pPr>
        <w:ind w:left="567"/>
        <w:rPr>
          <w:noProof/>
        </w:rPr>
      </w:pPr>
    </w:p>
    <w:p w14:paraId="7C9B65EC" w14:textId="77777777" w:rsidR="00F45068" w:rsidRPr="00E16EC0" w:rsidRDefault="00611B30" w:rsidP="00CD536E">
      <w:pPr>
        <w:ind w:left="567"/>
        <w:rPr>
          <w:noProof/>
        </w:rPr>
      </w:pPr>
      <w:r>
        <w:rPr>
          <w:noProof/>
        </w:rPr>
        <w:t>В EС: Предоставяне на диференцирано третиране на трета държава по силата на съществуващо или бъдещо двустранно споразумение, отнасящо се до:</w:t>
      </w:r>
    </w:p>
    <w:p w14:paraId="294819B0" w14:textId="77777777" w:rsidR="00F45068" w:rsidRPr="00E16EC0" w:rsidRDefault="00F45068" w:rsidP="00CD536E">
      <w:pPr>
        <w:ind w:left="567"/>
        <w:rPr>
          <w:noProof/>
        </w:rPr>
      </w:pPr>
    </w:p>
    <w:p w14:paraId="70A1FB27" w14:textId="19B1E238" w:rsidR="00F45068" w:rsidRPr="00E16EC0" w:rsidRDefault="00611B30" w:rsidP="009B7522">
      <w:pPr>
        <w:ind w:left="1134" w:hanging="567"/>
        <w:rPr>
          <w:noProof/>
        </w:rPr>
      </w:pPr>
      <w:r>
        <w:rPr>
          <w:noProof/>
        </w:rPr>
        <w:t>а)</w:t>
      </w:r>
      <w:r>
        <w:rPr>
          <w:noProof/>
        </w:rPr>
        <w:tab/>
        <w:t>продажба и маркетинг на услуги в областта на въздушния транспорт;</w:t>
      </w:r>
    </w:p>
    <w:p w14:paraId="111CF194" w14:textId="77777777" w:rsidR="00F45068" w:rsidRPr="00E16EC0" w:rsidRDefault="00F45068" w:rsidP="00CD536E">
      <w:pPr>
        <w:ind w:left="1134" w:hanging="567"/>
        <w:rPr>
          <w:noProof/>
        </w:rPr>
      </w:pPr>
    </w:p>
    <w:p w14:paraId="112D0114" w14:textId="537C92C8" w:rsidR="00F45068" w:rsidRPr="00E16EC0" w:rsidRDefault="00AF530D" w:rsidP="009B7522">
      <w:pPr>
        <w:ind w:left="1134" w:hanging="567"/>
        <w:rPr>
          <w:noProof/>
        </w:rPr>
      </w:pPr>
      <w:r>
        <w:rPr>
          <w:noProof/>
        </w:rPr>
        <w:br w:type="page"/>
        <w:t>б)</w:t>
      </w:r>
      <w:r>
        <w:rPr>
          <w:noProof/>
        </w:rPr>
        <w:tab/>
        <w:t>услуги, свързани с компютризирани системи за резервация (CRS);</w:t>
      </w:r>
    </w:p>
    <w:p w14:paraId="7BFE874E" w14:textId="4E0E2E8F" w:rsidR="00F45068" w:rsidRPr="00E16EC0" w:rsidRDefault="00F45068" w:rsidP="00CD536E">
      <w:pPr>
        <w:ind w:left="1134" w:hanging="567"/>
        <w:rPr>
          <w:noProof/>
        </w:rPr>
      </w:pPr>
    </w:p>
    <w:p w14:paraId="068F2420" w14:textId="0578CB58" w:rsidR="00F45068" w:rsidRPr="00E16EC0" w:rsidRDefault="00611B30" w:rsidP="009B7522">
      <w:pPr>
        <w:ind w:left="1134" w:hanging="567"/>
        <w:rPr>
          <w:noProof/>
        </w:rPr>
      </w:pPr>
      <w:r>
        <w:rPr>
          <w:noProof/>
        </w:rPr>
        <w:t>в)</w:t>
      </w:r>
      <w:r>
        <w:rPr>
          <w:noProof/>
        </w:rPr>
        <w:tab/>
        <w:t>поддръжка и ремонт на въздухоплавателни средства и части за тях; или</w:t>
      </w:r>
    </w:p>
    <w:p w14:paraId="41D6864C" w14:textId="77777777" w:rsidR="00F45068" w:rsidRPr="00E16EC0" w:rsidRDefault="00F45068" w:rsidP="00CD536E">
      <w:pPr>
        <w:ind w:left="1134" w:hanging="567"/>
        <w:rPr>
          <w:noProof/>
        </w:rPr>
      </w:pPr>
    </w:p>
    <w:p w14:paraId="3C699A85" w14:textId="47BE9E43" w:rsidR="00F45068" w:rsidRPr="00E16EC0" w:rsidRDefault="00CD536E" w:rsidP="009B7522">
      <w:pPr>
        <w:ind w:left="1134" w:hanging="567"/>
        <w:rPr>
          <w:noProof/>
        </w:rPr>
      </w:pPr>
      <w:r>
        <w:rPr>
          <w:noProof/>
        </w:rPr>
        <w:t>г)</w:t>
      </w:r>
      <w:r>
        <w:rPr>
          <w:noProof/>
        </w:rPr>
        <w:tab/>
        <w:t>отдаване под наем или на лизинг на въздухоплавателни средства, без екипаж.</w:t>
      </w:r>
    </w:p>
    <w:p w14:paraId="79B4AE34" w14:textId="2E778A05" w:rsidR="00F45068" w:rsidRPr="00E16EC0" w:rsidRDefault="00F45068" w:rsidP="00CD536E">
      <w:pPr>
        <w:ind w:left="1134" w:hanging="567"/>
        <w:rPr>
          <w:noProof/>
        </w:rPr>
      </w:pPr>
    </w:p>
    <w:p w14:paraId="3A59B151" w14:textId="2A4311A9" w:rsidR="00F45068" w:rsidRPr="00E16EC0" w:rsidRDefault="00611B30" w:rsidP="00CD536E">
      <w:pPr>
        <w:ind w:left="567"/>
        <w:rPr>
          <w:noProof/>
        </w:rPr>
      </w:pPr>
      <w:bookmarkStart w:id="222" w:name="_Toc452503974"/>
      <w:bookmarkStart w:id="223" w:name="_Toc479001635"/>
      <w:r>
        <w:rPr>
          <w:noProof/>
        </w:rPr>
        <w:t>По отношение на либерализирането на инвестициите — достъп до пазара, национално третиране, изисквания за ефективност, висше ръководство и управителни съвети, и на трансграничната търговия с услуги — достъп до пазара, национално третиране, местно присъствие:</w:t>
      </w:r>
    </w:p>
    <w:p w14:paraId="1BCFC111" w14:textId="77777777" w:rsidR="00F45068" w:rsidRPr="00E16EC0" w:rsidRDefault="00F45068" w:rsidP="00CD536E">
      <w:pPr>
        <w:ind w:left="567"/>
        <w:rPr>
          <w:noProof/>
        </w:rPr>
      </w:pPr>
    </w:p>
    <w:p w14:paraId="1DF43177" w14:textId="77777777" w:rsidR="00F45068" w:rsidRPr="00E16EC0" w:rsidRDefault="00611B30" w:rsidP="00CD536E">
      <w:pPr>
        <w:ind w:left="567"/>
        <w:rPr>
          <w:noProof/>
        </w:rPr>
      </w:pPr>
      <w:r>
        <w:rPr>
          <w:noProof/>
        </w:rPr>
        <w:t>В DE, FR: Гасене на пожари от въздуха, летателно обучение, пръскане, наблюдение, картографиране, фотографиране и други въздушни селскостопански и промишлени услуги и услуги по инспектиране.</w:t>
      </w:r>
    </w:p>
    <w:p w14:paraId="3A56CB27" w14:textId="0C2E712F" w:rsidR="00F45068" w:rsidRPr="00E16EC0" w:rsidRDefault="00F45068" w:rsidP="00CD536E">
      <w:pPr>
        <w:ind w:left="567"/>
        <w:rPr>
          <w:noProof/>
        </w:rPr>
      </w:pPr>
    </w:p>
    <w:p w14:paraId="79173C37" w14:textId="77777777" w:rsidR="009B7522" w:rsidRPr="00E16EC0" w:rsidRDefault="00611B30" w:rsidP="00CD536E">
      <w:pPr>
        <w:ind w:left="567"/>
        <w:rPr>
          <w:noProof/>
        </w:rPr>
      </w:pPr>
      <w:r>
        <w:rPr>
          <w:noProof/>
        </w:rPr>
        <w:t>Във FI, SE: Гасене на пожари от въздуха</w:t>
      </w:r>
    </w:p>
    <w:p w14:paraId="7F2DC13F" w14:textId="77777777" w:rsidR="009B7522" w:rsidRPr="00E16EC0" w:rsidRDefault="009B7522" w:rsidP="009B7522">
      <w:pPr>
        <w:rPr>
          <w:noProof/>
        </w:rPr>
      </w:pPr>
    </w:p>
    <w:p w14:paraId="5D282674" w14:textId="2A80DE20" w:rsidR="00F45068" w:rsidRPr="00E16EC0" w:rsidRDefault="00AF530D" w:rsidP="00611B30">
      <w:pPr>
        <w:rPr>
          <w:noProof/>
        </w:rPr>
      </w:pPr>
      <w:bookmarkStart w:id="224" w:name="_Toc3278821"/>
      <w:bookmarkStart w:id="225" w:name="_Toc8255944"/>
      <w:bookmarkStart w:id="226" w:name="_Toc106955792"/>
      <w:r>
        <w:rPr>
          <w:noProof/>
        </w:rPr>
        <w:br w:type="page"/>
        <w:t>Резерва № 11 — Далекосъобщителни услуги</w:t>
      </w:r>
      <w:bookmarkEnd w:id="222"/>
      <w:bookmarkEnd w:id="223"/>
      <w:bookmarkEnd w:id="224"/>
      <w:bookmarkEnd w:id="225"/>
      <w:bookmarkEnd w:id="226"/>
    </w:p>
    <w:p w14:paraId="69D6A4DD" w14:textId="7D86BD4D" w:rsidR="00F45068" w:rsidRPr="00E16EC0" w:rsidRDefault="00F45068" w:rsidP="00611B30">
      <w:pPr>
        <w:rPr>
          <w:noProof/>
        </w:rPr>
      </w:pPr>
    </w:p>
    <w:p w14:paraId="68581BCF" w14:textId="1E00306D" w:rsidR="00F45068" w:rsidRPr="00E16EC0" w:rsidRDefault="009B7522" w:rsidP="00825458">
      <w:pPr>
        <w:ind w:left="2835" w:hanging="2835"/>
        <w:rPr>
          <w:noProof/>
        </w:rPr>
      </w:pPr>
      <w:r>
        <w:rPr>
          <w:noProof/>
        </w:rPr>
        <w:t>Сектор:</w:t>
      </w:r>
      <w:r>
        <w:rPr>
          <w:noProof/>
        </w:rPr>
        <w:tab/>
      </w:r>
      <w:r>
        <w:rPr>
          <w:noProof/>
        </w:rPr>
        <w:tab/>
        <w:t>Услуги за спътниково телевизионно и радиоразпръскване</w:t>
      </w:r>
    </w:p>
    <w:p w14:paraId="18F2A578" w14:textId="77777777" w:rsidR="00F45068" w:rsidRPr="00E16EC0" w:rsidRDefault="00F45068" w:rsidP="00825458">
      <w:pPr>
        <w:ind w:left="2835" w:hanging="2835"/>
        <w:rPr>
          <w:noProof/>
        </w:rPr>
      </w:pPr>
    </w:p>
    <w:p w14:paraId="172FD514" w14:textId="47A9C701" w:rsidR="00F45068" w:rsidRPr="00E16EC0" w:rsidRDefault="00611B30" w:rsidP="00825458">
      <w:pPr>
        <w:ind w:left="2835" w:hanging="2835"/>
        <w:rPr>
          <w:noProof/>
        </w:rPr>
      </w:pPr>
      <w:r>
        <w:rPr>
          <w:noProof/>
        </w:rPr>
        <w:t>Съответни задължения:</w:t>
      </w:r>
      <w:r>
        <w:rPr>
          <w:noProof/>
        </w:rPr>
        <w:tab/>
        <w:t>Достъп до пазара</w:t>
      </w:r>
    </w:p>
    <w:p w14:paraId="599797CB" w14:textId="77777777" w:rsidR="00F45068" w:rsidRPr="00E16EC0" w:rsidRDefault="00F45068" w:rsidP="00825458">
      <w:pPr>
        <w:ind w:left="2835" w:hanging="2835"/>
        <w:rPr>
          <w:noProof/>
        </w:rPr>
      </w:pPr>
    </w:p>
    <w:p w14:paraId="210E23EE" w14:textId="743AF100" w:rsidR="00F45068" w:rsidRPr="00E16EC0" w:rsidRDefault="00611B30" w:rsidP="00825458">
      <w:pPr>
        <w:ind w:left="2835"/>
        <w:rPr>
          <w:noProof/>
        </w:rPr>
      </w:pPr>
      <w:r>
        <w:rPr>
          <w:noProof/>
        </w:rPr>
        <w:t>Национално третиране</w:t>
      </w:r>
    </w:p>
    <w:p w14:paraId="687FB80E" w14:textId="77777777" w:rsidR="00F45068" w:rsidRPr="00E16EC0" w:rsidRDefault="00F45068" w:rsidP="00825458">
      <w:pPr>
        <w:ind w:left="2835" w:hanging="2835"/>
        <w:rPr>
          <w:noProof/>
        </w:rPr>
      </w:pPr>
    </w:p>
    <w:p w14:paraId="18EA0C49" w14:textId="6F98F77F" w:rsidR="009841F6" w:rsidRPr="00E16EC0" w:rsidRDefault="00611B30" w:rsidP="00825458">
      <w:pPr>
        <w:ind w:left="2835" w:hanging="2835"/>
        <w:rPr>
          <w:noProof/>
        </w:rPr>
      </w:pPr>
      <w:r>
        <w:rPr>
          <w:noProof/>
        </w:rPr>
        <w:t>Глава:</w:t>
      </w:r>
      <w:r>
        <w:rPr>
          <w:noProof/>
        </w:rPr>
        <w:tab/>
      </w:r>
      <w:r>
        <w:rPr>
          <w:noProof/>
        </w:rPr>
        <w:tab/>
        <w:t>Либерализация на инвестициите и търговията с услуги</w:t>
      </w:r>
    </w:p>
    <w:p w14:paraId="477FDE19" w14:textId="07105719" w:rsidR="00F45068" w:rsidRPr="00E16EC0" w:rsidRDefault="00F45068" w:rsidP="00611B30">
      <w:pPr>
        <w:rPr>
          <w:noProof/>
        </w:rPr>
      </w:pPr>
    </w:p>
    <w:p w14:paraId="2AA0AB70" w14:textId="77777777" w:rsidR="00BC0237" w:rsidRPr="00E16EC0" w:rsidRDefault="00611B30" w:rsidP="00611B30">
      <w:pPr>
        <w:rPr>
          <w:noProof/>
        </w:rPr>
      </w:pPr>
      <w:r>
        <w:rPr>
          <w:noProof/>
        </w:rPr>
        <w:t>Описание:</w:t>
      </w:r>
    </w:p>
    <w:p w14:paraId="12777C65" w14:textId="77777777" w:rsidR="00F45068" w:rsidRPr="00E16EC0" w:rsidRDefault="00F45068" w:rsidP="00611B30">
      <w:pPr>
        <w:rPr>
          <w:noProof/>
        </w:rPr>
      </w:pPr>
    </w:p>
    <w:p w14:paraId="70DDBA1B" w14:textId="77777777" w:rsidR="00BC0237" w:rsidRPr="00E16EC0" w:rsidRDefault="00611B30" w:rsidP="00611B30">
      <w:pPr>
        <w:rPr>
          <w:noProof/>
        </w:rPr>
      </w:pPr>
      <w:r>
        <w:rPr>
          <w:noProof/>
        </w:rPr>
        <w:t>ЕС си запазва правото да приема или да запазва в сила всяка мярка по отношение на следното:</w:t>
      </w:r>
    </w:p>
    <w:p w14:paraId="0E0D1CB3" w14:textId="0F783AE1" w:rsidR="00F45068" w:rsidRPr="00E16EC0" w:rsidRDefault="00F45068" w:rsidP="00611B30">
      <w:pPr>
        <w:rPr>
          <w:noProof/>
        </w:rPr>
      </w:pPr>
    </w:p>
    <w:p w14:paraId="05399686" w14:textId="77777777" w:rsidR="00F45068" w:rsidRPr="00E16EC0" w:rsidRDefault="00611B30" w:rsidP="00611B30">
      <w:pPr>
        <w:rPr>
          <w:noProof/>
        </w:rPr>
      </w:pPr>
      <w:r>
        <w:rPr>
          <w:noProof/>
        </w:rPr>
        <w:t>В BE: Услуги за спътниково телевизионно и радиоразпръскване.</w:t>
      </w:r>
    </w:p>
    <w:p w14:paraId="1E03F43F" w14:textId="46119D20" w:rsidR="00F45068" w:rsidRPr="00E16EC0" w:rsidRDefault="00F45068" w:rsidP="00611B30">
      <w:pPr>
        <w:rPr>
          <w:noProof/>
        </w:rPr>
      </w:pPr>
    </w:p>
    <w:p w14:paraId="479FBD02" w14:textId="7AB18D8B" w:rsidR="009841F6" w:rsidRPr="00E16EC0" w:rsidRDefault="00AF530D" w:rsidP="009B7522">
      <w:pPr>
        <w:rPr>
          <w:noProof/>
        </w:rPr>
      </w:pPr>
      <w:bookmarkStart w:id="227" w:name="_Toc479001636"/>
      <w:bookmarkStart w:id="228" w:name="_Toc3278822"/>
      <w:bookmarkStart w:id="229" w:name="_Toc8255945"/>
      <w:bookmarkStart w:id="230" w:name="_Toc106955793"/>
      <w:r>
        <w:rPr>
          <w:noProof/>
        </w:rPr>
        <w:br w:type="page"/>
        <w:t>Резерва № 12 — Строителство</w:t>
      </w:r>
      <w:bookmarkEnd w:id="227"/>
      <w:bookmarkEnd w:id="228"/>
      <w:bookmarkEnd w:id="229"/>
      <w:bookmarkEnd w:id="230"/>
    </w:p>
    <w:p w14:paraId="5DADFF53" w14:textId="65E61AD1" w:rsidR="00F45068" w:rsidRPr="00E16EC0" w:rsidRDefault="00F45068" w:rsidP="00611B30">
      <w:pPr>
        <w:rPr>
          <w:noProof/>
        </w:rPr>
      </w:pPr>
    </w:p>
    <w:p w14:paraId="78AFBF45" w14:textId="08BBA7E6" w:rsidR="00F45068" w:rsidRPr="00E16EC0" w:rsidRDefault="00611B30" w:rsidP="00825458">
      <w:pPr>
        <w:ind w:left="2835" w:hanging="2835"/>
        <w:rPr>
          <w:noProof/>
        </w:rPr>
      </w:pPr>
      <w:r>
        <w:rPr>
          <w:noProof/>
        </w:rPr>
        <w:t>Сектор:</w:t>
      </w:r>
      <w:r>
        <w:rPr>
          <w:noProof/>
        </w:rPr>
        <w:tab/>
      </w:r>
      <w:r>
        <w:rPr>
          <w:noProof/>
        </w:rPr>
        <w:tab/>
        <w:t>Строителни услуги</w:t>
      </w:r>
    </w:p>
    <w:p w14:paraId="7C658C69" w14:textId="38F361DD" w:rsidR="00F45068" w:rsidRPr="00E16EC0" w:rsidRDefault="00F45068" w:rsidP="00825458">
      <w:pPr>
        <w:ind w:left="2835" w:hanging="2835"/>
        <w:rPr>
          <w:noProof/>
        </w:rPr>
      </w:pPr>
    </w:p>
    <w:p w14:paraId="0949B374" w14:textId="7825BA3E" w:rsidR="00F45068" w:rsidRPr="00E16EC0" w:rsidRDefault="00611B30" w:rsidP="00825458">
      <w:pPr>
        <w:ind w:left="2835" w:hanging="2835"/>
        <w:rPr>
          <w:noProof/>
        </w:rPr>
      </w:pPr>
      <w:r>
        <w:rPr>
          <w:noProof/>
        </w:rPr>
        <w:t>Отраслова класификация:</w:t>
      </w:r>
      <w:r>
        <w:rPr>
          <w:noProof/>
        </w:rPr>
        <w:tab/>
        <w:t>CPC 51</w:t>
      </w:r>
    </w:p>
    <w:p w14:paraId="4FA92A2A" w14:textId="77777777" w:rsidR="00F45068" w:rsidRPr="00E16EC0" w:rsidRDefault="00F45068" w:rsidP="00825458">
      <w:pPr>
        <w:ind w:left="2835" w:hanging="2835"/>
        <w:rPr>
          <w:noProof/>
        </w:rPr>
      </w:pPr>
    </w:p>
    <w:p w14:paraId="6B762681" w14:textId="352654CD" w:rsidR="00F45068" w:rsidRPr="00E16EC0" w:rsidRDefault="00611B30" w:rsidP="00825458">
      <w:pPr>
        <w:ind w:left="2835" w:hanging="2835"/>
        <w:rPr>
          <w:noProof/>
        </w:rPr>
      </w:pPr>
      <w:r>
        <w:rPr>
          <w:noProof/>
        </w:rPr>
        <w:t>Съответни задължения:</w:t>
      </w:r>
      <w:r>
        <w:rPr>
          <w:noProof/>
        </w:rPr>
        <w:tab/>
        <w:t>Достъп до пазара</w:t>
      </w:r>
    </w:p>
    <w:p w14:paraId="4F19EB42" w14:textId="77777777" w:rsidR="00F45068" w:rsidRPr="00E16EC0" w:rsidRDefault="00F45068" w:rsidP="00825458">
      <w:pPr>
        <w:ind w:left="2835" w:hanging="2835"/>
        <w:rPr>
          <w:noProof/>
        </w:rPr>
      </w:pPr>
    </w:p>
    <w:p w14:paraId="138F9C2D" w14:textId="2386FA51" w:rsidR="009841F6" w:rsidRPr="00E16EC0" w:rsidRDefault="00611B30" w:rsidP="00825458">
      <w:pPr>
        <w:ind w:left="2835" w:hanging="2835"/>
        <w:rPr>
          <w:noProof/>
        </w:rPr>
      </w:pPr>
      <w:r>
        <w:rPr>
          <w:noProof/>
        </w:rPr>
        <w:t>Глава:</w:t>
      </w:r>
      <w:r>
        <w:rPr>
          <w:noProof/>
        </w:rPr>
        <w:tab/>
      </w:r>
      <w:r>
        <w:rPr>
          <w:noProof/>
        </w:rPr>
        <w:tab/>
        <w:t>Либерализация на инвестициите и търговията с услуги</w:t>
      </w:r>
    </w:p>
    <w:p w14:paraId="68B9688A" w14:textId="5622E3F2" w:rsidR="00F45068" w:rsidRPr="00E16EC0" w:rsidRDefault="00F45068" w:rsidP="00611B30">
      <w:pPr>
        <w:rPr>
          <w:noProof/>
        </w:rPr>
      </w:pPr>
    </w:p>
    <w:p w14:paraId="34E244A6" w14:textId="77777777" w:rsidR="00BC0237" w:rsidRPr="00E16EC0" w:rsidRDefault="00611B30" w:rsidP="00611B30">
      <w:pPr>
        <w:rPr>
          <w:noProof/>
        </w:rPr>
      </w:pPr>
      <w:r>
        <w:rPr>
          <w:noProof/>
        </w:rPr>
        <w:t>Описание:</w:t>
      </w:r>
    </w:p>
    <w:p w14:paraId="26E9B0EB" w14:textId="77777777" w:rsidR="00F45068" w:rsidRPr="00E16EC0" w:rsidRDefault="00F45068" w:rsidP="00611B30">
      <w:pPr>
        <w:rPr>
          <w:noProof/>
        </w:rPr>
      </w:pPr>
    </w:p>
    <w:p w14:paraId="67705531" w14:textId="77777777" w:rsidR="00BC0237" w:rsidRPr="00E16EC0" w:rsidRDefault="00611B30" w:rsidP="00611B30">
      <w:pPr>
        <w:rPr>
          <w:noProof/>
        </w:rPr>
      </w:pPr>
      <w:r>
        <w:rPr>
          <w:noProof/>
        </w:rPr>
        <w:t>ЕС си запазва правото да приема или да запазва в сила всяка мярка по отношение на следното:</w:t>
      </w:r>
    </w:p>
    <w:p w14:paraId="01F80C3E" w14:textId="77777777" w:rsidR="00F45068" w:rsidRPr="00E16EC0" w:rsidRDefault="00F45068" w:rsidP="00611B30">
      <w:pPr>
        <w:rPr>
          <w:noProof/>
        </w:rPr>
      </w:pPr>
    </w:p>
    <w:p w14:paraId="5B811E2D" w14:textId="77777777" w:rsidR="00BC0237" w:rsidRPr="00E16EC0" w:rsidRDefault="00611B30" w:rsidP="00611B30">
      <w:pPr>
        <w:rPr>
          <w:noProof/>
        </w:rPr>
      </w:pPr>
      <w:r>
        <w:rPr>
          <w:noProof/>
        </w:rPr>
        <w:t>В LT: Правото за изготвяне на проектна документация за строителни работи от изключителна важност се предоставя само на проектантско предприятие, регистрирано в Литва, или на чуждестранно проектантско предприятие, което е одобрено от институция, упълномощена от правителството да извършва тези дейности. Правото за извършване на технически дейности в основните области на строителството може да бъде предоставено на лице с нелитовски произход, което е одобрено от институция, упълномощена от правителството на Литва.</w:t>
      </w:r>
    </w:p>
    <w:p w14:paraId="0ED7C308" w14:textId="6E34FDC3" w:rsidR="00F45068" w:rsidRPr="00E16EC0" w:rsidRDefault="00F45068" w:rsidP="00611B30">
      <w:pPr>
        <w:rPr>
          <w:noProof/>
        </w:rPr>
      </w:pPr>
    </w:p>
    <w:p w14:paraId="6BA6F6CD" w14:textId="3332ED16" w:rsidR="00F45068" w:rsidRPr="00E16EC0" w:rsidRDefault="00AF530D" w:rsidP="00C8726D">
      <w:pPr>
        <w:rPr>
          <w:noProof/>
        </w:rPr>
      </w:pPr>
      <w:bookmarkStart w:id="231" w:name="_Toc452503975"/>
      <w:bookmarkStart w:id="232" w:name="_Toc479001637"/>
      <w:bookmarkStart w:id="233" w:name="_Toc3278823"/>
      <w:bookmarkStart w:id="234" w:name="_Toc8255946"/>
      <w:bookmarkStart w:id="235" w:name="_Toc106955794"/>
      <w:r>
        <w:rPr>
          <w:noProof/>
        </w:rPr>
        <w:br w:type="page"/>
        <w:t>Резерва № 13 — Дистрибуторски услуги</w:t>
      </w:r>
      <w:bookmarkEnd w:id="231"/>
      <w:bookmarkEnd w:id="232"/>
      <w:bookmarkEnd w:id="233"/>
      <w:bookmarkEnd w:id="234"/>
      <w:bookmarkEnd w:id="235"/>
    </w:p>
    <w:p w14:paraId="25CE401E" w14:textId="77777777" w:rsidR="00F45068" w:rsidRPr="00E16EC0" w:rsidRDefault="00F45068" w:rsidP="00611B30">
      <w:pPr>
        <w:rPr>
          <w:noProof/>
        </w:rPr>
      </w:pPr>
    </w:p>
    <w:p w14:paraId="7F56F807" w14:textId="360F45E0" w:rsidR="00F45068" w:rsidRPr="00E16EC0" w:rsidRDefault="00C8726D" w:rsidP="00825458">
      <w:pPr>
        <w:ind w:left="2835" w:hanging="2835"/>
        <w:rPr>
          <w:noProof/>
        </w:rPr>
      </w:pPr>
      <w:r>
        <w:rPr>
          <w:noProof/>
        </w:rPr>
        <w:t>Сектор:</w:t>
      </w:r>
      <w:r>
        <w:rPr>
          <w:noProof/>
        </w:rPr>
        <w:tab/>
      </w:r>
      <w:r>
        <w:rPr>
          <w:noProof/>
        </w:rPr>
        <w:tab/>
        <w:t>Дистрибуторски услуги</w:t>
      </w:r>
    </w:p>
    <w:p w14:paraId="33DDD8A1" w14:textId="13515267" w:rsidR="00F45068" w:rsidRPr="00E16EC0" w:rsidRDefault="00F45068" w:rsidP="00825458">
      <w:pPr>
        <w:ind w:left="2835" w:hanging="2835"/>
        <w:rPr>
          <w:noProof/>
        </w:rPr>
      </w:pPr>
    </w:p>
    <w:p w14:paraId="46761190" w14:textId="0D91EBE5" w:rsidR="00F45068" w:rsidRPr="00E16EC0" w:rsidRDefault="00611B30" w:rsidP="00825458">
      <w:pPr>
        <w:ind w:left="2835" w:hanging="2835"/>
        <w:rPr>
          <w:noProof/>
        </w:rPr>
      </w:pPr>
      <w:r>
        <w:rPr>
          <w:noProof/>
        </w:rPr>
        <w:t>Отраслова класификация:</w:t>
      </w:r>
      <w:r>
        <w:rPr>
          <w:noProof/>
        </w:rPr>
        <w:tab/>
        <w:t>CPC 62117, 62251, 8929, част от 62112, 62226, част от 631</w:t>
      </w:r>
    </w:p>
    <w:p w14:paraId="1A2901C8" w14:textId="77777777" w:rsidR="00F45068" w:rsidRPr="00E16EC0" w:rsidRDefault="00F45068" w:rsidP="00825458">
      <w:pPr>
        <w:ind w:left="2835" w:hanging="2835"/>
        <w:rPr>
          <w:noProof/>
        </w:rPr>
      </w:pPr>
    </w:p>
    <w:p w14:paraId="3A8CA63E" w14:textId="2D36DC0C" w:rsidR="00F45068" w:rsidRPr="00E16EC0" w:rsidRDefault="00611B30" w:rsidP="00825458">
      <w:pPr>
        <w:ind w:left="2835" w:hanging="2835"/>
        <w:rPr>
          <w:noProof/>
        </w:rPr>
      </w:pPr>
      <w:r>
        <w:rPr>
          <w:noProof/>
        </w:rPr>
        <w:t>Съответни задължения:</w:t>
      </w:r>
      <w:r>
        <w:rPr>
          <w:noProof/>
        </w:rPr>
        <w:tab/>
        <w:t>Достъп до пазара</w:t>
      </w:r>
    </w:p>
    <w:p w14:paraId="6105CC9F" w14:textId="77777777" w:rsidR="00F45068" w:rsidRPr="00E16EC0" w:rsidRDefault="00F45068" w:rsidP="00825458">
      <w:pPr>
        <w:ind w:left="2835" w:hanging="2835"/>
        <w:rPr>
          <w:noProof/>
        </w:rPr>
      </w:pPr>
    </w:p>
    <w:p w14:paraId="40D265B3" w14:textId="435C7F31" w:rsidR="00F45068" w:rsidRPr="00E16EC0" w:rsidRDefault="00611B30" w:rsidP="00825458">
      <w:pPr>
        <w:ind w:left="2835"/>
        <w:rPr>
          <w:noProof/>
        </w:rPr>
      </w:pPr>
      <w:r>
        <w:rPr>
          <w:noProof/>
        </w:rPr>
        <w:t>Национално третиране</w:t>
      </w:r>
    </w:p>
    <w:p w14:paraId="14AF4F34" w14:textId="77777777" w:rsidR="00F45068" w:rsidRPr="00E16EC0" w:rsidRDefault="00F45068" w:rsidP="00825458">
      <w:pPr>
        <w:ind w:left="2835" w:hanging="2835"/>
        <w:rPr>
          <w:noProof/>
        </w:rPr>
      </w:pPr>
    </w:p>
    <w:p w14:paraId="62946150" w14:textId="7295BABD" w:rsidR="00F45068" w:rsidRPr="00E16EC0" w:rsidRDefault="00611B30" w:rsidP="00825458">
      <w:pPr>
        <w:ind w:left="2835"/>
        <w:rPr>
          <w:noProof/>
        </w:rPr>
      </w:pPr>
      <w:r>
        <w:rPr>
          <w:noProof/>
        </w:rPr>
        <w:t>Висше ръководство и съвети на директорите</w:t>
      </w:r>
    </w:p>
    <w:p w14:paraId="1974E699" w14:textId="77777777" w:rsidR="00F45068" w:rsidRPr="00E16EC0" w:rsidRDefault="00F45068" w:rsidP="00825458">
      <w:pPr>
        <w:ind w:left="2835" w:hanging="2835"/>
        <w:rPr>
          <w:noProof/>
        </w:rPr>
      </w:pPr>
    </w:p>
    <w:p w14:paraId="7166195E" w14:textId="55A80CCB" w:rsidR="00F45068" w:rsidRPr="00E16EC0" w:rsidRDefault="00C8726D" w:rsidP="00825458">
      <w:pPr>
        <w:ind w:left="2835"/>
        <w:rPr>
          <w:noProof/>
        </w:rPr>
      </w:pPr>
      <w:r>
        <w:rPr>
          <w:noProof/>
        </w:rPr>
        <w:t>Изисквания за постигнати резултати</w:t>
      </w:r>
    </w:p>
    <w:p w14:paraId="55F40854" w14:textId="77777777" w:rsidR="00F45068" w:rsidRPr="00E16EC0" w:rsidRDefault="00F45068" w:rsidP="00825458">
      <w:pPr>
        <w:ind w:left="2835" w:hanging="2835"/>
        <w:rPr>
          <w:noProof/>
        </w:rPr>
      </w:pPr>
    </w:p>
    <w:p w14:paraId="189CC896" w14:textId="3E72D841" w:rsidR="009841F6" w:rsidRPr="00E16EC0" w:rsidRDefault="00C8726D" w:rsidP="00825458">
      <w:pPr>
        <w:ind w:left="2835" w:hanging="2835"/>
        <w:rPr>
          <w:noProof/>
        </w:rPr>
      </w:pPr>
      <w:r>
        <w:rPr>
          <w:noProof/>
        </w:rPr>
        <w:t>Глава:</w:t>
      </w:r>
      <w:r>
        <w:rPr>
          <w:noProof/>
        </w:rPr>
        <w:tab/>
      </w:r>
      <w:r>
        <w:rPr>
          <w:noProof/>
        </w:rPr>
        <w:tab/>
        <w:t>Либерализация на инвестициите и търговията с услуги</w:t>
      </w:r>
    </w:p>
    <w:p w14:paraId="5B182E99" w14:textId="076714FC" w:rsidR="00F45068" w:rsidRPr="00E16EC0" w:rsidRDefault="00F45068" w:rsidP="00611B30">
      <w:pPr>
        <w:rPr>
          <w:noProof/>
        </w:rPr>
      </w:pPr>
    </w:p>
    <w:p w14:paraId="0A18EA58" w14:textId="1C7C16A9" w:rsidR="00BC0237" w:rsidRPr="00E16EC0" w:rsidRDefault="00AF530D" w:rsidP="00611B30">
      <w:pPr>
        <w:rPr>
          <w:noProof/>
        </w:rPr>
      </w:pPr>
      <w:r>
        <w:rPr>
          <w:noProof/>
        </w:rPr>
        <w:br w:type="page"/>
        <w:t>Описание:</w:t>
      </w:r>
    </w:p>
    <w:p w14:paraId="6EDC80D5" w14:textId="0DF069D1" w:rsidR="00F45068" w:rsidRPr="00E16EC0" w:rsidRDefault="00F45068" w:rsidP="00611B30">
      <w:pPr>
        <w:rPr>
          <w:noProof/>
        </w:rPr>
      </w:pPr>
    </w:p>
    <w:p w14:paraId="78E2D5DB" w14:textId="77777777" w:rsidR="00F45068" w:rsidRPr="00E16EC0" w:rsidRDefault="00611B30" w:rsidP="00611B30">
      <w:pPr>
        <w:rPr>
          <w:noProof/>
        </w:rPr>
      </w:pPr>
      <w:r>
        <w:rPr>
          <w:noProof/>
        </w:rPr>
        <w:t>ЕС си запазва правото да приема или да запазва в сила всяка мярка по отношение на следното:</w:t>
      </w:r>
    </w:p>
    <w:p w14:paraId="785C0C9E" w14:textId="77777777" w:rsidR="00F45068" w:rsidRPr="00E16EC0" w:rsidRDefault="00F45068" w:rsidP="00611B30">
      <w:pPr>
        <w:rPr>
          <w:noProof/>
        </w:rPr>
      </w:pPr>
    </w:p>
    <w:p w14:paraId="313332FD" w14:textId="74E25E78" w:rsidR="00BC0237" w:rsidRPr="00E16EC0" w:rsidRDefault="00C8726D" w:rsidP="00C8726D">
      <w:pPr>
        <w:ind w:left="567" w:hanging="567"/>
        <w:rPr>
          <w:noProof/>
        </w:rPr>
      </w:pPr>
      <w:bookmarkStart w:id="236" w:name="_Toc452503976"/>
      <w:r>
        <w:rPr>
          <w:noProof/>
        </w:rPr>
        <w:t>а)</w:t>
      </w:r>
      <w:r>
        <w:rPr>
          <w:noProof/>
        </w:rPr>
        <w:tab/>
        <w:t>Дистрибуция на фармацевтични продукти</w:t>
      </w:r>
      <w:bookmarkEnd w:id="236"/>
    </w:p>
    <w:p w14:paraId="2C17C2BE" w14:textId="6FB68402" w:rsidR="00F45068" w:rsidRPr="00E16EC0" w:rsidRDefault="00F45068" w:rsidP="00C8726D">
      <w:pPr>
        <w:ind w:left="567" w:hanging="567"/>
        <w:rPr>
          <w:noProof/>
        </w:rPr>
      </w:pPr>
    </w:p>
    <w:p w14:paraId="1437D447" w14:textId="77777777" w:rsidR="00F45068" w:rsidRPr="00E16EC0" w:rsidRDefault="00611B30" w:rsidP="002C465A">
      <w:pPr>
        <w:ind w:left="567"/>
        <w:rPr>
          <w:noProof/>
        </w:rPr>
      </w:pPr>
      <w:r>
        <w:rPr>
          <w:noProof/>
        </w:rPr>
        <w:t>по отношение на трансграничната търговия с услуги — местно присъствие:</w:t>
      </w:r>
    </w:p>
    <w:p w14:paraId="53AD7A73" w14:textId="56A4E386" w:rsidR="00F45068" w:rsidRPr="00E16EC0" w:rsidRDefault="00F45068" w:rsidP="002C465A">
      <w:pPr>
        <w:ind w:left="567"/>
        <w:rPr>
          <w:noProof/>
        </w:rPr>
      </w:pPr>
    </w:p>
    <w:p w14:paraId="3CD75C65" w14:textId="77777777" w:rsidR="00BC0237" w:rsidRPr="00E16EC0" w:rsidRDefault="00611B30" w:rsidP="002C465A">
      <w:pPr>
        <w:ind w:left="567"/>
        <w:rPr>
          <w:noProof/>
        </w:rPr>
      </w:pPr>
      <w:r>
        <w:rPr>
          <w:noProof/>
        </w:rPr>
        <w:t>В BG: Трансгранична дистрибуция на едро на фармацевтични продукти (CPC 62251).</w:t>
      </w:r>
    </w:p>
    <w:p w14:paraId="41412DB3" w14:textId="78789C7F" w:rsidR="00F45068" w:rsidRPr="00E16EC0" w:rsidRDefault="00F45068" w:rsidP="002C465A">
      <w:pPr>
        <w:ind w:left="567"/>
        <w:rPr>
          <w:noProof/>
        </w:rPr>
      </w:pPr>
    </w:p>
    <w:p w14:paraId="2D0055CD" w14:textId="77777777" w:rsidR="00F45068" w:rsidRPr="00E16EC0" w:rsidRDefault="00611B30" w:rsidP="002C465A">
      <w:pPr>
        <w:ind w:left="567"/>
        <w:rPr>
          <w:noProof/>
        </w:rPr>
      </w:pPr>
      <w:r>
        <w:rPr>
          <w:noProof/>
        </w:rPr>
        <w:t>По отношение на либерализирането на инвестициите — достъп до пазара, национално третиране, изисквания за ефективност, висше ръководство и управителни съвети, и на трансграничната търговия с услуги — достъп до пазара, национално третиране, местно присъствие:</w:t>
      </w:r>
    </w:p>
    <w:p w14:paraId="3BB2C4D3" w14:textId="4DCF4F6D" w:rsidR="00F45068" w:rsidRPr="00E16EC0" w:rsidRDefault="00F45068" w:rsidP="002C465A">
      <w:pPr>
        <w:ind w:left="567"/>
        <w:rPr>
          <w:noProof/>
        </w:rPr>
      </w:pPr>
    </w:p>
    <w:p w14:paraId="00E85B6A" w14:textId="77777777" w:rsidR="00BC0237" w:rsidRPr="00E16EC0" w:rsidRDefault="00611B30" w:rsidP="002C465A">
      <w:pPr>
        <w:ind w:left="567"/>
        <w:rPr>
          <w:noProof/>
        </w:rPr>
      </w:pPr>
      <w:r>
        <w:rPr>
          <w:noProof/>
        </w:rPr>
        <w:t>Във FI: Дистрибуция на фармацевтични продукти (CPC 62117, 62251, 8929).</w:t>
      </w:r>
    </w:p>
    <w:p w14:paraId="6BD773E3" w14:textId="413F7D32" w:rsidR="00F45068" w:rsidRPr="00E16EC0" w:rsidRDefault="00F45068" w:rsidP="002C465A">
      <w:pPr>
        <w:ind w:left="567"/>
        <w:rPr>
          <w:noProof/>
        </w:rPr>
      </w:pPr>
    </w:p>
    <w:p w14:paraId="6D079EFD" w14:textId="77777777" w:rsidR="00F45068" w:rsidRPr="00E16EC0" w:rsidRDefault="00611B30" w:rsidP="002C465A">
      <w:pPr>
        <w:ind w:left="567"/>
        <w:rPr>
          <w:noProof/>
        </w:rPr>
      </w:pPr>
      <w:r>
        <w:rPr>
          <w:noProof/>
        </w:rPr>
        <w:t>Съществуващи мерки:</w:t>
      </w:r>
    </w:p>
    <w:p w14:paraId="2A71EC16" w14:textId="77777777" w:rsidR="00F45068" w:rsidRPr="00E16EC0" w:rsidRDefault="00F45068" w:rsidP="002C465A">
      <w:pPr>
        <w:ind w:left="567"/>
        <w:rPr>
          <w:noProof/>
        </w:rPr>
      </w:pPr>
    </w:p>
    <w:p w14:paraId="586B3391" w14:textId="77777777" w:rsidR="00BC0237" w:rsidRPr="00E16EC0" w:rsidRDefault="00611B30" w:rsidP="002C465A">
      <w:pPr>
        <w:ind w:left="567"/>
        <w:rPr>
          <w:noProof/>
        </w:rPr>
      </w:pPr>
      <w:r>
        <w:rPr>
          <w:noProof/>
        </w:rPr>
        <w:t>BG: Закон за лекарствените продукти в хуманната медицина; Закон за медицинските изделия.</w:t>
      </w:r>
    </w:p>
    <w:p w14:paraId="53962F55" w14:textId="77777777" w:rsidR="00F45068" w:rsidRPr="00E16EC0" w:rsidRDefault="00F45068" w:rsidP="002C465A">
      <w:pPr>
        <w:ind w:left="567"/>
        <w:rPr>
          <w:noProof/>
        </w:rPr>
      </w:pPr>
    </w:p>
    <w:p w14:paraId="23A61705" w14:textId="77777777" w:rsidR="00BC0237" w:rsidRPr="00E16EC0" w:rsidRDefault="00611B30" w:rsidP="002C465A">
      <w:pPr>
        <w:ind w:left="567"/>
        <w:rPr>
          <w:noProof/>
        </w:rPr>
      </w:pPr>
      <w:r>
        <w:rPr>
          <w:noProof/>
        </w:rPr>
        <w:t>FI: Lääkelaki (Закон за лекарствата) (395/1987).</w:t>
      </w:r>
    </w:p>
    <w:p w14:paraId="53C5B8F6" w14:textId="77777777" w:rsidR="00F45068" w:rsidRPr="00E16EC0" w:rsidRDefault="00F45068" w:rsidP="00611B30">
      <w:pPr>
        <w:rPr>
          <w:noProof/>
        </w:rPr>
      </w:pPr>
    </w:p>
    <w:p w14:paraId="35CDF063" w14:textId="6B62DBA7" w:rsidR="00BC0237" w:rsidRPr="00E16EC0" w:rsidRDefault="00843C9A" w:rsidP="002C465A">
      <w:pPr>
        <w:ind w:left="567" w:hanging="567"/>
        <w:rPr>
          <w:noProof/>
        </w:rPr>
      </w:pPr>
      <w:r>
        <w:rPr>
          <w:noProof/>
        </w:rPr>
        <w:br w:type="page"/>
      </w:r>
      <w:bookmarkStart w:id="237" w:name="_Toc452503977"/>
      <w:r>
        <w:rPr>
          <w:noProof/>
        </w:rPr>
        <w:t>б)</w:t>
      </w:r>
      <w:r>
        <w:rPr>
          <w:noProof/>
        </w:rPr>
        <w:tab/>
        <w:t>Дистрибуция на алкохолни напитки</w:t>
      </w:r>
      <w:bookmarkEnd w:id="237"/>
    </w:p>
    <w:p w14:paraId="65C26625" w14:textId="629E13C4" w:rsidR="00F45068" w:rsidRPr="00E16EC0" w:rsidRDefault="00F45068" w:rsidP="002C465A">
      <w:pPr>
        <w:ind w:left="567" w:hanging="567"/>
        <w:rPr>
          <w:rFonts w:eastAsiaTheme="majorEastAsia"/>
          <w:noProof/>
        </w:rPr>
      </w:pPr>
    </w:p>
    <w:p w14:paraId="388BCA13" w14:textId="77777777" w:rsidR="00BC0237" w:rsidRPr="00E16EC0" w:rsidRDefault="00611B30" w:rsidP="002C465A">
      <w:pPr>
        <w:ind w:left="567"/>
        <w:rPr>
          <w:noProof/>
        </w:rPr>
      </w:pPr>
      <w:r>
        <w:rPr>
          <w:noProof/>
        </w:rPr>
        <w:t>Във FI: дистрибуция на алкохолни напитки (част от CPC 62112, 62226, 63107, 8929).</w:t>
      </w:r>
    </w:p>
    <w:p w14:paraId="15A5F4AB" w14:textId="63559858" w:rsidR="00F45068" w:rsidRPr="00E16EC0" w:rsidRDefault="00F45068" w:rsidP="002C465A">
      <w:pPr>
        <w:ind w:left="567"/>
        <w:rPr>
          <w:noProof/>
        </w:rPr>
      </w:pPr>
    </w:p>
    <w:p w14:paraId="65D41903" w14:textId="77777777" w:rsidR="00F45068" w:rsidRPr="00E16EC0" w:rsidRDefault="00611B30" w:rsidP="002C465A">
      <w:pPr>
        <w:ind w:left="567"/>
        <w:rPr>
          <w:noProof/>
        </w:rPr>
      </w:pPr>
      <w:r>
        <w:rPr>
          <w:noProof/>
        </w:rPr>
        <w:t>Съществуващи мерки:</w:t>
      </w:r>
    </w:p>
    <w:p w14:paraId="37D2A5C4" w14:textId="77777777" w:rsidR="00F45068" w:rsidRPr="00E16EC0" w:rsidRDefault="00F45068" w:rsidP="002C465A">
      <w:pPr>
        <w:ind w:left="567"/>
        <w:rPr>
          <w:noProof/>
        </w:rPr>
      </w:pPr>
    </w:p>
    <w:p w14:paraId="14D06754" w14:textId="77777777" w:rsidR="00F45068" w:rsidRPr="00E16EC0" w:rsidRDefault="00611B30" w:rsidP="002C465A">
      <w:pPr>
        <w:ind w:left="567"/>
        <w:rPr>
          <w:noProof/>
        </w:rPr>
      </w:pPr>
      <w:r>
        <w:rPr>
          <w:noProof/>
        </w:rPr>
        <w:t>FI: Alkoholilaki (Закон за алкохолните напитки) (1102/2017).</w:t>
      </w:r>
    </w:p>
    <w:p w14:paraId="35C7A860" w14:textId="3A333D27" w:rsidR="00F45068" w:rsidRPr="00E16EC0" w:rsidRDefault="00F45068" w:rsidP="002C465A">
      <w:pPr>
        <w:ind w:left="567"/>
        <w:rPr>
          <w:noProof/>
        </w:rPr>
      </w:pPr>
    </w:p>
    <w:p w14:paraId="1A18AFD3" w14:textId="77777777" w:rsidR="00BC0237" w:rsidRPr="00E16EC0" w:rsidRDefault="00611B30" w:rsidP="002C465A">
      <w:pPr>
        <w:ind w:left="567"/>
        <w:rPr>
          <w:noProof/>
        </w:rPr>
      </w:pPr>
      <w:r>
        <w:rPr>
          <w:noProof/>
        </w:rPr>
        <w:t>По отношение на либерализирането на инвестициите — достъп до пазара, по отношение на трансграничната търговия с услуги — достъп до пазара:</w:t>
      </w:r>
    </w:p>
    <w:p w14:paraId="74841765" w14:textId="12461AE3" w:rsidR="00F45068" w:rsidRPr="00E16EC0" w:rsidRDefault="00F45068" w:rsidP="002C465A">
      <w:pPr>
        <w:ind w:left="567"/>
        <w:rPr>
          <w:noProof/>
        </w:rPr>
      </w:pPr>
    </w:p>
    <w:p w14:paraId="401DEEDE" w14:textId="49F95F30" w:rsidR="00BC0237" w:rsidRPr="00E16EC0" w:rsidRDefault="00611B30" w:rsidP="005468A4">
      <w:pPr>
        <w:ind w:left="567"/>
        <w:rPr>
          <w:noProof/>
        </w:rPr>
      </w:pPr>
      <w:r>
        <w:rPr>
          <w:noProof/>
        </w:rPr>
        <w:t>В SE: Налагане на монопол върху търговията на дребно с твърд алкохол, вино и бира (с изключение на безалкохолна бира). Понастоящем Systembolaget AB разполага с правителствен монопол върху търговията на дребно с твърд алкохол, вино и бира (с изключение на безалкохолна бира). Алкохолните напитки са напитки със съдържание на алкохол над 2,25 % об. За бирата ограничението е алкохолно съдържание над 3,5 % об. (част от CPC 631).</w:t>
      </w:r>
    </w:p>
    <w:p w14:paraId="2702E23B" w14:textId="47932F22" w:rsidR="00F45068" w:rsidRPr="00E16EC0" w:rsidRDefault="00F45068" w:rsidP="002C465A">
      <w:pPr>
        <w:ind w:left="567"/>
        <w:rPr>
          <w:noProof/>
        </w:rPr>
      </w:pPr>
    </w:p>
    <w:p w14:paraId="5761A3D9" w14:textId="77777777" w:rsidR="00F45068" w:rsidRPr="00E16EC0" w:rsidRDefault="00611B30" w:rsidP="002C465A">
      <w:pPr>
        <w:ind w:left="567"/>
        <w:rPr>
          <w:noProof/>
        </w:rPr>
      </w:pPr>
      <w:r>
        <w:rPr>
          <w:noProof/>
        </w:rPr>
        <w:t>Съществуващи мерки:</w:t>
      </w:r>
    </w:p>
    <w:p w14:paraId="4AB750DA" w14:textId="77777777" w:rsidR="00F45068" w:rsidRPr="00E16EC0" w:rsidRDefault="00F45068" w:rsidP="002C465A">
      <w:pPr>
        <w:ind w:left="567"/>
        <w:rPr>
          <w:noProof/>
        </w:rPr>
      </w:pPr>
    </w:p>
    <w:p w14:paraId="57D79692" w14:textId="77777777" w:rsidR="00BC0237" w:rsidRPr="00E16EC0" w:rsidRDefault="00611B30" w:rsidP="002C465A">
      <w:pPr>
        <w:ind w:left="567"/>
        <w:rPr>
          <w:noProof/>
        </w:rPr>
      </w:pPr>
      <w:r>
        <w:rPr>
          <w:noProof/>
        </w:rPr>
        <w:t>SE: Закон за алкохолните напитки (2010:1622).</w:t>
      </w:r>
    </w:p>
    <w:p w14:paraId="6DC61B42" w14:textId="58944BB2" w:rsidR="00F45068" w:rsidRPr="00E16EC0" w:rsidRDefault="00F45068" w:rsidP="002C465A">
      <w:pPr>
        <w:ind w:left="567"/>
        <w:rPr>
          <w:noProof/>
        </w:rPr>
      </w:pPr>
    </w:p>
    <w:p w14:paraId="04B8379C" w14:textId="5BFFBF9D" w:rsidR="00BC0237" w:rsidRPr="00E16EC0" w:rsidRDefault="00D37C83" w:rsidP="005468A4">
      <w:pPr>
        <w:ind w:left="567" w:hanging="567"/>
        <w:rPr>
          <w:noProof/>
        </w:rPr>
      </w:pPr>
      <w:r>
        <w:rPr>
          <w:noProof/>
        </w:rPr>
        <w:br w:type="page"/>
        <w:t>в)</w:t>
      </w:r>
      <w:r>
        <w:rPr>
          <w:noProof/>
        </w:rPr>
        <w:tab/>
        <w:t>Други видове дистрибуция (част от CPC 621, CPC 62228, CPC 62251, CPC 62271, част от CPC 62272, CPC 62276, CPC 63108, част от CPC 6329)</w:t>
      </w:r>
    </w:p>
    <w:p w14:paraId="6ABA76E0" w14:textId="3F655A76" w:rsidR="00F45068" w:rsidRPr="00E16EC0" w:rsidRDefault="00F45068" w:rsidP="005468A4">
      <w:pPr>
        <w:ind w:left="567" w:hanging="567"/>
        <w:rPr>
          <w:noProof/>
        </w:rPr>
      </w:pPr>
    </w:p>
    <w:p w14:paraId="2A3A039C" w14:textId="77777777" w:rsidR="00BC0237" w:rsidRPr="00E16EC0" w:rsidRDefault="00611B30" w:rsidP="002C465A">
      <w:pPr>
        <w:ind w:left="567"/>
        <w:rPr>
          <w:noProof/>
        </w:rPr>
      </w:pPr>
      <w:r>
        <w:rPr>
          <w:noProof/>
        </w:rPr>
        <w:t>По отношение на трансграничната търговия с услуги — достъп до пазара, национално третиране, местно присъствие:</w:t>
      </w:r>
    </w:p>
    <w:p w14:paraId="5022948B" w14:textId="641091E9" w:rsidR="00F45068" w:rsidRPr="00E16EC0" w:rsidRDefault="00F45068" w:rsidP="002C465A">
      <w:pPr>
        <w:ind w:left="567"/>
        <w:rPr>
          <w:noProof/>
        </w:rPr>
      </w:pPr>
    </w:p>
    <w:p w14:paraId="0EA94A65" w14:textId="77777777" w:rsidR="00F45068" w:rsidRPr="00E16EC0" w:rsidRDefault="00611B30" w:rsidP="002C465A">
      <w:pPr>
        <w:ind w:left="567"/>
        <w:rPr>
          <w:noProof/>
        </w:rPr>
      </w:pPr>
      <w:r>
        <w:rPr>
          <w:noProof/>
        </w:rPr>
        <w:t>В BG: Дистрибуция на едро на химически продукти, благородни метали и скъпоценни камъни, медицински вещества и продукти и стоки с медицинско предназначение; тютюн и тютюневи изделия и алкохолни напитки.</w:t>
      </w:r>
    </w:p>
    <w:p w14:paraId="6351FB5C" w14:textId="77777777" w:rsidR="00F45068" w:rsidRPr="00E16EC0" w:rsidRDefault="00F45068" w:rsidP="002C465A">
      <w:pPr>
        <w:ind w:left="567"/>
        <w:rPr>
          <w:noProof/>
        </w:rPr>
      </w:pPr>
    </w:p>
    <w:p w14:paraId="0F97CC8D" w14:textId="77777777" w:rsidR="00BC0237" w:rsidRPr="00E16EC0" w:rsidRDefault="00611B30" w:rsidP="002C465A">
      <w:pPr>
        <w:ind w:left="567"/>
        <w:rPr>
          <w:noProof/>
        </w:rPr>
      </w:pPr>
      <w:r>
        <w:rPr>
          <w:noProof/>
        </w:rPr>
        <w:t>България си запазва правото да приема или да запазва в сила всяка мярка по отношение на услугите, предоставяни от стокови брокери.</w:t>
      </w:r>
    </w:p>
    <w:p w14:paraId="365084AA" w14:textId="0E6F6A69" w:rsidR="00F45068" w:rsidRPr="00E16EC0" w:rsidRDefault="00F45068" w:rsidP="002C465A">
      <w:pPr>
        <w:ind w:left="567"/>
        <w:rPr>
          <w:noProof/>
        </w:rPr>
      </w:pPr>
    </w:p>
    <w:p w14:paraId="4D8EF81E" w14:textId="77777777" w:rsidR="00F45068" w:rsidRPr="00E16EC0" w:rsidRDefault="00611B30" w:rsidP="002C465A">
      <w:pPr>
        <w:ind w:left="567"/>
        <w:rPr>
          <w:noProof/>
        </w:rPr>
      </w:pPr>
      <w:r>
        <w:rPr>
          <w:noProof/>
        </w:rPr>
        <w:t>Съществуващи мерки:</w:t>
      </w:r>
    </w:p>
    <w:p w14:paraId="38CEA41F" w14:textId="77777777" w:rsidR="00F45068" w:rsidRPr="00E16EC0" w:rsidRDefault="00F45068" w:rsidP="002C465A">
      <w:pPr>
        <w:ind w:left="567"/>
        <w:rPr>
          <w:noProof/>
        </w:rPr>
      </w:pPr>
    </w:p>
    <w:p w14:paraId="00D167E6" w14:textId="77777777" w:rsidR="00F45068" w:rsidRPr="00E16EC0" w:rsidRDefault="00611B30" w:rsidP="002C465A">
      <w:pPr>
        <w:ind w:left="567"/>
        <w:rPr>
          <w:noProof/>
        </w:rPr>
      </w:pPr>
      <w:r>
        <w:rPr>
          <w:noProof/>
        </w:rPr>
        <w:t>BG: Закон за лекарствените продукти в хуманната медицина;</w:t>
      </w:r>
    </w:p>
    <w:p w14:paraId="70947AD5" w14:textId="49FE389C" w:rsidR="00F45068" w:rsidRPr="00E16EC0" w:rsidRDefault="00F45068" w:rsidP="002C465A">
      <w:pPr>
        <w:ind w:left="567"/>
        <w:rPr>
          <w:noProof/>
        </w:rPr>
      </w:pPr>
    </w:p>
    <w:p w14:paraId="7C8BA397" w14:textId="647674F9" w:rsidR="00F45068" w:rsidRPr="00E16EC0" w:rsidRDefault="00611B30" w:rsidP="002C465A">
      <w:pPr>
        <w:ind w:left="567"/>
        <w:rPr>
          <w:noProof/>
        </w:rPr>
      </w:pPr>
      <w:r>
        <w:rPr>
          <w:noProof/>
        </w:rPr>
        <w:t>Закон за медицинските изделия;</w:t>
      </w:r>
    </w:p>
    <w:p w14:paraId="0B90810A" w14:textId="77777777" w:rsidR="00F45068" w:rsidRPr="00E16EC0" w:rsidRDefault="00F45068" w:rsidP="002C465A">
      <w:pPr>
        <w:ind w:left="567"/>
        <w:rPr>
          <w:noProof/>
        </w:rPr>
      </w:pPr>
    </w:p>
    <w:p w14:paraId="140FCB2D" w14:textId="77777777" w:rsidR="00F45068" w:rsidRPr="00E16EC0" w:rsidRDefault="00611B30" w:rsidP="002C465A">
      <w:pPr>
        <w:ind w:left="567"/>
        <w:rPr>
          <w:noProof/>
        </w:rPr>
      </w:pPr>
      <w:r>
        <w:rPr>
          <w:noProof/>
        </w:rPr>
        <w:t>Закон за ветеринарномедицинската дейност;</w:t>
      </w:r>
    </w:p>
    <w:p w14:paraId="6C1CE7EB" w14:textId="6A7AFEDE" w:rsidR="00F45068" w:rsidRPr="00E16EC0" w:rsidRDefault="00F45068" w:rsidP="002C465A">
      <w:pPr>
        <w:ind w:left="567"/>
        <w:rPr>
          <w:noProof/>
        </w:rPr>
      </w:pPr>
    </w:p>
    <w:p w14:paraId="3CF22AFB" w14:textId="3EA90B6E" w:rsidR="00F45068" w:rsidRPr="00E16EC0" w:rsidRDefault="00611B30" w:rsidP="002C465A">
      <w:pPr>
        <w:ind w:left="567"/>
        <w:rPr>
          <w:noProof/>
        </w:rPr>
      </w:pPr>
      <w:r>
        <w:rPr>
          <w:noProof/>
        </w:rPr>
        <w:t>Закон за забрана на химическото оръжие и за контрол на токсичните химически вещества и техните прекурсори;</w:t>
      </w:r>
    </w:p>
    <w:p w14:paraId="2844FAFF" w14:textId="77777777" w:rsidR="00F45068" w:rsidRPr="00E16EC0" w:rsidRDefault="00F45068" w:rsidP="002C465A">
      <w:pPr>
        <w:ind w:left="567"/>
        <w:rPr>
          <w:noProof/>
        </w:rPr>
      </w:pPr>
    </w:p>
    <w:p w14:paraId="3167AA6A" w14:textId="77777777" w:rsidR="00F45068" w:rsidRPr="00E16EC0" w:rsidRDefault="00611B30" w:rsidP="002C465A">
      <w:pPr>
        <w:ind w:left="567"/>
        <w:rPr>
          <w:noProof/>
        </w:rPr>
      </w:pPr>
      <w:r>
        <w:rPr>
          <w:noProof/>
        </w:rPr>
        <w:t>Закон за тютюна и тютюневите изделия; Закон за акцизите и данъчните складове и Закон за виното и спиртните напитки.</w:t>
      </w:r>
    </w:p>
    <w:p w14:paraId="0D72545D" w14:textId="66E8EEF6" w:rsidR="00F45068" w:rsidRPr="00E16EC0" w:rsidRDefault="00F45068" w:rsidP="00611B30">
      <w:pPr>
        <w:rPr>
          <w:rFonts w:eastAsiaTheme="majorEastAsia"/>
          <w:noProof/>
        </w:rPr>
      </w:pPr>
      <w:bookmarkStart w:id="238" w:name="_Toc452503978"/>
    </w:p>
    <w:p w14:paraId="5DB597E7" w14:textId="385F84EE" w:rsidR="00F45068" w:rsidRPr="00E16EC0" w:rsidRDefault="00843C9A" w:rsidP="00455168">
      <w:pPr>
        <w:rPr>
          <w:noProof/>
        </w:rPr>
      </w:pPr>
      <w:bookmarkStart w:id="239" w:name="_Toc3278824"/>
      <w:bookmarkStart w:id="240" w:name="_Toc8255947"/>
      <w:bookmarkStart w:id="241" w:name="_Toc106955795"/>
      <w:bookmarkStart w:id="242" w:name="_Toc479001638"/>
      <w:r>
        <w:rPr>
          <w:noProof/>
        </w:rPr>
        <w:br w:type="page"/>
        <w:t>Резерва № 14 — Образователни услуги</w:t>
      </w:r>
      <w:bookmarkEnd w:id="238"/>
      <w:bookmarkEnd w:id="239"/>
      <w:bookmarkEnd w:id="240"/>
      <w:bookmarkEnd w:id="241"/>
      <w:bookmarkEnd w:id="242"/>
    </w:p>
    <w:p w14:paraId="0D252B57" w14:textId="77777777" w:rsidR="00F45068" w:rsidRPr="00E16EC0" w:rsidRDefault="00F45068" w:rsidP="00611B30">
      <w:pPr>
        <w:rPr>
          <w:noProof/>
        </w:rPr>
      </w:pPr>
    </w:p>
    <w:p w14:paraId="1A917155" w14:textId="0CFB7C9C" w:rsidR="00F45068" w:rsidRPr="00E16EC0" w:rsidRDefault="00455168" w:rsidP="00825458">
      <w:pPr>
        <w:ind w:left="2835" w:hanging="2835"/>
        <w:rPr>
          <w:noProof/>
        </w:rPr>
      </w:pPr>
      <w:r>
        <w:rPr>
          <w:noProof/>
        </w:rPr>
        <w:t>Сектор:</w:t>
      </w:r>
      <w:r>
        <w:rPr>
          <w:noProof/>
        </w:rPr>
        <w:tab/>
      </w:r>
      <w:r>
        <w:rPr>
          <w:noProof/>
        </w:rPr>
        <w:tab/>
        <w:t>Образователни услуги</w:t>
      </w:r>
    </w:p>
    <w:p w14:paraId="1D65634E" w14:textId="5427CC48" w:rsidR="00F45068" w:rsidRPr="00E16EC0" w:rsidRDefault="00F45068" w:rsidP="00825458">
      <w:pPr>
        <w:ind w:left="2835" w:hanging="2835"/>
        <w:rPr>
          <w:noProof/>
        </w:rPr>
      </w:pPr>
    </w:p>
    <w:p w14:paraId="58B57962" w14:textId="4632A8E2" w:rsidR="00F45068" w:rsidRPr="00E16EC0" w:rsidRDefault="00611B30" w:rsidP="00825458">
      <w:pPr>
        <w:ind w:left="2835" w:hanging="2835"/>
        <w:rPr>
          <w:noProof/>
        </w:rPr>
      </w:pPr>
      <w:r>
        <w:rPr>
          <w:noProof/>
        </w:rPr>
        <w:t>Отраслова класификация:</w:t>
      </w:r>
      <w:r>
        <w:rPr>
          <w:noProof/>
        </w:rPr>
        <w:tab/>
        <w:t>CPC 92</w:t>
      </w:r>
    </w:p>
    <w:p w14:paraId="5D5A7002" w14:textId="77777777" w:rsidR="00F45068" w:rsidRPr="00E16EC0" w:rsidRDefault="00F45068" w:rsidP="00825458">
      <w:pPr>
        <w:ind w:left="2835" w:hanging="2835"/>
        <w:rPr>
          <w:noProof/>
        </w:rPr>
      </w:pPr>
    </w:p>
    <w:p w14:paraId="44FE8496" w14:textId="4472259F" w:rsidR="00F45068" w:rsidRPr="00E16EC0" w:rsidRDefault="00611B30" w:rsidP="00825458">
      <w:pPr>
        <w:ind w:left="2835" w:hanging="2835"/>
        <w:rPr>
          <w:noProof/>
        </w:rPr>
      </w:pPr>
      <w:r>
        <w:rPr>
          <w:noProof/>
        </w:rPr>
        <w:t>Съответни задължения:</w:t>
      </w:r>
      <w:r>
        <w:rPr>
          <w:noProof/>
        </w:rPr>
        <w:tab/>
        <w:t>Достъп до пазара</w:t>
      </w:r>
    </w:p>
    <w:p w14:paraId="06E2A073" w14:textId="77777777" w:rsidR="00F45068" w:rsidRPr="00E16EC0" w:rsidRDefault="00F45068" w:rsidP="00825458">
      <w:pPr>
        <w:ind w:left="2835" w:hanging="2835"/>
        <w:rPr>
          <w:noProof/>
        </w:rPr>
      </w:pPr>
    </w:p>
    <w:p w14:paraId="73313C1D" w14:textId="0431CAD7" w:rsidR="00F45068" w:rsidRPr="00E16EC0" w:rsidRDefault="00611B30" w:rsidP="00825458">
      <w:pPr>
        <w:ind w:left="2835"/>
        <w:rPr>
          <w:noProof/>
        </w:rPr>
      </w:pPr>
      <w:r>
        <w:rPr>
          <w:noProof/>
        </w:rPr>
        <w:t>Национално третиране</w:t>
      </w:r>
    </w:p>
    <w:p w14:paraId="7F93F5DE" w14:textId="77777777" w:rsidR="00F45068" w:rsidRPr="00E16EC0" w:rsidRDefault="00F45068" w:rsidP="00825458">
      <w:pPr>
        <w:ind w:left="2835" w:hanging="2835"/>
        <w:rPr>
          <w:noProof/>
        </w:rPr>
      </w:pPr>
    </w:p>
    <w:p w14:paraId="42DC2BA2" w14:textId="242F5502" w:rsidR="00F45068" w:rsidRPr="00E16EC0" w:rsidRDefault="00611B30" w:rsidP="00825458">
      <w:pPr>
        <w:ind w:left="2835"/>
        <w:rPr>
          <w:noProof/>
        </w:rPr>
      </w:pPr>
      <w:r>
        <w:rPr>
          <w:noProof/>
        </w:rPr>
        <w:t>Висше ръководство и съвети на директорите</w:t>
      </w:r>
    </w:p>
    <w:p w14:paraId="49C1C706" w14:textId="3F321672" w:rsidR="00F45068" w:rsidRPr="00E16EC0" w:rsidRDefault="00F45068" w:rsidP="00825458">
      <w:pPr>
        <w:ind w:left="2835" w:hanging="2835"/>
        <w:rPr>
          <w:noProof/>
        </w:rPr>
      </w:pPr>
    </w:p>
    <w:p w14:paraId="1382AC83" w14:textId="3B691E70" w:rsidR="00F45068" w:rsidRPr="00E16EC0" w:rsidRDefault="00611B30" w:rsidP="00825458">
      <w:pPr>
        <w:ind w:left="2835"/>
        <w:rPr>
          <w:noProof/>
        </w:rPr>
      </w:pPr>
      <w:r>
        <w:rPr>
          <w:noProof/>
        </w:rPr>
        <w:t>Изисквания за постигнати резултати</w:t>
      </w:r>
    </w:p>
    <w:p w14:paraId="4AC918D4" w14:textId="77777777" w:rsidR="00F45068" w:rsidRPr="00E16EC0" w:rsidRDefault="00F45068" w:rsidP="00825458">
      <w:pPr>
        <w:ind w:left="2835" w:hanging="2835"/>
        <w:rPr>
          <w:noProof/>
        </w:rPr>
      </w:pPr>
    </w:p>
    <w:p w14:paraId="1720DC15" w14:textId="19A7D68C" w:rsidR="00F45068" w:rsidRPr="00E16EC0" w:rsidRDefault="00611B30" w:rsidP="00825458">
      <w:pPr>
        <w:ind w:left="2835"/>
        <w:rPr>
          <w:noProof/>
        </w:rPr>
      </w:pPr>
      <w:r>
        <w:rPr>
          <w:noProof/>
        </w:rPr>
        <w:t>Местно присъствие</w:t>
      </w:r>
    </w:p>
    <w:p w14:paraId="30F06B80" w14:textId="77777777" w:rsidR="00F45068" w:rsidRPr="00E16EC0" w:rsidRDefault="00F45068" w:rsidP="00825458">
      <w:pPr>
        <w:ind w:left="2835" w:hanging="2835"/>
        <w:rPr>
          <w:noProof/>
        </w:rPr>
      </w:pPr>
    </w:p>
    <w:p w14:paraId="7E39B0CB" w14:textId="07AA44E5" w:rsidR="009841F6" w:rsidRPr="00E16EC0" w:rsidRDefault="00455168" w:rsidP="00825458">
      <w:pPr>
        <w:ind w:left="2835" w:hanging="2835"/>
        <w:rPr>
          <w:noProof/>
        </w:rPr>
      </w:pPr>
      <w:r>
        <w:rPr>
          <w:noProof/>
        </w:rPr>
        <w:t>Глава:</w:t>
      </w:r>
      <w:r>
        <w:rPr>
          <w:noProof/>
        </w:rPr>
        <w:tab/>
      </w:r>
      <w:r>
        <w:rPr>
          <w:noProof/>
        </w:rPr>
        <w:tab/>
        <w:t>Либерализация на инвестициите и търговията с услуги</w:t>
      </w:r>
    </w:p>
    <w:p w14:paraId="777EE879" w14:textId="51C7EF71" w:rsidR="00F45068" w:rsidRPr="00E16EC0" w:rsidRDefault="00F45068" w:rsidP="00611B30">
      <w:pPr>
        <w:rPr>
          <w:noProof/>
        </w:rPr>
      </w:pPr>
    </w:p>
    <w:p w14:paraId="5C100E26" w14:textId="4489B9CE" w:rsidR="00BC0237" w:rsidRPr="00E16EC0" w:rsidRDefault="00843C9A" w:rsidP="00611B30">
      <w:pPr>
        <w:rPr>
          <w:noProof/>
        </w:rPr>
      </w:pPr>
      <w:r>
        <w:rPr>
          <w:noProof/>
        </w:rPr>
        <w:br w:type="page"/>
        <w:t>Описание:</w:t>
      </w:r>
    </w:p>
    <w:p w14:paraId="2F4964DB" w14:textId="77777777" w:rsidR="00F45068" w:rsidRPr="00E16EC0" w:rsidRDefault="00F45068" w:rsidP="00611B30">
      <w:pPr>
        <w:rPr>
          <w:noProof/>
        </w:rPr>
      </w:pPr>
    </w:p>
    <w:p w14:paraId="6EFBA6BC" w14:textId="77777777" w:rsidR="00BC0237" w:rsidRPr="00E16EC0" w:rsidRDefault="00611B30" w:rsidP="00611B30">
      <w:pPr>
        <w:rPr>
          <w:noProof/>
        </w:rPr>
      </w:pPr>
      <w:r>
        <w:rPr>
          <w:noProof/>
        </w:rPr>
        <w:t>ЕС си запазва правото да приема или да запазва в сила всяка мярка по отношение на следното:</w:t>
      </w:r>
    </w:p>
    <w:p w14:paraId="6D462A4B" w14:textId="3C866E29" w:rsidR="00F45068" w:rsidRPr="00E16EC0" w:rsidRDefault="00F45068" w:rsidP="00611B30">
      <w:pPr>
        <w:rPr>
          <w:noProof/>
        </w:rPr>
      </w:pPr>
    </w:p>
    <w:p w14:paraId="47387FD2" w14:textId="53162C1C" w:rsidR="00F45068" w:rsidRPr="00E16EC0" w:rsidRDefault="00611B30" w:rsidP="00611B30">
      <w:pPr>
        <w:rPr>
          <w:noProof/>
        </w:rPr>
      </w:pPr>
      <w:r>
        <w:rPr>
          <w:noProof/>
        </w:rPr>
        <w:t>По отношение на либерализирането на инвестициите — достъп до пазара, национално третиране, изисквания за ефективност, висше ръководство и управителни съвети, и на трансграничната търговия с услуги — достъп до пазара, национално третиране, местно присъствие:</w:t>
      </w:r>
    </w:p>
    <w:p w14:paraId="28E59324" w14:textId="77777777" w:rsidR="00F45068" w:rsidRPr="00E16EC0" w:rsidRDefault="00F45068" w:rsidP="00611B30">
      <w:pPr>
        <w:rPr>
          <w:noProof/>
        </w:rPr>
      </w:pPr>
    </w:p>
    <w:p w14:paraId="5D8C6923" w14:textId="77777777" w:rsidR="00BC0237" w:rsidRPr="00E16EC0" w:rsidRDefault="00611B30" w:rsidP="00611B30">
      <w:pPr>
        <w:rPr>
          <w:noProof/>
        </w:rPr>
      </w:pPr>
      <w:r>
        <w:rPr>
          <w:noProof/>
        </w:rPr>
        <w:t>ЕС: образователни услуги, които получават публично финансиране или държавна подкрепа под каквато и да било форма. Когато предоставянето на частно финансирани образователни услуги от чуждестранен доставчик е разрешено, участието на частните оператори в образователната система може да се извършва след получаване на концесия на недискриминационна основа.</w:t>
      </w:r>
    </w:p>
    <w:p w14:paraId="30100E35" w14:textId="218820C3" w:rsidR="00F45068" w:rsidRPr="00E16EC0" w:rsidRDefault="00F45068" w:rsidP="00611B30">
      <w:pPr>
        <w:rPr>
          <w:noProof/>
        </w:rPr>
      </w:pPr>
    </w:p>
    <w:p w14:paraId="6EAA595A" w14:textId="53506443" w:rsidR="00F45068" w:rsidRPr="00E16EC0" w:rsidRDefault="00611B30" w:rsidP="00611B30">
      <w:pPr>
        <w:rPr>
          <w:noProof/>
        </w:rPr>
      </w:pPr>
      <w:r>
        <w:rPr>
          <w:noProof/>
        </w:rPr>
        <w:t>В AT, BE, BG, CY, EL, ES и SI: по отношение на предоставянето на частно финансирани други образователни услуги, тоест различни от класифицираните като услуги в областта на началното, прогимназиалното, средното, висшето образование и образованието за възрастни (CPC 929).</w:t>
      </w:r>
    </w:p>
    <w:p w14:paraId="691484D9" w14:textId="6994464A" w:rsidR="00F45068" w:rsidRPr="00E16EC0" w:rsidRDefault="00F45068" w:rsidP="00611B30">
      <w:pPr>
        <w:rPr>
          <w:noProof/>
        </w:rPr>
      </w:pPr>
    </w:p>
    <w:p w14:paraId="1832B248" w14:textId="77777777" w:rsidR="00BC0237" w:rsidRPr="00E16EC0" w:rsidRDefault="00611B30" w:rsidP="00611B30">
      <w:pPr>
        <w:rPr>
          <w:noProof/>
        </w:rPr>
      </w:pPr>
      <w:r>
        <w:rPr>
          <w:noProof/>
        </w:rPr>
        <w:t>В CY, FI, MT и RO: Предоставянето на частно финансирани услуги в областта на началното, прогимназиалното и средното образование и образованието за възрастни (CPC 921, 922).</w:t>
      </w:r>
    </w:p>
    <w:p w14:paraId="4A0D261E" w14:textId="1A11D42C" w:rsidR="00F45068" w:rsidRPr="00E16EC0" w:rsidRDefault="00F45068" w:rsidP="00611B30">
      <w:pPr>
        <w:rPr>
          <w:noProof/>
        </w:rPr>
      </w:pPr>
    </w:p>
    <w:p w14:paraId="6BEE2CE0" w14:textId="77777777" w:rsidR="00F45068" w:rsidRPr="00E16EC0" w:rsidRDefault="00611B30" w:rsidP="00611B30">
      <w:pPr>
        <w:rPr>
          <w:noProof/>
        </w:rPr>
      </w:pPr>
      <w:r>
        <w:rPr>
          <w:noProof/>
        </w:rPr>
        <w:t>В AT, BG, CY, FI, MT и RO: Предоставянето на частно финансирани услуги в областта на висшето образование (CPC 923).</w:t>
      </w:r>
    </w:p>
    <w:p w14:paraId="57201015" w14:textId="1C952A3B" w:rsidR="00F45068" w:rsidRPr="00E16EC0" w:rsidRDefault="00F45068" w:rsidP="00611B30">
      <w:pPr>
        <w:rPr>
          <w:noProof/>
        </w:rPr>
      </w:pPr>
    </w:p>
    <w:p w14:paraId="2B3C7A79" w14:textId="2A200547" w:rsidR="00F45068" w:rsidRPr="00E16EC0" w:rsidRDefault="00F63AE5" w:rsidP="00611B30">
      <w:pPr>
        <w:rPr>
          <w:noProof/>
        </w:rPr>
      </w:pPr>
      <w:r>
        <w:rPr>
          <w:noProof/>
        </w:rPr>
        <w:br w:type="page"/>
        <w:t>В CY: Предоставянето на образователни услуги за възрастни (CPC 924).</w:t>
      </w:r>
    </w:p>
    <w:p w14:paraId="53FE7DAE" w14:textId="0D148782" w:rsidR="00F45068" w:rsidRPr="00E16EC0" w:rsidRDefault="00F45068" w:rsidP="00611B30">
      <w:pPr>
        <w:rPr>
          <w:noProof/>
        </w:rPr>
      </w:pPr>
    </w:p>
    <w:p w14:paraId="4A33396A" w14:textId="77777777" w:rsidR="00F45068" w:rsidRPr="00E16EC0" w:rsidRDefault="00611B30" w:rsidP="00611B30">
      <w:pPr>
        <w:rPr>
          <w:noProof/>
        </w:rPr>
      </w:pPr>
      <w:r>
        <w:rPr>
          <w:noProof/>
        </w:rPr>
        <w:t>Във FI: Предоставяне на образователни услуги за възрастни и други образователни услуги, различни от частно финансирани услуги за обучение по английски език (част от CPC 924 и 929).</w:t>
      </w:r>
    </w:p>
    <w:p w14:paraId="604D917A" w14:textId="6297FE82" w:rsidR="00F45068" w:rsidRPr="00E16EC0" w:rsidRDefault="00F45068" w:rsidP="00611B30">
      <w:pPr>
        <w:rPr>
          <w:noProof/>
        </w:rPr>
      </w:pPr>
    </w:p>
    <w:p w14:paraId="2A2E7FF6" w14:textId="77777777" w:rsidR="00F45068" w:rsidRPr="00E16EC0" w:rsidRDefault="00611B30" w:rsidP="00611B30">
      <w:pPr>
        <w:rPr>
          <w:noProof/>
        </w:rPr>
      </w:pPr>
      <w:r>
        <w:rPr>
          <w:noProof/>
        </w:rPr>
        <w:t>В CZ и SK: По-голямата част от членовете на управителния съвет на учебно заведение, предоставящо частно финансирани услуги в областта на образованието, трябва да бъдат лица с гражданство на съответната държава (CPC 921, 922, 923 за SK — различни от 92310, 924).</w:t>
      </w:r>
    </w:p>
    <w:p w14:paraId="7E55BC89" w14:textId="684DBE8C" w:rsidR="00F45068" w:rsidRPr="00E16EC0" w:rsidRDefault="00F45068" w:rsidP="00611B30">
      <w:pPr>
        <w:rPr>
          <w:noProof/>
        </w:rPr>
      </w:pPr>
    </w:p>
    <w:p w14:paraId="54EFBBC9" w14:textId="77777777" w:rsidR="00F45068" w:rsidRPr="00E16EC0" w:rsidRDefault="00611B30" w:rsidP="00611B30">
      <w:pPr>
        <w:rPr>
          <w:noProof/>
        </w:rPr>
      </w:pPr>
      <w:r>
        <w:rPr>
          <w:noProof/>
        </w:rPr>
        <w:t>В SI: Частно финансирани начални училища могат да бъдат учредявани само от словенски лица. Доставчикът на услуги трябва да създаде седалище или клон. По-голямата част от членовете на управителния съвет на учебно заведение, предоставящо частно финансирани услуги в областта на прогимназиалното, средното или висшето образование, трябва да бъдат лица с гражданство на Словения (CPC 922, 923).</w:t>
      </w:r>
    </w:p>
    <w:p w14:paraId="568E4D00" w14:textId="0B47B387" w:rsidR="00F45068" w:rsidRPr="00E16EC0" w:rsidRDefault="00F45068" w:rsidP="00611B30">
      <w:pPr>
        <w:rPr>
          <w:noProof/>
        </w:rPr>
      </w:pPr>
    </w:p>
    <w:p w14:paraId="0C03E96F" w14:textId="77777777" w:rsidR="00F45068" w:rsidRPr="00E16EC0" w:rsidRDefault="00611B30" w:rsidP="00611B30">
      <w:pPr>
        <w:rPr>
          <w:noProof/>
        </w:rPr>
      </w:pPr>
      <w:r>
        <w:rPr>
          <w:noProof/>
        </w:rPr>
        <w:t>В SE: Доставчици на образователни услуги, които са получили одобрение от публичните органи за предоставяне на образователни услуги. Настоящата резерва се прилага за доставчиците на частно финансирани образователни услуги, ползващи някаква форма на държавна подкрепа, включително за доставчиците на образователни услуги, признати от държавата, под контрола на държавата или предоставящи образование, което дава право да се ползва подкрепа (CPC 92).</w:t>
      </w:r>
    </w:p>
    <w:p w14:paraId="213A582E" w14:textId="2F8A9040" w:rsidR="00F45068" w:rsidRPr="00E16EC0" w:rsidRDefault="00F45068" w:rsidP="00611B30">
      <w:pPr>
        <w:rPr>
          <w:noProof/>
        </w:rPr>
      </w:pPr>
    </w:p>
    <w:p w14:paraId="0D1F11E2" w14:textId="77777777" w:rsidR="00F45068" w:rsidRPr="00E16EC0" w:rsidRDefault="00611B30" w:rsidP="00611B30">
      <w:pPr>
        <w:rPr>
          <w:noProof/>
        </w:rPr>
      </w:pPr>
      <w:r>
        <w:rPr>
          <w:noProof/>
        </w:rPr>
        <w:t>В SK: Изисква се пребиваване в ЕИП за доставчиците на всички частно финансирани образователни услуги, различни от услуги, свързани с техническото и професионалното образование след завършване на средно образование. Може да се прилага тест за икономическа необходимост и броят на учредяваните училища може да бъде ограничен от местните органи (CPC 921, 922, 923 различни от 92310, 924).</w:t>
      </w:r>
    </w:p>
    <w:p w14:paraId="48F9E22F" w14:textId="18F8C84F" w:rsidR="00F45068" w:rsidRPr="00E16EC0" w:rsidRDefault="00F45068" w:rsidP="00611B30">
      <w:pPr>
        <w:rPr>
          <w:noProof/>
        </w:rPr>
      </w:pPr>
    </w:p>
    <w:p w14:paraId="7BFDB44F" w14:textId="4B657375" w:rsidR="00F45068" w:rsidRPr="00E16EC0" w:rsidRDefault="00F63AE5" w:rsidP="00611B30">
      <w:pPr>
        <w:rPr>
          <w:noProof/>
        </w:rPr>
      </w:pPr>
      <w:r>
        <w:rPr>
          <w:noProof/>
        </w:rPr>
        <w:br w:type="page"/>
        <w:t>По отношение на трансграничната търговия с услуги — достъп до пазара, национално третиране, местно присъствие:</w:t>
      </w:r>
    </w:p>
    <w:p w14:paraId="5C475E13" w14:textId="17E98957" w:rsidR="00F45068" w:rsidRPr="00E16EC0" w:rsidRDefault="00F45068" w:rsidP="00611B30">
      <w:pPr>
        <w:rPr>
          <w:noProof/>
        </w:rPr>
      </w:pPr>
    </w:p>
    <w:p w14:paraId="4EFB3728" w14:textId="77777777" w:rsidR="00BC0237" w:rsidRPr="00E16EC0" w:rsidRDefault="00611B30" w:rsidP="00611B30">
      <w:pPr>
        <w:rPr>
          <w:noProof/>
        </w:rPr>
      </w:pPr>
      <w:r>
        <w:rPr>
          <w:noProof/>
        </w:rPr>
        <w:t>В BG, IT и SI: Ограничаване на трансграничното предоставяне на частно финансирани услуги в областта на началното образование (CPC 921).</w:t>
      </w:r>
    </w:p>
    <w:p w14:paraId="0AD1A189" w14:textId="2DB9C8A3" w:rsidR="00F45068" w:rsidRPr="00E16EC0" w:rsidRDefault="00F45068" w:rsidP="00611B30">
      <w:pPr>
        <w:rPr>
          <w:noProof/>
        </w:rPr>
      </w:pPr>
    </w:p>
    <w:p w14:paraId="167FC822" w14:textId="77777777" w:rsidR="00BC0237" w:rsidRPr="00E16EC0" w:rsidRDefault="00611B30" w:rsidP="00611B30">
      <w:pPr>
        <w:rPr>
          <w:noProof/>
        </w:rPr>
      </w:pPr>
      <w:r>
        <w:rPr>
          <w:noProof/>
        </w:rPr>
        <w:t>В BG и IT: Ограничаване на трансграничното предоставяне на частно финансирани услуги в областта на прогимназиалното и средното образование (CPC 922).</w:t>
      </w:r>
    </w:p>
    <w:p w14:paraId="467EB923" w14:textId="46790B77" w:rsidR="00F45068" w:rsidRPr="00E16EC0" w:rsidRDefault="00F45068" w:rsidP="00611B30">
      <w:pPr>
        <w:rPr>
          <w:noProof/>
        </w:rPr>
      </w:pPr>
    </w:p>
    <w:p w14:paraId="3F2D8895" w14:textId="77777777" w:rsidR="00BC0237" w:rsidRPr="00E16EC0" w:rsidRDefault="00611B30" w:rsidP="00611B30">
      <w:pPr>
        <w:rPr>
          <w:noProof/>
        </w:rPr>
      </w:pPr>
      <w:r>
        <w:rPr>
          <w:noProof/>
        </w:rPr>
        <w:t>В AT: Ограничаване н трансграничното предоставяне на частно финансирани услуги в областта на образованието за възрастни чрез радио- или телевизионно разпръскване (CPC 924).</w:t>
      </w:r>
    </w:p>
    <w:p w14:paraId="67F558E4" w14:textId="272EB912" w:rsidR="00F45068" w:rsidRPr="00E16EC0" w:rsidRDefault="00F45068" w:rsidP="00611B30">
      <w:pPr>
        <w:rPr>
          <w:noProof/>
        </w:rPr>
      </w:pPr>
    </w:p>
    <w:p w14:paraId="50DD99DD" w14:textId="77777777" w:rsidR="00F45068" w:rsidRPr="00E16EC0" w:rsidRDefault="00611B30" w:rsidP="00611B30">
      <w:pPr>
        <w:rPr>
          <w:noProof/>
        </w:rPr>
      </w:pPr>
      <w:r>
        <w:rPr>
          <w:noProof/>
        </w:rPr>
        <w:t>Съществуващи мерки:</w:t>
      </w:r>
    </w:p>
    <w:p w14:paraId="5FFF5DBA" w14:textId="77777777" w:rsidR="00F45068" w:rsidRPr="00E16EC0" w:rsidRDefault="00F45068" w:rsidP="00611B30">
      <w:pPr>
        <w:rPr>
          <w:noProof/>
        </w:rPr>
      </w:pPr>
    </w:p>
    <w:p w14:paraId="6064960A" w14:textId="77777777" w:rsidR="00F45068" w:rsidRPr="00E16EC0" w:rsidRDefault="00611B30" w:rsidP="00611B30">
      <w:pPr>
        <w:rPr>
          <w:noProof/>
        </w:rPr>
      </w:pPr>
      <w:r>
        <w:rPr>
          <w:noProof/>
        </w:rPr>
        <w:t>BG: Закон за предучилищното и училищното образование;</w:t>
      </w:r>
    </w:p>
    <w:p w14:paraId="4FA07B24" w14:textId="77777777" w:rsidR="00F45068" w:rsidRPr="00E16EC0" w:rsidRDefault="00F45068" w:rsidP="00611B30">
      <w:pPr>
        <w:rPr>
          <w:noProof/>
        </w:rPr>
      </w:pPr>
    </w:p>
    <w:p w14:paraId="0DDCE6E9" w14:textId="77777777" w:rsidR="00F45068" w:rsidRPr="00E16EC0" w:rsidRDefault="00611B30" w:rsidP="00611B30">
      <w:pPr>
        <w:rPr>
          <w:noProof/>
        </w:rPr>
      </w:pPr>
      <w:r>
        <w:rPr>
          <w:noProof/>
        </w:rPr>
        <w:t>Закон за висшето образование, допълнителни разпоредби, член 4; и</w:t>
      </w:r>
    </w:p>
    <w:p w14:paraId="0E3C7F10" w14:textId="77777777" w:rsidR="00F45068" w:rsidRPr="00E16EC0" w:rsidRDefault="00F45068" w:rsidP="00611B30">
      <w:pPr>
        <w:rPr>
          <w:noProof/>
        </w:rPr>
      </w:pPr>
    </w:p>
    <w:p w14:paraId="6E9333FC" w14:textId="77777777" w:rsidR="00BC0237" w:rsidRPr="00E16EC0" w:rsidRDefault="00611B30" w:rsidP="00611B30">
      <w:pPr>
        <w:rPr>
          <w:noProof/>
        </w:rPr>
      </w:pPr>
      <w:r>
        <w:rPr>
          <w:noProof/>
        </w:rPr>
        <w:t>Закона за професионалното образование и обучение, член 22.</w:t>
      </w:r>
    </w:p>
    <w:p w14:paraId="0056E361" w14:textId="06914624" w:rsidR="00F45068" w:rsidRPr="00E16EC0" w:rsidRDefault="00F45068" w:rsidP="00611B30">
      <w:pPr>
        <w:rPr>
          <w:noProof/>
        </w:rPr>
      </w:pPr>
    </w:p>
    <w:p w14:paraId="203E455B" w14:textId="77777777" w:rsidR="00F45068" w:rsidRPr="00E16EC0" w:rsidRDefault="00611B30" w:rsidP="00611B30">
      <w:pPr>
        <w:rPr>
          <w:noProof/>
        </w:rPr>
      </w:pPr>
      <w:r>
        <w:rPr>
          <w:noProof/>
        </w:rPr>
        <w:t>FI: Perusopetuslaki (Закон за основното образование) (628/1998);</w:t>
      </w:r>
    </w:p>
    <w:p w14:paraId="442377E8" w14:textId="77777777" w:rsidR="00F45068" w:rsidRPr="00E16EC0" w:rsidRDefault="00F45068" w:rsidP="00611B30">
      <w:pPr>
        <w:rPr>
          <w:noProof/>
        </w:rPr>
      </w:pPr>
    </w:p>
    <w:p w14:paraId="0FF782D0" w14:textId="77777777" w:rsidR="00F45068" w:rsidRPr="00E16EC0" w:rsidRDefault="00611B30" w:rsidP="00611B30">
      <w:pPr>
        <w:rPr>
          <w:noProof/>
        </w:rPr>
      </w:pPr>
      <w:r>
        <w:rPr>
          <w:noProof/>
        </w:rPr>
        <w:t>Lukiolaki (Закон за средните общообразователни училища) (629/1998);</w:t>
      </w:r>
    </w:p>
    <w:p w14:paraId="042C2FF2" w14:textId="77777777" w:rsidR="00F45068" w:rsidRPr="00E16EC0" w:rsidRDefault="00F45068" w:rsidP="00611B30">
      <w:pPr>
        <w:rPr>
          <w:noProof/>
        </w:rPr>
      </w:pPr>
    </w:p>
    <w:p w14:paraId="2562155E" w14:textId="77777777" w:rsidR="00F45068" w:rsidRPr="00FA4088" w:rsidRDefault="00611B30" w:rsidP="00611B30">
      <w:pPr>
        <w:rPr>
          <w:noProof/>
        </w:rPr>
      </w:pPr>
      <w:r>
        <w:rPr>
          <w:noProof/>
        </w:rPr>
        <w:t>Laki ammatillisesta koulutuksesta (Закон за професионалното образование и обучение) (630/1998);</w:t>
      </w:r>
    </w:p>
    <w:p w14:paraId="38C7FAEC" w14:textId="77777777" w:rsidR="00F45068" w:rsidRPr="00FA4088" w:rsidRDefault="00F45068" w:rsidP="00611B30">
      <w:pPr>
        <w:rPr>
          <w:noProof/>
          <w:lang w:val="fi-FI"/>
        </w:rPr>
      </w:pPr>
    </w:p>
    <w:p w14:paraId="3EDA8CA4" w14:textId="6F46C095" w:rsidR="00F45068" w:rsidRPr="00FA4088" w:rsidRDefault="00F63AE5" w:rsidP="00611B30">
      <w:pPr>
        <w:rPr>
          <w:noProof/>
        </w:rPr>
      </w:pPr>
      <w:r>
        <w:rPr>
          <w:noProof/>
        </w:rPr>
        <w:br w:type="page"/>
        <w:t>Laki ammatillisesta aikuiskoulutuksesta (Закон за професионалното образование за възрастни) (631/1998);</w:t>
      </w:r>
    </w:p>
    <w:p w14:paraId="4921AB4D" w14:textId="77777777" w:rsidR="00F45068" w:rsidRPr="00FA4088" w:rsidRDefault="00F45068" w:rsidP="00611B30">
      <w:pPr>
        <w:rPr>
          <w:noProof/>
          <w:lang w:val="fi-FI"/>
        </w:rPr>
      </w:pPr>
    </w:p>
    <w:p w14:paraId="61525315" w14:textId="77777777" w:rsidR="00BC0237" w:rsidRPr="00FA4088" w:rsidRDefault="00611B30" w:rsidP="00611B30">
      <w:pPr>
        <w:rPr>
          <w:noProof/>
        </w:rPr>
      </w:pPr>
      <w:r>
        <w:rPr>
          <w:noProof/>
        </w:rPr>
        <w:t>Ammattikorkeakoululaki (Закон за политехническите училища) (351/2003); и Yliopistolaki (Закон за университетите) (558/2009).</w:t>
      </w:r>
    </w:p>
    <w:p w14:paraId="740B0E04" w14:textId="41E35431" w:rsidR="00F45068" w:rsidRPr="00FA4088" w:rsidRDefault="00F45068" w:rsidP="00611B30">
      <w:pPr>
        <w:rPr>
          <w:noProof/>
          <w:lang w:val="fi-FI"/>
        </w:rPr>
      </w:pPr>
    </w:p>
    <w:p w14:paraId="2E4A2EDC" w14:textId="77777777" w:rsidR="00F45068" w:rsidRPr="00E16EC0" w:rsidRDefault="00611B30" w:rsidP="00611B30">
      <w:pPr>
        <w:rPr>
          <w:noProof/>
        </w:rPr>
      </w:pPr>
      <w:r>
        <w:rPr>
          <w:noProof/>
        </w:rPr>
        <w:t>IT: Кралски указ 1592/1933 (Закон за прогимназиалното и средното образование);</w:t>
      </w:r>
    </w:p>
    <w:p w14:paraId="2AE4DC62" w14:textId="77777777" w:rsidR="00F45068" w:rsidRPr="00E16EC0" w:rsidRDefault="00F45068" w:rsidP="00611B30">
      <w:pPr>
        <w:rPr>
          <w:noProof/>
        </w:rPr>
      </w:pPr>
    </w:p>
    <w:p w14:paraId="6EF48CC7" w14:textId="77777777" w:rsidR="00F45068" w:rsidRPr="00E16EC0" w:rsidRDefault="00611B30" w:rsidP="00611B30">
      <w:pPr>
        <w:rPr>
          <w:noProof/>
        </w:rPr>
      </w:pPr>
      <w:r>
        <w:rPr>
          <w:noProof/>
        </w:rPr>
        <w:t>Закон 243/1991 (за извънредните случаи на публично финансиране на частните университети);</w:t>
      </w:r>
    </w:p>
    <w:p w14:paraId="5271A325" w14:textId="77777777" w:rsidR="00F45068" w:rsidRPr="00E16EC0" w:rsidRDefault="00F45068" w:rsidP="00611B30">
      <w:pPr>
        <w:rPr>
          <w:noProof/>
        </w:rPr>
      </w:pPr>
    </w:p>
    <w:p w14:paraId="36C9ACD9" w14:textId="77777777" w:rsidR="00F45068" w:rsidRPr="00FA4088" w:rsidRDefault="00611B30" w:rsidP="00611B30">
      <w:pPr>
        <w:rPr>
          <w:noProof/>
        </w:rPr>
      </w:pPr>
      <w:r>
        <w:rPr>
          <w:noProof/>
        </w:rPr>
        <w:t>Резолюция 20/2003 на CNVSU (Comitato nazionale per la Valutazione del sistema universitario); и</w:t>
      </w:r>
    </w:p>
    <w:p w14:paraId="6BCD29BA" w14:textId="77777777" w:rsidR="00F45068" w:rsidRPr="00FA4088" w:rsidRDefault="00F45068" w:rsidP="00611B30">
      <w:pPr>
        <w:rPr>
          <w:noProof/>
          <w:lang w:val="it-IT"/>
        </w:rPr>
      </w:pPr>
    </w:p>
    <w:p w14:paraId="71F8D2BA" w14:textId="77777777" w:rsidR="00BC0237" w:rsidRPr="00E16EC0" w:rsidRDefault="00611B30" w:rsidP="00611B30">
      <w:pPr>
        <w:rPr>
          <w:noProof/>
        </w:rPr>
      </w:pPr>
      <w:r>
        <w:rPr>
          <w:noProof/>
        </w:rPr>
        <w:t>Указ на президента на републиката (DPR) 25/1998.</w:t>
      </w:r>
    </w:p>
    <w:p w14:paraId="3D4A90B9" w14:textId="2BB57819" w:rsidR="00F45068" w:rsidRPr="00E16EC0" w:rsidRDefault="00F45068" w:rsidP="00611B30">
      <w:pPr>
        <w:rPr>
          <w:noProof/>
        </w:rPr>
      </w:pPr>
    </w:p>
    <w:p w14:paraId="71B917DD" w14:textId="77777777" w:rsidR="00F45068" w:rsidRPr="00E16EC0" w:rsidRDefault="00611B30" w:rsidP="00611B30">
      <w:pPr>
        <w:rPr>
          <w:noProof/>
        </w:rPr>
      </w:pPr>
      <w:r>
        <w:rPr>
          <w:noProof/>
        </w:rPr>
        <w:t>SK: Закон 245/2008 за образованието;</w:t>
      </w:r>
    </w:p>
    <w:p w14:paraId="1C72FE46" w14:textId="77777777" w:rsidR="00F45068" w:rsidRPr="00E16EC0" w:rsidRDefault="00F45068" w:rsidP="00611B30">
      <w:pPr>
        <w:rPr>
          <w:noProof/>
        </w:rPr>
      </w:pPr>
    </w:p>
    <w:p w14:paraId="64D56182" w14:textId="77777777" w:rsidR="00F45068" w:rsidRPr="00E16EC0" w:rsidRDefault="00611B30" w:rsidP="00611B30">
      <w:pPr>
        <w:rPr>
          <w:noProof/>
        </w:rPr>
      </w:pPr>
      <w:r>
        <w:rPr>
          <w:noProof/>
        </w:rPr>
        <w:t>Закон 131/2002 за университетите; и</w:t>
      </w:r>
    </w:p>
    <w:p w14:paraId="5363444E" w14:textId="709EF03B" w:rsidR="00F45068" w:rsidRPr="00E16EC0" w:rsidRDefault="00F45068" w:rsidP="00611B30">
      <w:pPr>
        <w:rPr>
          <w:noProof/>
        </w:rPr>
      </w:pPr>
    </w:p>
    <w:p w14:paraId="2209EE44" w14:textId="55AA47B7" w:rsidR="00F45068" w:rsidRPr="00E16EC0" w:rsidRDefault="00611B30" w:rsidP="00C33205">
      <w:pPr>
        <w:rPr>
          <w:noProof/>
        </w:rPr>
      </w:pPr>
      <w:r>
        <w:rPr>
          <w:noProof/>
        </w:rPr>
        <w:t>Закон 596/2003 за държавната администрация в областта на образованието и училищното самоуправление.</w:t>
      </w:r>
    </w:p>
    <w:p w14:paraId="462A7CFB" w14:textId="77777777" w:rsidR="00C33205" w:rsidRPr="00E16EC0" w:rsidRDefault="00C33205" w:rsidP="00C33205">
      <w:pPr>
        <w:rPr>
          <w:noProof/>
        </w:rPr>
      </w:pPr>
    </w:p>
    <w:p w14:paraId="5963BBE0" w14:textId="7A3DCCCD" w:rsidR="00F45068" w:rsidRPr="00E16EC0" w:rsidRDefault="00F63AE5" w:rsidP="00C33205">
      <w:pPr>
        <w:rPr>
          <w:noProof/>
        </w:rPr>
      </w:pPr>
      <w:bookmarkStart w:id="243" w:name="_Toc3278825"/>
      <w:bookmarkStart w:id="244" w:name="_Toc8255948"/>
      <w:bookmarkStart w:id="245" w:name="_Toc106955796"/>
      <w:bookmarkStart w:id="246" w:name="_Toc452503979"/>
      <w:bookmarkStart w:id="247" w:name="_Toc479001639"/>
      <w:r>
        <w:rPr>
          <w:noProof/>
        </w:rPr>
        <w:br w:type="page"/>
        <w:t>Резерва № 15 — Услуги в областта на околната среда</w:t>
      </w:r>
      <w:bookmarkEnd w:id="243"/>
      <w:bookmarkEnd w:id="244"/>
      <w:bookmarkEnd w:id="245"/>
      <w:bookmarkEnd w:id="246"/>
      <w:bookmarkEnd w:id="247"/>
    </w:p>
    <w:p w14:paraId="7A3FAE0E" w14:textId="77777777" w:rsidR="00F45068" w:rsidRPr="00E16EC0" w:rsidRDefault="00F45068" w:rsidP="00611B30">
      <w:pPr>
        <w:rPr>
          <w:noProof/>
        </w:rPr>
      </w:pPr>
    </w:p>
    <w:p w14:paraId="622B6C0C" w14:textId="6D066F26" w:rsidR="00F45068" w:rsidRPr="00E16EC0" w:rsidRDefault="00611B30" w:rsidP="004402C5">
      <w:pPr>
        <w:ind w:left="2835" w:hanging="2835"/>
        <w:rPr>
          <w:noProof/>
        </w:rPr>
      </w:pPr>
      <w:r>
        <w:rPr>
          <w:noProof/>
        </w:rPr>
        <w:t>Сектор:</w:t>
      </w:r>
      <w:r>
        <w:rPr>
          <w:noProof/>
        </w:rPr>
        <w:tab/>
      </w:r>
      <w:r>
        <w:rPr>
          <w:noProof/>
        </w:rPr>
        <w:tab/>
        <w:t>Услуги в областта на околната среда: управление на отпадъците и почвите</w:t>
      </w:r>
    </w:p>
    <w:p w14:paraId="7B10C60C" w14:textId="3C167455" w:rsidR="00F45068" w:rsidRPr="00E16EC0" w:rsidRDefault="00F45068" w:rsidP="004402C5">
      <w:pPr>
        <w:ind w:left="2835" w:hanging="2835"/>
        <w:rPr>
          <w:noProof/>
        </w:rPr>
      </w:pPr>
    </w:p>
    <w:p w14:paraId="36DCE2E0" w14:textId="6174F8C8" w:rsidR="00F45068" w:rsidRPr="00E16EC0" w:rsidRDefault="00611B30" w:rsidP="004402C5">
      <w:pPr>
        <w:ind w:left="2835" w:hanging="2835"/>
        <w:rPr>
          <w:noProof/>
        </w:rPr>
      </w:pPr>
      <w:r>
        <w:rPr>
          <w:noProof/>
        </w:rPr>
        <w:t>Отраслова класификация:</w:t>
      </w:r>
      <w:r>
        <w:rPr>
          <w:noProof/>
        </w:rPr>
        <w:tab/>
        <w:t>CPC 9401, 9402, 9403, 94060</w:t>
      </w:r>
    </w:p>
    <w:p w14:paraId="5ABA1F5F" w14:textId="77777777" w:rsidR="00F45068" w:rsidRPr="00E16EC0" w:rsidRDefault="00F45068" w:rsidP="004402C5">
      <w:pPr>
        <w:ind w:left="2835" w:hanging="2835"/>
        <w:rPr>
          <w:noProof/>
        </w:rPr>
      </w:pPr>
    </w:p>
    <w:p w14:paraId="52F86F09" w14:textId="41FBBFEE" w:rsidR="00F45068" w:rsidRPr="00E16EC0" w:rsidRDefault="00611B30" w:rsidP="004402C5">
      <w:pPr>
        <w:ind w:left="2835" w:hanging="2835"/>
        <w:rPr>
          <w:noProof/>
        </w:rPr>
      </w:pPr>
      <w:r>
        <w:rPr>
          <w:noProof/>
        </w:rPr>
        <w:t>Съответни задължения:</w:t>
      </w:r>
      <w:r>
        <w:rPr>
          <w:noProof/>
        </w:rPr>
        <w:tab/>
        <w:t>Достъп до пазара</w:t>
      </w:r>
    </w:p>
    <w:p w14:paraId="38BA7CD1" w14:textId="77777777" w:rsidR="00F45068" w:rsidRPr="00E16EC0" w:rsidRDefault="00F45068" w:rsidP="004402C5">
      <w:pPr>
        <w:ind w:left="2835" w:hanging="2835"/>
        <w:rPr>
          <w:noProof/>
        </w:rPr>
      </w:pPr>
    </w:p>
    <w:p w14:paraId="6B00AE75" w14:textId="5C6F15F6" w:rsidR="009841F6" w:rsidRPr="00E16EC0" w:rsidRDefault="00611B30" w:rsidP="004402C5">
      <w:pPr>
        <w:ind w:left="2835" w:hanging="2835"/>
        <w:rPr>
          <w:noProof/>
        </w:rPr>
      </w:pPr>
      <w:r>
        <w:rPr>
          <w:noProof/>
        </w:rPr>
        <w:t>Глава:</w:t>
      </w:r>
      <w:r>
        <w:rPr>
          <w:noProof/>
        </w:rPr>
        <w:tab/>
      </w:r>
      <w:r>
        <w:rPr>
          <w:noProof/>
        </w:rPr>
        <w:tab/>
        <w:t>Либерализация на инвестициите и търговията с услуги</w:t>
      </w:r>
    </w:p>
    <w:p w14:paraId="365E32B2" w14:textId="0640476C" w:rsidR="00F45068" w:rsidRPr="00E16EC0" w:rsidRDefault="00F45068" w:rsidP="00611B30">
      <w:pPr>
        <w:rPr>
          <w:noProof/>
        </w:rPr>
      </w:pPr>
    </w:p>
    <w:p w14:paraId="6AED506B" w14:textId="77777777" w:rsidR="00F45068" w:rsidRPr="00E16EC0" w:rsidRDefault="00611B30" w:rsidP="00611B30">
      <w:pPr>
        <w:rPr>
          <w:noProof/>
        </w:rPr>
      </w:pPr>
      <w:r>
        <w:rPr>
          <w:noProof/>
        </w:rPr>
        <w:t>Описание:</w:t>
      </w:r>
    </w:p>
    <w:p w14:paraId="454443BA" w14:textId="77777777" w:rsidR="00F45068" w:rsidRPr="00E16EC0" w:rsidRDefault="00F45068" w:rsidP="00611B30">
      <w:pPr>
        <w:rPr>
          <w:noProof/>
        </w:rPr>
      </w:pPr>
    </w:p>
    <w:p w14:paraId="2D3311A8" w14:textId="77777777" w:rsidR="00BC0237" w:rsidRPr="00E16EC0" w:rsidRDefault="00611B30" w:rsidP="00611B30">
      <w:pPr>
        <w:rPr>
          <w:noProof/>
        </w:rPr>
      </w:pPr>
      <w:r>
        <w:rPr>
          <w:noProof/>
        </w:rPr>
        <w:t>ЕС си запазва правото да приема или да запазва в сила всяка мярка по отношение на следното:</w:t>
      </w:r>
    </w:p>
    <w:p w14:paraId="4C4155A4" w14:textId="65533C7C" w:rsidR="00F45068" w:rsidRPr="00E16EC0" w:rsidRDefault="00F45068" w:rsidP="00611B30">
      <w:pPr>
        <w:rPr>
          <w:noProof/>
        </w:rPr>
      </w:pPr>
    </w:p>
    <w:p w14:paraId="1B392C61" w14:textId="77777777" w:rsidR="00F45068" w:rsidRPr="00E16EC0" w:rsidRDefault="00611B30" w:rsidP="00611B30">
      <w:pPr>
        <w:rPr>
          <w:noProof/>
        </w:rPr>
      </w:pPr>
      <w:r>
        <w:rPr>
          <w:noProof/>
        </w:rPr>
        <w:t>В DE: Предоставянето на услуги по управление на отпадъците, различни от консултантските услуги, и по отношение на услугите по опазване на почвите и по управление на замърсените почви, различни от консултантските услуги.</w:t>
      </w:r>
    </w:p>
    <w:p w14:paraId="5412D36D" w14:textId="024EEE16" w:rsidR="00F45068" w:rsidRPr="00E16EC0" w:rsidRDefault="00F45068" w:rsidP="00611B30">
      <w:pPr>
        <w:rPr>
          <w:noProof/>
        </w:rPr>
      </w:pPr>
    </w:p>
    <w:p w14:paraId="6BE98CE5" w14:textId="53F3F4EB" w:rsidR="00F45068" w:rsidRPr="00E16EC0" w:rsidRDefault="00F63AE5" w:rsidP="00C33205">
      <w:pPr>
        <w:rPr>
          <w:noProof/>
        </w:rPr>
      </w:pPr>
      <w:bookmarkStart w:id="248" w:name="_Toc3278826"/>
      <w:bookmarkStart w:id="249" w:name="_Toc8255949"/>
      <w:bookmarkStart w:id="250" w:name="_Toc106955797"/>
      <w:bookmarkStart w:id="251" w:name="_Toc452503980"/>
      <w:bookmarkStart w:id="252" w:name="_Toc479001640"/>
      <w:r>
        <w:rPr>
          <w:noProof/>
        </w:rPr>
        <w:br w:type="page"/>
        <w:t>Резерва № 16 — Финансови услуги</w:t>
      </w:r>
      <w:bookmarkEnd w:id="248"/>
      <w:bookmarkEnd w:id="249"/>
      <w:bookmarkEnd w:id="250"/>
    </w:p>
    <w:p w14:paraId="184B965D" w14:textId="017F4DE6" w:rsidR="00F45068" w:rsidRPr="00E16EC0" w:rsidRDefault="00F45068" w:rsidP="00611B30">
      <w:pPr>
        <w:rPr>
          <w:noProof/>
        </w:rPr>
      </w:pPr>
    </w:p>
    <w:p w14:paraId="79CF22C0" w14:textId="1ECA3222" w:rsidR="00F45068" w:rsidRPr="00E16EC0" w:rsidRDefault="00611B30" w:rsidP="004402C5">
      <w:pPr>
        <w:ind w:left="2835" w:hanging="2835"/>
        <w:rPr>
          <w:noProof/>
        </w:rPr>
      </w:pPr>
      <w:r>
        <w:rPr>
          <w:noProof/>
        </w:rPr>
        <w:t>Сектор:</w:t>
      </w:r>
      <w:r>
        <w:rPr>
          <w:noProof/>
        </w:rPr>
        <w:tab/>
      </w:r>
      <w:r>
        <w:rPr>
          <w:noProof/>
        </w:rPr>
        <w:tab/>
        <w:t>Финансови услуги</w:t>
      </w:r>
    </w:p>
    <w:p w14:paraId="5906B082" w14:textId="77777777" w:rsidR="00F45068" w:rsidRPr="00E16EC0" w:rsidRDefault="00F45068" w:rsidP="004402C5">
      <w:pPr>
        <w:ind w:left="2835" w:hanging="2835"/>
        <w:rPr>
          <w:noProof/>
        </w:rPr>
      </w:pPr>
    </w:p>
    <w:p w14:paraId="1A751FCE" w14:textId="77777777" w:rsidR="00F45068" w:rsidRPr="00E16EC0" w:rsidRDefault="00611B30" w:rsidP="004402C5">
      <w:pPr>
        <w:ind w:left="2835" w:hanging="2835"/>
        <w:rPr>
          <w:noProof/>
        </w:rPr>
      </w:pPr>
      <w:r>
        <w:rPr>
          <w:noProof/>
        </w:rPr>
        <w:t>Отраслова класификация:</w:t>
      </w:r>
      <w:r>
        <w:rPr>
          <w:noProof/>
        </w:rPr>
        <w:tab/>
        <w:t>Не е приложимо</w:t>
      </w:r>
    </w:p>
    <w:p w14:paraId="620835C5" w14:textId="77777777" w:rsidR="00F45068" w:rsidRPr="00E16EC0" w:rsidRDefault="00F45068" w:rsidP="004402C5">
      <w:pPr>
        <w:ind w:left="2835" w:hanging="2835"/>
        <w:rPr>
          <w:noProof/>
        </w:rPr>
      </w:pPr>
    </w:p>
    <w:p w14:paraId="1A51E5A6" w14:textId="77777777" w:rsidR="00F45068" w:rsidRPr="00E16EC0" w:rsidRDefault="00611B30" w:rsidP="004402C5">
      <w:pPr>
        <w:ind w:left="2835" w:hanging="2835"/>
        <w:rPr>
          <w:noProof/>
        </w:rPr>
      </w:pPr>
      <w:r>
        <w:rPr>
          <w:noProof/>
        </w:rPr>
        <w:t>Съответни задължения:</w:t>
      </w:r>
      <w:r>
        <w:rPr>
          <w:noProof/>
        </w:rPr>
        <w:tab/>
        <w:t>Достъп до пазара</w:t>
      </w:r>
    </w:p>
    <w:p w14:paraId="59F4CBE5" w14:textId="77777777" w:rsidR="00F45068" w:rsidRPr="00E16EC0" w:rsidRDefault="00F45068" w:rsidP="004402C5">
      <w:pPr>
        <w:ind w:left="2835" w:hanging="2835"/>
        <w:rPr>
          <w:noProof/>
        </w:rPr>
      </w:pPr>
    </w:p>
    <w:p w14:paraId="52E3D38A" w14:textId="119EBA9B" w:rsidR="00F45068" w:rsidRPr="00E16EC0" w:rsidRDefault="00611B30" w:rsidP="004402C5">
      <w:pPr>
        <w:ind w:left="2835"/>
        <w:rPr>
          <w:noProof/>
        </w:rPr>
      </w:pPr>
      <w:r>
        <w:rPr>
          <w:noProof/>
        </w:rPr>
        <w:t>Национално третиране</w:t>
      </w:r>
    </w:p>
    <w:p w14:paraId="4A40641B" w14:textId="7003B99E" w:rsidR="00F45068" w:rsidRPr="00E16EC0" w:rsidRDefault="00F45068" w:rsidP="004402C5">
      <w:pPr>
        <w:ind w:left="2835" w:hanging="2835"/>
        <w:rPr>
          <w:noProof/>
        </w:rPr>
      </w:pPr>
    </w:p>
    <w:p w14:paraId="093744DB" w14:textId="47393EA4" w:rsidR="00F45068" w:rsidRPr="00E16EC0" w:rsidRDefault="00611B30" w:rsidP="004402C5">
      <w:pPr>
        <w:ind w:left="2835"/>
        <w:rPr>
          <w:noProof/>
        </w:rPr>
      </w:pPr>
      <w:r>
        <w:rPr>
          <w:noProof/>
        </w:rPr>
        <w:t>Висше ръководство и съвети на директорите</w:t>
      </w:r>
    </w:p>
    <w:p w14:paraId="1644410D" w14:textId="77777777" w:rsidR="00F45068" w:rsidRPr="00E16EC0" w:rsidRDefault="00F45068" w:rsidP="004402C5">
      <w:pPr>
        <w:ind w:left="2835" w:hanging="2835"/>
        <w:rPr>
          <w:noProof/>
        </w:rPr>
      </w:pPr>
    </w:p>
    <w:p w14:paraId="2859325E" w14:textId="5205FDA3" w:rsidR="00F45068" w:rsidRPr="00E16EC0" w:rsidRDefault="00611B30" w:rsidP="004402C5">
      <w:pPr>
        <w:ind w:left="2835"/>
        <w:rPr>
          <w:noProof/>
        </w:rPr>
      </w:pPr>
      <w:r>
        <w:rPr>
          <w:noProof/>
        </w:rPr>
        <w:t>Местно присъствие</w:t>
      </w:r>
    </w:p>
    <w:p w14:paraId="4FF4D4EB" w14:textId="77777777" w:rsidR="00F45068" w:rsidRPr="00E16EC0" w:rsidRDefault="00F45068" w:rsidP="004402C5">
      <w:pPr>
        <w:ind w:left="2835" w:hanging="2835"/>
        <w:rPr>
          <w:noProof/>
        </w:rPr>
      </w:pPr>
    </w:p>
    <w:p w14:paraId="00EE0B75" w14:textId="1AF11F33" w:rsidR="00F45068" w:rsidRPr="00E16EC0" w:rsidRDefault="00C33205" w:rsidP="004402C5">
      <w:pPr>
        <w:ind w:left="2835" w:hanging="2835"/>
        <w:rPr>
          <w:noProof/>
        </w:rPr>
      </w:pPr>
      <w:r>
        <w:rPr>
          <w:noProof/>
        </w:rPr>
        <w:t>Глава:</w:t>
      </w:r>
      <w:r>
        <w:rPr>
          <w:noProof/>
        </w:rPr>
        <w:tab/>
      </w:r>
      <w:r>
        <w:rPr>
          <w:noProof/>
        </w:rPr>
        <w:tab/>
        <w:t>Либерализация на инвестициите и търговията с услуги</w:t>
      </w:r>
    </w:p>
    <w:p w14:paraId="504E5B9E" w14:textId="77777777" w:rsidR="00F45068" w:rsidRPr="00E16EC0" w:rsidRDefault="00F45068" w:rsidP="00611B30">
      <w:pPr>
        <w:rPr>
          <w:noProof/>
        </w:rPr>
      </w:pPr>
    </w:p>
    <w:p w14:paraId="473A29AC" w14:textId="2FF7E176" w:rsidR="00F45068" w:rsidRPr="00E16EC0" w:rsidRDefault="00F63AE5" w:rsidP="00611B30">
      <w:pPr>
        <w:rPr>
          <w:noProof/>
        </w:rPr>
      </w:pPr>
      <w:r>
        <w:rPr>
          <w:noProof/>
        </w:rPr>
        <w:br w:type="page"/>
        <w:t>Описание:</w:t>
      </w:r>
    </w:p>
    <w:p w14:paraId="5D8BEE25" w14:textId="7E990B2B" w:rsidR="00F45068" w:rsidRPr="00E16EC0" w:rsidRDefault="00F45068" w:rsidP="00611B30">
      <w:pPr>
        <w:rPr>
          <w:noProof/>
        </w:rPr>
      </w:pPr>
    </w:p>
    <w:p w14:paraId="1D5D7EBC" w14:textId="77777777" w:rsidR="00F45068" w:rsidRPr="00E16EC0" w:rsidRDefault="00611B30" w:rsidP="00611B30">
      <w:pPr>
        <w:rPr>
          <w:noProof/>
        </w:rPr>
      </w:pPr>
      <w:r>
        <w:rPr>
          <w:noProof/>
        </w:rPr>
        <w:t>ЕС си запазва правото да приема или да запазва в сила всяка мярка по отношение на следното:</w:t>
      </w:r>
    </w:p>
    <w:p w14:paraId="314CDA7C" w14:textId="77777777" w:rsidR="00F45068" w:rsidRPr="00E16EC0" w:rsidRDefault="00F45068" w:rsidP="00611B30">
      <w:pPr>
        <w:rPr>
          <w:noProof/>
        </w:rPr>
      </w:pPr>
    </w:p>
    <w:p w14:paraId="26D3A9AC" w14:textId="264BD69D" w:rsidR="00F45068" w:rsidRPr="00E16EC0" w:rsidRDefault="00AE6DBA" w:rsidP="00AE6DBA">
      <w:pPr>
        <w:ind w:left="567" w:hanging="567"/>
        <w:rPr>
          <w:noProof/>
        </w:rPr>
      </w:pPr>
      <w:bookmarkStart w:id="253" w:name="_Toc452503981"/>
      <w:r>
        <w:rPr>
          <w:noProof/>
        </w:rPr>
        <w:t>а)</w:t>
      </w:r>
      <w:r>
        <w:rPr>
          <w:noProof/>
        </w:rPr>
        <w:tab/>
        <w:t>Всички</w:t>
      </w:r>
      <w:bookmarkEnd w:id="253"/>
      <w:r>
        <w:rPr>
          <w:noProof/>
        </w:rPr>
        <w:t xml:space="preserve"> финансови услуги</w:t>
      </w:r>
    </w:p>
    <w:p w14:paraId="37D53A89" w14:textId="6C7FA161" w:rsidR="00F45068" w:rsidRPr="00E16EC0" w:rsidRDefault="00F45068" w:rsidP="00AE6DBA">
      <w:pPr>
        <w:ind w:left="567" w:hanging="567"/>
        <w:rPr>
          <w:noProof/>
        </w:rPr>
      </w:pPr>
    </w:p>
    <w:p w14:paraId="2120E7E1" w14:textId="77777777" w:rsidR="00F45068" w:rsidRPr="00E16EC0" w:rsidRDefault="00611B30" w:rsidP="00AE6DBA">
      <w:pPr>
        <w:ind w:left="567"/>
        <w:rPr>
          <w:noProof/>
        </w:rPr>
      </w:pPr>
      <w:r>
        <w:rPr>
          <w:noProof/>
        </w:rPr>
        <w:t>По отношение на трансграничната търговия с услуги — достъп до пазара, национално третиране, местно присъствие:</w:t>
      </w:r>
    </w:p>
    <w:p w14:paraId="70D61123" w14:textId="0FDDD8F6" w:rsidR="00F45068" w:rsidRPr="00E16EC0" w:rsidRDefault="00F45068" w:rsidP="00AE6DBA">
      <w:pPr>
        <w:ind w:left="567"/>
        <w:rPr>
          <w:noProof/>
        </w:rPr>
      </w:pPr>
    </w:p>
    <w:p w14:paraId="066C65A7" w14:textId="77777777" w:rsidR="00F45068" w:rsidRPr="00E16EC0" w:rsidRDefault="00611B30" w:rsidP="00AE6DBA">
      <w:pPr>
        <w:ind w:left="567"/>
        <w:rPr>
          <w:noProof/>
        </w:rPr>
      </w:pPr>
      <w:r>
        <w:rPr>
          <w:noProof/>
        </w:rPr>
        <w:t>ЕС: правото да приема или да запазва в сила всяка мярка по отношение на трансграничното предоставяне на всички финансови услуги, различни от:</w:t>
      </w:r>
    </w:p>
    <w:p w14:paraId="763AB869" w14:textId="77777777" w:rsidR="00F45068" w:rsidRPr="00E16EC0" w:rsidRDefault="00F45068" w:rsidP="00AE6DBA">
      <w:pPr>
        <w:ind w:left="567"/>
        <w:rPr>
          <w:noProof/>
        </w:rPr>
      </w:pPr>
    </w:p>
    <w:p w14:paraId="07847304" w14:textId="77777777" w:rsidR="00F45068" w:rsidRPr="00E16EC0" w:rsidRDefault="00611B30" w:rsidP="00AE6DBA">
      <w:pPr>
        <w:ind w:left="567"/>
        <w:rPr>
          <w:noProof/>
        </w:rPr>
      </w:pPr>
      <w:r>
        <w:rPr>
          <w:noProof/>
        </w:rPr>
        <w:t>В ЕС (с изключение на BE, CY, EE, LT, LV, MT, PL, RO и SI):</w:t>
      </w:r>
    </w:p>
    <w:p w14:paraId="2CB2DF89" w14:textId="77777777" w:rsidR="00F45068" w:rsidRPr="00E16EC0" w:rsidRDefault="00F45068" w:rsidP="00AE6DBA">
      <w:pPr>
        <w:ind w:left="567"/>
        <w:rPr>
          <w:noProof/>
        </w:rPr>
      </w:pPr>
    </w:p>
    <w:p w14:paraId="512671AE" w14:textId="45AF30AD" w:rsidR="009841F6" w:rsidRPr="00E16EC0" w:rsidRDefault="00AE6DBA" w:rsidP="00AE6DBA">
      <w:pPr>
        <w:ind w:left="1134" w:hanging="567"/>
        <w:rPr>
          <w:noProof/>
        </w:rPr>
      </w:pPr>
      <w:r>
        <w:rPr>
          <w:noProof/>
        </w:rPr>
        <w:t>а)</w:t>
      </w:r>
      <w:r>
        <w:rPr>
          <w:noProof/>
        </w:rPr>
        <w:tab/>
        <w:t>услуги по пряко застраховане (включително съзастраховане) и посредничество при пряко застраховане за застраховане срещу рискове, свързани със:</w:t>
      </w:r>
    </w:p>
    <w:p w14:paraId="6E325AB8" w14:textId="1431AF80" w:rsidR="00F45068" w:rsidRPr="00E16EC0" w:rsidRDefault="00F45068" w:rsidP="00AE6DBA">
      <w:pPr>
        <w:ind w:left="1134" w:hanging="567"/>
        <w:rPr>
          <w:noProof/>
        </w:rPr>
      </w:pPr>
    </w:p>
    <w:p w14:paraId="64636C71" w14:textId="0BF6B39D" w:rsidR="00F45068" w:rsidRPr="00E16EC0" w:rsidRDefault="002A5B68" w:rsidP="00AE6DBA">
      <w:pPr>
        <w:ind w:left="1701" w:hanging="567"/>
        <w:rPr>
          <w:noProof/>
        </w:rPr>
      </w:pPr>
      <w:r>
        <w:rPr>
          <w:noProof/>
        </w:rPr>
        <w:t>i)</w:t>
      </w:r>
      <w:r>
        <w:rPr>
          <w:noProof/>
        </w:rPr>
        <w:tab/>
        <w:t>морския транспорт, търговския въздушен транспорт, изстрелването на космически кораби и средства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отговорност, произтичаща във връзка с тях; и</w:t>
      </w:r>
    </w:p>
    <w:p w14:paraId="53B03087" w14:textId="77777777" w:rsidR="00F45068" w:rsidRPr="00E16EC0" w:rsidRDefault="00F45068" w:rsidP="00AE6DBA">
      <w:pPr>
        <w:ind w:left="1701" w:hanging="567"/>
        <w:rPr>
          <w:noProof/>
        </w:rPr>
      </w:pPr>
    </w:p>
    <w:p w14:paraId="25CEC3FA" w14:textId="6927E6FA" w:rsidR="009841F6" w:rsidRPr="00E16EC0" w:rsidRDefault="002A5B68" w:rsidP="00AE6DBA">
      <w:pPr>
        <w:ind w:left="1701" w:hanging="567"/>
        <w:rPr>
          <w:noProof/>
        </w:rPr>
      </w:pPr>
      <w:r>
        <w:rPr>
          <w:noProof/>
        </w:rPr>
        <w:t>ii)</w:t>
      </w:r>
      <w:r>
        <w:rPr>
          <w:noProof/>
        </w:rPr>
        <w:tab/>
        <w:t>стоки, превозвани в режим международен транзит;</w:t>
      </w:r>
    </w:p>
    <w:p w14:paraId="03B93B2A" w14:textId="4AE3F22F" w:rsidR="00F45068" w:rsidRPr="00E16EC0" w:rsidRDefault="00F45068" w:rsidP="00AE6DBA">
      <w:pPr>
        <w:ind w:left="1701" w:hanging="567"/>
        <w:rPr>
          <w:noProof/>
        </w:rPr>
      </w:pPr>
    </w:p>
    <w:p w14:paraId="31A9C064" w14:textId="2542F6BD" w:rsidR="00F45068" w:rsidRPr="00E16EC0" w:rsidRDefault="00F63AE5" w:rsidP="00AE6DBA">
      <w:pPr>
        <w:ind w:left="1134" w:hanging="567"/>
        <w:rPr>
          <w:noProof/>
        </w:rPr>
      </w:pPr>
      <w:r>
        <w:rPr>
          <w:noProof/>
        </w:rPr>
        <w:br w:type="page"/>
        <w:t>б)</w:t>
      </w:r>
      <w:r>
        <w:rPr>
          <w:noProof/>
        </w:rPr>
        <w:tab/>
        <w:t>презастраховане и ретроцесия;</w:t>
      </w:r>
    </w:p>
    <w:p w14:paraId="1214DCB0" w14:textId="77777777" w:rsidR="00F45068" w:rsidRPr="00E16EC0" w:rsidRDefault="00F45068" w:rsidP="00AE6DBA">
      <w:pPr>
        <w:ind w:left="1134" w:hanging="567"/>
        <w:rPr>
          <w:noProof/>
        </w:rPr>
      </w:pPr>
    </w:p>
    <w:p w14:paraId="58469737" w14:textId="368BAC7F" w:rsidR="00F45068" w:rsidRPr="00E16EC0" w:rsidRDefault="00AE6DBA" w:rsidP="00AE6DBA">
      <w:pPr>
        <w:ind w:left="1134" w:hanging="567"/>
        <w:rPr>
          <w:noProof/>
        </w:rPr>
      </w:pPr>
      <w:r>
        <w:rPr>
          <w:noProof/>
        </w:rPr>
        <w:t>в)</w:t>
      </w:r>
      <w:r>
        <w:rPr>
          <w:noProof/>
        </w:rPr>
        <w:tab/>
        <w:t>спомагателни на застраховането услуги;</w:t>
      </w:r>
    </w:p>
    <w:p w14:paraId="7CD417DC" w14:textId="77777777" w:rsidR="00F45068" w:rsidRPr="00E16EC0" w:rsidRDefault="00F45068" w:rsidP="00AE6DBA">
      <w:pPr>
        <w:ind w:left="1134" w:hanging="567"/>
        <w:rPr>
          <w:noProof/>
        </w:rPr>
      </w:pPr>
    </w:p>
    <w:p w14:paraId="2723FF7C" w14:textId="20EF1E8B" w:rsidR="00F45068" w:rsidRPr="00E16EC0" w:rsidRDefault="00AE6DBA" w:rsidP="00AE6DBA">
      <w:pPr>
        <w:ind w:left="1134" w:hanging="567"/>
        <w:rPr>
          <w:noProof/>
        </w:rPr>
      </w:pPr>
      <w:r>
        <w:rPr>
          <w:noProof/>
        </w:rPr>
        <w:t>г)</w:t>
      </w:r>
      <w:r>
        <w:rPr>
          <w:noProof/>
        </w:rPr>
        <w:tab/>
        <w:t>предоставянето и предаването на финансова информация, както и обработката на финансови данни и свързаното с това програмно осигуряване от доставчици на други финансови услуги; и</w:t>
      </w:r>
    </w:p>
    <w:p w14:paraId="5DB8E297" w14:textId="77777777" w:rsidR="00F45068" w:rsidRPr="00E16EC0" w:rsidRDefault="00F45068" w:rsidP="00AE6DBA">
      <w:pPr>
        <w:ind w:left="1134" w:hanging="567"/>
        <w:rPr>
          <w:noProof/>
        </w:rPr>
      </w:pPr>
    </w:p>
    <w:p w14:paraId="2B0CFE1B" w14:textId="7AD7B328" w:rsidR="00F45068" w:rsidRPr="00E16EC0" w:rsidRDefault="00AE6DBA" w:rsidP="00AE6DBA">
      <w:pPr>
        <w:ind w:left="1134" w:hanging="567"/>
        <w:rPr>
          <w:noProof/>
        </w:rPr>
      </w:pPr>
      <w:r>
        <w:rPr>
          <w:noProof/>
        </w:rPr>
        <w:t>д)</w:t>
      </w:r>
      <w:r>
        <w:rPr>
          <w:noProof/>
        </w:rPr>
        <w:tab/>
        <w:t>консултантски и други спомагателни финансови услуги, свързани с банкови и други финансови услуги, описани в член 10.63 (Определения), буква а), подточка ii), буква Л), с изключение на посредничеството, описано в посочения член.</w:t>
      </w:r>
    </w:p>
    <w:p w14:paraId="76D9D051" w14:textId="77777777" w:rsidR="00F45068" w:rsidRPr="00E16EC0" w:rsidRDefault="00F45068" w:rsidP="00AE6DBA">
      <w:pPr>
        <w:ind w:left="1134" w:hanging="567"/>
        <w:rPr>
          <w:noProof/>
        </w:rPr>
      </w:pPr>
    </w:p>
    <w:p w14:paraId="2C7D2548" w14:textId="77777777" w:rsidR="00F45068" w:rsidRPr="00E16EC0" w:rsidRDefault="00611B30" w:rsidP="009041DC">
      <w:pPr>
        <w:ind w:left="567"/>
        <w:rPr>
          <w:noProof/>
        </w:rPr>
      </w:pPr>
      <w:r>
        <w:rPr>
          <w:noProof/>
        </w:rPr>
        <w:t>В BE:</w:t>
      </w:r>
    </w:p>
    <w:p w14:paraId="7AA60058" w14:textId="77777777" w:rsidR="00F45068" w:rsidRPr="00E16EC0" w:rsidRDefault="00F45068" w:rsidP="009041DC">
      <w:pPr>
        <w:ind w:left="567"/>
        <w:rPr>
          <w:noProof/>
        </w:rPr>
      </w:pPr>
    </w:p>
    <w:p w14:paraId="42656090" w14:textId="571965AA" w:rsidR="009841F6" w:rsidRPr="00E16EC0" w:rsidRDefault="009041DC" w:rsidP="009041DC">
      <w:pPr>
        <w:ind w:left="1134" w:hanging="567"/>
        <w:rPr>
          <w:noProof/>
        </w:rPr>
      </w:pPr>
      <w:r>
        <w:rPr>
          <w:noProof/>
        </w:rPr>
        <w:t>а)</w:t>
      </w:r>
      <w:r>
        <w:rPr>
          <w:noProof/>
        </w:rPr>
        <w:tab/>
        <w:t>Услуги по пряко застраховане (включително съзастраховане) и посредничество при пряко застраховане за застраховане срещу рискове, свързани с:</w:t>
      </w:r>
    </w:p>
    <w:p w14:paraId="2E639875" w14:textId="08410B91" w:rsidR="00F45068" w:rsidRPr="00E16EC0" w:rsidRDefault="00F45068" w:rsidP="009041DC">
      <w:pPr>
        <w:ind w:left="1134" w:hanging="567"/>
        <w:rPr>
          <w:noProof/>
        </w:rPr>
      </w:pPr>
    </w:p>
    <w:p w14:paraId="5ECE3780" w14:textId="56630C8C" w:rsidR="00F45068" w:rsidRPr="00E16EC0" w:rsidRDefault="002A5B68" w:rsidP="009041DC">
      <w:pPr>
        <w:ind w:left="1701" w:hanging="567"/>
        <w:rPr>
          <w:noProof/>
        </w:rPr>
      </w:pPr>
      <w:r>
        <w:rPr>
          <w:noProof/>
        </w:rPr>
        <w:t>i)</w:t>
      </w:r>
      <w:r>
        <w:rPr>
          <w:noProof/>
        </w:rPr>
        <w:tab/>
        <w:t>морския транспорт, търговския въздушен транспорт, изстрелването на космически кораби и средства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отговорност, произтичаща във връзка с тях; и</w:t>
      </w:r>
    </w:p>
    <w:p w14:paraId="5203202F" w14:textId="77777777" w:rsidR="00F45068" w:rsidRPr="00E16EC0" w:rsidRDefault="00F45068" w:rsidP="009041DC">
      <w:pPr>
        <w:ind w:left="1701" w:hanging="567"/>
        <w:rPr>
          <w:noProof/>
        </w:rPr>
      </w:pPr>
    </w:p>
    <w:p w14:paraId="2DF08DDD" w14:textId="25ECAA30" w:rsidR="009841F6" w:rsidRPr="00E16EC0" w:rsidRDefault="002A5B68" w:rsidP="009041DC">
      <w:pPr>
        <w:ind w:left="1701" w:hanging="567"/>
        <w:rPr>
          <w:noProof/>
        </w:rPr>
      </w:pPr>
      <w:r>
        <w:rPr>
          <w:noProof/>
        </w:rPr>
        <w:t>ii)</w:t>
      </w:r>
      <w:r>
        <w:rPr>
          <w:noProof/>
        </w:rPr>
        <w:tab/>
        <w:t>стоки, превозвани в режим международен транзит;</w:t>
      </w:r>
    </w:p>
    <w:p w14:paraId="78BAB189" w14:textId="46365891" w:rsidR="00F45068" w:rsidRPr="00E16EC0" w:rsidRDefault="00F45068" w:rsidP="009041DC">
      <w:pPr>
        <w:ind w:left="1701" w:hanging="567"/>
        <w:rPr>
          <w:noProof/>
        </w:rPr>
      </w:pPr>
    </w:p>
    <w:p w14:paraId="736D38DB" w14:textId="3024CEE2" w:rsidR="00F45068" w:rsidRPr="00E16EC0" w:rsidRDefault="00171354" w:rsidP="009041DC">
      <w:pPr>
        <w:ind w:left="1134" w:hanging="567"/>
        <w:rPr>
          <w:noProof/>
        </w:rPr>
      </w:pPr>
      <w:r>
        <w:rPr>
          <w:noProof/>
        </w:rPr>
        <w:br w:type="page"/>
        <w:t>б)</w:t>
      </w:r>
      <w:r>
        <w:rPr>
          <w:noProof/>
        </w:rPr>
        <w:tab/>
        <w:t>презастраховане и ретроцесия;</w:t>
      </w:r>
    </w:p>
    <w:p w14:paraId="1A1BB818" w14:textId="77777777" w:rsidR="00F45068" w:rsidRPr="00E16EC0" w:rsidRDefault="00F45068" w:rsidP="009041DC">
      <w:pPr>
        <w:ind w:left="1134" w:hanging="567"/>
        <w:rPr>
          <w:noProof/>
        </w:rPr>
      </w:pPr>
    </w:p>
    <w:p w14:paraId="402B0EA3" w14:textId="566EB4D0" w:rsidR="00F45068" w:rsidRPr="00E16EC0" w:rsidRDefault="009041DC" w:rsidP="009041DC">
      <w:pPr>
        <w:ind w:left="1134" w:hanging="567"/>
        <w:rPr>
          <w:noProof/>
        </w:rPr>
      </w:pPr>
      <w:r>
        <w:rPr>
          <w:noProof/>
        </w:rPr>
        <w:t>в)</w:t>
      </w:r>
      <w:r>
        <w:rPr>
          <w:noProof/>
        </w:rPr>
        <w:tab/>
        <w:t>спомагателни на застраховането услуги; и</w:t>
      </w:r>
    </w:p>
    <w:p w14:paraId="7AAE9BA6" w14:textId="77777777" w:rsidR="00F45068" w:rsidRPr="00E16EC0" w:rsidRDefault="00F45068" w:rsidP="009041DC">
      <w:pPr>
        <w:ind w:left="1134" w:hanging="567"/>
        <w:rPr>
          <w:noProof/>
        </w:rPr>
      </w:pPr>
    </w:p>
    <w:p w14:paraId="4EDD5E67" w14:textId="1323959F" w:rsidR="00F45068" w:rsidRPr="00E16EC0" w:rsidRDefault="009041DC" w:rsidP="009041DC">
      <w:pPr>
        <w:ind w:left="1134" w:hanging="567"/>
        <w:rPr>
          <w:noProof/>
        </w:rPr>
      </w:pPr>
      <w:r>
        <w:rPr>
          <w:noProof/>
        </w:rPr>
        <w:t>г)</w:t>
      </w:r>
      <w:r>
        <w:rPr>
          <w:noProof/>
        </w:rPr>
        <w:tab/>
        <w:t>предоставянето и предаването на финансова информация, както и обработката на финансови данни и свързаното с това програмно осигуряване от доставчици на други финансови услуги;</w:t>
      </w:r>
    </w:p>
    <w:p w14:paraId="75001EB2" w14:textId="77777777" w:rsidR="00F45068" w:rsidRPr="00E16EC0" w:rsidRDefault="00F45068" w:rsidP="009041DC">
      <w:pPr>
        <w:ind w:left="1134" w:hanging="567"/>
        <w:rPr>
          <w:noProof/>
        </w:rPr>
      </w:pPr>
    </w:p>
    <w:p w14:paraId="1D7B716F" w14:textId="77777777" w:rsidR="00F45068" w:rsidRPr="00E16EC0" w:rsidRDefault="00611B30" w:rsidP="00AE6DBA">
      <w:pPr>
        <w:ind w:left="567"/>
        <w:rPr>
          <w:noProof/>
        </w:rPr>
      </w:pPr>
      <w:r>
        <w:rPr>
          <w:noProof/>
        </w:rPr>
        <w:t>В CY:</w:t>
      </w:r>
    </w:p>
    <w:p w14:paraId="30464D04" w14:textId="77777777" w:rsidR="00F45068" w:rsidRPr="00E16EC0" w:rsidRDefault="00F45068" w:rsidP="00AE6DBA">
      <w:pPr>
        <w:ind w:left="567"/>
        <w:rPr>
          <w:noProof/>
        </w:rPr>
      </w:pPr>
    </w:p>
    <w:p w14:paraId="23BB64E6" w14:textId="7AEB1A3B" w:rsidR="00F45068" w:rsidRPr="00E16EC0" w:rsidRDefault="009041DC" w:rsidP="009041DC">
      <w:pPr>
        <w:ind w:left="1134" w:hanging="567"/>
        <w:rPr>
          <w:rFonts w:eastAsia="Calibri"/>
          <w:noProof/>
        </w:rPr>
      </w:pPr>
      <w:r>
        <w:rPr>
          <w:noProof/>
        </w:rPr>
        <w:t>а)</w:t>
      </w:r>
      <w:r>
        <w:rPr>
          <w:noProof/>
        </w:rPr>
        <w:tab/>
        <w:t>услуги по пряко застраховане (включително съзастраховане) за застраховане срещу рискове, свързани с:</w:t>
      </w:r>
    </w:p>
    <w:p w14:paraId="791DED33" w14:textId="20A68B9A" w:rsidR="00F45068" w:rsidRPr="00E16EC0" w:rsidRDefault="00F45068" w:rsidP="009041DC">
      <w:pPr>
        <w:ind w:left="1134" w:hanging="567"/>
        <w:rPr>
          <w:rFonts w:eastAsia="Calibri"/>
          <w:noProof/>
        </w:rPr>
      </w:pPr>
    </w:p>
    <w:p w14:paraId="671AA085" w14:textId="6AD2F25A" w:rsidR="00F45068" w:rsidRPr="00E16EC0" w:rsidRDefault="002A5B68" w:rsidP="009041DC">
      <w:pPr>
        <w:ind w:left="1701" w:hanging="567"/>
        <w:rPr>
          <w:noProof/>
        </w:rPr>
      </w:pPr>
      <w:r>
        <w:rPr>
          <w:noProof/>
        </w:rPr>
        <w:t>i)</w:t>
      </w:r>
      <w:r>
        <w:rPr>
          <w:noProof/>
        </w:rPr>
        <w:tab/>
        <w:t>морския транспорт, търговския въздушен транспорт, изстрелването на космически кораби и средства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отговорност, произтичаща във връзка с тях; и</w:t>
      </w:r>
    </w:p>
    <w:p w14:paraId="59612B6A" w14:textId="77777777" w:rsidR="00F45068" w:rsidRPr="00E16EC0" w:rsidRDefault="00F45068" w:rsidP="009041DC">
      <w:pPr>
        <w:ind w:left="1701" w:hanging="567"/>
        <w:rPr>
          <w:noProof/>
        </w:rPr>
      </w:pPr>
    </w:p>
    <w:p w14:paraId="038D0DC6" w14:textId="4380AE22" w:rsidR="00F45068" w:rsidRPr="00E16EC0" w:rsidRDefault="002A5B68" w:rsidP="009041DC">
      <w:pPr>
        <w:ind w:left="1701" w:hanging="567"/>
        <w:rPr>
          <w:noProof/>
        </w:rPr>
      </w:pPr>
      <w:r>
        <w:rPr>
          <w:noProof/>
        </w:rPr>
        <w:t>ii)</w:t>
      </w:r>
      <w:r>
        <w:rPr>
          <w:noProof/>
        </w:rPr>
        <w:tab/>
        <w:t>стоки, превозвани в режим международен транзит;</w:t>
      </w:r>
    </w:p>
    <w:p w14:paraId="15D6B518" w14:textId="77777777" w:rsidR="00F45068" w:rsidRPr="00E16EC0" w:rsidRDefault="00F45068" w:rsidP="009041DC">
      <w:pPr>
        <w:ind w:left="1701" w:hanging="567"/>
        <w:rPr>
          <w:noProof/>
        </w:rPr>
      </w:pPr>
    </w:p>
    <w:p w14:paraId="55561748" w14:textId="13205D39" w:rsidR="00F45068" w:rsidRPr="00E16EC0" w:rsidRDefault="009041DC" w:rsidP="009041DC">
      <w:pPr>
        <w:ind w:left="1134" w:hanging="567"/>
        <w:rPr>
          <w:rFonts w:eastAsia="Calibri"/>
          <w:noProof/>
        </w:rPr>
      </w:pPr>
      <w:r>
        <w:rPr>
          <w:noProof/>
        </w:rPr>
        <w:t>б)</w:t>
      </w:r>
      <w:r>
        <w:rPr>
          <w:noProof/>
        </w:rPr>
        <w:tab/>
        <w:t>застрахователно посредничество;</w:t>
      </w:r>
    </w:p>
    <w:p w14:paraId="2DC7FA0D" w14:textId="77777777" w:rsidR="00F45068" w:rsidRPr="00E16EC0" w:rsidRDefault="00F45068" w:rsidP="009041DC">
      <w:pPr>
        <w:ind w:left="1134" w:hanging="567"/>
        <w:rPr>
          <w:rFonts w:eastAsia="Calibri"/>
          <w:noProof/>
        </w:rPr>
      </w:pPr>
    </w:p>
    <w:p w14:paraId="62C80164" w14:textId="5566E31A" w:rsidR="00F45068" w:rsidRPr="00E16EC0" w:rsidRDefault="009041DC" w:rsidP="009041DC">
      <w:pPr>
        <w:ind w:left="1134" w:hanging="567"/>
        <w:rPr>
          <w:rFonts w:eastAsia="Calibri"/>
          <w:noProof/>
        </w:rPr>
      </w:pPr>
      <w:r>
        <w:rPr>
          <w:noProof/>
        </w:rPr>
        <w:t>в)</w:t>
      </w:r>
      <w:r>
        <w:rPr>
          <w:noProof/>
        </w:rPr>
        <w:tab/>
        <w:t>презастраховане и ретроцесия;</w:t>
      </w:r>
    </w:p>
    <w:p w14:paraId="79DADBBF" w14:textId="14056387" w:rsidR="00F45068" w:rsidRPr="00E16EC0" w:rsidRDefault="00F45068" w:rsidP="009041DC">
      <w:pPr>
        <w:ind w:left="1134" w:hanging="567"/>
        <w:rPr>
          <w:rFonts w:eastAsia="Calibri"/>
          <w:noProof/>
        </w:rPr>
      </w:pPr>
    </w:p>
    <w:p w14:paraId="2DEA4A2C" w14:textId="0EEA8D63" w:rsidR="00F45068" w:rsidRPr="00E16EC0" w:rsidRDefault="00816BC4" w:rsidP="009041DC">
      <w:pPr>
        <w:ind w:left="1134" w:hanging="567"/>
        <w:rPr>
          <w:rFonts w:eastAsia="Calibri"/>
          <w:noProof/>
        </w:rPr>
      </w:pPr>
      <w:r>
        <w:rPr>
          <w:noProof/>
        </w:rPr>
        <w:br w:type="page"/>
        <w:t>г)</w:t>
      </w:r>
      <w:r>
        <w:rPr>
          <w:noProof/>
        </w:rPr>
        <w:tab/>
        <w:t>спомагателни на застраховането услуги;</w:t>
      </w:r>
    </w:p>
    <w:p w14:paraId="5A3B50D1" w14:textId="77777777" w:rsidR="00F45068" w:rsidRPr="00E16EC0" w:rsidRDefault="00F45068" w:rsidP="009041DC">
      <w:pPr>
        <w:ind w:left="1134" w:hanging="567"/>
        <w:rPr>
          <w:rFonts w:eastAsia="Calibri"/>
          <w:noProof/>
        </w:rPr>
      </w:pPr>
    </w:p>
    <w:p w14:paraId="102C4298" w14:textId="11749EA2" w:rsidR="00F45068" w:rsidRPr="00E16EC0" w:rsidRDefault="009041DC" w:rsidP="009041DC">
      <w:pPr>
        <w:ind w:left="1134" w:hanging="567"/>
        <w:rPr>
          <w:noProof/>
        </w:rPr>
      </w:pPr>
      <w:r>
        <w:rPr>
          <w:noProof/>
        </w:rPr>
        <w:t>д)</w:t>
      </w:r>
      <w:r>
        <w:rPr>
          <w:noProof/>
        </w:rPr>
        <w:tab/>
        <w:t>търговия за собствена сметка или за сметка на клиенти, независимо дали на борсовия или извънборсовия пазар или по друг начин с прехвърлими ценни книжа;</w:t>
      </w:r>
    </w:p>
    <w:p w14:paraId="051626B1" w14:textId="77777777" w:rsidR="00F45068" w:rsidRPr="00E16EC0" w:rsidRDefault="00F45068" w:rsidP="009041DC">
      <w:pPr>
        <w:ind w:left="1134" w:hanging="567"/>
        <w:rPr>
          <w:noProof/>
        </w:rPr>
      </w:pPr>
    </w:p>
    <w:p w14:paraId="0D037513" w14:textId="4BBC0DAF" w:rsidR="00F45068" w:rsidRPr="00E16EC0" w:rsidRDefault="009041DC" w:rsidP="009041DC">
      <w:pPr>
        <w:ind w:left="1134" w:hanging="567"/>
        <w:rPr>
          <w:noProof/>
        </w:rPr>
      </w:pPr>
      <w:r>
        <w:rPr>
          <w:noProof/>
        </w:rPr>
        <w:t>е)</w:t>
      </w:r>
      <w:r>
        <w:rPr>
          <w:noProof/>
        </w:rPr>
        <w:tab/>
        <w:t>предоставянето и предаването на финансова информация, както и обработката на финансови данни и свързаното с това програмно осигуряване от доставчици на други финансови услуги; и</w:t>
      </w:r>
    </w:p>
    <w:p w14:paraId="4AB22F34" w14:textId="77777777" w:rsidR="00F45068" w:rsidRPr="00E16EC0" w:rsidRDefault="00F45068" w:rsidP="009041DC">
      <w:pPr>
        <w:ind w:left="1134" w:hanging="567"/>
        <w:rPr>
          <w:noProof/>
        </w:rPr>
      </w:pPr>
    </w:p>
    <w:p w14:paraId="58AF01B0" w14:textId="76159D01" w:rsidR="00BC0237" w:rsidRPr="00E16EC0" w:rsidRDefault="009041DC" w:rsidP="009041DC">
      <w:pPr>
        <w:ind w:left="1134" w:hanging="567"/>
        <w:rPr>
          <w:noProof/>
        </w:rPr>
      </w:pPr>
      <w:r>
        <w:rPr>
          <w:noProof/>
        </w:rPr>
        <w:t>ж)</w:t>
      </w:r>
      <w:r>
        <w:rPr>
          <w:noProof/>
        </w:rPr>
        <w:tab/>
        <w:t>консултантски и други спомагателни финансови услуги, свързани с банкови и други финансови услуги, описани в член 10.63 (Определения), буква а), подточка ii), буква Л), с изключение на посредничеството, описано в посочения член.</w:t>
      </w:r>
    </w:p>
    <w:p w14:paraId="086F7CD6" w14:textId="66E718E0" w:rsidR="00F45068" w:rsidRPr="00E16EC0" w:rsidRDefault="00F45068" w:rsidP="00AE6DBA">
      <w:pPr>
        <w:ind w:left="567"/>
        <w:rPr>
          <w:noProof/>
        </w:rPr>
      </w:pPr>
    </w:p>
    <w:p w14:paraId="4CE0A816" w14:textId="77777777" w:rsidR="00F45068" w:rsidRPr="00E16EC0" w:rsidRDefault="00611B30" w:rsidP="00AE6DBA">
      <w:pPr>
        <w:ind w:left="567"/>
        <w:rPr>
          <w:noProof/>
        </w:rPr>
      </w:pPr>
      <w:r>
        <w:rPr>
          <w:noProof/>
        </w:rPr>
        <w:t>В EE:</w:t>
      </w:r>
    </w:p>
    <w:p w14:paraId="7657D9AE" w14:textId="3D192364" w:rsidR="00F45068" w:rsidRPr="00E16EC0" w:rsidRDefault="00F45068" w:rsidP="00AE6DBA">
      <w:pPr>
        <w:ind w:left="567"/>
        <w:rPr>
          <w:noProof/>
        </w:rPr>
      </w:pPr>
    </w:p>
    <w:p w14:paraId="619D2417" w14:textId="0E286032" w:rsidR="00F45068" w:rsidRPr="00E16EC0" w:rsidRDefault="009041DC" w:rsidP="009041DC">
      <w:pPr>
        <w:ind w:left="1134" w:hanging="567"/>
        <w:rPr>
          <w:rFonts w:eastAsia="Calibri"/>
          <w:noProof/>
        </w:rPr>
      </w:pPr>
      <w:r>
        <w:rPr>
          <w:noProof/>
        </w:rPr>
        <w:t>а)</w:t>
      </w:r>
      <w:r>
        <w:rPr>
          <w:noProof/>
        </w:rPr>
        <w:tab/>
        <w:t>пряко застраховане (включително съзастраховане):</w:t>
      </w:r>
    </w:p>
    <w:p w14:paraId="78B06FC8" w14:textId="77777777" w:rsidR="00F45068" w:rsidRPr="00E16EC0" w:rsidRDefault="00F45068" w:rsidP="009041DC">
      <w:pPr>
        <w:ind w:left="1134" w:hanging="567"/>
        <w:rPr>
          <w:rFonts w:eastAsia="Calibri"/>
          <w:noProof/>
        </w:rPr>
      </w:pPr>
    </w:p>
    <w:p w14:paraId="647E66DC" w14:textId="08693780" w:rsidR="00F45068" w:rsidRPr="00E16EC0" w:rsidRDefault="009041DC" w:rsidP="009041DC">
      <w:pPr>
        <w:ind w:left="1134" w:hanging="567"/>
        <w:rPr>
          <w:rFonts w:eastAsia="Calibri"/>
          <w:noProof/>
        </w:rPr>
      </w:pPr>
      <w:r>
        <w:rPr>
          <w:noProof/>
        </w:rPr>
        <w:t>б)</w:t>
      </w:r>
      <w:r>
        <w:rPr>
          <w:noProof/>
        </w:rPr>
        <w:tab/>
        <w:t>презастраховане и ретроцесия;</w:t>
      </w:r>
    </w:p>
    <w:p w14:paraId="05E8BC4B" w14:textId="77777777" w:rsidR="00F45068" w:rsidRPr="00E16EC0" w:rsidRDefault="00F45068" w:rsidP="009041DC">
      <w:pPr>
        <w:ind w:left="1134" w:hanging="567"/>
        <w:rPr>
          <w:rFonts w:eastAsia="Calibri"/>
          <w:noProof/>
        </w:rPr>
      </w:pPr>
    </w:p>
    <w:p w14:paraId="603D0453" w14:textId="2095F280" w:rsidR="00F45068" w:rsidRPr="00E16EC0" w:rsidRDefault="009041DC" w:rsidP="009041DC">
      <w:pPr>
        <w:ind w:left="1134" w:hanging="567"/>
        <w:rPr>
          <w:rFonts w:eastAsia="Calibri"/>
          <w:noProof/>
        </w:rPr>
      </w:pPr>
      <w:r>
        <w:rPr>
          <w:noProof/>
        </w:rPr>
        <w:t>в)</w:t>
      </w:r>
      <w:r>
        <w:rPr>
          <w:noProof/>
        </w:rPr>
        <w:tab/>
        <w:t>застрахователно посредничество;</w:t>
      </w:r>
    </w:p>
    <w:p w14:paraId="5E555D26" w14:textId="77777777" w:rsidR="00F45068" w:rsidRPr="00E16EC0" w:rsidRDefault="00F45068" w:rsidP="009041DC">
      <w:pPr>
        <w:ind w:left="1134" w:hanging="567"/>
        <w:rPr>
          <w:rFonts w:eastAsia="Calibri"/>
          <w:noProof/>
        </w:rPr>
      </w:pPr>
    </w:p>
    <w:p w14:paraId="1FDBCE67" w14:textId="79A756C6" w:rsidR="00F45068" w:rsidRPr="00E16EC0" w:rsidRDefault="009041DC" w:rsidP="009041DC">
      <w:pPr>
        <w:ind w:left="1134" w:hanging="567"/>
        <w:rPr>
          <w:rFonts w:eastAsia="Calibri"/>
          <w:noProof/>
        </w:rPr>
      </w:pPr>
      <w:r>
        <w:rPr>
          <w:noProof/>
        </w:rPr>
        <w:t>г)</w:t>
      </w:r>
      <w:r>
        <w:rPr>
          <w:noProof/>
        </w:rPr>
        <w:tab/>
        <w:t>спомагателни на застраховането услуги</w:t>
      </w:r>
    </w:p>
    <w:p w14:paraId="12C1F679" w14:textId="77777777" w:rsidR="00F45068" w:rsidRPr="00E16EC0" w:rsidRDefault="00F45068" w:rsidP="009041DC">
      <w:pPr>
        <w:ind w:left="1134" w:hanging="567"/>
        <w:rPr>
          <w:rFonts w:eastAsia="Calibri"/>
          <w:noProof/>
        </w:rPr>
      </w:pPr>
    </w:p>
    <w:p w14:paraId="4E8A0E9F" w14:textId="39017804" w:rsidR="00F45068" w:rsidRPr="00E16EC0" w:rsidRDefault="009041DC" w:rsidP="009041DC">
      <w:pPr>
        <w:ind w:left="1134" w:hanging="567"/>
        <w:rPr>
          <w:noProof/>
        </w:rPr>
      </w:pPr>
      <w:r>
        <w:rPr>
          <w:noProof/>
        </w:rPr>
        <w:t>д)</w:t>
      </w:r>
      <w:r>
        <w:rPr>
          <w:noProof/>
        </w:rPr>
        <w:tab/>
        <w:t>приемане на депозити;</w:t>
      </w:r>
    </w:p>
    <w:p w14:paraId="031B755E" w14:textId="77777777" w:rsidR="00F45068" w:rsidRPr="00E16EC0" w:rsidRDefault="00F45068" w:rsidP="009041DC">
      <w:pPr>
        <w:ind w:left="1134" w:hanging="567"/>
        <w:rPr>
          <w:noProof/>
        </w:rPr>
      </w:pPr>
    </w:p>
    <w:p w14:paraId="215FD55C" w14:textId="143E35DC" w:rsidR="00F45068" w:rsidRPr="00E16EC0" w:rsidRDefault="00816BC4" w:rsidP="009041DC">
      <w:pPr>
        <w:ind w:left="1134" w:hanging="567"/>
        <w:rPr>
          <w:noProof/>
        </w:rPr>
      </w:pPr>
      <w:r>
        <w:rPr>
          <w:noProof/>
        </w:rPr>
        <w:br w:type="page"/>
        <w:t>е)</w:t>
      </w:r>
      <w:r>
        <w:rPr>
          <w:noProof/>
        </w:rPr>
        <w:tab/>
        <w:t>предоставяне на заеми от всякакъв вид;</w:t>
      </w:r>
    </w:p>
    <w:p w14:paraId="6D161FC6" w14:textId="77777777" w:rsidR="00F45068" w:rsidRPr="00E16EC0" w:rsidRDefault="00F45068" w:rsidP="009041DC">
      <w:pPr>
        <w:ind w:left="1134" w:hanging="567"/>
        <w:rPr>
          <w:noProof/>
        </w:rPr>
      </w:pPr>
    </w:p>
    <w:p w14:paraId="7488FDF7" w14:textId="07FEADFF" w:rsidR="00F45068" w:rsidRPr="00E16EC0" w:rsidRDefault="009041DC" w:rsidP="009041DC">
      <w:pPr>
        <w:ind w:left="1134" w:hanging="567"/>
        <w:rPr>
          <w:noProof/>
        </w:rPr>
      </w:pPr>
      <w:r>
        <w:rPr>
          <w:noProof/>
        </w:rPr>
        <w:t>ж)</w:t>
      </w:r>
      <w:r>
        <w:rPr>
          <w:noProof/>
        </w:rPr>
        <w:tab/>
        <w:t>финансов лизинг;</w:t>
      </w:r>
    </w:p>
    <w:p w14:paraId="68989CE9" w14:textId="77777777" w:rsidR="00F45068" w:rsidRPr="00E16EC0" w:rsidRDefault="00F45068" w:rsidP="009041DC">
      <w:pPr>
        <w:ind w:left="1134" w:hanging="567"/>
        <w:rPr>
          <w:noProof/>
        </w:rPr>
      </w:pPr>
    </w:p>
    <w:p w14:paraId="4683DAE0" w14:textId="10E330A5" w:rsidR="00F45068" w:rsidRPr="00E16EC0" w:rsidRDefault="009041DC" w:rsidP="009041DC">
      <w:pPr>
        <w:ind w:left="1134" w:hanging="567"/>
        <w:rPr>
          <w:noProof/>
        </w:rPr>
      </w:pPr>
      <w:r>
        <w:rPr>
          <w:noProof/>
        </w:rPr>
        <w:t>з)</w:t>
      </w:r>
      <w:r>
        <w:rPr>
          <w:noProof/>
        </w:rPr>
        <w:tab/>
        <w:t>всякакви услуги по плащания и парични преводи; гаранции и задължения;</w:t>
      </w:r>
    </w:p>
    <w:p w14:paraId="44FCCF46" w14:textId="77777777" w:rsidR="00F45068" w:rsidRPr="00E16EC0" w:rsidRDefault="00F45068" w:rsidP="009041DC">
      <w:pPr>
        <w:ind w:left="1134" w:hanging="567"/>
        <w:rPr>
          <w:noProof/>
        </w:rPr>
      </w:pPr>
    </w:p>
    <w:p w14:paraId="4B709DD0" w14:textId="3E9B6608" w:rsidR="00F45068" w:rsidRPr="00E16EC0" w:rsidRDefault="00AA63B1" w:rsidP="009041DC">
      <w:pPr>
        <w:ind w:left="1134" w:hanging="567"/>
        <w:rPr>
          <w:noProof/>
        </w:rPr>
      </w:pPr>
      <w:r>
        <w:rPr>
          <w:noProof/>
        </w:rPr>
        <w:t>и</w:t>
      </w:r>
      <w:r w:rsidR="009041DC">
        <w:rPr>
          <w:noProof/>
        </w:rPr>
        <w:t>)</w:t>
      </w:r>
      <w:r w:rsidR="009041DC">
        <w:rPr>
          <w:noProof/>
        </w:rPr>
        <w:tab/>
        <w:t>търговия за собствена сметка или за сметка на клиенти, независимо дали на борсовия или извънборсовия пазар;</w:t>
      </w:r>
    </w:p>
    <w:p w14:paraId="2B17DBDE" w14:textId="77777777" w:rsidR="00F45068" w:rsidRPr="00E16EC0" w:rsidRDefault="00F45068" w:rsidP="009041DC">
      <w:pPr>
        <w:ind w:left="1134" w:hanging="567"/>
        <w:rPr>
          <w:noProof/>
        </w:rPr>
      </w:pPr>
    </w:p>
    <w:p w14:paraId="3A63179E" w14:textId="33BC5D77" w:rsidR="00F45068" w:rsidRPr="00E16EC0" w:rsidRDefault="009041DC" w:rsidP="009041DC">
      <w:pPr>
        <w:ind w:left="1134" w:hanging="567"/>
        <w:rPr>
          <w:noProof/>
        </w:rPr>
      </w:pPr>
      <w:r>
        <w:rPr>
          <w:noProof/>
        </w:rPr>
        <w:t>й)</w:t>
      </w:r>
      <w:r>
        <w:rPr>
          <w:noProof/>
        </w:rPr>
        <w:tab/>
        <w:t>участие в емитиране на всякакъв вид ценни книжа, включително поемане и пласиране като посредник (независимо дали публично или частно) и предоставяне на услуги, свързани с такива емисии;</w:t>
      </w:r>
    </w:p>
    <w:p w14:paraId="28A4DE45" w14:textId="77777777" w:rsidR="00F45068" w:rsidRPr="00E16EC0" w:rsidRDefault="00F45068" w:rsidP="009041DC">
      <w:pPr>
        <w:ind w:left="1134" w:hanging="567"/>
        <w:rPr>
          <w:noProof/>
        </w:rPr>
      </w:pPr>
    </w:p>
    <w:p w14:paraId="068DE730" w14:textId="00DE1758" w:rsidR="00F45068" w:rsidRPr="00E16EC0" w:rsidRDefault="009041DC" w:rsidP="009041DC">
      <w:pPr>
        <w:ind w:left="1134" w:hanging="567"/>
        <w:rPr>
          <w:noProof/>
        </w:rPr>
      </w:pPr>
      <w:r>
        <w:rPr>
          <w:noProof/>
        </w:rPr>
        <w:t>к)</w:t>
      </w:r>
      <w:r>
        <w:rPr>
          <w:noProof/>
        </w:rPr>
        <w:tab/>
        <w:t>парично брокерство;</w:t>
      </w:r>
    </w:p>
    <w:p w14:paraId="21C4B120" w14:textId="77777777" w:rsidR="00F45068" w:rsidRPr="00E16EC0" w:rsidRDefault="00F45068" w:rsidP="009041DC">
      <w:pPr>
        <w:ind w:left="1134" w:hanging="567"/>
        <w:rPr>
          <w:noProof/>
        </w:rPr>
      </w:pPr>
    </w:p>
    <w:p w14:paraId="0CEAC74D" w14:textId="1FC6FAB2" w:rsidR="00F45068" w:rsidRPr="00E16EC0" w:rsidRDefault="009041DC" w:rsidP="009041DC">
      <w:pPr>
        <w:ind w:left="1134" w:hanging="567"/>
        <w:rPr>
          <w:noProof/>
        </w:rPr>
      </w:pPr>
      <w:r>
        <w:rPr>
          <w:noProof/>
        </w:rPr>
        <w:t>л)</w:t>
      </w:r>
      <w:r>
        <w:rPr>
          <w:noProof/>
        </w:rPr>
        <w:tab/>
        <w:t>управление на активи, като управление на пари в брой или на портфейл от ценни книжа, управление на всички форми на колективно инвестиране, попечителски, депозитарни и доверителни услуги;</w:t>
      </w:r>
    </w:p>
    <w:p w14:paraId="56F97E39" w14:textId="77777777" w:rsidR="00F45068" w:rsidRPr="00E16EC0" w:rsidRDefault="00F45068" w:rsidP="009041DC">
      <w:pPr>
        <w:ind w:left="1134" w:hanging="567"/>
        <w:rPr>
          <w:noProof/>
        </w:rPr>
      </w:pPr>
    </w:p>
    <w:p w14:paraId="25EC848E" w14:textId="732343EA" w:rsidR="00F45068" w:rsidRPr="00E16EC0" w:rsidRDefault="009041DC" w:rsidP="009041DC">
      <w:pPr>
        <w:ind w:left="1134" w:hanging="567"/>
        <w:rPr>
          <w:noProof/>
        </w:rPr>
      </w:pPr>
      <w:r>
        <w:rPr>
          <w:noProof/>
        </w:rPr>
        <w:t>м)</w:t>
      </w:r>
      <w:r>
        <w:rPr>
          <w:noProof/>
        </w:rPr>
        <w:tab/>
        <w:t>услуги по сетълмент и клирингови услуги за финансови активи, включително ценни книжа, дериватни продукти и други прехвърляеми инструменти;</w:t>
      </w:r>
    </w:p>
    <w:p w14:paraId="1CF6AB0B" w14:textId="77777777" w:rsidR="00F45068" w:rsidRPr="00E16EC0" w:rsidRDefault="00F45068" w:rsidP="009041DC">
      <w:pPr>
        <w:ind w:left="1134" w:hanging="567"/>
        <w:rPr>
          <w:noProof/>
        </w:rPr>
      </w:pPr>
    </w:p>
    <w:p w14:paraId="7DA5FC2C" w14:textId="31BD3E65" w:rsidR="00F45068" w:rsidRPr="00E16EC0" w:rsidRDefault="003849AA" w:rsidP="0015334C">
      <w:pPr>
        <w:ind w:left="1134" w:hanging="567"/>
        <w:rPr>
          <w:noProof/>
        </w:rPr>
      </w:pPr>
      <w:r>
        <w:rPr>
          <w:noProof/>
        </w:rPr>
        <w:br w:type="page"/>
        <w:t>н)</w:t>
      </w:r>
      <w:r>
        <w:rPr>
          <w:noProof/>
        </w:rPr>
        <w:tab/>
        <w:t>предоставяне и предаване на финансова информация, обработка на финансови данни и свързаното с това програмно осигуряване; и</w:t>
      </w:r>
    </w:p>
    <w:p w14:paraId="7FF7E5CE" w14:textId="77777777" w:rsidR="00F45068" w:rsidRPr="00E16EC0" w:rsidRDefault="00F45068" w:rsidP="009041DC">
      <w:pPr>
        <w:ind w:left="1134" w:hanging="567"/>
        <w:rPr>
          <w:noProof/>
        </w:rPr>
      </w:pPr>
    </w:p>
    <w:p w14:paraId="63C813DA" w14:textId="3D89B59D" w:rsidR="00F45068" w:rsidRPr="00E16EC0" w:rsidRDefault="009041DC" w:rsidP="009041DC">
      <w:pPr>
        <w:ind w:left="1134" w:hanging="567"/>
        <w:rPr>
          <w:noProof/>
        </w:rPr>
      </w:pPr>
      <w:r>
        <w:rPr>
          <w:noProof/>
        </w:rPr>
        <w:t>o)</w:t>
      </w:r>
      <w:r>
        <w:rPr>
          <w:noProof/>
        </w:rPr>
        <w:tab/>
        <w:t>консултантски и други спомагателни финансови услуги, свързани с банкови и други финансови услуги, описани в член 10.63 (Определения), буква а), подточка ii), буква Л), с изключение на посредничеството, описано в посочения член.</w:t>
      </w:r>
    </w:p>
    <w:p w14:paraId="56AF373D" w14:textId="77777777" w:rsidR="00F45068" w:rsidRPr="00E16EC0" w:rsidRDefault="00F45068" w:rsidP="009041DC">
      <w:pPr>
        <w:ind w:left="1134" w:hanging="567"/>
        <w:rPr>
          <w:noProof/>
        </w:rPr>
      </w:pPr>
    </w:p>
    <w:p w14:paraId="0DAE7361" w14:textId="77777777" w:rsidR="00F45068" w:rsidRPr="00E16EC0" w:rsidRDefault="00611B30" w:rsidP="00AE6DBA">
      <w:pPr>
        <w:ind w:left="567"/>
        <w:rPr>
          <w:noProof/>
        </w:rPr>
      </w:pPr>
      <w:r>
        <w:rPr>
          <w:noProof/>
        </w:rPr>
        <w:t>В LT:</w:t>
      </w:r>
    </w:p>
    <w:p w14:paraId="2924EF99" w14:textId="77777777" w:rsidR="00F45068" w:rsidRPr="00E16EC0" w:rsidRDefault="00F45068" w:rsidP="00AE6DBA">
      <w:pPr>
        <w:ind w:left="567"/>
        <w:rPr>
          <w:noProof/>
        </w:rPr>
      </w:pPr>
    </w:p>
    <w:p w14:paraId="788D1A44" w14:textId="2E0D5A70" w:rsidR="00F45068" w:rsidRPr="00E16EC0" w:rsidRDefault="0015334C" w:rsidP="0015334C">
      <w:pPr>
        <w:ind w:left="1134" w:hanging="567"/>
        <w:rPr>
          <w:rFonts w:eastAsia="Calibri"/>
          <w:noProof/>
        </w:rPr>
      </w:pPr>
      <w:r>
        <w:rPr>
          <w:noProof/>
        </w:rPr>
        <w:t>а)</w:t>
      </w:r>
      <w:r>
        <w:rPr>
          <w:noProof/>
        </w:rPr>
        <w:tab/>
        <w:t>услуги по пряко застраховане (включително съзастраховане) за застраховане срещу рискове, свързани с:</w:t>
      </w:r>
    </w:p>
    <w:p w14:paraId="70DC3458" w14:textId="1AE6F3D5" w:rsidR="00F45068" w:rsidRPr="00E16EC0" w:rsidRDefault="00F45068" w:rsidP="0015334C">
      <w:pPr>
        <w:ind w:left="1134" w:hanging="567"/>
        <w:rPr>
          <w:rFonts w:eastAsia="Calibri"/>
          <w:noProof/>
        </w:rPr>
      </w:pPr>
    </w:p>
    <w:p w14:paraId="58358E39" w14:textId="3341AA53" w:rsidR="00F45068" w:rsidRPr="00E16EC0" w:rsidRDefault="002A5B68" w:rsidP="003849AA">
      <w:pPr>
        <w:ind w:left="1701" w:hanging="567"/>
        <w:rPr>
          <w:noProof/>
        </w:rPr>
      </w:pPr>
      <w:r>
        <w:rPr>
          <w:noProof/>
        </w:rPr>
        <w:t>i)</w:t>
      </w:r>
      <w:r>
        <w:rPr>
          <w:noProof/>
        </w:rPr>
        <w:tab/>
        <w:t>морския транспорт, търговския въздушен транспорт, изстрелването на космически кораби и средства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отговорност, произтичаща във връзка с тях; и</w:t>
      </w:r>
    </w:p>
    <w:p w14:paraId="0059EAD5" w14:textId="77777777" w:rsidR="00F45068" w:rsidRPr="00E16EC0" w:rsidRDefault="00F45068" w:rsidP="00056D10">
      <w:pPr>
        <w:ind w:left="1701" w:hanging="567"/>
        <w:rPr>
          <w:noProof/>
        </w:rPr>
      </w:pPr>
    </w:p>
    <w:p w14:paraId="199E13BA" w14:textId="04875437" w:rsidR="00F45068" w:rsidRPr="00E16EC0" w:rsidRDefault="002A5B68" w:rsidP="00056D10">
      <w:pPr>
        <w:ind w:left="1701" w:hanging="567"/>
        <w:rPr>
          <w:noProof/>
        </w:rPr>
      </w:pPr>
      <w:r>
        <w:rPr>
          <w:noProof/>
        </w:rPr>
        <w:t>ii)</w:t>
      </w:r>
      <w:r>
        <w:rPr>
          <w:noProof/>
        </w:rPr>
        <w:tab/>
        <w:t>стоки, превозвани в режим международен транзит;</w:t>
      </w:r>
    </w:p>
    <w:p w14:paraId="26A67A9C" w14:textId="77777777" w:rsidR="00F45068" w:rsidRPr="00E16EC0" w:rsidRDefault="00F45068" w:rsidP="00056D10">
      <w:pPr>
        <w:ind w:left="1701" w:hanging="567"/>
        <w:rPr>
          <w:noProof/>
        </w:rPr>
      </w:pPr>
    </w:p>
    <w:p w14:paraId="60677313" w14:textId="5D6F414A" w:rsidR="00F45068" w:rsidRPr="00E16EC0" w:rsidRDefault="0015334C" w:rsidP="0015334C">
      <w:pPr>
        <w:ind w:left="1134" w:hanging="567"/>
        <w:rPr>
          <w:rFonts w:eastAsia="Calibri"/>
          <w:noProof/>
        </w:rPr>
      </w:pPr>
      <w:r>
        <w:rPr>
          <w:noProof/>
        </w:rPr>
        <w:t>б)</w:t>
      </w:r>
      <w:r>
        <w:rPr>
          <w:noProof/>
        </w:rPr>
        <w:tab/>
        <w:t>презастраховане и ретроцесия;</w:t>
      </w:r>
    </w:p>
    <w:p w14:paraId="60976691" w14:textId="0908836C" w:rsidR="00F45068" w:rsidRPr="00E16EC0" w:rsidRDefault="00F45068" w:rsidP="0015334C">
      <w:pPr>
        <w:ind w:left="1134" w:hanging="567"/>
        <w:rPr>
          <w:rFonts w:eastAsia="Calibri"/>
          <w:noProof/>
        </w:rPr>
      </w:pPr>
    </w:p>
    <w:p w14:paraId="7BB69C0E" w14:textId="2C1BB04B" w:rsidR="00F45068" w:rsidRPr="00E16EC0" w:rsidRDefault="0015334C" w:rsidP="0015334C">
      <w:pPr>
        <w:ind w:left="1134" w:hanging="567"/>
        <w:rPr>
          <w:noProof/>
        </w:rPr>
      </w:pPr>
      <w:r>
        <w:rPr>
          <w:noProof/>
        </w:rPr>
        <w:t>в)</w:t>
      </w:r>
      <w:r>
        <w:rPr>
          <w:noProof/>
        </w:rPr>
        <w:tab/>
        <w:t>спомагателни на застраховането услуги;</w:t>
      </w:r>
    </w:p>
    <w:p w14:paraId="1E7C7176" w14:textId="77777777" w:rsidR="00F45068" w:rsidRPr="00E16EC0" w:rsidRDefault="00F45068" w:rsidP="0015334C">
      <w:pPr>
        <w:ind w:left="1134" w:hanging="567"/>
        <w:rPr>
          <w:noProof/>
        </w:rPr>
      </w:pPr>
    </w:p>
    <w:p w14:paraId="278DC477" w14:textId="1B89A85D" w:rsidR="00F45068" w:rsidRPr="00E16EC0" w:rsidRDefault="003849AA" w:rsidP="0015334C">
      <w:pPr>
        <w:ind w:left="1134" w:hanging="567"/>
        <w:rPr>
          <w:noProof/>
        </w:rPr>
      </w:pPr>
      <w:r>
        <w:rPr>
          <w:noProof/>
        </w:rPr>
        <w:br w:type="page"/>
        <w:t>г)</w:t>
      </w:r>
      <w:r>
        <w:rPr>
          <w:noProof/>
        </w:rPr>
        <w:tab/>
        <w:t>приемане на депозити;</w:t>
      </w:r>
    </w:p>
    <w:p w14:paraId="1A7FFEB7" w14:textId="77777777" w:rsidR="00F45068" w:rsidRPr="00E16EC0" w:rsidRDefault="00F45068" w:rsidP="0015334C">
      <w:pPr>
        <w:ind w:left="1134" w:hanging="567"/>
        <w:rPr>
          <w:noProof/>
        </w:rPr>
      </w:pPr>
    </w:p>
    <w:p w14:paraId="04B6DAFB" w14:textId="32088699" w:rsidR="00F45068" w:rsidRPr="00E16EC0" w:rsidRDefault="0015334C" w:rsidP="0015334C">
      <w:pPr>
        <w:ind w:left="1134" w:hanging="567"/>
        <w:rPr>
          <w:noProof/>
        </w:rPr>
      </w:pPr>
      <w:r>
        <w:rPr>
          <w:noProof/>
        </w:rPr>
        <w:t>д)</w:t>
      </w:r>
      <w:r>
        <w:rPr>
          <w:noProof/>
        </w:rPr>
        <w:tab/>
        <w:t>предоставяне на заеми от всякакъв вид;</w:t>
      </w:r>
    </w:p>
    <w:p w14:paraId="3D7FCCDF" w14:textId="77777777" w:rsidR="00F45068" w:rsidRPr="00E16EC0" w:rsidRDefault="00F45068" w:rsidP="0015334C">
      <w:pPr>
        <w:ind w:left="1134" w:hanging="567"/>
        <w:rPr>
          <w:noProof/>
        </w:rPr>
      </w:pPr>
    </w:p>
    <w:p w14:paraId="75FB892D" w14:textId="32D00414" w:rsidR="00F45068" w:rsidRPr="00E16EC0" w:rsidRDefault="0015334C" w:rsidP="0015334C">
      <w:pPr>
        <w:ind w:left="1134" w:hanging="567"/>
        <w:rPr>
          <w:noProof/>
        </w:rPr>
      </w:pPr>
      <w:r>
        <w:rPr>
          <w:noProof/>
        </w:rPr>
        <w:t>е)</w:t>
      </w:r>
      <w:r>
        <w:rPr>
          <w:noProof/>
        </w:rPr>
        <w:tab/>
        <w:t>финансов лизинг;</w:t>
      </w:r>
    </w:p>
    <w:p w14:paraId="320FA576" w14:textId="77777777" w:rsidR="00F45068" w:rsidRPr="00E16EC0" w:rsidRDefault="00F45068" w:rsidP="0015334C">
      <w:pPr>
        <w:ind w:left="1134" w:hanging="567"/>
        <w:rPr>
          <w:noProof/>
        </w:rPr>
      </w:pPr>
    </w:p>
    <w:p w14:paraId="4DCA73D1" w14:textId="74B0D509" w:rsidR="00F45068" w:rsidRPr="00E16EC0" w:rsidRDefault="0015334C" w:rsidP="0015334C">
      <w:pPr>
        <w:ind w:left="1134" w:hanging="567"/>
        <w:rPr>
          <w:noProof/>
        </w:rPr>
      </w:pPr>
      <w:r>
        <w:rPr>
          <w:noProof/>
        </w:rPr>
        <w:t>ж)</w:t>
      </w:r>
      <w:r>
        <w:rPr>
          <w:noProof/>
        </w:rPr>
        <w:tab/>
        <w:t>всякакви услуги по плащания и парични преводи; гаранции и задължения;</w:t>
      </w:r>
    </w:p>
    <w:p w14:paraId="70EE046D" w14:textId="77777777" w:rsidR="00F45068" w:rsidRPr="00E16EC0" w:rsidRDefault="00F45068" w:rsidP="0015334C">
      <w:pPr>
        <w:ind w:left="1134" w:hanging="567"/>
        <w:rPr>
          <w:noProof/>
        </w:rPr>
      </w:pPr>
    </w:p>
    <w:p w14:paraId="6AC9E520" w14:textId="465E638A" w:rsidR="00F45068" w:rsidRPr="00E16EC0" w:rsidRDefault="0015334C" w:rsidP="0015334C">
      <w:pPr>
        <w:ind w:left="1134" w:hanging="567"/>
        <w:rPr>
          <w:noProof/>
        </w:rPr>
      </w:pPr>
      <w:r>
        <w:rPr>
          <w:noProof/>
        </w:rPr>
        <w:t>з)</w:t>
      </w:r>
      <w:r>
        <w:rPr>
          <w:noProof/>
        </w:rPr>
        <w:tab/>
        <w:t>търговия за собствена сметка или за сметка на клиенти, независимо дали на борсовия или извънборсовия пазар;</w:t>
      </w:r>
    </w:p>
    <w:p w14:paraId="2EC2552B" w14:textId="77777777" w:rsidR="00F45068" w:rsidRPr="00E16EC0" w:rsidRDefault="00F45068" w:rsidP="0015334C">
      <w:pPr>
        <w:ind w:left="1134" w:hanging="567"/>
        <w:rPr>
          <w:noProof/>
        </w:rPr>
      </w:pPr>
    </w:p>
    <w:p w14:paraId="5E67F269" w14:textId="5577382B" w:rsidR="00F45068" w:rsidRPr="00E16EC0" w:rsidRDefault="0015334C" w:rsidP="0015334C">
      <w:pPr>
        <w:ind w:left="1134" w:hanging="567"/>
        <w:rPr>
          <w:noProof/>
        </w:rPr>
      </w:pPr>
      <w:r>
        <w:rPr>
          <w:noProof/>
        </w:rPr>
        <w:t>и)</w:t>
      </w:r>
      <w:r>
        <w:rPr>
          <w:noProof/>
        </w:rPr>
        <w:tab/>
        <w:t>участие в емитиране на всякакъв вид ценни книжа, включително поемане и пласиране като посредник (независимо дали публично или частно) и предоставяне на услуги, свързани с такива емисии;</w:t>
      </w:r>
    </w:p>
    <w:p w14:paraId="693F3509" w14:textId="77777777" w:rsidR="00F45068" w:rsidRPr="00E16EC0" w:rsidRDefault="00F45068" w:rsidP="0015334C">
      <w:pPr>
        <w:ind w:left="1134" w:hanging="567"/>
        <w:rPr>
          <w:noProof/>
        </w:rPr>
      </w:pPr>
    </w:p>
    <w:p w14:paraId="54CB94AA" w14:textId="22574419" w:rsidR="00F45068" w:rsidRPr="00E16EC0" w:rsidRDefault="0015334C" w:rsidP="0015334C">
      <w:pPr>
        <w:ind w:left="1134" w:hanging="567"/>
        <w:rPr>
          <w:noProof/>
        </w:rPr>
      </w:pPr>
      <w:r>
        <w:rPr>
          <w:noProof/>
        </w:rPr>
        <w:t>й)</w:t>
      </w:r>
      <w:r>
        <w:rPr>
          <w:noProof/>
        </w:rPr>
        <w:tab/>
        <w:t>парично брокерство;</w:t>
      </w:r>
    </w:p>
    <w:p w14:paraId="66E875AA" w14:textId="77777777" w:rsidR="00F45068" w:rsidRPr="00E16EC0" w:rsidRDefault="00F45068" w:rsidP="0015334C">
      <w:pPr>
        <w:ind w:left="1134" w:hanging="567"/>
        <w:rPr>
          <w:noProof/>
        </w:rPr>
      </w:pPr>
    </w:p>
    <w:p w14:paraId="21131487" w14:textId="1C14CC7D" w:rsidR="00F45068" w:rsidRPr="00E16EC0" w:rsidRDefault="0015334C" w:rsidP="0015334C">
      <w:pPr>
        <w:ind w:left="1134" w:hanging="567"/>
        <w:rPr>
          <w:noProof/>
        </w:rPr>
      </w:pPr>
      <w:r>
        <w:rPr>
          <w:noProof/>
        </w:rPr>
        <w:t>к)</w:t>
      </w:r>
      <w:r>
        <w:rPr>
          <w:noProof/>
        </w:rPr>
        <w:tab/>
        <w:t>управление на активи, като управление на пари в брой или на портфейл от ценни книжа, управление на всички форми на колективно инвестиране, попечителски, депозитарни и доверителни услуги;</w:t>
      </w:r>
    </w:p>
    <w:p w14:paraId="600CEED2" w14:textId="77777777" w:rsidR="00F45068" w:rsidRPr="00E16EC0" w:rsidRDefault="00F45068" w:rsidP="0015334C">
      <w:pPr>
        <w:ind w:left="1134" w:hanging="567"/>
        <w:rPr>
          <w:noProof/>
        </w:rPr>
      </w:pPr>
    </w:p>
    <w:p w14:paraId="74073F8E" w14:textId="6F6AAFE0" w:rsidR="00F45068" w:rsidRPr="00E16EC0" w:rsidRDefault="0015334C" w:rsidP="0015334C">
      <w:pPr>
        <w:ind w:left="1134" w:hanging="567"/>
        <w:rPr>
          <w:noProof/>
        </w:rPr>
      </w:pPr>
      <w:r>
        <w:rPr>
          <w:noProof/>
        </w:rPr>
        <w:t>л)</w:t>
      </w:r>
      <w:r>
        <w:rPr>
          <w:noProof/>
        </w:rPr>
        <w:tab/>
        <w:t>услуги по сетълмент и клирингови услуги за финансови активи, включително ценни книжа, дериватни продукти и други прехвърляеми инструменти;</w:t>
      </w:r>
    </w:p>
    <w:p w14:paraId="164B6AA1" w14:textId="77777777" w:rsidR="00F45068" w:rsidRPr="00E16EC0" w:rsidRDefault="00F45068" w:rsidP="0015334C">
      <w:pPr>
        <w:ind w:left="1134" w:hanging="567"/>
        <w:rPr>
          <w:noProof/>
        </w:rPr>
      </w:pPr>
    </w:p>
    <w:p w14:paraId="551E137C" w14:textId="69387AF2" w:rsidR="00F45068" w:rsidRPr="00E16EC0" w:rsidRDefault="003849AA" w:rsidP="0015334C">
      <w:pPr>
        <w:ind w:left="1134" w:hanging="567"/>
        <w:rPr>
          <w:noProof/>
        </w:rPr>
      </w:pPr>
      <w:r>
        <w:rPr>
          <w:noProof/>
        </w:rPr>
        <w:br w:type="page"/>
        <w:t>м)</w:t>
      </w:r>
      <w:r>
        <w:rPr>
          <w:noProof/>
        </w:rPr>
        <w:tab/>
        <w:t>предоставяне и предаване на финансова информация, обработка на финансови данни и свързаното с това програмно осигуряване; и</w:t>
      </w:r>
    </w:p>
    <w:p w14:paraId="34202D9C" w14:textId="77777777" w:rsidR="00F45068" w:rsidRPr="00E16EC0" w:rsidRDefault="00F45068" w:rsidP="0015334C">
      <w:pPr>
        <w:ind w:left="1134" w:hanging="567"/>
        <w:rPr>
          <w:noProof/>
        </w:rPr>
      </w:pPr>
    </w:p>
    <w:p w14:paraId="7DDE6146" w14:textId="2E656ECB" w:rsidR="00F45068" w:rsidRPr="00E16EC0" w:rsidRDefault="0015334C" w:rsidP="0015334C">
      <w:pPr>
        <w:ind w:left="1134" w:hanging="567"/>
        <w:rPr>
          <w:noProof/>
        </w:rPr>
      </w:pPr>
      <w:r>
        <w:rPr>
          <w:noProof/>
        </w:rPr>
        <w:t>н)</w:t>
      </w:r>
      <w:r>
        <w:rPr>
          <w:noProof/>
        </w:rPr>
        <w:tab/>
        <w:t>консултантски и други спомагателни финансови услуги, свързани с банкови и други финансови услуги, описани в член 10.63 (Определения), буква а), подточка ii), буква Л), с изключение на посредничеството, описано в посочения член.</w:t>
      </w:r>
    </w:p>
    <w:p w14:paraId="17902F37" w14:textId="77777777" w:rsidR="00F45068" w:rsidRPr="00E16EC0" w:rsidRDefault="00F45068" w:rsidP="0015334C">
      <w:pPr>
        <w:ind w:left="1134" w:hanging="567"/>
        <w:rPr>
          <w:noProof/>
        </w:rPr>
      </w:pPr>
    </w:p>
    <w:p w14:paraId="5746A37A" w14:textId="77777777" w:rsidR="00F45068" w:rsidRPr="00E16EC0" w:rsidRDefault="00611B30" w:rsidP="00AE6DBA">
      <w:pPr>
        <w:ind w:left="567"/>
        <w:rPr>
          <w:noProof/>
        </w:rPr>
      </w:pPr>
      <w:r>
        <w:rPr>
          <w:noProof/>
        </w:rPr>
        <w:t>В LV:</w:t>
      </w:r>
    </w:p>
    <w:p w14:paraId="13A6B450" w14:textId="77777777" w:rsidR="00F45068" w:rsidRPr="00E16EC0" w:rsidRDefault="00F45068" w:rsidP="00AE6DBA">
      <w:pPr>
        <w:ind w:left="567"/>
        <w:rPr>
          <w:noProof/>
        </w:rPr>
      </w:pPr>
    </w:p>
    <w:p w14:paraId="4BFA72A2" w14:textId="68C9406D" w:rsidR="00F45068" w:rsidRPr="00E16EC0" w:rsidRDefault="00867570" w:rsidP="00867570">
      <w:pPr>
        <w:ind w:left="1134" w:hanging="567"/>
        <w:rPr>
          <w:rFonts w:eastAsia="Calibri"/>
          <w:noProof/>
        </w:rPr>
      </w:pPr>
      <w:r>
        <w:rPr>
          <w:noProof/>
        </w:rPr>
        <w:t>а)</w:t>
      </w:r>
      <w:r>
        <w:rPr>
          <w:noProof/>
        </w:rPr>
        <w:tab/>
        <w:t>услуги по пряко застраховане (включително съзастраховане) за застраховане срещу рискове, свързани с:</w:t>
      </w:r>
    </w:p>
    <w:p w14:paraId="3DCBA01E" w14:textId="11701372" w:rsidR="00F45068" w:rsidRPr="00E16EC0" w:rsidRDefault="00F45068" w:rsidP="00867570">
      <w:pPr>
        <w:ind w:left="1134" w:hanging="567"/>
        <w:rPr>
          <w:rFonts w:eastAsia="Calibri"/>
          <w:noProof/>
        </w:rPr>
      </w:pPr>
    </w:p>
    <w:p w14:paraId="620C9F98" w14:textId="71D80F72" w:rsidR="00F45068" w:rsidRPr="00E16EC0" w:rsidRDefault="002A5B68" w:rsidP="003849AA">
      <w:pPr>
        <w:ind w:left="1701" w:hanging="567"/>
        <w:rPr>
          <w:noProof/>
        </w:rPr>
      </w:pPr>
      <w:r>
        <w:rPr>
          <w:noProof/>
        </w:rPr>
        <w:t>i)</w:t>
      </w:r>
      <w:r>
        <w:rPr>
          <w:noProof/>
        </w:rPr>
        <w:tab/>
        <w:t>морския транспорт, търговския въздушен транспорт, изстрелването на космически кораби и средства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отговорност, произтичаща във връзка с тях; и</w:t>
      </w:r>
    </w:p>
    <w:p w14:paraId="74B5A80D" w14:textId="77777777" w:rsidR="00F45068" w:rsidRPr="00E16EC0" w:rsidRDefault="00F45068" w:rsidP="00867570">
      <w:pPr>
        <w:ind w:left="1701" w:hanging="567"/>
        <w:rPr>
          <w:noProof/>
        </w:rPr>
      </w:pPr>
    </w:p>
    <w:p w14:paraId="195375E5" w14:textId="467D05E6" w:rsidR="00F45068" w:rsidRPr="00E16EC0" w:rsidRDefault="002A5B68" w:rsidP="00867570">
      <w:pPr>
        <w:ind w:left="1701" w:hanging="567"/>
        <w:rPr>
          <w:noProof/>
        </w:rPr>
      </w:pPr>
      <w:r>
        <w:rPr>
          <w:noProof/>
        </w:rPr>
        <w:t>ii)</w:t>
      </w:r>
      <w:r>
        <w:rPr>
          <w:noProof/>
        </w:rPr>
        <w:tab/>
        <w:t>стоки, превозвани в режим международен транзит;</w:t>
      </w:r>
    </w:p>
    <w:p w14:paraId="6CE66270" w14:textId="77777777" w:rsidR="00F45068" w:rsidRPr="00E16EC0" w:rsidRDefault="00F45068" w:rsidP="00867570">
      <w:pPr>
        <w:ind w:left="1701" w:hanging="567"/>
        <w:rPr>
          <w:noProof/>
        </w:rPr>
      </w:pPr>
    </w:p>
    <w:p w14:paraId="31DE8658" w14:textId="65208A11" w:rsidR="00F45068" w:rsidRPr="00E16EC0" w:rsidRDefault="00867570" w:rsidP="00867570">
      <w:pPr>
        <w:ind w:left="1134" w:hanging="567"/>
        <w:rPr>
          <w:rFonts w:eastAsia="Calibri"/>
          <w:noProof/>
        </w:rPr>
      </w:pPr>
      <w:r>
        <w:rPr>
          <w:noProof/>
        </w:rPr>
        <w:t>б)</w:t>
      </w:r>
      <w:r>
        <w:rPr>
          <w:noProof/>
        </w:rPr>
        <w:tab/>
        <w:t>презастраховане и ретроцесия;</w:t>
      </w:r>
    </w:p>
    <w:p w14:paraId="36AFDBF2" w14:textId="7D6027DE" w:rsidR="00F45068" w:rsidRPr="00E16EC0" w:rsidRDefault="00F45068" w:rsidP="00867570">
      <w:pPr>
        <w:ind w:left="1134" w:hanging="567"/>
        <w:rPr>
          <w:rFonts w:eastAsia="Calibri"/>
          <w:noProof/>
        </w:rPr>
      </w:pPr>
    </w:p>
    <w:p w14:paraId="40D4A1A1" w14:textId="05C1208F" w:rsidR="00F45068" w:rsidRPr="00E16EC0" w:rsidRDefault="00867570" w:rsidP="00867570">
      <w:pPr>
        <w:ind w:left="1134" w:hanging="567"/>
        <w:rPr>
          <w:rFonts w:eastAsia="Calibri"/>
          <w:noProof/>
        </w:rPr>
      </w:pPr>
      <w:r>
        <w:rPr>
          <w:noProof/>
        </w:rPr>
        <w:t>в)</w:t>
      </w:r>
      <w:r>
        <w:rPr>
          <w:noProof/>
        </w:rPr>
        <w:tab/>
        <w:t>спомагателни на застраховането услуги;</w:t>
      </w:r>
    </w:p>
    <w:p w14:paraId="11C046B0" w14:textId="77777777" w:rsidR="00F45068" w:rsidRPr="00E16EC0" w:rsidRDefault="00F45068" w:rsidP="00867570">
      <w:pPr>
        <w:ind w:left="1134" w:hanging="567"/>
        <w:rPr>
          <w:rFonts w:eastAsia="Calibri"/>
          <w:noProof/>
        </w:rPr>
      </w:pPr>
    </w:p>
    <w:p w14:paraId="38497827" w14:textId="02263799" w:rsidR="00F45068" w:rsidRPr="00E16EC0" w:rsidRDefault="003849AA" w:rsidP="00867570">
      <w:pPr>
        <w:ind w:left="1134" w:hanging="567"/>
        <w:rPr>
          <w:noProof/>
        </w:rPr>
      </w:pPr>
      <w:r>
        <w:rPr>
          <w:noProof/>
        </w:rPr>
        <w:br w:type="page"/>
        <w:t>г)</w:t>
      </w:r>
      <w:r>
        <w:rPr>
          <w:noProof/>
        </w:rPr>
        <w:tab/>
        <w:t>участие в емитирането на всички видове ценни книжа, включително гарантиране и действие като посредник (независимо дали държавно или частно) и предоставяне на услуги, свързани с такива емисии;</w:t>
      </w:r>
    </w:p>
    <w:p w14:paraId="63862883" w14:textId="77777777" w:rsidR="00F45068" w:rsidRPr="00E16EC0" w:rsidRDefault="00F45068" w:rsidP="00867570">
      <w:pPr>
        <w:ind w:left="1134" w:hanging="567"/>
        <w:rPr>
          <w:noProof/>
        </w:rPr>
      </w:pPr>
    </w:p>
    <w:p w14:paraId="759341C3" w14:textId="07FEDB0C" w:rsidR="00F45068" w:rsidRPr="00E16EC0" w:rsidRDefault="00867570" w:rsidP="00867570">
      <w:pPr>
        <w:ind w:left="1134" w:hanging="567"/>
        <w:rPr>
          <w:noProof/>
        </w:rPr>
      </w:pPr>
      <w:r>
        <w:rPr>
          <w:noProof/>
        </w:rPr>
        <w:t>д)</w:t>
      </w:r>
      <w:r>
        <w:rPr>
          <w:noProof/>
        </w:rPr>
        <w:tab/>
        <w:t>предоставяне и предаване на финансова информация, а също обработка на финансови данни и предоставяне на свързан с тях софтуер от доставчици на други финансови услуги; и</w:t>
      </w:r>
    </w:p>
    <w:p w14:paraId="44BCFC90" w14:textId="77777777" w:rsidR="00F45068" w:rsidRPr="00E16EC0" w:rsidRDefault="00F45068" w:rsidP="00867570">
      <w:pPr>
        <w:ind w:left="1134" w:hanging="567"/>
        <w:rPr>
          <w:noProof/>
        </w:rPr>
      </w:pPr>
    </w:p>
    <w:p w14:paraId="2D4ECEA0" w14:textId="208084C5" w:rsidR="00BC0237" w:rsidRPr="00E16EC0" w:rsidRDefault="00867570" w:rsidP="00867570">
      <w:pPr>
        <w:ind w:left="1134" w:hanging="567"/>
        <w:rPr>
          <w:noProof/>
        </w:rPr>
      </w:pPr>
      <w:r>
        <w:rPr>
          <w:noProof/>
        </w:rPr>
        <w:t>е)</w:t>
      </w:r>
      <w:r>
        <w:rPr>
          <w:noProof/>
        </w:rPr>
        <w:tab/>
        <w:t>консултантски и други спомагателни финансови услуги, свързани с банкови и други финансови услуги, описани в член 10.63 (Определения), буква а), подточка ii), буква Л), с изключение на посредничеството, описано в посочения член.</w:t>
      </w:r>
    </w:p>
    <w:p w14:paraId="3238C2F3" w14:textId="30C9B1F6" w:rsidR="00F45068" w:rsidRPr="00E16EC0" w:rsidRDefault="00F45068" w:rsidP="00867570">
      <w:pPr>
        <w:ind w:left="1134" w:hanging="567"/>
        <w:rPr>
          <w:noProof/>
        </w:rPr>
      </w:pPr>
    </w:p>
    <w:p w14:paraId="4359A279" w14:textId="77777777" w:rsidR="00F45068" w:rsidRPr="00E16EC0" w:rsidRDefault="00611B30" w:rsidP="00AE6DBA">
      <w:pPr>
        <w:ind w:left="567"/>
        <w:rPr>
          <w:noProof/>
        </w:rPr>
      </w:pPr>
      <w:r>
        <w:rPr>
          <w:noProof/>
        </w:rPr>
        <w:t>В MT:</w:t>
      </w:r>
    </w:p>
    <w:p w14:paraId="5F9CF949" w14:textId="77777777" w:rsidR="00F45068" w:rsidRPr="00E16EC0" w:rsidRDefault="00F45068" w:rsidP="00AE6DBA">
      <w:pPr>
        <w:ind w:left="567"/>
        <w:rPr>
          <w:noProof/>
        </w:rPr>
      </w:pPr>
    </w:p>
    <w:p w14:paraId="60BAC755" w14:textId="6715C876" w:rsidR="00F45068" w:rsidRPr="00E16EC0" w:rsidRDefault="00DA0B44" w:rsidP="00DA0B44">
      <w:pPr>
        <w:ind w:left="1134" w:hanging="567"/>
        <w:rPr>
          <w:rFonts w:eastAsia="Calibri"/>
          <w:noProof/>
        </w:rPr>
      </w:pPr>
      <w:r>
        <w:rPr>
          <w:noProof/>
        </w:rPr>
        <w:t>а)</w:t>
      </w:r>
      <w:r>
        <w:rPr>
          <w:noProof/>
        </w:rPr>
        <w:tab/>
        <w:t>услуги по пряко застраховане (включително съзастраховане) за застраховане срещу рискове, свързани с:</w:t>
      </w:r>
    </w:p>
    <w:p w14:paraId="1277E519" w14:textId="469BBC8B" w:rsidR="00F45068" w:rsidRPr="00E16EC0" w:rsidRDefault="00F45068" w:rsidP="00DA0B44">
      <w:pPr>
        <w:ind w:left="1134" w:hanging="567"/>
        <w:rPr>
          <w:rFonts w:eastAsia="Calibri"/>
          <w:noProof/>
        </w:rPr>
      </w:pPr>
    </w:p>
    <w:p w14:paraId="787DFDBD" w14:textId="2DA902ED" w:rsidR="00F45068" w:rsidRPr="00E16EC0" w:rsidRDefault="002A5B68" w:rsidP="00DA0B44">
      <w:pPr>
        <w:ind w:left="1701" w:hanging="567"/>
        <w:rPr>
          <w:noProof/>
        </w:rPr>
      </w:pPr>
      <w:r>
        <w:rPr>
          <w:noProof/>
        </w:rPr>
        <w:t>i)</w:t>
      </w:r>
      <w:r>
        <w:rPr>
          <w:noProof/>
        </w:rPr>
        <w:tab/>
        <w:t>морския транспорт, търговския въздушен транспорт, изстрелването на космически кораби и средства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отговорност, произтичаща във връзка с тях; и</w:t>
      </w:r>
    </w:p>
    <w:p w14:paraId="6F51479F" w14:textId="77777777" w:rsidR="00F45068" w:rsidRPr="00E16EC0" w:rsidRDefault="00F45068" w:rsidP="00DA0B44">
      <w:pPr>
        <w:ind w:left="1701" w:hanging="567"/>
        <w:rPr>
          <w:noProof/>
        </w:rPr>
      </w:pPr>
    </w:p>
    <w:p w14:paraId="147C3127" w14:textId="0052F21B" w:rsidR="00F45068" w:rsidRPr="00E16EC0" w:rsidRDefault="002A5B68" w:rsidP="00DA0B44">
      <w:pPr>
        <w:ind w:left="1701" w:hanging="567"/>
        <w:rPr>
          <w:noProof/>
        </w:rPr>
      </w:pPr>
      <w:r>
        <w:rPr>
          <w:noProof/>
        </w:rPr>
        <w:t>ii)</w:t>
      </w:r>
      <w:r>
        <w:rPr>
          <w:noProof/>
        </w:rPr>
        <w:tab/>
        <w:t>стоки, превозвани в режим международен транзит;</w:t>
      </w:r>
    </w:p>
    <w:p w14:paraId="056D40DA" w14:textId="77777777" w:rsidR="00F45068" w:rsidRPr="00E16EC0" w:rsidRDefault="00F45068" w:rsidP="00DA0B44">
      <w:pPr>
        <w:ind w:left="1701" w:hanging="567"/>
        <w:rPr>
          <w:noProof/>
        </w:rPr>
      </w:pPr>
    </w:p>
    <w:p w14:paraId="7B765173" w14:textId="3B1CC71E" w:rsidR="00F45068" w:rsidRPr="00E16EC0" w:rsidRDefault="00DA0B44" w:rsidP="00DA0B44">
      <w:pPr>
        <w:ind w:left="1134" w:hanging="567"/>
        <w:rPr>
          <w:rFonts w:eastAsia="Calibri"/>
          <w:noProof/>
        </w:rPr>
      </w:pPr>
      <w:r>
        <w:rPr>
          <w:noProof/>
        </w:rPr>
        <w:t>б)</w:t>
      </w:r>
      <w:r>
        <w:rPr>
          <w:noProof/>
        </w:rPr>
        <w:tab/>
        <w:t>презастраховане и ретроцесия;</w:t>
      </w:r>
    </w:p>
    <w:p w14:paraId="550E6F63" w14:textId="77777777" w:rsidR="00F45068" w:rsidRPr="00E16EC0" w:rsidRDefault="00F45068" w:rsidP="00DA0B44">
      <w:pPr>
        <w:ind w:left="1134" w:hanging="567"/>
        <w:rPr>
          <w:rFonts w:eastAsia="Calibri"/>
          <w:noProof/>
        </w:rPr>
      </w:pPr>
    </w:p>
    <w:p w14:paraId="051F9008" w14:textId="67384A69" w:rsidR="00F45068" w:rsidRPr="00E16EC0" w:rsidRDefault="00F6766B" w:rsidP="00DA0B44">
      <w:pPr>
        <w:ind w:left="1134" w:hanging="567"/>
        <w:rPr>
          <w:rFonts w:eastAsia="Calibri"/>
          <w:noProof/>
        </w:rPr>
      </w:pPr>
      <w:r>
        <w:rPr>
          <w:noProof/>
        </w:rPr>
        <w:br w:type="page"/>
        <w:t>в)</w:t>
      </w:r>
      <w:r>
        <w:rPr>
          <w:noProof/>
        </w:rPr>
        <w:tab/>
        <w:t>спомагателни на застраховането услуги;</w:t>
      </w:r>
    </w:p>
    <w:p w14:paraId="3936CDEE" w14:textId="77777777" w:rsidR="00F45068" w:rsidRPr="00E16EC0" w:rsidRDefault="00F45068" w:rsidP="00DA0B44">
      <w:pPr>
        <w:ind w:left="1134" w:hanging="567"/>
        <w:rPr>
          <w:rFonts w:eastAsia="Calibri"/>
          <w:noProof/>
        </w:rPr>
      </w:pPr>
    </w:p>
    <w:p w14:paraId="26E54213" w14:textId="4BA3819B" w:rsidR="00F45068" w:rsidRPr="00E16EC0" w:rsidRDefault="00DA0B44" w:rsidP="00DA0B44">
      <w:pPr>
        <w:ind w:left="1134" w:hanging="567"/>
        <w:rPr>
          <w:noProof/>
        </w:rPr>
      </w:pPr>
      <w:r>
        <w:rPr>
          <w:noProof/>
        </w:rPr>
        <w:t>г)</w:t>
      </w:r>
      <w:r>
        <w:rPr>
          <w:noProof/>
        </w:rPr>
        <w:tab/>
        <w:t>приемане на депозити;</w:t>
      </w:r>
    </w:p>
    <w:p w14:paraId="012981BF" w14:textId="77777777" w:rsidR="00F45068" w:rsidRPr="00E16EC0" w:rsidRDefault="00F45068" w:rsidP="00DA0B44">
      <w:pPr>
        <w:ind w:left="1134" w:hanging="567"/>
        <w:rPr>
          <w:noProof/>
        </w:rPr>
      </w:pPr>
    </w:p>
    <w:p w14:paraId="2ADFC68C" w14:textId="645FBC14" w:rsidR="009841F6" w:rsidRPr="00E16EC0" w:rsidRDefault="00DA0B44" w:rsidP="00DA0B44">
      <w:pPr>
        <w:ind w:left="1134" w:hanging="567"/>
        <w:rPr>
          <w:noProof/>
        </w:rPr>
      </w:pPr>
      <w:r>
        <w:rPr>
          <w:noProof/>
        </w:rPr>
        <w:t>д)</w:t>
      </w:r>
      <w:r>
        <w:rPr>
          <w:noProof/>
        </w:rPr>
        <w:tab/>
        <w:t>предоставяне на заеми от всякакъв вид;</w:t>
      </w:r>
    </w:p>
    <w:p w14:paraId="6918D87B" w14:textId="007F334D" w:rsidR="00F45068" w:rsidRPr="00E16EC0" w:rsidRDefault="00F45068" w:rsidP="00DA0B44">
      <w:pPr>
        <w:ind w:left="1134" w:hanging="567"/>
        <w:rPr>
          <w:noProof/>
        </w:rPr>
      </w:pPr>
    </w:p>
    <w:p w14:paraId="140F529C" w14:textId="441C465A" w:rsidR="009841F6" w:rsidRPr="00E16EC0" w:rsidRDefault="00DA0B44" w:rsidP="00DA0B44">
      <w:pPr>
        <w:ind w:left="1134" w:hanging="567"/>
        <w:rPr>
          <w:noProof/>
        </w:rPr>
      </w:pPr>
      <w:r>
        <w:rPr>
          <w:noProof/>
        </w:rPr>
        <w:t>е)</w:t>
      </w:r>
      <w:r>
        <w:rPr>
          <w:noProof/>
        </w:rPr>
        <w:tab/>
        <w:t>предоставянето и предаването на финансова информация, както и обработката на финансови данни и свързаното с това програмно осигуряване от доставчици на други финансови услуги; и</w:t>
      </w:r>
    </w:p>
    <w:p w14:paraId="16D4CAA4" w14:textId="65D0BDD4" w:rsidR="00F45068" w:rsidRPr="00E16EC0" w:rsidRDefault="00F45068" w:rsidP="00DA0B44">
      <w:pPr>
        <w:ind w:left="1134" w:hanging="567"/>
        <w:rPr>
          <w:noProof/>
        </w:rPr>
      </w:pPr>
    </w:p>
    <w:p w14:paraId="186ABB26" w14:textId="28E7D7F2" w:rsidR="00BC0237" w:rsidRPr="00E16EC0" w:rsidRDefault="00DA0B44" w:rsidP="00DA0B44">
      <w:pPr>
        <w:ind w:left="1134" w:hanging="567"/>
        <w:rPr>
          <w:noProof/>
        </w:rPr>
      </w:pPr>
      <w:r>
        <w:rPr>
          <w:noProof/>
        </w:rPr>
        <w:t>ж)</w:t>
      </w:r>
      <w:r>
        <w:rPr>
          <w:noProof/>
        </w:rPr>
        <w:tab/>
        <w:t>консултантски и други спомагателни финансови услуги, свързани с банкови и други финансови услуги, описани в член 10.63 (Определения), буква а), подточка ii), буква Л), с изключение на посредничеството, описано в посочения член.</w:t>
      </w:r>
    </w:p>
    <w:p w14:paraId="674EB6C2" w14:textId="2132041F" w:rsidR="00F45068" w:rsidRPr="00E16EC0" w:rsidRDefault="00F45068" w:rsidP="00DA0B44">
      <w:pPr>
        <w:ind w:left="1134" w:hanging="567"/>
        <w:rPr>
          <w:noProof/>
        </w:rPr>
      </w:pPr>
    </w:p>
    <w:p w14:paraId="519A6045" w14:textId="77777777" w:rsidR="00F45068" w:rsidRPr="00E16EC0" w:rsidRDefault="00611B30" w:rsidP="00AE6DBA">
      <w:pPr>
        <w:ind w:left="567"/>
        <w:rPr>
          <w:noProof/>
        </w:rPr>
      </w:pPr>
      <w:r>
        <w:rPr>
          <w:noProof/>
        </w:rPr>
        <w:t>В PL:</w:t>
      </w:r>
    </w:p>
    <w:p w14:paraId="391E6DB7" w14:textId="77777777" w:rsidR="00F45068" w:rsidRPr="00E16EC0" w:rsidRDefault="00F45068" w:rsidP="00AE6DBA">
      <w:pPr>
        <w:ind w:left="567"/>
        <w:rPr>
          <w:noProof/>
        </w:rPr>
      </w:pPr>
    </w:p>
    <w:p w14:paraId="2A6C0B23" w14:textId="2B74C90E" w:rsidR="00F45068" w:rsidRPr="00E16EC0" w:rsidRDefault="00DA0B44" w:rsidP="00DA0B44">
      <w:pPr>
        <w:ind w:left="1134" w:hanging="567"/>
        <w:rPr>
          <w:rFonts w:eastAsia="Calibri"/>
          <w:noProof/>
        </w:rPr>
      </w:pPr>
      <w:r>
        <w:rPr>
          <w:noProof/>
        </w:rPr>
        <w:t>а)</w:t>
      </w:r>
      <w:r>
        <w:rPr>
          <w:noProof/>
        </w:rPr>
        <w:tab/>
        <w:t>услуги по пряко застраховане (включително съзастраховане) за застраховане срещу рискове, свързани със стоки при международната търговия:</w:t>
      </w:r>
    </w:p>
    <w:p w14:paraId="0EEF73B8" w14:textId="51C6224B" w:rsidR="00F45068" w:rsidRPr="00E16EC0" w:rsidRDefault="00F45068" w:rsidP="00DA0B44">
      <w:pPr>
        <w:ind w:left="1134" w:hanging="567"/>
        <w:rPr>
          <w:rFonts w:eastAsia="Calibri"/>
          <w:noProof/>
        </w:rPr>
      </w:pPr>
    </w:p>
    <w:p w14:paraId="0DF40FEA" w14:textId="01AD0D64" w:rsidR="00F45068" w:rsidRPr="00E16EC0" w:rsidRDefault="00DA0B44" w:rsidP="00DA0B44">
      <w:pPr>
        <w:ind w:left="1134" w:hanging="567"/>
        <w:rPr>
          <w:rFonts w:eastAsia="Calibri"/>
          <w:noProof/>
        </w:rPr>
      </w:pPr>
      <w:r>
        <w:rPr>
          <w:noProof/>
        </w:rPr>
        <w:t>б)</w:t>
      </w:r>
      <w:r>
        <w:rPr>
          <w:noProof/>
        </w:rPr>
        <w:tab/>
        <w:t>презастраховане и ретроцесия срещу рискове във връзка със стоки при международната търговия;</w:t>
      </w:r>
    </w:p>
    <w:p w14:paraId="1341F812" w14:textId="77777777" w:rsidR="00F45068" w:rsidRPr="00E16EC0" w:rsidRDefault="00F45068" w:rsidP="00DA0B44">
      <w:pPr>
        <w:ind w:left="1134" w:hanging="567"/>
        <w:rPr>
          <w:rFonts w:eastAsia="Calibri"/>
          <w:noProof/>
        </w:rPr>
      </w:pPr>
    </w:p>
    <w:p w14:paraId="67134172" w14:textId="4DAA79E9" w:rsidR="00F45068" w:rsidRPr="00E16EC0" w:rsidRDefault="00F6766B" w:rsidP="00DA0B44">
      <w:pPr>
        <w:ind w:left="1134" w:hanging="567"/>
        <w:rPr>
          <w:rFonts w:eastAsia="Calibri"/>
          <w:noProof/>
        </w:rPr>
      </w:pPr>
      <w:r>
        <w:rPr>
          <w:noProof/>
        </w:rPr>
        <w:br w:type="page"/>
        <w:t>в)</w:t>
      </w:r>
      <w:r>
        <w:rPr>
          <w:noProof/>
        </w:rPr>
        <w:tab/>
        <w:t>услуги по пряко застраховане (включително съзастраховане и ретроцесия) и посредничество при пряко застраховане за застраховане срещу рискове, свързани с:</w:t>
      </w:r>
    </w:p>
    <w:p w14:paraId="602596D9" w14:textId="5F63D07B" w:rsidR="00F45068" w:rsidRPr="00E16EC0" w:rsidRDefault="00F45068" w:rsidP="00DA0B44">
      <w:pPr>
        <w:ind w:left="1134" w:hanging="567"/>
        <w:rPr>
          <w:rFonts w:eastAsia="Calibri"/>
          <w:noProof/>
        </w:rPr>
      </w:pPr>
    </w:p>
    <w:p w14:paraId="68C2B084" w14:textId="1634DBDE" w:rsidR="00F45068" w:rsidRPr="00E16EC0" w:rsidRDefault="002A5B68" w:rsidP="00EB0763">
      <w:pPr>
        <w:ind w:left="1701" w:hanging="567"/>
        <w:rPr>
          <w:noProof/>
        </w:rPr>
      </w:pPr>
      <w:r>
        <w:rPr>
          <w:noProof/>
        </w:rPr>
        <w:t>i)</w:t>
      </w:r>
      <w:r>
        <w:rPr>
          <w:noProof/>
        </w:rPr>
        <w:tab/>
        <w:t>морския транспорт, търговския въздушен транспорт, изстрелването на космически кораби и средства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отговорност, произтичаща във връзка с тях; и</w:t>
      </w:r>
    </w:p>
    <w:p w14:paraId="309B860E" w14:textId="77777777" w:rsidR="00F45068" w:rsidRPr="00E16EC0" w:rsidRDefault="00F45068" w:rsidP="00EB0763">
      <w:pPr>
        <w:ind w:left="1701" w:hanging="567"/>
        <w:rPr>
          <w:noProof/>
        </w:rPr>
      </w:pPr>
    </w:p>
    <w:p w14:paraId="0FFAACB2" w14:textId="5C0E7D0A" w:rsidR="00F45068" w:rsidRPr="00E16EC0" w:rsidRDefault="002A5B68" w:rsidP="00EB0763">
      <w:pPr>
        <w:ind w:left="1701" w:hanging="567"/>
        <w:rPr>
          <w:noProof/>
        </w:rPr>
      </w:pPr>
      <w:r>
        <w:rPr>
          <w:noProof/>
        </w:rPr>
        <w:t>ii)</w:t>
      </w:r>
      <w:r>
        <w:rPr>
          <w:noProof/>
        </w:rPr>
        <w:tab/>
        <w:t>стоки, превозвани в режим международен транзит;</w:t>
      </w:r>
    </w:p>
    <w:p w14:paraId="483AD587" w14:textId="77777777" w:rsidR="00F45068" w:rsidRPr="00E16EC0" w:rsidRDefault="00F45068" w:rsidP="00EB0763">
      <w:pPr>
        <w:ind w:left="1701" w:hanging="567"/>
        <w:rPr>
          <w:noProof/>
        </w:rPr>
      </w:pPr>
    </w:p>
    <w:p w14:paraId="1EBFDBFE" w14:textId="71811309" w:rsidR="00F45068" w:rsidRPr="00E16EC0" w:rsidRDefault="00EB0763" w:rsidP="00DA0B44">
      <w:pPr>
        <w:ind w:left="1134" w:hanging="567"/>
        <w:rPr>
          <w:noProof/>
        </w:rPr>
      </w:pPr>
      <w:r>
        <w:rPr>
          <w:noProof/>
        </w:rPr>
        <w:t>г)</w:t>
      </w:r>
      <w:r>
        <w:rPr>
          <w:noProof/>
        </w:rPr>
        <w:tab/>
        <w:t>предоставянето и предаването на финансова информация, както и обработката на финансови данни и свързаното с това програмно осигуряване от доставчици на други финансови услуги; и</w:t>
      </w:r>
    </w:p>
    <w:p w14:paraId="0B9A43D6" w14:textId="77777777" w:rsidR="00F45068" w:rsidRPr="00E16EC0" w:rsidRDefault="00F45068" w:rsidP="00DA0B44">
      <w:pPr>
        <w:ind w:left="1134" w:hanging="567"/>
        <w:rPr>
          <w:noProof/>
        </w:rPr>
      </w:pPr>
    </w:p>
    <w:p w14:paraId="41676302" w14:textId="66089BE6" w:rsidR="00F45068" w:rsidRPr="00E16EC0" w:rsidRDefault="00EB0763" w:rsidP="00EB0763">
      <w:pPr>
        <w:ind w:left="1134" w:hanging="567"/>
        <w:rPr>
          <w:noProof/>
        </w:rPr>
      </w:pPr>
      <w:r>
        <w:rPr>
          <w:noProof/>
        </w:rPr>
        <w:t>д)</w:t>
      </w:r>
      <w:r>
        <w:rPr>
          <w:noProof/>
        </w:rPr>
        <w:tab/>
        <w:t>консултантски и други спомагателни финансови услуги, свързани с банкови и други финансови услуги, описани в член 10.63 (Определения), буква а), подточка ii), буква Л), с изключение на посредничеството, описано в посочения член.</w:t>
      </w:r>
    </w:p>
    <w:p w14:paraId="1528A00F" w14:textId="77777777" w:rsidR="00F45068" w:rsidRPr="00E16EC0" w:rsidRDefault="00F45068" w:rsidP="00DA0B44">
      <w:pPr>
        <w:ind w:left="1134" w:hanging="567"/>
        <w:rPr>
          <w:noProof/>
        </w:rPr>
      </w:pPr>
    </w:p>
    <w:p w14:paraId="364E255C" w14:textId="1F0EC70A" w:rsidR="00F45068" w:rsidRPr="00E16EC0" w:rsidRDefault="00F6766B" w:rsidP="00AE6DBA">
      <w:pPr>
        <w:ind w:left="567"/>
        <w:rPr>
          <w:noProof/>
        </w:rPr>
      </w:pPr>
      <w:r>
        <w:rPr>
          <w:noProof/>
        </w:rPr>
        <w:br w:type="page"/>
        <w:t>В RO:</w:t>
      </w:r>
    </w:p>
    <w:p w14:paraId="21762C72" w14:textId="77777777" w:rsidR="00F45068" w:rsidRPr="00E16EC0" w:rsidRDefault="00F45068" w:rsidP="00AE6DBA">
      <w:pPr>
        <w:ind w:left="567"/>
        <w:rPr>
          <w:noProof/>
        </w:rPr>
      </w:pPr>
    </w:p>
    <w:p w14:paraId="11BF7212" w14:textId="6433E3CC" w:rsidR="009841F6" w:rsidRPr="00E16EC0" w:rsidRDefault="00EB0763" w:rsidP="00EB0763">
      <w:pPr>
        <w:ind w:left="1134" w:hanging="567"/>
        <w:rPr>
          <w:noProof/>
        </w:rPr>
      </w:pPr>
      <w:r>
        <w:rPr>
          <w:noProof/>
        </w:rPr>
        <w:t>а)</w:t>
      </w:r>
      <w:r>
        <w:rPr>
          <w:noProof/>
        </w:rPr>
        <w:tab/>
        <w:t>услуги по пряко застраховане (включително съзастраховане) и посредничество при пряко застраховане за застраховане срещу рискове, свързани със:</w:t>
      </w:r>
    </w:p>
    <w:p w14:paraId="3BEC0E5C" w14:textId="2AE0EBB6" w:rsidR="00F45068" w:rsidRPr="00E16EC0" w:rsidRDefault="00F45068" w:rsidP="00EB0763">
      <w:pPr>
        <w:ind w:left="1134" w:hanging="567"/>
        <w:rPr>
          <w:noProof/>
        </w:rPr>
      </w:pPr>
    </w:p>
    <w:p w14:paraId="55C7D559" w14:textId="01BE8259" w:rsidR="00F45068" w:rsidRPr="00E16EC0" w:rsidRDefault="002A5B68" w:rsidP="00EB0763">
      <w:pPr>
        <w:ind w:left="1701" w:hanging="567"/>
        <w:rPr>
          <w:noProof/>
        </w:rPr>
      </w:pPr>
      <w:r>
        <w:rPr>
          <w:noProof/>
        </w:rPr>
        <w:t>i)</w:t>
      </w:r>
      <w:r>
        <w:rPr>
          <w:noProof/>
        </w:rPr>
        <w:tab/>
        <w:t>морския транспорт, търговския въздушен транспорт, изстрелването на космически кораби и средства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отговорност, произтичаща във връзка с тях; и</w:t>
      </w:r>
    </w:p>
    <w:p w14:paraId="2A80E996" w14:textId="77777777" w:rsidR="00F45068" w:rsidRPr="00E16EC0" w:rsidRDefault="00F45068" w:rsidP="00EB0763">
      <w:pPr>
        <w:ind w:left="1701" w:hanging="567"/>
        <w:rPr>
          <w:noProof/>
        </w:rPr>
      </w:pPr>
    </w:p>
    <w:p w14:paraId="1065F70C" w14:textId="33447A85" w:rsidR="009841F6" w:rsidRPr="00E16EC0" w:rsidRDefault="002A5B68" w:rsidP="00EB0763">
      <w:pPr>
        <w:ind w:left="1701" w:hanging="567"/>
        <w:rPr>
          <w:noProof/>
        </w:rPr>
      </w:pPr>
      <w:r>
        <w:rPr>
          <w:noProof/>
        </w:rPr>
        <w:t>ii)</w:t>
      </w:r>
      <w:r>
        <w:rPr>
          <w:noProof/>
        </w:rPr>
        <w:tab/>
        <w:t>стоки, превозвани в режим международен транзит;</w:t>
      </w:r>
    </w:p>
    <w:p w14:paraId="142DAB63" w14:textId="7887E4EB" w:rsidR="00F45068" w:rsidRPr="00E16EC0" w:rsidRDefault="00F45068" w:rsidP="00EB0763">
      <w:pPr>
        <w:ind w:left="1701" w:hanging="567"/>
        <w:rPr>
          <w:noProof/>
        </w:rPr>
      </w:pPr>
    </w:p>
    <w:p w14:paraId="27FA2753" w14:textId="36585F3A" w:rsidR="00F45068" w:rsidRPr="00E16EC0" w:rsidRDefault="00EB0763" w:rsidP="00EB0763">
      <w:pPr>
        <w:ind w:left="1134" w:hanging="567"/>
        <w:rPr>
          <w:noProof/>
        </w:rPr>
      </w:pPr>
      <w:r>
        <w:rPr>
          <w:noProof/>
        </w:rPr>
        <w:t>б)</w:t>
      </w:r>
      <w:r>
        <w:rPr>
          <w:noProof/>
        </w:rPr>
        <w:tab/>
        <w:t>презастраховане и ретроцесия; и</w:t>
      </w:r>
    </w:p>
    <w:p w14:paraId="273D83E5" w14:textId="2E8DE241" w:rsidR="00F45068" w:rsidRPr="00E16EC0" w:rsidRDefault="00F45068" w:rsidP="00EB0763">
      <w:pPr>
        <w:ind w:left="1134" w:hanging="567"/>
        <w:rPr>
          <w:noProof/>
        </w:rPr>
      </w:pPr>
    </w:p>
    <w:p w14:paraId="42C36867" w14:textId="223FCC6E" w:rsidR="00F45068" w:rsidRPr="00E16EC0" w:rsidRDefault="00EB0763" w:rsidP="00EB0763">
      <w:pPr>
        <w:ind w:left="1134" w:hanging="567"/>
        <w:rPr>
          <w:noProof/>
        </w:rPr>
      </w:pPr>
      <w:r>
        <w:rPr>
          <w:noProof/>
        </w:rPr>
        <w:t>в)</w:t>
      </w:r>
      <w:r>
        <w:rPr>
          <w:noProof/>
        </w:rPr>
        <w:tab/>
        <w:t>спомагателни на застраховането услуги</w:t>
      </w:r>
    </w:p>
    <w:p w14:paraId="2EFC03CF" w14:textId="77777777" w:rsidR="00F45068" w:rsidRPr="00E16EC0" w:rsidRDefault="00F45068" w:rsidP="00EB0763">
      <w:pPr>
        <w:ind w:left="1134" w:hanging="567"/>
        <w:rPr>
          <w:noProof/>
        </w:rPr>
      </w:pPr>
    </w:p>
    <w:p w14:paraId="06D1B420" w14:textId="75BCDF8D" w:rsidR="009841F6" w:rsidRPr="00E16EC0" w:rsidRDefault="00EB0763" w:rsidP="00EB0763">
      <w:pPr>
        <w:ind w:left="1134" w:hanging="567"/>
        <w:rPr>
          <w:noProof/>
        </w:rPr>
      </w:pPr>
      <w:r>
        <w:rPr>
          <w:noProof/>
        </w:rPr>
        <w:t>г)</w:t>
      </w:r>
      <w:r>
        <w:rPr>
          <w:noProof/>
        </w:rPr>
        <w:tab/>
        <w:t>приемане на депозити;</w:t>
      </w:r>
    </w:p>
    <w:p w14:paraId="2BA3B584" w14:textId="32C33B96" w:rsidR="00F45068" w:rsidRPr="00E16EC0" w:rsidRDefault="00F45068" w:rsidP="00EB0763">
      <w:pPr>
        <w:ind w:left="1134" w:hanging="567"/>
        <w:rPr>
          <w:noProof/>
        </w:rPr>
      </w:pPr>
    </w:p>
    <w:p w14:paraId="0151B3D0" w14:textId="00523ADD" w:rsidR="009841F6" w:rsidRPr="00E16EC0" w:rsidRDefault="00EB0763" w:rsidP="00EB0763">
      <w:pPr>
        <w:ind w:left="1134" w:hanging="567"/>
        <w:rPr>
          <w:noProof/>
        </w:rPr>
      </w:pPr>
      <w:r>
        <w:rPr>
          <w:noProof/>
        </w:rPr>
        <w:t>д)</w:t>
      </w:r>
      <w:r>
        <w:rPr>
          <w:noProof/>
        </w:rPr>
        <w:tab/>
        <w:t>предоставяне на заеми от всякакъв вид;</w:t>
      </w:r>
    </w:p>
    <w:p w14:paraId="742AD00F" w14:textId="35F7DFCE" w:rsidR="00F45068" w:rsidRPr="00E16EC0" w:rsidRDefault="00F45068" w:rsidP="00EB0763">
      <w:pPr>
        <w:ind w:left="1134" w:hanging="567"/>
        <w:rPr>
          <w:noProof/>
        </w:rPr>
      </w:pPr>
    </w:p>
    <w:p w14:paraId="62C13230" w14:textId="7FA4343E" w:rsidR="009841F6" w:rsidRPr="00E16EC0" w:rsidRDefault="00EB0763" w:rsidP="00EB0763">
      <w:pPr>
        <w:ind w:left="1134" w:hanging="567"/>
        <w:rPr>
          <w:noProof/>
        </w:rPr>
      </w:pPr>
      <w:r>
        <w:rPr>
          <w:noProof/>
        </w:rPr>
        <w:t>е)</w:t>
      </w:r>
      <w:r>
        <w:rPr>
          <w:noProof/>
        </w:rPr>
        <w:tab/>
        <w:t>гаранции и задължения;</w:t>
      </w:r>
    </w:p>
    <w:p w14:paraId="347088D4" w14:textId="366BDB1A" w:rsidR="00F45068" w:rsidRPr="00E16EC0" w:rsidRDefault="00F45068" w:rsidP="00EB0763">
      <w:pPr>
        <w:ind w:left="1134" w:hanging="567"/>
        <w:rPr>
          <w:noProof/>
        </w:rPr>
      </w:pPr>
    </w:p>
    <w:p w14:paraId="64709867" w14:textId="2F37AEEB" w:rsidR="009841F6" w:rsidRPr="00E16EC0" w:rsidRDefault="00EB0763" w:rsidP="00EB0763">
      <w:pPr>
        <w:ind w:left="1134" w:hanging="567"/>
        <w:rPr>
          <w:noProof/>
        </w:rPr>
      </w:pPr>
      <w:r>
        <w:rPr>
          <w:noProof/>
        </w:rPr>
        <w:t>ж)</w:t>
      </w:r>
      <w:r>
        <w:rPr>
          <w:noProof/>
        </w:rPr>
        <w:tab/>
        <w:t>парично брокерство;</w:t>
      </w:r>
    </w:p>
    <w:p w14:paraId="52B96FCF" w14:textId="28AF3428" w:rsidR="00F45068" w:rsidRPr="00E16EC0" w:rsidRDefault="00F45068" w:rsidP="00EB0763">
      <w:pPr>
        <w:ind w:left="1134" w:hanging="567"/>
        <w:rPr>
          <w:noProof/>
        </w:rPr>
      </w:pPr>
    </w:p>
    <w:p w14:paraId="0F450AF3" w14:textId="73F394FE" w:rsidR="009841F6" w:rsidRPr="00E16EC0" w:rsidRDefault="00F6766B" w:rsidP="00EB0763">
      <w:pPr>
        <w:ind w:left="1134" w:hanging="567"/>
        <w:rPr>
          <w:noProof/>
        </w:rPr>
      </w:pPr>
      <w:r>
        <w:rPr>
          <w:noProof/>
        </w:rPr>
        <w:br w:type="page"/>
        <w:t>з)</w:t>
      </w:r>
      <w:r>
        <w:rPr>
          <w:noProof/>
        </w:rPr>
        <w:tab/>
        <w:t>предоставяне и предаване на финансова информация и обработка на финансови данни и свързаното с това програмно осигуряване; и</w:t>
      </w:r>
    </w:p>
    <w:p w14:paraId="40604155" w14:textId="4E939842" w:rsidR="00F45068" w:rsidRPr="00E16EC0" w:rsidRDefault="00F45068" w:rsidP="00EB0763">
      <w:pPr>
        <w:ind w:left="1134" w:hanging="567"/>
        <w:rPr>
          <w:noProof/>
        </w:rPr>
      </w:pPr>
    </w:p>
    <w:p w14:paraId="6A4FD21A" w14:textId="726AA7AA" w:rsidR="00BC0237" w:rsidRPr="00E16EC0" w:rsidRDefault="004C59A0" w:rsidP="00EB0763">
      <w:pPr>
        <w:ind w:left="1134" w:hanging="567"/>
        <w:rPr>
          <w:noProof/>
        </w:rPr>
      </w:pPr>
      <w:r>
        <w:rPr>
          <w:noProof/>
        </w:rPr>
        <w:t>и</w:t>
      </w:r>
      <w:r w:rsidR="00EB0763">
        <w:rPr>
          <w:noProof/>
        </w:rPr>
        <w:t>)</w:t>
      </w:r>
      <w:r w:rsidR="00EB0763">
        <w:rPr>
          <w:noProof/>
        </w:rPr>
        <w:tab/>
        <w:t>консултантски и други спомагателни финансови услуги, свързани с банкови и други финансови услуги, описани в член 10.63 (Определения), буква а), подточка ii), буква Л), с изключение на посредничеството, описано в посочения член.</w:t>
      </w:r>
    </w:p>
    <w:p w14:paraId="4953A065" w14:textId="7C6EC3F3" w:rsidR="00F45068" w:rsidRPr="00E16EC0" w:rsidRDefault="00F45068" w:rsidP="00EB0763">
      <w:pPr>
        <w:ind w:left="1134" w:hanging="567"/>
        <w:rPr>
          <w:noProof/>
        </w:rPr>
      </w:pPr>
    </w:p>
    <w:p w14:paraId="133C2576" w14:textId="77777777" w:rsidR="00F45068" w:rsidRPr="00E16EC0" w:rsidRDefault="00611B30" w:rsidP="00AE6DBA">
      <w:pPr>
        <w:ind w:left="567"/>
        <w:rPr>
          <w:noProof/>
        </w:rPr>
      </w:pPr>
      <w:r>
        <w:rPr>
          <w:noProof/>
        </w:rPr>
        <w:t>В SI:</w:t>
      </w:r>
    </w:p>
    <w:p w14:paraId="4CE0CF0B" w14:textId="77777777" w:rsidR="00F45068" w:rsidRPr="00E16EC0" w:rsidRDefault="00F45068" w:rsidP="00AE6DBA">
      <w:pPr>
        <w:ind w:left="567"/>
        <w:rPr>
          <w:noProof/>
        </w:rPr>
      </w:pPr>
    </w:p>
    <w:p w14:paraId="31F48024" w14:textId="0EB96A93" w:rsidR="009841F6" w:rsidRPr="00E16EC0" w:rsidRDefault="00EB0763" w:rsidP="00EB0763">
      <w:pPr>
        <w:ind w:left="1134" w:hanging="567"/>
        <w:rPr>
          <w:noProof/>
        </w:rPr>
      </w:pPr>
      <w:r>
        <w:rPr>
          <w:noProof/>
        </w:rPr>
        <w:t>а)</w:t>
      </w:r>
      <w:r>
        <w:rPr>
          <w:noProof/>
        </w:rPr>
        <w:tab/>
        <w:t>услуги по пряко застраховане (включително съзастраховане) и посредничество при пряко застраховане за застраховане срещу рискове, свързани със:</w:t>
      </w:r>
    </w:p>
    <w:p w14:paraId="5AB7E366" w14:textId="66C1C020" w:rsidR="00F45068" w:rsidRPr="00E16EC0" w:rsidRDefault="00F45068" w:rsidP="00EB0763">
      <w:pPr>
        <w:ind w:left="1134" w:hanging="567"/>
        <w:rPr>
          <w:noProof/>
        </w:rPr>
      </w:pPr>
    </w:p>
    <w:p w14:paraId="14B54315" w14:textId="6FC5F6E3" w:rsidR="00F45068" w:rsidRPr="00E16EC0" w:rsidRDefault="00EB0763" w:rsidP="00EB0763">
      <w:pPr>
        <w:ind w:left="1134" w:hanging="567"/>
        <w:rPr>
          <w:noProof/>
        </w:rPr>
      </w:pPr>
      <w:r>
        <w:rPr>
          <w:noProof/>
        </w:rPr>
        <w:t>б)</w:t>
      </w:r>
      <w:r>
        <w:rPr>
          <w:noProof/>
        </w:rPr>
        <w:tab/>
        <w:t>морския транспорт, търговския въздушен транспорт, изстрелването на космически кораби и средства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отговорност, произтичаща във връзка с тях; и</w:t>
      </w:r>
    </w:p>
    <w:p w14:paraId="7CDBA74E" w14:textId="77777777" w:rsidR="00F45068" w:rsidRPr="00E16EC0" w:rsidRDefault="00F45068" w:rsidP="00EB0763">
      <w:pPr>
        <w:ind w:left="1134" w:hanging="567"/>
        <w:rPr>
          <w:noProof/>
        </w:rPr>
      </w:pPr>
    </w:p>
    <w:p w14:paraId="5E555362" w14:textId="2D1F43F6" w:rsidR="009841F6" w:rsidRPr="00E16EC0" w:rsidRDefault="00EB0763" w:rsidP="00EB0763">
      <w:pPr>
        <w:ind w:left="1134" w:hanging="567"/>
        <w:rPr>
          <w:noProof/>
        </w:rPr>
      </w:pPr>
      <w:r>
        <w:rPr>
          <w:noProof/>
        </w:rPr>
        <w:t>в)</w:t>
      </w:r>
      <w:r>
        <w:rPr>
          <w:noProof/>
        </w:rPr>
        <w:tab/>
        <w:t>стоки, превозвани в режим международен транзит;</w:t>
      </w:r>
    </w:p>
    <w:p w14:paraId="2326736E" w14:textId="0BE4A9DE" w:rsidR="00F45068" w:rsidRPr="00E16EC0" w:rsidRDefault="00F45068" w:rsidP="00EB0763">
      <w:pPr>
        <w:ind w:left="1134" w:hanging="567"/>
        <w:rPr>
          <w:noProof/>
        </w:rPr>
      </w:pPr>
    </w:p>
    <w:p w14:paraId="5DF09509" w14:textId="5F3F4E5D" w:rsidR="00F45068" w:rsidRPr="00E16EC0" w:rsidRDefault="00EB0763" w:rsidP="00EB0763">
      <w:pPr>
        <w:ind w:left="1134" w:hanging="567"/>
        <w:rPr>
          <w:noProof/>
        </w:rPr>
      </w:pPr>
      <w:r>
        <w:rPr>
          <w:noProof/>
        </w:rPr>
        <w:t>г)</w:t>
      </w:r>
      <w:r>
        <w:rPr>
          <w:noProof/>
        </w:rPr>
        <w:tab/>
        <w:t>презастраховане и ретроцесия;</w:t>
      </w:r>
    </w:p>
    <w:p w14:paraId="36A996AE" w14:textId="77777777" w:rsidR="00F45068" w:rsidRPr="00E16EC0" w:rsidRDefault="00F45068" w:rsidP="00EB0763">
      <w:pPr>
        <w:ind w:left="1134" w:hanging="567"/>
        <w:rPr>
          <w:noProof/>
        </w:rPr>
      </w:pPr>
    </w:p>
    <w:p w14:paraId="71926E68" w14:textId="4F4A6085" w:rsidR="00F45068" w:rsidRPr="00E16EC0" w:rsidRDefault="00EB0763" w:rsidP="00EB0763">
      <w:pPr>
        <w:ind w:left="1134" w:hanging="567"/>
        <w:rPr>
          <w:noProof/>
        </w:rPr>
      </w:pPr>
      <w:r>
        <w:rPr>
          <w:noProof/>
        </w:rPr>
        <w:t>д)</w:t>
      </w:r>
      <w:r>
        <w:rPr>
          <w:noProof/>
        </w:rPr>
        <w:tab/>
        <w:t>спомагателни на застраховането услуги;</w:t>
      </w:r>
    </w:p>
    <w:p w14:paraId="6A593F19" w14:textId="77777777" w:rsidR="00F45068" w:rsidRPr="00E16EC0" w:rsidRDefault="00F45068" w:rsidP="00EB0763">
      <w:pPr>
        <w:ind w:left="1134" w:hanging="567"/>
        <w:rPr>
          <w:noProof/>
        </w:rPr>
      </w:pPr>
    </w:p>
    <w:p w14:paraId="07B98537" w14:textId="4690D6F1" w:rsidR="009841F6" w:rsidRPr="00E16EC0" w:rsidRDefault="00EB0763" w:rsidP="00EB0763">
      <w:pPr>
        <w:ind w:left="1134" w:hanging="567"/>
        <w:rPr>
          <w:noProof/>
        </w:rPr>
      </w:pPr>
      <w:r>
        <w:rPr>
          <w:noProof/>
        </w:rPr>
        <w:t>е)</w:t>
      </w:r>
      <w:r>
        <w:rPr>
          <w:noProof/>
        </w:rPr>
        <w:tab/>
        <w:t>предоставяне на заеми от всякакъв вид;</w:t>
      </w:r>
    </w:p>
    <w:p w14:paraId="517B77EC" w14:textId="0A6CB71D" w:rsidR="00F45068" w:rsidRPr="00E16EC0" w:rsidRDefault="00F45068" w:rsidP="00EB0763">
      <w:pPr>
        <w:ind w:left="1134" w:hanging="567"/>
        <w:rPr>
          <w:noProof/>
        </w:rPr>
      </w:pPr>
    </w:p>
    <w:p w14:paraId="52CFD7DA" w14:textId="5A211816" w:rsidR="009841F6" w:rsidRPr="00E16EC0" w:rsidRDefault="00F6766B" w:rsidP="00EB0763">
      <w:pPr>
        <w:ind w:left="1134" w:hanging="567"/>
        <w:rPr>
          <w:noProof/>
        </w:rPr>
      </w:pPr>
      <w:r>
        <w:rPr>
          <w:noProof/>
        </w:rPr>
        <w:br w:type="page"/>
        <w:t>ж)</w:t>
      </w:r>
      <w:r>
        <w:rPr>
          <w:noProof/>
        </w:rPr>
        <w:tab/>
        <w:t>приемане на гаранции и задължения от чуждестранни кредитни институции от страна на местни юридически лица и еднолични търговци;</w:t>
      </w:r>
    </w:p>
    <w:p w14:paraId="102BA597" w14:textId="733852DD" w:rsidR="00F45068" w:rsidRPr="00E16EC0" w:rsidRDefault="00F45068" w:rsidP="00EB0763">
      <w:pPr>
        <w:ind w:left="1134" w:hanging="567"/>
        <w:rPr>
          <w:noProof/>
        </w:rPr>
      </w:pPr>
    </w:p>
    <w:p w14:paraId="1EEC6C2A" w14:textId="539ED305" w:rsidR="009841F6" w:rsidRPr="00E16EC0" w:rsidRDefault="00EB0763" w:rsidP="00EB0763">
      <w:pPr>
        <w:ind w:left="1134" w:hanging="567"/>
        <w:rPr>
          <w:noProof/>
        </w:rPr>
      </w:pPr>
      <w:r>
        <w:rPr>
          <w:noProof/>
        </w:rPr>
        <w:t>з)</w:t>
      </w:r>
      <w:r>
        <w:rPr>
          <w:noProof/>
        </w:rPr>
        <w:tab/>
        <w:t>предоставянето и предаването на финансова информация, както и обработката на финансови данни и свързаното с това програмно осигуряване от доставчици на други финансови услуги; и</w:t>
      </w:r>
    </w:p>
    <w:p w14:paraId="3E56BEB4" w14:textId="0A98B1DF" w:rsidR="00F45068" w:rsidRPr="00E16EC0" w:rsidRDefault="00F45068" w:rsidP="00EB0763">
      <w:pPr>
        <w:ind w:left="1134" w:hanging="567"/>
        <w:rPr>
          <w:noProof/>
        </w:rPr>
      </w:pPr>
    </w:p>
    <w:p w14:paraId="6EEFF1F6" w14:textId="74EC888D" w:rsidR="00F45068" w:rsidRPr="00E16EC0" w:rsidRDefault="00B25B65" w:rsidP="00EB0763">
      <w:pPr>
        <w:ind w:left="1134" w:hanging="567"/>
        <w:rPr>
          <w:noProof/>
        </w:rPr>
      </w:pPr>
      <w:r>
        <w:rPr>
          <w:noProof/>
        </w:rPr>
        <w:t>и</w:t>
      </w:r>
      <w:r w:rsidR="00EB0763">
        <w:rPr>
          <w:noProof/>
        </w:rPr>
        <w:t>)</w:t>
      </w:r>
      <w:r w:rsidR="00EB0763">
        <w:rPr>
          <w:noProof/>
        </w:rPr>
        <w:tab/>
        <w:t>консултантски и други спомагателни финансови услуги, свързани с банкови и други финансови услуги, описани в член 10.63 (Определения), буква а), подточка ii), буква Л), с изключение на посредничеството, описано в посочения член.</w:t>
      </w:r>
    </w:p>
    <w:p w14:paraId="56FAD189" w14:textId="77777777" w:rsidR="00F45068" w:rsidRPr="00E16EC0" w:rsidRDefault="00F45068" w:rsidP="00EB0763">
      <w:pPr>
        <w:ind w:left="1134" w:hanging="567"/>
        <w:rPr>
          <w:noProof/>
        </w:rPr>
      </w:pPr>
    </w:p>
    <w:p w14:paraId="06226F4B" w14:textId="1BAE65D2" w:rsidR="00BC0237" w:rsidRPr="00E16EC0" w:rsidRDefault="00D85119" w:rsidP="00EB0763">
      <w:pPr>
        <w:ind w:left="567" w:hanging="567"/>
        <w:rPr>
          <w:noProof/>
        </w:rPr>
      </w:pPr>
      <w:bookmarkStart w:id="254" w:name="_Toc452503982"/>
      <w:r>
        <w:rPr>
          <w:noProof/>
        </w:rPr>
        <w:t>б)</w:t>
      </w:r>
      <w:r>
        <w:rPr>
          <w:noProof/>
        </w:rPr>
        <w:tab/>
        <w:t>Застрахователни и свързани със застраховането услуги</w:t>
      </w:r>
      <w:bookmarkEnd w:id="254"/>
    </w:p>
    <w:p w14:paraId="1794AAED" w14:textId="3E4ECB78" w:rsidR="00F45068" w:rsidRPr="00E16EC0" w:rsidRDefault="00F45068" w:rsidP="00AE6DBA">
      <w:pPr>
        <w:ind w:left="567"/>
        <w:rPr>
          <w:rFonts w:eastAsiaTheme="majorEastAsia"/>
          <w:noProof/>
        </w:rPr>
      </w:pPr>
    </w:p>
    <w:p w14:paraId="72144CB6" w14:textId="77777777" w:rsidR="00F45068" w:rsidRPr="00E16EC0" w:rsidRDefault="00611B30" w:rsidP="00AE6DBA">
      <w:pPr>
        <w:ind w:left="567"/>
        <w:rPr>
          <w:noProof/>
        </w:rPr>
      </w:pPr>
      <w:r>
        <w:rPr>
          <w:noProof/>
        </w:rPr>
        <w:t>по отношение на трансграничната търговия с услуги — достъп до пазара, национално третиране:</w:t>
      </w:r>
    </w:p>
    <w:p w14:paraId="3EBBD1B2" w14:textId="77777777" w:rsidR="00F45068" w:rsidRPr="00E16EC0" w:rsidRDefault="00F45068" w:rsidP="00AE6DBA">
      <w:pPr>
        <w:ind w:left="567"/>
        <w:rPr>
          <w:noProof/>
        </w:rPr>
      </w:pPr>
    </w:p>
    <w:p w14:paraId="0FCFD25D" w14:textId="77777777" w:rsidR="00F45068" w:rsidRPr="00E16EC0" w:rsidRDefault="00611B30" w:rsidP="00AE6DBA">
      <w:pPr>
        <w:ind w:left="567"/>
        <w:rPr>
          <w:noProof/>
        </w:rPr>
      </w:pPr>
      <w:r>
        <w:rPr>
          <w:noProof/>
        </w:rPr>
        <w:t>В BG: транспортните застраховки, покриващи стоките, застраховките на превозни средства като такива и застраховките за отговорност по отношение на рискове в България не могат да бъдат сключвани пряко от чуждестранни застрахователни дружества.</w:t>
      </w:r>
    </w:p>
    <w:p w14:paraId="21EDADFF" w14:textId="3D6DF77A" w:rsidR="00F45068" w:rsidRPr="00E16EC0" w:rsidRDefault="00F45068" w:rsidP="00AE6DBA">
      <w:pPr>
        <w:ind w:left="567"/>
        <w:rPr>
          <w:noProof/>
        </w:rPr>
      </w:pPr>
    </w:p>
    <w:p w14:paraId="32C5F129" w14:textId="77777777" w:rsidR="00F45068" w:rsidRPr="00E16EC0" w:rsidRDefault="00611B30" w:rsidP="00AE6DBA">
      <w:pPr>
        <w:ind w:left="567"/>
        <w:rPr>
          <w:rFonts w:eastAsia="Calibri"/>
          <w:noProof/>
        </w:rPr>
      </w:pPr>
      <w:r>
        <w:rPr>
          <w:noProof/>
        </w:rPr>
        <w:t>В DE: ако чуждестранно застрахователно дружество е установило клон в Германия, то може да сключва в Германия застрахователни договори относно международните превози единствено чрез този клон.</w:t>
      </w:r>
    </w:p>
    <w:p w14:paraId="712A99BB" w14:textId="3638E5F4" w:rsidR="00F45068" w:rsidRPr="00E16EC0" w:rsidRDefault="00F45068" w:rsidP="00AE6DBA">
      <w:pPr>
        <w:ind w:left="567"/>
        <w:rPr>
          <w:rFonts w:eastAsia="Calibri"/>
          <w:noProof/>
        </w:rPr>
      </w:pPr>
    </w:p>
    <w:p w14:paraId="6EC16E49" w14:textId="3E9F5C71" w:rsidR="00F45068" w:rsidRPr="00E16EC0" w:rsidRDefault="00F6766B" w:rsidP="00AE6DBA">
      <w:pPr>
        <w:ind w:left="567"/>
        <w:rPr>
          <w:rFonts w:eastAsia="Calibri"/>
          <w:noProof/>
        </w:rPr>
      </w:pPr>
      <w:r>
        <w:rPr>
          <w:noProof/>
        </w:rPr>
        <w:br w:type="page"/>
        <w:t>Съществуващи мерки:</w:t>
      </w:r>
    </w:p>
    <w:p w14:paraId="301E2DCC" w14:textId="77777777" w:rsidR="00F45068" w:rsidRPr="00E16EC0" w:rsidRDefault="00F45068" w:rsidP="00AE6DBA">
      <w:pPr>
        <w:ind w:left="567"/>
        <w:rPr>
          <w:rFonts w:eastAsia="Calibri"/>
          <w:noProof/>
        </w:rPr>
      </w:pPr>
    </w:p>
    <w:p w14:paraId="0DB0CFCC" w14:textId="77777777" w:rsidR="00F45068" w:rsidRPr="00E16EC0" w:rsidRDefault="00611B30" w:rsidP="00AE6DBA">
      <w:pPr>
        <w:ind w:left="567"/>
        <w:rPr>
          <w:rFonts w:eastAsia="Calibri"/>
          <w:noProof/>
        </w:rPr>
      </w:pPr>
      <w:r>
        <w:rPr>
          <w:noProof/>
        </w:rPr>
        <w:t>DE: Luftverkehrsgesetz (LuftVG); и</w:t>
      </w:r>
    </w:p>
    <w:p w14:paraId="41FB7ECD" w14:textId="4668735A" w:rsidR="00F45068" w:rsidRPr="00E16EC0" w:rsidRDefault="00F45068" w:rsidP="00AE6DBA">
      <w:pPr>
        <w:ind w:left="567"/>
        <w:rPr>
          <w:rFonts w:eastAsia="Calibri"/>
          <w:noProof/>
        </w:rPr>
      </w:pPr>
    </w:p>
    <w:p w14:paraId="53208087" w14:textId="77777777" w:rsidR="00F45068" w:rsidRPr="00E16EC0" w:rsidRDefault="00611B30" w:rsidP="00AE6DBA">
      <w:pPr>
        <w:ind w:left="567"/>
        <w:rPr>
          <w:rFonts w:eastAsia="Calibri"/>
          <w:noProof/>
        </w:rPr>
      </w:pPr>
      <w:r>
        <w:rPr>
          <w:noProof/>
        </w:rPr>
        <w:t>Luftverkehrszulassungsordnung (LuftVZO).</w:t>
      </w:r>
    </w:p>
    <w:p w14:paraId="5FE21895" w14:textId="1291DBB1" w:rsidR="00F45068" w:rsidRPr="00E16EC0" w:rsidRDefault="00F45068" w:rsidP="00AE6DBA">
      <w:pPr>
        <w:ind w:left="567"/>
        <w:rPr>
          <w:rFonts w:eastAsia="Calibri"/>
          <w:noProof/>
        </w:rPr>
      </w:pPr>
    </w:p>
    <w:p w14:paraId="20EF9675" w14:textId="77777777" w:rsidR="00F45068" w:rsidRPr="00E16EC0" w:rsidRDefault="00611B30" w:rsidP="00AE6DBA">
      <w:pPr>
        <w:ind w:left="567"/>
        <w:rPr>
          <w:rFonts w:eastAsia="Calibri"/>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 национално третиране:</w:t>
      </w:r>
    </w:p>
    <w:p w14:paraId="3BA76A59" w14:textId="77777777" w:rsidR="00F45068" w:rsidRPr="00E16EC0" w:rsidRDefault="00F45068" w:rsidP="00AE6DBA">
      <w:pPr>
        <w:ind w:left="567"/>
        <w:rPr>
          <w:rFonts w:eastAsia="Calibri"/>
          <w:noProof/>
        </w:rPr>
      </w:pPr>
    </w:p>
    <w:p w14:paraId="226BD10F" w14:textId="77777777" w:rsidR="00F45068" w:rsidRPr="00E16EC0" w:rsidRDefault="00611B30" w:rsidP="00AE6DBA">
      <w:pPr>
        <w:ind w:left="567"/>
        <w:rPr>
          <w:rFonts w:eastAsia="Calibri"/>
          <w:noProof/>
        </w:rPr>
      </w:pPr>
      <w:r>
        <w:rPr>
          <w:noProof/>
        </w:rPr>
        <w:t>В ES: За упражняване на актюерската професия се изисква пребиваване в държавата или, като алтернатива, две години професионален опит.</w:t>
      </w:r>
    </w:p>
    <w:p w14:paraId="092EA4B8" w14:textId="76C3218B" w:rsidR="00F45068" w:rsidRPr="00E16EC0" w:rsidRDefault="00F45068" w:rsidP="00AE6DBA">
      <w:pPr>
        <w:ind w:left="567"/>
        <w:rPr>
          <w:rFonts w:eastAsia="Calibri"/>
          <w:noProof/>
        </w:rPr>
      </w:pPr>
    </w:p>
    <w:p w14:paraId="1D3FFC07" w14:textId="77777777" w:rsidR="00F45068" w:rsidRPr="00E16EC0" w:rsidRDefault="00611B30" w:rsidP="00AE6DBA">
      <w:pPr>
        <w:ind w:left="567"/>
        <w:rPr>
          <w:noProof/>
        </w:rPr>
      </w:pPr>
      <w:r>
        <w:rPr>
          <w:noProof/>
        </w:rPr>
        <w:t>по отношение на трансграничната търговия с услуги — местно присъствие:</w:t>
      </w:r>
    </w:p>
    <w:p w14:paraId="72C3199D" w14:textId="77777777" w:rsidR="00F45068" w:rsidRPr="00E16EC0" w:rsidRDefault="00F45068" w:rsidP="00AE6DBA">
      <w:pPr>
        <w:ind w:left="567"/>
        <w:rPr>
          <w:noProof/>
        </w:rPr>
      </w:pPr>
    </w:p>
    <w:p w14:paraId="3AB44846" w14:textId="31489959" w:rsidR="00F45068" w:rsidRPr="00E16EC0" w:rsidRDefault="00D85119" w:rsidP="00D85119">
      <w:pPr>
        <w:ind w:left="567"/>
        <w:rPr>
          <w:rFonts w:eastAsia="Calibri"/>
          <w:noProof/>
        </w:rPr>
      </w:pPr>
      <w:r>
        <w:rPr>
          <w:noProof/>
        </w:rPr>
        <w:t>Във FI: За предоставянето на услуги като застрахователен брокер се изисква постоянното място на стопанска дейност да е в ЕС.</w:t>
      </w:r>
    </w:p>
    <w:p w14:paraId="2EFD94FB" w14:textId="5D71D346" w:rsidR="00F45068" w:rsidRPr="00E16EC0" w:rsidRDefault="00F45068" w:rsidP="00AE6DBA">
      <w:pPr>
        <w:ind w:left="567"/>
        <w:rPr>
          <w:rFonts w:eastAsia="Calibri"/>
          <w:noProof/>
        </w:rPr>
      </w:pPr>
    </w:p>
    <w:p w14:paraId="314573F5" w14:textId="77777777" w:rsidR="00F45068" w:rsidRPr="00E16EC0" w:rsidRDefault="00611B30" w:rsidP="00AE6DBA">
      <w:pPr>
        <w:ind w:left="567"/>
        <w:rPr>
          <w:rFonts w:eastAsia="Calibri"/>
          <w:noProof/>
        </w:rPr>
      </w:pPr>
      <w:r>
        <w:rPr>
          <w:noProof/>
        </w:rPr>
        <w:t>Единствено застрахователните дружества, чието главно управление се намира в Съюза или които имат клон във Финландия, могат да предлагат услуги по пряко застраховане, включително съзастраховане.</w:t>
      </w:r>
    </w:p>
    <w:p w14:paraId="7D811815" w14:textId="514925E4" w:rsidR="00F45068" w:rsidRPr="00E16EC0" w:rsidRDefault="00F45068" w:rsidP="00AE6DBA">
      <w:pPr>
        <w:ind w:left="567"/>
        <w:rPr>
          <w:rFonts w:eastAsia="Calibri"/>
          <w:noProof/>
        </w:rPr>
      </w:pPr>
    </w:p>
    <w:p w14:paraId="507E3F44" w14:textId="5D9D99C9" w:rsidR="00F45068" w:rsidRPr="00E16EC0" w:rsidRDefault="00F6766B" w:rsidP="00AE6DBA">
      <w:pPr>
        <w:ind w:left="567"/>
        <w:rPr>
          <w:rFonts w:eastAsia="Calibri"/>
          <w:noProof/>
        </w:rPr>
      </w:pPr>
      <w:r>
        <w:rPr>
          <w:noProof/>
        </w:rPr>
        <w:br w:type="page"/>
        <w:t>Съществуващи мерки:</w:t>
      </w:r>
    </w:p>
    <w:p w14:paraId="2F871C38" w14:textId="77777777" w:rsidR="00F45068" w:rsidRPr="00E16EC0" w:rsidRDefault="00F45068" w:rsidP="00AE6DBA">
      <w:pPr>
        <w:ind w:left="567"/>
        <w:rPr>
          <w:rFonts w:eastAsia="Calibri"/>
          <w:noProof/>
        </w:rPr>
      </w:pPr>
    </w:p>
    <w:p w14:paraId="164DF590" w14:textId="77777777" w:rsidR="00F45068" w:rsidRPr="00E16EC0" w:rsidRDefault="00611B30" w:rsidP="00AE6DBA">
      <w:pPr>
        <w:ind w:left="567"/>
        <w:rPr>
          <w:noProof/>
        </w:rPr>
      </w:pPr>
      <w:r>
        <w:rPr>
          <w:noProof/>
        </w:rPr>
        <w:t>FI: Laki ulkomaisista vakuutusyhtiöistä (Закон за чуждестранните застрахователни дружества) (398/1995);</w:t>
      </w:r>
    </w:p>
    <w:p w14:paraId="669F224E" w14:textId="41BA9F89" w:rsidR="00F45068" w:rsidRPr="00E16EC0" w:rsidRDefault="00F45068" w:rsidP="00AE6DBA">
      <w:pPr>
        <w:ind w:left="567"/>
        <w:rPr>
          <w:noProof/>
        </w:rPr>
      </w:pPr>
    </w:p>
    <w:p w14:paraId="47D25154" w14:textId="77777777" w:rsidR="00F45068" w:rsidRPr="00E16EC0" w:rsidRDefault="00611B30" w:rsidP="00AE6DBA">
      <w:pPr>
        <w:ind w:left="567"/>
        <w:rPr>
          <w:noProof/>
        </w:rPr>
      </w:pPr>
      <w:r>
        <w:rPr>
          <w:noProof/>
        </w:rPr>
        <w:t>Vakuutusyhtiölaki (Закон за застрахователните дружества) (521/2008);</w:t>
      </w:r>
    </w:p>
    <w:p w14:paraId="66D0AD6A" w14:textId="77777777" w:rsidR="00F45068" w:rsidRPr="00E16EC0" w:rsidRDefault="00F45068" w:rsidP="00AE6DBA">
      <w:pPr>
        <w:ind w:left="567"/>
        <w:rPr>
          <w:noProof/>
        </w:rPr>
      </w:pPr>
    </w:p>
    <w:p w14:paraId="6A86F04F" w14:textId="77777777" w:rsidR="00F45068" w:rsidRPr="00E16EC0" w:rsidRDefault="00611B30" w:rsidP="00AE6DBA">
      <w:pPr>
        <w:ind w:left="567"/>
        <w:rPr>
          <w:noProof/>
        </w:rPr>
      </w:pPr>
      <w:r>
        <w:rPr>
          <w:noProof/>
        </w:rPr>
        <w:t>Laki vakuutusedustuksesta (Закон за разпространението на застрахователни продукти) (234/2018).</w:t>
      </w:r>
    </w:p>
    <w:p w14:paraId="0A8D239C" w14:textId="77777777" w:rsidR="00F45068" w:rsidRPr="00E16EC0" w:rsidRDefault="00F45068" w:rsidP="00AE6DBA">
      <w:pPr>
        <w:ind w:left="567"/>
        <w:rPr>
          <w:noProof/>
        </w:rPr>
      </w:pPr>
    </w:p>
    <w:p w14:paraId="55BDFD03" w14:textId="77777777" w:rsidR="00F45068" w:rsidRPr="00E16EC0" w:rsidRDefault="00611B30" w:rsidP="00AE6DBA">
      <w:pPr>
        <w:ind w:left="567"/>
        <w:rPr>
          <w:noProof/>
        </w:rPr>
      </w:pPr>
      <w:r>
        <w:rPr>
          <w:noProof/>
        </w:rPr>
        <w:t>Във FR: застраховката срещу рискове при сухопътен транспорт може да се сключва само от застрахователни дружества, установени в Съюза.</w:t>
      </w:r>
    </w:p>
    <w:p w14:paraId="7326E918" w14:textId="6D5254D3" w:rsidR="00F45068" w:rsidRPr="00E16EC0" w:rsidRDefault="00F45068" w:rsidP="00AE6DBA">
      <w:pPr>
        <w:ind w:left="567"/>
        <w:rPr>
          <w:noProof/>
        </w:rPr>
      </w:pPr>
    </w:p>
    <w:p w14:paraId="74A02EA8" w14:textId="77777777" w:rsidR="00F45068" w:rsidRPr="00FA4088" w:rsidRDefault="00611B30" w:rsidP="00AE6DBA">
      <w:pPr>
        <w:ind w:left="567"/>
        <w:rPr>
          <w:rFonts w:eastAsia="Calibri"/>
          <w:noProof/>
        </w:rPr>
      </w:pPr>
      <w:r>
        <w:rPr>
          <w:noProof/>
        </w:rPr>
        <w:t>Съществуващи мерки:</w:t>
      </w:r>
    </w:p>
    <w:p w14:paraId="68889C99" w14:textId="77777777" w:rsidR="00F45068" w:rsidRPr="00FA4088" w:rsidRDefault="00F45068" w:rsidP="00AE6DBA">
      <w:pPr>
        <w:ind w:left="567"/>
        <w:rPr>
          <w:rFonts w:eastAsia="Calibri"/>
          <w:noProof/>
          <w:lang w:val="fr-BE"/>
        </w:rPr>
      </w:pPr>
    </w:p>
    <w:p w14:paraId="402AE9AD" w14:textId="77777777" w:rsidR="00F45068" w:rsidRPr="00FA4088" w:rsidRDefault="00611B30" w:rsidP="00AE6DBA">
      <w:pPr>
        <w:ind w:left="567"/>
        <w:rPr>
          <w:noProof/>
        </w:rPr>
      </w:pPr>
      <w:r>
        <w:rPr>
          <w:noProof/>
        </w:rPr>
        <w:t>FR: Code des assurances.</w:t>
      </w:r>
    </w:p>
    <w:p w14:paraId="4EAE100F" w14:textId="639BBC03" w:rsidR="00F45068" w:rsidRPr="00FA4088" w:rsidRDefault="00F45068" w:rsidP="00AE6DBA">
      <w:pPr>
        <w:ind w:left="567"/>
        <w:rPr>
          <w:noProof/>
          <w:lang w:val="fr-BE"/>
        </w:rPr>
      </w:pPr>
    </w:p>
    <w:p w14:paraId="49537B6C" w14:textId="77777777" w:rsidR="00F45068" w:rsidRPr="00E16EC0" w:rsidRDefault="00611B30" w:rsidP="00AE6DBA">
      <w:pPr>
        <w:ind w:left="567"/>
        <w:rPr>
          <w:noProof/>
        </w:rPr>
      </w:pPr>
      <w:r>
        <w:rPr>
          <w:noProof/>
        </w:rPr>
        <w:t>В HU: Единствено юридически лица от Съюза и клонове, регистрирани в Унгария, могат да предоставят преки застрахователни услуги.</w:t>
      </w:r>
    </w:p>
    <w:p w14:paraId="7E86466A" w14:textId="06AAE073" w:rsidR="00F45068" w:rsidRPr="00E16EC0" w:rsidRDefault="00F45068" w:rsidP="00AE6DBA">
      <w:pPr>
        <w:ind w:left="567"/>
        <w:rPr>
          <w:noProof/>
        </w:rPr>
      </w:pPr>
    </w:p>
    <w:p w14:paraId="22B2B574" w14:textId="6BDE31F9" w:rsidR="00F45068" w:rsidRPr="00E16EC0" w:rsidRDefault="00D7328D" w:rsidP="00AE6DBA">
      <w:pPr>
        <w:ind w:left="567"/>
        <w:rPr>
          <w:rFonts w:eastAsia="Calibri"/>
          <w:noProof/>
        </w:rPr>
      </w:pPr>
      <w:r>
        <w:rPr>
          <w:noProof/>
        </w:rPr>
        <w:br w:type="page"/>
        <w:t>Съществуващи мерки:</w:t>
      </w:r>
    </w:p>
    <w:p w14:paraId="6C028AE0" w14:textId="77777777" w:rsidR="00F45068" w:rsidRPr="00E16EC0" w:rsidRDefault="00F45068" w:rsidP="00AE6DBA">
      <w:pPr>
        <w:ind w:left="567"/>
        <w:rPr>
          <w:rFonts w:eastAsia="Calibri"/>
          <w:noProof/>
        </w:rPr>
      </w:pPr>
    </w:p>
    <w:p w14:paraId="3CE7E71A" w14:textId="77777777" w:rsidR="00F45068" w:rsidRPr="00E16EC0" w:rsidRDefault="00611B30" w:rsidP="00AE6DBA">
      <w:pPr>
        <w:ind w:left="567"/>
        <w:rPr>
          <w:rFonts w:eastAsia="Calibri"/>
          <w:noProof/>
        </w:rPr>
      </w:pPr>
      <w:r>
        <w:rPr>
          <w:noProof/>
        </w:rPr>
        <w:t>HU: Закон LX от 2003 г.</w:t>
      </w:r>
    </w:p>
    <w:p w14:paraId="1D089A63" w14:textId="68116D9B" w:rsidR="00F45068" w:rsidRPr="00E16EC0" w:rsidRDefault="00F45068" w:rsidP="00AE6DBA">
      <w:pPr>
        <w:ind w:left="567"/>
        <w:rPr>
          <w:rFonts w:eastAsia="Calibri"/>
          <w:noProof/>
        </w:rPr>
      </w:pPr>
    </w:p>
    <w:p w14:paraId="2799A09F" w14:textId="77777777" w:rsidR="00F45068" w:rsidRPr="00E16EC0" w:rsidRDefault="00611B30" w:rsidP="00AE6DBA">
      <w:pPr>
        <w:ind w:left="567"/>
        <w:rPr>
          <w:noProof/>
        </w:rPr>
      </w:pPr>
      <w:r>
        <w:rPr>
          <w:noProof/>
        </w:rPr>
        <w:t>В IT: Транспортни застраховки на стоки, застраховки на превозни средства и застраховка за гражданска отговорност относно рискове в Италия могат да бъдат сключвани само от застрахователни дружества, установени в Европейски съюз, с изключение на международни превози, които включват внос в Италия. Трансгранично предоставяне на актюерски услуги.</w:t>
      </w:r>
    </w:p>
    <w:p w14:paraId="52B67264" w14:textId="5BEC8DCB" w:rsidR="00F45068" w:rsidRPr="00E16EC0" w:rsidRDefault="00F45068" w:rsidP="00AE6DBA">
      <w:pPr>
        <w:ind w:left="567"/>
        <w:rPr>
          <w:noProof/>
        </w:rPr>
      </w:pPr>
    </w:p>
    <w:p w14:paraId="4BB3B4E0" w14:textId="77777777" w:rsidR="00F45068" w:rsidRPr="00E16EC0" w:rsidRDefault="00611B30" w:rsidP="00AE6DBA">
      <w:pPr>
        <w:ind w:left="567"/>
        <w:rPr>
          <w:rFonts w:eastAsia="Calibri"/>
          <w:noProof/>
        </w:rPr>
      </w:pPr>
      <w:r>
        <w:rPr>
          <w:noProof/>
        </w:rPr>
        <w:t>Съществуващи мерки:</w:t>
      </w:r>
    </w:p>
    <w:p w14:paraId="542CE294" w14:textId="55C24F09" w:rsidR="00F45068" w:rsidRPr="00E16EC0" w:rsidRDefault="00F45068" w:rsidP="00AE6DBA">
      <w:pPr>
        <w:ind w:left="567"/>
        <w:rPr>
          <w:rFonts w:eastAsia="Calibri"/>
          <w:noProof/>
        </w:rPr>
      </w:pPr>
    </w:p>
    <w:p w14:paraId="482EC94B" w14:textId="0C036E99" w:rsidR="00BC0237" w:rsidRPr="00E16EC0" w:rsidRDefault="00611B30" w:rsidP="00AE6DBA">
      <w:pPr>
        <w:ind w:left="567"/>
        <w:rPr>
          <w:noProof/>
        </w:rPr>
      </w:pPr>
      <w:r>
        <w:rPr>
          <w:noProof/>
        </w:rPr>
        <w:t>IT: Член 29 от Кодекса за частното застраховане (Законодателен декрет № 209 от 7 септември 2005 г.), Закон 194/1942 за актюерската професия.</w:t>
      </w:r>
    </w:p>
    <w:p w14:paraId="080A1F0F" w14:textId="6F45647C" w:rsidR="00F45068" w:rsidRPr="00E16EC0" w:rsidRDefault="00F45068" w:rsidP="00AE6DBA">
      <w:pPr>
        <w:ind w:left="567"/>
        <w:rPr>
          <w:noProof/>
        </w:rPr>
      </w:pPr>
    </w:p>
    <w:p w14:paraId="45ED2CDE" w14:textId="77777777" w:rsidR="00F45068" w:rsidRPr="00E16EC0" w:rsidRDefault="00611B30" w:rsidP="00AE6DBA">
      <w:pPr>
        <w:ind w:left="567"/>
        <w:rPr>
          <w:noProof/>
        </w:rPr>
      </w:pPr>
      <w:r>
        <w:rPr>
          <w:noProof/>
        </w:rPr>
        <w:t>В PT: Застраховките при въздушния и морския транспорт, покриващи стоки, въздухоплавателни средства, плавателни съдове и гражданска отговорност, могат да бъдат сключвани само от предприятия на Съюза. Единствено физически лица или предприятия, установени в Съюза, могат да извършват дейност като посредници при сключването на такива застраховки в Португалия.</w:t>
      </w:r>
    </w:p>
    <w:p w14:paraId="66896823" w14:textId="2F771FC2" w:rsidR="00F45068" w:rsidRPr="00E16EC0" w:rsidRDefault="00F45068" w:rsidP="00AE6DBA">
      <w:pPr>
        <w:ind w:left="567"/>
        <w:rPr>
          <w:noProof/>
        </w:rPr>
      </w:pPr>
    </w:p>
    <w:p w14:paraId="36DF2CB2" w14:textId="77777777" w:rsidR="00F45068" w:rsidRPr="00E16EC0" w:rsidRDefault="00611B30" w:rsidP="00AE6DBA">
      <w:pPr>
        <w:ind w:left="567"/>
        <w:rPr>
          <w:rFonts w:eastAsia="Calibri"/>
          <w:noProof/>
        </w:rPr>
      </w:pPr>
      <w:r>
        <w:rPr>
          <w:noProof/>
        </w:rPr>
        <w:t>Съществуващи мерки:</w:t>
      </w:r>
    </w:p>
    <w:p w14:paraId="705CC787" w14:textId="77777777" w:rsidR="00F45068" w:rsidRPr="00E16EC0" w:rsidRDefault="00F45068" w:rsidP="00AE6DBA">
      <w:pPr>
        <w:ind w:left="567"/>
        <w:rPr>
          <w:rFonts w:eastAsia="Calibri"/>
          <w:noProof/>
        </w:rPr>
      </w:pPr>
    </w:p>
    <w:p w14:paraId="2AC27FA8" w14:textId="77777777" w:rsidR="00F45068" w:rsidRPr="00E16EC0" w:rsidRDefault="00611B30" w:rsidP="00AE6DBA">
      <w:pPr>
        <w:ind w:left="567"/>
        <w:rPr>
          <w:noProof/>
        </w:rPr>
      </w:pPr>
      <w:r>
        <w:rPr>
          <w:noProof/>
        </w:rPr>
        <w:t>PT: Член 3 от Закон 147/2015, член 8 от Закон 7/2019.</w:t>
      </w:r>
    </w:p>
    <w:p w14:paraId="0596DF9A" w14:textId="77777777" w:rsidR="00F45068" w:rsidRPr="00E16EC0" w:rsidRDefault="00F45068" w:rsidP="00AE6DBA">
      <w:pPr>
        <w:ind w:left="567"/>
        <w:rPr>
          <w:noProof/>
        </w:rPr>
      </w:pPr>
    </w:p>
    <w:p w14:paraId="02A82574" w14:textId="7D8F8072" w:rsidR="00BC0237" w:rsidRPr="00E16EC0" w:rsidRDefault="00D7328D" w:rsidP="00AE6DBA">
      <w:pPr>
        <w:ind w:left="567"/>
        <w:rPr>
          <w:noProof/>
        </w:rPr>
      </w:pPr>
      <w:r>
        <w:rPr>
          <w:noProof/>
        </w:rPr>
        <w:br w:type="page"/>
        <w:t>По отношение на либерализирането на инвестициите — достъп до пазара, национално третиране:</w:t>
      </w:r>
    </w:p>
    <w:p w14:paraId="124F4309" w14:textId="58FD3995" w:rsidR="00F45068" w:rsidRPr="00E16EC0" w:rsidRDefault="00F45068" w:rsidP="00AE6DBA">
      <w:pPr>
        <w:ind w:left="567"/>
        <w:rPr>
          <w:noProof/>
        </w:rPr>
      </w:pPr>
    </w:p>
    <w:p w14:paraId="07B18951" w14:textId="77777777" w:rsidR="00F45068" w:rsidRPr="00E16EC0" w:rsidRDefault="00611B30" w:rsidP="00AE6DBA">
      <w:pPr>
        <w:ind w:left="567"/>
        <w:rPr>
          <w:rFonts w:eastAsia="Calibri"/>
          <w:noProof/>
        </w:rPr>
      </w:pPr>
      <w:r>
        <w:rPr>
          <w:noProof/>
        </w:rPr>
        <w:t>В SK: Чужденци могат да учредят застрахователно дружество под формата на акционерно дружество или да осъществяват застрахователна дейност чрез клоновете си със седалище в Словашката република. И в двата случая разрешението подлежи на оценка от страна на надзорния орган.</w:t>
      </w:r>
    </w:p>
    <w:p w14:paraId="3CADEDDD" w14:textId="05CB732F" w:rsidR="00F45068" w:rsidRPr="00E16EC0" w:rsidRDefault="00F45068" w:rsidP="00AE6DBA">
      <w:pPr>
        <w:ind w:left="567"/>
        <w:rPr>
          <w:rFonts w:eastAsia="Calibri"/>
          <w:noProof/>
        </w:rPr>
      </w:pPr>
    </w:p>
    <w:p w14:paraId="40EDA86B" w14:textId="77777777" w:rsidR="00F45068" w:rsidRPr="00E16EC0" w:rsidRDefault="00611B30" w:rsidP="00AE6DBA">
      <w:pPr>
        <w:ind w:left="567"/>
        <w:rPr>
          <w:rFonts w:eastAsia="Calibri"/>
          <w:noProof/>
        </w:rPr>
      </w:pPr>
      <w:r>
        <w:rPr>
          <w:noProof/>
        </w:rPr>
        <w:t>Съществуващи мерки:</w:t>
      </w:r>
    </w:p>
    <w:p w14:paraId="6E541650" w14:textId="77777777" w:rsidR="00F45068" w:rsidRPr="00E16EC0" w:rsidRDefault="00F45068" w:rsidP="00AE6DBA">
      <w:pPr>
        <w:ind w:left="567"/>
        <w:rPr>
          <w:rFonts w:eastAsia="Calibri"/>
          <w:noProof/>
        </w:rPr>
      </w:pPr>
    </w:p>
    <w:p w14:paraId="7862DFFC" w14:textId="77777777" w:rsidR="00F45068" w:rsidRPr="00E16EC0" w:rsidRDefault="00611B30" w:rsidP="00AE6DBA">
      <w:pPr>
        <w:ind w:left="567"/>
        <w:rPr>
          <w:rFonts w:eastAsia="Calibri"/>
          <w:noProof/>
        </w:rPr>
      </w:pPr>
      <w:r>
        <w:rPr>
          <w:noProof/>
        </w:rPr>
        <w:t>SK: Закон 39/2015 за застраховането.</w:t>
      </w:r>
    </w:p>
    <w:p w14:paraId="6B853C83" w14:textId="3C32CF9A" w:rsidR="00F45068" w:rsidRPr="00E16EC0" w:rsidRDefault="00F45068" w:rsidP="00AE6DBA">
      <w:pPr>
        <w:ind w:left="567"/>
        <w:rPr>
          <w:rFonts w:eastAsia="Calibri"/>
          <w:noProof/>
        </w:rPr>
      </w:pPr>
    </w:p>
    <w:p w14:paraId="0437B046" w14:textId="77777777" w:rsidR="00BC0237" w:rsidRPr="00E16EC0" w:rsidRDefault="00611B30" w:rsidP="00AE6DBA">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w:t>
      </w:r>
    </w:p>
    <w:p w14:paraId="6B99A253" w14:textId="080CBB97" w:rsidR="00F45068" w:rsidRPr="00E16EC0" w:rsidRDefault="00F45068" w:rsidP="00AE6DBA">
      <w:pPr>
        <w:ind w:left="567"/>
        <w:rPr>
          <w:noProof/>
        </w:rPr>
      </w:pPr>
    </w:p>
    <w:p w14:paraId="67722C4B" w14:textId="2C8E8762" w:rsidR="00F45068" w:rsidRPr="00E16EC0" w:rsidRDefault="00611B30" w:rsidP="00AE6DBA">
      <w:pPr>
        <w:ind w:left="567"/>
        <w:rPr>
          <w:rFonts w:eastAsia="Calibri"/>
          <w:noProof/>
        </w:rPr>
      </w:pPr>
      <w:r>
        <w:rPr>
          <w:noProof/>
        </w:rPr>
        <w:t>Във FI: Поне половината от членовете на управителния съвет и на надзорния съвет и изпълнителният директор на застрахователно дружество, което предлага задължително пенсионно осигуряване, трябва да пребивават в ЕИП, освен ако компетентните органи не са позволили дерогация. Чуждестранни застрахователи не могат да получат лиценз за клон във Финландия за извършване на задължително пенсионно осигуряване. Поне един одитор трябва да пребивава постоянно в ЕИП.</w:t>
      </w:r>
    </w:p>
    <w:p w14:paraId="2509274D" w14:textId="77777777" w:rsidR="00F45068" w:rsidRPr="00E16EC0" w:rsidRDefault="00F45068" w:rsidP="00AE6DBA">
      <w:pPr>
        <w:ind w:left="567"/>
        <w:rPr>
          <w:rFonts w:eastAsia="Calibri"/>
          <w:noProof/>
        </w:rPr>
      </w:pPr>
    </w:p>
    <w:p w14:paraId="221A224C" w14:textId="4A3DD701" w:rsidR="00F45068" w:rsidRPr="00E16EC0" w:rsidRDefault="00D7328D" w:rsidP="00AE6DBA">
      <w:pPr>
        <w:ind w:left="567"/>
        <w:rPr>
          <w:rFonts w:eastAsia="Calibri"/>
          <w:noProof/>
        </w:rPr>
      </w:pPr>
      <w:r>
        <w:rPr>
          <w:noProof/>
        </w:rPr>
        <w:br w:type="page"/>
        <w:t>За останалите застрахователни дружества се изисква поне един член на съвета на директорите и на надзорния съвет и изпълнителният директор да пребивават в ЕИП. Поне един одитор трябва да пребивава постоянно в ЕИП. Генералният представител на застрахователно дружество от Нова Зеландия трябва да пребивава във Финландия, освен ако централното управление на дружеството е в Съюза.</w:t>
      </w:r>
    </w:p>
    <w:p w14:paraId="643B12D8" w14:textId="6B35697F" w:rsidR="00F45068" w:rsidRPr="00E16EC0" w:rsidRDefault="00F45068" w:rsidP="00AE6DBA">
      <w:pPr>
        <w:ind w:left="567"/>
        <w:rPr>
          <w:rFonts w:eastAsia="Calibri"/>
          <w:noProof/>
        </w:rPr>
      </w:pPr>
    </w:p>
    <w:p w14:paraId="5FA28A69" w14:textId="77777777" w:rsidR="00F45068" w:rsidRPr="00E16EC0" w:rsidRDefault="00611B30" w:rsidP="00AE6DBA">
      <w:pPr>
        <w:ind w:left="567"/>
        <w:rPr>
          <w:rFonts w:eastAsia="Calibri"/>
          <w:noProof/>
        </w:rPr>
      </w:pPr>
      <w:r>
        <w:rPr>
          <w:noProof/>
        </w:rPr>
        <w:t>Съществуващи мерки:</w:t>
      </w:r>
    </w:p>
    <w:p w14:paraId="3661B4A5" w14:textId="77777777" w:rsidR="00F45068" w:rsidRPr="00E16EC0" w:rsidRDefault="00F45068" w:rsidP="00AE6DBA">
      <w:pPr>
        <w:ind w:left="567"/>
        <w:rPr>
          <w:rFonts w:eastAsia="Calibri"/>
          <w:noProof/>
        </w:rPr>
      </w:pPr>
    </w:p>
    <w:p w14:paraId="79A4BEF3" w14:textId="77777777" w:rsidR="00F45068" w:rsidRPr="00E16EC0" w:rsidRDefault="00611B30" w:rsidP="00AE6DBA">
      <w:pPr>
        <w:ind w:left="567"/>
        <w:rPr>
          <w:rFonts w:eastAsia="Calibri"/>
          <w:noProof/>
        </w:rPr>
      </w:pPr>
      <w:r>
        <w:rPr>
          <w:noProof/>
        </w:rPr>
        <w:t>FI: Laki ulkomaisista vakuutusyhtiöistä (Закон за чуждестранните застрахователни дружества) (398/1995); Vakuutusyhtiölaki (Закон за застрахователните дружества) (521/2008);</w:t>
      </w:r>
    </w:p>
    <w:p w14:paraId="2918A98B" w14:textId="77777777" w:rsidR="00F45068" w:rsidRPr="00E16EC0" w:rsidRDefault="00F45068" w:rsidP="00AE6DBA">
      <w:pPr>
        <w:ind w:left="567"/>
        <w:rPr>
          <w:rFonts w:eastAsia="Calibri"/>
          <w:noProof/>
        </w:rPr>
      </w:pPr>
    </w:p>
    <w:p w14:paraId="403E6431" w14:textId="77777777" w:rsidR="00F45068" w:rsidRPr="00FA4088" w:rsidRDefault="00611B30" w:rsidP="00AE6DBA">
      <w:pPr>
        <w:ind w:left="567"/>
        <w:rPr>
          <w:rFonts w:eastAsia="Calibri"/>
          <w:noProof/>
        </w:rPr>
      </w:pPr>
      <w:r>
        <w:rPr>
          <w:noProof/>
        </w:rPr>
        <w:t>Laki vakuutusedustuksesta (Закон за застрахователното посредничество) (570/2005);</w:t>
      </w:r>
    </w:p>
    <w:p w14:paraId="00ED99BC" w14:textId="77777777" w:rsidR="00F45068" w:rsidRPr="00FA4088" w:rsidRDefault="00F45068" w:rsidP="00AE6DBA">
      <w:pPr>
        <w:ind w:left="567"/>
        <w:rPr>
          <w:rFonts w:eastAsia="Calibri"/>
          <w:noProof/>
          <w:lang w:val="fi-FI"/>
        </w:rPr>
      </w:pPr>
    </w:p>
    <w:p w14:paraId="349685A4" w14:textId="77777777" w:rsidR="00F45068" w:rsidRPr="00FA4088" w:rsidRDefault="00611B30" w:rsidP="00AE6DBA">
      <w:pPr>
        <w:ind w:left="567"/>
        <w:rPr>
          <w:rFonts w:eastAsia="Calibri"/>
          <w:noProof/>
        </w:rPr>
      </w:pPr>
      <w:r>
        <w:rPr>
          <w:noProof/>
        </w:rPr>
        <w:t>Laki vakuutusten tarjoamisesta (Закон за разпространението на застрахователни продукти) (234/2018) и</w:t>
      </w:r>
    </w:p>
    <w:p w14:paraId="258740A3" w14:textId="322CEF85" w:rsidR="00F45068" w:rsidRPr="00FA4088" w:rsidRDefault="00F45068" w:rsidP="00AE6DBA">
      <w:pPr>
        <w:ind w:left="567"/>
        <w:rPr>
          <w:rFonts w:eastAsia="Calibri"/>
          <w:noProof/>
          <w:lang w:val="fi-FI"/>
        </w:rPr>
      </w:pPr>
    </w:p>
    <w:p w14:paraId="0D91B641" w14:textId="77777777" w:rsidR="00F45068" w:rsidRPr="00E16EC0" w:rsidRDefault="00611B30" w:rsidP="00AE6DBA">
      <w:pPr>
        <w:ind w:left="567"/>
        <w:rPr>
          <w:rFonts w:eastAsia="Calibri"/>
          <w:noProof/>
        </w:rPr>
      </w:pPr>
      <w:r>
        <w:rPr>
          <w:noProof/>
        </w:rPr>
        <w:t>Laki työeläkevakuutusyhtiöistä (Закон за дружествата, извършващи задължително пенсионно осигуряване) (354/1997).</w:t>
      </w:r>
    </w:p>
    <w:p w14:paraId="568F87A3" w14:textId="77777777" w:rsidR="00F45068" w:rsidRPr="00E16EC0" w:rsidRDefault="00F45068" w:rsidP="00AE6DBA">
      <w:pPr>
        <w:ind w:left="567"/>
        <w:rPr>
          <w:rFonts w:eastAsia="Calibri"/>
          <w:noProof/>
        </w:rPr>
      </w:pPr>
    </w:p>
    <w:p w14:paraId="2A098EA4" w14:textId="5143C9C3" w:rsidR="00BC0237" w:rsidRPr="00E16EC0" w:rsidRDefault="00D7328D" w:rsidP="00400764">
      <w:pPr>
        <w:ind w:left="567" w:hanging="567"/>
        <w:rPr>
          <w:noProof/>
        </w:rPr>
      </w:pPr>
      <w:bookmarkStart w:id="255" w:name="_Toc452503983"/>
      <w:r>
        <w:rPr>
          <w:noProof/>
        </w:rPr>
        <w:br w:type="page"/>
        <w:t>в)</w:t>
      </w:r>
      <w:r>
        <w:rPr>
          <w:noProof/>
        </w:rPr>
        <w:tab/>
        <w:t>Банкови и други финансови услуги</w:t>
      </w:r>
      <w:bookmarkEnd w:id="255"/>
    </w:p>
    <w:p w14:paraId="22F43B1D" w14:textId="0279E394" w:rsidR="00F45068" w:rsidRPr="00E16EC0" w:rsidRDefault="00F45068" w:rsidP="00400764">
      <w:pPr>
        <w:ind w:left="567" w:hanging="567"/>
        <w:rPr>
          <w:noProof/>
        </w:rPr>
      </w:pPr>
    </w:p>
    <w:p w14:paraId="4BB1F7CE" w14:textId="77777777" w:rsidR="00F45068" w:rsidRPr="00E16EC0" w:rsidRDefault="00611B30" w:rsidP="00AE6DBA">
      <w:pPr>
        <w:ind w:left="567"/>
        <w:rPr>
          <w:noProof/>
        </w:rPr>
      </w:pPr>
      <w:r>
        <w:rPr>
          <w:noProof/>
        </w:rPr>
        <w:t>По отношение на либерализирането на инвестициите — достъп до пазара, по отношение на трансграничната търговия с услуги — местно присъствие:</w:t>
      </w:r>
    </w:p>
    <w:p w14:paraId="40D0574F" w14:textId="77777777" w:rsidR="00F45068" w:rsidRPr="00E16EC0" w:rsidRDefault="00F45068" w:rsidP="00AE6DBA">
      <w:pPr>
        <w:ind w:left="567"/>
        <w:rPr>
          <w:noProof/>
        </w:rPr>
      </w:pPr>
    </w:p>
    <w:p w14:paraId="057C6598" w14:textId="77777777" w:rsidR="00F45068" w:rsidRPr="00E16EC0" w:rsidRDefault="00611B30" w:rsidP="00AE6DBA">
      <w:pPr>
        <w:ind w:left="567"/>
        <w:rPr>
          <w:noProof/>
        </w:rPr>
      </w:pPr>
      <w:r>
        <w:rPr>
          <w:noProof/>
        </w:rPr>
        <w:t>ЕС: Само юридически лица със седалище в Съюза могат да извършват дейност като депозитари на активите на инвестиционни фондове. За управлението на общи фондове, в това число доверителни фондове, и когато е разрешено съгласно националното право, инвестиционни дружества, се изисква установяването на специализирано управляващо дружество с главно управление и седалище в същата държава членка.</w:t>
      </w:r>
    </w:p>
    <w:p w14:paraId="3C13E745" w14:textId="77777777" w:rsidR="00F45068" w:rsidRPr="00E16EC0" w:rsidRDefault="00F45068" w:rsidP="00AE6DBA">
      <w:pPr>
        <w:ind w:left="567"/>
        <w:rPr>
          <w:noProof/>
        </w:rPr>
      </w:pPr>
    </w:p>
    <w:p w14:paraId="10521DD6" w14:textId="77777777" w:rsidR="00F45068" w:rsidRPr="00E16EC0" w:rsidRDefault="00611B30" w:rsidP="00AE6DBA">
      <w:pPr>
        <w:ind w:left="567"/>
        <w:rPr>
          <w:noProof/>
        </w:rPr>
      </w:pPr>
      <w:r>
        <w:rPr>
          <w:noProof/>
        </w:rPr>
        <w:t>Съществуващи мерки:</w:t>
      </w:r>
    </w:p>
    <w:p w14:paraId="16AB8A34" w14:textId="77777777" w:rsidR="00F45068" w:rsidRPr="00E16EC0" w:rsidRDefault="00F45068" w:rsidP="00AE6DBA">
      <w:pPr>
        <w:ind w:left="567"/>
        <w:rPr>
          <w:noProof/>
        </w:rPr>
      </w:pPr>
    </w:p>
    <w:p w14:paraId="394F5543" w14:textId="77777777" w:rsidR="00F45068" w:rsidRPr="00E16EC0" w:rsidRDefault="00611B30" w:rsidP="00AE6DBA">
      <w:pPr>
        <w:ind w:left="567"/>
        <w:rPr>
          <w:noProof/>
        </w:rPr>
      </w:pPr>
      <w:r>
        <w:rPr>
          <w:noProof/>
        </w:rPr>
        <w:t>ЕС:</w:t>
      </w:r>
    </w:p>
    <w:p w14:paraId="47A7DC40" w14:textId="629C0653" w:rsidR="00F45068" w:rsidRPr="00E16EC0" w:rsidRDefault="00F45068" w:rsidP="00AE6DBA">
      <w:pPr>
        <w:ind w:left="567"/>
        <w:rPr>
          <w:rFonts w:eastAsia="Calibri"/>
          <w:noProof/>
        </w:rPr>
      </w:pPr>
    </w:p>
    <w:p w14:paraId="3386BFDC" w14:textId="77777777" w:rsidR="00F45068" w:rsidRPr="00E16EC0" w:rsidRDefault="00611B30" w:rsidP="00AE6DBA">
      <w:pPr>
        <w:ind w:left="567"/>
        <w:rPr>
          <w:rFonts w:eastAsia="Calibri"/>
          <w:noProof/>
        </w:rPr>
      </w:pPr>
      <w:r>
        <w:rPr>
          <w:noProof/>
        </w:rPr>
        <w:t>Директива 2009/65/ЕО на Европейския парламент и на Съвета</w:t>
      </w:r>
      <w:r w:rsidRPr="00E16EC0">
        <w:rPr>
          <w:rStyle w:val="FootnoteReference"/>
          <w:rFonts w:eastAsia="Calibri"/>
          <w:noProof/>
        </w:rPr>
        <w:footnoteReference w:id="56"/>
      </w:r>
      <w:r>
        <w:rPr>
          <w:noProof/>
        </w:rPr>
        <w:t>; и</w:t>
      </w:r>
    </w:p>
    <w:p w14:paraId="26743547" w14:textId="77777777" w:rsidR="00F45068" w:rsidRPr="00E16EC0" w:rsidRDefault="00F45068" w:rsidP="00AE6DBA">
      <w:pPr>
        <w:ind w:left="567"/>
        <w:rPr>
          <w:rFonts w:eastAsia="Calibri"/>
          <w:noProof/>
        </w:rPr>
      </w:pPr>
    </w:p>
    <w:p w14:paraId="3802F5C1" w14:textId="77777777" w:rsidR="00BC0237" w:rsidRPr="00E16EC0" w:rsidRDefault="00611B30" w:rsidP="00AE6DBA">
      <w:pPr>
        <w:ind w:left="567"/>
        <w:rPr>
          <w:rFonts w:eastAsia="Calibri"/>
          <w:noProof/>
        </w:rPr>
      </w:pPr>
      <w:r>
        <w:rPr>
          <w:noProof/>
        </w:rPr>
        <w:t>Директива 2011/61/ЕС на Европейския парламент и на Съвета</w:t>
      </w:r>
      <w:r w:rsidRPr="00E16EC0">
        <w:rPr>
          <w:rStyle w:val="FootnoteReference"/>
          <w:rFonts w:eastAsia="Calibri"/>
          <w:noProof/>
        </w:rPr>
        <w:footnoteReference w:id="57"/>
      </w:r>
      <w:r>
        <w:rPr>
          <w:noProof/>
        </w:rPr>
        <w:t>.</w:t>
      </w:r>
    </w:p>
    <w:p w14:paraId="5BB5BC2C" w14:textId="5B5351C1" w:rsidR="00F45068" w:rsidRPr="00E16EC0" w:rsidRDefault="00F45068" w:rsidP="00AE6DBA">
      <w:pPr>
        <w:ind w:left="567"/>
        <w:rPr>
          <w:noProof/>
        </w:rPr>
      </w:pPr>
    </w:p>
    <w:p w14:paraId="20D5100E" w14:textId="09A744D1" w:rsidR="00F45068" w:rsidRPr="00E16EC0" w:rsidRDefault="005E17CB" w:rsidP="00AE6DBA">
      <w:pPr>
        <w:ind w:left="567"/>
        <w:rPr>
          <w:noProof/>
        </w:rPr>
      </w:pPr>
      <w:r>
        <w:rPr>
          <w:noProof/>
        </w:rPr>
        <w:br w:type="page"/>
        <w:t>В EE: За приемане на депозити съществува изискване за получаване на разрешение от естонския орган за финансов надзор и за регистриране като акционерно дружество, дъщерно дружество или клон в съответствие с естонското законодателство.</w:t>
      </w:r>
    </w:p>
    <w:p w14:paraId="3B6BCF59" w14:textId="77777777" w:rsidR="00F45068" w:rsidRPr="00E16EC0" w:rsidRDefault="00F45068" w:rsidP="00AE6DBA">
      <w:pPr>
        <w:ind w:left="567"/>
        <w:rPr>
          <w:noProof/>
        </w:rPr>
      </w:pPr>
    </w:p>
    <w:p w14:paraId="28D5BA3C" w14:textId="77777777" w:rsidR="00F45068" w:rsidRPr="00E16EC0" w:rsidRDefault="00611B30" w:rsidP="00AE6DBA">
      <w:pPr>
        <w:ind w:left="567"/>
        <w:rPr>
          <w:noProof/>
        </w:rPr>
      </w:pPr>
      <w:r>
        <w:rPr>
          <w:noProof/>
        </w:rPr>
        <w:t>Съществуващи мерки:</w:t>
      </w:r>
    </w:p>
    <w:p w14:paraId="6B8A2E0C" w14:textId="3343391B" w:rsidR="00F45068" w:rsidRPr="00E16EC0" w:rsidRDefault="00F45068" w:rsidP="00AE6DBA">
      <w:pPr>
        <w:ind w:left="567"/>
        <w:rPr>
          <w:noProof/>
        </w:rPr>
      </w:pPr>
    </w:p>
    <w:p w14:paraId="2A565EC6" w14:textId="38897225" w:rsidR="00F45068" w:rsidRPr="00E16EC0" w:rsidRDefault="00611B30" w:rsidP="00AE6DBA">
      <w:pPr>
        <w:ind w:left="567"/>
        <w:rPr>
          <w:noProof/>
        </w:rPr>
      </w:pPr>
      <w:r>
        <w:rPr>
          <w:noProof/>
        </w:rPr>
        <w:t>EE: Krediidiasutuste seadus (Закон за кредитните институции) § 206 и §21.</w:t>
      </w:r>
    </w:p>
    <w:p w14:paraId="3904E5BB" w14:textId="77777777" w:rsidR="00F45068" w:rsidRPr="00E16EC0" w:rsidRDefault="00F45068" w:rsidP="00AE6DBA">
      <w:pPr>
        <w:ind w:left="567"/>
        <w:rPr>
          <w:noProof/>
        </w:rPr>
      </w:pPr>
    </w:p>
    <w:p w14:paraId="4E7E96A3" w14:textId="77777777" w:rsidR="00F45068" w:rsidRPr="00E16EC0" w:rsidRDefault="00611B30" w:rsidP="00AE6DBA">
      <w:pPr>
        <w:ind w:left="567"/>
        <w:rPr>
          <w:noProof/>
        </w:rPr>
      </w:pPr>
      <w:r>
        <w:rPr>
          <w:noProof/>
        </w:rPr>
        <w:t>В SK: Инвестиционни услуги могат да се предоставят само от управляващи дружества, които имат правна форма на акционерно дружество със собствен капитал съгласно закона.</w:t>
      </w:r>
    </w:p>
    <w:p w14:paraId="58D1C017" w14:textId="2D0F24D6" w:rsidR="00F45068" w:rsidRPr="00E16EC0" w:rsidRDefault="00F45068" w:rsidP="00AE6DBA">
      <w:pPr>
        <w:ind w:left="567"/>
        <w:rPr>
          <w:noProof/>
        </w:rPr>
      </w:pPr>
    </w:p>
    <w:p w14:paraId="6965DAB5" w14:textId="77777777" w:rsidR="00F45068" w:rsidRPr="00E16EC0" w:rsidRDefault="00611B30" w:rsidP="00AE6DBA">
      <w:pPr>
        <w:ind w:left="567"/>
        <w:rPr>
          <w:noProof/>
        </w:rPr>
      </w:pPr>
      <w:r>
        <w:rPr>
          <w:noProof/>
        </w:rPr>
        <w:t>Съществуващи мерки:</w:t>
      </w:r>
    </w:p>
    <w:p w14:paraId="47B88595" w14:textId="77777777" w:rsidR="00F45068" w:rsidRPr="00E16EC0" w:rsidRDefault="00F45068" w:rsidP="00AE6DBA">
      <w:pPr>
        <w:ind w:left="567"/>
        <w:rPr>
          <w:noProof/>
        </w:rPr>
      </w:pPr>
    </w:p>
    <w:p w14:paraId="03843663" w14:textId="77777777" w:rsidR="00F45068" w:rsidRPr="00E16EC0" w:rsidRDefault="00611B30" w:rsidP="00AE6DBA">
      <w:pPr>
        <w:ind w:left="567"/>
        <w:rPr>
          <w:noProof/>
        </w:rPr>
      </w:pPr>
      <w:r>
        <w:rPr>
          <w:noProof/>
        </w:rPr>
        <w:t>SK: Закон 566/2001 за ценните книжа и инвестиционните услуги; и Закон 483/2001 за банките.</w:t>
      </w:r>
    </w:p>
    <w:p w14:paraId="769BAC09" w14:textId="77777777" w:rsidR="00F45068" w:rsidRPr="00E16EC0" w:rsidRDefault="00F45068" w:rsidP="00AE6DBA">
      <w:pPr>
        <w:ind w:left="567"/>
        <w:rPr>
          <w:noProof/>
        </w:rPr>
      </w:pPr>
    </w:p>
    <w:p w14:paraId="02272546" w14:textId="77777777" w:rsidR="00F45068" w:rsidRPr="00E16EC0" w:rsidRDefault="00611B30" w:rsidP="00AE6DBA">
      <w:pPr>
        <w:ind w:left="567"/>
        <w:rPr>
          <w:noProof/>
        </w:rPr>
      </w:pPr>
      <w:r>
        <w:rPr>
          <w:noProof/>
        </w:rPr>
        <w:t>По отношение на либерализирането на инвестициите — национално третиране, висше ръководство и съвети на директорите</w:t>
      </w:r>
    </w:p>
    <w:p w14:paraId="726B1895" w14:textId="77777777" w:rsidR="00F45068" w:rsidRPr="00E16EC0" w:rsidRDefault="00F45068" w:rsidP="00AE6DBA">
      <w:pPr>
        <w:ind w:left="567"/>
        <w:rPr>
          <w:noProof/>
        </w:rPr>
      </w:pPr>
    </w:p>
    <w:p w14:paraId="32CD8F79" w14:textId="77777777" w:rsidR="00F45068" w:rsidRPr="00E16EC0" w:rsidRDefault="00611B30" w:rsidP="00AE6DBA">
      <w:pPr>
        <w:ind w:left="567"/>
        <w:rPr>
          <w:rFonts w:eastAsia="Calibri"/>
          <w:noProof/>
        </w:rPr>
      </w:pPr>
      <w:r>
        <w:rPr>
          <w:noProof/>
        </w:rPr>
        <w:t>Във FI: Най-малко един от основателите, членовете на съвета на директорите, на надзорния съвет, изпълнителният директор на доставчици на банкови услуги и лицето, упълномощено да се подписва от името на кредитната институция, трябва да пребивават постоянно в ЕИП. Поне един одитор трябва да пребивава постоянно в ЕИП.</w:t>
      </w:r>
    </w:p>
    <w:p w14:paraId="11496A83" w14:textId="4D23D339" w:rsidR="00F45068" w:rsidRPr="00E16EC0" w:rsidRDefault="00F45068" w:rsidP="00AE6DBA">
      <w:pPr>
        <w:ind w:left="567"/>
        <w:rPr>
          <w:rFonts w:eastAsia="Calibri"/>
          <w:noProof/>
        </w:rPr>
      </w:pPr>
    </w:p>
    <w:p w14:paraId="1305F2C6" w14:textId="78048BC3" w:rsidR="00F45068" w:rsidRPr="00E16EC0" w:rsidRDefault="005E17CB" w:rsidP="00AE6DBA">
      <w:pPr>
        <w:ind w:left="567"/>
        <w:rPr>
          <w:rFonts w:eastAsia="Calibri"/>
          <w:noProof/>
        </w:rPr>
      </w:pPr>
      <w:r>
        <w:rPr>
          <w:noProof/>
        </w:rPr>
        <w:br w:type="page"/>
        <w:t>Съществуващи мерки:</w:t>
      </w:r>
    </w:p>
    <w:p w14:paraId="00B6F2C6" w14:textId="77777777" w:rsidR="00F45068" w:rsidRPr="00E16EC0" w:rsidRDefault="00F45068" w:rsidP="00AE6DBA">
      <w:pPr>
        <w:ind w:left="567"/>
        <w:rPr>
          <w:rFonts w:eastAsia="Calibri"/>
          <w:noProof/>
        </w:rPr>
      </w:pPr>
    </w:p>
    <w:p w14:paraId="25040B8D" w14:textId="0EC3BF84" w:rsidR="00F45068" w:rsidRPr="00E16EC0" w:rsidRDefault="00611B30" w:rsidP="005E17CB">
      <w:pPr>
        <w:ind w:left="567"/>
        <w:rPr>
          <w:rFonts w:eastAsia="Calibri"/>
          <w:noProof/>
        </w:rPr>
      </w:pPr>
      <w:r>
        <w:rPr>
          <w:noProof/>
        </w:rPr>
        <w:t>FI: Laki liikepankeista ja muista osakeyhtiömuotoisista luottolaitoksista (Закон за търговските банки и други кредитни институции под формата на дружество с ограничена отговорност) (1501/2001);</w:t>
      </w:r>
    </w:p>
    <w:p w14:paraId="56F8FF8F" w14:textId="77777777" w:rsidR="00F45068" w:rsidRPr="00E16EC0" w:rsidRDefault="00F45068" w:rsidP="00AE6DBA">
      <w:pPr>
        <w:ind w:left="567"/>
        <w:rPr>
          <w:rFonts w:eastAsia="Calibri"/>
          <w:noProof/>
        </w:rPr>
      </w:pPr>
    </w:p>
    <w:p w14:paraId="273BDCC4" w14:textId="77777777" w:rsidR="00F45068" w:rsidRPr="00E16EC0" w:rsidRDefault="00611B30" w:rsidP="00AE6DBA">
      <w:pPr>
        <w:ind w:left="567"/>
        <w:rPr>
          <w:rFonts w:eastAsia="Calibri"/>
          <w:noProof/>
        </w:rPr>
      </w:pPr>
      <w:r>
        <w:rPr>
          <w:noProof/>
        </w:rPr>
        <w:t>Säästöpankkilaki (1502/2001) (Закон за спестовната банка);</w:t>
      </w:r>
    </w:p>
    <w:p w14:paraId="74307233" w14:textId="77777777" w:rsidR="00F45068" w:rsidRPr="00E16EC0" w:rsidRDefault="00F45068" w:rsidP="00AE6DBA">
      <w:pPr>
        <w:ind w:left="567"/>
        <w:rPr>
          <w:rFonts w:eastAsia="Calibri"/>
          <w:noProof/>
        </w:rPr>
      </w:pPr>
    </w:p>
    <w:p w14:paraId="47571EA1" w14:textId="5A6619BA" w:rsidR="00F45068" w:rsidRPr="00E16EC0" w:rsidRDefault="00611B30" w:rsidP="005E17CB">
      <w:pPr>
        <w:ind w:left="567"/>
        <w:rPr>
          <w:rFonts w:eastAsia="Calibri"/>
          <w:noProof/>
        </w:rPr>
      </w:pPr>
      <w:r>
        <w:rPr>
          <w:noProof/>
        </w:rPr>
        <w:t>Laki osuuspankeista ja muista osuuskuntamuotoisista luottolaitoksista (1504/2001) (Закон за кооперативните банки и други кредитни институции под формата на кооперативна банка);</w:t>
      </w:r>
    </w:p>
    <w:p w14:paraId="79C4CB25" w14:textId="77777777" w:rsidR="00F45068" w:rsidRPr="00E16EC0" w:rsidRDefault="00F45068" w:rsidP="00AE6DBA">
      <w:pPr>
        <w:ind w:left="567"/>
        <w:rPr>
          <w:rFonts w:eastAsia="Calibri"/>
          <w:noProof/>
        </w:rPr>
      </w:pPr>
    </w:p>
    <w:p w14:paraId="743EF47B" w14:textId="77777777" w:rsidR="00F45068" w:rsidRPr="00FA4088" w:rsidRDefault="00611B30" w:rsidP="00AE6DBA">
      <w:pPr>
        <w:ind w:left="567"/>
        <w:rPr>
          <w:rFonts w:eastAsia="Calibri"/>
          <w:noProof/>
        </w:rPr>
      </w:pPr>
      <w:r>
        <w:rPr>
          <w:noProof/>
        </w:rPr>
        <w:t>Laki hypoteekkiyhdistyksistä (936/1978) (Закон за институциите за ипотечни кредити);</w:t>
      </w:r>
    </w:p>
    <w:p w14:paraId="5EF248FC" w14:textId="77777777" w:rsidR="00F45068" w:rsidRPr="00FA4088" w:rsidRDefault="00F45068" w:rsidP="00AE6DBA">
      <w:pPr>
        <w:ind w:left="567"/>
        <w:rPr>
          <w:rFonts w:eastAsia="Calibri"/>
          <w:noProof/>
          <w:lang w:val="fi-FI"/>
        </w:rPr>
      </w:pPr>
    </w:p>
    <w:p w14:paraId="2E360566" w14:textId="77777777" w:rsidR="00F45068" w:rsidRPr="00E16EC0" w:rsidRDefault="00611B30" w:rsidP="00AE6DBA">
      <w:pPr>
        <w:ind w:left="567"/>
        <w:rPr>
          <w:rFonts w:eastAsia="Calibri"/>
          <w:noProof/>
        </w:rPr>
      </w:pPr>
      <w:r>
        <w:rPr>
          <w:noProof/>
        </w:rPr>
        <w:t>Maksulaitoslaki (297/2010) (Закон за платежните институции);</w:t>
      </w:r>
    </w:p>
    <w:p w14:paraId="306EB700" w14:textId="77777777" w:rsidR="00F45068" w:rsidRPr="00E16EC0" w:rsidRDefault="00F45068" w:rsidP="00AE6DBA">
      <w:pPr>
        <w:ind w:left="567"/>
        <w:rPr>
          <w:rFonts w:eastAsia="Calibri"/>
          <w:noProof/>
        </w:rPr>
      </w:pPr>
    </w:p>
    <w:p w14:paraId="071863A9" w14:textId="55A7667B" w:rsidR="00F45068" w:rsidRPr="00E16EC0" w:rsidRDefault="00611B30" w:rsidP="005E17CB">
      <w:pPr>
        <w:ind w:left="567"/>
        <w:rPr>
          <w:rFonts w:eastAsia="Calibri"/>
          <w:noProof/>
        </w:rPr>
      </w:pPr>
      <w:r>
        <w:rPr>
          <w:noProof/>
        </w:rPr>
        <w:t>aki ulkomaisen maksulaitoksen toiminnasta Suomessa (298/2010) (Закон за функционирането на чуждестранните платежни институции във Финландия); и</w:t>
      </w:r>
    </w:p>
    <w:p w14:paraId="209CE5CE" w14:textId="77777777" w:rsidR="00F45068" w:rsidRPr="00E16EC0" w:rsidRDefault="00F45068" w:rsidP="00AE6DBA">
      <w:pPr>
        <w:ind w:left="567"/>
        <w:rPr>
          <w:rFonts w:eastAsia="Calibri"/>
          <w:noProof/>
        </w:rPr>
      </w:pPr>
    </w:p>
    <w:p w14:paraId="4DB3F76D" w14:textId="77777777" w:rsidR="00F45068" w:rsidRPr="00E16EC0" w:rsidRDefault="00611B30" w:rsidP="00AE6DBA">
      <w:pPr>
        <w:ind w:left="567"/>
        <w:rPr>
          <w:noProof/>
        </w:rPr>
      </w:pPr>
      <w:r>
        <w:rPr>
          <w:noProof/>
        </w:rPr>
        <w:t>Laki luottolaitostoiminnasta (Закон за кредитните институции) (121/2007).</w:t>
      </w:r>
    </w:p>
    <w:p w14:paraId="7341850F" w14:textId="6D8F29EC" w:rsidR="00F45068" w:rsidRPr="00E16EC0" w:rsidRDefault="00F45068" w:rsidP="00AE6DBA">
      <w:pPr>
        <w:ind w:left="567"/>
        <w:rPr>
          <w:noProof/>
        </w:rPr>
      </w:pPr>
    </w:p>
    <w:p w14:paraId="0C27F0CF" w14:textId="016159FA" w:rsidR="00BC0237" w:rsidRPr="00E16EC0" w:rsidRDefault="009B272C" w:rsidP="00AE6DBA">
      <w:pPr>
        <w:ind w:left="567"/>
        <w:rPr>
          <w:noProof/>
        </w:rPr>
      </w:pPr>
      <w:r>
        <w:rPr>
          <w:noProof/>
        </w:rPr>
        <w:br w:type="page"/>
        <w:t>По отношение на либерализирането на инвестициите — достъп до пазара, национално третиране, по отношение на трансграничната търговия с услуги — местно присъствие:</w:t>
      </w:r>
    </w:p>
    <w:p w14:paraId="43CF44CE" w14:textId="532CA84D" w:rsidR="00F45068" w:rsidRPr="00E16EC0" w:rsidRDefault="00F45068" w:rsidP="00AE6DBA">
      <w:pPr>
        <w:ind w:left="567"/>
        <w:rPr>
          <w:noProof/>
        </w:rPr>
      </w:pPr>
    </w:p>
    <w:p w14:paraId="734DF15D" w14:textId="77777777" w:rsidR="00F45068" w:rsidRPr="00E16EC0" w:rsidRDefault="00611B30" w:rsidP="00AE6DBA">
      <w:pPr>
        <w:ind w:left="567"/>
        <w:rPr>
          <w:noProof/>
        </w:rPr>
      </w:pPr>
      <w:r>
        <w:rPr>
          <w:noProof/>
        </w:rPr>
        <w:t>В IT: Услугите на „consulenti finanziari“ (финансовите консултанти). При извършване на продажби по домовете посредниците трябва да използват одобрени финансови продавач-консултанти, с местопребиваване на територията на държава — членка на ЕС.</w:t>
      </w:r>
    </w:p>
    <w:p w14:paraId="24F31472" w14:textId="77777777" w:rsidR="00F45068" w:rsidRPr="00E16EC0" w:rsidRDefault="00F45068" w:rsidP="00AE6DBA">
      <w:pPr>
        <w:ind w:left="567"/>
        <w:rPr>
          <w:noProof/>
        </w:rPr>
      </w:pPr>
    </w:p>
    <w:p w14:paraId="10317785" w14:textId="77777777" w:rsidR="00F45068" w:rsidRPr="00E16EC0" w:rsidRDefault="00611B30" w:rsidP="00AE6DBA">
      <w:pPr>
        <w:ind w:left="567"/>
        <w:rPr>
          <w:noProof/>
        </w:rPr>
      </w:pPr>
      <w:r>
        <w:rPr>
          <w:noProof/>
        </w:rPr>
        <w:t>Съществуващи мерки:</w:t>
      </w:r>
    </w:p>
    <w:p w14:paraId="4BAC286A" w14:textId="47AB5AF4" w:rsidR="00F45068" w:rsidRPr="00E16EC0" w:rsidRDefault="00F45068" w:rsidP="00AE6DBA">
      <w:pPr>
        <w:ind w:left="567"/>
        <w:rPr>
          <w:noProof/>
        </w:rPr>
      </w:pPr>
    </w:p>
    <w:p w14:paraId="54C2F12C" w14:textId="77777777" w:rsidR="00BC0237" w:rsidRPr="00E16EC0" w:rsidRDefault="00611B30" w:rsidP="00AE6DBA">
      <w:pPr>
        <w:ind w:left="567"/>
        <w:rPr>
          <w:noProof/>
        </w:rPr>
      </w:pPr>
      <w:r>
        <w:rPr>
          <w:noProof/>
        </w:rPr>
        <w:t>IT: Членове 91—111 от Наредбата за посредниците на Националната комисия за ценни книжа и фондови борси (CONSOB) (№ 16190 от 29 октомври 2007 г.).</w:t>
      </w:r>
    </w:p>
    <w:p w14:paraId="151FF0C1" w14:textId="75233B0A" w:rsidR="00F45068" w:rsidRPr="00E16EC0" w:rsidRDefault="00F45068" w:rsidP="00AE6DBA">
      <w:pPr>
        <w:ind w:left="567"/>
        <w:rPr>
          <w:noProof/>
        </w:rPr>
      </w:pPr>
    </w:p>
    <w:p w14:paraId="55AB063E" w14:textId="77777777" w:rsidR="00BC0237" w:rsidRPr="00E16EC0" w:rsidRDefault="00611B30" w:rsidP="00AE6DBA">
      <w:pPr>
        <w:ind w:left="567"/>
        <w:rPr>
          <w:noProof/>
        </w:rPr>
      </w:pPr>
      <w:r>
        <w:rPr>
          <w:noProof/>
        </w:rPr>
        <w:t>По отношение на либерализирането на инвестициите — достъп до пазара, национално третиране, висше ръководство и управителни съвети, и по отношение на трансграничната търговия с услуги — местно присъствие:</w:t>
      </w:r>
    </w:p>
    <w:p w14:paraId="55AD22CF" w14:textId="26974ADE" w:rsidR="00F45068" w:rsidRPr="00E16EC0" w:rsidRDefault="00F45068" w:rsidP="00AE6DBA">
      <w:pPr>
        <w:ind w:left="567"/>
        <w:rPr>
          <w:noProof/>
        </w:rPr>
      </w:pPr>
    </w:p>
    <w:p w14:paraId="1D1B4986" w14:textId="77777777" w:rsidR="00F45068" w:rsidRPr="00E16EC0" w:rsidRDefault="00611B30" w:rsidP="00AE6DBA">
      <w:pPr>
        <w:ind w:left="567"/>
        <w:rPr>
          <w:noProof/>
        </w:rPr>
      </w:pPr>
      <w:r>
        <w:rPr>
          <w:noProof/>
        </w:rPr>
        <w:t>В LT: Само банки със седалище или клон в Литва, на които е разрешено да предоставят инвестиционни услуги в ЕИП, могат да извършват дейност като депозитар на активите на пенсионни фондове. Поне един от ръководителите на банката трябва да говори литовски език.</w:t>
      </w:r>
    </w:p>
    <w:p w14:paraId="73023C37" w14:textId="77777777" w:rsidR="00F45068" w:rsidRPr="00E16EC0" w:rsidRDefault="00F45068" w:rsidP="00AE6DBA">
      <w:pPr>
        <w:ind w:left="567"/>
        <w:rPr>
          <w:noProof/>
        </w:rPr>
      </w:pPr>
    </w:p>
    <w:p w14:paraId="3AE05AB8" w14:textId="77777777" w:rsidR="00F45068" w:rsidRPr="00E16EC0" w:rsidRDefault="00611B30" w:rsidP="00AE6DBA">
      <w:pPr>
        <w:ind w:left="567"/>
        <w:rPr>
          <w:noProof/>
        </w:rPr>
      </w:pPr>
      <w:r>
        <w:rPr>
          <w:noProof/>
        </w:rPr>
        <w:t>Съществуващи мерки:</w:t>
      </w:r>
    </w:p>
    <w:p w14:paraId="4DCD98B0" w14:textId="77777777" w:rsidR="00F45068" w:rsidRPr="00E16EC0" w:rsidRDefault="00F45068" w:rsidP="00AE6DBA">
      <w:pPr>
        <w:ind w:left="567"/>
        <w:rPr>
          <w:noProof/>
        </w:rPr>
      </w:pPr>
    </w:p>
    <w:p w14:paraId="4C0511CB" w14:textId="77777777" w:rsidR="00F45068" w:rsidRPr="00E16EC0" w:rsidRDefault="00611B30" w:rsidP="00AE6DBA">
      <w:pPr>
        <w:ind w:left="567"/>
        <w:rPr>
          <w:noProof/>
        </w:rPr>
      </w:pPr>
      <w:r>
        <w:rPr>
          <w:noProof/>
        </w:rPr>
        <w:t>LT: Закон за банките на Република Литва от 30 март 2004 г., № IX-2085, , изменен със Закон № XIII-729 от 16 ноември 2017 г.</w:t>
      </w:r>
    </w:p>
    <w:p w14:paraId="1087E7DC" w14:textId="77777777" w:rsidR="00F45068" w:rsidRPr="00E16EC0" w:rsidRDefault="00F45068" w:rsidP="00AE6DBA">
      <w:pPr>
        <w:ind w:left="567"/>
        <w:rPr>
          <w:noProof/>
        </w:rPr>
      </w:pPr>
    </w:p>
    <w:p w14:paraId="7988877D" w14:textId="4A7C5B56" w:rsidR="00F45068" w:rsidRPr="00E16EC0" w:rsidRDefault="009B272C" w:rsidP="00AE6DBA">
      <w:pPr>
        <w:ind w:left="567"/>
        <w:rPr>
          <w:noProof/>
        </w:rPr>
      </w:pPr>
      <w:r>
        <w:rPr>
          <w:noProof/>
        </w:rPr>
        <w:br w:type="page"/>
        <w:t>Закон за предприятията за колективно инвестиране на Република Литва от 4 юли 2003 г. № IX-1709, изменен със Закон № XIII-1872 от 20 декември 2018 г.;</w:t>
      </w:r>
    </w:p>
    <w:p w14:paraId="7259FF09" w14:textId="63676483" w:rsidR="00F45068" w:rsidRPr="00E16EC0" w:rsidRDefault="00F45068" w:rsidP="00AE6DBA">
      <w:pPr>
        <w:ind w:left="567"/>
        <w:rPr>
          <w:noProof/>
        </w:rPr>
      </w:pPr>
    </w:p>
    <w:p w14:paraId="05C2B216" w14:textId="42ADC8EC" w:rsidR="00F45068" w:rsidRPr="00E16EC0" w:rsidRDefault="00611B30" w:rsidP="00AE6DBA">
      <w:pPr>
        <w:ind w:left="567"/>
        <w:rPr>
          <w:noProof/>
        </w:rPr>
      </w:pPr>
      <w:r>
        <w:rPr>
          <w:noProof/>
        </w:rPr>
        <w:t>Закон за допълнителното доброволно пенсионно натрупване на Република Литва от 3 юни 1999 г. № VIII-1212 (изменен със Закон № XII-70 от 20 декември 2012 г.);</w:t>
      </w:r>
    </w:p>
    <w:p w14:paraId="142772BC" w14:textId="3EA50E09" w:rsidR="00F45068" w:rsidRPr="00E16EC0" w:rsidRDefault="00F45068" w:rsidP="00AE6DBA">
      <w:pPr>
        <w:ind w:left="567"/>
        <w:rPr>
          <w:noProof/>
        </w:rPr>
      </w:pPr>
    </w:p>
    <w:p w14:paraId="1936AA38" w14:textId="424860CC" w:rsidR="00F45068" w:rsidRPr="00E16EC0" w:rsidRDefault="00611B30" w:rsidP="00AE6DBA">
      <w:pPr>
        <w:ind w:left="567"/>
        <w:rPr>
          <w:noProof/>
        </w:rPr>
      </w:pPr>
      <w:r>
        <w:rPr>
          <w:noProof/>
        </w:rPr>
        <w:t>Закон за плащанията на Република Литва от 5 юни 2003 г. № IX-1596, последно изменен на 17 октомври 2019 г. със Закон № XIII-2488</w:t>
      </w:r>
    </w:p>
    <w:p w14:paraId="5BB79F2D" w14:textId="09EFCF5F" w:rsidR="00F45068" w:rsidRPr="00E16EC0" w:rsidRDefault="00F45068" w:rsidP="00AE6DBA">
      <w:pPr>
        <w:ind w:left="567"/>
        <w:rPr>
          <w:noProof/>
        </w:rPr>
      </w:pPr>
    </w:p>
    <w:p w14:paraId="612CF0F8" w14:textId="7DE8D4D7" w:rsidR="00F45068" w:rsidRPr="00E16EC0" w:rsidRDefault="00611B30" w:rsidP="00AE6DBA">
      <w:pPr>
        <w:ind w:left="567"/>
        <w:rPr>
          <w:noProof/>
        </w:rPr>
      </w:pPr>
      <w:r>
        <w:rPr>
          <w:noProof/>
        </w:rPr>
        <w:t>Закон за платежните институции на Република Литва от 10 декември 2009 г. № XI-549 (нова версия на закона: № XIII-1093 от 17 април 2018 г.)</w:t>
      </w:r>
    </w:p>
    <w:p w14:paraId="7AC2DEE2" w14:textId="16F37486" w:rsidR="00F45068" w:rsidRPr="00E16EC0" w:rsidRDefault="00F45068" w:rsidP="00AE6DBA">
      <w:pPr>
        <w:ind w:left="567"/>
        <w:rPr>
          <w:noProof/>
        </w:rPr>
      </w:pPr>
    </w:p>
    <w:p w14:paraId="14255701" w14:textId="77777777" w:rsidR="00F45068" w:rsidRPr="00E16EC0" w:rsidRDefault="00611B30" w:rsidP="00AE6DBA">
      <w:pPr>
        <w:ind w:left="567"/>
        <w:rPr>
          <w:rFonts w:eastAsia="Calibri"/>
          <w:noProof/>
        </w:rPr>
      </w:pPr>
      <w:r>
        <w:rPr>
          <w:noProof/>
        </w:rPr>
        <w:t>по отношение на трансграничната търговия с услуги — достъп до пазара:</w:t>
      </w:r>
    </w:p>
    <w:p w14:paraId="4140FD95" w14:textId="77777777" w:rsidR="00F45068" w:rsidRPr="00E16EC0" w:rsidRDefault="00F45068" w:rsidP="00AE6DBA">
      <w:pPr>
        <w:ind w:left="567"/>
        <w:rPr>
          <w:rFonts w:eastAsia="Calibri"/>
          <w:noProof/>
        </w:rPr>
      </w:pPr>
    </w:p>
    <w:p w14:paraId="77876CF8" w14:textId="77777777" w:rsidR="00F45068" w:rsidRPr="00E16EC0" w:rsidRDefault="00611B30" w:rsidP="00AE6DBA">
      <w:pPr>
        <w:ind w:left="567"/>
        <w:rPr>
          <w:rFonts w:eastAsia="Calibri"/>
          <w:noProof/>
        </w:rPr>
      </w:pPr>
      <w:r>
        <w:rPr>
          <w:noProof/>
        </w:rPr>
        <w:t>Във FI: За платежните услуги може да се изисква пребиваване или местожителство във Финландия.</w:t>
      </w:r>
    </w:p>
    <w:p w14:paraId="2CB7EB7D" w14:textId="77777777" w:rsidR="00763794" w:rsidRPr="00E16EC0" w:rsidRDefault="00763794" w:rsidP="00611B30">
      <w:pPr>
        <w:rPr>
          <w:rFonts w:eastAsia="Calibri"/>
          <w:noProof/>
        </w:rPr>
      </w:pPr>
      <w:bookmarkStart w:id="256" w:name="_Toc452503984"/>
      <w:bookmarkStart w:id="257" w:name="_Toc479001641"/>
      <w:bookmarkStart w:id="258" w:name="_Toc3278827"/>
      <w:bookmarkStart w:id="259" w:name="_Toc8255950"/>
      <w:bookmarkStart w:id="260" w:name="_Toc106955798"/>
      <w:bookmarkEnd w:id="251"/>
      <w:bookmarkEnd w:id="252"/>
    </w:p>
    <w:p w14:paraId="54F9963D" w14:textId="7BD16F1B" w:rsidR="00F45068" w:rsidRPr="00E16EC0" w:rsidRDefault="009B272C" w:rsidP="00763794">
      <w:pPr>
        <w:rPr>
          <w:noProof/>
        </w:rPr>
      </w:pPr>
      <w:r>
        <w:rPr>
          <w:noProof/>
        </w:rPr>
        <w:br w:type="page"/>
        <w:t xml:space="preserve">Резерва № 17 — Здравни и </w:t>
      </w:r>
      <w:bookmarkEnd w:id="256"/>
      <w:bookmarkEnd w:id="257"/>
      <w:r>
        <w:rPr>
          <w:noProof/>
        </w:rPr>
        <w:t>социални услуги</w:t>
      </w:r>
      <w:bookmarkEnd w:id="258"/>
      <w:bookmarkEnd w:id="259"/>
      <w:bookmarkEnd w:id="260"/>
    </w:p>
    <w:p w14:paraId="7ECE3E36" w14:textId="4D636D2E" w:rsidR="00F45068" w:rsidRPr="00E16EC0" w:rsidRDefault="00F45068" w:rsidP="00611B30">
      <w:pPr>
        <w:rPr>
          <w:noProof/>
        </w:rPr>
      </w:pPr>
    </w:p>
    <w:p w14:paraId="6822021E" w14:textId="73382C2D" w:rsidR="00763794" w:rsidRPr="00E16EC0" w:rsidRDefault="003A0BAC" w:rsidP="004402C5">
      <w:pPr>
        <w:ind w:left="2835" w:hanging="2835"/>
        <w:rPr>
          <w:noProof/>
        </w:rPr>
      </w:pPr>
      <w:r>
        <w:rPr>
          <w:noProof/>
        </w:rPr>
        <w:t>Сектор:</w:t>
      </w:r>
      <w:r>
        <w:rPr>
          <w:noProof/>
        </w:rPr>
        <w:tab/>
        <w:t>Здравни и социални услуги</w:t>
      </w:r>
    </w:p>
    <w:p w14:paraId="32A035DB" w14:textId="77777777" w:rsidR="00620ECE" w:rsidRPr="00E16EC0" w:rsidRDefault="00620ECE" w:rsidP="004402C5">
      <w:pPr>
        <w:ind w:left="2835" w:hanging="2835"/>
        <w:rPr>
          <w:noProof/>
        </w:rPr>
      </w:pPr>
    </w:p>
    <w:p w14:paraId="7BB82385" w14:textId="5043DE39" w:rsidR="00763794" w:rsidRPr="00E16EC0" w:rsidRDefault="00620ECE" w:rsidP="004402C5">
      <w:pPr>
        <w:ind w:left="2835" w:hanging="2835"/>
        <w:rPr>
          <w:noProof/>
        </w:rPr>
      </w:pPr>
      <w:r>
        <w:rPr>
          <w:noProof/>
        </w:rPr>
        <w:t>Отраслова класификация:</w:t>
      </w:r>
      <w:r>
        <w:rPr>
          <w:noProof/>
        </w:rPr>
        <w:tab/>
        <w:t>CPC 93, 931, различни от 9312, част от 93191, 9311, 93192, 93193, 93199</w:t>
      </w:r>
    </w:p>
    <w:p w14:paraId="56B10573" w14:textId="77777777" w:rsidR="00620ECE" w:rsidRPr="00E16EC0" w:rsidRDefault="00620ECE" w:rsidP="004402C5">
      <w:pPr>
        <w:ind w:left="2835" w:hanging="2835"/>
        <w:rPr>
          <w:noProof/>
        </w:rPr>
      </w:pPr>
    </w:p>
    <w:p w14:paraId="6237915C" w14:textId="6B549C6E" w:rsidR="00763794" w:rsidRPr="00E16EC0" w:rsidRDefault="00620ECE" w:rsidP="004402C5">
      <w:pPr>
        <w:ind w:left="2835" w:hanging="2835"/>
        <w:rPr>
          <w:noProof/>
        </w:rPr>
      </w:pPr>
      <w:r>
        <w:rPr>
          <w:noProof/>
        </w:rPr>
        <w:t>Съответни задължения:</w:t>
      </w:r>
      <w:r>
        <w:rPr>
          <w:noProof/>
        </w:rPr>
        <w:tab/>
        <w:t>Достъп до пазара</w:t>
      </w:r>
    </w:p>
    <w:p w14:paraId="08D073EE" w14:textId="77777777" w:rsidR="00763794" w:rsidRPr="00E16EC0" w:rsidRDefault="00763794" w:rsidP="004402C5">
      <w:pPr>
        <w:ind w:left="2835" w:hanging="2835"/>
        <w:rPr>
          <w:noProof/>
        </w:rPr>
      </w:pPr>
    </w:p>
    <w:p w14:paraId="3FFC2E74" w14:textId="77777777" w:rsidR="00763794" w:rsidRPr="00E16EC0" w:rsidRDefault="00763794" w:rsidP="004402C5">
      <w:pPr>
        <w:ind w:left="2835"/>
        <w:rPr>
          <w:noProof/>
        </w:rPr>
      </w:pPr>
      <w:r>
        <w:rPr>
          <w:noProof/>
        </w:rPr>
        <w:t>Национално третиране</w:t>
      </w:r>
    </w:p>
    <w:p w14:paraId="488EEC6F" w14:textId="77777777" w:rsidR="00763794" w:rsidRPr="00E16EC0" w:rsidRDefault="00763794" w:rsidP="004402C5">
      <w:pPr>
        <w:ind w:left="2835" w:hanging="2835"/>
        <w:rPr>
          <w:noProof/>
        </w:rPr>
      </w:pPr>
    </w:p>
    <w:p w14:paraId="2E11456D" w14:textId="77777777" w:rsidR="00763794" w:rsidRPr="00E16EC0" w:rsidRDefault="00763794" w:rsidP="004402C5">
      <w:pPr>
        <w:ind w:left="2835"/>
        <w:rPr>
          <w:noProof/>
        </w:rPr>
      </w:pPr>
      <w:r>
        <w:rPr>
          <w:noProof/>
        </w:rPr>
        <w:t>Третиране като най-облагодетелствана нация</w:t>
      </w:r>
    </w:p>
    <w:p w14:paraId="67A13E09" w14:textId="77777777" w:rsidR="00763794" w:rsidRPr="00E16EC0" w:rsidRDefault="00763794" w:rsidP="004402C5">
      <w:pPr>
        <w:ind w:left="2835" w:hanging="2835"/>
        <w:rPr>
          <w:noProof/>
        </w:rPr>
      </w:pPr>
    </w:p>
    <w:p w14:paraId="2FD5DE80" w14:textId="77777777" w:rsidR="00763794" w:rsidRPr="00E16EC0" w:rsidRDefault="00763794" w:rsidP="004402C5">
      <w:pPr>
        <w:ind w:left="2835"/>
        <w:rPr>
          <w:noProof/>
        </w:rPr>
      </w:pPr>
      <w:r>
        <w:rPr>
          <w:noProof/>
        </w:rPr>
        <w:t>Висше ръководство и съвети на директорите</w:t>
      </w:r>
    </w:p>
    <w:p w14:paraId="3AC59850" w14:textId="77777777" w:rsidR="00763794" w:rsidRPr="00E16EC0" w:rsidRDefault="00763794" w:rsidP="004402C5">
      <w:pPr>
        <w:ind w:left="2835" w:hanging="2835"/>
        <w:rPr>
          <w:noProof/>
        </w:rPr>
      </w:pPr>
    </w:p>
    <w:p w14:paraId="4970F74D" w14:textId="77777777" w:rsidR="00763794" w:rsidRPr="00E16EC0" w:rsidRDefault="00763794" w:rsidP="004402C5">
      <w:pPr>
        <w:ind w:left="2835"/>
        <w:rPr>
          <w:noProof/>
        </w:rPr>
      </w:pPr>
      <w:r>
        <w:rPr>
          <w:noProof/>
        </w:rPr>
        <w:t>Изисквания за постигнати резултати</w:t>
      </w:r>
    </w:p>
    <w:p w14:paraId="0DCC0E55" w14:textId="77777777" w:rsidR="00763794" w:rsidRPr="00E16EC0" w:rsidRDefault="00763794" w:rsidP="004402C5">
      <w:pPr>
        <w:ind w:left="2835" w:hanging="2835"/>
        <w:rPr>
          <w:noProof/>
        </w:rPr>
      </w:pPr>
    </w:p>
    <w:p w14:paraId="4C9A444C" w14:textId="4232F00A" w:rsidR="00620ECE" w:rsidRPr="00E16EC0" w:rsidRDefault="00620ECE" w:rsidP="004402C5">
      <w:pPr>
        <w:ind w:left="2835"/>
        <w:rPr>
          <w:noProof/>
        </w:rPr>
      </w:pPr>
      <w:r>
        <w:rPr>
          <w:noProof/>
        </w:rPr>
        <w:t>Местно присъствие</w:t>
      </w:r>
    </w:p>
    <w:p w14:paraId="372F74A5" w14:textId="77777777" w:rsidR="00620ECE" w:rsidRPr="00E16EC0" w:rsidRDefault="00620ECE" w:rsidP="004402C5">
      <w:pPr>
        <w:ind w:left="2835" w:hanging="2835"/>
        <w:rPr>
          <w:noProof/>
        </w:rPr>
      </w:pPr>
    </w:p>
    <w:p w14:paraId="358FF6BA" w14:textId="2EFA15B2" w:rsidR="009841F6" w:rsidRPr="00E16EC0" w:rsidRDefault="00763794" w:rsidP="004402C5">
      <w:pPr>
        <w:ind w:left="2835" w:hanging="2835"/>
        <w:rPr>
          <w:noProof/>
        </w:rPr>
      </w:pPr>
      <w:r>
        <w:rPr>
          <w:noProof/>
        </w:rPr>
        <w:t>Глава:</w:t>
      </w:r>
      <w:r>
        <w:rPr>
          <w:noProof/>
        </w:rPr>
        <w:tab/>
        <w:t>Либерализация на инвестициите и търговията с услуги</w:t>
      </w:r>
    </w:p>
    <w:p w14:paraId="20E40F92" w14:textId="1F73B914" w:rsidR="00F45068" w:rsidRPr="00E16EC0" w:rsidRDefault="00F45068" w:rsidP="00611B30">
      <w:pPr>
        <w:rPr>
          <w:noProof/>
        </w:rPr>
      </w:pPr>
    </w:p>
    <w:p w14:paraId="1407D8AA" w14:textId="40760B9F" w:rsidR="00BC0237" w:rsidRPr="00E16EC0" w:rsidRDefault="009B272C" w:rsidP="00611B30">
      <w:pPr>
        <w:rPr>
          <w:noProof/>
        </w:rPr>
      </w:pPr>
      <w:r>
        <w:rPr>
          <w:noProof/>
        </w:rPr>
        <w:br w:type="page"/>
        <w:t>Описание:</w:t>
      </w:r>
    </w:p>
    <w:p w14:paraId="36BEFEFF" w14:textId="5C82CC4A" w:rsidR="00F45068" w:rsidRPr="00E16EC0" w:rsidRDefault="00F45068" w:rsidP="00611B30">
      <w:pPr>
        <w:rPr>
          <w:noProof/>
        </w:rPr>
      </w:pPr>
    </w:p>
    <w:p w14:paraId="0C0FB02D" w14:textId="77777777" w:rsidR="00F45068" w:rsidRPr="00E16EC0" w:rsidRDefault="00611B30" w:rsidP="00611B30">
      <w:pPr>
        <w:rPr>
          <w:noProof/>
        </w:rPr>
      </w:pPr>
      <w:r>
        <w:rPr>
          <w:noProof/>
        </w:rPr>
        <w:t>ЕС си запазва правото да приема или да запазва в сила всяка мярка по отношение на следното:</w:t>
      </w:r>
    </w:p>
    <w:p w14:paraId="7FC1D6F8" w14:textId="272DF70F" w:rsidR="00F45068" w:rsidRPr="00E16EC0" w:rsidRDefault="00F45068" w:rsidP="00611B30">
      <w:pPr>
        <w:rPr>
          <w:noProof/>
        </w:rPr>
      </w:pPr>
    </w:p>
    <w:p w14:paraId="50E66D96" w14:textId="1FFC6242" w:rsidR="00BC0237" w:rsidRPr="00E16EC0" w:rsidRDefault="003A0BAC" w:rsidP="003A0BAC">
      <w:pPr>
        <w:ind w:left="567" w:hanging="567"/>
        <w:rPr>
          <w:noProof/>
        </w:rPr>
      </w:pPr>
      <w:bookmarkStart w:id="261" w:name="_Toc452503985"/>
      <w:r>
        <w:rPr>
          <w:noProof/>
        </w:rPr>
        <w:t>а)</w:t>
      </w:r>
      <w:r>
        <w:rPr>
          <w:noProof/>
        </w:rPr>
        <w:tab/>
        <w:t>Здравни услуги — болнични услуги, услуги на спешния медицински транспорт и услуги, предоставяни в здравни заведения за настаняване</w:t>
      </w:r>
      <w:bookmarkEnd w:id="261"/>
      <w:r>
        <w:rPr>
          <w:noProof/>
        </w:rPr>
        <w:t xml:space="preserve"> (CPC 93, 931, различни от 9312, част от 93191, 9311, 93192, 93193, 93199)</w:t>
      </w:r>
    </w:p>
    <w:p w14:paraId="032118E9" w14:textId="77777777" w:rsidR="00F45068" w:rsidRPr="00E16EC0" w:rsidRDefault="00F45068" w:rsidP="003A0BAC">
      <w:pPr>
        <w:ind w:left="567"/>
        <w:rPr>
          <w:noProof/>
        </w:rPr>
      </w:pPr>
    </w:p>
    <w:p w14:paraId="3306F905" w14:textId="081AC2A7" w:rsidR="00BC0237" w:rsidRPr="00E16EC0" w:rsidRDefault="00611B30" w:rsidP="003A0BAC">
      <w:pPr>
        <w:ind w:left="567"/>
        <w:rPr>
          <w:noProof/>
        </w:rPr>
      </w:pPr>
      <w:r>
        <w:rPr>
          <w:noProof/>
        </w:rPr>
        <w:t>По отношение на либерализирането на инвестициите — достъп до пазара, национално третиране, изисквания за ефективност, висше ръководство и управителни съвети, и на трансграничната търговия с услуги — достъп до пазара, национално третиране, местно присъствие:</w:t>
      </w:r>
    </w:p>
    <w:p w14:paraId="562CEFF7" w14:textId="77777777" w:rsidR="00F45068" w:rsidRPr="00E16EC0" w:rsidRDefault="00F45068" w:rsidP="003A0BAC">
      <w:pPr>
        <w:ind w:left="567"/>
        <w:rPr>
          <w:noProof/>
        </w:rPr>
      </w:pPr>
    </w:p>
    <w:p w14:paraId="2D8C1361" w14:textId="77777777" w:rsidR="00BC0237" w:rsidRPr="00E16EC0" w:rsidRDefault="00611B30" w:rsidP="003A0BAC">
      <w:pPr>
        <w:ind w:left="567"/>
        <w:rPr>
          <w:noProof/>
        </w:rPr>
      </w:pPr>
      <w:r>
        <w:rPr>
          <w:noProof/>
        </w:rPr>
        <w:t>ЕС: За предоставянето на здравни услуги, които получават публично финансиране или държавна подкрепа под каквато и да е форма.</w:t>
      </w:r>
    </w:p>
    <w:p w14:paraId="0A022021" w14:textId="77777777" w:rsidR="00F45068" w:rsidRPr="00E16EC0" w:rsidRDefault="00F45068" w:rsidP="003A0BAC">
      <w:pPr>
        <w:ind w:left="567"/>
        <w:rPr>
          <w:noProof/>
        </w:rPr>
      </w:pPr>
    </w:p>
    <w:p w14:paraId="71D02C8E" w14:textId="77777777" w:rsidR="00BC0237" w:rsidRPr="00E16EC0" w:rsidRDefault="00611B30" w:rsidP="003A0BAC">
      <w:pPr>
        <w:ind w:left="567"/>
        <w:rPr>
          <w:noProof/>
        </w:rPr>
      </w:pPr>
      <w:r>
        <w:rPr>
          <w:noProof/>
        </w:rPr>
        <w:t>ЕС: За всички частно финансирани здравни услуги, различни от частно финансирани болнични услуги, услуги на спешния медицински транспорт, както и услуги, предоставяни в здравни заведения за настаняване, различни от болничните услуги. Участието на частни оператори в частно финансираната здравна мрежа може да се извършва след получаване на концесия на недискриминационна основа. Може да се приложи тест за икономическа необходимост. Основни критерии: брой на съществуващите заведения и въздействие върху тях, транспортна инфраструктура, гъстота на населението, географско разпределение и откриване на нови работни места.</w:t>
      </w:r>
    </w:p>
    <w:p w14:paraId="5B650281" w14:textId="2443E007" w:rsidR="00F45068" w:rsidRPr="00E16EC0" w:rsidRDefault="00F45068" w:rsidP="003A0BAC">
      <w:pPr>
        <w:ind w:left="567"/>
        <w:rPr>
          <w:noProof/>
        </w:rPr>
      </w:pPr>
    </w:p>
    <w:p w14:paraId="5A4A25E4" w14:textId="6E3BB146" w:rsidR="00BC0237" w:rsidRPr="00E16EC0" w:rsidRDefault="009B272C" w:rsidP="003A0BAC">
      <w:pPr>
        <w:ind w:left="567"/>
        <w:rPr>
          <w:noProof/>
        </w:rPr>
      </w:pPr>
      <w:r>
        <w:rPr>
          <w:noProof/>
        </w:rPr>
        <w:br w:type="page"/>
        <w:t>Настоящата резерва не се отнася до предоставянето на всички свързани със здравето професионални услуги, включително услуги, предоставяни от специалисти, като напр. лекари, лекари по дентална медицина, акушерки, медицински сестри, физиотерапевти, парамедици и психолози, които са обхванати от други резерви (CPC 931 различни от 9312, част от 93191).</w:t>
      </w:r>
    </w:p>
    <w:p w14:paraId="1409DE4D" w14:textId="337B8058" w:rsidR="00F45068" w:rsidRPr="00E16EC0" w:rsidRDefault="00F45068" w:rsidP="003A0BAC">
      <w:pPr>
        <w:ind w:left="567"/>
        <w:rPr>
          <w:noProof/>
        </w:rPr>
      </w:pPr>
    </w:p>
    <w:p w14:paraId="699C81A7" w14:textId="77777777" w:rsidR="00BC0237" w:rsidRPr="00E16EC0" w:rsidRDefault="00611B30" w:rsidP="003A0BAC">
      <w:pPr>
        <w:ind w:left="567"/>
        <w:rPr>
          <w:noProof/>
        </w:rPr>
      </w:pPr>
      <w:r>
        <w:rPr>
          <w:noProof/>
        </w:rPr>
        <w:t>В AT, PL и SI: Предоставянето на частно финансирани услуги на спешния медицински транспорт (CPC 93192).</w:t>
      </w:r>
    </w:p>
    <w:p w14:paraId="338B39D8" w14:textId="6B65D0BF" w:rsidR="00F45068" w:rsidRPr="00E16EC0" w:rsidRDefault="00F45068" w:rsidP="003A0BAC">
      <w:pPr>
        <w:ind w:left="567"/>
        <w:rPr>
          <w:noProof/>
        </w:rPr>
      </w:pPr>
    </w:p>
    <w:p w14:paraId="3426DE1A" w14:textId="77777777" w:rsidR="00BC0237" w:rsidRPr="00E16EC0" w:rsidRDefault="00611B30" w:rsidP="003A0BAC">
      <w:pPr>
        <w:ind w:left="567"/>
        <w:rPr>
          <w:noProof/>
        </w:rPr>
      </w:pPr>
      <w:r>
        <w:rPr>
          <w:noProof/>
        </w:rPr>
        <w:t>В BE: Създаването на частно финансирани услуги на спешния медицински транспорт и услуги, предоставяни в здравни заведения за настаняване, различни от болничните услуги (CPC 93192, 93193).</w:t>
      </w:r>
    </w:p>
    <w:p w14:paraId="7A433578" w14:textId="52EC9628" w:rsidR="00F45068" w:rsidRPr="00E16EC0" w:rsidRDefault="00F45068" w:rsidP="003A0BAC">
      <w:pPr>
        <w:ind w:left="567"/>
        <w:rPr>
          <w:noProof/>
        </w:rPr>
      </w:pPr>
    </w:p>
    <w:p w14:paraId="52235DA4" w14:textId="77777777" w:rsidR="00BC0237" w:rsidRPr="00E16EC0" w:rsidRDefault="00611B30" w:rsidP="003A0BAC">
      <w:pPr>
        <w:ind w:left="567"/>
        <w:rPr>
          <w:noProof/>
        </w:rPr>
      </w:pPr>
      <w:r>
        <w:rPr>
          <w:noProof/>
        </w:rPr>
        <w:t>В BG, CY, CZ, FI, MT и SK: Предоставянето на частно финансирани болнични услуги, услуги на спешния медицински транспорт и услуги, предоставяни в здравни заведения за настаняване, различни от болничните услуги (CPC 9311, 93192, 93193).</w:t>
      </w:r>
    </w:p>
    <w:p w14:paraId="3735289D" w14:textId="6D0D717C" w:rsidR="00F45068" w:rsidRPr="00E16EC0" w:rsidRDefault="00F45068" w:rsidP="003A0BAC">
      <w:pPr>
        <w:ind w:left="567"/>
        <w:rPr>
          <w:noProof/>
        </w:rPr>
      </w:pPr>
    </w:p>
    <w:p w14:paraId="31CC4062" w14:textId="77777777" w:rsidR="00BC0237" w:rsidRPr="00E16EC0" w:rsidRDefault="00611B30" w:rsidP="003A0BAC">
      <w:pPr>
        <w:ind w:left="567"/>
        <w:rPr>
          <w:noProof/>
        </w:rPr>
      </w:pPr>
      <w:r>
        <w:rPr>
          <w:noProof/>
        </w:rPr>
        <w:t>Във FI: Предоставянето на други услуги по хуманно здравеопазване (CPC 93199).</w:t>
      </w:r>
    </w:p>
    <w:p w14:paraId="71A98E3C" w14:textId="7F6740FD" w:rsidR="00F45068" w:rsidRPr="00E16EC0" w:rsidRDefault="00F45068" w:rsidP="003A0BAC">
      <w:pPr>
        <w:ind w:left="567"/>
        <w:rPr>
          <w:noProof/>
        </w:rPr>
      </w:pPr>
    </w:p>
    <w:p w14:paraId="03CEC759" w14:textId="77777777" w:rsidR="00F45068" w:rsidRPr="00E16EC0" w:rsidRDefault="00611B30" w:rsidP="003A0BAC">
      <w:pPr>
        <w:ind w:left="567"/>
        <w:rPr>
          <w:noProof/>
        </w:rPr>
      </w:pPr>
      <w:r>
        <w:rPr>
          <w:noProof/>
        </w:rPr>
        <w:t>Съществуващи мерки:</w:t>
      </w:r>
    </w:p>
    <w:p w14:paraId="4DCFA0B3" w14:textId="12DFD5AB" w:rsidR="00F45068" w:rsidRPr="00E16EC0" w:rsidRDefault="00F45068" w:rsidP="003A0BAC">
      <w:pPr>
        <w:ind w:left="567"/>
        <w:rPr>
          <w:noProof/>
        </w:rPr>
      </w:pPr>
    </w:p>
    <w:p w14:paraId="2EC24958" w14:textId="77777777" w:rsidR="00BC0237" w:rsidRPr="00E16EC0" w:rsidRDefault="00611B30" w:rsidP="003A0BAC">
      <w:pPr>
        <w:ind w:left="567"/>
        <w:rPr>
          <w:noProof/>
        </w:rPr>
      </w:pPr>
      <w:r>
        <w:rPr>
          <w:noProof/>
        </w:rPr>
        <w:t>CZ: Закон № 372/2011 (Сб.) за здравните услуги и условията за тяхното предоставяне.</w:t>
      </w:r>
    </w:p>
    <w:p w14:paraId="1F88D833" w14:textId="77777777" w:rsidR="00F45068" w:rsidRPr="00E16EC0" w:rsidRDefault="00F45068" w:rsidP="003A0BAC">
      <w:pPr>
        <w:ind w:left="567"/>
        <w:rPr>
          <w:noProof/>
        </w:rPr>
      </w:pPr>
    </w:p>
    <w:p w14:paraId="6E848EA8" w14:textId="77777777" w:rsidR="00BC0237" w:rsidRPr="00FA4088" w:rsidRDefault="00611B30" w:rsidP="003A0BAC">
      <w:pPr>
        <w:ind w:left="567"/>
        <w:rPr>
          <w:noProof/>
        </w:rPr>
      </w:pPr>
      <w:r>
        <w:rPr>
          <w:noProof/>
        </w:rPr>
        <w:t>FI: Laki yksityisestä terveydenhuollosta (Закон за частното здравеопазване) (152/1990).</w:t>
      </w:r>
    </w:p>
    <w:p w14:paraId="6A13F4E5" w14:textId="77777777" w:rsidR="00F45068" w:rsidRPr="00FA4088" w:rsidRDefault="00F45068" w:rsidP="003A0BAC">
      <w:pPr>
        <w:ind w:left="567"/>
        <w:rPr>
          <w:noProof/>
          <w:lang w:val="fi-FI"/>
        </w:rPr>
      </w:pPr>
    </w:p>
    <w:p w14:paraId="6E61AD21" w14:textId="0263E62C" w:rsidR="00BC0237" w:rsidRPr="00E16EC0" w:rsidRDefault="009B272C" w:rsidP="003A0BAC">
      <w:pPr>
        <w:ind w:left="567"/>
        <w:rPr>
          <w:noProof/>
        </w:rPr>
      </w:pPr>
      <w:r>
        <w:rPr>
          <w:noProof/>
        </w:rPr>
        <w:br w:type="page"/>
        <w:t>По отношение на либерализирането на инвестициите — достъп до пазара, национално третиране, третиране като най-облагодетелствана нация, висше ръководство и управителни съвети, изисквания за ефективност:</w:t>
      </w:r>
    </w:p>
    <w:p w14:paraId="0CE571A2" w14:textId="7D2A4B24" w:rsidR="00F45068" w:rsidRPr="00E16EC0" w:rsidRDefault="00F45068" w:rsidP="003A0BAC">
      <w:pPr>
        <w:ind w:left="567"/>
        <w:rPr>
          <w:noProof/>
        </w:rPr>
      </w:pPr>
    </w:p>
    <w:p w14:paraId="343BAC9F" w14:textId="77777777" w:rsidR="00BC0237" w:rsidRPr="00E16EC0" w:rsidRDefault="00611B30" w:rsidP="003A0BAC">
      <w:pPr>
        <w:ind w:left="567"/>
        <w:rPr>
          <w:noProof/>
        </w:rPr>
      </w:pPr>
      <w:r>
        <w:rPr>
          <w:noProof/>
        </w:rPr>
        <w:t>В DE: Предоставянето на услуги от системата за социална сигурност на Германия, където услугите може да се предоставят от различни дружества или субекти в условия на конкуренция и следователно не са „услуги, извършвани изключително в процеса на упражняване на държавна власт“. Да се предоставя по-добро третиране в рамките на двустранно търговско споразумение по отношение на предоставянето на здравни и социални услуги (CPC 93).</w:t>
      </w:r>
    </w:p>
    <w:p w14:paraId="487BF015" w14:textId="77777777" w:rsidR="00F45068" w:rsidRPr="00E16EC0" w:rsidRDefault="00F45068" w:rsidP="003A0BAC">
      <w:pPr>
        <w:ind w:left="567"/>
        <w:rPr>
          <w:noProof/>
        </w:rPr>
      </w:pPr>
    </w:p>
    <w:p w14:paraId="705A1D4F" w14:textId="77777777" w:rsidR="00BC0237" w:rsidRPr="00E16EC0" w:rsidRDefault="00611B30" w:rsidP="003A0BAC">
      <w:pPr>
        <w:ind w:left="567"/>
        <w:rPr>
          <w:noProof/>
        </w:rPr>
      </w:pPr>
      <w:r>
        <w:rPr>
          <w:noProof/>
        </w:rPr>
        <w:t>По отношение на либерализирането на инвестициите — достъп до пазара, национално третиране:</w:t>
      </w:r>
    </w:p>
    <w:p w14:paraId="4BA3851B" w14:textId="77777777" w:rsidR="00F45068" w:rsidRPr="00E16EC0" w:rsidRDefault="00F45068" w:rsidP="003A0BAC">
      <w:pPr>
        <w:ind w:left="567"/>
        <w:rPr>
          <w:noProof/>
        </w:rPr>
      </w:pPr>
    </w:p>
    <w:p w14:paraId="4C235FD4" w14:textId="77777777" w:rsidR="00BC0237" w:rsidRPr="00E16EC0" w:rsidRDefault="00611B30" w:rsidP="003A0BAC">
      <w:pPr>
        <w:ind w:left="567"/>
        <w:rPr>
          <w:noProof/>
        </w:rPr>
      </w:pPr>
      <w:r>
        <w:rPr>
          <w:noProof/>
        </w:rPr>
        <w:t>В DE: Собствеността на болници, управлявани от германските въоръжени сили.</w:t>
      </w:r>
    </w:p>
    <w:p w14:paraId="4C53B386" w14:textId="1CDFF7F1" w:rsidR="00F45068" w:rsidRPr="00E16EC0" w:rsidRDefault="00F45068" w:rsidP="003A0BAC">
      <w:pPr>
        <w:ind w:left="567"/>
        <w:rPr>
          <w:noProof/>
        </w:rPr>
      </w:pPr>
    </w:p>
    <w:p w14:paraId="042012DF" w14:textId="77777777" w:rsidR="00BC0237" w:rsidRPr="00E16EC0" w:rsidRDefault="00611B30" w:rsidP="003A0BAC">
      <w:pPr>
        <w:ind w:left="567"/>
        <w:rPr>
          <w:noProof/>
        </w:rPr>
      </w:pPr>
      <w:r>
        <w:rPr>
          <w:noProof/>
        </w:rPr>
        <w:t>Да се национализират други ключови частно финансирани болници (CPC 93110).</w:t>
      </w:r>
    </w:p>
    <w:p w14:paraId="2154E974" w14:textId="77777777" w:rsidR="00F45068" w:rsidRPr="00E16EC0" w:rsidRDefault="00F45068" w:rsidP="003A0BAC">
      <w:pPr>
        <w:ind w:left="567"/>
        <w:rPr>
          <w:noProof/>
        </w:rPr>
      </w:pPr>
    </w:p>
    <w:p w14:paraId="5D80BA18" w14:textId="77777777" w:rsidR="00BC0237" w:rsidRPr="00E16EC0" w:rsidRDefault="00611B30" w:rsidP="003A0BAC">
      <w:pPr>
        <w:ind w:left="567"/>
        <w:rPr>
          <w:noProof/>
        </w:rPr>
      </w:pPr>
      <w:r>
        <w:rPr>
          <w:noProof/>
        </w:rPr>
        <w:t>Във FR: Предоставянето на частно финансирани услуги за лабораторни анализи и изпитване.</w:t>
      </w:r>
    </w:p>
    <w:p w14:paraId="2163F41A" w14:textId="4D8CB27A" w:rsidR="00F45068" w:rsidRPr="00E16EC0" w:rsidRDefault="00F45068" w:rsidP="003A0BAC">
      <w:pPr>
        <w:ind w:left="567"/>
        <w:rPr>
          <w:noProof/>
        </w:rPr>
      </w:pPr>
    </w:p>
    <w:p w14:paraId="2E7016B1" w14:textId="77777777" w:rsidR="00BC0237" w:rsidRPr="00E16EC0" w:rsidRDefault="00611B30" w:rsidP="003A0BAC">
      <w:pPr>
        <w:ind w:left="567"/>
        <w:rPr>
          <w:noProof/>
        </w:rPr>
      </w:pPr>
      <w:r>
        <w:rPr>
          <w:noProof/>
        </w:rPr>
        <w:t>по отношение на трансграничната търговия с услуги — достъп до пазара, национално третиране:</w:t>
      </w:r>
    </w:p>
    <w:p w14:paraId="7AB87E1A" w14:textId="0C25B623" w:rsidR="00F45068" w:rsidRPr="00E16EC0" w:rsidRDefault="00F45068" w:rsidP="003A0BAC">
      <w:pPr>
        <w:ind w:left="567"/>
        <w:rPr>
          <w:noProof/>
        </w:rPr>
      </w:pPr>
    </w:p>
    <w:p w14:paraId="1D235454" w14:textId="77777777" w:rsidR="00BC0237" w:rsidRPr="00E16EC0" w:rsidRDefault="00611B30" w:rsidP="003A0BAC">
      <w:pPr>
        <w:ind w:left="567"/>
        <w:rPr>
          <w:noProof/>
        </w:rPr>
      </w:pPr>
      <w:r>
        <w:rPr>
          <w:noProof/>
        </w:rPr>
        <w:t>Във FR: Предоставянето на частно финансирани услуги за лабораторни анализи и изпитване (част от CPC 9311).</w:t>
      </w:r>
    </w:p>
    <w:p w14:paraId="3D9D7186" w14:textId="12986071" w:rsidR="00F45068" w:rsidRPr="00E16EC0" w:rsidRDefault="00F45068" w:rsidP="003A0BAC">
      <w:pPr>
        <w:ind w:left="567"/>
        <w:rPr>
          <w:noProof/>
        </w:rPr>
      </w:pPr>
    </w:p>
    <w:p w14:paraId="6F66CDB0" w14:textId="0BB7F577" w:rsidR="00F45068" w:rsidRPr="00FA4088" w:rsidRDefault="009905C6" w:rsidP="003A0BAC">
      <w:pPr>
        <w:ind w:left="567"/>
        <w:rPr>
          <w:noProof/>
        </w:rPr>
      </w:pPr>
      <w:r>
        <w:rPr>
          <w:noProof/>
        </w:rPr>
        <w:br w:type="page"/>
        <w:t>Съществуващи мерки:</w:t>
      </w:r>
    </w:p>
    <w:p w14:paraId="03C366CA" w14:textId="209CE22C" w:rsidR="00F45068" w:rsidRPr="00FA4088" w:rsidRDefault="00F45068" w:rsidP="003A0BAC">
      <w:pPr>
        <w:ind w:left="567"/>
        <w:rPr>
          <w:noProof/>
          <w:lang w:val="fr-BE"/>
        </w:rPr>
      </w:pPr>
    </w:p>
    <w:p w14:paraId="55EDDB76" w14:textId="77777777" w:rsidR="00F45068" w:rsidRPr="00FA4088" w:rsidRDefault="00611B30" w:rsidP="003A0BAC">
      <w:pPr>
        <w:ind w:left="567"/>
        <w:rPr>
          <w:noProof/>
        </w:rPr>
      </w:pPr>
      <w:r>
        <w:rPr>
          <w:noProof/>
        </w:rPr>
        <w:t>FR: Code de la santé publique</w:t>
      </w:r>
    </w:p>
    <w:p w14:paraId="048F4C66" w14:textId="77777777" w:rsidR="00F45068" w:rsidRPr="00FA4088" w:rsidRDefault="00F45068" w:rsidP="003A0BAC">
      <w:pPr>
        <w:ind w:left="567"/>
        <w:rPr>
          <w:noProof/>
          <w:lang w:val="fr-BE"/>
        </w:rPr>
      </w:pPr>
    </w:p>
    <w:p w14:paraId="210927E5" w14:textId="6BC58C9D" w:rsidR="00BC0237" w:rsidRPr="00E16EC0" w:rsidRDefault="003A0BAC" w:rsidP="003A0BAC">
      <w:pPr>
        <w:ind w:left="567" w:hanging="567"/>
        <w:rPr>
          <w:noProof/>
        </w:rPr>
      </w:pPr>
      <w:bookmarkStart w:id="262" w:name="_Toc452503986"/>
      <w:r>
        <w:rPr>
          <w:noProof/>
        </w:rPr>
        <w:t>б)</w:t>
      </w:r>
      <w:r>
        <w:rPr>
          <w:noProof/>
        </w:rPr>
        <w:tab/>
        <w:t>Здравни и социални услуги, включително пенсионно осигуряване</w:t>
      </w:r>
      <w:bookmarkEnd w:id="262"/>
    </w:p>
    <w:p w14:paraId="310FF709" w14:textId="23AF50C9" w:rsidR="00F45068" w:rsidRPr="00E16EC0" w:rsidRDefault="00F45068" w:rsidP="003A0BAC">
      <w:pPr>
        <w:ind w:left="567" w:hanging="567"/>
        <w:rPr>
          <w:noProof/>
        </w:rPr>
      </w:pPr>
    </w:p>
    <w:p w14:paraId="774C307D" w14:textId="77777777" w:rsidR="00BC0237" w:rsidRPr="00E16EC0" w:rsidRDefault="00611B30" w:rsidP="003A0BAC">
      <w:pPr>
        <w:ind w:left="567"/>
        <w:rPr>
          <w:noProof/>
        </w:rPr>
      </w:pPr>
      <w:r>
        <w:rPr>
          <w:noProof/>
        </w:rPr>
        <w:t>По отношение на трансграничната търговия с услуги — достъп до пазара, национално третиране, местно присъствие:</w:t>
      </w:r>
    </w:p>
    <w:p w14:paraId="1EE105B0" w14:textId="799B1C45" w:rsidR="00F45068" w:rsidRPr="00E16EC0" w:rsidRDefault="00F45068" w:rsidP="003A0BAC">
      <w:pPr>
        <w:ind w:left="567"/>
        <w:rPr>
          <w:noProof/>
        </w:rPr>
      </w:pPr>
    </w:p>
    <w:p w14:paraId="40ED235F" w14:textId="77777777" w:rsidR="00BC0237" w:rsidRPr="00E16EC0" w:rsidRDefault="00611B30" w:rsidP="003A0BAC">
      <w:pPr>
        <w:ind w:left="567"/>
        <w:rPr>
          <w:noProof/>
        </w:rPr>
      </w:pPr>
      <w:r>
        <w:rPr>
          <w:noProof/>
        </w:rPr>
        <w:t>ЕС, с изключение на HU: Трансграничното предоставяне на здравни услуги, социални услуги и дейности или услуги, които са част от обществена пенсионна схема или законоустановена система за социална сигурност. Настоящата резерва не се отнася до предоставянето на всички свързани със здравето професионални услуги, включително услугите, предоставяни от специалисти, като напр. лекари, лекари по дентална медицина, акушерки, медицински сестри, физиотерапевти, парамедици и психолози, които са обхванати от други резерви (CPC 931 различни от 9312, част от 93191).</w:t>
      </w:r>
    </w:p>
    <w:p w14:paraId="6F6FCDC8" w14:textId="48B4E50F" w:rsidR="00F45068" w:rsidRPr="00E16EC0" w:rsidRDefault="00F45068" w:rsidP="003A0BAC">
      <w:pPr>
        <w:ind w:left="567"/>
        <w:rPr>
          <w:noProof/>
        </w:rPr>
      </w:pPr>
    </w:p>
    <w:p w14:paraId="6472C602" w14:textId="77777777" w:rsidR="00F45068" w:rsidRPr="00E16EC0" w:rsidRDefault="00611B30" w:rsidP="003A0BAC">
      <w:pPr>
        <w:ind w:left="567"/>
        <w:rPr>
          <w:noProof/>
        </w:rPr>
      </w:pPr>
      <w:r>
        <w:rPr>
          <w:noProof/>
        </w:rPr>
        <w:t>В HU: Трансграничното предоставяне на публично финансирани болнични услуги, услуги на спешния медицински транспорт и услуги, предоставяни в здравни заведения за настаняване, различни от болничните услуги (CPC 9311, 93192, 93193).</w:t>
      </w:r>
    </w:p>
    <w:p w14:paraId="61D18D68" w14:textId="77777777" w:rsidR="00F45068" w:rsidRPr="00E16EC0" w:rsidRDefault="00F45068" w:rsidP="003A0BAC">
      <w:pPr>
        <w:ind w:left="567"/>
        <w:rPr>
          <w:noProof/>
        </w:rPr>
      </w:pPr>
    </w:p>
    <w:p w14:paraId="2223140B" w14:textId="5E6BEF4E" w:rsidR="00BC0237" w:rsidRPr="00E16EC0" w:rsidRDefault="009905C6" w:rsidP="003A0BAC">
      <w:pPr>
        <w:ind w:left="567" w:hanging="567"/>
        <w:rPr>
          <w:noProof/>
        </w:rPr>
      </w:pPr>
      <w:bookmarkStart w:id="263" w:name="_Toc452503987"/>
      <w:r>
        <w:rPr>
          <w:noProof/>
        </w:rPr>
        <w:br w:type="page"/>
        <w:t>в)</w:t>
      </w:r>
      <w:r>
        <w:rPr>
          <w:noProof/>
        </w:rPr>
        <w:tab/>
        <w:t>Социални услуги, включително пенсионно осигуряване</w:t>
      </w:r>
      <w:bookmarkEnd w:id="263"/>
    </w:p>
    <w:p w14:paraId="66E65BA4" w14:textId="77777777" w:rsidR="00F45068" w:rsidRPr="00E16EC0" w:rsidRDefault="00F45068" w:rsidP="003A0BAC">
      <w:pPr>
        <w:ind w:left="567" w:hanging="567"/>
        <w:rPr>
          <w:noProof/>
        </w:rPr>
      </w:pPr>
    </w:p>
    <w:p w14:paraId="36C4B141" w14:textId="77777777" w:rsidR="00BC0237" w:rsidRPr="00E16EC0" w:rsidRDefault="00611B30" w:rsidP="003A0BAC">
      <w:pPr>
        <w:ind w:left="567"/>
        <w:rPr>
          <w:noProof/>
        </w:rPr>
      </w:pPr>
      <w:r>
        <w:rPr>
          <w:noProof/>
        </w:rPr>
        <w:t>По отношение на либерализирането на инвестициите — достъп до пазара, национално третиране, висше ръководство и управителни съвети, изисквания за ефективност:</w:t>
      </w:r>
    </w:p>
    <w:p w14:paraId="4A905CC5" w14:textId="77777777" w:rsidR="00F45068" w:rsidRPr="00E16EC0" w:rsidRDefault="00F45068" w:rsidP="003A0BAC">
      <w:pPr>
        <w:ind w:left="567"/>
        <w:rPr>
          <w:noProof/>
        </w:rPr>
      </w:pPr>
    </w:p>
    <w:p w14:paraId="32D0DA7D" w14:textId="2AD92280" w:rsidR="00BC0237" w:rsidRPr="00E16EC0" w:rsidRDefault="00611B30" w:rsidP="003A0BAC">
      <w:pPr>
        <w:ind w:left="567"/>
        <w:rPr>
          <w:noProof/>
        </w:rPr>
      </w:pPr>
      <w:r>
        <w:rPr>
          <w:noProof/>
        </w:rPr>
        <w:t>ЕС: Предоставянето на всички социални услуги, които получават публично финансиране или държавна подкрепа под каквато и да е форма, както и дейности или услуги, представляващи част от публична пенсионна схема или от законоустановена система за социална сигурност. Участието на частни оператори в частно финансираната социална мрежа може да се извършва след получаване на концесия на недискриминационна основа. Може да се приложи тест за икономическа необходимост. Основни критерии: брой на съществуващите заведения и въздействие върху тях, транспортна инфраструктура, гъстота на населението, географско разпределение и откриване на нови работни места.</w:t>
      </w:r>
    </w:p>
    <w:p w14:paraId="088B7330" w14:textId="77777777" w:rsidR="00F45068" w:rsidRPr="00E16EC0" w:rsidRDefault="00F45068" w:rsidP="003A0BAC">
      <w:pPr>
        <w:ind w:left="567"/>
        <w:rPr>
          <w:noProof/>
        </w:rPr>
      </w:pPr>
    </w:p>
    <w:p w14:paraId="115AB904" w14:textId="77777777" w:rsidR="00BC0237" w:rsidRPr="00E16EC0" w:rsidRDefault="00611B30" w:rsidP="003A0BAC">
      <w:pPr>
        <w:ind w:left="567"/>
        <w:rPr>
          <w:noProof/>
        </w:rPr>
      </w:pPr>
      <w:r>
        <w:rPr>
          <w:noProof/>
        </w:rPr>
        <w:t>В BE, CY, DE, DK, EL, ES, FR, IE, IT и PT: Предоставянето на частно финансирани социални услуги, различни от услуги, свързани с санаториуми, почивни домове и домове за стари хора.</w:t>
      </w:r>
    </w:p>
    <w:p w14:paraId="5B8C22D8" w14:textId="77777777" w:rsidR="00F45068" w:rsidRPr="00E16EC0" w:rsidRDefault="00F45068" w:rsidP="003A0BAC">
      <w:pPr>
        <w:ind w:left="567"/>
        <w:rPr>
          <w:noProof/>
        </w:rPr>
      </w:pPr>
    </w:p>
    <w:p w14:paraId="60788C7E" w14:textId="77777777" w:rsidR="00BC0237" w:rsidRPr="00E16EC0" w:rsidRDefault="00611B30" w:rsidP="003A0BAC">
      <w:pPr>
        <w:ind w:left="567"/>
        <w:rPr>
          <w:noProof/>
        </w:rPr>
      </w:pPr>
      <w:r>
        <w:rPr>
          <w:noProof/>
        </w:rPr>
        <w:t>В CZ, FI, HU, MT, PL, RO, SK и SI: Предоставянето на частно финансирани социални услуги.</w:t>
      </w:r>
    </w:p>
    <w:p w14:paraId="64B49558" w14:textId="77777777" w:rsidR="00F45068" w:rsidRPr="00E16EC0" w:rsidRDefault="00F45068" w:rsidP="003A0BAC">
      <w:pPr>
        <w:ind w:left="567"/>
        <w:rPr>
          <w:noProof/>
        </w:rPr>
      </w:pPr>
    </w:p>
    <w:p w14:paraId="0BB2A6E7" w14:textId="77777777" w:rsidR="00BC0237" w:rsidRPr="00E16EC0" w:rsidRDefault="00611B30" w:rsidP="003A0BAC">
      <w:pPr>
        <w:ind w:left="567"/>
        <w:rPr>
          <w:noProof/>
        </w:rPr>
      </w:pPr>
      <w:r>
        <w:rPr>
          <w:noProof/>
        </w:rPr>
        <w:t>В DE: Системата за социална сигурност на Германия, където услугите може да се предоставят от различни дружества или субекти в условия на конкуренция и следователно не са „услуги, извършвани изключително в процеса на упражняване на държавна власт“.</w:t>
      </w:r>
    </w:p>
    <w:p w14:paraId="06984D4E" w14:textId="2A219096" w:rsidR="00F45068" w:rsidRPr="00E16EC0" w:rsidRDefault="00F45068" w:rsidP="003A0BAC">
      <w:pPr>
        <w:ind w:left="567"/>
        <w:rPr>
          <w:noProof/>
        </w:rPr>
      </w:pPr>
    </w:p>
    <w:p w14:paraId="5FB99953" w14:textId="64FD00BA" w:rsidR="00F45068" w:rsidRPr="00E16EC0" w:rsidRDefault="009905C6" w:rsidP="003A0BAC">
      <w:pPr>
        <w:ind w:left="567"/>
        <w:rPr>
          <w:noProof/>
        </w:rPr>
      </w:pPr>
      <w:r>
        <w:rPr>
          <w:noProof/>
        </w:rPr>
        <w:br w:type="page"/>
        <w:t>Съществуващи мерки:</w:t>
      </w:r>
    </w:p>
    <w:p w14:paraId="62649A7A" w14:textId="77777777" w:rsidR="00F45068" w:rsidRPr="00E16EC0" w:rsidRDefault="00F45068" w:rsidP="003A0BAC">
      <w:pPr>
        <w:ind w:left="567"/>
        <w:rPr>
          <w:noProof/>
        </w:rPr>
      </w:pPr>
    </w:p>
    <w:p w14:paraId="6E3BE1D6" w14:textId="77777777" w:rsidR="00BC0237" w:rsidRPr="00E16EC0" w:rsidRDefault="00611B30" w:rsidP="003A0BAC">
      <w:pPr>
        <w:ind w:left="567"/>
        <w:rPr>
          <w:noProof/>
        </w:rPr>
      </w:pPr>
      <w:r>
        <w:rPr>
          <w:noProof/>
        </w:rPr>
        <w:t>FI: Laki yksityisistä sosiaalipalveluista (Закон за частните социални услуги) (922/2011).</w:t>
      </w:r>
    </w:p>
    <w:p w14:paraId="2822D08A" w14:textId="7ED23C6A" w:rsidR="00F45068" w:rsidRPr="00E16EC0" w:rsidRDefault="00F45068" w:rsidP="003A0BAC">
      <w:pPr>
        <w:ind w:left="567"/>
        <w:rPr>
          <w:noProof/>
        </w:rPr>
      </w:pPr>
    </w:p>
    <w:p w14:paraId="0A53C309" w14:textId="77777777" w:rsidR="00F45068" w:rsidRPr="00E16EC0" w:rsidRDefault="00611B30" w:rsidP="003A0BAC">
      <w:pPr>
        <w:ind w:left="567"/>
        <w:rPr>
          <w:noProof/>
        </w:rPr>
      </w:pPr>
      <w:r>
        <w:rPr>
          <w:noProof/>
        </w:rPr>
        <w:t>IE: Закон за здравето от 2004 г. (член 39); и</w:t>
      </w:r>
    </w:p>
    <w:p w14:paraId="0567492B" w14:textId="77777777" w:rsidR="00F45068" w:rsidRPr="00E16EC0" w:rsidRDefault="00F45068" w:rsidP="003A0BAC">
      <w:pPr>
        <w:ind w:left="567"/>
        <w:rPr>
          <w:noProof/>
        </w:rPr>
      </w:pPr>
    </w:p>
    <w:p w14:paraId="4A6DE026" w14:textId="77777777" w:rsidR="00BC0237" w:rsidRPr="00E16EC0" w:rsidRDefault="00611B30" w:rsidP="003A0BAC">
      <w:pPr>
        <w:ind w:left="567"/>
        <w:rPr>
          <w:noProof/>
        </w:rPr>
      </w:pPr>
      <w:r>
        <w:rPr>
          <w:noProof/>
        </w:rPr>
        <w:t>Закон за здравето от 1970 г. (с измененията — член 61A).</w:t>
      </w:r>
    </w:p>
    <w:p w14:paraId="734B9A77" w14:textId="488730C8" w:rsidR="00F45068" w:rsidRPr="00E16EC0" w:rsidRDefault="00F45068" w:rsidP="003A0BAC">
      <w:pPr>
        <w:ind w:left="567"/>
        <w:rPr>
          <w:noProof/>
        </w:rPr>
      </w:pPr>
    </w:p>
    <w:p w14:paraId="743CEE43" w14:textId="77777777" w:rsidR="00F45068" w:rsidRPr="00E16EC0" w:rsidRDefault="00611B30" w:rsidP="003A0BAC">
      <w:pPr>
        <w:ind w:left="567"/>
        <w:rPr>
          <w:noProof/>
        </w:rPr>
      </w:pPr>
      <w:r>
        <w:rPr>
          <w:noProof/>
        </w:rPr>
        <w:t>IT: Закон 833/1978 за създаването на системата за обществено здравеопазване;</w:t>
      </w:r>
    </w:p>
    <w:p w14:paraId="42B2850A" w14:textId="77777777" w:rsidR="00F45068" w:rsidRPr="00E16EC0" w:rsidRDefault="00F45068" w:rsidP="003A0BAC">
      <w:pPr>
        <w:ind w:left="567"/>
        <w:rPr>
          <w:noProof/>
        </w:rPr>
      </w:pPr>
    </w:p>
    <w:p w14:paraId="608D8616" w14:textId="572D0F62" w:rsidR="00F45068" w:rsidRPr="00E16EC0" w:rsidRDefault="00611B30" w:rsidP="003A0BAC">
      <w:pPr>
        <w:ind w:left="567"/>
        <w:rPr>
          <w:noProof/>
        </w:rPr>
      </w:pPr>
      <w:r>
        <w:rPr>
          <w:noProof/>
        </w:rPr>
        <w:t>Законодателен декрет 502/1992 за организацията и правилата в областта на здравеопазването; и Закон 328/2000 за реформа на социалните услуги.</w:t>
      </w:r>
    </w:p>
    <w:p w14:paraId="53C5AA8D" w14:textId="77777777" w:rsidR="003A0BAC" w:rsidRPr="00E16EC0" w:rsidRDefault="003A0BAC" w:rsidP="00611B30">
      <w:pPr>
        <w:rPr>
          <w:noProof/>
        </w:rPr>
      </w:pPr>
      <w:bookmarkStart w:id="264" w:name="_Toc3278828"/>
      <w:bookmarkStart w:id="265" w:name="_Toc8255951"/>
      <w:bookmarkStart w:id="266" w:name="_Toc106955799"/>
      <w:bookmarkStart w:id="267" w:name="_Toc479001642"/>
      <w:bookmarkStart w:id="268" w:name="_Toc452503988"/>
    </w:p>
    <w:p w14:paraId="1BE794CB" w14:textId="4A901F32" w:rsidR="00F45068" w:rsidRPr="00E16EC0" w:rsidRDefault="009905C6" w:rsidP="006955A7">
      <w:pPr>
        <w:rPr>
          <w:noProof/>
        </w:rPr>
      </w:pPr>
      <w:r>
        <w:rPr>
          <w:noProof/>
        </w:rPr>
        <w:br w:type="page"/>
        <w:t>Резерва № 18 — Туристически услуги и услуги, свързани с пътувания</w:t>
      </w:r>
      <w:bookmarkEnd w:id="264"/>
      <w:bookmarkEnd w:id="265"/>
      <w:bookmarkEnd w:id="266"/>
      <w:bookmarkEnd w:id="267"/>
    </w:p>
    <w:p w14:paraId="3FD035EB" w14:textId="77777777" w:rsidR="00F45068" w:rsidRPr="00E16EC0" w:rsidRDefault="00F45068" w:rsidP="00611B30">
      <w:pPr>
        <w:rPr>
          <w:noProof/>
        </w:rPr>
      </w:pPr>
    </w:p>
    <w:p w14:paraId="1E43EF36" w14:textId="0221F53C" w:rsidR="00F45068" w:rsidRPr="00E16EC0" w:rsidRDefault="00611B30" w:rsidP="004402C5">
      <w:pPr>
        <w:ind w:left="2835" w:hanging="2835"/>
        <w:rPr>
          <w:noProof/>
        </w:rPr>
      </w:pPr>
      <w:r>
        <w:rPr>
          <w:noProof/>
        </w:rPr>
        <w:t>Сектор:</w:t>
      </w:r>
      <w:r>
        <w:rPr>
          <w:noProof/>
        </w:rPr>
        <w:tab/>
        <w:t>Екскурзоводски услуги, здравни и социални услуги</w:t>
      </w:r>
    </w:p>
    <w:p w14:paraId="79896059" w14:textId="164A4887" w:rsidR="00F45068" w:rsidRPr="00E16EC0" w:rsidRDefault="00F45068" w:rsidP="004402C5">
      <w:pPr>
        <w:ind w:left="2835" w:hanging="2835"/>
        <w:rPr>
          <w:noProof/>
        </w:rPr>
      </w:pPr>
    </w:p>
    <w:p w14:paraId="2F3CBEB0" w14:textId="31B25129" w:rsidR="00F45068" w:rsidRPr="00E16EC0" w:rsidRDefault="00611B30" w:rsidP="004402C5">
      <w:pPr>
        <w:ind w:left="2835" w:hanging="2835"/>
        <w:rPr>
          <w:noProof/>
        </w:rPr>
      </w:pPr>
      <w:r>
        <w:rPr>
          <w:noProof/>
        </w:rPr>
        <w:t>Отраслова класификация:</w:t>
      </w:r>
      <w:r>
        <w:rPr>
          <w:noProof/>
        </w:rPr>
        <w:tab/>
        <w:t>CPC 7472</w:t>
      </w:r>
    </w:p>
    <w:p w14:paraId="5444622D" w14:textId="77777777" w:rsidR="00F45068" w:rsidRPr="00E16EC0" w:rsidRDefault="00F45068" w:rsidP="004402C5">
      <w:pPr>
        <w:ind w:left="2835" w:hanging="2835"/>
        <w:rPr>
          <w:noProof/>
        </w:rPr>
      </w:pPr>
    </w:p>
    <w:p w14:paraId="486C3822" w14:textId="5A19796B" w:rsidR="00F45068" w:rsidRPr="00E16EC0" w:rsidRDefault="00611B30" w:rsidP="004402C5">
      <w:pPr>
        <w:ind w:left="2835" w:hanging="2835"/>
        <w:rPr>
          <w:noProof/>
        </w:rPr>
      </w:pPr>
      <w:r>
        <w:rPr>
          <w:noProof/>
        </w:rPr>
        <w:t>Съответни задължения:</w:t>
      </w:r>
      <w:r>
        <w:rPr>
          <w:noProof/>
        </w:rPr>
        <w:tab/>
        <w:t>Национално третиране</w:t>
      </w:r>
    </w:p>
    <w:p w14:paraId="1D405373" w14:textId="77777777" w:rsidR="00F45068" w:rsidRPr="00E16EC0" w:rsidRDefault="00F45068" w:rsidP="004402C5">
      <w:pPr>
        <w:ind w:left="2835" w:hanging="2835"/>
        <w:rPr>
          <w:noProof/>
        </w:rPr>
      </w:pPr>
    </w:p>
    <w:p w14:paraId="7AB25427" w14:textId="77777777" w:rsidR="00F45068" w:rsidRPr="00E16EC0" w:rsidRDefault="00611B30" w:rsidP="004402C5">
      <w:pPr>
        <w:ind w:left="2835"/>
        <w:rPr>
          <w:noProof/>
        </w:rPr>
      </w:pPr>
      <w:r>
        <w:rPr>
          <w:noProof/>
        </w:rPr>
        <w:t>Третиране като най-облагодетелствана нация</w:t>
      </w:r>
    </w:p>
    <w:p w14:paraId="3E3B55DC" w14:textId="77777777" w:rsidR="00F45068" w:rsidRPr="00E16EC0" w:rsidRDefault="00F45068" w:rsidP="004402C5">
      <w:pPr>
        <w:ind w:left="2835" w:hanging="2835"/>
        <w:rPr>
          <w:noProof/>
        </w:rPr>
      </w:pPr>
    </w:p>
    <w:p w14:paraId="75F7193A" w14:textId="77777777" w:rsidR="009841F6" w:rsidRPr="00E16EC0" w:rsidRDefault="006955A7" w:rsidP="004402C5">
      <w:pPr>
        <w:ind w:left="2835" w:hanging="2835"/>
        <w:rPr>
          <w:noProof/>
        </w:rPr>
      </w:pPr>
      <w:r>
        <w:rPr>
          <w:noProof/>
        </w:rPr>
        <w:t>Глава:</w:t>
      </w:r>
      <w:r>
        <w:rPr>
          <w:noProof/>
        </w:rPr>
        <w:tab/>
        <w:t>Либерализация на инвестициите и търговията с услуги</w:t>
      </w:r>
    </w:p>
    <w:p w14:paraId="5AAD9139" w14:textId="7DF9DF43" w:rsidR="00F45068" w:rsidRPr="00E16EC0" w:rsidRDefault="00F45068" w:rsidP="00611B30">
      <w:pPr>
        <w:rPr>
          <w:noProof/>
        </w:rPr>
      </w:pPr>
    </w:p>
    <w:p w14:paraId="66BAFDE1" w14:textId="35CF6991" w:rsidR="00BC0237" w:rsidRPr="00E16EC0" w:rsidRDefault="00215329" w:rsidP="00611B30">
      <w:pPr>
        <w:rPr>
          <w:noProof/>
        </w:rPr>
      </w:pPr>
      <w:r>
        <w:rPr>
          <w:noProof/>
        </w:rPr>
        <w:br w:type="page"/>
        <w:t>Описание:</w:t>
      </w:r>
    </w:p>
    <w:p w14:paraId="23218466" w14:textId="77777777" w:rsidR="00F45068" w:rsidRPr="00E16EC0" w:rsidRDefault="00F45068" w:rsidP="00611B30">
      <w:pPr>
        <w:rPr>
          <w:noProof/>
        </w:rPr>
      </w:pPr>
    </w:p>
    <w:p w14:paraId="2EAA8166" w14:textId="77777777" w:rsidR="00BC0237" w:rsidRPr="00E16EC0" w:rsidRDefault="00611B30" w:rsidP="00611B30">
      <w:pPr>
        <w:rPr>
          <w:noProof/>
        </w:rPr>
      </w:pPr>
      <w:r>
        <w:rPr>
          <w:noProof/>
        </w:rPr>
        <w:t>ЕС си запазва правото да приема или да запазва в сила всяка мярка по отношение на следното:</w:t>
      </w:r>
    </w:p>
    <w:p w14:paraId="6B89A24D" w14:textId="2C00E371" w:rsidR="00F45068" w:rsidRPr="00E16EC0" w:rsidRDefault="00F45068" w:rsidP="00611B30">
      <w:pPr>
        <w:rPr>
          <w:noProof/>
        </w:rPr>
      </w:pPr>
    </w:p>
    <w:p w14:paraId="5E32E5AB" w14:textId="77777777" w:rsidR="00BC0237" w:rsidRPr="00E16EC0" w:rsidRDefault="00611B30" w:rsidP="00611B30">
      <w:pPr>
        <w:rPr>
          <w:noProof/>
        </w:rPr>
      </w:pPr>
      <w:r>
        <w:rPr>
          <w:noProof/>
        </w:rPr>
        <w:t>По отношение на либерализирането на инвестициите — национално третиране; по отношение на трансграничната търговия с услуги — национално третиране:</w:t>
      </w:r>
    </w:p>
    <w:p w14:paraId="7D5E0F8B" w14:textId="77777777" w:rsidR="00F45068" w:rsidRPr="00E16EC0" w:rsidRDefault="00F45068" w:rsidP="00611B30">
      <w:pPr>
        <w:rPr>
          <w:noProof/>
        </w:rPr>
      </w:pPr>
    </w:p>
    <w:p w14:paraId="61A1B320" w14:textId="77777777" w:rsidR="00BC0237" w:rsidRPr="00E16EC0" w:rsidRDefault="00611B30" w:rsidP="00611B30">
      <w:pPr>
        <w:rPr>
          <w:noProof/>
        </w:rPr>
      </w:pPr>
      <w:r>
        <w:rPr>
          <w:noProof/>
        </w:rPr>
        <w:t>Във FR: Изискване за гражданство на държава членка за предоставянето на екскурзоводски услуги.</w:t>
      </w:r>
    </w:p>
    <w:p w14:paraId="0E5A7E65" w14:textId="726FBA32" w:rsidR="00F45068" w:rsidRPr="00E16EC0" w:rsidRDefault="00F45068" w:rsidP="00611B30">
      <w:pPr>
        <w:rPr>
          <w:noProof/>
        </w:rPr>
      </w:pPr>
    </w:p>
    <w:p w14:paraId="1361C2F2" w14:textId="06C87085" w:rsidR="00BC0237" w:rsidRPr="00E16EC0" w:rsidRDefault="00611B30" w:rsidP="00611B30">
      <w:pPr>
        <w:rPr>
          <w:noProof/>
        </w:rPr>
      </w:pPr>
      <w:r>
        <w:rPr>
          <w:noProof/>
        </w:rPr>
        <w:t>По отношение на либерализирането на инвестициите — третиране като най-облагодетелствана нация; по отношение на трансграничната търговия с услуги — третиране като най-облагодетелствана нация:</w:t>
      </w:r>
    </w:p>
    <w:p w14:paraId="509EB49B" w14:textId="1C8751D1" w:rsidR="00F45068" w:rsidRPr="00E16EC0" w:rsidRDefault="00F45068" w:rsidP="00611B30">
      <w:pPr>
        <w:rPr>
          <w:noProof/>
        </w:rPr>
      </w:pPr>
    </w:p>
    <w:p w14:paraId="28807C1B" w14:textId="287BE064" w:rsidR="00F45068" w:rsidRPr="00E16EC0" w:rsidRDefault="00611B30" w:rsidP="00611B30">
      <w:pPr>
        <w:rPr>
          <w:noProof/>
        </w:rPr>
      </w:pPr>
      <w:r>
        <w:rPr>
          <w:noProof/>
        </w:rPr>
        <w:t>В LT: Доколкото Нова Зеландия позволява на литовски граждани да предоставят екскурзоводски услуги, Литва ще позволи на гражданите на Нова Зеландия да предоставят екскурзоводски услуги при същите условия.</w:t>
      </w:r>
    </w:p>
    <w:p w14:paraId="6425E881" w14:textId="17958FBD" w:rsidR="00BC0237" w:rsidRPr="00E16EC0" w:rsidRDefault="00BC0237" w:rsidP="00611B30">
      <w:pPr>
        <w:rPr>
          <w:noProof/>
        </w:rPr>
      </w:pPr>
    </w:p>
    <w:p w14:paraId="1D558EC2" w14:textId="06056F7A" w:rsidR="00F45068" w:rsidRPr="00E16EC0" w:rsidRDefault="009905C6" w:rsidP="00434270">
      <w:pPr>
        <w:rPr>
          <w:noProof/>
        </w:rPr>
      </w:pPr>
      <w:bookmarkStart w:id="269" w:name="_Toc479001643"/>
      <w:bookmarkStart w:id="270" w:name="_Toc3278829"/>
      <w:bookmarkStart w:id="271" w:name="_Toc8255952"/>
      <w:bookmarkStart w:id="272" w:name="_Toc106955800"/>
      <w:r>
        <w:rPr>
          <w:noProof/>
        </w:rPr>
        <w:br w:type="page"/>
        <w:t xml:space="preserve">Резерва № 19 — Услуги в областта на отдиха, </w:t>
      </w:r>
      <w:bookmarkEnd w:id="268"/>
      <w:bookmarkEnd w:id="269"/>
      <w:r>
        <w:rPr>
          <w:noProof/>
        </w:rPr>
        <w:t>културата и спорта</w:t>
      </w:r>
      <w:bookmarkEnd w:id="270"/>
      <w:bookmarkEnd w:id="271"/>
      <w:bookmarkEnd w:id="272"/>
    </w:p>
    <w:p w14:paraId="72425D13" w14:textId="77777777" w:rsidR="00F45068" w:rsidRPr="00E16EC0" w:rsidRDefault="00F45068" w:rsidP="00611B30">
      <w:pPr>
        <w:rPr>
          <w:noProof/>
        </w:rPr>
      </w:pPr>
    </w:p>
    <w:p w14:paraId="76525F8C" w14:textId="47729519" w:rsidR="00F45068" w:rsidRPr="00E16EC0" w:rsidRDefault="00820CDA" w:rsidP="00784FF2">
      <w:pPr>
        <w:tabs>
          <w:tab w:val="left" w:pos="2835"/>
        </w:tabs>
        <w:rPr>
          <w:noProof/>
        </w:rPr>
      </w:pPr>
      <w:r>
        <w:rPr>
          <w:noProof/>
        </w:rPr>
        <w:t>Сектор:</w:t>
      </w:r>
      <w:r>
        <w:rPr>
          <w:noProof/>
        </w:rPr>
        <w:tab/>
        <w:t>Услуги в областта на отдиха, културата и спорта</w:t>
      </w:r>
    </w:p>
    <w:p w14:paraId="5FAD7012" w14:textId="169BBAA0" w:rsidR="00F45068" w:rsidRPr="00E16EC0" w:rsidRDefault="00F45068" w:rsidP="00611B30">
      <w:pPr>
        <w:rPr>
          <w:noProof/>
        </w:rPr>
      </w:pPr>
    </w:p>
    <w:p w14:paraId="51286B1B" w14:textId="17555402" w:rsidR="00F45068" w:rsidRPr="00E16EC0" w:rsidRDefault="00611B30" w:rsidP="00784FF2">
      <w:pPr>
        <w:tabs>
          <w:tab w:val="left" w:pos="2835"/>
        </w:tabs>
        <w:rPr>
          <w:noProof/>
        </w:rPr>
      </w:pPr>
      <w:r>
        <w:rPr>
          <w:noProof/>
        </w:rPr>
        <w:t>Отраслова класификация:</w:t>
      </w:r>
      <w:r>
        <w:rPr>
          <w:noProof/>
        </w:rPr>
        <w:tab/>
        <w:t>CPC 962, 963, 9619, 964</w:t>
      </w:r>
    </w:p>
    <w:p w14:paraId="7D2BFB74" w14:textId="77777777" w:rsidR="00F45068" w:rsidRPr="00E16EC0" w:rsidRDefault="00F45068" w:rsidP="00611B30">
      <w:pPr>
        <w:rPr>
          <w:noProof/>
        </w:rPr>
      </w:pPr>
    </w:p>
    <w:p w14:paraId="16A1BE5B" w14:textId="558E8540" w:rsidR="00F45068" w:rsidRPr="00E16EC0" w:rsidRDefault="00434270" w:rsidP="00784FF2">
      <w:pPr>
        <w:ind w:left="2835"/>
        <w:rPr>
          <w:noProof/>
        </w:rPr>
      </w:pPr>
      <w:r>
        <w:rPr>
          <w:noProof/>
        </w:rPr>
        <w:t>Съответни задължения:</w:t>
      </w:r>
      <w:r>
        <w:rPr>
          <w:noProof/>
        </w:rPr>
        <w:tab/>
        <w:t>Достъп до пазара</w:t>
      </w:r>
    </w:p>
    <w:p w14:paraId="7BEB75B2" w14:textId="77777777" w:rsidR="00F45068" w:rsidRPr="00E16EC0" w:rsidRDefault="00F45068" w:rsidP="00611B30">
      <w:pPr>
        <w:rPr>
          <w:noProof/>
        </w:rPr>
      </w:pPr>
    </w:p>
    <w:p w14:paraId="561070D7" w14:textId="77777777" w:rsidR="00F45068" w:rsidRPr="00E16EC0" w:rsidRDefault="00611B30" w:rsidP="00784FF2">
      <w:pPr>
        <w:ind w:left="2835"/>
        <w:rPr>
          <w:noProof/>
        </w:rPr>
      </w:pPr>
      <w:r>
        <w:rPr>
          <w:noProof/>
        </w:rPr>
        <w:t>Национално третиране</w:t>
      </w:r>
    </w:p>
    <w:p w14:paraId="48345143" w14:textId="77777777" w:rsidR="00F45068" w:rsidRPr="00E16EC0" w:rsidRDefault="00F45068" w:rsidP="00611B30">
      <w:pPr>
        <w:rPr>
          <w:noProof/>
        </w:rPr>
      </w:pPr>
    </w:p>
    <w:p w14:paraId="4FC5C265" w14:textId="77777777" w:rsidR="00F45068" w:rsidRPr="00E16EC0" w:rsidRDefault="00611B30" w:rsidP="00784FF2">
      <w:pPr>
        <w:ind w:left="2835"/>
        <w:rPr>
          <w:noProof/>
        </w:rPr>
      </w:pPr>
      <w:r>
        <w:rPr>
          <w:noProof/>
        </w:rPr>
        <w:t>Висше ръководство и съвети на директорите</w:t>
      </w:r>
    </w:p>
    <w:p w14:paraId="5A2C8AEF" w14:textId="130F2CBF" w:rsidR="00F45068" w:rsidRPr="00E16EC0" w:rsidRDefault="00F45068" w:rsidP="00611B30">
      <w:pPr>
        <w:rPr>
          <w:noProof/>
        </w:rPr>
      </w:pPr>
    </w:p>
    <w:p w14:paraId="70BF71CF" w14:textId="77777777" w:rsidR="00F45068" w:rsidRPr="00E16EC0" w:rsidRDefault="00611B30" w:rsidP="00784FF2">
      <w:pPr>
        <w:ind w:left="2835"/>
        <w:rPr>
          <w:noProof/>
        </w:rPr>
      </w:pPr>
      <w:r>
        <w:rPr>
          <w:noProof/>
        </w:rPr>
        <w:t>Изисквания за постигнати резултати</w:t>
      </w:r>
    </w:p>
    <w:p w14:paraId="307C4EAD" w14:textId="77777777" w:rsidR="00F45068" w:rsidRPr="00E16EC0" w:rsidRDefault="00F45068" w:rsidP="00611B30">
      <w:pPr>
        <w:rPr>
          <w:noProof/>
        </w:rPr>
      </w:pPr>
    </w:p>
    <w:p w14:paraId="7B7DF939" w14:textId="77777777" w:rsidR="00F45068" w:rsidRPr="00E16EC0" w:rsidRDefault="00611B30" w:rsidP="00784FF2">
      <w:pPr>
        <w:ind w:left="2835"/>
        <w:rPr>
          <w:noProof/>
        </w:rPr>
      </w:pPr>
      <w:r>
        <w:rPr>
          <w:noProof/>
        </w:rPr>
        <w:t>Местно присъствие</w:t>
      </w:r>
    </w:p>
    <w:p w14:paraId="5045AED3" w14:textId="77777777" w:rsidR="00F45068" w:rsidRPr="00E16EC0" w:rsidRDefault="00F45068" w:rsidP="00784FF2">
      <w:pPr>
        <w:tabs>
          <w:tab w:val="left" w:pos="1560"/>
        </w:tabs>
        <w:rPr>
          <w:noProof/>
        </w:rPr>
      </w:pPr>
    </w:p>
    <w:p w14:paraId="13A83108" w14:textId="5BEA1861" w:rsidR="009841F6" w:rsidRPr="00E16EC0" w:rsidRDefault="0071095D" w:rsidP="00784FF2">
      <w:pPr>
        <w:tabs>
          <w:tab w:val="left" w:pos="2835"/>
        </w:tabs>
        <w:rPr>
          <w:noProof/>
        </w:rPr>
      </w:pPr>
      <w:r>
        <w:rPr>
          <w:noProof/>
        </w:rPr>
        <w:t>Глава:</w:t>
      </w:r>
      <w:r>
        <w:rPr>
          <w:noProof/>
        </w:rPr>
        <w:tab/>
        <w:t>Либерализация на инвестициите и търговията с услуги</w:t>
      </w:r>
    </w:p>
    <w:p w14:paraId="5DBBCF86" w14:textId="650BE049" w:rsidR="00F45068" w:rsidRPr="00E16EC0" w:rsidRDefault="00F45068" w:rsidP="00611B30">
      <w:pPr>
        <w:rPr>
          <w:noProof/>
        </w:rPr>
      </w:pPr>
    </w:p>
    <w:p w14:paraId="60D7EF6D" w14:textId="662A6F46" w:rsidR="00BC0237" w:rsidRPr="00E16EC0" w:rsidRDefault="00215329" w:rsidP="00611B30">
      <w:pPr>
        <w:rPr>
          <w:noProof/>
        </w:rPr>
      </w:pPr>
      <w:r>
        <w:rPr>
          <w:noProof/>
        </w:rPr>
        <w:br w:type="page"/>
        <w:t>Описание:</w:t>
      </w:r>
    </w:p>
    <w:p w14:paraId="62D8396A" w14:textId="1C50AAF9" w:rsidR="00F45068" w:rsidRPr="00E16EC0" w:rsidRDefault="00F45068" w:rsidP="00611B30">
      <w:pPr>
        <w:rPr>
          <w:noProof/>
        </w:rPr>
      </w:pPr>
    </w:p>
    <w:p w14:paraId="5709153E" w14:textId="77777777" w:rsidR="00F45068" w:rsidRPr="00E16EC0" w:rsidRDefault="00611B30" w:rsidP="00611B30">
      <w:pPr>
        <w:rPr>
          <w:noProof/>
        </w:rPr>
      </w:pPr>
      <w:r>
        <w:rPr>
          <w:noProof/>
        </w:rPr>
        <w:t>ЕС си запазва правото да приема или да запазва в сила всяка мярка по отношение на следното:</w:t>
      </w:r>
    </w:p>
    <w:p w14:paraId="0AEA5A89" w14:textId="77777777" w:rsidR="00F45068" w:rsidRPr="00E16EC0" w:rsidRDefault="00F45068" w:rsidP="00611B30">
      <w:pPr>
        <w:rPr>
          <w:noProof/>
        </w:rPr>
      </w:pPr>
    </w:p>
    <w:p w14:paraId="1280D3E7" w14:textId="5823CFCA" w:rsidR="00BC0237" w:rsidRPr="00E16EC0" w:rsidRDefault="003E681A" w:rsidP="00F61B96">
      <w:pPr>
        <w:ind w:left="567" w:hanging="567"/>
        <w:rPr>
          <w:noProof/>
        </w:rPr>
      </w:pPr>
      <w:bookmarkStart w:id="273" w:name="_Toc452503989"/>
      <w:r>
        <w:rPr>
          <w:noProof/>
        </w:rPr>
        <w:t>а)</w:t>
      </w:r>
      <w:r>
        <w:rPr>
          <w:noProof/>
        </w:rPr>
        <w:tab/>
        <w:t>Услуги на библиотеки, архиви, музеи и други услуги в областта на културата</w:t>
      </w:r>
      <w:bookmarkEnd w:id="273"/>
      <w:r>
        <w:rPr>
          <w:noProof/>
        </w:rPr>
        <w:t xml:space="preserve"> (CPC 963)</w:t>
      </w:r>
    </w:p>
    <w:p w14:paraId="7F3AF02F" w14:textId="3851430A" w:rsidR="00F45068" w:rsidRPr="00E16EC0" w:rsidRDefault="00F45068" w:rsidP="00F61B96">
      <w:pPr>
        <w:ind w:left="567" w:hanging="567"/>
        <w:rPr>
          <w:rFonts w:eastAsiaTheme="majorEastAsia"/>
          <w:noProof/>
        </w:rPr>
      </w:pPr>
    </w:p>
    <w:p w14:paraId="734DF95D" w14:textId="4EEA6594" w:rsidR="00F45068" w:rsidRPr="00E16EC0" w:rsidRDefault="00611B30" w:rsidP="00F61B96">
      <w:pPr>
        <w:ind w:left="567"/>
        <w:rPr>
          <w:noProof/>
        </w:rPr>
      </w:pPr>
      <w:r>
        <w:rPr>
          <w:noProof/>
        </w:rPr>
        <w:t>По отношение на либерализирането на инвестициите — достъп до пазара, национално третиране, изисквания за ефективност, висше ръководство и управителни съвети, и на трансграничната търговия с услуги — достъп до пазара, национално третиране, местно присъствие:</w:t>
      </w:r>
    </w:p>
    <w:p w14:paraId="210FBF0D" w14:textId="77777777" w:rsidR="00F45068" w:rsidRPr="00E16EC0" w:rsidRDefault="00F45068" w:rsidP="00F61B96">
      <w:pPr>
        <w:ind w:left="567"/>
        <w:rPr>
          <w:noProof/>
        </w:rPr>
      </w:pPr>
    </w:p>
    <w:p w14:paraId="11646AAF" w14:textId="77777777" w:rsidR="00BC0237" w:rsidRPr="00E16EC0" w:rsidRDefault="00611B30" w:rsidP="00F61B96">
      <w:pPr>
        <w:ind w:left="567"/>
        <w:rPr>
          <w:noProof/>
        </w:rPr>
      </w:pPr>
      <w:r>
        <w:rPr>
          <w:noProof/>
        </w:rPr>
        <w:t>ЕС, с изключение на AT и за либерализирането на инвестициите, в LT: Предоставянето на услуги на библиотеки, архиви, музеи и други услуги в областта на културата.</w:t>
      </w:r>
    </w:p>
    <w:p w14:paraId="3786A05B" w14:textId="77777777" w:rsidR="00F45068" w:rsidRPr="00E16EC0" w:rsidRDefault="00F45068" w:rsidP="00F61B96">
      <w:pPr>
        <w:ind w:left="567"/>
        <w:rPr>
          <w:noProof/>
        </w:rPr>
      </w:pPr>
    </w:p>
    <w:p w14:paraId="545D85D4" w14:textId="77777777" w:rsidR="00BC0237" w:rsidRPr="00E16EC0" w:rsidRDefault="00611B30" w:rsidP="00F61B96">
      <w:pPr>
        <w:ind w:left="567"/>
        <w:rPr>
          <w:noProof/>
        </w:rPr>
      </w:pPr>
      <w:r>
        <w:rPr>
          <w:noProof/>
        </w:rPr>
        <w:t>В AT и LT: За установяване може да се изисква лиценз или концесия.</w:t>
      </w:r>
    </w:p>
    <w:p w14:paraId="570511E3" w14:textId="2BBF56D1" w:rsidR="00BC0237" w:rsidRPr="00E16EC0" w:rsidRDefault="00611B30" w:rsidP="00F61B96">
      <w:pPr>
        <w:ind w:left="567"/>
        <w:rPr>
          <w:noProof/>
        </w:rPr>
      </w:pPr>
      <w:bookmarkStart w:id="274" w:name="_Toc452503990"/>
      <w:r>
        <w:rPr>
          <w:noProof/>
        </w:rPr>
        <w:t>Развлекателни услуги, услуги, предлагани от театри, изпълнители на живо и циркове</w:t>
      </w:r>
      <w:bookmarkEnd w:id="274"/>
      <w:r>
        <w:rPr>
          <w:noProof/>
        </w:rPr>
        <w:t xml:space="preserve"> (CPC 9619, 964 различни от 96492)</w:t>
      </w:r>
    </w:p>
    <w:p w14:paraId="77AF7800" w14:textId="4470DC63" w:rsidR="00F45068" w:rsidRPr="00E16EC0" w:rsidRDefault="00F45068" w:rsidP="00F61B96">
      <w:pPr>
        <w:ind w:left="567"/>
        <w:rPr>
          <w:noProof/>
        </w:rPr>
      </w:pPr>
    </w:p>
    <w:p w14:paraId="22E3F015" w14:textId="618C7474" w:rsidR="00F45068" w:rsidRPr="00E16EC0" w:rsidRDefault="00F61B96" w:rsidP="00F61B96">
      <w:pPr>
        <w:ind w:left="567" w:hanging="567"/>
        <w:rPr>
          <w:noProof/>
        </w:rPr>
      </w:pPr>
      <w:r>
        <w:rPr>
          <w:noProof/>
        </w:rPr>
        <w:t>б)</w:t>
      </w:r>
      <w:r>
        <w:rPr>
          <w:noProof/>
        </w:rPr>
        <w:tab/>
        <w:t>по отношение на трансграничната търговия с услуги — достъп до пазара, национално третиране:</w:t>
      </w:r>
    </w:p>
    <w:p w14:paraId="195D471C" w14:textId="4314C152" w:rsidR="00F45068" w:rsidRPr="00E16EC0" w:rsidRDefault="00F45068" w:rsidP="00F61B96">
      <w:pPr>
        <w:ind w:left="567" w:hanging="567"/>
        <w:rPr>
          <w:noProof/>
        </w:rPr>
      </w:pPr>
    </w:p>
    <w:p w14:paraId="1D7E15D8" w14:textId="77777777" w:rsidR="00F45068" w:rsidRPr="00E16EC0" w:rsidRDefault="00611B30" w:rsidP="00F61B96">
      <w:pPr>
        <w:ind w:left="567"/>
        <w:rPr>
          <w:noProof/>
        </w:rPr>
      </w:pPr>
      <w:r>
        <w:rPr>
          <w:noProof/>
        </w:rPr>
        <w:t>ЕС, с изключение на AT и SE: Трансграничното предоставяне на развлекателни услуги, включително услуги, предлагани от театри, изпълнители на живо, циркове и дискотеки.</w:t>
      </w:r>
    </w:p>
    <w:p w14:paraId="32C7FC69" w14:textId="2855D3C9" w:rsidR="00F45068" w:rsidRPr="00E16EC0" w:rsidRDefault="00F45068" w:rsidP="00F61B96">
      <w:pPr>
        <w:ind w:left="567"/>
        <w:rPr>
          <w:noProof/>
        </w:rPr>
      </w:pPr>
    </w:p>
    <w:p w14:paraId="0918CC80" w14:textId="06A0F305" w:rsidR="00BC0237" w:rsidRPr="00E16EC0" w:rsidRDefault="00215329" w:rsidP="00F61B96">
      <w:pPr>
        <w:ind w:left="567"/>
        <w:rPr>
          <w:noProof/>
        </w:rPr>
      </w:pPr>
      <w:r>
        <w:rPr>
          <w:noProof/>
        </w:rPr>
        <w:br w:type="page"/>
        <w:t>По отношение на либерализирането на инвестициите — достъп до пазара, национално третиране, изисквания за ефективност, висше ръководство и управителни съвети, и на трансграничната търговия с услуги — достъп до пазара, национално третиране, местно присъствие:</w:t>
      </w:r>
    </w:p>
    <w:p w14:paraId="3867ED61" w14:textId="77777777" w:rsidR="00F45068" w:rsidRPr="00E16EC0" w:rsidRDefault="00F45068" w:rsidP="00F61B96">
      <w:pPr>
        <w:ind w:left="567"/>
        <w:rPr>
          <w:noProof/>
        </w:rPr>
      </w:pPr>
    </w:p>
    <w:p w14:paraId="1769F37D" w14:textId="77777777" w:rsidR="00BC0237" w:rsidRPr="00E16EC0" w:rsidRDefault="00611B30" w:rsidP="00F61B96">
      <w:pPr>
        <w:ind w:left="567"/>
        <w:rPr>
          <w:noProof/>
        </w:rPr>
      </w:pPr>
      <w:r>
        <w:rPr>
          <w:noProof/>
        </w:rPr>
        <w:t>В CY, CZ, FI, MT, PL, RO, SI и SK: По отношение на предоставянето на развлекателни услуги, включително услуги, предлагани от театри, изпълнители на живо, циркове и дискотеки.</w:t>
      </w:r>
    </w:p>
    <w:p w14:paraId="58ABFAF1" w14:textId="77777777" w:rsidR="00F45068" w:rsidRPr="00E16EC0" w:rsidRDefault="00F45068" w:rsidP="00F61B96">
      <w:pPr>
        <w:ind w:left="567"/>
        <w:rPr>
          <w:noProof/>
        </w:rPr>
      </w:pPr>
    </w:p>
    <w:p w14:paraId="56AEC399" w14:textId="77777777" w:rsidR="00BC0237" w:rsidRPr="00E16EC0" w:rsidRDefault="00611B30" w:rsidP="00F61B96">
      <w:pPr>
        <w:ind w:left="567"/>
        <w:rPr>
          <w:noProof/>
        </w:rPr>
      </w:pPr>
      <w:r>
        <w:rPr>
          <w:noProof/>
        </w:rPr>
        <w:t xml:space="preserve"> В BG: Предоставянето на следните развлекателни услуги: услуги, предлагани от циркове, увеселителни паркове и подобни развлекателни услуги, услуги, предоставяни от зали за танци и дискотеки и от инструктори по танци, и други развлекателни услуги.</w:t>
      </w:r>
    </w:p>
    <w:p w14:paraId="5CA498F3" w14:textId="77777777" w:rsidR="00F45068" w:rsidRPr="00E16EC0" w:rsidRDefault="00F45068" w:rsidP="00F61B96">
      <w:pPr>
        <w:ind w:left="567"/>
        <w:rPr>
          <w:noProof/>
        </w:rPr>
      </w:pPr>
    </w:p>
    <w:p w14:paraId="09929F79" w14:textId="77777777" w:rsidR="00BC0237" w:rsidRPr="00E16EC0" w:rsidRDefault="00611B30" w:rsidP="00F61B96">
      <w:pPr>
        <w:ind w:left="567"/>
        <w:rPr>
          <w:noProof/>
        </w:rPr>
      </w:pPr>
      <w:r>
        <w:rPr>
          <w:noProof/>
        </w:rPr>
        <w:t>В EE: Предоставянето на други развлекателни услуги, с изключение на услуги, предоставяни от киносалони.</w:t>
      </w:r>
    </w:p>
    <w:p w14:paraId="751AE139" w14:textId="77777777" w:rsidR="00F45068" w:rsidRPr="00E16EC0" w:rsidRDefault="00F45068" w:rsidP="00F61B96">
      <w:pPr>
        <w:ind w:left="567"/>
        <w:rPr>
          <w:noProof/>
        </w:rPr>
      </w:pPr>
    </w:p>
    <w:p w14:paraId="58FCA518" w14:textId="77777777" w:rsidR="00BC0237" w:rsidRPr="00E16EC0" w:rsidRDefault="00611B30" w:rsidP="00F61B96">
      <w:pPr>
        <w:ind w:left="567"/>
        <w:rPr>
          <w:noProof/>
        </w:rPr>
      </w:pPr>
      <w:r>
        <w:rPr>
          <w:noProof/>
        </w:rPr>
        <w:t>В LT и LV: Предоставянето на всички развлекателни услуги, различни от услуги, предоставяни от киносалони.</w:t>
      </w:r>
    </w:p>
    <w:p w14:paraId="61083758" w14:textId="4F4AD206" w:rsidR="00F45068" w:rsidRPr="00E16EC0" w:rsidRDefault="00F45068" w:rsidP="00F61B96">
      <w:pPr>
        <w:ind w:left="567"/>
        <w:rPr>
          <w:noProof/>
        </w:rPr>
      </w:pPr>
    </w:p>
    <w:p w14:paraId="6F567623" w14:textId="77777777" w:rsidR="00F45068" w:rsidRPr="00E16EC0" w:rsidRDefault="00611B30" w:rsidP="00F61B96">
      <w:pPr>
        <w:ind w:left="567"/>
        <w:rPr>
          <w:noProof/>
        </w:rPr>
      </w:pPr>
      <w:r>
        <w:rPr>
          <w:noProof/>
        </w:rPr>
        <w:t>В CY, CZ, LV, PL, RO и SK: Трансграничното предоставяне на услуги в областта на спорта и на други услуги в областта на отдиха.</w:t>
      </w:r>
    </w:p>
    <w:p w14:paraId="4CE1D0F6" w14:textId="2BB6B0CC" w:rsidR="00F45068" w:rsidRPr="00E16EC0" w:rsidRDefault="00F45068" w:rsidP="00F61B96">
      <w:pPr>
        <w:ind w:left="567"/>
        <w:rPr>
          <w:noProof/>
        </w:rPr>
      </w:pPr>
    </w:p>
    <w:p w14:paraId="62FF168C" w14:textId="2778D35C" w:rsidR="00BC0237" w:rsidRPr="00E16EC0" w:rsidRDefault="00215329" w:rsidP="00F61B96">
      <w:pPr>
        <w:ind w:left="567" w:hanging="567"/>
        <w:rPr>
          <w:noProof/>
        </w:rPr>
      </w:pPr>
      <w:r>
        <w:rPr>
          <w:noProof/>
        </w:rPr>
        <w:br w:type="page"/>
        <w:t>в)</w:t>
      </w:r>
      <w:r>
        <w:rPr>
          <w:noProof/>
        </w:rPr>
        <w:tab/>
        <w:t>Услуги, предоставяни от новинарски и информационни агенции (CPC 962)</w:t>
      </w:r>
    </w:p>
    <w:p w14:paraId="21D9E60A" w14:textId="77777777" w:rsidR="00F45068" w:rsidRPr="00E16EC0" w:rsidRDefault="00F45068" w:rsidP="00F61B96">
      <w:pPr>
        <w:ind w:left="567" w:hanging="567"/>
        <w:rPr>
          <w:noProof/>
        </w:rPr>
      </w:pPr>
    </w:p>
    <w:p w14:paraId="6F10E02F" w14:textId="77777777" w:rsidR="00BC0237" w:rsidRPr="00E16EC0" w:rsidRDefault="00611B30" w:rsidP="00F61B96">
      <w:pPr>
        <w:ind w:left="567"/>
        <w:rPr>
          <w:noProof/>
        </w:rPr>
      </w:pPr>
      <w:r>
        <w:rPr>
          <w:noProof/>
        </w:rPr>
        <w:t>По отношение на либерализирането на инвестициите — достъп до пазара, национално третиране, третиране като най-облагодетелствана нация:</w:t>
      </w:r>
    </w:p>
    <w:p w14:paraId="1A302402" w14:textId="77777777" w:rsidR="00F45068" w:rsidRPr="00E16EC0" w:rsidRDefault="00F45068" w:rsidP="00F61B96">
      <w:pPr>
        <w:ind w:left="567"/>
        <w:rPr>
          <w:noProof/>
        </w:rPr>
      </w:pPr>
    </w:p>
    <w:p w14:paraId="7575576B" w14:textId="7DC4AD62" w:rsidR="00BC0237" w:rsidRPr="00E16EC0" w:rsidRDefault="00611B30" w:rsidP="00F61B96">
      <w:pPr>
        <w:ind w:left="567"/>
        <w:rPr>
          <w:noProof/>
        </w:rPr>
      </w:pPr>
      <w:r>
        <w:rPr>
          <w:noProof/>
        </w:rPr>
        <w:t>Във FR: Чуждестранното участие в съществуващи дружества, публикуващи издания на френски език, не може да надвишава 20 % от капитала или правата на глас в дружеството. Създаването на информационни агенции в Нова Зеландия е подчинено на условията, определени във вътрешното законодателство. Учредяването на информационни агенции от чуждестранни инвеститори е подчинено на принципа на реципрочност.</w:t>
      </w:r>
    </w:p>
    <w:p w14:paraId="42E5AC69" w14:textId="3F5AD1D1" w:rsidR="00F45068" w:rsidRPr="00E16EC0" w:rsidRDefault="00F45068" w:rsidP="00F61B96">
      <w:pPr>
        <w:ind w:left="567"/>
        <w:rPr>
          <w:noProof/>
        </w:rPr>
      </w:pPr>
    </w:p>
    <w:p w14:paraId="31A796E3" w14:textId="77777777" w:rsidR="00F45068" w:rsidRPr="00FA4088" w:rsidRDefault="00611B30" w:rsidP="00F61B96">
      <w:pPr>
        <w:ind w:left="567"/>
        <w:rPr>
          <w:noProof/>
        </w:rPr>
      </w:pPr>
      <w:r>
        <w:rPr>
          <w:noProof/>
        </w:rPr>
        <w:t>Съществуващи мерки:</w:t>
      </w:r>
    </w:p>
    <w:p w14:paraId="535EBE5D" w14:textId="77777777" w:rsidR="00F45068" w:rsidRPr="00FA4088" w:rsidRDefault="00F45068" w:rsidP="00F61B96">
      <w:pPr>
        <w:ind w:left="567"/>
        <w:rPr>
          <w:noProof/>
          <w:lang w:val="fr-BE"/>
        </w:rPr>
      </w:pPr>
    </w:p>
    <w:p w14:paraId="0554556A" w14:textId="77777777" w:rsidR="00BC0237" w:rsidRPr="00FA4088" w:rsidRDefault="00611B30" w:rsidP="00F61B96">
      <w:pPr>
        <w:ind w:left="567"/>
        <w:rPr>
          <w:noProof/>
        </w:rPr>
      </w:pPr>
      <w:r>
        <w:rPr>
          <w:noProof/>
        </w:rPr>
        <w:t>FR: Ordonnance n° 45-2646 du 2 novembre 1945 portant réglementation provisoire des agences de presse; и Loi n° 86-897 du 1 août 1986 portant réforme du régime juridique de la presse.</w:t>
      </w:r>
    </w:p>
    <w:p w14:paraId="184D9411" w14:textId="29351262" w:rsidR="00F45068" w:rsidRPr="00FA4088" w:rsidRDefault="00F45068" w:rsidP="00F61B96">
      <w:pPr>
        <w:ind w:left="567"/>
        <w:rPr>
          <w:noProof/>
          <w:lang w:val="fr-BE"/>
        </w:rPr>
      </w:pPr>
    </w:p>
    <w:p w14:paraId="0F5D79E9" w14:textId="77777777" w:rsidR="00BC0237" w:rsidRPr="00E16EC0" w:rsidRDefault="00611B30" w:rsidP="00F61B96">
      <w:pPr>
        <w:ind w:left="567"/>
        <w:rPr>
          <w:noProof/>
        </w:rPr>
      </w:pPr>
      <w:r>
        <w:rPr>
          <w:noProof/>
        </w:rPr>
        <w:t>по отношение на трансграничната търговия с услуги — достъп до пазара:</w:t>
      </w:r>
    </w:p>
    <w:p w14:paraId="4970D9C5" w14:textId="74B9D5D7" w:rsidR="00F45068" w:rsidRPr="00E16EC0" w:rsidRDefault="00F45068" w:rsidP="00F61B96">
      <w:pPr>
        <w:ind w:left="567"/>
        <w:rPr>
          <w:noProof/>
        </w:rPr>
      </w:pPr>
    </w:p>
    <w:p w14:paraId="101A8E2E" w14:textId="77777777" w:rsidR="00F45068" w:rsidRPr="00E16EC0" w:rsidRDefault="00611B30" w:rsidP="00F61B96">
      <w:pPr>
        <w:ind w:left="567"/>
        <w:rPr>
          <w:noProof/>
        </w:rPr>
      </w:pPr>
      <w:r>
        <w:rPr>
          <w:noProof/>
        </w:rPr>
        <w:t>В HU: За предоставянето на услуги от новинарски и информационни агенции.</w:t>
      </w:r>
    </w:p>
    <w:p w14:paraId="7AA42A6C" w14:textId="6E0B4D04" w:rsidR="00F45068" w:rsidRPr="00E16EC0" w:rsidRDefault="00F45068" w:rsidP="00F61B96">
      <w:pPr>
        <w:ind w:left="567"/>
        <w:rPr>
          <w:noProof/>
        </w:rPr>
      </w:pPr>
    </w:p>
    <w:p w14:paraId="65CD2678" w14:textId="4B394AA1" w:rsidR="00BC0237" w:rsidRPr="00E16EC0" w:rsidRDefault="00215329" w:rsidP="00F61B96">
      <w:pPr>
        <w:ind w:left="567" w:hanging="567"/>
        <w:rPr>
          <w:noProof/>
        </w:rPr>
      </w:pPr>
      <w:bookmarkStart w:id="275" w:name="_Toc452503991"/>
      <w:r>
        <w:rPr>
          <w:noProof/>
        </w:rPr>
        <w:br w:type="page"/>
        <w:t>г)</w:t>
      </w:r>
      <w:r>
        <w:rPr>
          <w:noProof/>
        </w:rPr>
        <w:tab/>
        <w:t>Услуги в областта на хазарта и залаганията</w:t>
      </w:r>
      <w:bookmarkEnd w:id="275"/>
      <w:r>
        <w:rPr>
          <w:noProof/>
        </w:rPr>
        <w:t xml:space="preserve"> (CPC 96492)</w:t>
      </w:r>
    </w:p>
    <w:p w14:paraId="43431BFD" w14:textId="7E78899A" w:rsidR="00F45068" w:rsidRPr="00E16EC0" w:rsidRDefault="00F45068" w:rsidP="00F61B96">
      <w:pPr>
        <w:ind w:left="567" w:hanging="567"/>
        <w:rPr>
          <w:noProof/>
        </w:rPr>
      </w:pPr>
    </w:p>
    <w:p w14:paraId="0A49A66F" w14:textId="06E796DF" w:rsidR="00F45068" w:rsidRPr="00E16EC0" w:rsidRDefault="00611B30" w:rsidP="00F61B96">
      <w:pPr>
        <w:ind w:left="567"/>
        <w:rPr>
          <w:noProof/>
        </w:rPr>
      </w:pPr>
      <w:r>
        <w:rPr>
          <w:noProof/>
        </w:rPr>
        <w:t>По отношение на либерализирането на инвестициите — достъп до пазара, национално третиране, изисквания за ефективност, висше ръководство и управителни съвети, и на трансграничната търговия с услуги — достъп до пазара, национално третиране, местно присъствие:</w:t>
      </w:r>
    </w:p>
    <w:p w14:paraId="1D0EADA5" w14:textId="77777777" w:rsidR="00F45068" w:rsidRPr="00E16EC0" w:rsidRDefault="00F45068" w:rsidP="00F61B96">
      <w:pPr>
        <w:ind w:left="567"/>
        <w:rPr>
          <w:noProof/>
        </w:rPr>
      </w:pPr>
    </w:p>
    <w:p w14:paraId="4682A5D3" w14:textId="77777777" w:rsidR="00BC0237" w:rsidRPr="00E16EC0" w:rsidRDefault="00611B30" w:rsidP="00F61B96">
      <w:pPr>
        <w:ind w:left="567"/>
        <w:rPr>
          <w:noProof/>
        </w:rPr>
      </w:pPr>
      <w:r>
        <w:rPr>
          <w:noProof/>
        </w:rPr>
        <w:t>ЕС: Предлагането на хазартни дейности, които включват залагане на суми посредством парично участие в игри на късмета, по-специално лотарии, билети за изтриване, услуги в областта на хазарта, предлагани в казина, игрални зали или лицензирани обекти, услуги в областта на залаганията, „Бинго“ игри и услуги в областта на хазарта, управлявани от или в полза на благотворителни фондации или организации с нестопанска цел.</w:t>
      </w:r>
    </w:p>
    <w:p w14:paraId="079F0ABE" w14:textId="5254B96B" w:rsidR="00F45068" w:rsidRPr="00E16EC0" w:rsidRDefault="00F45068" w:rsidP="00611B30">
      <w:pPr>
        <w:rPr>
          <w:noProof/>
        </w:rPr>
      </w:pPr>
    </w:p>
    <w:p w14:paraId="7DB5ACE0" w14:textId="15D2AA8D" w:rsidR="00F45068" w:rsidRPr="00E16EC0" w:rsidRDefault="00215329" w:rsidP="00A55050">
      <w:pPr>
        <w:rPr>
          <w:noProof/>
        </w:rPr>
      </w:pPr>
      <w:bookmarkStart w:id="276" w:name="_Toc452503992"/>
      <w:bookmarkStart w:id="277" w:name="_Toc479001644"/>
      <w:bookmarkStart w:id="278" w:name="_Toc3278830"/>
      <w:bookmarkStart w:id="279" w:name="_Toc8255953"/>
      <w:bookmarkStart w:id="280" w:name="_Toc106955801"/>
      <w:r>
        <w:rPr>
          <w:noProof/>
        </w:rPr>
        <w:br w:type="page"/>
        <w:t>Резерва № 20 — Транспортни услуги и спомагателни транспортни услуги</w:t>
      </w:r>
      <w:bookmarkEnd w:id="276"/>
      <w:bookmarkEnd w:id="277"/>
      <w:bookmarkEnd w:id="278"/>
      <w:bookmarkEnd w:id="279"/>
      <w:bookmarkEnd w:id="280"/>
    </w:p>
    <w:p w14:paraId="72483162" w14:textId="77777777" w:rsidR="00F45068" w:rsidRPr="00E16EC0" w:rsidRDefault="00F45068" w:rsidP="00611B30">
      <w:pPr>
        <w:rPr>
          <w:noProof/>
        </w:rPr>
      </w:pPr>
    </w:p>
    <w:p w14:paraId="3DB60C14" w14:textId="51C3719F" w:rsidR="00F45068" w:rsidRPr="00E16EC0" w:rsidRDefault="00A55050" w:rsidP="00A55050">
      <w:pPr>
        <w:tabs>
          <w:tab w:val="left" w:pos="2835"/>
        </w:tabs>
        <w:rPr>
          <w:noProof/>
        </w:rPr>
      </w:pPr>
      <w:r>
        <w:rPr>
          <w:noProof/>
        </w:rPr>
        <w:t>Сектор:</w:t>
      </w:r>
      <w:r>
        <w:rPr>
          <w:noProof/>
        </w:rPr>
        <w:tab/>
        <w:t>Транспортни услуги</w:t>
      </w:r>
    </w:p>
    <w:p w14:paraId="2626BB8D" w14:textId="77777777" w:rsidR="00F45068" w:rsidRPr="00E16EC0" w:rsidRDefault="00F45068" w:rsidP="00611B30">
      <w:pPr>
        <w:rPr>
          <w:noProof/>
        </w:rPr>
      </w:pPr>
    </w:p>
    <w:p w14:paraId="0BFA3B1A" w14:textId="71A235A2" w:rsidR="00F45068" w:rsidRPr="00E16EC0" w:rsidRDefault="00A55050" w:rsidP="00A55050">
      <w:pPr>
        <w:tabs>
          <w:tab w:val="left" w:pos="2835"/>
        </w:tabs>
        <w:rPr>
          <w:noProof/>
        </w:rPr>
      </w:pPr>
      <w:r>
        <w:rPr>
          <w:noProof/>
        </w:rPr>
        <w:t>Съответни задължения:</w:t>
      </w:r>
      <w:r>
        <w:rPr>
          <w:noProof/>
        </w:rPr>
        <w:tab/>
        <w:t>Достъп до пазара</w:t>
      </w:r>
    </w:p>
    <w:p w14:paraId="0F2A8724" w14:textId="77777777" w:rsidR="00F45068" w:rsidRPr="00E16EC0" w:rsidRDefault="00F45068" w:rsidP="00611B30">
      <w:pPr>
        <w:rPr>
          <w:noProof/>
        </w:rPr>
      </w:pPr>
    </w:p>
    <w:p w14:paraId="19BA1423" w14:textId="77777777" w:rsidR="00F45068" w:rsidRPr="00E16EC0" w:rsidRDefault="00611B30" w:rsidP="00A55050">
      <w:pPr>
        <w:ind w:left="2835"/>
        <w:rPr>
          <w:noProof/>
        </w:rPr>
      </w:pPr>
      <w:r>
        <w:rPr>
          <w:noProof/>
        </w:rPr>
        <w:t>Национално третиране</w:t>
      </w:r>
    </w:p>
    <w:p w14:paraId="26CCB657" w14:textId="77777777" w:rsidR="00F45068" w:rsidRPr="00E16EC0" w:rsidRDefault="00F45068" w:rsidP="00611B30">
      <w:pPr>
        <w:rPr>
          <w:noProof/>
        </w:rPr>
      </w:pPr>
    </w:p>
    <w:p w14:paraId="12A34554" w14:textId="77777777" w:rsidR="00F45068" w:rsidRPr="00E16EC0" w:rsidRDefault="00611B30" w:rsidP="00A55050">
      <w:pPr>
        <w:ind w:left="2835"/>
        <w:rPr>
          <w:noProof/>
        </w:rPr>
      </w:pPr>
      <w:r>
        <w:rPr>
          <w:noProof/>
        </w:rPr>
        <w:t>Третиране като най-облагодетелствана нация</w:t>
      </w:r>
    </w:p>
    <w:p w14:paraId="28CA03B7" w14:textId="77777777" w:rsidR="00F45068" w:rsidRPr="00E16EC0" w:rsidRDefault="00F45068" w:rsidP="00611B30">
      <w:pPr>
        <w:rPr>
          <w:noProof/>
        </w:rPr>
      </w:pPr>
    </w:p>
    <w:p w14:paraId="1CA76D5A" w14:textId="77777777" w:rsidR="00F45068" w:rsidRPr="00E16EC0" w:rsidRDefault="00611B30" w:rsidP="00A55050">
      <w:pPr>
        <w:ind w:left="2835"/>
        <w:rPr>
          <w:noProof/>
        </w:rPr>
      </w:pPr>
      <w:r>
        <w:rPr>
          <w:noProof/>
        </w:rPr>
        <w:t>Изисквания за постигнати резултати</w:t>
      </w:r>
    </w:p>
    <w:p w14:paraId="47AE44DF" w14:textId="167BDC95" w:rsidR="00F45068" w:rsidRPr="00E16EC0" w:rsidRDefault="00F45068" w:rsidP="00611B30">
      <w:pPr>
        <w:rPr>
          <w:noProof/>
        </w:rPr>
      </w:pPr>
    </w:p>
    <w:p w14:paraId="5E1AD442" w14:textId="77777777" w:rsidR="00F45068" w:rsidRPr="00E16EC0" w:rsidRDefault="00611B30" w:rsidP="00A55050">
      <w:pPr>
        <w:ind w:left="2835"/>
        <w:rPr>
          <w:noProof/>
        </w:rPr>
      </w:pPr>
      <w:r>
        <w:rPr>
          <w:noProof/>
        </w:rPr>
        <w:t>Висше ръководство и съвети на директорите</w:t>
      </w:r>
    </w:p>
    <w:p w14:paraId="410252F2" w14:textId="77777777" w:rsidR="00F45068" w:rsidRPr="00E16EC0" w:rsidRDefault="00F45068" w:rsidP="00611B30">
      <w:pPr>
        <w:rPr>
          <w:noProof/>
        </w:rPr>
      </w:pPr>
    </w:p>
    <w:p w14:paraId="464DDB84" w14:textId="77777777" w:rsidR="00BC0237" w:rsidRPr="00E16EC0" w:rsidRDefault="00611B30" w:rsidP="00A55050">
      <w:pPr>
        <w:ind w:left="2835"/>
        <w:rPr>
          <w:noProof/>
        </w:rPr>
      </w:pPr>
      <w:r>
        <w:rPr>
          <w:noProof/>
        </w:rPr>
        <w:t>Местно присъствие</w:t>
      </w:r>
    </w:p>
    <w:p w14:paraId="082C6D94" w14:textId="572852EE" w:rsidR="00F45068" w:rsidRPr="00E16EC0" w:rsidRDefault="00F45068" w:rsidP="00611B30">
      <w:pPr>
        <w:rPr>
          <w:noProof/>
        </w:rPr>
      </w:pPr>
    </w:p>
    <w:p w14:paraId="2F6E2398" w14:textId="6D710E79" w:rsidR="00F45068" w:rsidRPr="00E16EC0" w:rsidRDefault="00A55050" w:rsidP="00A16142">
      <w:pPr>
        <w:tabs>
          <w:tab w:val="left" w:pos="2835"/>
        </w:tabs>
        <w:rPr>
          <w:noProof/>
        </w:rPr>
      </w:pPr>
      <w:r>
        <w:rPr>
          <w:noProof/>
        </w:rPr>
        <w:t>Глава:</w:t>
      </w:r>
      <w:r>
        <w:rPr>
          <w:noProof/>
        </w:rPr>
        <w:tab/>
        <w:t>Либерализация на инвестициите и търговията с услуги</w:t>
      </w:r>
    </w:p>
    <w:p w14:paraId="25453AC9" w14:textId="77777777" w:rsidR="00A16142" w:rsidRPr="00E16EC0" w:rsidRDefault="00A16142" w:rsidP="00A16142">
      <w:pPr>
        <w:tabs>
          <w:tab w:val="left" w:pos="2835"/>
        </w:tabs>
        <w:rPr>
          <w:noProof/>
        </w:rPr>
      </w:pPr>
    </w:p>
    <w:p w14:paraId="613FE778" w14:textId="114906A0" w:rsidR="00F45068" w:rsidRPr="00E16EC0" w:rsidRDefault="00215329" w:rsidP="00611B30">
      <w:pPr>
        <w:rPr>
          <w:noProof/>
        </w:rPr>
      </w:pPr>
      <w:r>
        <w:rPr>
          <w:noProof/>
        </w:rPr>
        <w:br w:type="page"/>
        <w:t>Описание:</w:t>
      </w:r>
    </w:p>
    <w:p w14:paraId="39D2F274" w14:textId="2B748063" w:rsidR="00F45068" w:rsidRPr="00E16EC0" w:rsidRDefault="00F45068" w:rsidP="00611B30">
      <w:pPr>
        <w:rPr>
          <w:noProof/>
        </w:rPr>
      </w:pPr>
    </w:p>
    <w:p w14:paraId="6B9FC23B" w14:textId="77777777" w:rsidR="00F45068" w:rsidRPr="00E16EC0" w:rsidRDefault="00611B30" w:rsidP="00611B30">
      <w:pPr>
        <w:rPr>
          <w:noProof/>
        </w:rPr>
      </w:pPr>
      <w:r>
        <w:rPr>
          <w:noProof/>
        </w:rPr>
        <w:t>ЕС си запазва правото да приема или да запазва в сила всяка мярка по отношение на следното:</w:t>
      </w:r>
    </w:p>
    <w:p w14:paraId="35F3858E" w14:textId="77777777" w:rsidR="00F45068" w:rsidRPr="00E16EC0" w:rsidRDefault="00F45068" w:rsidP="00611B30">
      <w:pPr>
        <w:rPr>
          <w:noProof/>
        </w:rPr>
      </w:pPr>
    </w:p>
    <w:p w14:paraId="6AEB30E4" w14:textId="529161B9" w:rsidR="00BC0237" w:rsidRPr="00E16EC0" w:rsidRDefault="00A16142" w:rsidP="00A16142">
      <w:pPr>
        <w:ind w:left="567" w:hanging="567"/>
        <w:rPr>
          <w:noProof/>
        </w:rPr>
      </w:pPr>
      <w:bookmarkStart w:id="281" w:name="_Toc452503993"/>
      <w:r>
        <w:rPr>
          <w:noProof/>
        </w:rPr>
        <w:t>а)</w:t>
      </w:r>
      <w:r>
        <w:rPr>
          <w:noProof/>
        </w:rPr>
        <w:tab/>
        <w:t>Морски транспорт — други търговски дейности, извършвани от кораб</w:t>
      </w:r>
      <w:bookmarkEnd w:id="281"/>
    </w:p>
    <w:p w14:paraId="63CB5F70" w14:textId="53B1CFC2" w:rsidR="00F45068" w:rsidRPr="00E16EC0" w:rsidRDefault="00F45068" w:rsidP="00A16142">
      <w:pPr>
        <w:ind w:left="567" w:hanging="567"/>
        <w:rPr>
          <w:noProof/>
        </w:rPr>
      </w:pPr>
    </w:p>
    <w:p w14:paraId="5BBF848D" w14:textId="77777777" w:rsidR="00BC0237" w:rsidRPr="00E16EC0" w:rsidRDefault="00611B30" w:rsidP="00A16142">
      <w:pPr>
        <w:ind w:left="567"/>
        <w:rPr>
          <w:noProof/>
        </w:rPr>
      </w:pPr>
      <w:r>
        <w:rPr>
          <w:noProof/>
        </w:rPr>
        <w:t>По отношение на либерализирането на инвестициите — достъп до пазара, национално третиране, висше ръководство и управителни съвети, изисквания за ефективност, и на трансграничната търговия с услуги — достъп до пазара, национално третиране:</w:t>
      </w:r>
    </w:p>
    <w:p w14:paraId="3DB2C758" w14:textId="77777777" w:rsidR="00F45068" w:rsidRPr="00E16EC0" w:rsidRDefault="00F45068" w:rsidP="00A16142">
      <w:pPr>
        <w:ind w:left="567"/>
        <w:rPr>
          <w:noProof/>
        </w:rPr>
      </w:pPr>
    </w:p>
    <w:p w14:paraId="5D4CFA73" w14:textId="77777777" w:rsidR="00BC0237" w:rsidRPr="00E16EC0" w:rsidRDefault="00611B30" w:rsidP="00A16142">
      <w:pPr>
        <w:ind w:left="567"/>
        <w:rPr>
          <w:noProof/>
        </w:rPr>
      </w:pPr>
      <w:r>
        <w:rPr>
          <w:noProof/>
        </w:rPr>
        <w:t>ЕС: Гражданство на екипажа на морски или неморски плавателен съд.</w:t>
      </w:r>
    </w:p>
    <w:p w14:paraId="34D3A251" w14:textId="77777777" w:rsidR="00F45068" w:rsidRPr="00E16EC0" w:rsidRDefault="00F45068" w:rsidP="00A16142">
      <w:pPr>
        <w:ind w:left="567"/>
        <w:rPr>
          <w:noProof/>
        </w:rPr>
      </w:pPr>
    </w:p>
    <w:p w14:paraId="6D30F6D3" w14:textId="77777777" w:rsidR="00BC0237" w:rsidRPr="00E16EC0" w:rsidRDefault="00611B30" w:rsidP="00A16142">
      <w:pPr>
        <w:ind w:left="567"/>
        <w:rPr>
          <w:noProof/>
        </w:rPr>
      </w:pPr>
      <w:r>
        <w:rPr>
          <w:noProof/>
        </w:rPr>
        <w:t>По отношение на либерализирането на инвестициите — достъп до пазара, национално третиране, третиране като най-облагодетелствана нация, висше ръководство и управителни съвети:</w:t>
      </w:r>
    </w:p>
    <w:p w14:paraId="3E100DCD" w14:textId="23D5DC2E" w:rsidR="00F45068" w:rsidRPr="00E16EC0" w:rsidRDefault="00F45068" w:rsidP="00A16142">
      <w:pPr>
        <w:ind w:left="567"/>
        <w:rPr>
          <w:noProof/>
        </w:rPr>
      </w:pPr>
    </w:p>
    <w:p w14:paraId="0A79EFD2" w14:textId="77777777" w:rsidR="00BC0237" w:rsidRPr="00E16EC0" w:rsidRDefault="00611B30" w:rsidP="00A16142">
      <w:pPr>
        <w:ind w:left="567"/>
        <w:rPr>
          <w:noProof/>
        </w:rPr>
      </w:pPr>
      <w:r>
        <w:rPr>
          <w:noProof/>
        </w:rPr>
        <w:t>ЕС, с изключение на LV и MT: Само физически или юридически лица от ЕС могат да регистрират плавателен съд и да експлоатират флот, плаващ под националното знаме на държавата на установяване (прилага се за всички търговски морски дейности, извършвани от морски кораб, в това число риболов, аквакултура и услуги, свързани с риболова; международен превоз на пътници и товари (CPC 721</w:t>
      </w:r>
      <w:bookmarkStart w:id="282" w:name="_Hlk496889440"/>
      <w:r>
        <w:rPr>
          <w:noProof/>
        </w:rPr>
        <w:t>); и спомагателни услуги в областта на морския транспорт).</w:t>
      </w:r>
      <w:bookmarkEnd w:id="282"/>
    </w:p>
    <w:p w14:paraId="6E782AEA" w14:textId="3606CDC0" w:rsidR="00F45068" w:rsidRPr="00E16EC0" w:rsidRDefault="00F45068" w:rsidP="00A16142">
      <w:pPr>
        <w:ind w:left="567"/>
        <w:rPr>
          <w:noProof/>
        </w:rPr>
      </w:pPr>
    </w:p>
    <w:p w14:paraId="02F205D0" w14:textId="43C63D53" w:rsidR="00F45068" w:rsidRPr="00E16EC0" w:rsidRDefault="00611B30" w:rsidP="00A16142">
      <w:pPr>
        <w:ind w:left="567"/>
        <w:rPr>
          <w:noProof/>
        </w:rPr>
      </w:pPr>
      <w:r>
        <w:rPr>
          <w:noProof/>
        </w:rPr>
        <w:t>ЕС: За фидерни услуги за частта от тези услуги, която не попада в обхвата на изключването на националния морски каботаж.</w:t>
      </w:r>
    </w:p>
    <w:p w14:paraId="36ACC62E" w14:textId="1F06C0E5" w:rsidR="00F45068" w:rsidRPr="00E16EC0" w:rsidRDefault="00F45068" w:rsidP="00A16142">
      <w:pPr>
        <w:ind w:left="567"/>
        <w:rPr>
          <w:noProof/>
        </w:rPr>
      </w:pPr>
    </w:p>
    <w:p w14:paraId="19D5AAB9" w14:textId="2305CB12" w:rsidR="00BC0237" w:rsidRPr="00E16EC0" w:rsidRDefault="00947CE8" w:rsidP="00A16142">
      <w:pPr>
        <w:ind w:left="567"/>
        <w:rPr>
          <w:noProof/>
        </w:rPr>
      </w:pPr>
      <w:r>
        <w:rPr>
          <w:noProof/>
        </w:rPr>
        <w:br w:type="page"/>
        <w:t>По отношение на либерализирането на инвестициите — достъп до пазара, по отношение на трансграничната търговия с услуги — достъп до пазара:</w:t>
      </w:r>
    </w:p>
    <w:p w14:paraId="1143FDD8" w14:textId="05B8C45C" w:rsidR="00F45068" w:rsidRPr="00E16EC0" w:rsidRDefault="00F45068" w:rsidP="00A16142">
      <w:pPr>
        <w:ind w:left="567"/>
        <w:rPr>
          <w:noProof/>
        </w:rPr>
      </w:pPr>
    </w:p>
    <w:p w14:paraId="35032A7D" w14:textId="77777777" w:rsidR="00BC0237" w:rsidRPr="00E16EC0" w:rsidRDefault="00611B30" w:rsidP="00A16142">
      <w:pPr>
        <w:ind w:left="567"/>
        <w:rPr>
          <w:noProof/>
        </w:rPr>
      </w:pPr>
      <w:r>
        <w:rPr>
          <w:noProof/>
        </w:rPr>
        <w:t>В MT: За морската връзка на Малта с континенталната част на Европа през Италия съществуват изключителни права (CPC 7213, 7214, част от 742, 745, част от 749).</w:t>
      </w:r>
    </w:p>
    <w:p w14:paraId="2E2708C0" w14:textId="0F8ED266" w:rsidR="00F45068" w:rsidRPr="00E16EC0" w:rsidRDefault="00F45068" w:rsidP="00A16142">
      <w:pPr>
        <w:ind w:left="567"/>
        <w:rPr>
          <w:noProof/>
        </w:rPr>
      </w:pPr>
    </w:p>
    <w:p w14:paraId="5581DF7E" w14:textId="77777777" w:rsidR="00BC0237" w:rsidRPr="00E16EC0" w:rsidRDefault="00611B30" w:rsidP="00A16142">
      <w:pPr>
        <w:ind w:left="567"/>
        <w:rPr>
          <w:noProof/>
        </w:rPr>
      </w:pPr>
      <w:r>
        <w:rPr>
          <w:noProof/>
        </w:rPr>
        <w:t>По отношение на трансграничната търговия с услуги — достъп до пазара, национално третиране, местно присъствие:</w:t>
      </w:r>
    </w:p>
    <w:p w14:paraId="1C73C572" w14:textId="075ABDF1" w:rsidR="00F45068" w:rsidRPr="00E16EC0" w:rsidRDefault="00F45068" w:rsidP="00A16142">
      <w:pPr>
        <w:ind w:left="567"/>
        <w:rPr>
          <w:noProof/>
        </w:rPr>
      </w:pPr>
    </w:p>
    <w:p w14:paraId="7267B5B1" w14:textId="77777777" w:rsidR="00F45068" w:rsidRPr="00E16EC0" w:rsidRDefault="00611B30" w:rsidP="00A16142">
      <w:pPr>
        <w:ind w:left="567"/>
        <w:rPr>
          <w:noProof/>
        </w:rPr>
      </w:pPr>
      <w:r>
        <w:rPr>
          <w:noProof/>
        </w:rPr>
        <w:t>В SK: За да могат чуждестранните инвеститори да кандидатстват за лиценз, позволяващ им да предоставят услуги, основното им място на стопанска дейност трябва да бъде на територията на Словашката република (CPC 722).</w:t>
      </w:r>
    </w:p>
    <w:p w14:paraId="2B3DEF0B" w14:textId="77777777" w:rsidR="00F45068" w:rsidRPr="00E16EC0" w:rsidRDefault="00F45068" w:rsidP="00A16142">
      <w:pPr>
        <w:ind w:left="567"/>
        <w:rPr>
          <w:noProof/>
        </w:rPr>
      </w:pPr>
    </w:p>
    <w:p w14:paraId="0FB24E1A" w14:textId="74F6CCC8" w:rsidR="00F45068" w:rsidRPr="00E16EC0" w:rsidRDefault="00FB290B" w:rsidP="00FB290B">
      <w:pPr>
        <w:ind w:left="567" w:hanging="567"/>
        <w:rPr>
          <w:noProof/>
        </w:rPr>
      </w:pPr>
      <w:bookmarkStart w:id="283" w:name="_Toc451282191"/>
      <w:bookmarkStart w:id="284" w:name="_Toc452503994"/>
      <w:r>
        <w:rPr>
          <w:noProof/>
        </w:rPr>
        <w:t>б)</w:t>
      </w:r>
      <w:r>
        <w:rPr>
          <w:noProof/>
        </w:rPr>
        <w:tab/>
        <w:t>Спомагателни услуги в областта на морския транспорт</w:t>
      </w:r>
      <w:bookmarkEnd w:id="283"/>
      <w:bookmarkEnd w:id="284"/>
    </w:p>
    <w:p w14:paraId="2C2A4060" w14:textId="7128A95A" w:rsidR="00F45068" w:rsidRPr="00E16EC0" w:rsidRDefault="00F45068" w:rsidP="00FB290B">
      <w:pPr>
        <w:ind w:left="567" w:hanging="567"/>
        <w:rPr>
          <w:noProof/>
        </w:rPr>
      </w:pPr>
    </w:p>
    <w:p w14:paraId="466AE63B" w14:textId="77777777" w:rsidR="00BC0237" w:rsidRPr="00E16EC0" w:rsidRDefault="00611B30" w:rsidP="00A16142">
      <w:pPr>
        <w:ind w:left="567"/>
        <w:rPr>
          <w:noProof/>
        </w:rPr>
      </w:pPr>
      <w:r>
        <w:rPr>
          <w:noProof/>
        </w:rPr>
        <w:t>По отношение на либерализирането на инвестициите — достъп до пазара, национално третиране, висше ръководство и управителни съвети, и на трансграничната търговия с услуги — достъп до пазара, национално третиране, местно присъствие:</w:t>
      </w:r>
    </w:p>
    <w:p w14:paraId="19A6F517" w14:textId="03717AE1" w:rsidR="00F45068" w:rsidRPr="00E16EC0" w:rsidRDefault="00F45068" w:rsidP="00A16142">
      <w:pPr>
        <w:ind w:left="567"/>
        <w:rPr>
          <w:noProof/>
        </w:rPr>
      </w:pPr>
    </w:p>
    <w:p w14:paraId="0E0F3469" w14:textId="77777777" w:rsidR="00BC0237" w:rsidRPr="00E16EC0" w:rsidRDefault="00611B30" w:rsidP="00A16142">
      <w:pPr>
        <w:ind w:left="567"/>
        <w:rPr>
          <w:noProof/>
        </w:rPr>
      </w:pPr>
      <w:r>
        <w:rPr>
          <w:noProof/>
        </w:rPr>
        <w:t>ЕС: Предоставянето на услуги по пилотаж и акостиране. От съображения за правна сигурност се уточнява, че независимо от критериите, които може да се прилагат по отношение на регистрацията на кораби в държава членка, Съюзът си запазва правото да изисква само кораби, вписани в националните регистри на държави членки, да могат да предоставят услуги по пилотаж и акостиране (CPC 7452).</w:t>
      </w:r>
    </w:p>
    <w:p w14:paraId="44C3B5C0" w14:textId="6182C731" w:rsidR="00F45068" w:rsidRPr="00E16EC0" w:rsidRDefault="00F45068" w:rsidP="00A16142">
      <w:pPr>
        <w:ind w:left="567"/>
        <w:rPr>
          <w:noProof/>
        </w:rPr>
      </w:pPr>
    </w:p>
    <w:p w14:paraId="785A64DA" w14:textId="065B0E16" w:rsidR="00F45068" w:rsidRPr="00E16EC0" w:rsidRDefault="00947CE8" w:rsidP="00A16142">
      <w:pPr>
        <w:ind w:left="567"/>
        <w:rPr>
          <w:noProof/>
        </w:rPr>
      </w:pPr>
      <w:r>
        <w:rPr>
          <w:noProof/>
        </w:rPr>
        <w:br w:type="page"/>
        <w:t>ЕС, с изключение на LT и LV: Само плавателни съдове, плаващи под знамето на държава членка, могат да предоставят услуги по влачене и тласкане (CPC 7214).</w:t>
      </w:r>
    </w:p>
    <w:p w14:paraId="44A8E4CF" w14:textId="56248F18" w:rsidR="00F45068" w:rsidRPr="00E16EC0" w:rsidRDefault="00F45068" w:rsidP="00A16142">
      <w:pPr>
        <w:ind w:left="567"/>
        <w:rPr>
          <w:noProof/>
        </w:rPr>
      </w:pPr>
    </w:p>
    <w:p w14:paraId="3EDBEEB0" w14:textId="77777777" w:rsidR="00F45068" w:rsidRPr="00E16EC0" w:rsidRDefault="00611B30" w:rsidP="00A16142">
      <w:pPr>
        <w:ind w:left="567"/>
        <w:rPr>
          <w:noProof/>
        </w:rPr>
      </w:pPr>
      <w:r>
        <w:rPr>
          <w:noProof/>
        </w:rPr>
        <w:t>По отношение на либерализирането на инвестициите — достъп до пазара, по отношение на трансграничната търговия с услуги — национално третиране, местно присъствие:</w:t>
      </w:r>
    </w:p>
    <w:p w14:paraId="0B455F9A" w14:textId="0926310D" w:rsidR="00F45068" w:rsidRPr="00E16EC0" w:rsidRDefault="00F45068" w:rsidP="00A16142">
      <w:pPr>
        <w:ind w:left="567"/>
        <w:rPr>
          <w:noProof/>
        </w:rPr>
      </w:pPr>
    </w:p>
    <w:p w14:paraId="1660BA92" w14:textId="77777777" w:rsidR="00BC0237" w:rsidRPr="00E16EC0" w:rsidRDefault="00611B30" w:rsidP="00A16142">
      <w:pPr>
        <w:ind w:left="567"/>
        <w:rPr>
          <w:noProof/>
        </w:rPr>
      </w:pPr>
      <w:r>
        <w:rPr>
          <w:noProof/>
        </w:rPr>
        <w:t>В LT: Само юридически лица от Литва или юридически лица от държава членка с клонове в Литва, които имат свидетелство, издадено от литовската администрация по морска безопасност, могат да предоставят услуги по пилотаж и акостиране, тласкане и влачене (CPC 7214, 7452).</w:t>
      </w:r>
    </w:p>
    <w:p w14:paraId="37A5A9E4" w14:textId="35097132" w:rsidR="00F45068" w:rsidRPr="00E16EC0" w:rsidRDefault="00F45068" w:rsidP="00A16142">
      <w:pPr>
        <w:ind w:left="567"/>
        <w:rPr>
          <w:noProof/>
        </w:rPr>
      </w:pPr>
    </w:p>
    <w:p w14:paraId="17E22458" w14:textId="77777777" w:rsidR="00BC0237" w:rsidRPr="00E16EC0" w:rsidRDefault="00611B30" w:rsidP="00A16142">
      <w:pPr>
        <w:ind w:left="567"/>
        <w:rPr>
          <w:noProof/>
        </w:rPr>
      </w:pPr>
      <w:r>
        <w:rPr>
          <w:noProof/>
        </w:rPr>
        <w:t>По отношение на либерализирането на инвестициите — достъп до пазара, на трансграничната търговия с услуги — достъп до пазара, национално третиране, местно присъствие:</w:t>
      </w:r>
    </w:p>
    <w:p w14:paraId="0A7324C4" w14:textId="0D98AD2B" w:rsidR="00F45068" w:rsidRPr="00E16EC0" w:rsidRDefault="00F45068" w:rsidP="00A16142">
      <w:pPr>
        <w:ind w:left="567"/>
        <w:rPr>
          <w:noProof/>
        </w:rPr>
      </w:pPr>
    </w:p>
    <w:p w14:paraId="59990B60" w14:textId="77777777" w:rsidR="00BC0237" w:rsidRPr="00E16EC0" w:rsidRDefault="00611B30" w:rsidP="00A16142">
      <w:pPr>
        <w:ind w:left="567"/>
        <w:rPr>
          <w:noProof/>
        </w:rPr>
      </w:pPr>
      <w:r>
        <w:rPr>
          <w:noProof/>
        </w:rPr>
        <w:t>В BE: Услуги по обработване на товари могат да бъдат извършвани само от акредитирани работници, които отговарят на изискванията за работа в пристанищни зони, определени с кралски указ (CPC 741).</w:t>
      </w:r>
    </w:p>
    <w:p w14:paraId="587290FE" w14:textId="69736193" w:rsidR="00F45068" w:rsidRPr="00E16EC0" w:rsidRDefault="00F45068" w:rsidP="00A16142">
      <w:pPr>
        <w:ind w:left="567"/>
        <w:rPr>
          <w:noProof/>
        </w:rPr>
      </w:pPr>
    </w:p>
    <w:p w14:paraId="5F563FAF" w14:textId="77777777" w:rsidR="00F45068" w:rsidRPr="00FA4088" w:rsidRDefault="00611B30" w:rsidP="00A16142">
      <w:pPr>
        <w:ind w:left="567"/>
        <w:rPr>
          <w:noProof/>
        </w:rPr>
      </w:pPr>
      <w:r>
        <w:rPr>
          <w:noProof/>
        </w:rPr>
        <w:t>Съществуващи мерки:</w:t>
      </w:r>
    </w:p>
    <w:p w14:paraId="05E1EA6C" w14:textId="77777777" w:rsidR="00F45068" w:rsidRPr="00FA4088" w:rsidRDefault="00F45068" w:rsidP="00A16142">
      <w:pPr>
        <w:ind w:left="567"/>
        <w:rPr>
          <w:noProof/>
          <w:lang w:val="fr-BE"/>
        </w:rPr>
      </w:pPr>
    </w:p>
    <w:p w14:paraId="0AD6064D" w14:textId="77777777" w:rsidR="00F45068" w:rsidRPr="00FA4088" w:rsidRDefault="00611B30" w:rsidP="00A16142">
      <w:pPr>
        <w:ind w:left="567"/>
        <w:rPr>
          <w:noProof/>
        </w:rPr>
      </w:pPr>
      <w:r>
        <w:rPr>
          <w:noProof/>
        </w:rPr>
        <w:t>BE: Loi du 8 juin 1972 organisant le travail portuaire;</w:t>
      </w:r>
    </w:p>
    <w:p w14:paraId="3A35A43B" w14:textId="77777777" w:rsidR="00F45068" w:rsidRPr="00FA4088" w:rsidRDefault="00F45068" w:rsidP="00A16142">
      <w:pPr>
        <w:ind w:left="567"/>
        <w:rPr>
          <w:noProof/>
          <w:lang w:val="fr-BE"/>
        </w:rPr>
      </w:pPr>
    </w:p>
    <w:p w14:paraId="4FBC76C3" w14:textId="77777777" w:rsidR="00F45068" w:rsidRPr="00FA4088" w:rsidRDefault="00611B30" w:rsidP="00A16142">
      <w:pPr>
        <w:ind w:left="567"/>
        <w:rPr>
          <w:noProof/>
        </w:rPr>
      </w:pPr>
      <w:r>
        <w:rPr>
          <w:noProof/>
        </w:rPr>
        <w:t>Arrêté royal du 12 janvier 1973 instituant une Commission paritaire des ports et fixant sa dénomination et sa compétence;</w:t>
      </w:r>
    </w:p>
    <w:p w14:paraId="561CACD5" w14:textId="77777777" w:rsidR="00F45068" w:rsidRPr="00FA4088" w:rsidRDefault="00F45068" w:rsidP="00A16142">
      <w:pPr>
        <w:ind w:left="567"/>
        <w:rPr>
          <w:noProof/>
          <w:lang w:val="fr-BE"/>
        </w:rPr>
      </w:pPr>
    </w:p>
    <w:p w14:paraId="0C24F8ED" w14:textId="17784E9A" w:rsidR="00F45068" w:rsidRPr="00FA4088" w:rsidRDefault="00947CE8" w:rsidP="00A16142">
      <w:pPr>
        <w:ind w:left="567"/>
        <w:rPr>
          <w:noProof/>
        </w:rPr>
      </w:pPr>
      <w:r>
        <w:rPr>
          <w:noProof/>
        </w:rPr>
        <w:br w:type="page"/>
        <w:t>Arrêté royal du 4 septembre 1985 portant agrément d'une organisation d'employeur (Anvers);</w:t>
      </w:r>
    </w:p>
    <w:p w14:paraId="3AFBF42E" w14:textId="77777777" w:rsidR="00F45068" w:rsidRPr="00FA4088" w:rsidRDefault="00F45068" w:rsidP="00A16142">
      <w:pPr>
        <w:ind w:left="567"/>
        <w:rPr>
          <w:noProof/>
          <w:lang w:val="fr-BE"/>
        </w:rPr>
      </w:pPr>
    </w:p>
    <w:p w14:paraId="016E46A9" w14:textId="77777777" w:rsidR="00F45068" w:rsidRPr="00FA4088" w:rsidRDefault="00611B30" w:rsidP="00A16142">
      <w:pPr>
        <w:ind w:left="567"/>
        <w:rPr>
          <w:noProof/>
        </w:rPr>
      </w:pPr>
      <w:r>
        <w:rPr>
          <w:noProof/>
        </w:rPr>
        <w:t>Arrêté royal du 29 janvier 1986 portant agrément d'une organisation d'employeur (Gand);</w:t>
      </w:r>
    </w:p>
    <w:p w14:paraId="3E366FDF" w14:textId="77777777" w:rsidR="00F45068" w:rsidRPr="00FA4088" w:rsidRDefault="00F45068" w:rsidP="00A16142">
      <w:pPr>
        <w:ind w:left="567"/>
        <w:rPr>
          <w:noProof/>
          <w:lang w:val="fr-BE"/>
        </w:rPr>
      </w:pPr>
    </w:p>
    <w:p w14:paraId="7E997B76" w14:textId="77777777" w:rsidR="00F45068" w:rsidRPr="00FA4088" w:rsidRDefault="00611B30" w:rsidP="00A16142">
      <w:pPr>
        <w:ind w:left="567"/>
        <w:rPr>
          <w:noProof/>
        </w:rPr>
      </w:pPr>
      <w:r>
        <w:rPr>
          <w:noProof/>
        </w:rPr>
        <w:t>Arrêté royal du 10 juillet 1986 portant agrément d'une organisation d'employeur (Zeebrugge); Arrêté royal du 1er mars 1989 portant agrément d'une organisation d'employeur (Ostende); и</w:t>
      </w:r>
    </w:p>
    <w:p w14:paraId="2FAAFB90" w14:textId="77777777" w:rsidR="00F45068" w:rsidRPr="00FA4088" w:rsidRDefault="00F45068" w:rsidP="00A16142">
      <w:pPr>
        <w:ind w:left="567"/>
        <w:rPr>
          <w:noProof/>
          <w:lang w:val="fr-BE"/>
        </w:rPr>
      </w:pPr>
    </w:p>
    <w:p w14:paraId="6122554D" w14:textId="77777777" w:rsidR="00F45068" w:rsidRPr="00FA4088" w:rsidRDefault="00611B30" w:rsidP="00A16142">
      <w:pPr>
        <w:ind w:left="567"/>
        <w:rPr>
          <w:noProof/>
        </w:rPr>
      </w:pPr>
      <w:r>
        <w:rPr>
          <w:noProof/>
        </w:rPr>
        <w:t>Arrêté royal du 5 juillet 2004 relatif à la reconnaissance des ouvriers portuaires dans les zones portuaires tombant dans le champ d'application de la loi du 8 juin 1972 organisant le travail portuaire, tel que modifié.</w:t>
      </w:r>
    </w:p>
    <w:p w14:paraId="47BB0E0B" w14:textId="77777777" w:rsidR="00F45068" w:rsidRPr="00FA4088" w:rsidRDefault="00F45068" w:rsidP="00A16142">
      <w:pPr>
        <w:ind w:left="567"/>
        <w:rPr>
          <w:noProof/>
          <w:lang w:val="fr-BE"/>
        </w:rPr>
      </w:pPr>
    </w:p>
    <w:p w14:paraId="7D2F64E1" w14:textId="49D1AF96" w:rsidR="00BC0237" w:rsidRPr="00E16EC0" w:rsidRDefault="00FB290B" w:rsidP="00FB290B">
      <w:pPr>
        <w:ind w:left="567" w:hanging="567"/>
        <w:rPr>
          <w:noProof/>
        </w:rPr>
      </w:pPr>
      <w:r>
        <w:rPr>
          <w:noProof/>
        </w:rPr>
        <w:t>в)</w:t>
      </w:r>
      <w:r>
        <w:rPr>
          <w:noProof/>
        </w:rPr>
        <w:tab/>
        <w:t>Транспорт по вътрешни водни пътища и спомагателни услуги в областта на транспорта по вътрешни водни пътища</w:t>
      </w:r>
    </w:p>
    <w:p w14:paraId="70E4226A" w14:textId="61AE10AA" w:rsidR="00F45068" w:rsidRPr="00E16EC0" w:rsidRDefault="00F45068" w:rsidP="00FB290B">
      <w:pPr>
        <w:ind w:left="567" w:hanging="567"/>
        <w:rPr>
          <w:noProof/>
        </w:rPr>
      </w:pPr>
    </w:p>
    <w:p w14:paraId="1E3DF9E3" w14:textId="77777777" w:rsidR="00BC0237" w:rsidRPr="00E16EC0" w:rsidRDefault="00611B30" w:rsidP="00A16142">
      <w:pPr>
        <w:ind w:left="567"/>
        <w:rPr>
          <w:noProof/>
        </w:rPr>
      </w:pPr>
      <w:r>
        <w:rPr>
          <w:noProof/>
        </w:rPr>
        <w:t>По отношение на либерализирането на инвестициите — достъп до пазара, национално третиране, третиране като най-облагодетелствана нация, висше ръководство и управителни съвети, изисквания за ефективност, и на трансграничната търговия с услуги — достъп до пазара, национално третиране, местно присъствие, третиране като най-облагодетелствана нация:</w:t>
      </w:r>
    </w:p>
    <w:p w14:paraId="2BEC698E" w14:textId="3E332CBD" w:rsidR="00F45068" w:rsidRPr="00E16EC0" w:rsidRDefault="00F45068" w:rsidP="00A16142">
      <w:pPr>
        <w:ind w:left="567"/>
        <w:rPr>
          <w:noProof/>
        </w:rPr>
      </w:pPr>
    </w:p>
    <w:p w14:paraId="4AA82D8A" w14:textId="77777777" w:rsidR="00BC0237" w:rsidRPr="00E16EC0" w:rsidRDefault="00611B30" w:rsidP="00A16142">
      <w:pPr>
        <w:ind w:left="567"/>
        <w:rPr>
          <w:noProof/>
        </w:rPr>
      </w:pPr>
      <w:r>
        <w:rPr>
          <w:noProof/>
        </w:rPr>
        <w:t>ЕС: превоз на пътници и товари по вътрешни водни пътища (CPC 722); и спомагателни услуги в областта на превозите по вътрешни водни пътища.</w:t>
      </w:r>
    </w:p>
    <w:p w14:paraId="55BC21A3" w14:textId="08B6779F" w:rsidR="00F45068" w:rsidRPr="00E16EC0" w:rsidRDefault="00F45068" w:rsidP="00A16142">
      <w:pPr>
        <w:ind w:left="567"/>
        <w:rPr>
          <w:noProof/>
        </w:rPr>
      </w:pPr>
    </w:p>
    <w:p w14:paraId="30E7EA30" w14:textId="77777777" w:rsidR="00F45068" w:rsidRPr="00E16EC0" w:rsidRDefault="00611B30" w:rsidP="00A16142">
      <w:pPr>
        <w:ind w:left="567"/>
        <w:rPr>
          <w:noProof/>
        </w:rPr>
      </w:pPr>
      <w:r>
        <w:rPr>
          <w:noProof/>
        </w:rPr>
        <w:t>От съображения за правна сигурност се уточнява, че в обхвата на настоящата резерва попада и предоставянето на каботажен транспорт по вътрешни водни пътища (CPС  722).</w:t>
      </w:r>
    </w:p>
    <w:p w14:paraId="63F71BFE" w14:textId="77777777" w:rsidR="00F45068" w:rsidRPr="00E16EC0" w:rsidRDefault="00F45068" w:rsidP="00A16142">
      <w:pPr>
        <w:ind w:left="567"/>
        <w:rPr>
          <w:noProof/>
        </w:rPr>
      </w:pPr>
    </w:p>
    <w:p w14:paraId="4C101239" w14:textId="0C15B645" w:rsidR="00BC0237" w:rsidRPr="00E16EC0" w:rsidRDefault="00947CE8" w:rsidP="00156D7D">
      <w:pPr>
        <w:ind w:left="567" w:hanging="567"/>
        <w:rPr>
          <w:noProof/>
        </w:rPr>
      </w:pPr>
      <w:bookmarkStart w:id="285" w:name="_Toc451282193"/>
      <w:bookmarkStart w:id="286" w:name="_Toc452503996"/>
      <w:r>
        <w:rPr>
          <w:noProof/>
        </w:rPr>
        <w:br w:type="page"/>
        <w:t>г)</w:t>
      </w:r>
      <w:r>
        <w:rPr>
          <w:noProof/>
        </w:rPr>
        <w:tab/>
        <w:t>Железопътен транспорт и спомагателни услуги в областта на железопътния транспорт</w:t>
      </w:r>
      <w:bookmarkEnd w:id="285"/>
      <w:bookmarkEnd w:id="286"/>
    </w:p>
    <w:p w14:paraId="1F8C7930" w14:textId="4DBC80A8" w:rsidR="00F45068" w:rsidRPr="00E16EC0" w:rsidRDefault="00F45068" w:rsidP="00156D7D">
      <w:pPr>
        <w:ind w:left="567" w:hanging="567"/>
        <w:rPr>
          <w:noProof/>
        </w:rPr>
      </w:pPr>
    </w:p>
    <w:p w14:paraId="1F97E5EE" w14:textId="77777777" w:rsidR="00BC0237" w:rsidRPr="00E16EC0" w:rsidRDefault="00611B30" w:rsidP="00A16142">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 национално третиране, местно присъствие:</w:t>
      </w:r>
    </w:p>
    <w:p w14:paraId="29379CC8" w14:textId="3AE2200E" w:rsidR="00F45068" w:rsidRPr="00E16EC0" w:rsidRDefault="00F45068" w:rsidP="00A16142">
      <w:pPr>
        <w:ind w:left="567"/>
        <w:rPr>
          <w:noProof/>
        </w:rPr>
      </w:pPr>
    </w:p>
    <w:p w14:paraId="215CB168" w14:textId="77777777" w:rsidR="00BC0237" w:rsidRPr="00E16EC0" w:rsidRDefault="00611B30" w:rsidP="00A16142">
      <w:pPr>
        <w:ind w:left="567"/>
        <w:rPr>
          <w:noProof/>
        </w:rPr>
      </w:pPr>
      <w:r>
        <w:rPr>
          <w:noProof/>
        </w:rPr>
        <w:t>В EС: железопътен превоз на пътници и товари (CPC 711).</w:t>
      </w:r>
    </w:p>
    <w:p w14:paraId="21AA3717" w14:textId="3408E788" w:rsidR="00F45068" w:rsidRPr="00E16EC0" w:rsidRDefault="00F45068" w:rsidP="00A16142">
      <w:pPr>
        <w:ind w:left="567"/>
        <w:rPr>
          <w:noProof/>
        </w:rPr>
      </w:pPr>
    </w:p>
    <w:p w14:paraId="7C0EA35E" w14:textId="77777777" w:rsidR="00BC0237" w:rsidRPr="00E16EC0" w:rsidRDefault="00611B30" w:rsidP="00A16142">
      <w:pPr>
        <w:ind w:left="567"/>
        <w:rPr>
          <w:noProof/>
        </w:rPr>
      </w:pPr>
      <w:r>
        <w:rPr>
          <w:noProof/>
        </w:rPr>
        <w:t>В LT: Услугите по поддръжка и ремонт на оборудване за железопътен транспорт са обект на държавен монопол (CPC 86764, 86769, част от 8868).</w:t>
      </w:r>
    </w:p>
    <w:p w14:paraId="79A58794" w14:textId="28317611" w:rsidR="00F45068" w:rsidRPr="00E16EC0" w:rsidRDefault="00F45068" w:rsidP="00A16142">
      <w:pPr>
        <w:ind w:left="567"/>
        <w:rPr>
          <w:noProof/>
        </w:rPr>
      </w:pPr>
    </w:p>
    <w:p w14:paraId="589E3D04" w14:textId="77777777" w:rsidR="00BC0237" w:rsidRPr="00E16EC0" w:rsidRDefault="00611B30" w:rsidP="00A16142">
      <w:pPr>
        <w:ind w:left="567"/>
        <w:rPr>
          <w:noProof/>
        </w:rPr>
      </w:pPr>
      <w:r>
        <w:rPr>
          <w:noProof/>
        </w:rPr>
        <w:t>В SE (само по отношение на достъпа до пазара): По отношение на услугите по поддръжка и ремонт на оборудване за железопътен транспорт се извършва тест за икономическа необходимост, когато даден инвеститор възнамерява да инсталира собствени терминални инфраструктурни съоръжения. Основни критерии: ограничения, налагани от пространството и капацитета (CPC 86764, 86769, част от 8868).</w:t>
      </w:r>
    </w:p>
    <w:p w14:paraId="60B4C903" w14:textId="1A102D46" w:rsidR="00F45068" w:rsidRPr="00E16EC0" w:rsidRDefault="00F45068" w:rsidP="00A16142">
      <w:pPr>
        <w:ind w:left="567"/>
        <w:rPr>
          <w:noProof/>
        </w:rPr>
      </w:pPr>
    </w:p>
    <w:p w14:paraId="4997A3A3" w14:textId="77777777" w:rsidR="00F45068" w:rsidRPr="00E16EC0" w:rsidRDefault="00611B30" w:rsidP="00A16142">
      <w:pPr>
        <w:ind w:left="567"/>
        <w:rPr>
          <w:noProof/>
        </w:rPr>
      </w:pPr>
      <w:r>
        <w:rPr>
          <w:noProof/>
        </w:rPr>
        <w:t>Съществуващи мерки:</w:t>
      </w:r>
    </w:p>
    <w:p w14:paraId="48670952" w14:textId="77777777" w:rsidR="00F45068" w:rsidRPr="00E16EC0" w:rsidRDefault="00F45068" w:rsidP="00A16142">
      <w:pPr>
        <w:ind w:left="567"/>
        <w:rPr>
          <w:noProof/>
        </w:rPr>
      </w:pPr>
    </w:p>
    <w:p w14:paraId="596D6E3E" w14:textId="77777777" w:rsidR="00F45068" w:rsidRPr="00E16EC0" w:rsidRDefault="00611B30" w:rsidP="00A16142">
      <w:pPr>
        <w:ind w:left="567"/>
        <w:rPr>
          <w:noProof/>
        </w:rPr>
      </w:pPr>
      <w:r>
        <w:rPr>
          <w:noProof/>
        </w:rPr>
        <w:t>SE: Закон за планирането и строителството (2010:900).</w:t>
      </w:r>
    </w:p>
    <w:p w14:paraId="212F497F" w14:textId="77777777" w:rsidR="00F45068" w:rsidRPr="00E16EC0" w:rsidRDefault="00F45068" w:rsidP="00A16142">
      <w:pPr>
        <w:ind w:left="567"/>
        <w:rPr>
          <w:noProof/>
        </w:rPr>
      </w:pPr>
    </w:p>
    <w:p w14:paraId="562B2C0B" w14:textId="5D560208" w:rsidR="00BC0237" w:rsidRPr="00E16EC0" w:rsidRDefault="00947CE8" w:rsidP="00156D7D">
      <w:pPr>
        <w:ind w:left="567" w:hanging="567"/>
        <w:rPr>
          <w:noProof/>
        </w:rPr>
      </w:pPr>
      <w:bookmarkStart w:id="287" w:name="_Toc451282194"/>
      <w:bookmarkStart w:id="288" w:name="_Toc452503997"/>
      <w:r>
        <w:rPr>
          <w:noProof/>
        </w:rPr>
        <w:br w:type="page"/>
        <w:t>д)</w:t>
      </w:r>
      <w:r>
        <w:rPr>
          <w:noProof/>
        </w:rPr>
        <w:tab/>
        <w:t>Автомобилен транспорт (услуги по превоз на пътници, услуги по превоз на товари и услуги по международен превоз с камиони) и спомагателни услуги в областта на автомобилния транспорт</w:t>
      </w:r>
      <w:bookmarkEnd w:id="287"/>
      <w:bookmarkEnd w:id="288"/>
    </w:p>
    <w:p w14:paraId="1CC2928F" w14:textId="50ADA752" w:rsidR="00F45068" w:rsidRPr="00E16EC0" w:rsidRDefault="00F45068" w:rsidP="00156D7D">
      <w:pPr>
        <w:ind w:left="567" w:hanging="567"/>
        <w:rPr>
          <w:noProof/>
        </w:rPr>
      </w:pPr>
    </w:p>
    <w:p w14:paraId="514594EF" w14:textId="77777777" w:rsidR="00BC0237" w:rsidRPr="00E16EC0" w:rsidRDefault="00611B30" w:rsidP="00A16142">
      <w:pPr>
        <w:ind w:left="567"/>
        <w:rPr>
          <w:noProof/>
        </w:rPr>
      </w:pPr>
      <w:r>
        <w:rPr>
          <w:noProof/>
        </w:rPr>
        <w:t>По отношение на либерализирането на инвестициите — достъп до пазара, национално третиране, висше ръководство и управителни съвети, и на трансграничната търговия с услуги — достъп до пазара, национално третиране, местно присъствие:</w:t>
      </w:r>
    </w:p>
    <w:p w14:paraId="31AF927C" w14:textId="77777777" w:rsidR="00F45068" w:rsidRPr="00E16EC0" w:rsidRDefault="00F45068" w:rsidP="00A16142">
      <w:pPr>
        <w:ind w:left="567"/>
        <w:rPr>
          <w:noProof/>
        </w:rPr>
      </w:pPr>
    </w:p>
    <w:p w14:paraId="756F8716" w14:textId="77777777" w:rsidR="00BC0237" w:rsidRPr="00E16EC0" w:rsidRDefault="00611B30" w:rsidP="00A16142">
      <w:pPr>
        <w:ind w:left="567"/>
        <w:rPr>
          <w:noProof/>
        </w:rPr>
      </w:pPr>
      <w:r>
        <w:rPr>
          <w:noProof/>
        </w:rPr>
        <w:t>ЕС:</w:t>
      </w:r>
    </w:p>
    <w:p w14:paraId="2D020BA0" w14:textId="553B3B3A" w:rsidR="00F45068" w:rsidRPr="00E16EC0" w:rsidRDefault="00F45068" w:rsidP="00A16142">
      <w:pPr>
        <w:ind w:left="567"/>
        <w:rPr>
          <w:noProof/>
        </w:rPr>
      </w:pPr>
    </w:p>
    <w:p w14:paraId="529E5745" w14:textId="6CCB6C72" w:rsidR="00BC0237" w:rsidRPr="00E16EC0" w:rsidRDefault="00156D7D" w:rsidP="00156D7D">
      <w:pPr>
        <w:ind w:left="1134" w:hanging="567"/>
        <w:rPr>
          <w:noProof/>
        </w:rPr>
      </w:pPr>
      <w:r>
        <w:rPr>
          <w:noProof/>
        </w:rPr>
        <w:t>i)</w:t>
      </w:r>
      <w:r>
        <w:rPr>
          <w:noProof/>
        </w:rPr>
        <w:tab/>
        <w:t>да изисква установяване и да ограничава трансграничното предоставяне на услуги по автомобилен транспорт (CPC 712);</w:t>
      </w:r>
    </w:p>
    <w:p w14:paraId="79A181CD" w14:textId="762AD675" w:rsidR="00F45068" w:rsidRPr="00E16EC0" w:rsidRDefault="00F45068" w:rsidP="00156D7D">
      <w:pPr>
        <w:ind w:left="1134" w:hanging="567"/>
        <w:rPr>
          <w:noProof/>
        </w:rPr>
      </w:pPr>
    </w:p>
    <w:p w14:paraId="1F86CAB5" w14:textId="7F0A2C56" w:rsidR="00BC0237" w:rsidRPr="00E16EC0" w:rsidRDefault="00156D7D" w:rsidP="00156D7D">
      <w:pPr>
        <w:ind w:left="1134" w:hanging="567"/>
        <w:rPr>
          <w:noProof/>
        </w:rPr>
      </w:pPr>
      <w:r>
        <w:rPr>
          <w:noProof/>
        </w:rPr>
        <w:t>ii)</w:t>
      </w:r>
      <w:r>
        <w:rPr>
          <w:noProof/>
        </w:rPr>
        <w:tab/>
        <w:t>Ограничаване на предоставянето на каботаж в дадена държава членка от чуждестранни инвеститори, установени в друга държава членка (CPC 712).</w:t>
      </w:r>
    </w:p>
    <w:p w14:paraId="6FDFFC90" w14:textId="0F31DDF4" w:rsidR="00F45068" w:rsidRPr="00E16EC0" w:rsidRDefault="00F45068" w:rsidP="00156D7D">
      <w:pPr>
        <w:ind w:left="1134" w:hanging="567"/>
        <w:rPr>
          <w:noProof/>
        </w:rPr>
      </w:pPr>
    </w:p>
    <w:p w14:paraId="111B5707" w14:textId="1C267CCB" w:rsidR="00BC0237" w:rsidRPr="00E16EC0" w:rsidRDefault="00156D7D" w:rsidP="00156D7D">
      <w:pPr>
        <w:ind w:left="1134" w:hanging="567"/>
        <w:rPr>
          <w:noProof/>
        </w:rPr>
      </w:pPr>
      <w:r>
        <w:rPr>
          <w:noProof/>
        </w:rPr>
        <w:t>iii)</w:t>
      </w:r>
      <w:r>
        <w:rPr>
          <w:noProof/>
        </w:rPr>
        <w:tab/>
        <w:t>за таксиметровите услуги в Съюза може да бъде приложен тест за икономическа необходимост, за да се ограничи броят на доставчиците на услуги. Основни критерии: местното търсене, както е предвидено в приложимото законодателство (CPC 71221).</w:t>
      </w:r>
    </w:p>
    <w:p w14:paraId="0DEAB49D" w14:textId="43FD84E4" w:rsidR="00F45068" w:rsidRPr="00E16EC0" w:rsidRDefault="00F45068" w:rsidP="00156D7D">
      <w:pPr>
        <w:ind w:left="1134" w:hanging="567"/>
        <w:rPr>
          <w:noProof/>
        </w:rPr>
      </w:pPr>
    </w:p>
    <w:p w14:paraId="60E64FC7" w14:textId="5E334AA5" w:rsidR="00F45068" w:rsidRPr="00E16EC0" w:rsidRDefault="009C0490" w:rsidP="00A16142">
      <w:pPr>
        <w:ind w:left="567"/>
        <w:rPr>
          <w:noProof/>
        </w:rPr>
      </w:pPr>
      <w:r>
        <w:rPr>
          <w:noProof/>
        </w:rPr>
        <w:br w:type="page"/>
        <w:t>Съществуващи мерки:</w:t>
      </w:r>
    </w:p>
    <w:p w14:paraId="5AB17B00" w14:textId="77777777" w:rsidR="00F45068" w:rsidRPr="00E16EC0" w:rsidRDefault="00F45068" w:rsidP="00A16142">
      <w:pPr>
        <w:ind w:left="567"/>
        <w:rPr>
          <w:noProof/>
        </w:rPr>
      </w:pPr>
    </w:p>
    <w:p w14:paraId="605DA933" w14:textId="79258574" w:rsidR="00F45068" w:rsidRPr="00E16EC0" w:rsidRDefault="00611B30" w:rsidP="009C0490">
      <w:pPr>
        <w:ind w:left="567"/>
        <w:rPr>
          <w:noProof/>
        </w:rPr>
      </w:pPr>
      <w:r>
        <w:rPr>
          <w:noProof/>
        </w:rPr>
        <w:t>ЕС: Регламент (ЕО) № 1071/2009 на Европейския парламент и на Съвета от 21 октомври 2009 г. за установяване на общи правила относно условията, които трябва да бъдат спазени за упражняване на професията автомобилен превозвач, и за отмяна на Директива 96/26/ЕО на Съвета; Регламент (ЕО) № 1072/2009 на Европейския парламент и на Съвета от 21 октомври 2009 г. относно общите правила за достъп до пазара на международни автомобилни превози на товари и</w:t>
      </w:r>
    </w:p>
    <w:p w14:paraId="155C7B66" w14:textId="77777777" w:rsidR="00F45068" w:rsidRPr="00E16EC0" w:rsidRDefault="00F45068" w:rsidP="00A16142">
      <w:pPr>
        <w:ind w:left="567"/>
        <w:rPr>
          <w:noProof/>
        </w:rPr>
      </w:pPr>
    </w:p>
    <w:p w14:paraId="0430EC5D" w14:textId="6E342159" w:rsidR="00F45068" w:rsidRPr="00E16EC0" w:rsidRDefault="00611B30" w:rsidP="00A16142">
      <w:pPr>
        <w:ind w:left="567"/>
        <w:rPr>
          <w:noProof/>
        </w:rPr>
      </w:pPr>
      <w:r>
        <w:rPr>
          <w:noProof/>
        </w:rPr>
        <w:t>Регламент (ЕО) № 1073/2009 на Европейския парламент и на Съвета от 21 октомври 2009 г. относно общите правила за достъп до международния пазар на автобусни превози и за изменение на Регламент (ЕО) № 561/2006.</w:t>
      </w:r>
    </w:p>
    <w:p w14:paraId="4C278C99" w14:textId="77777777" w:rsidR="00F45068" w:rsidRPr="00E16EC0" w:rsidRDefault="00F45068" w:rsidP="00A16142">
      <w:pPr>
        <w:ind w:left="567"/>
        <w:rPr>
          <w:noProof/>
        </w:rPr>
      </w:pPr>
    </w:p>
    <w:p w14:paraId="63E84F4D" w14:textId="77777777" w:rsidR="00BC0237" w:rsidRPr="00E16EC0" w:rsidRDefault="00611B30" w:rsidP="00A16142">
      <w:pPr>
        <w:ind w:left="567"/>
        <w:rPr>
          <w:noProof/>
        </w:rPr>
      </w:pPr>
      <w:r>
        <w:rPr>
          <w:noProof/>
        </w:rPr>
        <w:t>По отношение на либерализирането на инвестициите — достъп до пазара:</w:t>
      </w:r>
    </w:p>
    <w:p w14:paraId="3B569225" w14:textId="6CAF3175" w:rsidR="00F45068" w:rsidRPr="00E16EC0" w:rsidRDefault="00F45068" w:rsidP="00A16142">
      <w:pPr>
        <w:ind w:left="567"/>
        <w:rPr>
          <w:noProof/>
        </w:rPr>
      </w:pPr>
    </w:p>
    <w:p w14:paraId="62371A8E" w14:textId="77777777" w:rsidR="00BC0237" w:rsidRPr="00E16EC0" w:rsidRDefault="00611B30" w:rsidP="00A16142">
      <w:pPr>
        <w:ind w:left="567"/>
        <w:rPr>
          <w:noProof/>
        </w:rPr>
      </w:pPr>
      <w:r>
        <w:rPr>
          <w:noProof/>
        </w:rPr>
        <w:t>В BE: Максималният брой лицензи може да бъде определен със закон (CPC 71221).</w:t>
      </w:r>
    </w:p>
    <w:p w14:paraId="185947EC" w14:textId="77777777" w:rsidR="00F45068" w:rsidRPr="00E16EC0" w:rsidRDefault="00F45068" w:rsidP="00A16142">
      <w:pPr>
        <w:ind w:left="567"/>
        <w:rPr>
          <w:noProof/>
        </w:rPr>
      </w:pPr>
    </w:p>
    <w:p w14:paraId="7702B4C4" w14:textId="77777777" w:rsidR="00BC0237" w:rsidRPr="00E16EC0" w:rsidRDefault="00611B30" w:rsidP="00A16142">
      <w:pPr>
        <w:ind w:left="567"/>
        <w:rPr>
          <w:noProof/>
        </w:rPr>
      </w:pPr>
      <w:r>
        <w:rPr>
          <w:noProof/>
        </w:rPr>
        <w:t>В IT: Прилага се тест за икономическа необходимост за услуги за ползване на лимузини. Основни критерии: брой на съществуващите обекти и въздействие върху тях, гъстота на населението, географско разпределение, въздействие върху условията на пътното движение и разкриване на нови работни места.</w:t>
      </w:r>
    </w:p>
    <w:p w14:paraId="1D97F7AD" w14:textId="77777777" w:rsidR="00F45068" w:rsidRPr="00E16EC0" w:rsidRDefault="00F45068" w:rsidP="00A16142">
      <w:pPr>
        <w:ind w:left="567"/>
        <w:rPr>
          <w:noProof/>
        </w:rPr>
      </w:pPr>
    </w:p>
    <w:p w14:paraId="3DDDB4B8" w14:textId="324D18FB" w:rsidR="00BC0237" w:rsidRPr="00E16EC0" w:rsidRDefault="009C0490" w:rsidP="00A16142">
      <w:pPr>
        <w:ind w:left="567"/>
        <w:rPr>
          <w:noProof/>
        </w:rPr>
      </w:pPr>
      <w:r>
        <w:rPr>
          <w:noProof/>
        </w:rPr>
        <w:br w:type="page"/>
        <w:t>За междуградските автобусни услуги се прилага тест за икономическа необходимост. Основни критерии: брой на съществуващите обекти и въздействие върху тях, гъстота на населението, географско разпределение, въздействие върху условията на пътното движение и разкриване на нови работни места.</w:t>
      </w:r>
    </w:p>
    <w:p w14:paraId="6BBB233E" w14:textId="368650D1" w:rsidR="00F45068" w:rsidRPr="00E16EC0" w:rsidRDefault="00F45068" w:rsidP="00A16142">
      <w:pPr>
        <w:ind w:left="567"/>
        <w:rPr>
          <w:noProof/>
        </w:rPr>
      </w:pPr>
    </w:p>
    <w:p w14:paraId="7D6AD7DF" w14:textId="77777777" w:rsidR="00BC0237" w:rsidRPr="00E16EC0" w:rsidRDefault="00611B30" w:rsidP="00A16142">
      <w:pPr>
        <w:ind w:left="567"/>
        <w:rPr>
          <w:noProof/>
        </w:rPr>
      </w:pPr>
      <w:r>
        <w:rPr>
          <w:noProof/>
        </w:rPr>
        <w:t>За предоставянето на услуги за превоз на товари се прилага тест за икономическа необходимост. Основни критерии: местното търсене (CPC 712).</w:t>
      </w:r>
    </w:p>
    <w:p w14:paraId="1B56C1AA" w14:textId="3272B07D" w:rsidR="00F45068" w:rsidRPr="00E16EC0" w:rsidRDefault="00F45068" w:rsidP="00A16142">
      <w:pPr>
        <w:ind w:left="567"/>
        <w:rPr>
          <w:noProof/>
        </w:rPr>
      </w:pPr>
    </w:p>
    <w:p w14:paraId="06E88ED6" w14:textId="77777777" w:rsidR="00BC0237" w:rsidRPr="00E16EC0" w:rsidRDefault="00611B30" w:rsidP="00A16142">
      <w:pPr>
        <w:ind w:left="567"/>
        <w:rPr>
          <w:noProof/>
        </w:rPr>
      </w:pPr>
      <w:r>
        <w:rPr>
          <w:noProof/>
        </w:rPr>
        <w:t>В PT: по отношение на превоза на пътници се прилага тест за икономическа необходимост за предоставяне на услуги за използване на лимузини. Основни критерии: броят на съществуващите обекти и въздействието върху тях, гъстотата на населението, географското разпределение, въздействието върху условията на пътното движение и разкриването на нови работни места (CPC 712).</w:t>
      </w:r>
    </w:p>
    <w:p w14:paraId="274AB9CE" w14:textId="50F96105" w:rsidR="00F45068" w:rsidRPr="00E16EC0" w:rsidRDefault="00F45068" w:rsidP="00A16142">
      <w:pPr>
        <w:ind w:left="567"/>
        <w:rPr>
          <w:noProof/>
        </w:rPr>
      </w:pPr>
    </w:p>
    <w:p w14:paraId="22BC4EEF" w14:textId="77777777" w:rsidR="00BC0237" w:rsidRPr="00E16EC0" w:rsidRDefault="00611B30" w:rsidP="00A16142">
      <w:pPr>
        <w:ind w:left="567"/>
        <w:rPr>
          <w:noProof/>
        </w:rPr>
      </w:pPr>
      <w:bookmarkStart w:id="289" w:name="_Hlk486547768"/>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 национално третиране, местно присъствие:</w:t>
      </w:r>
      <w:bookmarkEnd w:id="289"/>
    </w:p>
    <w:p w14:paraId="7EBEE3E0" w14:textId="3917CE8F" w:rsidR="00F45068" w:rsidRPr="00E16EC0" w:rsidRDefault="00F45068" w:rsidP="00A16142">
      <w:pPr>
        <w:ind w:left="567"/>
        <w:rPr>
          <w:noProof/>
        </w:rPr>
      </w:pPr>
    </w:p>
    <w:p w14:paraId="2D2CDA3A" w14:textId="77777777" w:rsidR="00BC0237" w:rsidRPr="00E16EC0" w:rsidRDefault="00611B30" w:rsidP="00A16142">
      <w:pPr>
        <w:ind w:left="567"/>
        <w:rPr>
          <w:noProof/>
        </w:rPr>
      </w:pPr>
      <w:r>
        <w:rPr>
          <w:noProof/>
        </w:rPr>
        <w:t>В BG, DE: За превоз на пътници и товари изключителни права и/или разрешения могат да се предоставят единствено на физически лица от Съюза и на юридически лица от Съюза, чието седалище се намира в Съюза. Изисква се учредяване като юридическо лице. Условие за гражданство на държава членка за физическите лица (CPC 712).</w:t>
      </w:r>
    </w:p>
    <w:p w14:paraId="32197260" w14:textId="24463332" w:rsidR="00F45068" w:rsidRPr="00E16EC0" w:rsidRDefault="00F45068" w:rsidP="00A16142">
      <w:pPr>
        <w:ind w:left="567"/>
        <w:rPr>
          <w:noProof/>
        </w:rPr>
      </w:pPr>
    </w:p>
    <w:p w14:paraId="2CBCADC6" w14:textId="77777777" w:rsidR="00BC0237" w:rsidRPr="00E16EC0" w:rsidRDefault="00611B30" w:rsidP="00A16142">
      <w:pPr>
        <w:ind w:left="567"/>
        <w:rPr>
          <w:noProof/>
        </w:rPr>
      </w:pPr>
      <w:r>
        <w:rPr>
          <w:noProof/>
        </w:rPr>
        <w:t>В MT: За услугите за обществен автобусен транспорт: цялата мрежа подлежи на концесия, която включва споразумение по отношение на задължение за предоставяне на обществена услуга за определени социални групи (като например студенти и възрастни хора)(СРС 712).</w:t>
      </w:r>
    </w:p>
    <w:p w14:paraId="2D38FF39" w14:textId="5547AD50" w:rsidR="00F45068" w:rsidRPr="00E16EC0" w:rsidRDefault="00F45068" w:rsidP="00A16142">
      <w:pPr>
        <w:ind w:left="567"/>
        <w:rPr>
          <w:noProof/>
        </w:rPr>
      </w:pPr>
    </w:p>
    <w:p w14:paraId="5D636270" w14:textId="6393FC09" w:rsidR="00BC0237" w:rsidRPr="00E16EC0" w:rsidRDefault="009C0490" w:rsidP="00A16142">
      <w:pPr>
        <w:ind w:left="567"/>
        <w:rPr>
          <w:noProof/>
        </w:rPr>
      </w:pPr>
      <w:r>
        <w:rPr>
          <w:noProof/>
        </w:rPr>
        <w:br w:type="page"/>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 национално третиране:</w:t>
      </w:r>
    </w:p>
    <w:p w14:paraId="716CC973" w14:textId="519F4289" w:rsidR="00F45068" w:rsidRPr="00E16EC0" w:rsidRDefault="00F45068" w:rsidP="00A16142">
      <w:pPr>
        <w:ind w:left="567"/>
        <w:rPr>
          <w:noProof/>
        </w:rPr>
      </w:pPr>
    </w:p>
    <w:p w14:paraId="48C456E7" w14:textId="77777777" w:rsidR="00BC0237" w:rsidRPr="00E16EC0" w:rsidRDefault="00611B30" w:rsidP="00A16142">
      <w:pPr>
        <w:ind w:left="567"/>
        <w:rPr>
          <w:noProof/>
        </w:rPr>
      </w:pPr>
      <w:r>
        <w:rPr>
          <w:noProof/>
        </w:rPr>
        <w:t>Във FI: За предоставяне на услуги по автомобилен транспорт се изисква разрешение, което не обхваща регистрираните в чужбина превозни средства (CPC 712).</w:t>
      </w:r>
    </w:p>
    <w:p w14:paraId="4499D324" w14:textId="77777777" w:rsidR="00F45068" w:rsidRPr="00E16EC0" w:rsidRDefault="00F45068" w:rsidP="00A16142">
      <w:pPr>
        <w:ind w:left="567"/>
        <w:rPr>
          <w:noProof/>
        </w:rPr>
      </w:pPr>
    </w:p>
    <w:p w14:paraId="2F46AB32" w14:textId="77777777" w:rsidR="00BC0237" w:rsidRPr="00E16EC0" w:rsidRDefault="00611B30" w:rsidP="00A16142">
      <w:pPr>
        <w:ind w:left="567"/>
        <w:rPr>
          <w:noProof/>
        </w:rPr>
      </w:pPr>
      <w:r>
        <w:rPr>
          <w:noProof/>
        </w:rPr>
        <w:t>По отношение на либерализирането на инвестициите — достъп до пазара, национално третиране:</w:t>
      </w:r>
    </w:p>
    <w:p w14:paraId="0202297E" w14:textId="53B132DC" w:rsidR="00F45068" w:rsidRPr="00E16EC0" w:rsidRDefault="00F45068" w:rsidP="00A16142">
      <w:pPr>
        <w:ind w:left="567"/>
        <w:rPr>
          <w:noProof/>
        </w:rPr>
      </w:pPr>
    </w:p>
    <w:p w14:paraId="45225762" w14:textId="77777777" w:rsidR="00BC0237" w:rsidRPr="00E16EC0" w:rsidRDefault="00611B30" w:rsidP="00A16142">
      <w:pPr>
        <w:ind w:left="567"/>
        <w:rPr>
          <w:noProof/>
        </w:rPr>
      </w:pPr>
      <w:r>
        <w:rPr>
          <w:noProof/>
        </w:rPr>
        <w:t>Във FR: Предоставянето на междуградски автобусни услуги (CPC 712).</w:t>
      </w:r>
    </w:p>
    <w:p w14:paraId="6A036B25" w14:textId="77777777" w:rsidR="00F45068" w:rsidRPr="00E16EC0" w:rsidRDefault="00F45068" w:rsidP="00A16142">
      <w:pPr>
        <w:ind w:left="567"/>
        <w:rPr>
          <w:noProof/>
        </w:rPr>
      </w:pPr>
    </w:p>
    <w:p w14:paraId="517F299C" w14:textId="77777777" w:rsidR="00BC0237" w:rsidRPr="00E16EC0" w:rsidRDefault="00611B30" w:rsidP="00A16142">
      <w:pPr>
        <w:ind w:left="567"/>
        <w:rPr>
          <w:noProof/>
        </w:rPr>
      </w:pPr>
      <w:r>
        <w:rPr>
          <w:noProof/>
        </w:rPr>
        <w:t>По отношение на либерализирането на инвестициите — достъп до пазара:</w:t>
      </w:r>
    </w:p>
    <w:p w14:paraId="46384FE2" w14:textId="1D9FFC5C" w:rsidR="00F45068" w:rsidRPr="00E16EC0" w:rsidRDefault="00F45068" w:rsidP="00A16142">
      <w:pPr>
        <w:ind w:left="567"/>
        <w:rPr>
          <w:noProof/>
        </w:rPr>
      </w:pPr>
    </w:p>
    <w:p w14:paraId="166C2BCD" w14:textId="77777777" w:rsidR="00BC0237" w:rsidRPr="00E16EC0" w:rsidRDefault="00611B30" w:rsidP="00A16142">
      <w:pPr>
        <w:ind w:left="567"/>
        <w:rPr>
          <w:noProof/>
        </w:rPr>
      </w:pPr>
      <w:r>
        <w:rPr>
          <w:noProof/>
        </w:rPr>
        <w:t>В ES: По отношение на превоза на пътници за услугите, предвидени в CPC 7122, се прилага тест за икономическа необходимост. Основни критерии: местно търсене. За междуградските автобусни услуги се прилага тест за икономическа необходимост. Основни критерии: брой на съществуващите обекти и въздействие върху тях, гъстота на населението, географско разпределение, въздействие върху условията на пътното движение и разкриване на нови работни места.</w:t>
      </w:r>
    </w:p>
    <w:p w14:paraId="127A3318" w14:textId="47E499F3" w:rsidR="00F45068" w:rsidRPr="00E16EC0" w:rsidRDefault="00F45068" w:rsidP="00A16142">
      <w:pPr>
        <w:ind w:left="567"/>
        <w:rPr>
          <w:noProof/>
        </w:rPr>
      </w:pPr>
    </w:p>
    <w:p w14:paraId="4ED9210D" w14:textId="74D07160" w:rsidR="00BC0237" w:rsidRPr="00E16EC0" w:rsidRDefault="009C0490" w:rsidP="00A16142">
      <w:pPr>
        <w:ind w:left="567"/>
        <w:rPr>
          <w:noProof/>
        </w:rPr>
      </w:pPr>
      <w:r>
        <w:rPr>
          <w:noProof/>
        </w:rPr>
        <w:br w:type="page"/>
        <w:t>В SE: По отношение на услугите по поддръжка и ремонт на оборудване за автомобилен транспорт се извършва тест за икономическа необходимост, когато даден доставчик възнамерява да инсталира собствени терминални инфраструктурни съоръжения. Основни критерии: ограничения, налагани от пространството и капацитета (CPC 6112, 6122, 86764, 86769, част от 8867).</w:t>
      </w:r>
    </w:p>
    <w:p w14:paraId="21A7796D" w14:textId="28807C98" w:rsidR="00F45068" w:rsidRPr="00E16EC0" w:rsidRDefault="00F45068" w:rsidP="00A16142">
      <w:pPr>
        <w:ind w:left="567"/>
        <w:rPr>
          <w:noProof/>
        </w:rPr>
      </w:pPr>
    </w:p>
    <w:p w14:paraId="7AD5D7CB" w14:textId="77777777" w:rsidR="00BC0237" w:rsidRPr="00E16EC0" w:rsidRDefault="00611B30" w:rsidP="00A16142">
      <w:pPr>
        <w:ind w:left="567"/>
        <w:rPr>
          <w:noProof/>
        </w:rPr>
      </w:pPr>
      <w:r>
        <w:rPr>
          <w:noProof/>
        </w:rPr>
        <w:t>В SK: За превоза на товари се прилага тест за икономическа необходимост. Основни критерии: местното търсене (CPC 712).</w:t>
      </w:r>
    </w:p>
    <w:p w14:paraId="1C93E744" w14:textId="151E8C6C" w:rsidR="00F45068" w:rsidRPr="00E16EC0" w:rsidRDefault="00F45068" w:rsidP="00A16142">
      <w:pPr>
        <w:ind w:left="567"/>
        <w:rPr>
          <w:noProof/>
        </w:rPr>
      </w:pPr>
    </w:p>
    <w:p w14:paraId="78C49269" w14:textId="77777777" w:rsidR="00BC0237" w:rsidRPr="00E16EC0" w:rsidRDefault="00611B30" w:rsidP="00A16142">
      <w:pPr>
        <w:ind w:left="567"/>
        <w:rPr>
          <w:noProof/>
        </w:rPr>
      </w:pPr>
      <w:r>
        <w:rPr>
          <w:noProof/>
        </w:rPr>
        <w:t>по отношение на трансграничната търговия с услуги — достъп до пазара:</w:t>
      </w:r>
    </w:p>
    <w:p w14:paraId="545D9892" w14:textId="68352517" w:rsidR="00F45068" w:rsidRPr="00E16EC0" w:rsidRDefault="00F45068" w:rsidP="00A16142">
      <w:pPr>
        <w:ind w:left="567"/>
        <w:rPr>
          <w:noProof/>
        </w:rPr>
      </w:pPr>
    </w:p>
    <w:p w14:paraId="2831B62A" w14:textId="77777777" w:rsidR="00BC0237" w:rsidRPr="00E16EC0" w:rsidRDefault="00611B30" w:rsidP="00A16142">
      <w:pPr>
        <w:ind w:left="567"/>
        <w:rPr>
          <w:noProof/>
        </w:rPr>
      </w:pPr>
      <w:r>
        <w:rPr>
          <w:noProof/>
        </w:rPr>
        <w:t>В BG: Изискване за установяване на помощни услуги за автомобилния транспорт (CPC 744).</w:t>
      </w:r>
    </w:p>
    <w:p w14:paraId="4872335B" w14:textId="711BD8EB" w:rsidR="00F45068" w:rsidRPr="00E16EC0" w:rsidRDefault="00F45068" w:rsidP="00A16142">
      <w:pPr>
        <w:ind w:left="567"/>
        <w:rPr>
          <w:noProof/>
        </w:rPr>
      </w:pPr>
    </w:p>
    <w:p w14:paraId="16263204" w14:textId="77777777" w:rsidR="00F45068" w:rsidRPr="00E16EC0" w:rsidRDefault="00611B30" w:rsidP="00A16142">
      <w:pPr>
        <w:ind w:left="567"/>
        <w:rPr>
          <w:noProof/>
        </w:rPr>
      </w:pPr>
      <w:r>
        <w:rPr>
          <w:noProof/>
        </w:rPr>
        <w:t>Съществуващи мерки:</w:t>
      </w:r>
    </w:p>
    <w:p w14:paraId="7EA458D0" w14:textId="4D15628A" w:rsidR="00F45068" w:rsidRPr="00E16EC0" w:rsidRDefault="00F45068" w:rsidP="00A16142">
      <w:pPr>
        <w:ind w:left="567"/>
        <w:rPr>
          <w:noProof/>
        </w:rPr>
      </w:pPr>
    </w:p>
    <w:p w14:paraId="5259853D" w14:textId="77777777" w:rsidR="00F45068" w:rsidRPr="00E16EC0" w:rsidRDefault="00611B30" w:rsidP="00A16142">
      <w:pPr>
        <w:ind w:left="567"/>
        <w:rPr>
          <w:noProof/>
        </w:rPr>
      </w:pPr>
      <w:r>
        <w:rPr>
          <w:noProof/>
        </w:rPr>
        <w:t>ЕС: Регламент (ЕО) № 1071/2009 на Европейския парламент и на Съвета</w:t>
      </w:r>
      <w:r w:rsidRPr="00E16EC0">
        <w:rPr>
          <w:rStyle w:val="FootnoteReference"/>
          <w:rFonts w:eastAsia="Calibri"/>
          <w:noProof/>
        </w:rPr>
        <w:footnoteReference w:id="58"/>
      </w:r>
      <w:r>
        <w:rPr>
          <w:noProof/>
        </w:rPr>
        <w:t>;</w:t>
      </w:r>
    </w:p>
    <w:p w14:paraId="201D0504" w14:textId="77777777" w:rsidR="00F45068" w:rsidRPr="00E16EC0" w:rsidRDefault="00F45068" w:rsidP="00A16142">
      <w:pPr>
        <w:ind w:left="567"/>
        <w:rPr>
          <w:noProof/>
        </w:rPr>
      </w:pPr>
    </w:p>
    <w:p w14:paraId="32FBA4DC" w14:textId="52345BBD" w:rsidR="00F45068" w:rsidRPr="00E16EC0" w:rsidRDefault="00611B30" w:rsidP="00A16142">
      <w:pPr>
        <w:ind w:left="567"/>
        <w:rPr>
          <w:noProof/>
        </w:rPr>
      </w:pPr>
      <w:r>
        <w:rPr>
          <w:noProof/>
        </w:rPr>
        <w:t>Регламент (ЕО) № 1072/2009 на Европейския парламент и на Съвета</w:t>
      </w:r>
      <w:r w:rsidRPr="00E16EC0">
        <w:rPr>
          <w:rStyle w:val="FootnoteReference"/>
          <w:rFonts w:eastAsia="Calibri"/>
          <w:noProof/>
        </w:rPr>
        <w:footnoteReference w:id="59"/>
      </w:r>
      <w:r>
        <w:rPr>
          <w:noProof/>
        </w:rPr>
        <w:t>; и</w:t>
      </w:r>
    </w:p>
    <w:p w14:paraId="5D3EF1DB" w14:textId="77777777" w:rsidR="00F45068" w:rsidRPr="00E16EC0" w:rsidRDefault="00F45068" w:rsidP="00A16142">
      <w:pPr>
        <w:ind w:left="567"/>
        <w:rPr>
          <w:noProof/>
        </w:rPr>
      </w:pPr>
    </w:p>
    <w:p w14:paraId="70F8D87A" w14:textId="4F37F156" w:rsidR="00BC0237" w:rsidRPr="00E16EC0" w:rsidRDefault="00185E6B" w:rsidP="00A16142">
      <w:pPr>
        <w:ind w:left="567"/>
        <w:rPr>
          <w:rFonts w:eastAsia="Calibri"/>
          <w:noProof/>
        </w:rPr>
      </w:pPr>
      <w:r>
        <w:rPr>
          <w:noProof/>
        </w:rPr>
        <w:br w:type="page"/>
        <w:t>Регламент (ЕО) № 1073/2009 на Европейския парламент и на Съвета</w:t>
      </w:r>
      <w:r w:rsidR="00611B30" w:rsidRPr="00E16EC0">
        <w:rPr>
          <w:rStyle w:val="FootnoteReference"/>
          <w:rFonts w:eastAsia="Calibri"/>
          <w:noProof/>
        </w:rPr>
        <w:footnoteReference w:id="60"/>
      </w:r>
      <w:r>
        <w:rPr>
          <w:noProof/>
        </w:rPr>
        <w:t>.</w:t>
      </w:r>
    </w:p>
    <w:p w14:paraId="17BDCD66" w14:textId="25B2F3C7" w:rsidR="00F45068" w:rsidRPr="00E16EC0" w:rsidRDefault="00F45068" w:rsidP="00A16142">
      <w:pPr>
        <w:ind w:left="567"/>
        <w:rPr>
          <w:noProof/>
        </w:rPr>
      </w:pPr>
    </w:p>
    <w:p w14:paraId="293C18E5" w14:textId="5D3845FA" w:rsidR="00F45068" w:rsidRPr="00FA4088" w:rsidRDefault="00611B30" w:rsidP="00185E6B">
      <w:pPr>
        <w:ind w:left="567"/>
        <w:rPr>
          <w:noProof/>
        </w:rPr>
      </w:pPr>
      <w:r>
        <w:rPr>
          <w:noProof/>
        </w:rPr>
        <w:t>FI: Laki kaupallisista tavarankuljetuksista tiellä (Закон за търговския автомобилен транспорт) 693/2006; Laki liikenteen palveluista (Закон за транспортните услуги) 320/2017;</w:t>
      </w:r>
    </w:p>
    <w:p w14:paraId="12456CD7" w14:textId="677D83FD" w:rsidR="00F45068" w:rsidRPr="00FA4088" w:rsidRDefault="00F45068" w:rsidP="00A16142">
      <w:pPr>
        <w:ind w:left="567"/>
        <w:rPr>
          <w:noProof/>
          <w:lang w:val="fi-FI"/>
        </w:rPr>
      </w:pPr>
    </w:p>
    <w:p w14:paraId="0193DDCA" w14:textId="77777777" w:rsidR="00F45068" w:rsidRPr="00E16EC0" w:rsidRDefault="00611B30" w:rsidP="00A16142">
      <w:pPr>
        <w:ind w:left="567"/>
        <w:rPr>
          <w:noProof/>
        </w:rPr>
      </w:pPr>
      <w:r>
        <w:rPr>
          <w:noProof/>
        </w:rPr>
        <w:t>Ajoneuvolaki (Закон за превозните средства) 1090/2002.</w:t>
      </w:r>
    </w:p>
    <w:p w14:paraId="7AE412CC" w14:textId="0C6D1F7E" w:rsidR="00F45068" w:rsidRPr="00E16EC0" w:rsidRDefault="00F45068" w:rsidP="00A16142">
      <w:pPr>
        <w:ind w:left="567"/>
        <w:rPr>
          <w:noProof/>
        </w:rPr>
      </w:pPr>
    </w:p>
    <w:p w14:paraId="20B044A2" w14:textId="77777777" w:rsidR="00F45068" w:rsidRPr="00E16EC0" w:rsidRDefault="00611B30" w:rsidP="00A16142">
      <w:pPr>
        <w:ind w:left="567"/>
        <w:rPr>
          <w:noProof/>
        </w:rPr>
      </w:pPr>
      <w:r>
        <w:rPr>
          <w:noProof/>
        </w:rPr>
        <w:t>IT: Законодателен декрет 285/1992 (Правилник за движение по пътищата и последващите изменения), член 85;</w:t>
      </w:r>
    </w:p>
    <w:p w14:paraId="05D20CEC" w14:textId="77777777" w:rsidR="00F45068" w:rsidRPr="00E16EC0" w:rsidRDefault="00F45068" w:rsidP="00A16142">
      <w:pPr>
        <w:ind w:left="567"/>
        <w:rPr>
          <w:noProof/>
        </w:rPr>
      </w:pPr>
    </w:p>
    <w:p w14:paraId="2545C1D0" w14:textId="77777777" w:rsidR="00F45068" w:rsidRPr="00E16EC0" w:rsidRDefault="00611B30" w:rsidP="00A16142">
      <w:pPr>
        <w:ind w:left="567"/>
        <w:rPr>
          <w:noProof/>
        </w:rPr>
      </w:pPr>
      <w:r>
        <w:rPr>
          <w:noProof/>
        </w:rPr>
        <w:t>Законодателен декрет 395/2000, член 8 (автомобилен транспорт на пътници);</w:t>
      </w:r>
    </w:p>
    <w:p w14:paraId="30FE10AE" w14:textId="77777777" w:rsidR="00F45068" w:rsidRPr="00E16EC0" w:rsidRDefault="00F45068" w:rsidP="00A16142">
      <w:pPr>
        <w:ind w:left="567"/>
        <w:rPr>
          <w:noProof/>
        </w:rPr>
      </w:pPr>
    </w:p>
    <w:p w14:paraId="00290812" w14:textId="77777777" w:rsidR="00F45068" w:rsidRPr="00E16EC0" w:rsidRDefault="00611B30" w:rsidP="00A16142">
      <w:pPr>
        <w:ind w:left="567"/>
        <w:rPr>
          <w:noProof/>
        </w:rPr>
      </w:pPr>
      <w:r>
        <w:rPr>
          <w:noProof/>
        </w:rPr>
        <w:t>Закон 21/1992 (Рамков закон за обществен автомобилен транспорт на пътници без разписание);</w:t>
      </w:r>
    </w:p>
    <w:p w14:paraId="1937F5AC" w14:textId="77777777" w:rsidR="00F45068" w:rsidRPr="00E16EC0" w:rsidRDefault="00F45068" w:rsidP="00A16142">
      <w:pPr>
        <w:ind w:left="567"/>
        <w:rPr>
          <w:noProof/>
        </w:rPr>
      </w:pPr>
    </w:p>
    <w:p w14:paraId="4127388C" w14:textId="77777777" w:rsidR="00F45068" w:rsidRPr="00E16EC0" w:rsidRDefault="00611B30" w:rsidP="00A16142">
      <w:pPr>
        <w:ind w:left="567"/>
        <w:rPr>
          <w:noProof/>
        </w:rPr>
      </w:pPr>
      <w:r>
        <w:rPr>
          <w:noProof/>
        </w:rPr>
        <w:t>Закон 218/2003, член 1 (транспорт на пътници чрез наемане на автобуси с водач); и Закон 151/1981 (Рамков закон за местния обществен транспорт).</w:t>
      </w:r>
    </w:p>
    <w:p w14:paraId="1B133E65" w14:textId="77777777" w:rsidR="00F45068" w:rsidRPr="00E16EC0" w:rsidRDefault="00F45068" w:rsidP="00A16142">
      <w:pPr>
        <w:ind w:left="567"/>
        <w:rPr>
          <w:noProof/>
        </w:rPr>
      </w:pPr>
    </w:p>
    <w:p w14:paraId="18B1362E" w14:textId="77777777" w:rsidR="00F45068" w:rsidRPr="00E16EC0" w:rsidRDefault="00611B30" w:rsidP="00A16142">
      <w:pPr>
        <w:ind w:left="567"/>
        <w:rPr>
          <w:noProof/>
        </w:rPr>
      </w:pPr>
      <w:r>
        <w:rPr>
          <w:noProof/>
        </w:rPr>
        <w:t>SE: Закон за планирането и строителството (2010:900).</w:t>
      </w:r>
    </w:p>
    <w:p w14:paraId="4372846E" w14:textId="77777777" w:rsidR="00F45068" w:rsidRPr="00E16EC0" w:rsidRDefault="00F45068" w:rsidP="00A16142">
      <w:pPr>
        <w:ind w:left="567"/>
        <w:rPr>
          <w:noProof/>
        </w:rPr>
      </w:pPr>
    </w:p>
    <w:p w14:paraId="61784EB0" w14:textId="6CEF9C11" w:rsidR="00BC0237" w:rsidRPr="00E16EC0" w:rsidRDefault="00185E6B" w:rsidP="008C36E5">
      <w:pPr>
        <w:ind w:left="567" w:hanging="567"/>
        <w:rPr>
          <w:noProof/>
        </w:rPr>
      </w:pPr>
      <w:bookmarkStart w:id="290" w:name="_Toc451282195"/>
      <w:bookmarkStart w:id="291" w:name="_Toc452503998"/>
      <w:r>
        <w:rPr>
          <w:noProof/>
        </w:rPr>
        <w:br w:type="page"/>
        <w:t>е)</w:t>
      </w:r>
      <w:r>
        <w:rPr>
          <w:noProof/>
        </w:rPr>
        <w:tab/>
        <w:t>Космически транспорт и отдаване под наем на космически летателни апарати</w:t>
      </w:r>
      <w:bookmarkEnd w:id="290"/>
      <w:bookmarkEnd w:id="291"/>
    </w:p>
    <w:p w14:paraId="491D2E2F" w14:textId="556A53B3" w:rsidR="00F45068" w:rsidRPr="00E16EC0" w:rsidRDefault="00F45068" w:rsidP="008C36E5">
      <w:pPr>
        <w:ind w:left="567" w:hanging="567"/>
        <w:rPr>
          <w:noProof/>
        </w:rPr>
      </w:pPr>
    </w:p>
    <w:p w14:paraId="5F6F96D1" w14:textId="77777777" w:rsidR="00BC0237" w:rsidRPr="00E16EC0" w:rsidRDefault="00611B30" w:rsidP="00A16142">
      <w:pPr>
        <w:ind w:left="567"/>
        <w:rPr>
          <w:noProof/>
        </w:rPr>
      </w:pPr>
      <w:r>
        <w:rPr>
          <w:noProof/>
        </w:rPr>
        <w:t>По отношение на либерализирането на инвестициите — достъп до пазара, национално третиране, изисквания за ефективност, висше ръководство и управителни съвети, и на трансграничната търговия с услуги — достъп до пазара, национално третиране, местно присъствие:</w:t>
      </w:r>
    </w:p>
    <w:p w14:paraId="4A31C823" w14:textId="09EA786F" w:rsidR="00F45068" w:rsidRPr="00E16EC0" w:rsidRDefault="00F45068" w:rsidP="00A16142">
      <w:pPr>
        <w:ind w:left="567"/>
        <w:rPr>
          <w:noProof/>
        </w:rPr>
      </w:pPr>
    </w:p>
    <w:p w14:paraId="56F9CACF" w14:textId="77777777" w:rsidR="00F45068" w:rsidRPr="00E16EC0" w:rsidRDefault="00611B30" w:rsidP="00A16142">
      <w:pPr>
        <w:ind w:left="567"/>
        <w:rPr>
          <w:noProof/>
        </w:rPr>
      </w:pPr>
      <w:r>
        <w:rPr>
          <w:noProof/>
        </w:rPr>
        <w:t>ЕС: Доставката на услуги за космически транспорт и предоставянето на услуги за отдаване под наем на космически летателни апарати (CPC 733, част от 734).</w:t>
      </w:r>
    </w:p>
    <w:p w14:paraId="28CDA3F1" w14:textId="77777777" w:rsidR="00F45068" w:rsidRPr="00E16EC0" w:rsidRDefault="00F45068" w:rsidP="00A16142">
      <w:pPr>
        <w:ind w:left="567"/>
        <w:rPr>
          <w:noProof/>
        </w:rPr>
      </w:pPr>
    </w:p>
    <w:p w14:paraId="47E63CD8" w14:textId="6A2B380F" w:rsidR="00BC0237" w:rsidRPr="00E16EC0" w:rsidRDefault="008C36E5" w:rsidP="008C36E5">
      <w:pPr>
        <w:ind w:left="567" w:hanging="567"/>
        <w:rPr>
          <w:noProof/>
        </w:rPr>
      </w:pPr>
      <w:bookmarkStart w:id="292" w:name="_Toc451282196"/>
      <w:bookmarkStart w:id="293" w:name="_Toc452503999"/>
      <w:r>
        <w:rPr>
          <w:noProof/>
        </w:rPr>
        <w:t>ж)</w:t>
      </w:r>
      <w:r>
        <w:rPr>
          <w:noProof/>
        </w:rPr>
        <w:tab/>
        <w:t>Освобождаване от третиране като най-облагодетелствана нация</w:t>
      </w:r>
      <w:bookmarkEnd w:id="292"/>
      <w:bookmarkEnd w:id="293"/>
    </w:p>
    <w:p w14:paraId="366D1A3F" w14:textId="5C6294F8" w:rsidR="00F45068" w:rsidRPr="00E16EC0" w:rsidRDefault="00F45068" w:rsidP="008C36E5">
      <w:pPr>
        <w:ind w:left="567" w:hanging="567"/>
        <w:rPr>
          <w:noProof/>
        </w:rPr>
      </w:pPr>
    </w:p>
    <w:p w14:paraId="66B8F58B" w14:textId="77777777" w:rsidR="00BC0237" w:rsidRPr="00E16EC0" w:rsidRDefault="00611B30" w:rsidP="00A16142">
      <w:pPr>
        <w:ind w:left="567"/>
        <w:rPr>
          <w:noProof/>
        </w:rPr>
      </w:pPr>
      <w:r>
        <w:rPr>
          <w:noProof/>
        </w:rPr>
        <w:t>По отношение на либерализирането на инвестициите — третиране като най-облагодетелствана нация; по отношение на трансграничната търговия с услуги — третиране като най-облагодетелствана нация:</w:t>
      </w:r>
    </w:p>
    <w:p w14:paraId="6C0B206B" w14:textId="77777777" w:rsidR="00F45068" w:rsidRPr="00E16EC0" w:rsidRDefault="00F45068" w:rsidP="00A16142">
      <w:pPr>
        <w:ind w:left="567"/>
        <w:rPr>
          <w:noProof/>
        </w:rPr>
      </w:pPr>
    </w:p>
    <w:p w14:paraId="60B0D5D9" w14:textId="29C07D29" w:rsidR="00BC0237" w:rsidRPr="00E16EC0" w:rsidRDefault="002A5B68" w:rsidP="008C36E5">
      <w:pPr>
        <w:ind w:left="1134" w:hanging="567"/>
        <w:rPr>
          <w:noProof/>
        </w:rPr>
      </w:pPr>
      <w:r>
        <w:rPr>
          <w:noProof/>
        </w:rPr>
        <w:t>i)</w:t>
      </w:r>
      <w:r>
        <w:rPr>
          <w:noProof/>
        </w:rPr>
        <w:tab/>
        <w:t>транспорт (каботаж), различен от морски транспорт</w:t>
      </w:r>
    </w:p>
    <w:p w14:paraId="2ABF0428" w14:textId="3DF6028E" w:rsidR="00F45068" w:rsidRPr="00E16EC0" w:rsidRDefault="00F45068" w:rsidP="008C36E5">
      <w:pPr>
        <w:ind w:left="1134" w:hanging="567"/>
        <w:rPr>
          <w:noProof/>
        </w:rPr>
      </w:pPr>
    </w:p>
    <w:p w14:paraId="7B08C570" w14:textId="77777777" w:rsidR="00BC0237" w:rsidRPr="00E16EC0" w:rsidRDefault="00611B30" w:rsidP="008C36E5">
      <w:pPr>
        <w:ind w:left="1134"/>
        <w:rPr>
          <w:noProof/>
        </w:rPr>
      </w:pPr>
      <w:r>
        <w:rPr>
          <w:noProof/>
        </w:rPr>
        <w:t>Във FI: Предоставяне на различно третиране на държава в съответствие със съществуващи или бъдещи двустранни споразумения за освобождаване на плавателни съдове, регистрирани под чуждо знаме на определена друга държава, или регистрирани в чужбина превозни средства от общата забрана за предоставяне на каботажен транспорт (включително комбинирания транспорт — автомобилен и железопътен) във Финландия на основата на реципрочност (част от CPC 711, част от 712, част от 722).</w:t>
      </w:r>
    </w:p>
    <w:p w14:paraId="4DB2AF8B" w14:textId="77777777" w:rsidR="00F45068" w:rsidRPr="00E16EC0" w:rsidRDefault="00F45068" w:rsidP="00A16142">
      <w:pPr>
        <w:ind w:left="567"/>
        <w:rPr>
          <w:noProof/>
        </w:rPr>
      </w:pPr>
    </w:p>
    <w:p w14:paraId="1A8B5133" w14:textId="0B37E54F" w:rsidR="00BC0237" w:rsidRPr="00E16EC0" w:rsidRDefault="00185E6B" w:rsidP="008C36E5">
      <w:pPr>
        <w:ind w:left="1134" w:hanging="567"/>
        <w:rPr>
          <w:noProof/>
        </w:rPr>
      </w:pPr>
      <w:r>
        <w:rPr>
          <w:noProof/>
        </w:rPr>
        <w:br w:type="page"/>
        <w:t>ii)</w:t>
      </w:r>
      <w:r>
        <w:rPr>
          <w:noProof/>
        </w:rPr>
        <w:tab/>
        <w:t>помощни услуги в областта на морския транспорт</w:t>
      </w:r>
    </w:p>
    <w:p w14:paraId="71D0E71F" w14:textId="4A9212B4" w:rsidR="00F45068" w:rsidRPr="00E16EC0" w:rsidRDefault="00F45068" w:rsidP="008C36E5">
      <w:pPr>
        <w:ind w:left="1134" w:hanging="567"/>
        <w:rPr>
          <w:noProof/>
        </w:rPr>
      </w:pPr>
    </w:p>
    <w:p w14:paraId="6DB6E093" w14:textId="1386ED4F" w:rsidR="00BC0237" w:rsidRPr="00E16EC0" w:rsidRDefault="00611B30" w:rsidP="007B75AE">
      <w:pPr>
        <w:ind w:left="1134"/>
        <w:rPr>
          <w:noProof/>
        </w:rPr>
      </w:pPr>
      <w:r>
        <w:rPr>
          <w:noProof/>
        </w:rPr>
        <w:t>В BG: доколкото Нова Зеландия позволява на доставчици на услуги от България да предоставят услуги по обработка на товари и съхранение и складиране в морски и речни пристанища, включително услуги, свързани с контейнери и стоки в контейнери, България ще позволява на доставчици на услуги от Нова Зеландия да извършват обработване на товари и съхранение и складиране в морски и речни пристанища, включително услуги, свързани с контейнери и стоки в контейнери, при същите условия (част от CPC 741, част от 742).</w:t>
      </w:r>
    </w:p>
    <w:p w14:paraId="7D515119" w14:textId="77777777" w:rsidR="00F45068" w:rsidRPr="00E16EC0" w:rsidRDefault="00F45068" w:rsidP="007B75AE">
      <w:pPr>
        <w:ind w:left="1134"/>
        <w:rPr>
          <w:noProof/>
        </w:rPr>
      </w:pPr>
    </w:p>
    <w:p w14:paraId="1BD25972" w14:textId="650E199A" w:rsidR="00BC0237" w:rsidRPr="00E16EC0" w:rsidRDefault="002A5B68" w:rsidP="008C36E5">
      <w:pPr>
        <w:ind w:left="1134" w:hanging="567"/>
        <w:rPr>
          <w:noProof/>
        </w:rPr>
      </w:pPr>
      <w:r>
        <w:rPr>
          <w:noProof/>
        </w:rPr>
        <w:t>iii)</w:t>
      </w:r>
      <w:r>
        <w:rPr>
          <w:noProof/>
        </w:rPr>
        <w:tab/>
        <w:t>отдаване под наем или на лизинг на плавателни съдове</w:t>
      </w:r>
    </w:p>
    <w:p w14:paraId="486F06CD" w14:textId="355D80A6" w:rsidR="00F45068" w:rsidRPr="00E16EC0" w:rsidRDefault="00F45068" w:rsidP="00A16142">
      <w:pPr>
        <w:ind w:left="567"/>
        <w:rPr>
          <w:noProof/>
        </w:rPr>
      </w:pPr>
    </w:p>
    <w:p w14:paraId="6FBE2F92" w14:textId="77777777" w:rsidR="00BC0237" w:rsidRPr="00E16EC0" w:rsidRDefault="00611B30" w:rsidP="007B75AE">
      <w:pPr>
        <w:ind w:left="1134"/>
        <w:rPr>
          <w:noProof/>
        </w:rPr>
      </w:pPr>
      <w:r>
        <w:rPr>
          <w:noProof/>
        </w:rPr>
        <w:t>В DE: Може да се прилага условие за реципрочност по отношение на наемането на чуждестранни плавателни съдове с екипаж от потребители, пребиваващи в Германия (CPC 7213, 7223, 83103).</w:t>
      </w:r>
    </w:p>
    <w:p w14:paraId="43B0DD89" w14:textId="77777777" w:rsidR="00F45068" w:rsidRPr="00E16EC0" w:rsidRDefault="00F45068" w:rsidP="007B75AE">
      <w:pPr>
        <w:ind w:left="1134"/>
        <w:rPr>
          <w:noProof/>
        </w:rPr>
      </w:pPr>
    </w:p>
    <w:p w14:paraId="6E33E6FA" w14:textId="44BF07B0" w:rsidR="00BC0237" w:rsidRPr="00E16EC0" w:rsidRDefault="0008085C" w:rsidP="008C36E5">
      <w:pPr>
        <w:ind w:left="1134" w:hanging="567"/>
        <w:rPr>
          <w:noProof/>
        </w:rPr>
      </w:pPr>
      <w:r>
        <w:rPr>
          <w:noProof/>
        </w:rPr>
        <w:br w:type="page"/>
        <w:t>iv)</w:t>
      </w:r>
      <w:r>
        <w:rPr>
          <w:noProof/>
        </w:rPr>
        <w:tab/>
        <w:t>автомобилен и железопътен транспорт</w:t>
      </w:r>
    </w:p>
    <w:p w14:paraId="44D08941" w14:textId="7C58711F" w:rsidR="00F45068" w:rsidRPr="00E16EC0" w:rsidRDefault="00F45068" w:rsidP="00A16142">
      <w:pPr>
        <w:ind w:left="567"/>
        <w:rPr>
          <w:noProof/>
        </w:rPr>
      </w:pPr>
    </w:p>
    <w:p w14:paraId="5830F73C" w14:textId="66D9BEFD" w:rsidR="00F45068" w:rsidRPr="00E16EC0" w:rsidRDefault="00611B30" w:rsidP="007B75AE">
      <w:pPr>
        <w:ind w:left="1134"/>
        <w:rPr>
          <w:noProof/>
        </w:rPr>
      </w:pPr>
      <w:r>
        <w:rPr>
          <w:noProof/>
        </w:rPr>
        <w:t>ЕС: Предоставяне на различно третиране на държава в съответствие със съществуващо или бъдещо двустранно споразумение относно международни автомобилни превози на товари (включително комбинирания транспорт — автомобилен или железопътен) и превоз на пътници, сключени между Съюза или неговите държави членки и трета държава (CPC 7111, 7112, 7121, 7122, 7123). Това третиране може да:</w:t>
      </w:r>
    </w:p>
    <w:p w14:paraId="47225730" w14:textId="2634709A" w:rsidR="00F45068" w:rsidRPr="00E16EC0" w:rsidRDefault="00F45068" w:rsidP="007B75AE">
      <w:pPr>
        <w:ind w:left="1134"/>
        <w:rPr>
          <w:noProof/>
        </w:rPr>
      </w:pPr>
    </w:p>
    <w:p w14:paraId="6989A0B8" w14:textId="25CD5B0D" w:rsidR="00F45068" w:rsidRPr="00E16EC0" w:rsidRDefault="00611B30" w:rsidP="007B75AE">
      <w:pPr>
        <w:ind w:left="1701" w:hanging="567"/>
        <w:rPr>
          <w:noProof/>
        </w:rPr>
      </w:pPr>
      <w:r>
        <w:rPr>
          <w:noProof/>
        </w:rPr>
        <w:t>A)</w:t>
      </w:r>
      <w:r>
        <w:rPr>
          <w:noProof/>
        </w:rPr>
        <w:tab/>
        <w:t>запазва или ограничава предоставянето на съответните транспортни услуги между договарящите се страни или на територията на договарящите се страни за превозни средства, регистрирани във всяка договаряща се страна</w:t>
      </w:r>
      <w:r w:rsidRPr="00E16EC0">
        <w:rPr>
          <w:rStyle w:val="FootnoteReference"/>
          <w:rFonts w:eastAsiaTheme="minorEastAsia"/>
          <w:noProof/>
        </w:rPr>
        <w:footnoteReference w:id="61"/>
      </w:r>
      <w:r>
        <w:rPr>
          <w:noProof/>
        </w:rPr>
        <w:t>; или</w:t>
      </w:r>
    </w:p>
    <w:p w14:paraId="446BBF9B" w14:textId="77777777" w:rsidR="00F45068" w:rsidRPr="00E16EC0" w:rsidRDefault="00F45068" w:rsidP="007B75AE">
      <w:pPr>
        <w:ind w:left="1701" w:hanging="567"/>
        <w:rPr>
          <w:noProof/>
        </w:rPr>
      </w:pPr>
    </w:p>
    <w:p w14:paraId="566DC94C" w14:textId="588F3B34" w:rsidR="00F45068" w:rsidRPr="00E16EC0" w:rsidRDefault="008C36E5" w:rsidP="007B75AE">
      <w:pPr>
        <w:ind w:left="1701" w:hanging="567"/>
        <w:rPr>
          <w:noProof/>
        </w:rPr>
      </w:pPr>
      <w:r>
        <w:rPr>
          <w:noProof/>
        </w:rPr>
        <w:t>Б)</w:t>
      </w:r>
      <w:r>
        <w:rPr>
          <w:noProof/>
        </w:rPr>
        <w:tab/>
        <w:t>предвижда освобождаване от данъци за такива превозни средства.</w:t>
      </w:r>
    </w:p>
    <w:p w14:paraId="04F92822" w14:textId="77777777" w:rsidR="00F45068" w:rsidRPr="00E16EC0" w:rsidRDefault="00F45068" w:rsidP="007B75AE">
      <w:pPr>
        <w:ind w:left="1701" w:hanging="567"/>
        <w:rPr>
          <w:noProof/>
        </w:rPr>
      </w:pPr>
    </w:p>
    <w:p w14:paraId="4CD056E7" w14:textId="0C4C6920" w:rsidR="00BC0237" w:rsidRPr="00E16EC0" w:rsidRDefault="00413B0F" w:rsidP="008C36E5">
      <w:pPr>
        <w:ind w:left="1134" w:hanging="567"/>
        <w:rPr>
          <w:noProof/>
        </w:rPr>
      </w:pPr>
      <w:r>
        <w:rPr>
          <w:noProof/>
        </w:rPr>
        <w:t>v)</w:t>
      </w:r>
      <w:r>
        <w:rPr>
          <w:noProof/>
        </w:rPr>
        <w:tab/>
        <w:t>автомобилен транспорт</w:t>
      </w:r>
    </w:p>
    <w:p w14:paraId="4F5652B3" w14:textId="4C44E125" w:rsidR="00F45068" w:rsidRPr="00E16EC0" w:rsidRDefault="00F45068" w:rsidP="00A16142">
      <w:pPr>
        <w:ind w:left="567"/>
        <w:rPr>
          <w:noProof/>
        </w:rPr>
      </w:pPr>
    </w:p>
    <w:p w14:paraId="6FA2C424" w14:textId="77777777" w:rsidR="00F45068" w:rsidRPr="00E16EC0" w:rsidRDefault="00611B30" w:rsidP="002207D5">
      <w:pPr>
        <w:ind w:left="1134"/>
        <w:rPr>
          <w:noProof/>
        </w:rPr>
      </w:pPr>
      <w:r>
        <w:rPr>
          <w:noProof/>
        </w:rPr>
        <w:t>В BG: Мерки, предприети съгласно съществуващо или бъдещо споразумение, които запазват или ограничават предоставянето на тези видове транспортни услуги и определят условията за тяхното предоставяне, включително разрешения за транзит или преференциални пътни данъци на територията на България или при преминаване през границите на България (CPC 7121, 7122, 7123).</w:t>
      </w:r>
    </w:p>
    <w:p w14:paraId="4960617F" w14:textId="47C20CA5" w:rsidR="00F45068" w:rsidRPr="00E16EC0" w:rsidRDefault="00F45068" w:rsidP="002207D5">
      <w:pPr>
        <w:ind w:left="1134"/>
        <w:rPr>
          <w:noProof/>
        </w:rPr>
      </w:pPr>
    </w:p>
    <w:p w14:paraId="524B8C51" w14:textId="19AA2A9B" w:rsidR="00BC0237" w:rsidRPr="00E16EC0" w:rsidRDefault="0008085C" w:rsidP="002207D5">
      <w:pPr>
        <w:ind w:left="1134"/>
        <w:rPr>
          <w:noProof/>
        </w:rPr>
      </w:pPr>
      <w:r>
        <w:rPr>
          <w:noProof/>
        </w:rPr>
        <w:br w:type="page"/>
        <w:t>В CZ: Мерки, предприети съгласно съществуващо или бъдещо споразумение, които запазват или ограничават предоставянето на транспортни услуги и определят условията за тяхното предоставяне, включително разрешения за транзит или преференциални пътни данъци за транспортни услуги по влизане, преминаване и излизане от територията на Чешката република, както и на нейната територия, за съответните договарящи се страни (CPC 7121, 7122, 7123).</w:t>
      </w:r>
    </w:p>
    <w:p w14:paraId="51FDCAF1" w14:textId="1BEE6568" w:rsidR="00F45068" w:rsidRPr="00E16EC0" w:rsidRDefault="00F45068" w:rsidP="002207D5">
      <w:pPr>
        <w:ind w:left="1134"/>
        <w:rPr>
          <w:noProof/>
        </w:rPr>
      </w:pPr>
    </w:p>
    <w:p w14:paraId="3752E75A" w14:textId="77777777" w:rsidR="00BC0237" w:rsidRPr="00E16EC0" w:rsidRDefault="00611B30" w:rsidP="002207D5">
      <w:pPr>
        <w:ind w:left="1134"/>
        <w:rPr>
          <w:noProof/>
        </w:rPr>
      </w:pPr>
      <w:r>
        <w:rPr>
          <w:noProof/>
        </w:rPr>
        <w:t>В ES: Може да бъде отказано разрешение за установяване на търговско присъствие в Испания за доставчик на услуги, чиято държава на произход не предоставя ефективен достъп до своите пазари за испанските доставчици на услуги (CPC 7123).</w:t>
      </w:r>
    </w:p>
    <w:p w14:paraId="53576C72" w14:textId="11890E7F" w:rsidR="00F45068" w:rsidRPr="00E16EC0" w:rsidRDefault="00F45068" w:rsidP="00A16142">
      <w:pPr>
        <w:ind w:left="567"/>
        <w:rPr>
          <w:noProof/>
        </w:rPr>
      </w:pPr>
    </w:p>
    <w:p w14:paraId="02823F11" w14:textId="77777777" w:rsidR="00F45068" w:rsidRPr="00FA4088" w:rsidRDefault="00611B30" w:rsidP="00A16142">
      <w:pPr>
        <w:ind w:left="567"/>
        <w:rPr>
          <w:noProof/>
        </w:rPr>
      </w:pPr>
      <w:r>
        <w:rPr>
          <w:noProof/>
        </w:rPr>
        <w:t>Съществуващи мерки:</w:t>
      </w:r>
    </w:p>
    <w:p w14:paraId="388739E0" w14:textId="77777777" w:rsidR="00F45068" w:rsidRPr="00FA4088" w:rsidRDefault="00F45068" w:rsidP="00A16142">
      <w:pPr>
        <w:ind w:left="567"/>
        <w:rPr>
          <w:noProof/>
          <w:lang w:val="es-ES"/>
        </w:rPr>
      </w:pPr>
    </w:p>
    <w:p w14:paraId="59BA1AB5" w14:textId="77777777" w:rsidR="00BC0237" w:rsidRPr="00FA4088" w:rsidRDefault="00611B30" w:rsidP="00A16142">
      <w:pPr>
        <w:ind w:left="567"/>
        <w:rPr>
          <w:noProof/>
        </w:rPr>
      </w:pPr>
      <w:r>
        <w:rPr>
          <w:noProof/>
        </w:rPr>
        <w:t>Ley 16/1987, de 30 de julio, de Ordenación de los Transportes Terrestres.</w:t>
      </w:r>
    </w:p>
    <w:p w14:paraId="1C17BB09" w14:textId="719DFFE3" w:rsidR="00F45068" w:rsidRPr="00FA4088" w:rsidRDefault="00F45068" w:rsidP="00A16142">
      <w:pPr>
        <w:ind w:left="567"/>
        <w:rPr>
          <w:noProof/>
          <w:lang w:val="es-ES"/>
        </w:rPr>
      </w:pPr>
    </w:p>
    <w:p w14:paraId="539F800D" w14:textId="77777777" w:rsidR="00BC0237" w:rsidRPr="00E16EC0" w:rsidRDefault="00611B30" w:rsidP="00A16142">
      <w:pPr>
        <w:ind w:left="567"/>
        <w:rPr>
          <w:noProof/>
        </w:rPr>
      </w:pPr>
      <w:r>
        <w:rPr>
          <w:noProof/>
        </w:rPr>
        <w:t>В HR: мерки, прилагани по силата на съществуващо или бъдещо споразумение във връзка с международния автомобилен транспорт, които запазват или ограничават предоставянето на транспортни услуги и определят условията за тяхното предоставяне, включително разрешения за транзит или преференциални пътни данъци за транспортни услуги по влизане, преминаване и излизане от територията на Хърватия, както и на нейната територия, за съответните страни (СРС 7121, 7122, 7123).</w:t>
      </w:r>
    </w:p>
    <w:p w14:paraId="204642D5" w14:textId="0E827B22" w:rsidR="00F45068" w:rsidRPr="00E16EC0" w:rsidRDefault="00F45068" w:rsidP="00A16142">
      <w:pPr>
        <w:ind w:left="567"/>
        <w:rPr>
          <w:noProof/>
        </w:rPr>
      </w:pPr>
    </w:p>
    <w:p w14:paraId="29004B97" w14:textId="77777777" w:rsidR="00BC0237" w:rsidRPr="00E16EC0" w:rsidRDefault="00611B30" w:rsidP="00A16142">
      <w:pPr>
        <w:ind w:left="567"/>
        <w:rPr>
          <w:noProof/>
        </w:rPr>
      </w:pPr>
      <w:r>
        <w:rPr>
          <w:noProof/>
        </w:rPr>
        <w:t>В LT: мерки, предприети съгласно двустранно споразумение, които определят разпоредбите, отнасящи се за транспортните услуги, и предвиждат условията за експлоатация, включително двустранния транзит и други разрешения за извършване на транспортни услуги при влизане на територията на Литва или излизане от нея, както и при преминаване през нея, издавани на съответните договарящи страни, както и пътните данъци и такси (CPC 7121, 7122, 7123).</w:t>
      </w:r>
    </w:p>
    <w:p w14:paraId="11D12C29" w14:textId="14CA3463" w:rsidR="00F45068" w:rsidRPr="00E16EC0" w:rsidRDefault="00F45068" w:rsidP="00A16142">
      <w:pPr>
        <w:ind w:left="567"/>
        <w:rPr>
          <w:noProof/>
        </w:rPr>
      </w:pPr>
    </w:p>
    <w:p w14:paraId="0B60A3AB" w14:textId="1AB9638F" w:rsidR="00BC0237" w:rsidRPr="00E16EC0" w:rsidRDefault="002D572D" w:rsidP="00A16142">
      <w:pPr>
        <w:ind w:left="567"/>
        <w:rPr>
          <w:noProof/>
        </w:rPr>
      </w:pPr>
      <w:r>
        <w:rPr>
          <w:noProof/>
        </w:rPr>
        <w:br w:type="page"/>
        <w:t>В SK: Мерки, предприети съгласно съществуващо или бъдещо споразумение, които запазват или ограничават предоставянето на транспортни услуги и определят условията за тяхното предоставяне, включително разрешения за транзит или преференциални пътни данъци за транспортни услуги по влизане, преминаване и излизане от територията на Словашката република, както и на нейната територия, за съответните договарящи се страни (CPC 7121, 7122, 7123).</w:t>
      </w:r>
    </w:p>
    <w:p w14:paraId="7B1459AE" w14:textId="77777777" w:rsidR="00F45068" w:rsidRPr="00E16EC0" w:rsidRDefault="00F45068" w:rsidP="00A16142">
      <w:pPr>
        <w:ind w:left="567"/>
        <w:rPr>
          <w:noProof/>
        </w:rPr>
      </w:pPr>
    </w:p>
    <w:p w14:paraId="1573995C" w14:textId="60B3B25A" w:rsidR="00BC0237" w:rsidRPr="00E16EC0" w:rsidRDefault="00413B0F" w:rsidP="002207D5">
      <w:pPr>
        <w:ind w:left="1134" w:hanging="567"/>
        <w:rPr>
          <w:noProof/>
        </w:rPr>
      </w:pPr>
      <w:r>
        <w:rPr>
          <w:noProof/>
        </w:rPr>
        <w:t>i)</w:t>
      </w:r>
      <w:r>
        <w:rPr>
          <w:noProof/>
        </w:rPr>
        <w:tab/>
        <w:t>железопътен транспорт</w:t>
      </w:r>
    </w:p>
    <w:p w14:paraId="56116DC5" w14:textId="72507193" w:rsidR="00F45068" w:rsidRPr="00E16EC0" w:rsidRDefault="00F45068" w:rsidP="002207D5">
      <w:pPr>
        <w:ind w:left="1134" w:hanging="567"/>
        <w:rPr>
          <w:noProof/>
        </w:rPr>
      </w:pPr>
    </w:p>
    <w:p w14:paraId="0ECF27C8" w14:textId="77777777" w:rsidR="00BC0237" w:rsidRPr="00E16EC0" w:rsidRDefault="00611B30" w:rsidP="002207D5">
      <w:pPr>
        <w:ind w:left="1134"/>
        <w:rPr>
          <w:noProof/>
        </w:rPr>
      </w:pPr>
      <w:r>
        <w:rPr>
          <w:noProof/>
        </w:rPr>
        <w:t>В BG, CZ и SK: За съществуващи или бъдещи споразумения, които регулират правата за превози и условията за експлоатация, както и предоставянето на транспортни услуги на територията на България, Чешката република и Словакия и между съответните държави. (CPC 7111, 7112).</w:t>
      </w:r>
    </w:p>
    <w:p w14:paraId="088E9646" w14:textId="77777777" w:rsidR="00F45068" w:rsidRPr="00E16EC0" w:rsidRDefault="00F45068" w:rsidP="002207D5">
      <w:pPr>
        <w:ind w:left="1134"/>
        <w:rPr>
          <w:noProof/>
        </w:rPr>
      </w:pPr>
    </w:p>
    <w:p w14:paraId="3C35D077" w14:textId="32E40807" w:rsidR="00BC0237" w:rsidRPr="00E16EC0" w:rsidRDefault="00413B0F" w:rsidP="002207D5">
      <w:pPr>
        <w:ind w:left="1134" w:hanging="567"/>
        <w:rPr>
          <w:noProof/>
        </w:rPr>
      </w:pPr>
      <w:r>
        <w:rPr>
          <w:noProof/>
        </w:rPr>
        <w:t>ii)</w:t>
      </w:r>
      <w:r>
        <w:rPr>
          <w:noProof/>
        </w:rPr>
        <w:tab/>
        <w:t>въздушен транспорт — спомагателни услуги в областта на въздушния транспорт</w:t>
      </w:r>
    </w:p>
    <w:p w14:paraId="017B87C8" w14:textId="75ACFDB9" w:rsidR="00F45068" w:rsidRPr="00E16EC0" w:rsidRDefault="00F45068" w:rsidP="002207D5">
      <w:pPr>
        <w:ind w:left="1134" w:hanging="567"/>
        <w:rPr>
          <w:noProof/>
        </w:rPr>
      </w:pPr>
    </w:p>
    <w:p w14:paraId="778B3088" w14:textId="77777777" w:rsidR="00F45068" w:rsidRPr="00E16EC0" w:rsidRDefault="00611B30" w:rsidP="002207D5">
      <w:pPr>
        <w:ind w:left="1134"/>
        <w:rPr>
          <w:noProof/>
        </w:rPr>
      </w:pPr>
      <w:r>
        <w:rPr>
          <w:noProof/>
        </w:rPr>
        <w:t>ЕС: Предоставяне на различно третиране на трета държава в съответствие със съществуващо или бъдещо двустранно споразумение относно услуги по наземно обслужване.</w:t>
      </w:r>
    </w:p>
    <w:p w14:paraId="519E66DC" w14:textId="7B14A931" w:rsidR="00F45068" w:rsidRPr="00E16EC0" w:rsidRDefault="00F45068" w:rsidP="002207D5">
      <w:pPr>
        <w:ind w:left="1134"/>
        <w:rPr>
          <w:noProof/>
        </w:rPr>
      </w:pPr>
    </w:p>
    <w:p w14:paraId="56CB1D38" w14:textId="56AA1EA2" w:rsidR="00F45068" w:rsidRPr="00E16EC0" w:rsidRDefault="002D572D" w:rsidP="002207D5">
      <w:pPr>
        <w:ind w:left="1134" w:hanging="567"/>
        <w:rPr>
          <w:noProof/>
        </w:rPr>
      </w:pPr>
      <w:r>
        <w:rPr>
          <w:noProof/>
        </w:rPr>
        <w:br w:type="page"/>
        <w:t>iii)</w:t>
      </w:r>
      <w:r>
        <w:rPr>
          <w:noProof/>
        </w:rPr>
        <w:tab/>
        <w:t>автомобилен и железопътен транспорт</w:t>
      </w:r>
    </w:p>
    <w:p w14:paraId="4C8473E6" w14:textId="19026396" w:rsidR="00F45068" w:rsidRPr="00E16EC0" w:rsidRDefault="00F45068" w:rsidP="002207D5">
      <w:pPr>
        <w:ind w:left="1134" w:hanging="567"/>
        <w:rPr>
          <w:noProof/>
        </w:rPr>
      </w:pPr>
    </w:p>
    <w:p w14:paraId="492CBF9D" w14:textId="237E7D77" w:rsidR="00BC0237" w:rsidRPr="00E16EC0" w:rsidRDefault="00611B30" w:rsidP="002207D5">
      <w:pPr>
        <w:ind w:left="1134"/>
        <w:rPr>
          <w:noProof/>
        </w:rPr>
      </w:pPr>
      <w:r>
        <w:rPr>
          <w:noProof/>
        </w:rPr>
        <w:t>В EE: Когато се предоставя различно третиране на държава съгласно съществуващо или бъдещо двустранно споразумение относно международния автомобилен транспорт (включително комбинирания транспорт — автомобилен или железопътен), с което се запазва или ограничава предоставянето на транспортни услуги по влизане, преминаване и излизане от територията на Естония, както и на нейната територия, до договарящите се страни за превозни средства, регистрирани във всяка договаряща се страна, и се предвижда освобождаване от данъци за такива превозни средства (част от CPC 711, част от 712, част от 721).</w:t>
      </w:r>
    </w:p>
    <w:p w14:paraId="2B432BD9" w14:textId="77777777" w:rsidR="00F45068" w:rsidRPr="00E16EC0" w:rsidRDefault="00F45068" w:rsidP="002207D5">
      <w:pPr>
        <w:ind w:left="1134"/>
        <w:rPr>
          <w:noProof/>
        </w:rPr>
      </w:pPr>
    </w:p>
    <w:p w14:paraId="54BFD4CF" w14:textId="4944E231" w:rsidR="00BC0237" w:rsidRPr="00E16EC0" w:rsidRDefault="00413B0F" w:rsidP="002207D5">
      <w:pPr>
        <w:ind w:left="1134" w:hanging="567"/>
        <w:rPr>
          <w:noProof/>
        </w:rPr>
      </w:pPr>
      <w:r>
        <w:rPr>
          <w:noProof/>
        </w:rPr>
        <w:t>iv)</w:t>
      </w:r>
      <w:r>
        <w:rPr>
          <w:noProof/>
        </w:rPr>
        <w:tab/>
        <w:t>всички транспортни услуги за превоз на пътници и товари, различни от морски и въздушен транспорт</w:t>
      </w:r>
    </w:p>
    <w:p w14:paraId="5787DE62" w14:textId="77777777" w:rsidR="00F45068" w:rsidRPr="00E16EC0" w:rsidRDefault="00F45068" w:rsidP="002207D5">
      <w:pPr>
        <w:ind w:left="1134" w:hanging="567"/>
        <w:rPr>
          <w:noProof/>
        </w:rPr>
      </w:pPr>
    </w:p>
    <w:p w14:paraId="5E53DCD1" w14:textId="0D545F80" w:rsidR="00BC0237" w:rsidRPr="00E16EC0" w:rsidRDefault="00611B30" w:rsidP="002207D5">
      <w:pPr>
        <w:ind w:left="1134"/>
        <w:rPr>
          <w:noProof/>
        </w:rPr>
      </w:pPr>
      <w:r>
        <w:rPr>
          <w:noProof/>
        </w:rPr>
        <w:t>В PL: Доколкото Нова Зеландия позволява предоставянето на транспортни услуги към и през територията на Нова Зеландия от доставчици на пътнически и товарни превози от Полша, Полша ще позволи предоставянето на транспортни услуги от доставчици на пътнически и товарни превози от Нова Зеландия към и през територията на Полша при същите условия.</w:t>
      </w:r>
    </w:p>
    <w:p w14:paraId="7A1FEAFE" w14:textId="77777777" w:rsidR="003A31E7" w:rsidRPr="00E16EC0" w:rsidRDefault="003A31E7" w:rsidP="00611B30">
      <w:pPr>
        <w:rPr>
          <w:noProof/>
        </w:rPr>
      </w:pPr>
      <w:bookmarkStart w:id="294" w:name="_Toc452504000"/>
      <w:bookmarkStart w:id="295" w:name="_Toc479001645"/>
      <w:bookmarkStart w:id="296" w:name="_Toc3278831"/>
      <w:bookmarkStart w:id="297" w:name="_Toc8255954"/>
      <w:bookmarkStart w:id="298" w:name="_Toc106955802"/>
    </w:p>
    <w:p w14:paraId="29F1DCCD" w14:textId="00BF3486" w:rsidR="00F45068" w:rsidRPr="00E16EC0" w:rsidRDefault="002D572D" w:rsidP="003A31E7">
      <w:pPr>
        <w:rPr>
          <w:noProof/>
        </w:rPr>
      </w:pPr>
      <w:r>
        <w:rPr>
          <w:noProof/>
        </w:rPr>
        <w:br w:type="page"/>
        <w:t>Резерва № 21 — Селско стопанство, риболов</w:t>
      </w:r>
      <w:bookmarkEnd w:id="294"/>
      <w:bookmarkEnd w:id="295"/>
      <w:r>
        <w:rPr>
          <w:noProof/>
        </w:rPr>
        <w:t xml:space="preserve"> и води</w:t>
      </w:r>
      <w:bookmarkEnd w:id="296"/>
      <w:bookmarkEnd w:id="297"/>
      <w:bookmarkEnd w:id="298"/>
    </w:p>
    <w:p w14:paraId="613BFED9" w14:textId="77777777" w:rsidR="009841F6" w:rsidRPr="00E16EC0" w:rsidRDefault="009841F6" w:rsidP="00611B30">
      <w:pPr>
        <w:rPr>
          <w:noProof/>
        </w:rPr>
      </w:pPr>
    </w:p>
    <w:p w14:paraId="277FC156" w14:textId="260C4AF6" w:rsidR="003A31E7" w:rsidRPr="00E16EC0" w:rsidRDefault="003D38D5" w:rsidP="003D38D5">
      <w:pPr>
        <w:tabs>
          <w:tab w:val="left" w:pos="2835"/>
        </w:tabs>
        <w:ind w:left="2835" w:hanging="2835"/>
        <w:rPr>
          <w:noProof/>
        </w:rPr>
      </w:pPr>
      <w:r>
        <w:rPr>
          <w:noProof/>
        </w:rPr>
        <w:t>Сектор:</w:t>
      </w:r>
      <w:r>
        <w:rPr>
          <w:noProof/>
        </w:rPr>
        <w:tab/>
        <w:t>Селско стопанство, лов, горско стопанство; риболов, аквакултура, услуги, свързани с риболова; каптиране и пречистване на вода и водоснабдяване</w:t>
      </w:r>
    </w:p>
    <w:p w14:paraId="1136E429" w14:textId="77777777" w:rsidR="003D38D5" w:rsidRPr="00E16EC0" w:rsidRDefault="003D38D5" w:rsidP="003D38D5">
      <w:pPr>
        <w:tabs>
          <w:tab w:val="left" w:pos="2835"/>
        </w:tabs>
        <w:ind w:left="2835" w:hanging="2835"/>
        <w:rPr>
          <w:noProof/>
        </w:rPr>
      </w:pPr>
    </w:p>
    <w:p w14:paraId="6B28DA61" w14:textId="6AA70688" w:rsidR="003A31E7" w:rsidRPr="00E16EC0" w:rsidRDefault="003A31E7" w:rsidP="003D38D5">
      <w:pPr>
        <w:tabs>
          <w:tab w:val="left" w:pos="2835"/>
        </w:tabs>
        <w:ind w:left="2835" w:hanging="2835"/>
        <w:rPr>
          <w:noProof/>
        </w:rPr>
      </w:pPr>
      <w:r>
        <w:rPr>
          <w:noProof/>
        </w:rPr>
        <w:t>Отраслова класификация:</w:t>
      </w:r>
      <w:r>
        <w:rPr>
          <w:noProof/>
        </w:rPr>
        <w:tab/>
        <w:t>ISIC Rev. 3.1 011, ISIC Rev. 3.1 012, ISIC Rev. 3.1 013, ISIC Rev. 3.1 014, ISIC Rev. 3.1 015, CPC 8811, 8812, 8813 различни от съветнически и консултантски услуги; ISIC Rev. 3.1 0501, 0502, CPC 882</w:t>
      </w:r>
    </w:p>
    <w:p w14:paraId="34957DDB" w14:textId="77777777" w:rsidR="003D38D5" w:rsidRPr="00E16EC0" w:rsidRDefault="003D38D5" w:rsidP="00611B30">
      <w:pPr>
        <w:rPr>
          <w:noProof/>
        </w:rPr>
      </w:pPr>
    </w:p>
    <w:p w14:paraId="194EA8C9" w14:textId="6E2B68A6" w:rsidR="003A31E7" w:rsidRPr="00E16EC0" w:rsidRDefault="003A31E7" w:rsidP="002D572D">
      <w:pPr>
        <w:ind w:left="2835" w:hanging="2835"/>
        <w:rPr>
          <w:noProof/>
        </w:rPr>
      </w:pPr>
      <w:r>
        <w:rPr>
          <w:noProof/>
        </w:rPr>
        <w:t>Съответни задължения:</w:t>
      </w:r>
      <w:r>
        <w:rPr>
          <w:noProof/>
        </w:rPr>
        <w:tab/>
        <w:t>Достъп до пазара</w:t>
      </w:r>
    </w:p>
    <w:p w14:paraId="79ADF012" w14:textId="77777777" w:rsidR="003A31E7" w:rsidRPr="00E16EC0" w:rsidRDefault="003A31E7" w:rsidP="00611B30">
      <w:pPr>
        <w:rPr>
          <w:noProof/>
        </w:rPr>
      </w:pPr>
    </w:p>
    <w:p w14:paraId="20DFE691" w14:textId="77777777" w:rsidR="003A31E7" w:rsidRPr="00E16EC0" w:rsidRDefault="003A31E7" w:rsidP="003D38D5">
      <w:pPr>
        <w:ind w:left="2835"/>
        <w:rPr>
          <w:noProof/>
        </w:rPr>
      </w:pPr>
      <w:r>
        <w:rPr>
          <w:noProof/>
        </w:rPr>
        <w:t>Национално третиране</w:t>
      </w:r>
    </w:p>
    <w:p w14:paraId="489CFE40" w14:textId="77777777" w:rsidR="003A31E7" w:rsidRPr="00E16EC0" w:rsidRDefault="003A31E7" w:rsidP="00611B30">
      <w:pPr>
        <w:rPr>
          <w:noProof/>
        </w:rPr>
      </w:pPr>
    </w:p>
    <w:p w14:paraId="49D2B238" w14:textId="77777777" w:rsidR="003A31E7" w:rsidRPr="00E16EC0" w:rsidRDefault="003A31E7" w:rsidP="003D38D5">
      <w:pPr>
        <w:ind w:left="2835"/>
        <w:rPr>
          <w:noProof/>
        </w:rPr>
      </w:pPr>
      <w:r>
        <w:rPr>
          <w:noProof/>
        </w:rPr>
        <w:t>Третиране като най-облагодетелствана нация</w:t>
      </w:r>
    </w:p>
    <w:p w14:paraId="330BE76F" w14:textId="77777777" w:rsidR="003A31E7" w:rsidRPr="00E16EC0" w:rsidRDefault="003A31E7" w:rsidP="00611B30">
      <w:pPr>
        <w:rPr>
          <w:noProof/>
        </w:rPr>
      </w:pPr>
    </w:p>
    <w:p w14:paraId="6ABA6609" w14:textId="77777777" w:rsidR="003A31E7" w:rsidRPr="00E16EC0" w:rsidRDefault="003A31E7" w:rsidP="003D38D5">
      <w:pPr>
        <w:ind w:left="2835"/>
        <w:rPr>
          <w:noProof/>
        </w:rPr>
      </w:pPr>
      <w:r>
        <w:rPr>
          <w:noProof/>
        </w:rPr>
        <w:t>Изисквания за постигнати резултати</w:t>
      </w:r>
    </w:p>
    <w:p w14:paraId="0BE969DF" w14:textId="77777777" w:rsidR="003A31E7" w:rsidRPr="00E16EC0" w:rsidRDefault="003A31E7" w:rsidP="00611B30">
      <w:pPr>
        <w:rPr>
          <w:noProof/>
        </w:rPr>
      </w:pPr>
    </w:p>
    <w:p w14:paraId="148F5A7E" w14:textId="77777777" w:rsidR="003A31E7" w:rsidRPr="00E16EC0" w:rsidRDefault="003A31E7" w:rsidP="003D38D5">
      <w:pPr>
        <w:ind w:left="2835"/>
        <w:rPr>
          <w:noProof/>
        </w:rPr>
      </w:pPr>
      <w:r>
        <w:rPr>
          <w:noProof/>
        </w:rPr>
        <w:t>Висше ръководство и съвети на директорите</w:t>
      </w:r>
    </w:p>
    <w:p w14:paraId="5A8F5C61" w14:textId="77777777" w:rsidR="003A31E7" w:rsidRPr="00E16EC0" w:rsidRDefault="003A31E7" w:rsidP="00611B30">
      <w:pPr>
        <w:rPr>
          <w:noProof/>
        </w:rPr>
      </w:pPr>
    </w:p>
    <w:p w14:paraId="48D7CF74" w14:textId="0AA17AFB" w:rsidR="003A31E7" w:rsidRPr="00E16EC0" w:rsidRDefault="003D38D5" w:rsidP="003D38D5">
      <w:pPr>
        <w:ind w:left="2835"/>
        <w:rPr>
          <w:noProof/>
        </w:rPr>
      </w:pPr>
      <w:r>
        <w:rPr>
          <w:noProof/>
        </w:rPr>
        <w:t>Местно присъствие</w:t>
      </w:r>
    </w:p>
    <w:p w14:paraId="6FF7B803" w14:textId="77777777" w:rsidR="003D38D5" w:rsidRPr="00E16EC0" w:rsidRDefault="003D38D5" w:rsidP="003D38D5">
      <w:pPr>
        <w:rPr>
          <w:noProof/>
        </w:rPr>
      </w:pPr>
    </w:p>
    <w:p w14:paraId="1A3E634B" w14:textId="39DFF8E7" w:rsidR="003A31E7" w:rsidRPr="00E16EC0" w:rsidRDefault="003D38D5" w:rsidP="002D572D">
      <w:pPr>
        <w:ind w:left="2835" w:hanging="2835"/>
        <w:rPr>
          <w:noProof/>
        </w:rPr>
      </w:pPr>
      <w:r>
        <w:rPr>
          <w:noProof/>
        </w:rPr>
        <w:t>Глава:</w:t>
      </w:r>
      <w:r>
        <w:rPr>
          <w:noProof/>
        </w:rPr>
        <w:tab/>
        <w:t>Либерализация на инвестициите и търговията с услуги</w:t>
      </w:r>
    </w:p>
    <w:p w14:paraId="34C7B2F1" w14:textId="77777777" w:rsidR="00F45068" w:rsidRPr="00E16EC0" w:rsidRDefault="00F45068" w:rsidP="00611B30">
      <w:pPr>
        <w:rPr>
          <w:noProof/>
        </w:rPr>
      </w:pPr>
    </w:p>
    <w:p w14:paraId="2E8CD51A" w14:textId="5D427C6A" w:rsidR="00BC0237" w:rsidRPr="00E16EC0" w:rsidRDefault="002D572D" w:rsidP="00611B30">
      <w:pPr>
        <w:rPr>
          <w:noProof/>
        </w:rPr>
      </w:pPr>
      <w:r>
        <w:rPr>
          <w:noProof/>
        </w:rPr>
        <w:br w:type="page"/>
        <w:t>Описание:</w:t>
      </w:r>
    </w:p>
    <w:p w14:paraId="4248CBD1" w14:textId="126B39A2" w:rsidR="00F45068" w:rsidRPr="00E16EC0" w:rsidRDefault="00F45068" w:rsidP="00611B30">
      <w:pPr>
        <w:rPr>
          <w:noProof/>
        </w:rPr>
      </w:pPr>
    </w:p>
    <w:p w14:paraId="6BD80C6D" w14:textId="77777777" w:rsidR="00F45068" w:rsidRPr="00E16EC0" w:rsidRDefault="00611B30" w:rsidP="00611B30">
      <w:pPr>
        <w:rPr>
          <w:noProof/>
        </w:rPr>
      </w:pPr>
      <w:r>
        <w:rPr>
          <w:noProof/>
        </w:rPr>
        <w:t>ЕС си запазва правото да приема или да запазва в сила всяка мярка по отношение на следното:</w:t>
      </w:r>
    </w:p>
    <w:p w14:paraId="16030C63" w14:textId="77777777" w:rsidR="00F45068" w:rsidRPr="00E16EC0" w:rsidRDefault="00F45068" w:rsidP="00611B30">
      <w:pPr>
        <w:rPr>
          <w:noProof/>
        </w:rPr>
      </w:pPr>
    </w:p>
    <w:p w14:paraId="5A61A476" w14:textId="42C3C22D" w:rsidR="00BC0237" w:rsidRPr="00E16EC0" w:rsidRDefault="004D2EAA" w:rsidP="004D2EAA">
      <w:pPr>
        <w:ind w:left="567" w:hanging="567"/>
        <w:rPr>
          <w:noProof/>
        </w:rPr>
      </w:pPr>
      <w:bookmarkStart w:id="299" w:name="_Toc452504001"/>
      <w:r>
        <w:rPr>
          <w:noProof/>
        </w:rPr>
        <w:t>а)</w:t>
      </w:r>
      <w:r>
        <w:rPr>
          <w:noProof/>
        </w:rPr>
        <w:tab/>
        <w:t>Селско стопанство, лов и горско стопанство</w:t>
      </w:r>
      <w:bookmarkEnd w:id="299"/>
    </w:p>
    <w:p w14:paraId="078F67E6" w14:textId="77777777" w:rsidR="00F45068" w:rsidRPr="00E16EC0" w:rsidRDefault="00F45068" w:rsidP="004D2EAA">
      <w:pPr>
        <w:ind w:left="567" w:hanging="567"/>
        <w:rPr>
          <w:noProof/>
        </w:rPr>
      </w:pPr>
    </w:p>
    <w:p w14:paraId="6EEF2E3D" w14:textId="77777777" w:rsidR="00BC0237" w:rsidRPr="00E16EC0" w:rsidRDefault="00611B30" w:rsidP="004D2EAA">
      <w:pPr>
        <w:ind w:left="567"/>
        <w:rPr>
          <w:noProof/>
        </w:rPr>
      </w:pPr>
      <w:r>
        <w:rPr>
          <w:noProof/>
        </w:rPr>
        <w:t>По отношение на либерализирането на инвестициите — достъп до пазара, национално третиране:</w:t>
      </w:r>
    </w:p>
    <w:p w14:paraId="43ABE67B" w14:textId="0DFEEB23" w:rsidR="00F45068" w:rsidRPr="00E16EC0" w:rsidRDefault="00F45068" w:rsidP="004D2EAA">
      <w:pPr>
        <w:ind w:left="567"/>
        <w:rPr>
          <w:noProof/>
        </w:rPr>
      </w:pPr>
    </w:p>
    <w:p w14:paraId="68CDBF29" w14:textId="7949AFFD" w:rsidR="00F45068" w:rsidRPr="00E16EC0" w:rsidRDefault="004D2EAA" w:rsidP="004D2EAA">
      <w:pPr>
        <w:ind w:left="567"/>
        <w:rPr>
          <w:noProof/>
        </w:rPr>
      </w:pPr>
      <w:r>
        <w:rPr>
          <w:noProof/>
        </w:rPr>
        <w:t>В BG: Стопанските дейности, свързани със стопанисването на залесените площи, добива на дървен материал, инвентаризацията на залесените площи, разработването на планове и програми за управление и териториално развитие на залесените площи, както и издаването на съответните документи, се извършват от търговски субекти, вписани в публичен регистър на Изпълнителната агенция по горите и притежаващи удостоверение за регистрация.</w:t>
      </w:r>
    </w:p>
    <w:p w14:paraId="36BC78D4" w14:textId="77777777" w:rsidR="00F45068" w:rsidRPr="00E16EC0" w:rsidRDefault="00F45068" w:rsidP="004D2EAA">
      <w:pPr>
        <w:ind w:left="567"/>
        <w:rPr>
          <w:noProof/>
        </w:rPr>
      </w:pPr>
    </w:p>
    <w:p w14:paraId="382B8267" w14:textId="77777777" w:rsidR="00F45068" w:rsidRPr="00E16EC0" w:rsidRDefault="00611B30" w:rsidP="004D2EAA">
      <w:pPr>
        <w:ind w:left="567"/>
        <w:rPr>
          <w:noProof/>
        </w:rPr>
      </w:pPr>
      <w:r>
        <w:rPr>
          <w:noProof/>
        </w:rPr>
        <w:t>Съществуващи мерки:</w:t>
      </w:r>
    </w:p>
    <w:p w14:paraId="2112B15E" w14:textId="346235F3" w:rsidR="00F45068" w:rsidRPr="00E16EC0" w:rsidRDefault="00F45068" w:rsidP="004D2EAA">
      <w:pPr>
        <w:ind w:left="567"/>
        <w:rPr>
          <w:noProof/>
        </w:rPr>
      </w:pPr>
    </w:p>
    <w:p w14:paraId="78368294" w14:textId="77777777" w:rsidR="00F45068" w:rsidRPr="00E16EC0" w:rsidRDefault="00611B30" w:rsidP="004D2EAA">
      <w:pPr>
        <w:ind w:left="567"/>
        <w:rPr>
          <w:noProof/>
        </w:rPr>
      </w:pPr>
      <w:r>
        <w:rPr>
          <w:noProof/>
        </w:rPr>
        <w:t>BG: Закон за горите, член 241; и</w:t>
      </w:r>
    </w:p>
    <w:p w14:paraId="5B8504E7" w14:textId="77777777" w:rsidR="00F45068" w:rsidRPr="00E16EC0" w:rsidRDefault="00F45068" w:rsidP="004D2EAA">
      <w:pPr>
        <w:ind w:left="567"/>
        <w:rPr>
          <w:noProof/>
        </w:rPr>
      </w:pPr>
    </w:p>
    <w:p w14:paraId="5E3C6DD0" w14:textId="77777777" w:rsidR="00F45068" w:rsidRPr="00E16EC0" w:rsidRDefault="00611B30" w:rsidP="004D2EAA">
      <w:pPr>
        <w:ind w:left="567"/>
        <w:rPr>
          <w:noProof/>
        </w:rPr>
      </w:pPr>
      <w:r>
        <w:rPr>
          <w:noProof/>
        </w:rPr>
        <w:t>Закон за лова и опазване на дивеча, член 25, 36 и 36, буква a)</w:t>
      </w:r>
    </w:p>
    <w:p w14:paraId="2232CE38" w14:textId="77777777" w:rsidR="00F45068" w:rsidRPr="00E16EC0" w:rsidRDefault="00F45068" w:rsidP="004D2EAA">
      <w:pPr>
        <w:ind w:left="567"/>
        <w:rPr>
          <w:noProof/>
        </w:rPr>
      </w:pPr>
    </w:p>
    <w:p w14:paraId="4F4D9CC1" w14:textId="293B200A" w:rsidR="00BC0237" w:rsidRPr="00E16EC0" w:rsidRDefault="005B6695" w:rsidP="004D2EAA">
      <w:pPr>
        <w:ind w:left="567"/>
        <w:rPr>
          <w:noProof/>
        </w:rPr>
      </w:pPr>
      <w:r>
        <w:rPr>
          <w:noProof/>
        </w:rPr>
        <w:br w:type="page"/>
        <w:t>В HR: Селскостопански и ловни дейности.</w:t>
      </w:r>
    </w:p>
    <w:p w14:paraId="24FF3782" w14:textId="13292ECE" w:rsidR="00F45068" w:rsidRPr="00E16EC0" w:rsidRDefault="00F45068" w:rsidP="004D2EAA">
      <w:pPr>
        <w:ind w:left="567"/>
        <w:rPr>
          <w:noProof/>
        </w:rPr>
      </w:pPr>
    </w:p>
    <w:p w14:paraId="6F8369EF" w14:textId="6DE78870" w:rsidR="00BC0237" w:rsidRPr="00E16EC0" w:rsidRDefault="00611B30" w:rsidP="004D2EAA">
      <w:pPr>
        <w:ind w:left="567"/>
        <w:rPr>
          <w:noProof/>
        </w:rPr>
      </w:pPr>
      <w:r>
        <w:rPr>
          <w:noProof/>
        </w:rPr>
        <w:t>В HU: Селскостопански дейности (ISIC Rev. 3.1 011, 3.1 012, 3.1 013, 3.1 014, 3.1 015, CPC 8811, 8812, 8813, различни от съветнически и консултантски услуги).</w:t>
      </w:r>
    </w:p>
    <w:p w14:paraId="4F79B15B" w14:textId="121E0700" w:rsidR="00F45068" w:rsidRPr="00E16EC0" w:rsidRDefault="00F45068" w:rsidP="004D2EAA">
      <w:pPr>
        <w:ind w:left="567"/>
        <w:rPr>
          <w:noProof/>
        </w:rPr>
      </w:pPr>
    </w:p>
    <w:p w14:paraId="1F83DD27" w14:textId="77777777" w:rsidR="00F45068" w:rsidRPr="00E16EC0" w:rsidRDefault="00611B30" w:rsidP="004D2EAA">
      <w:pPr>
        <w:ind w:left="567"/>
        <w:rPr>
          <w:noProof/>
        </w:rPr>
      </w:pPr>
      <w:r>
        <w:rPr>
          <w:noProof/>
        </w:rPr>
        <w:t>Съществуващи мерки:</w:t>
      </w:r>
    </w:p>
    <w:p w14:paraId="55A4A34C" w14:textId="1996F675" w:rsidR="00F45068" w:rsidRPr="00E16EC0" w:rsidRDefault="00F45068" w:rsidP="004D2EAA">
      <w:pPr>
        <w:ind w:left="567"/>
        <w:rPr>
          <w:noProof/>
        </w:rPr>
      </w:pPr>
    </w:p>
    <w:p w14:paraId="20C7E73A" w14:textId="77777777" w:rsidR="00F45068" w:rsidRPr="00E16EC0" w:rsidRDefault="00611B30" w:rsidP="004D2EAA">
      <w:pPr>
        <w:ind w:left="567"/>
        <w:rPr>
          <w:noProof/>
        </w:rPr>
      </w:pPr>
      <w:r>
        <w:rPr>
          <w:noProof/>
        </w:rPr>
        <w:t>HR: Закон за земеделските земи (ДВ 20/18, 115/18, 98/19)</w:t>
      </w:r>
    </w:p>
    <w:p w14:paraId="42CE34D5" w14:textId="3853BAAC" w:rsidR="00F45068" w:rsidRPr="00E16EC0" w:rsidRDefault="00F45068" w:rsidP="004D2EAA">
      <w:pPr>
        <w:ind w:left="567"/>
        <w:rPr>
          <w:noProof/>
        </w:rPr>
      </w:pPr>
    </w:p>
    <w:p w14:paraId="2FFE6F8B" w14:textId="22C99A9F" w:rsidR="00BC0237" w:rsidRPr="00E16EC0" w:rsidRDefault="004D2EAA" w:rsidP="004D2EAA">
      <w:pPr>
        <w:ind w:left="567" w:hanging="567"/>
        <w:rPr>
          <w:noProof/>
        </w:rPr>
      </w:pPr>
      <w:bookmarkStart w:id="300" w:name="_Toc452504002"/>
      <w:r>
        <w:rPr>
          <w:noProof/>
        </w:rPr>
        <w:t>б)</w:t>
      </w:r>
      <w:r>
        <w:rPr>
          <w:noProof/>
        </w:rPr>
        <w:tab/>
        <w:t>Риболов, аквакултура и услуги, свързани с риболова</w:t>
      </w:r>
      <w:bookmarkEnd w:id="300"/>
      <w:r>
        <w:rPr>
          <w:noProof/>
        </w:rPr>
        <w:t xml:space="preserve"> (ISIC Rev. 3.1 0501, 0502, CPC 882)</w:t>
      </w:r>
    </w:p>
    <w:p w14:paraId="1AAB28FC" w14:textId="28354DF1" w:rsidR="00F45068" w:rsidRPr="00E16EC0" w:rsidRDefault="00F45068" w:rsidP="004D2EAA">
      <w:pPr>
        <w:ind w:left="567" w:hanging="567"/>
        <w:rPr>
          <w:noProof/>
        </w:rPr>
      </w:pPr>
    </w:p>
    <w:p w14:paraId="4F09E84F" w14:textId="77777777" w:rsidR="00BC0237" w:rsidRPr="00E16EC0" w:rsidRDefault="00611B30" w:rsidP="004D2EAA">
      <w:pPr>
        <w:ind w:left="567"/>
        <w:rPr>
          <w:noProof/>
        </w:rPr>
      </w:pPr>
      <w:r>
        <w:rPr>
          <w:noProof/>
        </w:rPr>
        <w:t>По отношение на либерализирането на инвестициите — достъп до пазара, национално третиране, висше ръководство и управителни съвети, изисквания за ефективност, третиране като най-облагодетелствана нация, и на трансграничната търговия с услуги — достъп до пазара, национално третиране, третиране като най-облагодетелствана нация, местно присъствие:</w:t>
      </w:r>
    </w:p>
    <w:p w14:paraId="03492DB5" w14:textId="7BCDA11F" w:rsidR="00F45068" w:rsidRPr="00E16EC0" w:rsidRDefault="00F45068" w:rsidP="004D2EAA">
      <w:pPr>
        <w:ind w:left="567"/>
        <w:rPr>
          <w:noProof/>
        </w:rPr>
      </w:pPr>
    </w:p>
    <w:p w14:paraId="4A21FD1C" w14:textId="36F6A8C8" w:rsidR="00F45068" w:rsidRPr="00E16EC0" w:rsidRDefault="005B6695" w:rsidP="004D2EAA">
      <w:pPr>
        <w:ind w:left="567"/>
        <w:rPr>
          <w:noProof/>
        </w:rPr>
      </w:pPr>
      <w:r>
        <w:rPr>
          <w:noProof/>
        </w:rPr>
        <w:br w:type="page"/>
        <w:t>ЕС:</w:t>
      </w:r>
    </w:p>
    <w:p w14:paraId="0DCF1928" w14:textId="77777777" w:rsidR="00F45068" w:rsidRPr="00E16EC0" w:rsidRDefault="00F45068" w:rsidP="004D2EAA">
      <w:pPr>
        <w:ind w:left="567"/>
        <w:rPr>
          <w:noProof/>
        </w:rPr>
      </w:pPr>
    </w:p>
    <w:p w14:paraId="14F7EFEB" w14:textId="578D7FEC" w:rsidR="00F45068" w:rsidRPr="00E16EC0" w:rsidRDefault="00611B30" w:rsidP="007B6A8D">
      <w:pPr>
        <w:ind w:left="1134" w:hanging="567"/>
        <w:rPr>
          <w:noProof/>
        </w:rPr>
      </w:pPr>
      <w:r>
        <w:rPr>
          <w:noProof/>
        </w:rPr>
        <w:t>1.</w:t>
      </w:r>
      <w:r>
        <w:rPr>
          <w:noProof/>
        </w:rPr>
        <w:tab/>
        <w:t>По-специално в рамките на общата политика в областта на рибарството, както и на споразумения в областта на рибарството с трета държава, по отношение на достъпа до и използването на биологичните ресурси и риболовните зони, намиращи се в морските води под суверенитета или юрисдикцията на държава членка, или права за риболов по лицензия за риболов на държава членка, включително:</w:t>
      </w:r>
    </w:p>
    <w:p w14:paraId="270ADA53" w14:textId="296B209E" w:rsidR="00F45068" w:rsidRPr="00E16EC0" w:rsidRDefault="00F45068" w:rsidP="007B6A8D">
      <w:pPr>
        <w:ind w:left="1134" w:hanging="567"/>
        <w:rPr>
          <w:noProof/>
        </w:rPr>
      </w:pPr>
    </w:p>
    <w:p w14:paraId="06BBCE8F" w14:textId="55632769" w:rsidR="00F45068" w:rsidRPr="00E16EC0" w:rsidRDefault="007B6A8D" w:rsidP="007B6A8D">
      <w:pPr>
        <w:ind w:left="1701" w:hanging="567"/>
        <w:rPr>
          <w:noProof/>
        </w:rPr>
      </w:pPr>
      <w:r>
        <w:rPr>
          <w:noProof/>
        </w:rPr>
        <w:t>а)</w:t>
      </w:r>
      <w:r>
        <w:rPr>
          <w:noProof/>
        </w:rPr>
        <w:tab/>
        <w:t>регламентиране на разтоварването на улова на плавателни съдове под флага на Нова Зеландия или трета държава по отношение на квотите, които са им разпределени, или — само по отношение на плавателни съдове под флага на държава членка — изискване част от общия улов да бъде разтоварена в пристанища на Европейския съюз;</w:t>
      </w:r>
    </w:p>
    <w:p w14:paraId="1F0FAC9D" w14:textId="77777777" w:rsidR="00F45068" w:rsidRPr="00E16EC0" w:rsidRDefault="00F45068" w:rsidP="007B6A8D">
      <w:pPr>
        <w:ind w:left="1701" w:hanging="567"/>
        <w:rPr>
          <w:noProof/>
        </w:rPr>
      </w:pPr>
    </w:p>
    <w:p w14:paraId="6DF002A9" w14:textId="74E361F6" w:rsidR="00F45068" w:rsidRPr="00E16EC0" w:rsidRDefault="007B6A8D" w:rsidP="007B6A8D">
      <w:pPr>
        <w:ind w:left="1701" w:hanging="567"/>
        <w:rPr>
          <w:noProof/>
        </w:rPr>
      </w:pPr>
      <w:r>
        <w:rPr>
          <w:noProof/>
        </w:rPr>
        <w:t>б)</w:t>
      </w:r>
      <w:r>
        <w:rPr>
          <w:noProof/>
        </w:rPr>
        <w:tab/>
        <w:t>определяне на минималния размер на дружествата с цел запазване на риболовните кораби за непромишлен и крайбрежен риболов;</w:t>
      </w:r>
    </w:p>
    <w:p w14:paraId="7D487391" w14:textId="77777777" w:rsidR="00F45068" w:rsidRPr="00E16EC0" w:rsidRDefault="00F45068" w:rsidP="007B6A8D">
      <w:pPr>
        <w:ind w:left="1701" w:hanging="567"/>
        <w:rPr>
          <w:noProof/>
        </w:rPr>
      </w:pPr>
    </w:p>
    <w:p w14:paraId="2BA30EDF" w14:textId="26DD5440" w:rsidR="00F45068" w:rsidRPr="00E16EC0" w:rsidRDefault="007B6A8D" w:rsidP="007B6A8D">
      <w:pPr>
        <w:ind w:left="1701" w:hanging="567"/>
        <w:rPr>
          <w:noProof/>
        </w:rPr>
      </w:pPr>
      <w:r>
        <w:rPr>
          <w:noProof/>
        </w:rPr>
        <w:t>в)</w:t>
      </w:r>
      <w:r>
        <w:rPr>
          <w:noProof/>
        </w:rPr>
        <w:tab/>
        <w:t>предоставяне на различно третиране в съответствие със съществуващо или бъдещо двустранно споразумение относно рибарството; и</w:t>
      </w:r>
    </w:p>
    <w:p w14:paraId="5B0B7C7D" w14:textId="77777777" w:rsidR="00F45068" w:rsidRPr="00E16EC0" w:rsidRDefault="00F45068" w:rsidP="007B6A8D">
      <w:pPr>
        <w:ind w:left="1701" w:hanging="567"/>
        <w:rPr>
          <w:noProof/>
        </w:rPr>
      </w:pPr>
    </w:p>
    <w:p w14:paraId="297E560F" w14:textId="283AB978" w:rsidR="00F45068" w:rsidRPr="00E16EC0" w:rsidRDefault="007B6A8D" w:rsidP="007B6A8D">
      <w:pPr>
        <w:ind w:left="1701" w:hanging="567"/>
        <w:rPr>
          <w:noProof/>
        </w:rPr>
      </w:pPr>
      <w:r>
        <w:rPr>
          <w:noProof/>
        </w:rPr>
        <w:t>г)</w:t>
      </w:r>
      <w:r>
        <w:rPr>
          <w:noProof/>
        </w:rPr>
        <w:tab/>
        <w:t>изискване екипажът на плавателен съд под флага на държава членка да бъде съставен от граждани на държавите членки.</w:t>
      </w:r>
    </w:p>
    <w:p w14:paraId="3DAF2BD6" w14:textId="62B3A0F3" w:rsidR="00F45068" w:rsidRPr="00E16EC0" w:rsidRDefault="00F45068" w:rsidP="007B6A8D">
      <w:pPr>
        <w:ind w:left="1134" w:hanging="567"/>
        <w:rPr>
          <w:noProof/>
        </w:rPr>
      </w:pPr>
    </w:p>
    <w:p w14:paraId="6EB83724" w14:textId="6DAF9B5C" w:rsidR="00F45068" w:rsidRPr="00E16EC0" w:rsidRDefault="005B6695" w:rsidP="007B6A8D">
      <w:pPr>
        <w:ind w:left="1134" w:hanging="567"/>
        <w:rPr>
          <w:noProof/>
        </w:rPr>
      </w:pPr>
      <w:r>
        <w:rPr>
          <w:noProof/>
        </w:rPr>
        <w:br w:type="page"/>
        <w:t>2.</w:t>
      </w:r>
      <w:r>
        <w:rPr>
          <w:noProof/>
        </w:rPr>
        <w:tab/>
        <w:t>Риболовен плавателен съд има право да плава под знамето на държава членка само ако:</w:t>
      </w:r>
    </w:p>
    <w:p w14:paraId="4890C090" w14:textId="77777777" w:rsidR="00F45068" w:rsidRPr="00E16EC0" w:rsidRDefault="00F45068" w:rsidP="007B6A8D">
      <w:pPr>
        <w:ind w:left="1134" w:hanging="567"/>
        <w:rPr>
          <w:noProof/>
        </w:rPr>
      </w:pPr>
    </w:p>
    <w:p w14:paraId="2C285B09" w14:textId="1FE52D00" w:rsidR="00F45068" w:rsidRPr="00E16EC0" w:rsidRDefault="007B6A8D" w:rsidP="007B6A8D">
      <w:pPr>
        <w:ind w:left="1701" w:hanging="567"/>
        <w:rPr>
          <w:noProof/>
        </w:rPr>
      </w:pPr>
      <w:r>
        <w:rPr>
          <w:noProof/>
        </w:rPr>
        <w:t>а)</w:t>
      </w:r>
      <w:r>
        <w:rPr>
          <w:noProof/>
        </w:rPr>
        <w:tab/>
        <w:t>той е изцяло собственост на:</w:t>
      </w:r>
    </w:p>
    <w:p w14:paraId="5FFA31B4" w14:textId="77777777" w:rsidR="00F45068" w:rsidRPr="00E16EC0" w:rsidRDefault="00F45068" w:rsidP="007B6A8D">
      <w:pPr>
        <w:ind w:left="1701" w:hanging="567"/>
        <w:rPr>
          <w:noProof/>
        </w:rPr>
      </w:pPr>
    </w:p>
    <w:p w14:paraId="233944F5" w14:textId="41A2C001" w:rsidR="00F45068" w:rsidRPr="00E16EC0" w:rsidRDefault="00611B30" w:rsidP="007B6A8D">
      <w:pPr>
        <w:ind w:left="2268" w:hanging="567"/>
        <w:rPr>
          <w:noProof/>
        </w:rPr>
      </w:pPr>
      <w:r>
        <w:rPr>
          <w:noProof/>
        </w:rPr>
        <w:t>i)</w:t>
      </w:r>
      <w:r>
        <w:rPr>
          <w:noProof/>
        </w:rPr>
        <w:tab/>
        <w:t>дружество, учредено в Съюза; или</w:t>
      </w:r>
    </w:p>
    <w:p w14:paraId="0229E6B1" w14:textId="77777777" w:rsidR="00F45068" w:rsidRPr="00E16EC0" w:rsidRDefault="00F45068" w:rsidP="007B6A8D">
      <w:pPr>
        <w:ind w:left="2268" w:hanging="567"/>
        <w:rPr>
          <w:noProof/>
        </w:rPr>
      </w:pPr>
    </w:p>
    <w:p w14:paraId="671738ED" w14:textId="5F16D9B8" w:rsidR="00F45068" w:rsidRPr="00E16EC0" w:rsidRDefault="00611B30" w:rsidP="007B6A8D">
      <w:pPr>
        <w:ind w:left="2268" w:hanging="567"/>
        <w:rPr>
          <w:noProof/>
        </w:rPr>
      </w:pPr>
      <w:r>
        <w:rPr>
          <w:noProof/>
        </w:rPr>
        <w:t>ii)</w:t>
      </w:r>
      <w:r>
        <w:rPr>
          <w:noProof/>
        </w:rPr>
        <w:tab/>
        <w:t>гражданин на държава членка;</w:t>
      </w:r>
    </w:p>
    <w:p w14:paraId="0473737E" w14:textId="77777777" w:rsidR="00F45068" w:rsidRPr="00E16EC0" w:rsidRDefault="00F45068" w:rsidP="007B6A8D">
      <w:pPr>
        <w:ind w:left="2268" w:hanging="567"/>
        <w:rPr>
          <w:noProof/>
        </w:rPr>
      </w:pPr>
    </w:p>
    <w:p w14:paraId="00EFD8B5" w14:textId="22327B6E" w:rsidR="00F45068" w:rsidRPr="00E16EC0" w:rsidRDefault="007B6A8D" w:rsidP="007B6A8D">
      <w:pPr>
        <w:ind w:left="1701" w:hanging="567"/>
        <w:rPr>
          <w:noProof/>
        </w:rPr>
      </w:pPr>
      <w:r>
        <w:rPr>
          <w:noProof/>
        </w:rPr>
        <w:t>б)</w:t>
      </w:r>
      <w:r>
        <w:rPr>
          <w:noProof/>
        </w:rPr>
        <w:tab/>
        <w:t>ежедневната му дейност се ръководи и контролира от територията на Европейския съюз; и</w:t>
      </w:r>
    </w:p>
    <w:p w14:paraId="322B9831" w14:textId="77777777" w:rsidR="00F45068" w:rsidRPr="00E16EC0" w:rsidRDefault="00F45068" w:rsidP="007B6A8D">
      <w:pPr>
        <w:ind w:left="1701" w:hanging="567"/>
        <w:rPr>
          <w:noProof/>
        </w:rPr>
      </w:pPr>
    </w:p>
    <w:p w14:paraId="0C594DDB" w14:textId="64244790" w:rsidR="00F45068" w:rsidRPr="00E16EC0" w:rsidRDefault="007B6A8D" w:rsidP="007B6A8D">
      <w:pPr>
        <w:ind w:left="1701" w:hanging="567"/>
        <w:rPr>
          <w:noProof/>
        </w:rPr>
      </w:pPr>
      <w:r>
        <w:rPr>
          <w:noProof/>
        </w:rPr>
        <w:t>в)</w:t>
      </w:r>
      <w:r>
        <w:rPr>
          <w:noProof/>
        </w:rPr>
        <w:tab/>
        <w:t>всеки чартьор, управител или оператор на плавателния съд е дружество, учредено в Съюза, или гражданин на държава членка.</w:t>
      </w:r>
    </w:p>
    <w:p w14:paraId="205C7EE7" w14:textId="77777777" w:rsidR="00F45068" w:rsidRPr="00E16EC0" w:rsidRDefault="00F45068" w:rsidP="007B6A8D">
      <w:pPr>
        <w:ind w:left="1701" w:hanging="567"/>
        <w:rPr>
          <w:noProof/>
        </w:rPr>
      </w:pPr>
    </w:p>
    <w:p w14:paraId="590C8394" w14:textId="77777777" w:rsidR="00F45068" w:rsidRPr="00E16EC0" w:rsidRDefault="00611B30" w:rsidP="007B6A8D">
      <w:pPr>
        <w:ind w:left="1134" w:hanging="567"/>
        <w:rPr>
          <w:noProof/>
        </w:rPr>
      </w:pPr>
      <w:r>
        <w:rPr>
          <w:noProof/>
        </w:rPr>
        <w:t>3.</w:t>
      </w:r>
      <w:r>
        <w:rPr>
          <w:noProof/>
        </w:rPr>
        <w:tab/>
        <w:t>Разрешително за стопански риболов, което дава право на риболов в териториалните води на държава членка, може да се издава само на плавателни съдове, плаващи под знамето на държава членка.</w:t>
      </w:r>
    </w:p>
    <w:p w14:paraId="34068C75" w14:textId="77777777" w:rsidR="00F45068" w:rsidRPr="00E16EC0" w:rsidRDefault="00F45068" w:rsidP="007B6A8D">
      <w:pPr>
        <w:ind w:left="1134" w:hanging="567"/>
        <w:rPr>
          <w:noProof/>
        </w:rPr>
      </w:pPr>
    </w:p>
    <w:p w14:paraId="5020B2DF" w14:textId="77777777" w:rsidR="00F45068" w:rsidRPr="00E16EC0" w:rsidRDefault="00611B30" w:rsidP="007B6A8D">
      <w:pPr>
        <w:ind w:left="1134" w:hanging="567"/>
        <w:rPr>
          <w:noProof/>
        </w:rPr>
      </w:pPr>
      <w:r>
        <w:rPr>
          <w:noProof/>
        </w:rPr>
        <w:t>4.</w:t>
      </w:r>
      <w:r>
        <w:rPr>
          <w:noProof/>
        </w:rPr>
        <w:tab/>
        <w:t>Изграждането на съоръжения за аквакултура в морето или на сушата.</w:t>
      </w:r>
    </w:p>
    <w:p w14:paraId="2293AC68" w14:textId="77777777" w:rsidR="00F45068" w:rsidRPr="00E16EC0" w:rsidRDefault="00F45068" w:rsidP="007B6A8D">
      <w:pPr>
        <w:ind w:left="1134" w:hanging="567"/>
        <w:rPr>
          <w:noProof/>
        </w:rPr>
      </w:pPr>
    </w:p>
    <w:p w14:paraId="117AFEF7" w14:textId="5F345E94" w:rsidR="00F45068" w:rsidRPr="00E16EC0" w:rsidRDefault="00FE6E1F" w:rsidP="007B6A8D">
      <w:pPr>
        <w:ind w:left="1134" w:hanging="567"/>
        <w:rPr>
          <w:noProof/>
        </w:rPr>
      </w:pPr>
      <w:r>
        <w:rPr>
          <w:noProof/>
        </w:rPr>
        <w:br w:type="page"/>
        <w:t>5.</w:t>
      </w:r>
      <w:r>
        <w:rPr>
          <w:noProof/>
        </w:rPr>
        <w:tab/>
        <w:t>Точка 1, букви а), б), в) (с изключение по отношение на третирането като най-облагодетелствана нация) и буква г), точка 2, буква а), подточка i), буква б) и буква в) и точка 3 се прилагат само за мерките, които са приложими по отношение на плавателни съдове или предприятия, независимо от гражданството на техните действителни собственици.</w:t>
      </w:r>
    </w:p>
    <w:p w14:paraId="2261338A" w14:textId="1DFA4CBF" w:rsidR="00F45068" w:rsidRPr="00E16EC0" w:rsidRDefault="00F45068" w:rsidP="007B6A8D">
      <w:pPr>
        <w:ind w:left="1134" w:hanging="567"/>
        <w:rPr>
          <w:noProof/>
        </w:rPr>
      </w:pPr>
    </w:p>
    <w:p w14:paraId="3693F710" w14:textId="77777777" w:rsidR="00BC0237" w:rsidRPr="00E16EC0" w:rsidRDefault="00611B30" w:rsidP="004D2EAA">
      <w:pPr>
        <w:ind w:left="567"/>
        <w:rPr>
          <w:noProof/>
        </w:rPr>
      </w:pPr>
      <w:r>
        <w:rPr>
          <w:noProof/>
        </w:rPr>
        <w:t>По отношение на либерализирането на инвестициите — достъп до пазара, национално третиране, третиране като най-облагодетелствана нация; по отношение на трансграничната търговия с услуги — достъп до пазара, национално третиране:</w:t>
      </w:r>
    </w:p>
    <w:p w14:paraId="430B4C2F" w14:textId="335015CD" w:rsidR="00F45068" w:rsidRPr="00E16EC0" w:rsidRDefault="00F45068" w:rsidP="004D2EAA">
      <w:pPr>
        <w:ind w:left="567"/>
        <w:rPr>
          <w:noProof/>
        </w:rPr>
      </w:pPr>
    </w:p>
    <w:p w14:paraId="6579F687" w14:textId="77777777" w:rsidR="00F45068" w:rsidRPr="00E16EC0" w:rsidRDefault="00611B30" w:rsidP="004D2EAA">
      <w:pPr>
        <w:ind w:left="567"/>
        <w:rPr>
          <w:noProof/>
        </w:rPr>
      </w:pPr>
      <w:r>
        <w:rPr>
          <w:noProof/>
        </w:rPr>
        <w:t>В BG: Само плавателни съдове, плаващи под знамето на България, могат да добиват морски или речни биологични ресурси във вътрешните морски води и в териториалните води на България. Чуждестранен кораб (плавателен съд на трета държава) не може да извършва търговски риболов в изключителната икономическа зона на България, освен въз основа на споразумение между България и държавата, под чието знаме плава корабът. При преминаване през изключителната икономическа зона чуждестранните риболовни кораби не могат да поддържат риболовните си уреди в режим на експлоатация.</w:t>
      </w:r>
    </w:p>
    <w:p w14:paraId="13CF2799" w14:textId="77777777" w:rsidR="00F45068" w:rsidRPr="00E16EC0" w:rsidRDefault="00F45068" w:rsidP="004D2EAA">
      <w:pPr>
        <w:ind w:left="567"/>
        <w:rPr>
          <w:noProof/>
        </w:rPr>
      </w:pPr>
    </w:p>
    <w:p w14:paraId="12F39175" w14:textId="77777777" w:rsidR="00F45068" w:rsidRPr="00E16EC0" w:rsidRDefault="00611B30" w:rsidP="004D2EAA">
      <w:pPr>
        <w:ind w:left="567"/>
        <w:rPr>
          <w:noProof/>
        </w:rPr>
      </w:pPr>
      <w:r>
        <w:rPr>
          <w:noProof/>
        </w:rPr>
        <w:t>Съществуващи мерки:</w:t>
      </w:r>
    </w:p>
    <w:p w14:paraId="2E9170E4" w14:textId="23767E11" w:rsidR="00F45068" w:rsidRPr="00E16EC0" w:rsidRDefault="00F45068" w:rsidP="004D2EAA">
      <w:pPr>
        <w:ind w:left="567"/>
        <w:rPr>
          <w:noProof/>
        </w:rPr>
      </w:pPr>
    </w:p>
    <w:p w14:paraId="251FE503" w14:textId="77777777" w:rsidR="00F45068" w:rsidRPr="00E16EC0" w:rsidRDefault="00611B30" w:rsidP="004D2EAA">
      <w:pPr>
        <w:ind w:left="567"/>
        <w:rPr>
          <w:noProof/>
        </w:rPr>
      </w:pPr>
      <w:r>
        <w:rPr>
          <w:noProof/>
        </w:rPr>
        <w:t>BG: Член 49 от Закона за морските пространства, вътрешните водни пътища и пристанищата на Република България.</w:t>
      </w:r>
    </w:p>
    <w:p w14:paraId="57BEA877" w14:textId="77777777" w:rsidR="00F45068" w:rsidRPr="00E16EC0" w:rsidRDefault="00F45068" w:rsidP="004D2EAA">
      <w:pPr>
        <w:ind w:left="567"/>
        <w:rPr>
          <w:noProof/>
        </w:rPr>
      </w:pPr>
    </w:p>
    <w:p w14:paraId="53A15DB5" w14:textId="3EC87C2D" w:rsidR="00F45068" w:rsidRPr="00E16EC0" w:rsidRDefault="00611B30" w:rsidP="004D2EAA">
      <w:pPr>
        <w:ind w:left="567"/>
        <w:rPr>
          <w:noProof/>
        </w:rPr>
      </w:pPr>
      <w:r>
        <w:rPr>
          <w:noProof/>
        </w:rPr>
        <w:t>Във FR: Граждани на държави извън Европейския съюз не могат да отглеждат риба, черупкови организми или водорасли във френска морска държавна собственост.</w:t>
      </w:r>
    </w:p>
    <w:p w14:paraId="3A8B245C" w14:textId="77777777" w:rsidR="00F45068" w:rsidRPr="00E16EC0" w:rsidRDefault="00F45068" w:rsidP="004D2EAA">
      <w:pPr>
        <w:ind w:left="567"/>
        <w:rPr>
          <w:noProof/>
        </w:rPr>
      </w:pPr>
    </w:p>
    <w:p w14:paraId="3A9E5A76" w14:textId="5EA5AB09" w:rsidR="00BC0237" w:rsidRPr="00E16EC0" w:rsidRDefault="003F4CA0" w:rsidP="00191ADA">
      <w:pPr>
        <w:ind w:left="567" w:hanging="567"/>
        <w:rPr>
          <w:noProof/>
        </w:rPr>
      </w:pPr>
      <w:bookmarkStart w:id="301" w:name="_Toc452504003"/>
      <w:r>
        <w:rPr>
          <w:noProof/>
        </w:rPr>
        <w:br w:type="page"/>
        <w:t>в)</w:t>
      </w:r>
      <w:r>
        <w:rPr>
          <w:noProof/>
        </w:rPr>
        <w:tab/>
        <w:t>Каптиране и пречистване на вода и водоснабдяване</w:t>
      </w:r>
      <w:bookmarkEnd w:id="301"/>
    </w:p>
    <w:p w14:paraId="7336E91D" w14:textId="24575671" w:rsidR="00F45068" w:rsidRPr="00E16EC0" w:rsidRDefault="00F45068" w:rsidP="00191ADA">
      <w:pPr>
        <w:ind w:left="567" w:hanging="567"/>
        <w:rPr>
          <w:noProof/>
        </w:rPr>
      </w:pPr>
    </w:p>
    <w:p w14:paraId="68014246" w14:textId="77777777" w:rsidR="00BC0237" w:rsidRPr="00E16EC0" w:rsidRDefault="00611B30" w:rsidP="004D2EAA">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 национално третиране, местно присъствие:</w:t>
      </w:r>
    </w:p>
    <w:p w14:paraId="5AD04B98" w14:textId="77777777" w:rsidR="00F45068" w:rsidRPr="00E16EC0" w:rsidRDefault="00F45068" w:rsidP="004D2EAA">
      <w:pPr>
        <w:ind w:left="567"/>
        <w:rPr>
          <w:noProof/>
        </w:rPr>
      </w:pPr>
    </w:p>
    <w:p w14:paraId="1358565E" w14:textId="77777777" w:rsidR="00BC0237" w:rsidRPr="00E16EC0" w:rsidRDefault="00611B30" w:rsidP="004D2EAA">
      <w:pPr>
        <w:ind w:left="567"/>
        <w:rPr>
          <w:noProof/>
        </w:rPr>
      </w:pPr>
      <w:r>
        <w:rPr>
          <w:noProof/>
        </w:rPr>
        <w:t>ЕС: За дейностите, в това число услугите, свързани с каптиране и пречистване на вода и водоснабдяване на домакинствата, промишлеността, търговците или други потребители, включително осигуряването на питейна вода и управлението на водите.</w:t>
      </w:r>
    </w:p>
    <w:p w14:paraId="6FC94B81" w14:textId="6DE3E87F" w:rsidR="00F45068" w:rsidRPr="00E16EC0" w:rsidRDefault="00F45068" w:rsidP="00611B30">
      <w:pPr>
        <w:rPr>
          <w:rFonts w:eastAsiaTheme="majorEastAsia"/>
          <w:noProof/>
        </w:rPr>
      </w:pPr>
      <w:bookmarkStart w:id="302" w:name="_Toc452504004"/>
    </w:p>
    <w:p w14:paraId="65AD812F" w14:textId="1F15E282" w:rsidR="009841F6" w:rsidRPr="00E16EC0" w:rsidRDefault="003F4CA0" w:rsidP="008308BD">
      <w:pPr>
        <w:rPr>
          <w:noProof/>
        </w:rPr>
      </w:pPr>
      <w:bookmarkStart w:id="303" w:name="_Toc479001646"/>
      <w:bookmarkStart w:id="304" w:name="_Toc3278832"/>
      <w:bookmarkStart w:id="305" w:name="_Toc8255955"/>
      <w:bookmarkStart w:id="306" w:name="_Toc106955803"/>
      <w:r>
        <w:rPr>
          <w:noProof/>
        </w:rPr>
        <w:br w:type="page"/>
        <w:t>Резерва № 22 — Миннодобивни и енергийни дейности</w:t>
      </w:r>
      <w:bookmarkEnd w:id="302"/>
      <w:bookmarkEnd w:id="303"/>
      <w:bookmarkEnd w:id="304"/>
      <w:bookmarkEnd w:id="305"/>
      <w:bookmarkEnd w:id="306"/>
    </w:p>
    <w:p w14:paraId="4836EFE1" w14:textId="6EF91BD4" w:rsidR="00E3330F" w:rsidRPr="00E16EC0" w:rsidRDefault="00E3330F" w:rsidP="00611B30">
      <w:pPr>
        <w:rPr>
          <w:noProof/>
        </w:rPr>
      </w:pPr>
    </w:p>
    <w:p w14:paraId="23E60757" w14:textId="6816D79F" w:rsidR="00E3330F" w:rsidRPr="00E16EC0" w:rsidRDefault="00E3330F" w:rsidP="008308BD">
      <w:pPr>
        <w:ind w:left="2835" w:hanging="2835"/>
        <w:rPr>
          <w:noProof/>
        </w:rPr>
      </w:pPr>
      <w:r>
        <w:rPr>
          <w:noProof/>
        </w:rPr>
        <w:t>Сектор:</w:t>
      </w:r>
      <w:r>
        <w:rPr>
          <w:noProof/>
        </w:rPr>
        <w:tab/>
        <w:t>Минно дело и добивна промишленост — материали за производство на енергия; минно дело и добивна промишленост — метални руди и други минни дейности; Производство, пренос и разпределение на електроенергия, газ, топлинна енергия и топла вода за собствена сметка; тръбопроводен транспорт на горива; услуги по съхранение и складиране на горива, транспортирани по тръбопровод; и услуги, свързани с енергоразпределението</w:t>
      </w:r>
    </w:p>
    <w:p w14:paraId="0357A71F" w14:textId="00BAAFFF" w:rsidR="00E3330F" w:rsidRPr="00E16EC0" w:rsidRDefault="00E3330F" w:rsidP="00611B30">
      <w:pPr>
        <w:tabs>
          <w:tab w:val="left" w:pos="2694"/>
        </w:tabs>
        <w:rPr>
          <w:noProof/>
        </w:rPr>
      </w:pPr>
    </w:p>
    <w:p w14:paraId="0320ECD9" w14:textId="7587690C" w:rsidR="00E3330F" w:rsidRPr="00E16EC0" w:rsidRDefault="00E3330F" w:rsidP="00E3330F">
      <w:pPr>
        <w:ind w:left="2835" w:hanging="2835"/>
        <w:rPr>
          <w:noProof/>
        </w:rPr>
      </w:pPr>
      <w:r>
        <w:rPr>
          <w:noProof/>
        </w:rPr>
        <w:t>Отраслова класификация:</w:t>
      </w:r>
      <w:r>
        <w:rPr>
          <w:noProof/>
        </w:rPr>
        <w:tab/>
        <w:t>ISIC Rev. 3.1 10, 1110, 12, 120, 1200, 13, 14, 232, 233, 2330, 40, 401, 4010, 402, 4020, част от 4030, CPC 613, 62271, 63297, 7131, 71310, 742, 7422, част от 88, 887.</w:t>
      </w:r>
    </w:p>
    <w:p w14:paraId="00AD49CB" w14:textId="77777777" w:rsidR="00E3330F" w:rsidRPr="00E16EC0" w:rsidRDefault="00E3330F" w:rsidP="00E3330F">
      <w:pPr>
        <w:rPr>
          <w:noProof/>
        </w:rPr>
      </w:pPr>
    </w:p>
    <w:p w14:paraId="212AFC1A" w14:textId="57255F4B" w:rsidR="00E3330F" w:rsidRPr="00E16EC0" w:rsidRDefault="002D4BF8" w:rsidP="00E3330F">
      <w:pPr>
        <w:ind w:left="2835" w:hanging="2835"/>
        <w:rPr>
          <w:noProof/>
        </w:rPr>
      </w:pPr>
      <w:r>
        <w:rPr>
          <w:noProof/>
        </w:rPr>
        <w:t>Съответни задължения:</w:t>
      </w:r>
      <w:r>
        <w:rPr>
          <w:noProof/>
        </w:rPr>
        <w:tab/>
        <w:t>Достъп до пазара</w:t>
      </w:r>
    </w:p>
    <w:p w14:paraId="09163EED" w14:textId="77777777" w:rsidR="00E3330F" w:rsidRPr="00E16EC0" w:rsidRDefault="00E3330F" w:rsidP="00611B30">
      <w:pPr>
        <w:rPr>
          <w:noProof/>
        </w:rPr>
      </w:pPr>
    </w:p>
    <w:p w14:paraId="3578CD89" w14:textId="77777777" w:rsidR="00E3330F" w:rsidRPr="00E16EC0" w:rsidRDefault="00E3330F" w:rsidP="002D4BF8">
      <w:pPr>
        <w:ind w:left="2835"/>
        <w:rPr>
          <w:noProof/>
        </w:rPr>
      </w:pPr>
      <w:r>
        <w:rPr>
          <w:noProof/>
        </w:rPr>
        <w:t>Национално третиране</w:t>
      </w:r>
    </w:p>
    <w:p w14:paraId="7671C686" w14:textId="77777777" w:rsidR="00E3330F" w:rsidRPr="00E16EC0" w:rsidRDefault="00E3330F" w:rsidP="00611B30">
      <w:pPr>
        <w:rPr>
          <w:noProof/>
        </w:rPr>
      </w:pPr>
    </w:p>
    <w:p w14:paraId="05DA0702" w14:textId="77777777" w:rsidR="00E3330F" w:rsidRPr="00E16EC0" w:rsidRDefault="00E3330F" w:rsidP="002D4BF8">
      <w:pPr>
        <w:ind w:left="2835"/>
        <w:rPr>
          <w:noProof/>
        </w:rPr>
      </w:pPr>
      <w:r>
        <w:rPr>
          <w:noProof/>
        </w:rPr>
        <w:t>Изисквания за постигнати резултати</w:t>
      </w:r>
    </w:p>
    <w:p w14:paraId="184B82D0" w14:textId="77777777" w:rsidR="00E3330F" w:rsidRPr="00E16EC0" w:rsidRDefault="00E3330F" w:rsidP="00611B30">
      <w:pPr>
        <w:rPr>
          <w:noProof/>
        </w:rPr>
      </w:pPr>
    </w:p>
    <w:p w14:paraId="23E62A0D" w14:textId="77777777" w:rsidR="00E3330F" w:rsidRPr="00E16EC0" w:rsidRDefault="00E3330F" w:rsidP="002D4BF8">
      <w:pPr>
        <w:ind w:left="2835"/>
        <w:rPr>
          <w:noProof/>
        </w:rPr>
      </w:pPr>
      <w:r>
        <w:rPr>
          <w:noProof/>
        </w:rPr>
        <w:t>Висше ръководство и съвети на директорите</w:t>
      </w:r>
    </w:p>
    <w:p w14:paraId="4FE7E8F2" w14:textId="77777777" w:rsidR="00E3330F" w:rsidRPr="00E16EC0" w:rsidRDefault="00E3330F" w:rsidP="00611B30">
      <w:pPr>
        <w:rPr>
          <w:noProof/>
        </w:rPr>
      </w:pPr>
    </w:p>
    <w:p w14:paraId="0EE07CE9" w14:textId="5A11F517" w:rsidR="00E3330F" w:rsidRPr="00E16EC0" w:rsidRDefault="002D4BF8" w:rsidP="002D4BF8">
      <w:pPr>
        <w:ind w:left="2835"/>
        <w:rPr>
          <w:noProof/>
        </w:rPr>
      </w:pPr>
      <w:r>
        <w:rPr>
          <w:noProof/>
        </w:rPr>
        <w:t>Местно присъствие</w:t>
      </w:r>
    </w:p>
    <w:p w14:paraId="7DF454C2" w14:textId="77777777" w:rsidR="002D4BF8" w:rsidRPr="00E16EC0" w:rsidRDefault="002D4BF8" w:rsidP="002D4BF8">
      <w:pPr>
        <w:rPr>
          <w:noProof/>
        </w:rPr>
      </w:pPr>
    </w:p>
    <w:p w14:paraId="29D23227" w14:textId="370E624B" w:rsidR="00F45068" w:rsidRPr="00E16EC0" w:rsidRDefault="00E3330F" w:rsidP="002D4BF8">
      <w:pPr>
        <w:tabs>
          <w:tab w:val="left" w:pos="2835"/>
        </w:tabs>
        <w:rPr>
          <w:noProof/>
        </w:rPr>
      </w:pPr>
      <w:r>
        <w:rPr>
          <w:noProof/>
        </w:rPr>
        <w:t>Глава:</w:t>
      </w:r>
      <w:r>
        <w:rPr>
          <w:noProof/>
        </w:rPr>
        <w:tab/>
        <w:t>Либерализация на инвестициите и търговията с услуги</w:t>
      </w:r>
    </w:p>
    <w:p w14:paraId="5DF12909" w14:textId="77777777" w:rsidR="00F45068" w:rsidRPr="00E16EC0" w:rsidRDefault="00F45068" w:rsidP="00611B30">
      <w:pPr>
        <w:rPr>
          <w:noProof/>
        </w:rPr>
      </w:pPr>
    </w:p>
    <w:p w14:paraId="64D272F2" w14:textId="77F31C52" w:rsidR="00BC0237" w:rsidRPr="00E16EC0" w:rsidRDefault="003F4CA0" w:rsidP="00611B30">
      <w:pPr>
        <w:rPr>
          <w:noProof/>
        </w:rPr>
      </w:pPr>
      <w:r>
        <w:rPr>
          <w:noProof/>
        </w:rPr>
        <w:br w:type="page"/>
        <w:t>Описание:</w:t>
      </w:r>
    </w:p>
    <w:p w14:paraId="3E8D98B1" w14:textId="1D5B985F" w:rsidR="00F45068" w:rsidRPr="00E16EC0" w:rsidRDefault="00F45068" w:rsidP="00611B30">
      <w:pPr>
        <w:rPr>
          <w:noProof/>
        </w:rPr>
      </w:pPr>
    </w:p>
    <w:p w14:paraId="7890A054" w14:textId="77777777" w:rsidR="00F45068" w:rsidRPr="00E16EC0" w:rsidRDefault="00611B30" w:rsidP="00611B30">
      <w:pPr>
        <w:rPr>
          <w:noProof/>
        </w:rPr>
      </w:pPr>
      <w:r>
        <w:rPr>
          <w:noProof/>
        </w:rPr>
        <w:t>ЕС си запазва правото да приема или да запазва в сила всяка мярка по отношение на следното:</w:t>
      </w:r>
    </w:p>
    <w:p w14:paraId="714F85FC" w14:textId="5F9C3DA3" w:rsidR="00F45068" w:rsidRPr="00E16EC0" w:rsidRDefault="00F45068" w:rsidP="00611B30">
      <w:pPr>
        <w:rPr>
          <w:noProof/>
        </w:rPr>
      </w:pPr>
    </w:p>
    <w:p w14:paraId="5F639E5D" w14:textId="1F3B8CA1" w:rsidR="00BC0237" w:rsidRPr="00E16EC0" w:rsidRDefault="002D4BF8" w:rsidP="002D4BF8">
      <w:pPr>
        <w:ind w:left="567" w:hanging="567"/>
        <w:rPr>
          <w:noProof/>
        </w:rPr>
      </w:pPr>
      <w:bookmarkStart w:id="307" w:name="_Toc452504005"/>
      <w:r>
        <w:rPr>
          <w:noProof/>
        </w:rPr>
        <w:t>а)</w:t>
      </w:r>
      <w:r>
        <w:rPr>
          <w:noProof/>
        </w:rPr>
        <w:tab/>
        <w:t>Минно дело и енергетика — общи положения</w:t>
      </w:r>
      <w:bookmarkEnd w:id="307"/>
      <w:r>
        <w:rPr>
          <w:noProof/>
        </w:rPr>
        <w:t xml:space="preserve"> (ISIC Rev. 3.1 10, 1110, 13, 14, 232, 40, 401, 402, част от 403, 41; CPC 613, 62271, 63297, 7131, 742, 7422, 887 (различни от съветнически и консултантски услуги)</w:t>
      </w:r>
    </w:p>
    <w:p w14:paraId="6C388690" w14:textId="08912641" w:rsidR="00F45068" w:rsidRPr="00E16EC0" w:rsidRDefault="00F45068" w:rsidP="002D4BF8">
      <w:pPr>
        <w:ind w:left="567" w:hanging="567"/>
        <w:rPr>
          <w:noProof/>
        </w:rPr>
      </w:pPr>
    </w:p>
    <w:p w14:paraId="0BBF4CB3" w14:textId="77777777" w:rsidR="00BC0237" w:rsidRPr="00E16EC0" w:rsidRDefault="00611B30" w:rsidP="002D4BF8">
      <w:pPr>
        <w:ind w:left="567"/>
        <w:rPr>
          <w:noProof/>
        </w:rPr>
      </w:pPr>
      <w:r>
        <w:rPr>
          <w:noProof/>
        </w:rPr>
        <w:t>По отношение на либерализирането на инвестициите — достъп до пазара, национално третиране, висше ръководство и управителни съвети, изисквания за ефективност, и на трансграничната търговия с услуги — достъп до пазара, национално третиране, местно присъствие:</w:t>
      </w:r>
    </w:p>
    <w:p w14:paraId="42FDD60C" w14:textId="77777777" w:rsidR="00F45068" w:rsidRPr="00E16EC0" w:rsidRDefault="00F45068" w:rsidP="002D4BF8">
      <w:pPr>
        <w:ind w:left="567"/>
        <w:rPr>
          <w:noProof/>
        </w:rPr>
      </w:pPr>
    </w:p>
    <w:p w14:paraId="44EE2C9E" w14:textId="17BD888D" w:rsidR="00BC0237" w:rsidRPr="00E16EC0" w:rsidRDefault="00611B30" w:rsidP="002D4BF8">
      <w:pPr>
        <w:ind w:left="567"/>
        <w:rPr>
          <w:noProof/>
        </w:rPr>
      </w:pPr>
      <w:r>
        <w:rPr>
          <w:noProof/>
        </w:rPr>
        <w:t>ЕС: Когато държава членка позволява електропреносна или газопреносна система или нефтопроводна или газопроводна транспортна система да бъде чуждестранна собственост, по отношение на предприятия на Нова Зеландия, контролирани от лица от трета държава, от която се осъществява повече от 5 % от вноса на нефт, природен газ или електроенергия в Съюза, за да се гарантира сигурността на енергийните доставки за Съюза като цяло или на отделна държава членка. Настоящата резерва не се прилага по отношение на съветнически и консултантски услуги, предоставяни като услуги, свързани с енергоразпределението.</w:t>
      </w:r>
    </w:p>
    <w:p w14:paraId="454A763A" w14:textId="0B7CE810" w:rsidR="00F45068" w:rsidRPr="00E16EC0" w:rsidRDefault="00F45068" w:rsidP="002D4BF8">
      <w:pPr>
        <w:ind w:left="567"/>
        <w:rPr>
          <w:noProof/>
        </w:rPr>
      </w:pPr>
    </w:p>
    <w:p w14:paraId="00328F15" w14:textId="49CDFFD4" w:rsidR="00BC0237" w:rsidRPr="00E16EC0" w:rsidRDefault="003F4CA0" w:rsidP="002D4BF8">
      <w:pPr>
        <w:ind w:left="567"/>
        <w:rPr>
          <w:noProof/>
        </w:rPr>
      </w:pPr>
      <w:r>
        <w:rPr>
          <w:noProof/>
        </w:rPr>
        <w:br w:type="page"/>
        <w:t>Настоящата резерва не се отнася до HR, HU и LT (за LT — само CPC 7131) по отношение на тръбопроводния транспорт на горива, нито до LV по отношение на услуги, свързани с енергоразпределението, нито до SI по отношение на услуги, свързани с газоразпределението (ISIC Rev. 3.1 401, 402, CPC 7131, 887 различни от съветнически и консултантски услуги).</w:t>
      </w:r>
    </w:p>
    <w:p w14:paraId="0EF3E5BE" w14:textId="00E94DF7" w:rsidR="00F45068" w:rsidRPr="00E16EC0" w:rsidRDefault="00F45068" w:rsidP="002D4BF8">
      <w:pPr>
        <w:ind w:left="567"/>
        <w:rPr>
          <w:noProof/>
        </w:rPr>
      </w:pPr>
    </w:p>
    <w:p w14:paraId="2EA7B866" w14:textId="0446FA88" w:rsidR="00BC0237" w:rsidRPr="00E16EC0" w:rsidRDefault="00611B30" w:rsidP="002D4BF8">
      <w:pPr>
        <w:ind w:left="567"/>
        <w:rPr>
          <w:noProof/>
        </w:rPr>
      </w:pPr>
      <w:r>
        <w:rPr>
          <w:noProof/>
        </w:rPr>
        <w:t>В CY: За производството на рафинирани нефтопродукти, доколкото инвеститорът е контролиран от лице от трета държава, на която се падат повече от 5 % от вноса на нефт или природен газ в Съюза, както и за производството на газ, разпределението на газообразни горива по мрежа за собствена сметка, производството, преноса и разпределението на електроенергия, тръбопроводния транспорт на горива, услугите, свързани с разпределението на електроенергия и природен газ, различни от консултантски и консултантски услуги, услугите по търговия на едро с електроенергия, търговия на дребно с моторно гориво, електроенергия и небутилиран газ (ISIC Rev. 3.1 232, 4010, 4020, CPC 613, 62271, 63297, 7131 и 887, различни от консултантски и консултантски услуги).</w:t>
      </w:r>
    </w:p>
    <w:p w14:paraId="3F26DDEC" w14:textId="452994DE" w:rsidR="00F45068" w:rsidRPr="00E16EC0" w:rsidRDefault="00F45068" w:rsidP="002D4BF8">
      <w:pPr>
        <w:ind w:left="567"/>
        <w:rPr>
          <w:noProof/>
        </w:rPr>
      </w:pPr>
    </w:p>
    <w:p w14:paraId="7359FB7E" w14:textId="184D0B72" w:rsidR="00BC0237" w:rsidRPr="00E16EC0" w:rsidRDefault="00611B30" w:rsidP="002D4BF8">
      <w:pPr>
        <w:ind w:left="567"/>
        <w:rPr>
          <w:noProof/>
        </w:rPr>
      </w:pPr>
      <w:r>
        <w:rPr>
          <w:noProof/>
        </w:rPr>
        <w:t>Във FI: Преносните и разпределителните мрежи и системи за електроенергия, топлинна енергия и топла вода. Количествените ограничения под формата на монопол или изключителни права за внос на природен газ, както и за производството и разпределението на топлинна енергия и топла вода. Понастоящем съществуват естествени монополи и изключителни права (ISIC Rev. 3.1 40, CPC 7131, 887, различни от съветнически и консултантски услуги).</w:t>
      </w:r>
    </w:p>
    <w:p w14:paraId="4B6F50BE" w14:textId="3EA99DB5" w:rsidR="00F45068" w:rsidRPr="00E16EC0" w:rsidRDefault="00F45068" w:rsidP="002D4BF8">
      <w:pPr>
        <w:ind w:left="567"/>
        <w:rPr>
          <w:noProof/>
        </w:rPr>
      </w:pPr>
    </w:p>
    <w:p w14:paraId="5E120237" w14:textId="77777777" w:rsidR="00BC0237" w:rsidRPr="00E16EC0" w:rsidRDefault="00611B30" w:rsidP="002D4BF8">
      <w:pPr>
        <w:ind w:left="567"/>
        <w:rPr>
          <w:noProof/>
        </w:rPr>
      </w:pPr>
      <w:r>
        <w:rPr>
          <w:noProof/>
        </w:rPr>
        <w:t>Във FR: електропреносни и газопреносни системи и нефтопроводни и газопроводни транспортни системи (CPC 7131).</w:t>
      </w:r>
    </w:p>
    <w:p w14:paraId="31CA415E" w14:textId="01CEC061" w:rsidR="00F45068" w:rsidRPr="00E16EC0" w:rsidRDefault="00F45068" w:rsidP="002D4BF8">
      <w:pPr>
        <w:ind w:left="567"/>
        <w:rPr>
          <w:noProof/>
        </w:rPr>
      </w:pPr>
    </w:p>
    <w:p w14:paraId="73EBD21E" w14:textId="3B44FF83" w:rsidR="00BC0237" w:rsidRPr="00E16EC0" w:rsidRDefault="003F4CA0" w:rsidP="002D4BF8">
      <w:pPr>
        <w:ind w:left="567"/>
        <w:rPr>
          <w:noProof/>
        </w:rPr>
      </w:pPr>
      <w:r>
        <w:rPr>
          <w:noProof/>
        </w:rPr>
        <w:br w:type="page"/>
        <w:t>По отношение на либерализирането на инвестициите — достъп до пазара, национално третиране, висше ръководство и управителни съвети, и на трансграничната търговия с услуги — достъп до пазара, национално третиране, местно присъствие:</w:t>
      </w:r>
    </w:p>
    <w:p w14:paraId="58FB1D37" w14:textId="736CF8A7" w:rsidR="00F45068" w:rsidRPr="00E16EC0" w:rsidRDefault="00F45068" w:rsidP="002D4BF8">
      <w:pPr>
        <w:ind w:left="567"/>
        <w:rPr>
          <w:noProof/>
        </w:rPr>
      </w:pPr>
    </w:p>
    <w:p w14:paraId="38E8B672" w14:textId="77777777" w:rsidR="00BC0237" w:rsidRPr="00E16EC0" w:rsidRDefault="00611B30" w:rsidP="002D4BF8">
      <w:pPr>
        <w:ind w:left="567"/>
        <w:rPr>
          <w:noProof/>
        </w:rPr>
      </w:pPr>
      <w:r>
        <w:rPr>
          <w:noProof/>
        </w:rPr>
        <w:t>В BE: eнергоразпределителните услуги и услугите, свързани с енергоразпределението (CPC 887, различни от консултантски услуги).</w:t>
      </w:r>
    </w:p>
    <w:p w14:paraId="793F7989" w14:textId="4E49074F" w:rsidR="00F45068" w:rsidRPr="00E16EC0" w:rsidRDefault="00F45068" w:rsidP="002D4BF8">
      <w:pPr>
        <w:ind w:left="567"/>
        <w:rPr>
          <w:noProof/>
        </w:rPr>
      </w:pPr>
    </w:p>
    <w:p w14:paraId="52ABFC78" w14:textId="77777777" w:rsidR="00BC0237" w:rsidRPr="00E16EC0" w:rsidRDefault="00611B30" w:rsidP="002D4BF8">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национално третиране, местно присъствие:</w:t>
      </w:r>
    </w:p>
    <w:p w14:paraId="42D23974" w14:textId="34D48D70" w:rsidR="00F45068" w:rsidRPr="00E16EC0" w:rsidRDefault="00F45068" w:rsidP="002D4BF8">
      <w:pPr>
        <w:ind w:left="567"/>
        <w:rPr>
          <w:noProof/>
        </w:rPr>
      </w:pPr>
    </w:p>
    <w:p w14:paraId="2B016541" w14:textId="0C4A3C1F" w:rsidR="00BC0237" w:rsidRPr="00E16EC0" w:rsidRDefault="00611B30" w:rsidP="002D4BF8">
      <w:pPr>
        <w:ind w:left="567"/>
        <w:rPr>
          <w:noProof/>
        </w:rPr>
      </w:pPr>
      <w:r>
        <w:rPr>
          <w:noProof/>
        </w:rPr>
        <w:t>В BE: За услугите по пренос на енергия — по отношение на видовете правни субекти и на третирането на публични или частни оператори, на които Белгия е предоставила изключителни права. Изисква се установяване в рамките на Съюза (ISIC Rev. 3.1 4010, CPC 71310).</w:t>
      </w:r>
    </w:p>
    <w:p w14:paraId="23EE408A" w14:textId="72BC14EE" w:rsidR="00F45068" w:rsidRPr="00E16EC0" w:rsidRDefault="00F45068" w:rsidP="002D4BF8">
      <w:pPr>
        <w:ind w:left="567"/>
        <w:rPr>
          <w:noProof/>
        </w:rPr>
      </w:pPr>
    </w:p>
    <w:p w14:paraId="6F964A66" w14:textId="77777777" w:rsidR="00BC0237" w:rsidRPr="00E16EC0" w:rsidRDefault="00611B30" w:rsidP="002D4BF8">
      <w:pPr>
        <w:ind w:left="567"/>
        <w:rPr>
          <w:noProof/>
        </w:rPr>
      </w:pPr>
      <w:r>
        <w:rPr>
          <w:noProof/>
        </w:rPr>
        <w:t>В BG: За услугите, свързани с енергоразпределението (част от CPC 88).</w:t>
      </w:r>
    </w:p>
    <w:p w14:paraId="4830F5DE" w14:textId="1120E5DA" w:rsidR="00F45068" w:rsidRPr="00E16EC0" w:rsidRDefault="00F45068" w:rsidP="002D4BF8">
      <w:pPr>
        <w:ind w:left="567"/>
        <w:rPr>
          <w:rFonts w:eastAsia="Batang"/>
          <w:noProof/>
        </w:rPr>
      </w:pPr>
    </w:p>
    <w:p w14:paraId="73B11872" w14:textId="3F2ED4E6" w:rsidR="00BC0237" w:rsidRPr="00E16EC0" w:rsidRDefault="00611B30" w:rsidP="002D4BF8">
      <w:pPr>
        <w:ind w:left="567"/>
        <w:rPr>
          <w:noProof/>
        </w:rPr>
      </w:pPr>
      <w:r>
        <w:rPr>
          <w:noProof/>
        </w:rPr>
        <w:t>В PT: За производството, преноса и разпределението на електроенергия, производството на газ, тръбопроводния транспорт на горива, търговията на едро с електроенергия, търговията на дребно с електроенергия и с небутилиран газ и услугите, свързани с разпределението на електроенергия и природен газ. Концесиите в секторите на електроенергията и природния газ се отдават само на дружества с ограничена отговорност със седалище и действително управление в Португалия (ISIC Rev. 3.1 232, 4010, 4020, CPC 7131, 7422, 887, различни от съветнически и консултантски услуги).</w:t>
      </w:r>
    </w:p>
    <w:p w14:paraId="70A5FB97" w14:textId="77777777" w:rsidR="00F45068" w:rsidRPr="00E16EC0" w:rsidRDefault="00F45068" w:rsidP="002D4BF8">
      <w:pPr>
        <w:ind w:left="567"/>
        <w:rPr>
          <w:noProof/>
        </w:rPr>
      </w:pPr>
    </w:p>
    <w:p w14:paraId="2ABFB9E9" w14:textId="5329EE31" w:rsidR="009841F6" w:rsidRPr="00E16EC0" w:rsidRDefault="003F4CA0" w:rsidP="002D4BF8">
      <w:pPr>
        <w:ind w:left="567"/>
        <w:rPr>
          <w:noProof/>
        </w:rPr>
      </w:pPr>
      <w:r>
        <w:rPr>
          <w:noProof/>
        </w:rPr>
        <w:br w:type="page"/>
        <w:t>В SK: Изисква се разрешение за производството, преноса и разпределението на електроенергия, за производството на газ и разпределението на газообразни горива, за производството и разпределението на топлинна енергия и топла вода, за тръбопроводния транспорт на горива, за търговията на едро и дребно с електроенергия, топлинна енергия и топла вода и за услугите, свързани с енергоразпределението, включително за услугите в областите енергийна ефективност, енергоспестяване и енергиен одит. Прилага се тест за икономическа необходимост и заявлението може да бъде отхвърлено само ако пазарът е наситен. За всички тези дейности разрешение може да бъде издадено само на физическо лице с постоянно пребиваване в ЕИП или на юридическо лице от ЕИП.</w:t>
      </w:r>
    </w:p>
    <w:p w14:paraId="7FEF9EFE" w14:textId="04D2EC4B" w:rsidR="00F45068" w:rsidRPr="00E16EC0" w:rsidRDefault="00F45068" w:rsidP="002D4BF8">
      <w:pPr>
        <w:ind w:left="567"/>
        <w:rPr>
          <w:noProof/>
        </w:rPr>
      </w:pPr>
    </w:p>
    <w:p w14:paraId="6A136B36" w14:textId="77777777" w:rsidR="00BC0237" w:rsidRPr="00E16EC0" w:rsidRDefault="00611B30" w:rsidP="002D4BF8">
      <w:pPr>
        <w:ind w:left="567"/>
        <w:rPr>
          <w:noProof/>
        </w:rPr>
      </w:pPr>
      <w:r>
        <w:rPr>
          <w:noProof/>
        </w:rPr>
        <w:t>По отношение на либерализирането на инвестициите — достъп до пазара, национално третиране, местно присъствие:</w:t>
      </w:r>
    </w:p>
    <w:p w14:paraId="4CB2A534" w14:textId="77777777" w:rsidR="00F45068" w:rsidRPr="00E16EC0" w:rsidRDefault="00F45068" w:rsidP="002D4BF8">
      <w:pPr>
        <w:ind w:left="567"/>
        <w:rPr>
          <w:noProof/>
        </w:rPr>
      </w:pPr>
    </w:p>
    <w:p w14:paraId="0604E0F2" w14:textId="285773B0" w:rsidR="00BC0237" w:rsidRPr="00E16EC0" w:rsidRDefault="00611B30" w:rsidP="002D4BF8">
      <w:pPr>
        <w:ind w:left="567"/>
        <w:rPr>
          <w:noProof/>
        </w:rPr>
      </w:pPr>
      <w:r>
        <w:rPr>
          <w:noProof/>
        </w:rPr>
        <w:t>В BE: С изключение на добива на метални руди и на други дейности от минното дело и добивната промишленост, на предприятията, контролирани от физически или юридически лица от трета държава, от която се осъществява повече от 5 % от вноса на нефт, природен газ или електроенергия в Съюза, може да бъде забранено да придобиват контрол над дейността. Изисква се учредяване като юридическо лице (без клонове) (ISIC Rev. 3.1 10, 1110, 13, 14, 232, част от 4010, част от 4020, част от 4030).</w:t>
      </w:r>
    </w:p>
    <w:p w14:paraId="667C8D6C" w14:textId="26B36EE9" w:rsidR="00F45068" w:rsidRPr="00E16EC0" w:rsidRDefault="00F45068" w:rsidP="002D4BF8">
      <w:pPr>
        <w:ind w:left="567"/>
        <w:rPr>
          <w:noProof/>
        </w:rPr>
      </w:pPr>
    </w:p>
    <w:p w14:paraId="04364DBA" w14:textId="53D0A23B" w:rsidR="00F45068" w:rsidRPr="00E16EC0" w:rsidRDefault="00560940" w:rsidP="002D4BF8">
      <w:pPr>
        <w:ind w:left="567"/>
        <w:rPr>
          <w:noProof/>
        </w:rPr>
      </w:pPr>
      <w:r>
        <w:rPr>
          <w:noProof/>
        </w:rPr>
        <w:br w:type="page"/>
        <w:t>Съществуващи мерки:</w:t>
      </w:r>
    </w:p>
    <w:p w14:paraId="2772086D" w14:textId="27258C1A" w:rsidR="00F45068" w:rsidRPr="00E16EC0" w:rsidRDefault="00F45068" w:rsidP="002D4BF8">
      <w:pPr>
        <w:ind w:left="567"/>
        <w:rPr>
          <w:noProof/>
        </w:rPr>
      </w:pPr>
    </w:p>
    <w:p w14:paraId="325099AF" w14:textId="073B9353" w:rsidR="00F45068" w:rsidRPr="00E16EC0" w:rsidRDefault="00611B30" w:rsidP="002D4BF8">
      <w:pPr>
        <w:ind w:left="567"/>
        <w:rPr>
          <w:rFonts w:eastAsia="Calibri"/>
          <w:noProof/>
        </w:rPr>
      </w:pPr>
      <w:r>
        <w:rPr>
          <w:noProof/>
        </w:rPr>
        <w:t>ЕС: Директива (ЕС) 2019/944 на Европейския парламент и на Съвета</w:t>
      </w:r>
      <w:r w:rsidRPr="00E16EC0">
        <w:rPr>
          <w:rStyle w:val="FootnoteReference"/>
          <w:rFonts w:eastAsia="Calibri"/>
          <w:noProof/>
        </w:rPr>
        <w:footnoteReference w:id="62"/>
      </w:r>
      <w:r>
        <w:rPr>
          <w:noProof/>
        </w:rPr>
        <w:t>; и Директива 2009/73/ЕО на Европейския парламент и на Съвета</w:t>
      </w:r>
      <w:r w:rsidRPr="00E16EC0">
        <w:rPr>
          <w:rStyle w:val="FootnoteReference"/>
          <w:rFonts w:eastAsia="Calibri"/>
          <w:noProof/>
        </w:rPr>
        <w:footnoteReference w:id="63"/>
      </w:r>
      <w:r>
        <w:rPr>
          <w:noProof/>
        </w:rPr>
        <w:t>.</w:t>
      </w:r>
    </w:p>
    <w:p w14:paraId="3A3D0B49" w14:textId="77777777" w:rsidR="00F45068" w:rsidRPr="00E16EC0" w:rsidRDefault="00F45068" w:rsidP="002D4BF8">
      <w:pPr>
        <w:ind w:left="567"/>
        <w:rPr>
          <w:rFonts w:eastAsia="Calibri"/>
          <w:noProof/>
        </w:rPr>
      </w:pPr>
    </w:p>
    <w:p w14:paraId="154E5CBE" w14:textId="77777777" w:rsidR="00BC0237" w:rsidRPr="00E16EC0" w:rsidRDefault="00611B30" w:rsidP="002D4BF8">
      <w:pPr>
        <w:ind w:left="567"/>
        <w:rPr>
          <w:noProof/>
        </w:rPr>
      </w:pPr>
      <w:r>
        <w:rPr>
          <w:noProof/>
        </w:rPr>
        <w:t>BG: Закон за енергетиката.</w:t>
      </w:r>
    </w:p>
    <w:p w14:paraId="1A5F9CA3" w14:textId="7C789D72" w:rsidR="00F45068" w:rsidRPr="00E16EC0" w:rsidRDefault="00F45068" w:rsidP="002D4BF8">
      <w:pPr>
        <w:ind w:left="567"/>
        <w:rPr>
          <w:noProof/>
        </w:rPr>
      </w:pPr>
    </w:p>
    <w:p w14:paraId="7A4895CC" w14:textId="222D51D5" w:rsidR="00F45068" w:rsidRPr="00E16EC0" w:rsidRDefault="00611B30" w:rsidP="002D4BF8">
      <w:pPr>
        <w:ind w:left="567"/>
        <w:rPr>
          <w:noProof/>
        </w:rPr>
      </w:pPr>
      <w:r>
        <w:rPr>
          <w:noProof/>
        </w:rPr>
        <w:t>CY: Закон за нефта (тръбопроводите), глава 273, с измененията; Закон за нефта (глава 272), с измененията. Законодателство за регулиране на пазара на газ от 2003 г. (Закон 148(I)/2003, с измененията. и</w:t>
      </w:r>
    </w:p>
    <w:p w14:paraId="7A5A6501" w14:textId="77777777" w:rsidR="00F45068" w:rsidRPr="00E16EC0" w:rsidRDefault="00F45068" w:rsidP="002D4BF8">
      <w:pPr>
        <w:ind w:left="567"/>
        <w:rPr>
          <w:noProof/>
        </w:rPr>
      </w:pPr>
    </w:p>
    <w:p w14:paraId="4DA7BCD4" w14:textId="77777777" w:rsidR="00BC0237" w:rsidRPr="00E16EC0" w:rsidRDefault="00611B30" w:rsidP="002D4BF8">
      <w:pPr>
        <w:ind w:left="567"/>
        <w:rPr>
          <w:noProof/>
        </w:rPr>
      </w:pPr>
      <w:r>
        <w:rPr>
          <w:noProof/>
        </w:rPr>
        <w:t>Законодателство за регулиране на пазара на газ от 2004 г. (Закон 183(I)/2004, с измененията);</w:t>
      </w:r>
    </w:p>
    <w:p w14:paraId="0B7F22C5" w14:textId="77777777" w:rsidR="00F45068" w:rsidRPr="00E16EC0" w:rsidRDefault="00F45068" w:rsidP="002D4BF8">
      <w:pPr>
        <w:ind w:left="567"/>
        <w:rPr>
          <w:noProof/>
        </w:rPr>
      </w:pPr>
    </w:p>
    <w:p w14:paraId="3703E576" w14:textId="77777777" w:rsidR="00BC0237" w:rsidRPr="00E16EC0" w:rsidRDefault="00611B30" w:rsidP="002D4BF8">
      <w:pPr>
        <w:ind w:left="567"/>
        <w:rPr>
          <w:noProof/>
        </w:rPr>
      </w:pPr>
      <w:r>
        <w:rPr>
          <w:noProof/>
        </w:rPr>
        <w:t>FI: Sähkömarkkinalaki (Закон за пазара на електроенергия) 386/1995. Maakaasumarkkinalaki (Закон за пазара на природен газ) (587/2017)</w:t>
      </w:r>
    </w:p>
    <w:p w14:paraId="00874A7F" w14:textId="77777777" w:rsidR="00F45068" w:rsidRPr="00E16EC0" w:rsidRDefault="00F45068" w:rsidP="002D4BF8">
      <w:pPr>
        <w:ind w:left="567"/>
        <w:rPr>
          <w:noProof/>
        </w:rPr>
      </w:pPr>
    </w:p>
    <w:p w14:paraId="2B86AE8B" w14:textId="1F7A31F8" w:rsidR="00BC0237" w:rsidRPr="00E16EC0" w:rsidRDefault="00611B30" w:rsidP="002D4BF8">
      <w:pPr>
        <w:ind w:left="567"/>
        <w:rPr>
          <w:noProof/>
        </w:rPr>
      </w:pPr>
      <w:r>
        <w:rPr>
          <w:noProof/>
        </w:rPr>
        <w:t>FR: Code de l’énergie.</w:t>
      </w:r>
    </w:p>
    <w:p w14:paraId="2E9B9273" w14:textId="77777777" w:rsidR="00F45068" w:rsidRPr="00E16EC0" w:rsidRDefault="00F45068" w:rsidP="002D4BF8">
      <w:pPr>
        <w:ind w:left="567"/>
        <w:rPr>
          <w:noProof/>
        </w:rPr>
      </w:pPr>
    </w:p>
    <w:p w14:paraId="68E2D9B1" w14:textId="2ED7D3BE" w:rsidR="00BC0237" w:rsidRPr="00E16EC0" w:rsidRDefault="00560940" w:rsidP="002D4BF8">
      <w:pPr>
        <w:ind w:left="567"/>
        <w:rPr>
          <w:noProof/>
        </w:rPr>
      </w:pPr>
      <w:r>
        <w:rPr>
          <w:noProof/>
        </w:rPr>
        <w:br w:type="page"/>
        <w:t>PT: Указ-закон 230/2012 и Указ-закон 231/2012, 26 октомври 2012 г. — природен газ; Указ-закон 215-A/2012 и Указ-закон 215-B/2012, 8 октомври 2012 г. — електроенергия; и Указ</w:t>
      </w:r>
      <w:r>
        <w:rPr>
          <w:noProof/>
        </w:rPr>
        <w:noBreakHyphen/>
        <w:t>закон 31/2006, 15 февруари 2006 г. — суров нефт/нефтопродукти.</w:t>
      </w:r>
    </w:p>
    <w:p w14:paraId="656D4B97" w14:textId="6141A674" w:rsidR="00F45068" w:rsidRPr="00E16EC0" w:rsidRDefault="00F45068" w:rsidP="002D4BF8">
      <w:pPr>
        <w:ind w:left="567"/>
        <w:rPr>
          <w:noProof/>
        </w:rPr>
      </w:pPr>
    </w:p>
    <w:p w14:paraId="61C65B47" w14:textId="77777777" w:rsidR="00F45068" w:rsidRPr="00E16EC0" w:rsidRDefault="00611B30" w:rsidP="002D4BF8">
      <w:pPr>
        <w:ind w:left="567"/>
        <w:rPr>
          <w:noProof/>
        </w:rPr>
      </w:pPr>
      <w:r>
        <w:rPr>
          <w:noProof/>
        </w:rPr>
        <w:t>SK: Закон 51/1988 за минното дело, взривните вещества и държавната администрация за минното дело;</w:t>
      </w:r>
    </w:p>
    <w:p w14:paraId="0491E51D" w14:textId="77777777" w:rsidR="00F45068" w:rsidRPr="00E16EC0" w:rsidRDefault="00F45068" w:rsidP="002D4BF8">
      <w:pPr>
        <w:ind w:left="567"/>
        <w:rPr>
          <w:noProof/>
        </w:rPr>
      </w:pPr>
    </w:p>
    <w:p w14:paraId="11A895ED" w14:textId="77777777" w:rsidR="00F45068" w:rsidRPr="00E16EC0" w:rsidRDefault="00611B30" w:rsidP="002D4BF8">
      <w:pPr>
        <w:ind w:left="567"/>
        <w:rPr>
          <w:noProof/>
        </w:rPr>
      </w:pPr>
      <w:r>
        <w:rPr>
          <w:noProof/>
        </w:rPr>
        <w:t>Закон 569/2007 за геоложките дейности.</w:t>
      </w:r>
    </w:p>
    <w:p w14:paraId="4AE3BBCE" w14:textId="77777777" w:rsidR="00F45068" w:rsidRPr="00E16EC0" w:rsidRDefault="00F45068" w:rsidP="002D4BF8">
      <w:pPr>
        <w:ind w:left="567"/>
        <w:rPr>
          <w:noProof/>
        </w:rPr>
      </w:pPr>
    </w:p>
    <w:p w14:paraId="0B8C647E" w14:textId="79A5E596" w:rsidR="00BC0237" w:rsidRPr="00E16EC0" w:rsidRDefault="00611B30" w:rsidP="002D4BF8">
      <w:pPr>
        <w:ind w:left="567"/>
        <w:rPr>
          <w:noProof/>
        </w:rPr>
      </w:pPr>
      <w:r>
        <w:rPr>
          <w:noProof/>
        </w:rPr>
        <w:t>Закон 251/2012 за енергетиката; и Закон 657/2004 за топлинната енергия.</w:t>
      </w:r>
    </w:p>
    <w:p w14:paraId="6C65B4E9" w14:textId="77777777" w:rsidR="00A35B4C" w:rsidRPr="00E16EC0" w:rsidRDefault="00A35B4C" w:rsidP="002D4BF8">
      <w:pPr>
        <w:ind w:left="567"/>
        <w:rPr>
          <w:noProof/>
        </w:rPr>
      </w:pPr>
    </w:p>
    <w:p w14:paraId="554770E9" w14:textId="7B53109F" w:rsidR="00BC0237" w:rsidRPr="00E16EC0" w:rsidRDefault="00A35B4C" w:rsidP="00A35B4C">
      <w:pPr>
        <w:ind w:left="567" w:hanging="567"/>
        <w:rPr>
          <w:noProof/>
        </w:rPr>
      </w:pPr>
      <w:bookmarkStart w:id="308" w:name="_Toc452504006"/>
      <w:r>
        <w:rPr>
          <w:noProof/>
        </w:rPr>
        <w:t>б)</w:t>
      </w:r>
      <w:r>
        <w:rPr>
          <w:noProof/>
        </w:rPr>
        <w:tab/>
        <w:t>Електроенергия</w:t>
      </w:r>
      <w:bookmarkEnd w:id="308"/>
      <w:r>
        <w:rPr>
          <w:noProof/>
        </w:rPr>
        <w:t xml:space="preserve"> (ISIC Rev. 3.1 40, 401; CPC 62271, 887 (различни от съветнически и консултантски услуги)</w:t>
      </w:r>
    </w:p>
    <w:p w14:paraId="5607E2D4" w14:textId="39085FCE" w:rsidR="00F45068" w:rsidRPr="00E16EC0" w:rsidRDefault="00F45068" w:rsidP="00A35B4C">
      <w:pPr>
        <w:ind w:left="567" w:hanging="567"/>
        <w:rPr>
          <w:noProof/>
        </w:rPr>
      </w:pPr>
    </w:p>
    <w:p w14:paraId="23F7DC83" w14:textId="77777777" w:rsidR="00BC0237" w:rsidRPr="00E16EC0" w:rsidRDefault="00611B30" w:rsidP="002D4BF8">
      <w:pPr>
        <w:ind w:left="567"/>
        <w:rPr>
          <w:noProof/>
        </w:rPr>
      </w:pPr>
      <w:r>
        <w:rPr>
          <w:noProof/>
        </w:rPr>
        <w:t>По отношение на либерализирането на инвестициите — достъп до пазара, национално третиране, висше ръководство и управителни съвети, изисквания за ефективност, и на трансграничната търговия с услуги — достъп до пазара, национално третиране:</w:t>
      </w:r>
    </w:p>
    <w:p w14:paraId="471BAD87" w14:textId="30C3790E" w:rsidR="00F45068" w:rsidRPr="00E16EC0" w:rsidRDefault="00F45068" w:rsidP="002D4BF8">
      <w:pPr>
        <w:ind w:left="567"/>
        <w:rPr>
          <w:noProof/>
        </w:rPr>
      </w:pPr>
    </w:p>
    <w:p w14:paraId="76D363E7" w14:textId="77777777" w:rsidR="00F45068" w:rsidRPr="00E16EC0" w:rsidRDefault="00611B30" w:rsidP="002D4BF8">
      <w:pPr>
        <w:ind w:left="567"/>
        <w:rPr>
          <w:noProof/>
        </w:rPr>
      </w:pPr>
      <w:r>
        <w:rPr>
          <w:noProof/>
        </w:rPr>
        <w:t>В CY: Производство, пренос, разпределение и доставка на електроенергия: лица могат да кандидатстват пред CERA за лиценз само а) в случай на физическо лице, ако са граждани на Европейския съюз и пребивават в него, или б) в случай на юридическо лице, ако то е установено в държава членка, учредено съгласно правото на държава членка, и има седалище, централно управление или основно място на стопанска дейност в рамките на Съюза.</w:t>
      </w:r>
    </w:p>
    <w:p w14:paraId="18627E65" w14:textId="4B568CD1" w:rsidR="00F45068" w:rsidRPr="00E16EC0" w:rsidRDefault="00F45068" w:rsidP="002D4BF8">
      <w:pPr>
        <w:ind w:left="567"/>
        <w:rPr>
          <w:noProof/>
        </w:rPr>
      </w:pPr>
    </w:p>
    <w:p w14:paraId="26AC9EB7" w14:textId="07CCF567" w:rsidR="00BC0237" w:rsidRPr="00E16EC0" w:rsidRDefault="00560940" w:rsidP="002D4BF8">
      <w:pPr>
        <w:ind w:left="567"/>
        <w:rPr>
          <w:noProof/>
        </w:rPr>
      </w:pPr>
      <w:r>
        <w:rPr>
          <w:noProof/>
        </w:rPr>
        <w:br w:type="page"/>
        <w:t>Във FI: Внос на електроенергия. По отношение на трансграничната търговия — продажбата на едро и на дребно на електроенергия.</w:t>
      </w:r>
    </w:p>
    <w:p w14:paraId="747FCD17" w14:textId="77777777" w:rsidR="00F45068" w:rsidRPr="00E16EC0" w:rsidRDefault="00F45068" w:rsidP="002D4BF8">
      <w:pPr>
        <w:ind w:left="567"/>
        <w:rPr>
          <w:noProof/>
        </w:rPr>
      </w:pPr>
    </w:p>
    <w:p w14:paraId="47518774" w14:textId="5231BDD4" w:rsidR="00BC0237" w:rsidRPr="00E16EC0" w:rsidRDefault="00611B30" w:rsidP="002D4BF8">
      <w:pPr>
        <w:ind w:left="567"/>
        <w:rPr>
          <w:noProof/>
        </w:rPr>
      </w:pPr>
      <w:r>
        <w:rPr>
          <w:noProof/>
        </w:rPr>
        <w:t>Във FR: Само дружества, при които 100 % от капитала е собственост на френската държава, на друга организация от публичния сектор или на френското дружество Electricité de France (EDF), могат да притежават и експлоатират системи за пренос или разпределение на електроенергия.</w:t>
      </w:r>
    </w:p>
    <w:p w14:paraId="27A7340A" w14:textId="08D0BCEA" w:rsidR="00F45068" w:rsidRPr="00E16EC0" w:rsidRDefault="00F45068" w:rsidP="002D4BF8">
      <w:pPr>
        <w:ind w:left="567"/>
        <w:rPr>
          <w:noProof/>
        </w:rPr>
      </w:pPr>
    </w:p>
    <w:p w14:paraId="1DC65717" w14:textId="77777777" w:rsidR="00BC0237" w:rsidRPr="00E16EC0" w:rsidRDefault="00611B30" w:rsidP="002D4BF8">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 национално третиране:</w:t>
      </w:r>
    </w:p>
    <w:p w14:paraId="6CF86200" w14:textId="77777777" w:rsidR="00F45068" w:rsidRPr="00E16EC0" w:rsidRDefault="00F45068" w:rsidP="002D4BF8">
      <w:pPr>
        <w:ind w:left="567"/>
        <w:rPr>
          <w:noProof/>
        </w:rPr>
      </w:pPr>
    </w:p>
    <w:p w14:paraId="5D07E10D" w14:textId="77777777" w:rsidR="00BC0237" w:rsidRPr="00E16EC0" w:rsidRDefault="00611B30" w:rsidP="002D4BF8">
      <w:pPr>
        <w:ind w:left="567"/>
        <w:rPr>
          <w:noProof/>
        </w:rPr>
      </w:pPr>
      <w:r>
        <w:rPr>
          <w:noProof/>
        </w:rPr>
        <w:t>В BG: За производството на електроенергия и на топлинна енергия.</w:t>
      </w:r>
    </w:p>
    <w:p w14:paraId="1E06B901" w14:textId="548427D1" w:rsidR="00F45068" w:rsidRPr="00E16EC0" w:rsidRDefault="00F45068" w:rsidP="002D4BF8">
      <w:pPr>
        <w:ind w:left="567"/>
        <w:rPr>
          <w:noProof/>
        </w:rPr>
      </w:pPr>
    </w:p>
    <w:p w14:paraId="12518572" w14:textId="77777777" w:rsidR="00F45068" w:rsidRPr="00E16EC0" w:rsidRDefault="00611B30" w:rsidP="002D4BF8">
      <w:pPr>
        <w:ind w:left="567"/>
        <w:rPr>
          <w:noProof/>
        </w:rPr>
      </w:pPr>
      <w:r>
        <w:rPr>
          <w:noProof/>
        </w:rPr>
        <w:t>В LT: Услуги на едро и дребно и търговия с електроенергия, която произхожда от небезопасни ядрени източници.</w:t>
      </w:r>
    </w:p>
    <w:p w14:paraId="6A5D6C5D" w14:textId="77777777" w:rsidR="00F45068" w:rsidRPr="00E16EC0" w:rsidRDefault="00F45068" w:rsidP="002D4BF8">
      <w:pPr>
        <w:ind w:left="567"/>
        <w:rPr>
          <w:noProof/>
        </w:rPr>
      </w:pPr>
    </w:p>
    <w:p w14:paraId="5C791219" w14:textId="77777777" w:rsidR="00BC0237" w:rsidRPr="00E16EC0" w:rsidRDefault="00611B30" w:rsidP="002D4BF8">
      <w:pPr>
        <w:ind w:left="567"/>
        <w:rPr>
          <w:noProof/>
        </w:rPr>
      </w:pPr>
      <w:r>
        <w:rPr>
          <w:noProof/>
        </w:rPr>
        <w:t>В PT: Дейностите по пренос и разпределение на електроенергия се извършват въз основа на изключителни концесии за обществена услуга.</w:t>
      </w:r>
    </w:p>
    <w:p w14:paraId="5F563FC1" w14:textId="5C6100CE" w:rsidR="00F45068" w:rsidRPr="00E16EC0" w:rsidRDefault="00F45068" w:rsidP="002D4BF8">
      <w:pPr>
        <w:ind w:left="567"/>
        <w:rPr>
          <w:noProof/>
        </w:rPr>
      </w:pPr>
    </w:p>
    <w:p w14:paraId="2BB81EF4" w14:textId="50A8B22F" w:rsidR="00F45068" w:rsidRPr="00E16EC0" w:rsidRDefault="00F649E7" w:rsidP="002D4BF8">
      <w:pPr>
        <w:ind w:left="567"/>
        <w:rPr>
          <w:rFonts w:eastAsia="Calibri"/>
          <w:noProof/>
        </w:rPr>
      </w:pPr>
      <w:r>
        <w:rPr>
          <w:noProof/>
        </w:rPr>
        <w:br w:type="page"/>
        <w:t>По отношение на либерализирането на инвестициите — достъп до пазара, национално третиране, третиране като най-облагодетелствана нация, на трансграничната търговия с услуги — местно присъствие:</w:t>
      </w:r>
    </w:p>
    <w:p w14:paraId="7EBA320F" w14:textId="77777777" w:rsidR="00F45068" w:rsidRPr="00E16EC0" w:rsidRDefault="00F45068" w:rsidP="002D4BF8">
      <w:pPr>
        <w:ind w:left="567"/>
        <w:rPr>
          <w:rFonts w:eastAsia="Calibri"/>
          <w:noProof/>
        </w:rPr>
      </w:pPr>
    </w:p>
    <w:p w14:paraId="51883042" w14:textId="64763562" w:rsidR="00BC0237" w:rsidRPr="00E16EC0" w:rsidRDefault="00611B30" w:rsidP="002D4BF8">
      <w:pPr>
        <w:ind w:left="567"/>
        <w:rPr>
          <w:noProof/>
        </w:rPr>
      </w:pPr>
      <w:r>
        <w:rPr>
          <w:noProof/>
        </w:rPr>
        <w:t>В BE: За получаване на индивидуално разрешение за производство на електроенергия с мощност 25 MW или повече се изисква установяване в Европейския съюз или в друга държава, която е въвела режим, сходен с наложения с Директива 96/92/ЕО на Европейския парламент и на Съвета</w:t>
      </w:r>
      <w:r w:rsidRPr="00E16EC0">
        <w:rPr>
          <w:rStyle w:val="FootnoteReference"/>
          <w:rFonts w:eastAsia="Calibri"/>
          <w:noProof/>
        </w:rPr>
        <w:footnoteReference w:id="64"/>
      </w:r>
      <w:r>
        <w:rPr>
          <w:noProof/>
        </w:rPr>
        <w:t>, и в която дружеството има ефективна и непрекъсната връзка с икономиката.</w:t>
      </w:r>
    </w:p>
    <w:p w14:paraId="6148AE5F" w14:textId="1D130BD8" w:rsidR="00F45068" w:rsidRPr="00E16EC0" w:rsidRDefault="00F45068" w:rsidP="002D4BF8">
      <w:pPr>
        <w:ind w:left="567"/>
        <w:rPr>
          <w:noProof/>
        </w:rPr>
      </w:pPr>
    </w:p>
    <w:p w14:paraId="35C5AF77" w14:textId="77777777" w:rsidR="00F45068" w:rsidRPr="00E16EC0" w:rsidRDefault="00611B30" w:rsidP="002D4BF8">
      <w:pPr>
        <w:ind w:left="567"/>
        <w:rPr>
          <w:noProof/>
        </w:rPr>
      </w:pPr>
      <w:r>
        <w:rPr>
          <w:noProof/>
        </w:rPr>
        <w:t>Производството на електроенергия на морската територия на Белгия зависи от получаването на концесия и задължение за съвместно предприятие с юридическо лице от Европейския съюз или от държава, която има режим, подобен на този на Директива № 2003/54/ЕО на Европейския парламент и на Съвета</w:t>
      </w:r>
      <w:r w:rsidRPr="00E16EC0">
        <w:rPr>
          <w:rStyle w:val="FootnoteReference"/>
          <w:rFonts w:eastAsia="Calibri"/>
          <w:noProof/>
        </w:rPr>
        <w:footnoteReference w:id="65"/>
      </w:r>
      <w:r>
        <w:rPr>
          <w:noProof/>
        </w:rPr>
        <w:t>, по-специално по отношение на условията за разрешаване и подбор.</w:t>
      </w:r>
    </w:p>
    <w:p w14:paraId="788F588D" w14:textId="77777777" w:rsidR="00F45068" w:rsidRPr="00E16EC0" w:rsidRDefault="00F45068" w:rsidP="002D4BF8">
      <w:pPr>
        <w:ind w:left="567"/>
        <w:rPr>
          <w:noProof/>
        </w:rPr>
      </w:pPr>
    </w:p>
    <w:p w14:paraId="3BB89F52" w14:textId="77777777" w:rsidR="00BC0237" w:rsidRPr="00E16EC0" w:rsidRDefault="00611B30" w:rsidP="002D4BF8">
      <w:pPr>
        <w:ind w:left="567"/>
        <w:rPr>
          <w:noProof/>
        </w:rPr>
      </w:pPr>
      <w:r>
        <w:rPr>
          <w:noProof/>
        </w:rPr>
        <w:t>Освен това централното или главното управление на юридическото лице следва да е в държава — членка на Съюза, или в държава, отговаряща на горните критерии, в която дружеството има ефективна и непрекъсната връзка с икономиката.</w:t>
      </w:r>
    </w:p>
    <w:p w14:paraId="2C015B84" w14:textId="77777777" w:rsidR="00F45068" w:rsidRPr="00E16EC0" w:rsidRDefault="00F45068" w:rsidP="002D4BF8">
      <w:pPr>
        <w:ind w:left="567"/>
        <w:rPr>
          <w:noProof/>
        </w:rPr>
      </w:pPr>
    </w:p>
    <w:p w14:paraId="34C4D326" w14:textId="71795B06" w:rsidR="00BC0237" w:rsidRPr="00E16EC0" w:rsidRDefault="00F649E7" w:rsidP="002D4BF8">
      <w:pPr>
        <w:ind w:left="567"/>
        <w:rPr>
          <w:noProof/>
        </w:rPr>
      </w:pPr>
      <w:r>
        <w:rPr>
          <w:noProof/>
        </w:rPr>
        <w:br w:type="page"/>
        <w:t>За изграждането на електропроводи, които свързват офшорното производство с преносната мрежа на Elia, се изисква разрешение и дружеството трябва да отговаря на предварително определени условия, с изключение на изискванията за съвместно предприятие.</w:t>
      </w:r>
    </w:p>
    <w:p w14:paraId="3DDDE7EE" w14:textId="1E9DFE35" w:rsidR="00F45068" w:rsidRPr="00E16EC0" w:rsidRDefault="00F45068" w:rsidP="002D4BF8">
      <w:pPr>
        <w:ind w:left="567"/>
        <w:rPr>
          <w:noProof/>
        </w:rPr>
      </w:pPr>
    </w:p>
    <w:p w14:paraId="7DE521C8" w14:textId="77777777" w:rsidR="00BC0237" w:rsidRPr="00E16EC0" w:rsidRDefault="00611B30" w:rsidP="002D4BF8">
      <w:pPr>
        <w:ind w:left="567"/>
        <w:rPr>
          <w:noProof/>
        </w:rPr>
      </w:pPr>
      <w:r>
        <w:rPr>
          <w:noProof/>
        </w:rPr>
        <w:t>по отношение на трансграничната търговия с услуги — национално третиране, местно присъствие:</w:t>
      </w:r>
    </w:p>
    <w:p w14:paraId="6F240DFF" w14:textId="77777777" w:rsidR="00F45068" w:rsidRPr="00E16EC0" w:rsidRDefault="00F45068" w:rsidP="002D4BF8">
      <w:pPr>
        <w:ind w:left="567"/>
        <w:rPr>
          <w:noProof/>
        </w:rPr>
      </w:pPr>
    </w:p>
    <w:p w14:paraId="5A4DF2B6" w14:textId="77777777" w:rsidR="00BC0237" w:rsidRPr="00E16EC0" w:rsidRDefault="00611B30" w:rsidP="002D4BF8">
      <w:pPr>
        <w:ind w:left="567"/>
        <w:rPr>
          <w:noProof/>
        </w:rPr>
      </w:pPr>
      <w:r>
        <w:rPr>
          <w:noProof/>
        </w:rPr>
        <w:t>В BE: За доставката на електроенергия от посредник, който има установени в Белгия клиенти, които са свързани с националната мрежа или с директна линия с номинално напрежение, надвишаващо 70 000 волта, се изисква разрешение. Това разрешение може да бъде предоставено само на лице от ЕИП.</w:t>
      </w:r>
    </w:p>
    <w:p w14:paraId="278B2145" w14:textId="77777777" w:rsidR="00F45068" w:rsidRPr="00E16EC0" w:rsidRDefault="00F45068" w:rsidP="002D4BF8">
      <w:pPr>
        <w:ind w:left="567"/>
        <w:rPr>
          <w:noProof/>
        </w:rPr>
      </w:pPr>
    </w:p>
    <w:p w14:paraId="7B651019" w14:textId="77777777" w:rsidR="00BC0237" w:rsidRPr="00E16EC0" w:rsidRDefault="00611B30" w:rsidP="002D4BF8">
      <w:pPr>
        <w:ind w:left="567"/>
        <w:rPr>
          <w:noProof/>
        </w:rPr>
      </w:pPr>
      <w:r>
        <w:rPr>
          <w:noProof/>
        </w:rPr>
        <w:t>По отношение на либерализирането на инвестициите — достъп до пазара:</w:t>
      </w:r>
    </w:p>
    <w:p w14:paraId="43ACAD9A" w14:textId="77777777" w:rsidR="00F45068" w:rsidRPr="00E16EC0" w:rsidRDefault="00F45068" w:rsidP="002D4BF8">
      <w:pPr>
        <w:ind w:left="567"/>
        <w:rPr>
          <w:noProof/>
        </w:rPr>
      </w:pPr>
    </w:p>
    <w:p w14:paraId="6F278312" w14:textId="77777777" w:rsidR="00BC0237" w:rsidRPr="00E16EC0" w:rsidRDefault="00611B30" w:rsidP="002D4BF8">
      <w:pPr>
        <w:ind w:left="567"/>
        <w:rPr>
          <w:noProof/>
        </w:rPr>
      </w:pPr>
      <w:r>
        <w:rPr>
          <w:noProof/>
        </w:rPr>
        <w:t>Във FR: За производството на електроенергия.</w:t>
      </w:r>
    </w:p>
    <w:p w14:paraId="3D81ECAC" w14:textId="1F881C26" w:rsidR="00F45068" w:rsidRPr="00E16EC0" w:rsidRDefault="00F45068" w:rsidP="002D4BF8">
      <w:pPr>
        <w:ind w:left="567"/>
        <w:rPr>
          <w:noProof/>
        </w:rPr>
      </w:pPr>
    </w:p>
    <w:p w14:paraId="59DC2A45" w14:textId="4DB9D5D6" w:rsidR="00F45068" w:rsidRPr="00FA4088" w:rsidRDefault="00611B30" w:rsidP="002D4BF8">
      <w:pPr>
        <w:ind w:left="567"/>
        <w:rPr>
          <w:noProof/>
        </w:rPr>
      </w:pPr>
      <w:r>
        <w:rPr>
          <w:noProof/>
        </w:rPr>
        <w:t>Съществуващи мерки:</w:t>
      </w:r>
    </w:p>
    <w:p w14:paraId="7F2DE1AA" w14:textId="77777777" w:rsidR="00F45068" w:rsidRPr="00FA4088" w:rsidRDefault="00F45068" w:rsidP="002D4BF8">
      <w:pPr>
        <w:ind w:left="567"/>
        <w:rPr>
          <w:noProof/>
          <w:lang w:val="fr-BE"/>
        </w:rPr>
      </w:pPr>
    </w:p>
    <w:p w14:paraId="6E4E8616" w14:textId="6D4D46F6" w:rsidR="00F45068" w:rsidRPr="00FA4088" w:rsidRDefault="00611B30" w:rsidP="002D4BF8">
      <w:pPr>
        <w:ind w:left="567"/>
        <w:rPr>
          <w:noProof/>
        </w:rPr>
      </w:pPr>
      <w:r>
        <w:rPr>
          <w:noProof/>
        </w:rPr>
        <w:t>BE: Arrêté Royal du 11 octobre 2000 fixant les critères et la procédure d'octroi des autorisations individuelles préalables à la construction de lignes directes;</w:t>
      </w:r>
    </w:p>
    <w:p w14:paraId="46A3545B" w14:textId="77777777" w:rsidR="00F45068" w:rsidRPr="00FA4088" w:rsidRDefault="00F45068" w:rsidP="002D4BF8">
      <w:pPr>
        <w:ind w:left="567"/>
        <w:rPr>
          <w:noProof/>
          <w:lang w:val="fr-BE"/>
        </w:rPr>
      </w:pPr>
    </w:p>
    <w:p w14:paraId="34478BE3" w14:textId="3105F5FB" w:rsidR="009841F6" w:rsidRPr="00FA4088" w:rsidRDefault="00F649E7" w:rsidP="002D4BF8">
      <w:pPr>
        <w:ind w:left="567"/>
        <w:rPr>
          <w:noProof/>
        </w:rPr>
      </w:pPr>
      <w:r>
        <w:rPr>
          <w:noProof/>
        </w:rPr>
        <w:br w:type="page"/>
        <w:t>Arrêté Royal du 20 décembre 2000 relatif aux conditions et à la procédure d'octroi des concessions domaniales pour la construction et l'exploitation d'installations de production d'électricité à partir de l'eau, des courants ou des vents, dans les espaces marins sur lesquels la Belgique peut exercer sa juridiction conformément au droit international de la mer; и Arrêté Royal du 12 mars 2002 relatif aux modalités de pose de câbles d'énergie électrique qui pénètrent dans la mer territoriale ou dans le territoire national ou qui sont installés ou utilisés dans le cadre de l'exploration du plateau continental, de l'exploitation des ressources minérales et autres ressources non vivantes ou de l'exploitation d'îles artificielles, d'installations ou d'ouvrages relevant de la juridiction belge.</w:t>
      </w:r>
    </w:p>
    <w:p w14:paraId="1A885CF1" w14:textId="184BF01F" w:rsidR="00F45068" w:rsidRPr="00FA4088" w:rsidRDefault="00F45068" w:rsidP="002D4BF8">
      <w:pPr>
        <w:ind w:left="567"/>
        <w:rPr>
          <w:noProof/>
          <w:lang w:val="fr-BE"/>
        </w:rPr>
      </w:pPr>
    </w:p>
    <w:p w14:paraId="65C3F130" w14:textId="0C817441" w:rsidR="00F45068" w:rsidRPr="00FA4088" w:rsidRDefault="00611B30" w:rsidP="002D4BF8">
      <w:pPr>
        <w:ind w:left="567"/>
        <w:rPr>
          <w:noProof/>
        </w:rPr>
      </w:pPr>
      <w:r>
        <w:rPr>
          <w:noProof/>
        </w:rPr>
        <w:t>Arrêté royal relatif aux autorisations de fourniture d'électricité par des intermédiaires et aux règles de conduite applicables à ceux-ci;</w:t>
      </w:r>
    </w:p>
    <w:p w14:paraId="7B647874" w14:textId="02E80805" w:rsidR="00F45068" w:rsidRPr="00FA4088" w:rsidRDefault="00F45068" w:rsidP="002D4BF8">
      <w:pPr>
        <w:ind w:left="567"/>
        <w:rPr>
          <w:noProof/>
          <w:lang w:val="fr-BE"/>
        </w:rPr>
      </w:pPr>
    </w:p>
    <w:p w14:paraId="2908ADC8" w14:textId="374B24C5" w:rsidR="00F45068" w:rsidRPr="00FA4088" w:rsidRDefault="00611B30" w:rsidP="002D4BF8">
      <w:pPr>
        <w:ind w:left="567"/>
        <w:rPr>
          <w:noProof/>
        </w:rPr>
      </w:pPr>
      <w:r>
        <w:rPr>
          <w:noProof/>
        </w:rPr>
        <w:t>Arrêté royal du 12 juin 2001 relatif aux conditions générales de fourniture de gaz naturel et aux conditions d'octroi des autorisations de fourniture de gaz naturel.</w:t>
      </w:r>
    </w:p>
    <w:p w14:paraId="4A80FA21" w14:textId="77777777" w:rsidR="00F45068" w:rsidRPr="00FA4088" w:rsidRDefault="00F45068" w:rsidP="002D4BF8">
      <w:pPr>
        <w:ind w:left="567"/>
        <w:rPr>
          <w:noProof/>
          <w:lang w:val="fr-BE"/>
        </w:rPr>
      </w:pPr>
    </w:p>
    <w:p w14:paraId="4CFFA859" w14:textId="77777777" w:rsidR="00F45068" w:rsidRPr="00E16EC0" w:rsidRDefault="00611B30" w:rsidP="002D4BF8">
      <w:pPr>
        <w:ind w:left="567"/>
        <w:rPr>
          <w:noProof/>
        </w:rPr>
      </w:pPr>
      <w:r>
        <w:rPr>
          <w:noProof/>
        </w:rPr>
        <w:t>CY: Регулирането на Закона за пазара на електроенергия от 2021 г.</w:t>
      </w:r>
    </w:p>
    <w:p w14:paraId="00452114" w14:textId="77777777" w:rsidR="00F45068" w:rsidRPr="00E16EC0" w:rsidRDefault="00F45068" w:rsidP="002D4BF8">
      <w:pPr>
        <w:ind w:left="567"/>
        <w:rPr>
          <w:noProof/>
        </w:rPr>
      </w:pPr>
    </w:p>
    <w:p w14:paraId="06EA3E3E" w14:textId="77777777" w:rsidR="00BC0237" w:rsidRPr="00E16EC0" w:rsidRDefault="00611B30" w:rsidP="002D4BF8">
      <w:pPr>
        <w:ind w:left="567"/>
        <w:rPr>
          <w:noProof/>
        </w:rPr>
      </w:pPr>
      <w:r>
        <w:rPr>
          <w:noProof/>
        </w:rPr>
        <w:t>FI: Sähkömarkkinalaki (Закон за пазара на електроенергия) (588/2013).</w:t>
      </w:r>
    </w:p>
    <w:p w14:paraId="0D8B4239" w14:textId="528CD7F1" w:rsidR="00F45068" w:rsidRPr="00E16EC0" w:rsidRDefault="00F45068" w:rsidP="002D4BF8">
      <w:pPr>
        <w:ind w:left="567"/>
        <w:rPr>
          <w:noProof/>
        </w:rPr>
      </w:pPr>
    </w:p>
    <w:p w14:paraId="6362972E" w14:textId="01E0BD76" w:rsidR="00F45068" w:rsidRPr="00E16EC0" w:rsidRDefault="00611B30" w:rsidP="002D4BF8">
      <w:pPr>
        <w:ind w:left="567"/>
        <w:rPr>
          <w:noProof/>
        </w:rPr>
      </w:pPr>
      <w:r>
        <w:rPr>
          <w:noProof/>
        </w:rPr>
        <w:t>FR: Code de l’énergie.</w:t>
      </w:r>
    </w:p>
    <w:p w14:paraId="4935B12E" w14:textId="70FBF8F8" w:rsidR="00F45068" w:rsidRPr="00E16EC0" w:rsidRDefault="00F45068" w:rsidP="002D4BF8">
      <w:pPr>
        <w:ind w:left="567"/>
        <w:rPr>
          <w:noProof/>
        </w:rPr>
      </w:pPr>
    </w:p>
    <w:p w14:paraId="584EA490" w14:textId="05661564" w:rsidR="00F45068" w:rsidRPr="00E16EC0" w:rsidRDefault="00F649E7" w:rsidP="002D4BF8">
      <w:pPr>
        <w:ind w:left="567"/>
        <w:rPr>
          <w:rFonts w:eastAsia="Calibri"/>
          <w:noProof/>
        </w:rPr>
      </w:pPr>
      <w:r>
        <w:rPr>
          <w:noProof/>
        </w:rPr>
        <w:br w:type="page"/>
        <w:t>LT: Закон на Република Литва за необходимите мерки за защита срещу заплахи, породени от небезопасни атомни електроцентрали в трети държави № XIII-306 от 20 април 2017 г., последно изменен на 19 декември 2019 г. № XIII-2705;</w:t>
      </w:r>
    </w:p>
    <w:p w14:paraId="4C910C65" w14:textId="77777777" w:rsidR="00F45068" w:rsidRPr="00E16EC0" w:rsidRDefault="00F45068" w:rsidP="002D4BF8">
      <w:pPr>
        <w:ind w:left="567"/>
        <w:rPr>
          <w:rFonts w:eastAsia="Calibri"/>
          <w:noProof/>
        </w:rPr>
      </w:pPr>
    </w:p>
    <w:p w14:paraId="5C0C14E2" w14:textId="77777777" w:rsidR="00F45068" w:rsidRPr="00E16EC0" w:rsidRDefault="00611B30" w:rsidP="002D4BF8">
      <w:pPr>
        <w:ind w:left="567"/>
        <w:rPr>
          <w:noProof/>
        </w:rPr>
      </w:pPr>
      <w:r>
        <w:rPr>
          <w:noProof/>
        </w:rPr>
        <w:t>PT: Декрет-закон 215-A/2012; и</w:t>
      </w:r>
    </w:p>
    <w:p w14:paraId="4629CBC8" w14:textId="77777777" w:rsidR="00F45068" w:rsidRPr="00E16EC0" w:rsidRDefault="00F45068" w:rsidP="002D4BF8">
      <w:pPr>
        <w:ind w:left="567"/>
        <w:rPr>
          <w:noProof/>
        </w:rPr>
      </w:pPr>
    </w:p>
    <w:p w14:paraId="568A0382" w14:textId="77777777" w:rsidR="00F45068" w:rsidRPr="00E16EC0" w:rsidRDefault="00611B30" w:rsidP="002D4BF8">
      <w:pPr>
        <w:ind w:left="567"/>
        <w:rPr>
          <w:noProof/>
        </w:rPr>
      </w:pPr>
      <w:r>
        <w:rPr>
          <w:noProof/>
        </w:rPr>
        <w:t>Декрет-закон 215-B/2012 от 8 октомври — електроенергия.</w:t>
      </w:r>
    </w:p>
    <w:p w14:paraId="2528E3F6" w14:textId="10FBCF37" w:rsidR="00F45068" w:rsidRPr="00E16EC0" w:rsidRDefault="00F45068" w:rsidP="002D4BF8">
      <w:pPr>
        <w:ind w:left="567"/>
        <w:rPr>
          <w:noProof/>
        </w:rPr>
      </w:pPr>
    </w:p>
    <w:p w14:paraId="07B5712A" w14:textId="0E5A6F88" w:rsidR="00BC0237" w:rsidRPr="00E16EC0" w:rsidRDefault="006618C5" w:rsidP="006618C5">
      <w:pPr>
        <w:ind w:left="567" w:hanging="567"/>
        <w:rPr>
          <w:noProof/>
        </w:rPr>
      </w:pPr>
      <w:bookmarkStart w:id="309" w:name="_Toc452504007"/>
      <w:r>
        <w:rPr>
          <w:noProof/>
        </w:rPr>
        <w:t>в)</w:t>
      </w:r>
      <w:r>
        <w:rPr>
          <w:noProof/>
        </w:rPr>
        <w:tab/>
        <w:t>Горива</w:t>
      </w:r>
      <w:bookmarkEnd w:id="309"/>
      <w:r>
        <w:rPr>
          <w:noProof/>
        </w:rPr>
        <w:t>, газ, суров нефт или нефтопродукти ( ISIC Rev. 3.1 232, 40, 402; CPC 613, 62271, 63297, 7131, 71310, 742, 7422, част от 88, 887 (различни от съветнически и консултантски услуги)</w:t>
      </w:r>
    </w:p>
    <w:p w14:paraId="16EE39B4" w14:textId="3721E51A" w:rsidR="00F45068" w:rsidRPr="00E16EC0" w:rsidRDefault="00F45068" w:rsidP="006618C5">
      <w:pPr>
        <w:ind w:left="567" w:hanging="567"/>
        <w:rPr>
          <w:noProof/>
        </w:rPr>
      </w:pPr>
    </w:p>
    <w:p w14:paraId="56C3110D" w14:textId="77777777" w:rsidR="00BC0237" w:rsidRPr="00E16EC0" w:rsidRDefault="00611B30" w:rsidP="002D4BF8">
      <w:pPr>
        <w:ind w:left="567"/>
        <w:rPr>
          <w:noProof/>
        </w:rPr>
      </w:pPr>
      <w:r>
        <w:rPr>
          <w:noProof/>
        </w:rPr>
        <w:t>По отношение на либерализирането на инвестициите — достъп до пазара, национално третиране, висше ръководство и управителни съвети, изисквания за ефективност, и на трансграничната търговия с услуги — достъп до пазара, национално третиране:</w:t>
      </w:r>
    </w:p>
    <w:p w14:paraId="27D9C7EB" w14:textId="2CBE2DC2" w:rsidR="00F45068" w:rsidRPr="00E16EC0" w:rsidRDefault="00F45068" w:rsidP="002D4BF8">
      <w:pPr>
        <w:ind w:left="567"/>
        <w:rPr>
          <w:noProof/>
        </w:rPr>
      </w:pPr>
    </w:p>
    <w:p w14:paraId="147213CA" w14:textId="61250EEF" w:rsidR="00F45068" w:rsidRPr="00E16EC0" w:rsidRDefault="00611B30" w:rsidP="002D4BF8">
      <w:pPr>
        <w:ind w:left="567"/>
        <w:rPr>
          <w:noProof/>
        </w:rPr>
      </w:pPr>
      <w:r>
        <w:rPr>
          <w:noProof/>
        </w:rPr>
        <w:t>В CY: За производството на рафинирани нефтопродукти, ако инвеститорът се контролира от физическо или юридическо лице от трета държава, която представлява повече от 5 % от вноса на нефт или природен газ в Съюза, както и по отношение на производството на газ, разпределението на газообразни горива по газопровод за собствена сметка, тръбопроводния транспорт на горива, услуги, свързани с разпределението на електроенергия и природен газ, различни от съветнически и консултантски услуги, услуги по търговия на едро или услуги по търговия на дребно с двигателно гориво и небутилиран газ.</w:t>
      </w:r>
    </w:p>
    <w:p w14:paraId="47E2A96B" w14:textId="77777777" w:rsidR="00F45068" w:rsidRPr="00E16EC0" w:rsidRDefault="00F45068" w:rsidP="002D4BF8">
      <w:pPr>
        <w:ind w:left="567"/>
        <w:rPr>
          <w:noProof/>
        </w:rPr>
      </w:pPr>
    </w:p>
    <w:p w14:paraId="776DEDB8" w14:textId="73B4CD8E" w:rsidR="00BC0237" w:rsidRPr="00E16EC0" w:rsidRDefault="00F649E7" w:rsidP="002D4BF8">
      <w:pPr>
        <w:ind w:left="567"/>
        <w:rPr>
          <w:noProof/>
        </w:rPr>
      </w:pPr>
      <w:r>
        <w:rPr>
          <w:noProof/>
        </w:rPr>
        <w:br w:type="page"/>
        <w:t>Във FI: Забранява се — поради съображения, свързани с енергийната сигурност — контролирането или притежаването на терминал за втечнен природен газ (ВПГ) (включително частите от терминала за ВПГ, които се използват за съхранение и регазификация на ВПГ) от чуждестранни физически или юридически лица.</w:t>
      </w:r>
    </w:p>
    <w:p w14:paraId="1DFC16A3" w14:textId="77777777" w:rsidR="00F45068" w:rsidRPr="00E16EC0" w:rsidRDefault="00F45068" w:rsidP="002D4BF8">
      <w:pPr>
        <w:ind w:left="567"/>
        <w:rPr>
          <w:noProof/>
        </w:rPr>
      </w:pPr>
    </w:p>
    <w:p w14:paraId="4F4594AB" w14:textId="115A7A25" w:rsidR="00BC0237" w:rsidRPr="00E16EC0" w:rsidRDefault="00611B30" w:rsidP="002D4BF8">
      <w:pPr>
        <w:ind w:left="567"/>
        <w:rPr>
          <w:noProof/>
        </w:rPr>
      </w:pPr>
      <w:r>
        <w:rPr>
          <w:noProof/>
        </w:rPr>
        <w:t>Във FR: По съображения, свързани с националната енергийна сигурност, само дружества, в които 100 % от капитала се притежава от френската държава, от друга организация от публичния сектор или от ENGIE, могат да притежават и експлоатират газопреносни или разпределителни мрежи.</w:t>
      </w:r>
    </w:p>
    <w:p w14:paraId="0AEE4538" w14:textId="139D1B94" w:rsidR="00F45068" w:rsidRPr="00E16EC0" w:rsidRDefault="00F45068" w:rsidP="002D4BF8">
      <w:pPr>
        <w:ind w:left="567"/>
        <w:rPr>
          <w:noProof/>
        </w:rPr>
      </w:pPr>
    </w:p>
    <w:p w14:paraId="3B654275" w14:textId="77777777" w:rsidR="00BC0237" w:rsidRPr="00E16EC0" w:rsidRDefault="00611B30" w:rsidP="002D4BF8">
      <w:pPr>
        <w:ind w:left="567"/>
        <w:rPr>
          <w:noProof/>
        </w:rPr>
      </w:pPr>
      <w:r>
        <w:rPr>
          <w:noProof/>
        </w:rPr>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 национално третиране:</w:t>
      </w:r>
    </w:p>
    <w:p w14:paraId="0C505172" w14:textId="3EE56D33" w:rsidR="00F45068" w:rsidRPr="00E16EC0" w:rsidRDefault="00F45068" w:rsidP="002D4BF8">
      <w:pPr>
        <w:ind w:left="567"/>
        <w:rPr>
          <w:noProof/>
        </w:rPr>
      </w:pPr>
    </w:p>
    <w:p w14:paraId="36B35048" w14:textId="77777777" w:rsidR="00BC0237" w:rsidRPr="00E16EC0" w:rsidRDefault="00611B30" w:rsidP="002D4BF8">
      <w:pPr>
        <w:ind w:left="567"/>
        <w:rPr>
          <w:noProof/>
        </w:rPr>
      </w:pPr>
      <w:r>
        <w:rPr>
          <w:noProof/>
        </w:rPr>
        <w:t>В BE: За услугите по складиране на газ в резервоари — по отношение на видовете правни субекти и на третирането на публични или частни оператори, на които Белгия е предоставила изключителни права. За предоставяне на услуги по складиране на газ в резервоари се изисква установяване в рамките на Съюза (част от CPC 742).</w:t>
      </w:r>
    </w:p>
    <w:p w14:paraId="49C91841" w14:textId="0D3B5D78" w:rsidR="00F45068" w:rsidRPr="00E16EC0" w:rsidRDefault="00F45068" w:rsidP="002D4BF8">
      <w:pPr>
        <w:ind w:left="567"/>
        <w:rPr>
          <w:noProof/>
        </w:rPr>
      </w:pPr>
    </w:p>
    <w:p w14:paraId="181BA277" w14:textId="77777777" w:rsidR="00BC0237" w:rsidRPr="00E16EC0" w:rsidRDefault="00611B30" w:rsidP="002D4BF8">
      <w:pPr>
        <w:ind w:left="567"/>
        <w:rPr>
          <w:noProof/>
        </w:rPr>
      </w:pPr>
      <w:r>
        <w:rPr>
          <w:noProof/>
        </w:rPr>
        <w:t>В BG: За тръбопроводния транспорт, съхранението и складирането на нефт и природен газ, включително транзитния пренос (CPC 71310, част от CPC 742).</w:t>
      </w:r>
    </w:p>
    <w:p w14:paraId="1AA3B1D7" w14:textId="2E87B424" w:rsidR="00F45068" w:rsidRPr="00E16EC0" w:rsidRDefault="00F45068" w:rsidP="002D4BF8">
      <w:pPr>
        <w:ind w:left="567"/>
        <w:rPr>
          <w:noProof/>
        </w:rPr>
      </w:pPr>
    </w:p>
    <w:p w14:paraId="77346D91" w14:textId="77777777" w:rsidR="00BC0237" w:rsidRPr="00E16EC0" w:rsidRDefault="00611B30" w:rsidP="002D4BF8">
      <w:pPr>
        <w:ind w:left="567"/>
        <w:rPr>
          <w:noProof/>
        </w:rPr>
      </w:pPr>
      <w:r>
        <w:rPr>
          <w:noProof/>
        </w:rPr>
        <w:t>В PT: За трансграничното предоставяне на услуги по съхранение и складиране на горива, транспортирани по тръбопровод (природен газ). Също така концесиите, свързани с преноса, разпределението и подземното съхранение на природен газ, както и с терминала за приемане, съхранение и регазификация на ВПГ, се възлагат чрез договори за концесия, след публични покани за представяне на оферти (CPC 7131, CPC 7422).</w:t>
      </w:r>
    </w:p>
    <w:p w14:paraId="78F0F924" w14:textId="2A806287" w:rsidR="00F45068" w:rsidRPr="00E16EC0" w:rsidRDefault="00F45068" w:rsidP="002D4BF8">
      <w:pPr>
        <w:ind w:left="567"/>
        <w:rPr>
          <w:noProof/>
        </w:rPr>
      </w:pPr>
    </w:p>
    <w:p w14:paraId="315C58AD" w14:textId="701237B9" w:rsidR="00BC0237" w:rsidRPr="00E16EC0" w:rsidRDefault="00F649E7" w:rsidP="002D4BF8">
      <w:pPr>
        <w:ind w:left="567"/>
        <w:rPr>
          <w:noProof/>
        </w:rPr>
      </w:pPr>
      <w:r>
        <w:rPr>
          <w:noProof/>
        </w:rPr>
        <w:br w:type="page"/>
        <w:t>По отношение на трансграничната търговия с услуги — достъп до пазара, национално третиране, местно присъствие:</w:t>
      </w:r>
    </w:p>
    <w:p w14:paraId="507F05E2" w14:textId="77777777" w:rsidR="00F45068" w:rsidRPr="00E16EC0" w:rsidRDefault="00F45068" w:rsidP="002D4BF8">
      <w:pPr>
        <w:ind w:left="567"/>
        <w:rPr>
          <w:noProof/>
        </w:rPr>
      </w:pPr>
    </w:p>
    <w:p w14:paraId="3EC2A835" w14:textId="77777777" w:rsidR="00BC0237" w:rsidRPr="00E16EC0" w:rsidRDefault="00611B30" w:rsidP="002D4BF8">
      <w:pPr>
        <w:ind w:left="567"/>
        <w:rPr>
          <w:noProof/>
        </w:rPr>
      </w:pPr>
      <w:r>
        <w:rPr>
          <w:noProof/>
        </w:rPr>
        <w:t>В BE: За тръбопроводния транспорт на природен газ и други горива се изисква разрешение. Разрешение може да бъде издадено само на физическо или юридическо лице, установено в държава членка (в съответствие с член 3 от Кралския указ от 14 май 2002 г.).</w:t>
      </w:r>
    </w:p>
    <w:p w14:paraId="22AD9578" w14:textId="77777777" w:rsidR="00F45068" w:rsidRPr="00E16EC0" w:rsidRDefault="00F45068" w:rsidP="002D4BF8">
      <w:pPr>
        <w:ind w:left="567"/>
        <w:rPr>
          <w:noProof/>
        </w:rPr>
      </w:pPr>
    </w:p>
    <w:p w14:paraId="4CBBDE68" w14:textId="77777777" w:rsidR="00BC0237" w:rsidRPr="00E16EC0" w:rsidRDefault="00611B30" w:rsidP="002D4BF8">
      <w:pPr>
        <w:ind w:left="567"/>
        <w:rPr>
          <w:noProof/>
        </w:rPr>
      </w:pPr>
      <w:r>
        <w:rPr>
          <w:noProof/>
        </w:rPr>
        <w:t>Когато разрешението е поискано от дружество:</w:t>
      </w:r>
    </w:p>
    <w:p w14:paraId="6A4F5DA5" w14:textId="34119C7F" w:rsidR="00F45068" w:rsidRPr="00E16EC0" w:rsidRDefault="00F45068" w:rsidP="002D4BF8">
      <w:pPr>
        <w:ind w:left="567"/>
        <w:rPr>
          <w:noProof/>
        </w:rPr>
      </w:pPr>
    </w:p>
    <w:p w14:paraId="5E501DDC" w14:textId="6F0F9798" w:rsidR="00F45068" w:rsidRPr="00E16EC0" w:rsidRDefault="00B90BE2" w:rsidP="00A1617B">
      <w:pPr>
        <w:ind w:left="1134" w:hanging="567"/>
        <w:rPr>
          <w:noProof/>
        </w:rPr>
      </w:pPr>
      <w:r>
        <w:rPr>
          <w:noProof/>
        </w:rPr>
        <w:t>а)</w:t>
      </w:r>
      <w:r>
        <w:rPr>
          <w:noProof/>
        </w:rPr>
        <w:tab/>
        <w:t>дружеството трябва да е установено в съответствие с белгийското право или с правото на друга държава членка или с правото на трета държава, която е поела ангажимент за поддържане на нормативна уредба, сходна с общите изисквания, посочени в Директива 98/30/ЕО на Европейския парламент и на Съвета</w:t>
      </w:r>
      <w:r w:rsidR="00611B30" w:rsidRPr="00E16EC0">
        <w:rPr>
          <w:rStyle w:val="FootnoteReference"/>
          <w:rFonts w:eastAsia="Calibri"/>
          <w:noProof/>
        </w:rPr>
        <w:footnoteReference w:id="66"/>
      </w:r>
      <w:r>
        <w:rPr>
          <w:noProof/>
        </w:rPr>
        <w:t>; и</w:t>
      </w:r>
    </w:p>
    <w:p w14:paraId="14F1F53B" w14:textId="1A6AA6A9" w:rsidR="00F45068" w:rsidRPr="00E16EC0" w:rsidRDefault="00F45068" w:rsidP="00B90BE2">
      <w:pPr>
        <w:ind w:left="1134" w:hanging="567"/>
        <w:rPr>
          <w:noProof/>
        </w:rPr>
      </w:pPr>
    </w:p>
    <w:p w14:paraId="218E69B0" w14:textId="4B41B6E1" w:rsidR="00BC0237" w:rsidRPr="00E16EC0" w:rsidRDefault="00B90BE2" w:rsidP="00B90BE2">
      <w:pPr>
        <w:ind w:left="1134" w:hanging="567"/>
        <w:rPr>
          <w:noProof/>
        </w:rPr>
      </w:pPr>
      <w:r>
        <w:rPr>
          <w:noProof/>
        </w:rPr>
        <w:t>б)</w:t>
      </w:r>
      <w:r>
        <w:rPr>
          <w:noProof/>
        </w:rPr>
        <w:tab/>
        <w:t>административното седалище, основното място на установяване или главното управление на дружеството трябва да са в държава членка или в трета държава, която е поела ангажимент за поддържане на нормативна уредба, сходна с общите изисквания, посочени в Директива 98/30/, при условие че дейността на основното място на установяване или главното управление има ефективна и непрекъсната връзка с икономиката на съответната държава (CPC 7131).</w:t>
      </w:r>
    </w:p>
    <w:p w14:paraId="647DCDD8" w14:textId="784BF48E" w:rsidR="00F45068" w:rsidRPr="00E16EC0" w:rsidRDefault="00F45068" w:rsidP="00B90BE2">
      <w:pPr>
        <w:ind w:left="1134" w:hanging="567"/>
        <w:rPr>
          <w:noProof/>
        </w:rPr>
      </w:pPr>
    </w:p>
    <w:p w14:paraId="6F795602" w14:textId="4CF90B2A" w:rsidR="00F45068" w:rsidRPr="00E16EC0" w:rsidRDefault="00A1617B" w:rsidP="002D4BF8">
      <w:pPr>
        <w:ind w:left="567"/>
        <w:rPr>
          <w:noProof/>
        </w:rPr>
      </w:pPr>
      <w:r>
        <w:rPr>
          <w:noProof/>
        </w:rPr>
        <w:br w:type="page"/>
        <w:t>В BE: По принцип доставката на природен газ на клиенти (клиенти са както разпределителните дружества, така и потребителите, чието общо комбинирано потребление на газ от всички места на доставка достига минимално ниво от един милион кубични метра годишно), установени в Белгия, се извършва след получаване на индивидуално разрешение, издавано от министъра, с изключение на случаите, когато доставчикът е разпределително дружество, използващо собствена разпределителна мрежа. Такова разрешение може да бъде предоставено само на лица от Съюза.</w:t>
      </w:r>
    </w:p>
    <w:p w14:paraId="6601D2F4" w14:textId="21C84301" w:rsidR="00F45068" w:rsidRPr="00E16EC0" w:rsidRDefault="00F45068" w:rsidP="002D4BF8">
      <w:pPr>
        <w:ind w:left="567"/>
        <w:rPr>
          <w:noProof/>
        </w:rPr>
      </w:pPr>
    </w:p>
    <w:p w14:paraId="1CE57919" w14:textId="77777777" w:rsidR="00F45068" w:rsidRPr="00E16EC0" w:rsidRDefault="00611B30" w:rsidP="002D4BF8">
      <w:pPr>
        <w:ind w:left="567"/>
        <w:rPr>
          <w:rFonts w:eastAsia="Calibri"/>
          <w:noProof/>
        </w:rPr>
      </w:pPr>
      <w:r>
        <w:rPr>
          <w:noProof/>
        </w:rPr>
        <w:t>по отношение на трансграничната търговия с услуги — местно присъствие:</w:t>
      </w:r>
    </w:p>
    <w:p w14:paraId="073BCE93" w14:textId="35486831" w:rsidR="00F45068" w:rsidRPr="00E16EC0" w:rsidRDefault="00F45068" w:rsidP="002D4BF8">
      <w:pPr>
        <w:ind w:left="567"/>
        <w:rPr>
          <w:rFonts w:eastAsia="Calibri"/>
          <w:noProof/>
        </w:rPr>
      </w:pPr>
    </w:p>
    <w:p w14:paraId="2A637CFD" w14:textId="77777777" w:rsidR="00BC0237" w:rsidRPr="00E16EC0" w:rsidRDefault="00611B30" w:rsidP="002D4BF8">
      <w:pPr>
        <w:ind w:left="567"/>
        <w:rPr>
          <w:noProof/>
        </w:rPr>
      </w:pPr>
      <w:r>
        <w:rPr>
          <w:noProof/>
        </w:rPr>
        <w:t>В CY: За трансграничното предоставяне на услуги по съхранение и складиране на горива, транспортирани по тръбопровод, както и за продажбите на дребно на тежки горива и бутилиран газ, различни от осъществяваните чрез поръчки по пощата (CPC 613, CPC 62271, CPC 63297, CPC 7131, CPC 742).</w:t>
      </w:r>
    </w:p>
    <w:p w14:paraId="246A654F" w14:textId="4FD0C360" w:rsidR="00F45068" w:rsidRPr="00E16EC0" w:rsidRDefault="00F45068" w:rsidP="002D4BF8">
      <w:pPr>
        <w:ind w:left="567"/>
        <w:rPr>
          <w:noProof/>
        </w:rPr>
      </w:pPr>
    </w:p>
    <w:p w14:paraId="45BEC5A2" w14:textId="77777777" w:rsidR="00BC0237" w:rsidRPr="00E16EC0" w:rsidRDefault="00611B30" w:rsidP="002D4BF8">
      <w:pPr>
        <w:ind w:left="567"/>
        <w:rPr>
          <w:noProof/>
        </w:rPr>
      </w:pPr>
      <w:r>
        <w:rPr>
          <w:noProof/>
        </w:rPr>
        <w:t>По отношение на либерализирането на инвестициите — достъп до пазара, по отношение на трансграничната търговия с услуги — достъп до пазара:</w:t>
      </w:r>
    </w:p>
    <w:p w14:paraId="1B960558" w14:textId="45C58091" w:rsidR="00F45068" w:rsidRPr="00E16EC0" w:rsidRDefault="00F45068" w:rsidP="002D4BF8">
      <w:pPr>
        <w:ind w:left="567"/>
        <w:rPr>
          <w:noProof/>
        </w:rPr>
      </w:pPr>
    </w:p>
    <w:p w14:paraId="42B0BBE2" w14:textId="77777777" w:rsidR="00BC0237" w:rsidRPr="00E16EC0" w:rsidRDefault="00611B30" w:rsidP="002D4BF8">
      <w:pPr>
        <w:ind w:left="567"/>
        <w:rPr>
          <w:noProof/>
        </w:rPr>
      </w:pPr>
      <w:r>
        <w:rPr>
          <w:noProof/>
        </w:rPr>
        <w:t>В HU: За предоставянето на услуги по тръбопроводен транспорт се изисква установяване. Тези услуги могат да бъдат предоставяни съгласно договор за концесия, сключен с държавата или с местните органи. Предоставянето на тези услуги се регулира от унгарския Закон за концесиите (CPC 7131).</w:t>
      </w:r>
    </w:p>
    <w:p w14:paraId="712545E9" w14:textId="47AF9B53" w:rsidR="00F45068" w:rsidRPr="00E16EC0" w:rsidRDefault="00F45068" w:rsidP="002D4BF8">
      <w:pPr>
        <w:ind w:left="567"/>
        <w:rPr>
          <w:noProof/>
        </w:rPr>
      </w:pPr>
    </w:p>
    <w:p w14:paraId="11249363" w14:textId="540A7F02" w:rsidR="00BC0237" w:rsidRPr="00E16EC0" w:rsidRDefault="00A1617B" w:rsidP="002D4BF8">
      <w:pPr>
        <w:ind w:left="567"/>
        <w:rPr>
          <w:noProof/>
        </w:rPr>
      </w:pPr>
      <w:r>
        <w:rPr>
          <w:noProof/>
        </w:rPr>
        <w:br w:type="page"/>
        <w:t>по отношение на трансграничната търговия с услуги — достъп до пазара:</w:t>
      </w:r>
    </w:p>
    <w:p w14:paraId="6BBF5A03" w14:textId="77777777" w:rsidR="00F45068" w:rsidRPr="00E16EC0" w:rsidRDefault="00F45068" w:rsidP="002D4BF8">
      <w:pPr>
        <w:ind w:left="567"/>
        <w:rPr>
          <w:noProof/>
        </w:rPr>
      </w:pPr>
    </w:p>
    <w:p w14:paraId="4336FEFA" w14:textId="77777777" w:rsidR="00BC0237" w:rsidRPr="00E16EC0" w:rsidRDefault="00611B30" w:rsidP="002D4BF8">
      <w:pPr>
        <w:ind w:left="567"/>
        <w:rPr>
          <w:noProof/>
        </w:rPr>
      </w:pPr>
      <w:r>
        <w:rPr>
          <w:noProof/>
        </w:rPr>
        <w:t>В LT: За тръбопроводния транспорт на горива и спомагателните услуги в тръбопроводния транспорт на стоки, различни от горива.</w:t>
      </w:r>
    </w:p>
    <w:p w14:paraId="3A2057FB" w14:textId="3DF7F002" w:rsidR="00F45068" w:rsidRPr="00E16EC0" w:rsidRDefault="00F45068" w:rsidP="002D4BF8">
      <w:pPr>
        <w:ind w:left="567"/>
        <w:rPr>
          <w:noProof/>
        </w:rPr>
      </w:pPr>
    </w:p>
    <w:p w14:paraId="2FE097A2" w14:textId="77777777" w:rsidR="00F45068" w:rsidRPr="00FA4088" w:rsidRDefault="00611B30" w:rsidP="002D4BF8">
      <w:pPr>
        <w:ind w:left="567"/>
        <w:rPr>
          <w:noProof/>
        </w:rPr>
      </w:pPr>
      <w:r>
        <w:rPr>
          <w:noProof/>
        </w:rPr>
        <w:t>Съществуващи мерки:</w:t>
      </w:r>
    </w:p>
    <w:p w14:paraId="681391AF" w14:textId="77777777" w:rsidR="00F45068" w:rsidRPr="00FA4088" w:rsidRDefault="00F45068" w:rsidP="002D4BF8">
      <w:pPr>
        <w:ind w:left="567"/>
        <w:rPr>
          <w:noProof/>
          <w:lang w:val="fr-BE"/>
        </w:rPr>
      </w:pPr>
    </w:p>
    <w:p w14:paraId="56260162" w14:textId="77777777" w:rsidR="00F45068" w:rsidRPr="00FA4088" w:rsidRDefault="00611B30" w:rsidP="002D4BF8">
      <w:pPr>
        <w:ind w:left="567"/>
        <w:rPr>
          <w:noProof/>
        </w:rPr>
      </w:pPr>
      <w:r>
        <w:rPr>
          <w:noProof/>
        </w:rPr>
        <w:t>BE: Arrêté Royal du 14 mai 2002 relatif à l'autorisation de transport de produits gazeux et autres par canalisations; и</w:t>
      </w:r>
    </w:p>
    <w:p w14:paraId="6DCE98B1" w14:textId="77777777" w:rsidR="00F45068" w:rsidRPr="00FA4088" w:rsidRDefault="00F45068" w:rsidP="002D4BF8">
      <w:pPr>
        <w:ind w:left="567"/>
        <w:rPr>
          <w:noProof/>
          <w:lang w:val="fr-BE"/>
        </w:rPr>
      </w:pPr>
    </w:p>
    <w:p w14:paraId="0B0FFD26" w14:textId="77777777" w:rsidR="00BC0237" w:rsidRPr="00FA4088" w:rsidRDefault="00611B30" w:rsidP="002D4BF8">
      <w:pPr>
        <w:ind w:left="567"/>
        <w:rPr>
          <w:noProof/>
        </w:rPr>
      </w:pPr>
      <w:r>
        <w:rPr>
          <w:noProof/>
        </w:rPr>
        <w:t>Loi du 12 avril 1965 relative au transport de produits gazeux et autres par canalisations (article 8.2).</w:t>
      </w:r>
    </w:p>
    <w:p w14:paraId="76E50533" w14:textId="77777777" w:rsidR="00F45068" w:rsidRPr="00FA4088" w:rsidRDefault="00F45068" w:rsidP="002D4BF8">
      <w:pPr>
        <w:ind w:left="567"/>
        <w:rPr>
          <w:noProof/>
          <w:lang w:val="fr-BE"/>
        </w:rPr>
      </w:pPr>
    </w:p>
    <w:p w14:paraId="7F6F4789" w14:textId="77777777" w:rsidR="00BC0237" w:rsidRPr="00E16EC0" w:rsidRDefault="00611B30" w:rsidP="002D4BF8">
      <w:pPr>
        <w:ind w:left="567"/>
        <w:rPr>
          <w:noProof/>
        </w:rPr>
      </w:pPr>
      <w:r>
        <w:rPr>
          <w:noProof/>
        </w:rPr>
        <w:t>BG: Закон за енергетиката.</w:t>
      </w:r>
    </w:p>
    <w:p w14:paraId="30DB74E1" w14:textId="29C49DC3" w:rsidR="00F45068" w:rsidRPr="00E16EC0" w:rsidRDefault="00F45068" w:rsidP="002D4BF8">
      <w:pPr>
        <w:ind w:left="567"/>
        <w:rPr>
          <w:noProof/>
        </w:rPr>
      </w:pPr>
    </w:p>
    <w:p w14:paraId="1BFAF13F" w14:textId="679F6C0D" w:rsidR="00F45068" w:rsidRPr="00E16EC0" w:rsidRDefault="00611B30" w:rsidP="00A033B7">
      <w:pPr>
        <w:ind w:left="567"/>
        <w:rPr>
          <w:noProof/>
        </w:rPr>
      </w:pPr>
      <w:r>
        <w:rPr>
          <w:noProof/>
        </w:rPr>
        <w:t>CY: Законодателство за регулиране на пазара на газ от 2004 г. (Закон 183(I)/2004, с измененията);</w:t>
      </w:r>
    </w:p>
    <w:p w14:paraId="33A68DC3" w14:textId="77777777" w:rsidR="00F45068" w:rsidRPr="00E16EC0" w:rsidRDefault="00F45068" w:rsidP="002D4BF8">
      <w:pPr>
        <w:ind w:left="567"/>
        <w:rPr>
          <w:noProof/>
        </w:rPr>
      </w:pPr>
    </w:p>
    <w:p w14:paraId="0505D0D6" w14:textId="77777777" w:rsidR="00F45068" w:rsidRPr="00E16EC0" w:rsidRDefault="00611B30" w:rsidP="002D4BF8">
      <w:pPr>
        <w:ind w:left="567"/>
        <w:rPr>
          <w:noProof/>
        </w:rPr>
      </w:pPr>
      <w:r>
        <w:rPr>
          <w:noProof/>
        </w:rPr>
        <w:t>Закон за нефта (тръбопроводи), глава 273;</w:t>
      </w:r>
    </w:p>
    <w:p w14:paraId="12CAF6B7" w14:textId="77777777" w:rsidR="00F45068" w:rsidRPr="00E16EC0" w:rsidRDefault="00F45068" w:rsidP="002D4BF8">
      <w:pPr>
        <w:ind w:left="567"/>
        <w:rPr>
          <w:noProof/>
        </w:rPr>
      </w:pPr>
    </w:p>
    <w:p w14:paraId="4B295824" w14:textId="77777777" w:rsidR="00F45068" w:rsidRPr="00E16EC0" w:rsidRDefault="00611B30" w:rsidP="002D4BF8">
      <w:pPr>
        <w:ind w:left="567"/>
        <w:rPr>
          <w:noProof/>
        </w:rPr>
      </w:pPr>
      <w:r>
        <w:rPr>
          <w:noProof/>
        </w:rPr>
        <w:t>Закон за нефта (глава 272), с измененията. и</w:t>
      </w:r>
    </w:p>
    <w:p w14:paraId="2774A772" w14:textId="77777777" w:rsidR="00F45068" w:rsidRPr="00E16EC0" w:rsidRDefault="00F45068" w:rsidP="002D4BF8">
      <w:pPr>
        <w:ind w:left="567"/>
        <w:rPr>
          <w:noProof/>
        </w:rPr>
      </w:pPr>
    </w:p>
    <w:p w14:paraId="0C2731FA" w14:textId="77777777" w:rsidR="00BC0237" w:rsidRPr="00E16EC0" w:rsidRDefault="00611B30" w:rsidP="002D4BF8">
      <w:pPr>
        <w:ind w:left="567"/>
        <w:rPr>
          <w:noProof/>
        </w:rPr>
      </w:pPr>
      <w:r>
        <w:rPr>
          <w:noProof/>
        </w:rPr>
        <w:t>Законодателство за регулиране на пазара на газ от 2003 г., Закон 148(I)/2003, с измененията.</w:t>
      </w:r>
    </w:p>
    <w:p w14:paraId="14535AD7" w14:textId="77777777" w:rsidR="00F45068" w:rsidRPr="00E16EC0" w:rsidRDefault="00F45068" w:rsidP="002D4BF8">
      <w:pPr>
        <w:ind w:left="567"/>
        <w:rPr>
          <w:noProof/>
        </w:rPr>
      </w:pPr>
    </w:p>
    <w:p w14:paraId="56B4EF94" w14:textId="44EDE16A" w:rsidR="00BC0237" w:rsidRPr="00FA4088" w:rsidRDefault="00A033B7" w:rsidP="002D4BF8">
      <w:pPr>
        <w:ind w:left="567"/>
        <w:rPr>
          <w:noProof/>
        </w:rPr>
      </w:pPr>
      <w:r>
        <w:rPr>
          <w:noProof/>
        </w:rPr>
        <w:br w:type="page"/>
        <w:t>FI: Maakaasumarkkinalaki (Закон за пазара на природен газ) (587/2017)</w:t>
      </w:r>
    </w:p>
    <w:p w14:paraId="49069CA3" w14:textId="77777777" w:rsidR="00F45068" w:rsidRPr="00FA4088" w:rsidRDefault="00F45068" w:rsidP="002D4BF8">
      <w:pPr>
        <w:ind w:left="567"/>
        <w:rPr>
          <w:noProof/>
          <w:lang w:val="fi-FI"/>
        </w:rPr>
      </w:pPr>
    </w:p>
    <w:p w14:paraId="7657DD99" w14:textId="77777777" w:rsidR="00BC0237" w:rsidRPr="00FA4088" w:rsidRDefault="00611B30" w:rsidP="002D4BF8">
      <w:pPr>
        <w:ind w:left="567"/>
        <w:rPr>
          <w:noProof/>
        </w:rPr>
      </w:pPr>
      <w:r>
        <w:rPr>
          <w:noProof/>
        </w:rPr>
        <w:t>FR: Code de l’énergie.</w:t>
      </w:r>
    </w:p>
    <w:p w14:paraId="1E4631D1" w14:textId="77777777" w:rsidR="00F45068" w:rsidRPr="00026394" w:rsidRDefault="00F45068" w:rsidP="002D4BF8">
      <w:pPr>
        <w:ind w:left="567"/>
        <w:rPr>
          <w:noProof/>
          <w:lang w:val="fi-FI"/>
        </w:rPr>
      </w:pPr>
    </w:p>
    <w:p w14:paraId="23DD38CF" w14:textId="77777777" w:rsidR="00BC0237" w:rsidRPr="00FA4088" w:rsidRDefault="00611B30" w:rsidP="002D4BF8">
      <w:pPr>
        <w:ind w:left="567"/>
        <w:rPr>
          <w:noProof/>
        </w:rPr>
      </w:pPr>
      <w:r>
        <w:rPr>
          <w:noProof/>
        </w:rPr>
        <w:t>HU: Закон XVI от 1991 г. за концесиите.</w:t>
      </w:r>
    </w:p>
    <w:p w14:paraId="2BBF4CF5" w14:textId="77777777" w:rsidR="00F45068" w:rsidRPr="00026394" w:rsidRDefault="00F45068" w:rsidP="002D4BF8">
      <w:pPr>
        <w:ind w:left="567"/>
        <w:rPr>
          <w:noProof/>
          <w:lang w:val="fi-FI"/>
        </w:rPr>
      </w:pPr>
    </w:p>
    <w:p w14:paraId="78D92B59" w14:textId="77777777" w:rsidR="00BC0237" w:rsidRPr="00E16EC0" w:rsidRDefault="00611B30" w:rsidP="002D4BF8">
      <w:pPr>
        <w:ind w:left="567"/>
        <w:rPr>
          <w:noProof/>
        </w:rPr>
      </w:pPr>
      <w:r>
        <w:rPr>
          <w:noProof/>
        </w:rPr>
        <w:t>LT: Закон за природния газ на Република Литва от 10 октомври 2000 г. № VIII-1973.</w:t>
      </w:r>
    </w:p>
    <w:p w14:paraId="0BDA48E1" w14:textId="05F1E3DD" w:rsidR="00F45068" w:rsidRPr="00E16EC0" w:rsidRDefault="00F45068" w:rsidP="002D4BF8">
      <w:pPr>
        <w:ind w:left="567"/>
        <w:rPr>
          <w:noProof/>
        </w:rPr>
      </w:pPr>
    </w:p>
    <w:p w14:paraId="3E60E07B" w14:textId="7623CB36" w:rsidR="00F45068" w:rsidRPr="00E16EC0" w:rsidRDefault="00611B30" w:rsidP="002D4BF8">
      <w:pPr>
        <w:ind w:left="567"/>
        <w:rPr>
          <w:noProof/>
        </w:rPr>
      </w:pPr>
      <w:r>
        <w:rPr>
          <w:noProof/>
        </w:rPr>
        <w:t>PT: Указ-закон 230/2012 и Указ-закон 231/2012, 26 октомври 2012 г. — природен газ; Указ-закон 215-A/2012 и Указ-закон 215-B/2012, 8 октомври 2012 г. — електроенергия; и Указ</w:t>
      </w:r>
      <w:r>
        <w:rPr>
          <w:noProof/>
        </w:rPr>
        <w:noBreakHyphen/>
        <w:t>закон 31/2006, 15 февруари 2006 г. — суров нефт/нефтопродукти.</w:t>
      </w:r>
    </w:p>
    <w:p w14:paraId="1FA0CEDC" w14:textId="2E1A9612" w:rsidR="00F45068" w:rsidRPr="00E16EC0" w:rsidRDefault="00F45068" w:rsidP="002D4BF8">
      <w:pPr>
        <w:ind w:left="567"/>
        <w:rPr>
          <w:noProof/>
        </w:rPr>
      </w:pPr>
    </w:p>
    <w:p w14:paraId="25909EEF" w14:textId="47BEB965" w:rsidR="00BC0237" w:rsidRPr="00E16EC0" w:rsidRDefault="00BC0EAB" w:rsidP="00BC0EAB">
      <w:pPr>
        <w:ind w:left="567" w:hanging="567"/>
        <w:rPr>
          <w:noProof/>
        </w:rPr>
      </w:pPr>
      <w:bookmarkStart w:id="310" w:name="_Toc452504008"/>
      <w:r>
        <w:rPr>
          <w:noProof/>
        </w:rPr>
        <w:t>г)</w:t>
      </w:r>
      <w:r>
        <w:rPr>
          <w:noProof/>
        </w:rPr>
        <w:tab/>
        <w:t>Ядрена</w:t>
      </w:r>
      <w:bookmarkEnd w:id="310"/>
      <w:r>
        <w:rPr>
          <w:noProof/>
        </w:rPr>
        <w:t xml:space="preserve"> енергетика (ISIC Rev. 3.1 12, 3.1 23, 120, 1200, 233, 2330, 40, част от 4010, CPC 887)</w:t>
      </w:r>
    </w:p>
    <w:p w14:paraId="02D44791" w14:textId="46856596" w:rsidR="00F45068" w:rsidRPr="00E16EC0" w:rsidRDefault="00F45068" w:rsidP="00BC0EAB">
      <w:pPr>
        <w:ind w:left="567" w:hanging="567"/>
        <w:rPr>
          <w:noProof/>
        </w:rPr>
      </w:pPr>
    </w:p>
    <w:p w14:paraId="382DFEE8" w14:textId="77777777" w:rsidR="00BC0237" w:rsidRPr="00E16EC0" w:rsidRDefault="00611B30" w:rsidP="002D4BF8">
      <w:pPr>
        <w:ind w:left="567"/>
        <w:rPr>
          <w:noProof/>
        </w:rPr>
      </w:pPr>
      <w:r>
        <w:rPr>
          <w:noProof/>
        </w:rPr>
        <w:t>По отношение на либерализирането на инвестициите — достъп до пазара, национално третиране, висше ръководство и съвети на директорите; по отношение на трансграничната търговия с услуги — достъп до пазара, национално третиране:</w:t>
      </w:r>
    </w:p>
    <w:p w14:paraId="7A7B7BCF" w14:textId="77777777" w:rsidR="00F45068" w:rsidRPr="00E16EC0" w:rsidRDefault="00F45068" w:rsidP="002D4BF8">
      <w:pPr>
        <w:ind w:left="567"/>
        <w:rPr>
          <w:noProof/>
        </w:rPr>
      </w:pPr>
    </w:p>
    <w:p w14:paraId="5798DA14" w14:textId="77777777" w:rsidR="00BC0237" w:rsidRPr="00E16EC0" w:rsidRDefault="00611B30" w:rsidP="002D4BF8">
      <w:pPr>
        <w:ind w:left="567"/>
        <w:rPr>
          <w:noProof/>
        </w:rPr>
      </w:pPr>
      <w:r>
        <w:rPr>
          <w:noProof/>
        </w:rPr>
        <w:t>В DE: За производството, обработката или транспортирането на ядрени материали и за производството или разпределението на ядрена енергия.</w:t>
      </w:r>
    </w:p>
    <w:p w14:paraId="1A981C3E" w14:textId="68BA764F" w:rsidR="00F45068" w:rsidRPr="00E16EC0" w:rsidRDefault="00F45068" w:rsidP="002D4BF8">
      <w:pPr>
        <w:ind w:left="567"/>
        <w:rPr>
          <w:noProof/>
        </w:rPr>
      </w:pPr>
    </w:p>
    <w:p w14:paraId="1DF31C44" w14:textId="10D6748A" w:rsidR="00BC0237" w:rsidRPr="00E16EC0" w:rsidRDefault="00C96DC3" w:rsidP="002D4BF8">
      <w:pPr>
        <w:ind w:left="567"/>
        <w:rPr>
          <w:noProof/>
        </w:rPr>
      </w:pPr>
      <w:r>
        <w:rPr>
          <w:noProof/>
        </w:rPr>
        <w:br w:type="page"/>
        <w:t>По отношение на либерализирането на инвестициите — достъп до пазара, национално третиране, по отношение на трансграничната търговия с услуги — достъп до пазара, национално третиране:</w:t>
      </w:r>
    </w:p>
    <w:p w14:paraId="491A0530" w14:textId="77777777" w:rsidR="00F45068" w:rsidRPr="00E16EC0" w:rsidRDefault="00F45068" w:rsidP="002D4BF8">
      <w:pPr>
        <w:ind w:left="567"/>
        <w:rPr>
          <w:noProof/>
        </w:rPr>
      </w:pPr>
    </w:p>
    <w:p w14:paraId="12901EDE" w14:textId="77777777" w:rsidR="00BC0237" w:rsidRPr="00E16EC0" w:rsidRDefault="00611B30" w:rsidP="002D4BF8">
      <w:pPr>
        <w:ind w:left="567"/>
        <w:rPr>
          <w:noProof/>
        </w:rPr>
      </w:pPr>
      <w:r>
        <w:rPr>
          <w:noProof/>
        </w:rPr>
        <w:t>В AT и FI: за производството, обработката, разпределението или транспортирането на ядрени материали и за производството или разпределението на ядрена енергия.</w:t>
      </w:r>
    </w:p>
    <w:p w14:paraId="40E1244F" w14:textId="77777777" w:rsidR="00F45068" w:rsidRPr="00E16EC0" w:rsidRDefault="00F45068" w:rsidP="002D4BF8">
      <w:pPr>
        <w:ind w:left="567"/>
        <w:rPr>
          <w:noProof/>
        </w:rPr>
      </w:pPr>
    </w:p>
    <w:p w14:paraId="3DFCED09" w14:textId="77777777" w:rsidR="00BC0237" w:rsidRPr="00E16EC0" w:rsidRDefault="00611B30" w:rsidP="002D4BF8">
      <w:pPr>
        <w:ind w:left="567"/>
        <w:rPr>
          <w:noProof/>
        </w:rPr>
      </w:pPr>
      <w:r>
        <w:rPr>
          <w:noProof/>
        </w:rPr>
        <w:t>В BE: За производството, обработката или транспортирането на ядрени материали и за производството или разпределението на ядрена енергия.</w:t>
      </w:r>
    </w:p>
    <w:p w14:paraId="23981C87" w14:textId="77777777" w:rsidR="00F45068" w:rsidRPr="00E16EC0" w:rsidRDefault="00F45068" w:rsidP="002D4BF8">
      <w:pPr>
        <w:ind w:left="567"/>
        <w:rPr>
          <w:noProof/>
        </w:rPr>
      </w:pPr>
    </w:p>
    <w:p w14:paraId="2B1E4990" w14:textId="77777777" w:rsidR="00BC0237" w:rsidRPr="00E16EC0" w:rsidRDefault="00611B30" w:rsidP="002D4BF8">
      <w:pPr>
        <w:ind w:left="567"/>
        <w:rPr>
          <w:noProof/>
        </w:rPr>
      </w:pPr>
      <w:r>
        <w:rPr>
          <w:noProof/>
        </w:rPr>
        <w:t>По отношение на либерализирането на инвестициите — достъп до пазара, национално третиране, висше ръководство и управителни съвети, изисквания за ефективност:</w:t>
      </w:r>
    </w:p>
    <w:p w14:paraId="004546CC" w14:textId="77777777" w:rsidR="00F45068" w:rsidRPr="00E16EC0" w:rsidRDefault="00F45068" w:rsidP="002D4BF8">
      <w:pPr>
        <w:ind w:left="567"/>
        <w:rPr>
          <w:noProof/>
        </w:rPr>
      </w:pPr>
    </w:p>
    <w:p w14:paraId="43F8E43E" w14:textId="77777777" w:rsidR="00BC0237" w:rsidRPr="00E16EC0" w:rsidRDefault="00611B30" w:rsidP="002D4BF8">
      <w:pPr>
        <w:ind w:left="567"/>
        <w:rPr>
          <w:noProof/>
        </w:rPr>
      </w:pPr>
      <w:r>
        <w:rPr>
          <w:noProof/>
        </w:rPr>
        <w:t>В HU и SE: За обработката на ядрено гориво и за производството на ядрена енергия.</w:t>
      </w:r>
    </w:p>
    <w:p w14:paraId="7BCC4BEB" w14:textId="77777777" w:rsidR="00F45068" w:rsidRPr="00E16EC0" w:rsidRDefault="00F45068" w:rsidP="002D4BF8">
      <w:pPr>
        <w:ind w:left="567"/>
        <w:rPr>
          <w:noProof/>
        </w:rPr>
      </w:pPr>
    </w:p>
    <w:p w14:paraId="3E58EA93" w14:textId="77777777" w:rsidR="00BC0237" w:rsidRPr="00E16EC0" w:rsidRDefault="00611B30" w:rsidP="002D4BF8">
      <w:pPr>
        <w:ind w:left="567"/>
        <w:rPr>
          <w:noProof/>
        </w:rPr>
      </w:pPr>
      <w:r>
        <w:rPr>
          <w:noProof/>
        </w:rPr>
        <w:t>По отношение на либерализирането на инвестициите — достъп до пазара, национално третиране, висше ръководство и съвети на директорите:</w:t>
      </w:r>
    </w:p>
    <w:p w14:paraId="21966022" w14:textId="77777777" w:rsidR="00F45068" w:rsidRPr="00E16EC0" w:rsidRDefault="00F45068" w:rsidP="002D4BF8">
      <w:pPr>
        <w:ind w:left="567"/>
        <w:rPr>
          <w:noProof/>
        </w:rPr>
      </w:pPr>
    </w:p>
    <w:p w14:paraId="742BF140" w14:textId="77777777" w:rsidR="00BC0237" w:rsidRPr="00E16EC0" w:rsidRDefault="00611B30" w:rsidP="002D4BF8">
      <w:pPr>
        <w:ind w:left="567"/>
        <w:rPr>
          <w:noProof/>
        </w:rPr>
      </w:pPr>
      <w:r>
        <w:rPr>
          <w:noProof/>
        </w:rPr>
        <w:t>В BG: за обработката на материали за ядрено делене и за ядрен синтез или на материалите, от които те се получават, както и за търговията с тях, за поддържането и ремонта на оборудване и системи в съоръженията за производство на ядрена енергия, за транспортирането на такива материали и отпадъците от тяхното обработване, за използването на йонизиращо лъчение и по отношение на всякакви други услуги, свързани с използването на ядрена енергия за мирни цели (включително инженерингови и консултантски услуги и услуги, свързани със софтуер и т.н.).</w:t>
      </w:r>
    </w:p>
    <w:p w14:paraId="18FE9275" w14:textId="77777777" w:rsidR="00F45068" w:rsidRPr="00E16EC0" w:rsidRDefault="00F45068" w:rsidP="002D4BF8">
      <w:pPr>
        <w:ind w:left="567"/>
        <w:rPr>
          <w:noProof/>
        </w:rPr>
      </w:pPr>
    </w:p>
    <w:p w14:paraId="54D31B03" w14:textId="29A4A5E3" w:rsidR="00BC0237" w:rsidRPr="00E16EC0" w:rsidRDefault="00A033B7" w:rsidP="002D4BF8">
      <w:pPr>
        <w:ind w:left="567"/>
        <w:rPr>
          <w:noProof/>
        </w:rPr>
      </w:pPr>
      <w:r>
        <w:rPr>
          <w:noProof/>
        </w:rPr>
        <w:br w:type="page"/>
        <w:t>По отношение на либерализирането на инвестициите — достъп до пазара, национално третиране:</w:t>
      </w:r>
    </w:p>
    <w:p w14:paraId="73580BCF" w14:textId="77777777" w:rsidR="00F45068" w:rsidRPr="00E16EC0" w:rsidRDefault="00F45068" w:rsidP="002D4BF8">
      <w:pPr>
        <w:ind w:left="567"/>
        <w:rPr>
          <w:noProof/>
        </w:rPr>
      </w:pPr>
    </w:p>
    <w:p w14:paraId="41C0182F" w14:textId="77777777" w:rsidR="00BC0237" w:rsidRPr="00E16EC0" w:rsidRDefault="00611B30" w:rsidP="002D4BF8">
      <w:pPr>
        <w:ind w:left="567"/>
        <w:rPr>
          <w:noProof/>
        </w:rPr>
      </w:pPr>
      <w:r>
        <w:rPr>
          <w:noProof/>
        </w:rPr>
        <w:t>Във FR: При производството, преработката, генерирането, разпространението или транспортирането на ядрени материали трябва да се спазват задълженията по Споразумението за Евратом.</w:t>
      </w:r>
    </w:p>
    <w:p w14:paraId="55916079" w14:textId="79455197" w:rsidR="00F45068" w:rsidRPr="00E16EC0" w:rsidRDefault="00F45068" w:rsidP="002D4BF8">
      <w:pPr>
        <w:ind w:left="567"/>
        <w:rPr>
          <w:noProof/>
        </w:rPr>
      </w:pPr>
    </w:p>
    <w:p w14:paraId="016C919A" w14:textId="77777777" w:rsidR="00F45068" w:rsidRPr="00E16EC0" w:rsidRDefault="00611B30" w:rsidP="002D4BF8">
      <w:pPr>
        <w:ind w:left="567"/>
        <w:rPr>
          <w:noProof/>
        </w:rPr>
      </w:pPr>
      <w:r>
        <w:rPr>
          <w:noProof/>
        </w:rPr>
        <w:t>Съществуващи мерки:</w:t>
      </w:r>
    </w:p>
    <w:p w14:paraId="444C20E0" w14:textId="77777777" w:rsidR="00F45068" w:rsidRPr="00E16EC0" w:rsidRDefault="00F45068" w:rsidP="002D4BF8">
      <w:pPr>
        <w:ind w:left="567"/>
        <w:rPr>
          <w:noProof/>
        </w:rPr>
      </w:pPr>
    </w:p>
    <w:p w14:paraId="3D1A8235" w14:textId="77777777" w:rsidR="00BC0237" w:rsidRPr="00E16EC0" w:rsidRDefault="00611B30" w:rsidP="002D4BF8">
      <w:pPr>
        <w:ind w:left="567"/>
        <w:rPr>
          <w:noProof/>
        </w:rPr>
      </w:pPr>
      <w:r>
        <w:rPr>
          <w:noProof/>
        </w:rPr>
        <w:t>AT: Bundesverfassungsgesetz für ein atomfreies Österreich (Конституционен закон относно „Австрия без ядрена енергетика“) BGBl. I Nr. 149/1999.</w:t>
      </w:r>
    </w:p>
    <w:p w14:paraId="14F94EF8" w14:textId="77777777" w:rsidR="00F45068" w:rsidRPr="00E16EC0" w:rsidRDefault="00F45068" w:rsidP="002D4BF8">
      <w:pPr>
        <w:ind w:left="567"/>
        <w:rPr>
          <w:noProof/>
        </w:rPr>
      </w:pPr>
    </w:p>
    <w:p w14:paraId="3D020D1D" w14:textId="77777777" w:rsidR="00BC0237" w:rsidRPr="00E16EC0" w:rsidRDefault="00611B30" w:rsidP="002D4BF8">
      <w:pPr>
        <w:ind w:left="567"/>
        <w:rPr>
          <w:noProof/>
        </w:rPr>
      </w:pPr>
      <w:r>
        <w:rPr>
          <w:noProof/>
        </w:rPr>
        <w:t>BG: Закон за безопасно използване на ядрената енергия.</w:t>
      </w:r>
    </w:p>
    <w:p w14:paraId="1F3C2D5B" w14:textId="77777777" w:rsidR="00F45068" w:rsidRPr="00E16EC0" w:rsidRDefault="00F45068" w:rsidP="002D4BF8">
      <w:pPr>
        <w:ind w:left="567"/>
        <w:rPr>
          <w:noProof/>
        </w:rPr>
      </w:pPr>
    </w:p>
    <w:p w14:paraId="12BDD905" w14:textId="77777777" w:rsidR="00BC0237" w:rsidRPr="00E16EC0" w:rsidRDefault="00611B30" w:rsidP="002D4BF8">
      <w:pPr>
        <w:ind w:left="567"/>
        <w:rPr>
          <w:noProof/>
        </w:rPr>
      </w:pPr>
      <w:r>
        <w:rPr>
          <w:noProof/>
        </w:rPr>
        <w:t>FI: Ydinenergialaki (Закон за ядрената енергетика) (990/1987).</w:t>
      </w:r>
    </w:p>
    <w:p w14:paraId="55AEF9D6" w14:textId="3B574D45" w:rsidR="00F45068" w:rsidRPr="00E16EC0" w:rsidRDefault="00F45068" w:rsidP="002D4BF8">
      <w:pPr>
        <w:ind w:left="567"/>
        <w:rPr>
          <w:noProof/>
        </w:rPr>
      </w:pPr>
    </w:p>
    <w:p w14:paraId="183B533C" w14:textId="77777777" w:rsidR="00F45068" w:rsidRPr="00E16EC0" w:rsidRDefault="00611B30" w:rsidP="002D4BF8">
      <w:pPr>
        <w:ind w:left="567"/>
        <w:rPr>
          <w:noProof/>
        </w:rPr>
      </w:pPr>
      <w:r>
        <w:rPr>
          <w:noProof/>
        </w:rPr>
        <w:t>HU: Закон CXVI от 1996 г. за ядрената енергия; и</w:t>
      </w:r>
    </w:p>
    <w:p w14:paraId="63C0C300" w14:textId="77777777" w:rsidR="00F45068" w:rsidRPr="00E16EC0" w:rsidRDefault="00F45068" w:rsidP="002D4BF8">
      <w:pPr>
        <w:ind w:left="567"/>
        <w:rPr>
          <w:noProof/>
        </w:rPr>
      </w:pPr>
    </w:p>
    <w:p w14:paraId="36F4E40A" w14:textId="77777777" w:rsidR="00BC0237" w:rsidRPr="00E16EC0" w:rsidRDefault="00611B30" w:rsidP="002D4BF8">
      <w:pPr>
        <w:ind w:left="567"/>
        <w:rPr>
          <w:noProof/>
        </w:rPr>
      </w:pPr>
      <w:r>
        <w:rPr>
          <w:noProof/>
        </w:rPr>
        <w:t>Правителствен указ № 72/2000 за ядрената енергия.</w:t>
      </w:r>
    </w:p>
    <w:p w14:paraId="77359013" w14:textId="77777777" w:rsidR="00F45068" w:rsidRPr="00E16EC0" w:rsidRDefault="00F45068" w:rsidP="002D4BF8">
      <w:pPr>
        <w:ind w:left="567"/>
        <w:rPr>
          <w:noProof/>
        </w:rPr>
      </w:pPr>
    </w:p>
    <w:p w14:paraId="6BDD12CC" w14:textId="77777777" w:rsidR="00BC0237" w:rsidRPr="00E16EC0" w:rsidRDefault="00611B30" w:rsidP="002D4BF8">
      <w:pPr>
        <w:ind w:left="567"/>
        <w:rPr>
          <w:noProof/>
        </w:rPr>
      </w:pPr>
      <w:r>
        <w:rPr>
          <w:noProof/>
        </w:rPr>
        <w:t>SE: Шведски кодекс за опазване на околната среда (1998:808); и Закон за дейностите във връзка с ядрените технологии (1984:3).</w:t>
      </w:r>
    </w:p>
    <w:p w14:paraId="1B26FAAC" w14:textId="0CD92026" w:rsidR="00F45068" w:rsidRPr="00E16EC0" w:rsidRDefault="00F45068" w:rsidP="00611B30">
      <w:pPr>
        <w:rPr>
          <w:rFonts w:eastAsiaTheme="majorEastAsia"/>
          <w:noProof/>
        </w:rPr>
      </w:pPr>
      <w:bookmarkStart w:id="311" w:name="_Toc452570650"/>
      <w:bookmarkStart w:id="312" w:name="_Toc452631509"/>
      <w:bookmarkStart w:id="313" w:name="_Toc479001647"/>
      <w:bookmarkStart w:id="314" w:name="_Toc3278833"/>
      <w:bookmarkStart w:id="315" w:name="_Toc8255956"/>
      <w:bookmarkStart w:id="316" w:name="_Toc106955804"/>
    </w:p>
    <w:p w14:paraId="416B54F4" w14:textId="7F40C1C4" w:rsidR="00611B30" w:rsidRPr="00E16EC0" w:rsidRDefault="00A033B7" w:rsidP="00611B30">
      <w:pPr>
        <w:rPr>
          <w:noProof/>
        </w:rPr>
      </w:pPr>
      <w:r>
        <w:rPr>
          <w:noProof/>
        </w:rPr>
        <w:br w:type="page"/>
        <w:t>Резерва № 23 — Други услуги, които не са включени другаде</w:t>
      </w:r>
      <w:bookmarkEnd w:id="311"/>
      <w:bookmarkEnd w:id="312"/>
      <w:bookmarkEnd w:id="313"/>
      <w:bookmarkEnd w:id="314"/>
      <w:bookmarkEnd w:id="315"/>
      <w:bookmarkEnd w:id="316"/>
    </w:p>
    <w:p w14:paraId="6061377C" w14:textId="77777777" w:rsidR="00182940" w:rsidRPr="00E16EC0" w:rsidRDefault="00182940" w:rsidP="00611B30">
      <w:pPr>
        <w:rPr>
          <w:noProof/>
        </w:rPr>
      </w:pPr>
    </w:p>
    <w:p w14:paraId="578D81D3" w14:textId="3EE2C458" w:rsidR="00182940" w:rsidRPr="00E16EC0" w:rsidRDefault="00182940" w:rsidP="001F5874">
      <w:pPr>
        <w:ind w:left="2835" w:hanging="2835"/>
        <w:rPr>
          <w:noProof/>
        </w:rPr>
      </w:pPr>
      <w:r>
        <w:rPr>
          <w:noProof/>
        </w:rPr>
        <w:t>Сектор:</w:t>
      </w:r>
      <w:r>
        <w:rPr>
          <w:noProof/>
        </w:rPr>
        <w:tab/>
        <w:t>Други услуги, които не са включени другаде</w:t>
      </w:r>
    </w:p>
    <w:p w14:paraId="28D531A0" w14:textId="77777777" w:rsidR="00182940" w:rsidRPr="00E16EC0" w:rsidRDefault="00182940" w:rsidP="001F5874">
      <w:pPr>
        <w:tabs>
          <w:tab w:val="left" w:pos="2520"/>
        </w:tabs>
        <w:ind w:left="2835" w:hanging="2835"/>
        <w:rPr>
          <w:noProof/>
        </w:rPr>
      </w:pPr>
    </w:p>
    <w:p w14:paraId="4AC2843E" w14:textId="66F047F9" w:rsidR="00182940" w:rsidRPr="00E16EC0" w:rsidRDefault="001F5874" w:rsidP="001F5874">
      <w:pPr>
        <w:ind w:left="2835" w:hanging="2835"/>
        <w:rPr>
          <w:noProof/>
        </w:rPr>
      </w:pPr>
      <w:r>
        <w:rPr>
          <w:noProof/>
        </w:rPr>
        <w:t>Отраслова класификация:</w:t>
      </w:r>
      <w:r>
        <w:rPr>
          <w:noProof/>
        </w:rPr>
        <w:tab/>
        <w:t>CPC 9703, част от CPC 612, част от CPC 621, част от CPC 625, част от 85990</w:t>
      </w:r>
    </w:p>
    <w:p w14:paraId="5E4ECCE7" w14:textId="77777777" w:rsidR="00182940" w:rsidRPr="00E16EC0" w:rsidRDefault="00182940" w:rsidP="001F5874">
      <w:pPr>
        <w:ind w:left="2835" w:hanging="2835"/>
        <w:rPr>
          <w:noProof/>
        </w:rPr>
      </w:pPr>
    </w:p>
    <w:p w14:paraId="2358233B" w14:textId="468D78AE" w:rsidR="00182940" w:rsidRPr="00E16EC0" w:rsidRDefault="001F5874" w:rsidP="001F5874">
      <w:pPr>
        <w:tabs>
          <w:tab w:val="left" w:pos="2835"/>
        </w:tabs>
        <w:ind w:left="2835" w:hanging="2835"/>
        <w:rPr>
          <w:noProof/>
        </w:rPr>
      </w:pPr>
      <w:r>
        <w:rPr>
          <w:noProof/>
        </w:rPr>
        <w:t>Съответни задължения:</w:t>
      </w:r>
      <w:r>
        <w:rPr>
          <w:noProof/>
        </w:rPr>
        <w:tab/>
        <w:t>Достъп до пазара</w:t>
      </w:r>
    </w:p>
    <w:p w14:paraId="074C46B5" w14:textId="77777777" w:rsidR="00182940" w:rsidRPr="00E16EC0" w:rsidRDefault="00182940" w:rsidP="001F5874">
      <w:pPr>
        <w:ind w:left="2835" w:hanging="2835"/>
        <w:rPr>
          <w:noProof/>
        </w:rPr>
      </w:pPr>
    </w:p>
    <w:p w14:paraId="1441510B" w14:textId="77777777" w:rsidR="00182940" w:rsidRPr="00E16EC0" w:rsidRDefault="00182940" w:rsidP="001F5874">
      <w:pPr>
        <w:ind w:left="2835"/>
        <w:rPr>
          <w:noProof/>
        </w:rPr>
      </w:pPr>
      <w:r>
        <w:rPr>
          <w:noProof/>
        </w:rPr>
        <w:t>Национално третиране</w:t>
      </w:r>
    </w:p>
    <w:p w14:paraId="28CECAD2" w14:textId="77777777" w:rsidR="00182940" w:rsidRPr="00E16EC0" w:rsidRDefault="00182940" w:rsidP="001F5874">
      <w:pPr>
        <w:ind w:left="2835" w:hanging="2835"/>
        <w:rPr>
          <w:noProof/>
        </w:rPr>
      </w:pPr>
    </w:p>
    <w:p w14:paraId="20479A21" w14:textId="77777777" w:rsidR="00182940" w:rsidRPr="00E16EC0" w:rsidRDefault="00182940" w:rsidP="001F5874">
      <w:pPr>
        <w:ind w:left="2835"/>
        <w:rPr>
          <w:noProof/>
        </w:rPr>
      </w:pPr>
      <w:r>
        <w:rPr>
          <w:noProof/>
        </w:rPr>
        <w:t>Изисквания за постигнати резултати</w:t>
      </w:r>
    </w:p>
    <w:p w14:paraId="75F0B489" w14:textId="77777777" w:rsidR="00182940" w:rsidRPr="00E16EC0" w:rsidRDefault="00182940" w:rsidP="001F5874">
      <w:pPr>
        <w:ind w:left="2835" w:hanging="2835"/>
        <w:rPr>
          <w:noProof/>
        </w:rPr>
      </w:pPr>
    </w:p>
    <w:p w14:paraId="2E4ACFBA" w14:textId="77777777" w:rsidR="00182940" w:rsidRPr="00E16EC0" w:rsidRDefault="00182940" w:rsidP="001F5874">
      <w:pPr>
        <w:ind w:left="2835"/>
        <w:rPr>
          <w:noProof/>
        </w:rPr>
      </w:pPr>
      <w:r>
        <w:rPr>
          <w:noProof/>
        </w:rPr>
        <w:t>Висше ръководство и съвети на директорите</w:t>
      </w:r>
    </w:p>
    <w:p w14:paraId="070FD20A" w14:textId="77777777" w:rsidR="00182940" w:rsidRPr="00E16EC0" w:rsidRDefault="00182940" w:rsidP="001F5874">
      <w:pPr>
        <w:ind w:left="2835" w:hanging="2835"/>
        <w:rPr>
          <w:noProof/>
        </w:rPr>
      </w:pPr>
    </w:p>
    <w:p w14:paraId="04F97758" w14:textId="7E10A3E8" w:rsidR="00182940" w:rsidRPr="00E16EC0" w:rsidRDefault="00182940" w:rsidP="001F5874">
      <w:pPr>
        <w:ind w:left="2835"/>
        <w:rPr>
          <w:noProof/>
        </w:rPr>
      </w:pPr>
      <w:r>
        <w:rPr>
          <w:noProof/>
        </w:rPr>
        <w:t>Местно присъствие</w:t>
      </w:r>
    </w:p>
    <w:p w14:paraId="5F6CF0F4" w14:textId="77777777" w:rsidR="00182940" w:rsidRPr="00E16EC0" w:rsidRDefault="00182940" w:rsidP="001F5874">
      <w:pPr>
        <w:tabs>
          <w:tab w:val="left" w:pos="2520"/>
        </w:tabs>
        <w:ind w:left="2835" w:hanging="2835"/>
        <w:rPr>
          <w:noProof/>
        </w:rPr>
      </w:pPr>
    </w:p>
    <w:p w14:paraId="1579147D" w14:textId="77777777" w:rsidR="009841F6" w:rsidRPr="00E16EC0" w:rsidRDefault="00182940" w:rsidP="001F5874">
      <w:pPr>
        <w:ind w:left="2835" w:hanging="2835"/>
        <w:rPr>
          <w:noProof/>
        </w:rPr>
      </w:pPr>
      <w:r>
        <w:rPr>
          <w:noProof/>
        </w:rPr>
        <w:t>Глава:</w:t>
      </w:r>
      <w:r>
        <w:rPr>
          <w:noProof/>
        </w:rPr>
        <w:tab/>
        <w:t>Либерализация на инвестициите и търговията с услуги</w:t>
      </w:r>
    </w:p>
    <w:p w14:paraId="35AB0C69" w14:textId="4C41DAF0" w:rsidR="00F45068" w:rsidRPr="00E16EC0" w:rsidRDefault="00F45068" w:rsidP="00611B30">
      <w:pPr>
        <w:rPr>
          <w:noProof/>
        </w:rPr>
      </w:pPr>
    </w:p>
    <w:p w14:paraId="6D8D65CD" w14:textId="2EFAF28D" w:rsidR="00BC0237" w:rsidRPr="00E16EC0" w:rsidRDefault="00A033B7" w:rsidP="00611B30">
      <w:pPr>
        <w:rPr>
          <w:noProof/>
        </w:rPr>
      </w:pPr>
      <w:r>
        <w:rPr>
          <w:noProof/>
        </w:rPr>
        <w:br w:type="page"/>
        <w:t>Описание:</w:t>
      </w:r>
    </w:p>
    <w:p w14:paraId="113189DA" w14:textId="77777777" w:rsidR="00F45068" w:rsidRPr="00E16EC0" w:rsidRDefault="00F45068" w:rsidP="00611B30">
      <w:pPr>
        <w:rPr>
          <w:rFonts w:eastAsiaTheme="minorEastAsia"/>
          <w:noProof/>
        </w:rPr>
      </w:pPr>
    </w:p>
    <w:p w14:paraId="6487615B" w14:textId="77777777" w:rsidR="00BC0237" w:rsidRPr="00E16EC0" w:rsidRDefault="00611B30" w:rsidP="00611B30">
      <w:pPr>
        <w:rPr>
          <w:noProof/>
        </w:rPr>
      </w:pPr>
      <w:r>
        <w:rPr>
          <w:noProof/>
        </w:rPr>
        <w:t>ЕС си запазва правото да приема или да запазва в сила всяка мярка по отношение на следното:</w:t>
      </w:r>
    </w:p>
    <w:p w14:paraId="0182396F" w14:textId="5CC28DC6" w:rsidR="00F45068" w:rsidRPr="00E16EC0" w:rsidRDefault="00F45068" w:rsidP="00611B30">
      <w:pPr>
        <w:rPr>
          <w:noProof/>
        </w:rPr>
      </w:pPr>
    </w:p>
    <w:p w14:paraId="38AED1E0" w14:textId="775FD03B" w:rsidR="00BC0237" w:rsidRPr="00E16EC0" w:rsidRDefault="0070108B" w:rsidP="0070108B">
      <w:pPr>
        <w:ind w:left="567" w:hanging="567"/>
        <w:rPr>
          <w:noProof/>
        </w:rPr>
      </w:pPr>
      <w:r>
        <w:rPr>
          <w:noProof/>
        </w:rPr>
        <w:t>а)</w:t>
      </w:r>
      <w:r>
        <w:rPr>
          <w:noProof/>
        </w:rPr>
        <w:tab/>
        <w:t>Погребални и траурно-обредни услуги, кремация (CPC 9703)</w:t>
      </w:r>
    </w:p>
    <w:p w14:paraId="296EF007" w14:textId="77777777" w:rsidR="00F45068" w:rsidRPr="00E16EC0" w:rsidRDefault="00F45068" w:rsidP="0070108B">
      <w:pPr>
        <w:ind w:left="567" w:hanging="567"/>
        <w:rPr>
          <w:rFonts w:eastAsiaTheme="minorEastAsia"/>
          <w:noProof/>
        </w:rPr>
      </w:pPr>
    </w:p>
    <w:p w14:paraId="25B654D8" w14:textId="77777777" w:rsidR="00BC0237" w:rsidRPr="00E16EC0" w:rsidRDefault="00611B30" w:rsidP="0070108B">
      <w:pPr>
        <w:ind w:left="567"/>
        <w:rPr>
          <w:noProof/>
        </w:rPr>
      </w:pPr>
      <w:r>
        <w:rPr>
          <w:noProof/>
        </w:rPr>
        <w:t>По отношение на либерализирането на инвестициите — достъп до пазара:</w:t>
      </w:r>
    </w:p>
    <w:p w14:paraId="6E2063B4" w14:textId="7BE2088C" w:rsidR="00F45068" w:rsidRPr="00E16EC0" w:rsidRDefault="00F45068" w:rsidP="0070108B">
      <w:pPr>
        <w:ind w:left="567"/>
        <w:rPr>
          <w:noProof/>
        </w:rPr>
      </w:pPr>
    </w:p>
    <w:p w14:paraId="5EE1AD78" w14:textId="77777777" w:rsidR="00F45068" w:rsidRPr="00E16EC0" w:rsidRDefault="00611B30" w:rsidP="0070108B">
      <w:pPr>
        <w:ind w:left="567"/>
        <w:rPr>
          <w:noProof/>
        </w:rPr>
      </w:pPr>
      <w:r>
        <w:rPr>
          <w:noProof/>
        </w:rPr>
        <w:t>Във FI: услуги по кремация и експлоатация/поддръжка на гробища и гробищни паркове могат да предоставят само държавата, общините, енориите, религиозните общности или фондациите и сдруженията с нестопанска цел.</w:t>
      </w:r>
    </w:p>
    <w:p w14:paraId="5DE2D38F" w14:textId="0FE29A94" w:rsidR="00F45068" w:rsidRPr="00E16EC0" w:rsidRDefault="00F45068" w:rsidP="0070108B">
      <w:pPr>
        <w:ind w:left="567"/>
        <w:rPr>
          <w:noProof/>
        </w:rPr>
      </w:pPr>
    </w:p>
    <w:p w14:paraId="12C8CDFB" w14:textId="77777777" w:rsidR="00F45068" w:rsidRPr="00E16EC0" w:rsidRDefault="00611B30" w:rsidP="0070108B">
      <w:pPr>
        <w:ind w:left="567"/>
        <w:rPr>
          <w:noProof/>
        </w:rPr>
      </w:pPr>
      <w:r>
        <w:rPr>
          <w:noProof/>
        </w:rPr>
        <w:t>По отношение на либерализирането на инвестициите — достъп до пазара, национално третиране, висше ръководство и управителни съвети, и на трансграничната търговия с услуги — достъп до пазара, национално третиране, местно присъствие:</w:t>
      </w:r>
    </w:p>
    <w:p w14:paraId="7BC7DF9A" w14:textId="77777777" w:rsidR="00F45068" w:rsidRPr="00E16EC0" w:rsidRDefault="00F45068" w:rsidP="0070108B">
      <w:pPr>
        <w:ind w:left="567"/>
        <w:rPr>
          <w:noProof/>
        </w:rPr>
      </w:pPr>
    </w:p>
    <w:p w14:paraId="3C92D38D" w14:textId="77777777" w:rsidR="00BC0237" w:rsidRPr="00E16EC0" w:rsidRDefault="00611B30" w:rsidP="0070108B">
      <w:pPr>
        <w:ind w:left="567"/>
        <w:rPr>
          <w:noProof/>
        </w:rPr>
      </w:pPr>
      <w:r>
        <w:rPr>
          <w:noProof/>
        </w:rPr>
        <w:t>В DE: само юридически лица, установени съгласно публичното право, могат да осигуряват функционирането на гробищен парк. Създаване и експлоатация на гробища и услуги, свързани с погребения.</w:t>
      </w:r>
    </w:p>
    <w:p w14:paraId="71D0E8E5" w14:textId="77777777" w:rsidR="00F45068" w:rsidRPr="00E16EC0" w:rsidRDefault="00F45068" w:rsidP="0070108B">
      <w:pPr>
        <w:ind w:left="567"/>
        <w:rPr>
          <w:noProof/>
        </w:rPr>
      </w:pPr>
    </w:p>
    <w:p w14:paraId="67CA98FE" w14:textId="77777777" w:rsidR="00BC0237" w:rsidRPr="00E16EC0" w:rsidRDefault="00611B30" w:rsidP="0070108B">
      <w:pPr>
        <w:ind w:left="567"/>
        <w:rPr>
          <w:noProof/>
        </w:rPr>
      </w:pPr>
      <w:r>
        <w:rPr>
          <w:noProof/>
        </w:rPr>
        <w:t>В PT: За предоставянето на погребални и траурно-обредни услуги се изисква търговско присъствие. За заемането на длъжността технически ръководител в субекти, предоставящи погребални и траурно-обредни услуги, се изисква лицата да са граждани на държава от ЕИП.</w:t>
      </w:r>
    </w:p>
    <w:p w14:paraId="3044B92A" w14:textId="77777777" w:rsidR="00F45068" w:rsidRPr="00E16EC0" w:rsidRDefault="00F45068" w:rsidP="0070108B">
      <w:pPr>
        <w:ind w:left="567"/>
        <w:rPr>
          <w:noProof/>
        </w:rPr>
      </w:pPr>
    </w:p>
    <w:p w14:paraId="625C4122" w14:textId="3977EEFC" w:rsidR="00BC0237" w:rsidRPr="00E16EC0" w:rsidRDefault="00A033B7" w:rsidP="0070108B">
      <w:pPr>
        <w:ind w:left="567"/>
        <w:rPr>
          <w:noProof/>
        </w:rPr>
      </w:pPr>
      <w:r>
        <w:rPr>
          <w:noProof/>
        </w:rPr>
        <w:br w:type="page"/>
        <w:t>В SE: Монопол върху погребалните услуги и кремацията има шведската църква или местната власт.</w:t>
      </w:r>
    </w:p>
    <w:p w14:paraId="6E52EDB0" w14:textId="77777777" w:rsidR="00F45068" w:rsidRPr="00E16EC0" w:rsidRDefault="00F45068" w:rsidP="0070108B">
      <w:pPr>
        <w:ind w:left="567"/>
        <w:rPr>
          <w:noProof/>
        </w:rPr>
      </w:pPr>
    </w:p>
    <w:p w14:paraId="083B8EAB" w14:textId="77777777" w:rsidR="00BC0237" w:rsidRPr="00E16EC0" w:rsidRDefault="00611B30" w:rsidP="0070108B">
      <w:pPr>
        <w:ind w:left="567"/>
        <w:rPr>
          <w:noProof/>
        </w:rPr>
      </w:pPr>
      <w:r>
        <w:rPr>
          <w:noProof/>
        </w:rPr>
        <w:t>В CY, SI: Погребалните и траурно-обредните услуги, кремацията.</w:t>
      </w:r>
    </w:p>
    <w:p w14:paraId="5CE61A01" w14:textId="57804138" w:rsidR="00F45068" w:rsidRPr="00E16EC0" w:rsidRDefault="00F45068" w:rsidP="0070108B">
      <w:pPr>
        <w:ind w:left="567"/>
        <w:rPr>
          <w:noProof/>
        </w:rPr>
      </w:pPr>
    </w:p>
    <w:p w14:paraId="6FDCFD60" w14:textId="77777777" w:rsidR="00F45068" w:rsidRPr="00E16EC0" w:rsidRDefault="00611B30" w:rsidP="0070108B">
      <w:pPr>
        <w:ind w:left="567"/>
        <w:rPr>
          <w:noProof/>
        </w:rPr>
      </w:pPr>
      <w:r>
        <w:rPr>
          <w:noProof/>
        </w:rPr>
        <w:t>Съществуващи мерки:</w:t>
      </w:r>
    </w:p>
    <w:p w14:paraId="79B582D7" w14:textId="77777777" w:rsidR="00F45068" w:rsidRPr="00E16EC0" w:rsidRDefault="00F45068" w:rsidP="0070108B">
      <w:pPr>
        <w:ind w:left="567"/>
        <w:rPr>
          <w:noProof/>
        </w:rPr>
      </w:pPr>
    </w:p>
    <w:p w14:paraId="0BF1421E" w14:textId="77777777" w:rsidR="00BC0237" w:rsidRPr="00E16EC0" w:rsidRDefault="00611B30" w:rsidP="0070108B">
      <w:pPr>
        <w:ind w:left="567"/>
        <w:rPr>
          <w:noProof/>
        </w:rPr>
      </w:pPr>
      <w:r>
        <w:rPr>
          <w:noProof/>
        </w:rPr>
        <w:t>FI: Hautaustoimilaki (Закон за погребалните услуги) (457/2003).</w:t>
      </w:r>
    </w:p>
    <w:p w14:paraId="41023F0C" w14:textId="77777777" w:rsidR="00F45068" w:rsidRPr="00E16EC0" w:rsidRDefault="00F45068" w:rsidP="0070108B">
      <w:pPr>
        <w:ind w:left="567"/>
        <w:rPr>
          <w:noProof/>
        </w:rPr>
      </w:pPr>
    </w:p>
    <w:p w14:paraId="41821E4A" w14:textId="77777777" w:rsidR="00BC0237" w:rsidRPr="00E16EC0" w:rsidRDefault="00611B30" w:rsidP="0070108B">
      <w:pPr>
        <w:ind w:left="567"/>
        <w:rPr>
          <w:noProof/>
        </w:rPr>
      </w:pPr>
      <w:r>
        <w:rPr>
          <w:noProof/>
        </w:rPr>
        <w:t>PT: Декрет-закон 10/ 2015 от 16 януари alterado p/Lei 15/2018, 27 março.</w:t>
      </w:r>
    </w:p>
    <w:p w14:paraId="50A49773" w14:textId="77777777" w:rsidR="00F45068" w:rsidRPr="00E16EC0" w:rsidRDefault="00F45068" w:rsidP="0070108B">
      <w:pPr>
        <w:ind w:left="567"/>
        <w:rPr>
          <w:noProof/>
        </w:rPr>
      </w:pPr>
    </w:p>
    <w:p w14:paraId="37D0C8DC" w14:textId="77777777" w:rsidR="00BC0237" w:rsidRPr="00E16EC0" w:rsidRDefault="00611B30" w:rsidP="0070108B">
      <w:pPr>
        <w:ind w:left="567"/>
        <w:rPr>
          <w:noProof/>
        </w:rPr>
      </w:pPr>
      <w:r>
        <w:rPr>
          <w:noProof/>
        </w:rPr>
        <w:t>SE: Begravningslag (1990:1144) (Закон за погребалните услуги); Begravningsförordningen (1990:1147) (Наредба за погребалните услуги).</w:t>
      </w:r>
    </w:p>
    <w:p w14:paraId="692AD779" w14:textId="77777777" w:rsidR="00F45068" w:rsidRPr="00E16EC0" w:rsidRDefault="00F45068" w:rsidP="0070108B">
      <w:pPr>
        <w:ind w:left="567"/>
        <w:rPr>
          <w:noProof/>
        </w:rPr>
      </w:pPr>
    </w:p>
    <w:p w14:paraId="5FB680CD" w14:textId="2436C699" w:rsidR="00BC0237" w:rsidRPr="00E16EC0" w:rsidRDefault="0070108B" w:rsidP="0070108B">
      <w:pPr>
        <w:ind w:left="567" w:hanging="567"/>
        <w:rPr>
          <w:noProof/>
        </w:rPr>
      </w:pPr>
      <w:r>
        <w:rPr>
          <w:noProof/>
        </w:rPr>
        <w:t>б)</w:t>
      </w:r>
      <w:r>
        <w:rPr>
          <w:noProof/>
        </w:rPr>
        <w:tab/>
        <w:t>Други бизнес услуги</w:t>
      </w:r>
    </w:p>
    <w:p w14:paraId="30A10182" w14:textId="4D8E5129" w:rsidR="00F45068" w:rsidRPr="00E16EC0" w:rsidRDefault="00F45068" w:rsidP="0070108B">
      <w:pPr>
        <w:ind w:left="567" w:hanging="567"/>
        <w:rPr>
          <w:noProof/>
        </w:rPr>
      </w:pPr>
    </w:p>
    <w:p w14:paraId="7778335A" w14:textId="77777777" w:rsidR="00BC0237" w:rsidRPr="00E16EC0" w:rsidRDefault="00611B30" w:rsidP="0070108B">
      <w:pPr>
        <w:ind w:left="567"/>
        <w:rPr>
          <w:noProof/>
        </w:rPr>
      </w:pPr>
      <w:r>
        <w:rPr>
          <w:noProof/>
        </w:rPr>
        <w:t>по отношение на трансграничната търговия с услуги — достъп до пазара:</w:t>
      </w:r>
    </w:p>
    <w:p w14:paraId="0B45C25D" w14:textId="77777777" w:rsidR="00F45068" w:rsidRPr="00E16EC0" w:rsidRDefault="00F45068" w:rsidP="0070108B">
      <w:pPr>
        <w:ind w:left="567"/>
        <w:rPr>
          <w:noProof/>
        </w:rPr>
      </w:pPr>
    </w:p>
    <w:p w14:paraId="5956FFB3" w14:textId="77777777" w:rsidR="00BC0237" w:rsidRPr="00E16EC0" w:rsidRDefault="00611B30" w:rsidP="0070108B">
      <w:pPr>
        <w:ind w:left="567"/>
        <w:rPr>
          <w:noProof/>
        </w:rPr>
      </w:pPr>
      <w:r>
        <w:rPr>
          <w:noProof/>
        </w:rPr>
        <w:t>Във FI: изисква се установяване във Финландия или другаде в ЕИП за предоставяне на услуги за електронна идентификация.</w:t>
      </w:r>
    </w:p>
    <w:p w14:paraId="72A2D353" w14:textId="2BC3A2B5" w:rsidR="00F45068" w:rsidRPr="00E16EC0" w:rsidRDefault="00F45068" w:rsidP="0070108B">
      <w:pPr>
        <w:ind w:left="567"/>
        <w:rPr>
          <w:noProof/>
        </w:rPr>
      </w:pPr>
    </w:p>
    <w:p w14:paraId="799C678A" w14:textId="60B4338D" w:rsidR="00F45068" w:rsidRPr="00E16EC0" w:rsidRDefault="00242AF2" w:rsidP="0070108B">
      <w:pPr>
        <w:ind w:left="567"/>
        <w:rPr>
          <w:noProof/>
        </w:rPr>
      </w:pPr>
      <w:r>
        <w:rPr>
          <w:noProof/>
        </w:rPr>
        <w:br w:type="page"/>
        <w:t>Съществуващи мерки:</w:t>
      </w:r>
    </w:p>
    <w:p w14:paraId="0003C45F" w14:textId="77777777" w:rsidR="00F45068" w:rsidRPr="00E16EC0" w:rsidRDefault="00F45068" w:rsidP="0070108B">
      <w:pPr>
        <w:ind w:left="567"/>
        <w:rPr>
          <w:noProof/>
        </w:rPr>
      </w:pPr>
    </w:p>
    <w:p w14:paraId="003D2075" w14:textId="77777777" w:rsidR="00BC0237" w:rsidRPr="00E16EC0" w:rsidRDefault="00611B30" w:rsidP="0070108B">
      <w:pPr>
        <w:ind w:left="567"/>
        <w:rPr>
          <w:noProof/>
        </w:rPr>
      </w:pPr>
      <w:r>
        <w:rPr>
          <w:noProof/>
        </w:rPr>
        <w:t>FI: Laki vahvasta sähköisestä tunnistamisesta ja sähköisistä luottamuspalveluista 617/2009 (Закон за сигурната електронна идентификация и електронните удостоверителни услуги 617/2009).</w:t>
      </w:r>
    </w:p>
    <w:p w14:paraId="76F6B6EC" w14:textId="77777777" w:rsidR="00F45068" w:rsidRPr="00E16EC0" w:rsidRDefault="00F45068" w:rsidP="0070108B">
      <w:pPr>
        <w:ind w:left="567"/>
        <w:rPr>
          <w:noProof/>
        </w:rPr>
      </w:pPr>
    </w:p>
    <w:p w14:paraId="4412DDC7" w14:textId="410A3EC6" w:rsidR="00BC0237" w:rsidRPr="00E16EC0" w:rsidRDefault="00611B30" w:rsidP="0070108B">
      <w:pPr>
        <w:ind w:left="567" w:hanging="567"/>
        <w:rPr>
          <w:noProof/>
        </w:rPr>
      </w:pPr>
      <w:r>
        <w:rPr>
          <w:noProof/>
        </w:rPr>
        <w:t>в)</w:t>
      </w:r>
      <w:r>
        <w:rPr>
          <w:noProof/>
        </w:rPr>
        <w:tab/>
        <w:t>Нови услуги</w:t>
      </w:r>
    </w:p>
    <w:p w14:paraId="7CF5E6D0" w14:textId="2BB20CEB" w:rsidR="00F45068" w:rsidRPr="00E16EC0" w:rsidRDefault="00F45068" w:rsidP="0070108B">
      <w:pPr>
        <w:ind w:left="567" w:hanging="567"/>
        <w:rPr>
          <w:noProof/>
        </w:rPr>
      </w:pPr>
    </w:p>
    <w:p w14:paraId="22D2FAC1" w14:textId="77777777" w:rsidR="00BC0237" w:rsidRPr="00E16EC0" w:rsidRDefault="00611B30" w:rsidP="0070108B">
      <w:pPr>
        <w:ind w:left="567"/>
        <w:rPr>
          <w:noProof/>
        </w:rPr>
      </w:pPr>
      <w:r>
        <w:rPr>
          <w:noProof/>
        </w:rPr>
        <w:t>По отношение на либерализирането на инвестициите — достъп до пазара, национално третиране, висше ръководство и управителни съвети, изисквания за ефективност, и на трансграничната търговия с услуги — достъп до пазара, национално третиране, местно присъствие:</w:t>
      </w:r>
    </w:p>
    <w:p w14:paraId="49CAEDB6" w14:textId="77777777" w:rsidR="00F45068" w:rsidRPr="00E16EC0" w:rsidRDefault="00F45068" w:rsidP="0070108B">
      <w:pPr>
        <w:ind w:left="567"/>
        <w:rPr>
          <w:noProof/>
        </w:rPr>
      </w:pPr>
    </w:p>
    <w:p w14:paraId="12EA8FB7" w14:textId="77777777" w:rsidR="00BC0237" w:rsidRPr="00E16EC0" w:rsidRDefault="00611B30" w:rsidP="0070108B">
      <w:pPr>
        <w:ind w:left="567"/>
        <w:rPr>
          <w:noProof/>
        </w:rPr>
      </w:pPr>
      <w:r>
        <w:rPr>
          <w:noProof/>
        </w:rPr>
        <w:t>ЕС: За предоставянето на нови услуги, различни от услугите, класифицирани във Временната централна класификация на продуктите на Обединените нации (CPC), 1991 г.</w:t>
      </w:r>
    </w:p>
    <w:p w14:paraId="2BFFF136" w14:textId="2B6B1289" w:rsidR="00F45068" w:rsidRPr="00E16EC0" w:rsidRDefault="00F45068" w:rsidP="00BE6514">
      <w:pPr>
        <w:rPr>
          <w:noProof/>
        </w:rPr>
      </w:pPr>
    </w:p>
    <w:p w14:paraId="22FF7F7B" w14:textId="755E3206" w:rsidR="00F45068" w:rsidRPr="00E16EC0" w:rsidRDefault="00242AF2" w:rsidP="00611B30">
      <w:pPr>
        <w:rPr>
          <w:noProof/>
        </w:rPr>
      </w:pPr>
      <w:r>
        <w:rPr>
          <w:noProof/>
        </w:rPr>
        <w:br w:type="page"/>
        <w:t>График на Нова Зеландия</w:t>
      </w:r>
    </w:p>
    <w:p w14:paraId="7B718EB3" w14:textId="77777777" w:rsidR="00F45068" w:rsidRPr="00E16EC0" w:rsidRDefault="00F45068" w:rsidP="00611B30">
      <w:pPr>
        <w:rPr>
          <w:noProof/>
        </w:rPr>
      </w:pPr>
    </w:p>
    <w:p w14:paraId="3ECA5D10" w14:textId="77777777" w:rsidR="00F45068" w:rsidRPr="00E16EC0" w:rsidRDefault="00611B30" w:rsidP="00611B30">
      <w:pPr>
        <w:rPr>
          <w:noProof/>
        </w:rPr>
      </w:pPr>
      <w:r>
        <w:rPr>
          <w:noProof/>
        </w:rPr>
        <w:t>Обяснителни бележки</w:t>
      </w:r>
    </w:p>
    <w:p w14:paraId="304C6197" w14:textId="77777777" w:rsidR="00F45068" w:rsidRPr="00E16EC0" w:rsidRDefault="00F45068" w:rsidP="00611B30">
      <w:pPr>
        <w:rPr>
          <w:noProof/>
        </w:rPr>
      </w:pPr>
    </w:p>
    <w:p w14:paraId="7460FE4F" w14:textId="1DE2F94A" w:rsidR="00F45068" w:rsidRPr="00E16EC0" w:rsidRDefault="00611B30" w:rsidP="00611B30">
      <w:pPr>
        <w:rPr>
          <w:noProof/>
        </w:rPr>
      </w:pPr>
      <w:r>
        <w:rPr>
          <w:noProof/>
        </w:rPr>
        <w:t>От съображения за правна сигурност се уточнява, че мерките, които Нова Зеландия може да предприеме в съответствие с член 10.64 (Пруденциални изключения), при условие че отговарят на изискванията на посочения член, включват мерките, които уреждат:</w:t>
      </w:r>
    </w:p>
    <w:p w14:paraId="3A19548A" w14:textId="4FC1CFF1" w:rsidR="00F45068" w:rsidRPr="00E16EC0" w:rsidRDefault="00F45068" w:rsidP="00611B30">
      <w:pPr>
        <w:rPr>
          <w:noProof/>
        </w:rPr>
      </w:pPr>
    </w:p>
    <w:p w14:paraId="48091230" w14:textId="7A42956B" w:rsidR="00F45068" w:rsidRPr="00E16EC0" w:rsidRDefault="00BE6514" w:rsidP="00BE6514">
      <w:pPr>
        <w:ind w:left="567" w:hanging="567"/>
        <w:rPr>
          <w:noProof/>
        </w:rPr>
      </w:pPr>
      <w:r>
        <w:rPr>
          <w:noProof/>
        </w:rPr>
        <w:t>а)</w:t>
      </w:r>
      <w:r>
        <w:rPr>
          <w:noProof/>
        </w:rPr>
        <w:tab/>
        <w:t>лицензиране, регистрация или лицензиране на финансова институция или доставчик на трансгранични финансови услуги, както и съответните изисквания;</w:t>
      </w:r>
    </w:p>
    <w:p w14:paraId="218F59EF" w14:textId="6606F614" w:rsidR="00F45068" w:rsidRPr="00E16EC0" w:rsidRDefault="00F45068" w:rsidP="00BE6514">
      <w:pPr>
        <w:ind w:left="567" w:hanging="567"/>
        <w:rPr>
          <w:noProof/>
        </w:rPr>
      </w:pPr>
    </w:p>
    <w:p w14:paraId="1F0B8E16" w14:textId="77777777" w:rsidR="00F45068" w:rsidRPr="00E16EC0" w:rsidRDefault="00611B30" w:rsidP="00BE6514">
      <w:pPr>
        <w:ind w:left="567" w:hanging="567"/>
        <w:rPr>
          <w:noProof/>
        </w:rPr>
      </w:pPr>
      <w:r>
        <w:rPr>
          <w:noProof/>
        </w:rPr>
        <w:t>б)</w:t>
      </w:r>
      <w:r>
        <w:rPr>
          <w:noProof/>
        </w:rPr>
        <w:tab/>
        <w:t>правна форма, включително правни изисквания за учредяване на финансови институции със системно значение, ограничения на дейностите по приемане на депозити на клонове на чуждестранни банки и съответните изисквания, както и изисквания, отнасящи се до директорите и висшето ръководство на финансова институция или доставчик на трансгранични финансови услуги;</w:t>
      </w:r>
    </w:p>
    <w:p w14:paraId="63DA2F71" w14:textId="77777777" w:rsidR="00F45068" w:rsidRPr="00E16EC0" w:rsidRDefault="00F45068" w:rsidP="00BE6514">
      <w:pPr>
        <w:ind w:left="567" w:hanging="567"/>
        <w:rPr>
          <w:noProof/>
        </w:rPr>
      </w:pPr>
    </w:p>
    <w:p w14:paraId="1956A2E2" w14:textId="77777777" w:rsidR="00F45068" w:rsidRPr="00E16EC0" w:rsidRDefault="00611B30" w:rsidP="00BE6514">
      <w:pPr>
        <w:ind w:left="567" w:hanging="567"/>
        <w:rPr>
          <w:noProof/>
        </w:rPr>
      </w:pPr>
      <w:r>
        <w:rPr>
          <w:noProof/>
        </w:rPr>
        <w:t>в)</w:t>
      </w:r>
      <w:r>
        <w:rPr>
          <w:noProof/>
        </w:rPr>
        <w:tab/>
        <w:t>капиталови изисквания, експозиции към свързани лица, ликвидност, оповестяване и други изисквания за управление на риска;</w:t>
      </w:r>
    </w:p>
    <w:p w14:paraId="7F0B264F" w14:textId="77777777" w:rsidR="00F45068" w:rsidRPr="00E16EC0" w:rsidRDefault="00F45068" w:rsidP="00BE6514">
      <w:pPr>
        <w:ind w:left="567" w:hanging="567"/>
        <w:rPr>
          <w:noProof/>
        </w:rPr>
      </w:pPr>
    </w:p>
    <w:p w14:paraId="2BB3771E" w14:textId="7B1C1EF7" w:rsidR="00F45068" w:rsidRPr="00E16EC0" w:rsidRDefault="00611B30" w:rsidP="00BE6514">
      <w:pPr>
        <w:ind w:left="567" w:hanging="567"/>
        <w:rPr>
          <w:noProof/>
        </w:rPr>
      </w:pPr>
      <w:r>
        <w:rPr>
          <w:noProof/>
        </w:rPr>
        <w:t>г)</w:t>
      </w:r>
      <w:r>
        <w:rPr>
          <w:noProof/>
        </w:rPr>
        <w:tab/>
        <w:t>системи за плащане, клиринг и сетълмент (включително системи за ценни книжа);</w:t>
      </w:r>
    </w:p>
    <w:p w14:paraId="0ABE712C" w14:textId="77777777" w:rsidR="00F45068" w:rsidRPr="00E16EC0" w:rsidRDefault="00F45068" w:rsidP="00BE6514">
      <w:pPr>
        <w:ind w:left="567" w:hanging="567"/>
        <w:rPr>
          <w:noProof/>
        </w:rPr>
      </w:pPr>
    </w:p>
    <w:p w14:paraId="1EED8A86" w14:textId="5D32D9A8" w:rsidR="00F45068" w:rsidRPr="00E16EC0" w:rsidRDefault="00BE6514" w:rsidP="00BE6514">
      <w:pPr>
        <w:ind w:left="567" w:hanging="567"/>
        <w:rPr>
          <w:noProof/>
        </w:rPr>
      </w:pPr>
      <w:r>
        <w:rPr>
          <w:noProof/>
        </w:rPr>
        <w:t>д)</w:t>
      </w:r>
      <w:r>
        <w:rPr>
          <w:noProof/>
        </w:rPr>
        <w:tab/>
        <w:t>борба с изпирането на пари и финансирането на тероризма; и</w:t>
      </w:r>
    </w:p>
    <w:p w14:paraId="22393275" w14:textId="13547607" w:rsidR="00F45068" w:rsidRPr="00E16EC0" w:rsidRDefault="00F45068" w:rsidP="00BE6514">
      <w:pPr>
        <w:ind w:left="567" w:hanging="567"/>
        <w:rPr>
          <w:noProof/>
        </w:rPr>
      </w:pPr>
    </w:p>
    <w:p w14:paraId="19E7FB3E" w14:textId="51CA066C" w:rsidR="00F45068" w:rsidRPr="00E16EC0" w:rsidRDefault="00BE6514" w:rsidP="00BE6514">
      <w:pPr>
        <w:ind w:left="567" w:hanging="567"/>
        <w:rPr>
          <w:noProof/>
        </w:rPr>
      </w:pPr>
      <w:r>
        <w:rPr>
          <w:noProof/>
        </w:rPr>
        <w:t>е)</w:t>
      </w:r>
      <w:r>
        <w:rPr>
          <w:noProof/>
        </w:rPr>
        <w:tab/>
        <w:t>затрудненията или неизпълнението на задължения от страна на финансова институция или доставчик на трансгранични финансови услуги.</w:t>
      </w:r>
    </w:p>
    <w:p w14:paraId="3F30D2BA" w14:textId="0DC98D82" w:rsidR="00F45068" w:rsidRPr="00E16EC0" w:rsidRDefault="00F45068"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8329"/>
      </w:tblGrid>
      <w:tr w:rsidR="00611B30" w:rsidRPr="00E16EC0" w14:paraId="3BC07F8C" w14:textId="77777777" w:rsidTr="00DD70B3">
        <w:trPr>
          <w:jc w:val="center"/>
        </w:trPr>
        <w:tc>
          <w:tcPr>
            <w:tcW w:w="774" w:type="pct"/>
            <w:shd w:val="clear" w:color="auto" w:fill="auto"/>
          </w:tcPr>
          <w:p w14:paraId="6A6D73A5" w14:textId="08466B14" w:rsidR="00611B30" w:rsidRPr="00E16EC0" w:rsidRDefault="00611B30" w:rsidP="00242AF2">
            <w:pPr>
              <w:pageBreakBefore/>
              <w:spacing w:before="60" w:after="60" w:line="240" w:lineRule="auto"/>
              <w:rPr>
                <w:noProof/>
              </w:rPr>
            </w:pPr>
            <w:r>
              <w:rPr>
                <w:noProof/>
              </w:rPr>
              <w:t>Сектор</w:t>
            </w:r>
          </w:p>
        </w:tc>
        <w:tc>
          <w:tcPr>
            <w:tcW w:w="4226" w:type="pct"/>
            <w:shd w:val="clear" w:color="auto" w:fill="auto"/>
          </w:tcPr>
          <w:p w14:paraId="03FA7E00" w14:textId="77777777" w:rsidR="00611B30" w:rsidRPr="00E16EC0" w:rsidRDefault="00611B30" w:rsidP="00911F80">
            <w:pPr>
              <w:spacing w:before="60" w:after="60" w:line="240" w:lineRule="auto"/>
              <w:rPr>
                <w:noProof/>
              </w:rPr>
            </w:pPr>
            <w:r>
              <w:rPr>
                <w:noProof/>
              </w:rPr>
              <w:t>Всички сектори</w:t>
            </w:r>
          </w:p>
        </w:tc>
      </w:tr>
      <w:tr w:rsidR="00611B30" w:rsidRPr="00E16EC0" w14:paraId="1F6A8F85" w14:textId="77777777" w:rsidTr="00DD70B3">
        <w:trPr>
          <w:jc w:val="center"/>
        </w:trPr>
        <w:tc>
          <w:tcPr>
            <w:tcW w:w="774" w:type="pct"/>
            <w:tcBorders>
              <w:bottom w:val="single" w:sz="4" w:space="0" w:color="auto"/>
            </w:tcBorders>
            <w:shd w:val="clear" w:color="auto" w:fill="auto"/>
          </w:tcPr>
          <w:p w14:paraId="62E9E484" w14:textId="77777777" w:rsidR="00611B30" w:rsidRPr="00E16EC0" w:rsidRDefault="00611B30" w:rsidP="00911F80">
            <w:pPr>
              <w:spacing w:before="60" w:after="60" w:line="240" w:lineRule="auto"/>
              <w:rPr>
                <w:noProof/>
              </w:rPr>
            </w:pPr>
            <w:r>
              <w:rPr>
                <w:noProof/>
              </w:rPr>
              <w:t>Съответни задължения</w:t>
            </w:r>
          </w:p>
        </w:tc>
        <w:tc>
          <w:tcPr>
            <w:tcW w:w="4226" w:type="pct"/>
            <w:tcBorders>
              <w:bottom w:val="single" w:sz="4" w:space="0" w:color="auto"/>
            </w:tcBorders>
            <w:shd w:val="clear" w:color="auto" w:fill="auto"/>
          </w:tcPr>
          <w:p w14:paraId="500FCFC9" w14:textId="77777777" w:rsidR="00911F80" w:rsidRPr="00E16EC0" w:rsidRDefault="00611B30" w:rsidP="00911F80">
            <w:pPr>
              <w:spacing w:before="60" w:after="60" w:line="240" w:lineRule="auto"/>
              <w:rPr>
                <w:noProof/>
              </w:rPr>
            </w:pPr>
            <w:r>
              <w:rPr>
                <w:noProof/>
              </w:rPr>
              <w:t>Национално третиране (член 10, параграф 16 и член 10.6)</w:t>
            </w:r>
          </w:p>
          <w:p w14:paraId="53D0A8DA" w14:textId="77777777" w:rsidR="00911F80" w:rsidRPr="00E16EC0" w:rsidRDefault="00611B30" w:rsidP="00911F80">
            <w:pPr>
              <w:spacing w:before="60" w:after="60" w:line="240" w:lineRule="auto"/>
              <w:rPr>
                <w:noProof/>
              </w:rPr>
            </w:pPr>
            <w:r>
              <w:rPr>
                <w:noProof/>
              </w:rPr>
              <w:t>Третиране като най-облагодетелствана нация (член 10.17)</w:t>
            </w:r>
          </w:p>
          <w:p w14:paraId="705C567D" w14:textId="77777777" w:rsidR="00911F80" w:rsidRPr="00E16EC0" w:rsidRDefault="00611B30" w:rsidP="00911F80">
            <w:pPr>
              <w:spacing w:before="60" w:after="60" w:line="240" w:lineRule="auto"/>
              <w:rPr>
                <w:noProof/>
              </w:rPr>
            </w:pPr>
            <w:r>
              <w:rPr>
                <w:noProof/>
              </w:rPr>
              <w:t>Местно присъствие (член 10.15)</w:t>
            </w:r>
          </w:p>
          <w:p w14:paraId="385C99F0" w14:textId="77777777" w:rsidR="00911F80" w:rsidRPr="00E16EC0" w:rsidRDefault="00611B30" w:rsidP="00911F80">
            <w:pPr>
              <w:spacing w:before="60" w:after="60" w:line="240" w:lineRule="auto"/>
              <w:rPr>
                <w:noProof/>
              </w:rPr>
            </w:pPr>
            <w:r>
              <w:rPr>
                <w:noProof/>
              </w:rPr>
              <w:t>Достъп до пазара (член 10.14 и член 10.5)</w:t>
            </w:r>
          </w:p>
          <w:p w14:paraId="0102BA80" w14:textId="77777777" w:rsidR="00911F80" w:rsidRPr="00E16EC0" w:rsidRDefault="00611B30" w:rsidP="00911F80">
            <w:pPr>
              <w:spacing w:before="60" w:after="60" w:line="240" w:lineRule="auto"/>
              <w:rPr>
                <w:noProof/>
              </w:rPr>
            </w:pPr>
            <w:r>
              <w:rPr>
                <w:noProof/>
              </w:rPr>
              <w:t>Изисквания за ефективност (член 10.9)</w:t>
            </w:r>
          </w:p>
          <w:p w14:paraId="07F246C2" w14:textId="538A704A" w:rsidR="00611B30" w:rsidRPr="00E16EC0" w:rsidRDefault="00611B30" w:rsidP="00911F80">
            <w:pPr>
              <w:spacing w:before="60" w:after="60" w:line="240" w:lineRule="auto"/>
              <w:rPr>
                <w:noProof/>
              </w:rPr>
            </w:pPr>
            <w:r>
              <w:rPr>
                <w:noProof/>
              </w:rPr>
              <w:t>Висше ръководство и съвети на директорите (член 10.8)</w:t>
            </w:r>
          </w:p>
        </w:tc>
      </w:tr>
      <w:tr w:rsidR="008F0F75" w:rsidRPr="00E16EC0" w14:paraId="1B5323C4" w14:textId="77777777" w:rsidTr="00DD70B3">
        <w:trPr>
          <w:trHeight w:val="8351"/>
          <w:jc w:val="center"/>
        </w:trPr>
        <w:tc>
          <w:tcPr>
            <w:tcW w:w="774" w:type="pct"/>
            <w:shd w:val="clear" w:color="auto" w:fill="auto"/>
          </w:tcPr>
          <w:p w14:paraId="56109B89" w14:textId="77777777" w:rsidR="008F0F75" w:rsidRPr="00E16EC0" w:rsidRDefault="008F0F75" w:rsidP="00911F80">
            <w:pPr>
              <w:spacing w:before="60" w:after="60" w:line="240" w:lineRule="auto"/>
              <w:rPr>
                <w:noProof/>
              </w:rPr>
            </w:pPr>
            <w:r>
              <w:rPr>
                <w:noProof/>
              </w:rPr>
              <w:t>Описание</w:t>
            </w:r>
          </w:p>
        </w:tc>
        <w:tc>
          <w:tcPr>
            <w:tcW w:w="4226" w:type="pct"/>
            <w:shd w:val="clear" w:color="auto" w:fill="auto"/>
          </w:tcPr>
          <w:p w14:paraId="47329D84" w14:textId="77777777" w:rsidR="008F0F75" w:rsidRPr="00E16EC0" w:rsidRDefault="008F0F75" w:rsidP="00911F80">
            <w:pPr>
              <w:spacing w:before="60" w:after="60" w:line="240" w:lineRule="auto"/>
              <w:rPr>
                <w:noProof/>
              </w:rPr>
            </w:pPr>
            <w:r>
              <w:rPr>
                <w:noProof/>
              </w:rPr>
              <w:t>Трансгранична търговия с услуги и инвестиции</w:t>
            </w:r>
          </w:p>
          <w:p w14:paraId="379D27E2" w14:textId="4BE4F129" w:rsidR="008F0F75" w:rsidRPr="00E16EC0" w:rsidRDefault="008F0F75" w:rsidP="00911F80">
            <w:pPr>
              <w:spacing w:before="60" w:after="60" w:line="240" w:lineRule="auto"/>
              <w:rPr>
                <w:noProof/>
              </w:rPr>
            </w:pPr>
            <w:r>
              <w:rPr>
                <w:noProof/>
              </w:rPr>
              <w:t>Нова Зеландия си запазва правото да приема или запазва в сила всяка мярка по отношение на:</w:t>
            </w:r>
          </w:p>
          <w:p w14:paraId="30462E78" w14:textId="05E7F25E" w:rsidR="008F0F75" w:rsidRPr="00E16EC0" w:rsidRDefault="008F0F75" w:rsidP="002555F1">
            <w:pPr>
              <w:spacing w:before="60" w:after="60" w:line="240" w:lineRule="auto"/>
              <w:ind w:left="567" w:hanging="567"/>
              <w:rPr>
                <w:noProof/>
              </w:rPr>
            </w:pPr>
            <w:r>
              <w:rPr>
                <w:noProof/>
              </w:rPr>
              <w:t>а)</w:t>
            </w:r>
            <w:r>
              <w:rPr>
                <w:noProof/>
              </w:rPr>
              <w:tab/>
              <w:t>предоставяне на публични услуги за правоприлагане и изправителна дейност; и</w:t>
            </w:r>
          </w:p>
          <w:p w14:paraId="1191B7EA" w14:textId="489CDBEC" w:rsidR="008F0F75" w:rsidRPr="00E16EC0" w:rsidRDefault="008F0F75" w:rsidP="002555F1">
            <w:pPr>
              <w:spacing w:before="60" w:after="60" w:line="240" w:lineRule="auto"/>
              <w:ind w:left="567" w:hanging="567"/>
              <w:rPr>
                <w:noProof/>
              </w:rPr>
            </w:pPr>
            <w:r>
              <w:rPr>
                <w:noProof/>
              </w:rPr>
              <w:t>б)</w:t>
            </w:r>
            <w:r>
              <w:rPr>
                <w:noProof/>
              </w:rPr>
              <w:tab/>
              <w:t>следните услуги, доколкото са социални услуги, създадени с обществена цел:</w:t>
            </w:r>
          </w:p>
          <w:p w14:paraId="7B7CC50F" w14:textId="7BFE1F82" w:rsidR="008F0F75" w:rsidRPr="00E16EC0" w:rsidRDefault="008F0F75" w:rsidP="002555F1">
            <w:pPr>
              <w:spacing w:before="60" w:after="60" w:line="240" w:lineRule="auto"/>
              <w:ind w:left="1134" w:hanging="567"/>
              <w:rPr>
                <w:noProof/>
              </w:rPr>
            </w:pPr>
            <w:r>
              <w:rPr>
                <w:noProof/>
              </w:rPr>
              <w:t>i)</w:t>
            </w:r>
            <w:r>
              <w:rPr>
                <w:noProof/>
              </w:rPr>
              <w:tab/>
              <w:t>грижи за деца;</w:t>
            </w:r>
          </w:p>
          <w:p w14:paraId="4123A066" w14:textId="40165E19" w:rsidR="008F0F75" w:rsidRPr="00E16EC0" w:rsidRDefault="008F0F75" w:rsidP="002555F1">
            <w:pPr>
              <w:spacing w:before="60" w:after="60" w:line="240" w:lineRule="auto"/>
              <w:ind w:left="1134" w:hanging="567"/>
              <w:rPr>
                <w:noProof/>
              </w:rPr>
            </w:pPr>
            <w:r>
              <w:rPr>
                <w:noProof/>
              </w:rPr>
              <w:t>ii)</w:t>
            </w:r>
            <w:r>
              <w:rPr>
                <w:noProof/>
              </w:rPr>
              <w:tab/>
              <w:t>здравеопазване;</w:t>
            </w:r>
          </w:p>
          <w:p w14:paraId="70BD7D31" w14:textId="5B884485" w:rsidR="008F0F75" w:rsidRPr="00E16EC0" w:rsidRDefault="008F0F75" w:rsidP="002555F1">
            <w:pPr>
              <w:spacing w:before="60" w:after="60" w:line="240" w:lineRule="auto"/>
              <w:ind w:left="1134" w:hanging="567"/>
              <w:rPr>
                <w:noProof/>
              </w:rPr>
            </w:pPr>
            <w:r>
              <w:rPr>
                <w:noProof/>
              </w:rPr>
              <w:t>iii)</w:t>
            </w:r>
            <w:r>
              <w:rPr>
                <w:noProof/>
              </w:rPr>
              <w:tab/>
              <w:t>сигурност на доходите и застраховане;</w:t>
            </w:r>
          </w:p>
          <w:p w14:paraId="22AB1F75" w14:textId="041FA699" w:rsidR="008F0F75" w:rsidRPr="00E16EC0" w:rsidRDefault="008F0F75" w:rsidP="002555F1">
            <w:pPr>
              <w:spacing w:before="60" w:after="60" w:line="240" w:lineRule="auto"/>
              <w:ind w:left="1134" w:hanging="567"/>
              <w:rPr>
                <w:noProof/>
              </w:rPr>
            </w:pPr>
            <w:r>
              <w:rPr>
                <w:noProof/>
              </w:rPr>
              <w:t>iv)</w:t>
            </w:r>
            <w:r>
              <w:rPr>
                <w:noProof/>
              </w:rPr>
              <w:tab/>
              <w:t>обществено образование;</w:t>
            </w:r>
          </w:p>
          <w:p w14:paraId="2592224A" w14:textId="335A9EFB" w:rsidR="008F0F75" w:rsidRPr="00E16EC0" w:rsidRDefault="008F0F75" w:rsidP="002555F1">
            <w:pPr>
              <w:spacing w:before="60" w:after="60" w:line="240" w:lineRule="auto"/>
              <w:ind w:left="1134" w:hanging="567"/>
              <w:rPr>
                <w:noProof/>
              </w:rPr>
            </w:pPr>
            <w:r>
              <w:rPr>
                <w:noProof/>
              </w:rPr>
              <w:t>v)</w:t>
            </w:r>
            <w:r>
              <w:rPr>
                <w:noProof/>
              </w:rPr>
              <w:tab/>
              <w:t>обществени жилища;</w:t>
            </w:r>
          </w:p>
          <w:p w14:paraId="413D4DC9" w14:textId="025E0C3B" w:rsidR="008F0F75" w:rsidRPr="00E16EC0" w:rsidRDefault="008F0F75" w:rsidP="002555F1">
            <w:pPr>
              <w:spacing w:before="60" w:after="60" w:line="240" w:lineRule="auto"/>
              <w:ind w:left="1134" w:hanging="567"/>
              <w:rPr>
                <w:noProof/>
              </w:rPr>
            </w:pPr>
            <w:r>
              <w:rPr>
                <w:noProof/>
              </w:rPr>
              <w:t>vi)</w:t>
            </w:r>
            <w:r>
              <w:rPr>
                <w:noProof/>
              </w:rPr>
              <w:tab/>
              <w:t>публично обучение;</w:t>
            </w:r>
          </w:p>
          <w:p w14:paraId="4718E7AA" w14:textId="2685249E" w:rsidR="008F0F75" w:rsidRPr="00E16EC0" w:rsidRDefault="008F0F75" w:rsidP="002555F1">
            <w:pPr>
              <w:spacing w:before="60" w:after="60" w:line="240" w:lineRule="auto"/>
              <w:ind w:left="1134" w:hanging="567"/>
              <w:rPr>
                <w:noProof/>
              </w:rPr>
            </w:pPr>
            <w:r>
              <w:rPr>
                <w:noProof/>
              </w:rPr>
              <w:t>vii)</w:t>
            </w:r>
            <w:r>
              <w:rPr>
                <w:noProof/>
              </w:rPr>
              <w:tab/>
              <w:t>обществен транспорт;</w:t>
            </w:r>
          </w:p>
          <w:p w14:paraId="37717A22" w14:textId="0A330EC0" w:rsidR="008F0F75" w:rsidRPr="00E16EC0" w:rsidRDefault="008F0F75" w:rsidP="002555F1">
            <w:pPr>
              <w:spacing w:before="60" w:after="60" w:line="240" w:lineRule="auto"/>
              <w:ind w:left="1134" w:hanging="567"/>
              <w:rPr>
                <w:noProof/>
              </w:rPr>
            </w:pPr>
            <w:r>
              <w:rPr>
                <w:noProof/>
              </w:rPr>
              <w:t>viii)</w:t>
            </w:r>
            <w:r>
              <w:rPr>
                <w:noProof/>
              </w:rPr>
              <w:tab/>
              <w:t>обществени комунални услуги;</w:t>
            </w:r>
          </w:p>
          <w:p w14:paraId="6E3FEE06" w14:textId="43908720" w:rsidR="008F0F75" w:rsidRPr="00E16EC0" w:rsidRDefault="008F0F75" w:rsidP="002555F1">
            <w:pPr>
              <w:spacing w:before="60" w:after="60" w:line="240" w:lineRule="auto"/>
              <w:ind w:left="1134" w:hanging="567"/>
              <w:rPr>
                <w:noProof/>
              </w:rPr>
            </w:pPr>
            <w:r>
              <w:rPr>
                <w:noProof/>
              </w:rPr>
              <w:t>ix)</w:t>
            </w:r>
            <w:r>
              <w:rPr>
                <w:noProof/>
              </w:rPr>
              <w:tab/>
              <w:t>изхвърляне на отпадъци;</w:t>
            </w:r>
          </w:p>
          <w:p w14:paraId="52B2BEAD" w14:textId="51A026F2" w:rsidR="008F0F75" w:rsidRPr="00E16EC0" w:rsidRDefault="008F0F75" w:rsidP="002555F1">
            <w:pPr>
              <w:spacing w:before="60" w:after="60" w:line="240" w:lineRule="auto"/>
              <w:ind w:left="1134" w:hanging="567"/>
              <w:rPr>
                <w:noProof/>
              </w:rPr>
            </w:pPr>
            <w:r>
              <w:rPr>
                <w:noProof/>
              </w:rPr>
              <w:t>x)</w:t>
            </w:r>
            <w:r>
              <w:rPr>
                <w:noProof/>
              </w:rPr>
              <w:tab/>
              <w:t>хигиенизиране;</w:t>
            </w:r>
          </w:p>
          <w:p w14:paraId="132FC98D" w14:textId="77777777" w:rsidR="008F0F75" w:rsidRPr="00E16EC0" w:rsidRDefault="008F0F75" w:rsidP="002555F1">
            <w:pPr>
              <w:spacing w:before="60" w:after="60" w:line="240" w:lineRule="auto"/>
              <w:ind w:left="1134" w:hanging="567"/>
              <w:rPr>
                <w:noProof/>
              </w:rPr>
            </w:pPr>
            <w:r>
              <w:rPr>
                <w:noProof/>
              </w:rPr>
              <w:t>xi)</w:t>
            </w:r>
            <w:r>
              <w:rPr>
                <w:noProof/>
              </w:rPr>
              <w:tab/>
              <w:t>отпадни води;</w:t>
            </w:r>
          </w:p>
          <w:p w14:paraId="2B53D0EF" w14:textId="77777777" w:rsidR="008F0F75" w:rsidRPr="00E16EC0" w:rsidRDefault="008F0F75" w:rsidP="00242AF2">
            <w:pPr>
              <w:spacing w:before="60" w:after="60" w:line="240" w:lineRule="auto"/>
              <w:ind w:left="1134" w:hanging="567"/>
              <w:rPr>
                <w:noProof/>
              </w:rPr>
            </w:pPr>
            <w:r>
              <w:rPr>
                <w:noProof/>
              </w:rPr>
              <w:t>xii)</w:t>
            </w:r>
            <w:r>
              <w:rPr>
                <w:noProof/>
              </w:rPr>
              <w:tab/>
              <w:t>управление на отпадни води;</w:t>
            </w:r>
          </w:p>
          <w:p w14:paraId="498328D4" w14:textId="77777777" w:rsidR="008F0F75" w:rsidRPr="00E16EC0" w:rsidRDefault="008F0F75" w:rsidP="00242AF2">
            <w:pPr>
              <w:spacing w:before="60" w:after="60" w:line="240" w:lineRule="auto"/>
              <w:ind w:left="1134" w:hanging="567"/>
              <w:rPr>
                <w:noProof/>
              </w:rPr>
            </w:pPr>
            <w:r>
              <w:rPr>
                <w:noProof/>
              </w:rPr>
              <w:t>xiii)</w:t>
            </w:r>
            <w:r>
              <w:rPr>
                <w:noProof/>
              </w:rPr>
              <w:tab/>
              <w:t>управление на отпадъците;</w:t>
            </w:r>
          </w:p>
          <w:p w14:paraId="47C23C36" w14:textId="77777777" w:rsidR="008F0F75" w:rsidRPr="00E16EC0" w:rsidRDefault="008F0F75" w:rsidP="00242AF2">
            <w:pPr>
              <w:spacing w:before="60" w:after="60" w:line="240" w:lineRule="auto"/>
              <w:ind w:left="1134" w:hanging="567"/>
              <w:rPr>
                <w:noProof/>
              </w:rPr>
            </w:pPr>
            <w:r>
              <w:rPr>
                <w:noProof/>
              </w:rPr>
              <w:t>xiv)</w:t>
            </w:r>
            <w:r>
              <w:rPr>
                <w:noProof/>
              </w:rPr>
              <w:tab/>
              <w:t>социално осигуряване и застраховане; и</w:t>
            </w:r>
          </w:p>
          <w:p w14:paraId="21C8B986" w14:textId="018CAC60" w:rsidR="008F0F75" w:rsidRPr="00E16EC0" w:rsidRDefault="008F0F75" w:rsidP="00242AF2">
            <w:pPr>
              <w:spacing w:before="60" w:after="60" w:line="240" w:lineRule="auto"/>
              <w:ind w:left="1134" w:hanging="567"/>
              <w:rPr>
                <w:noProof/>
              </w:rPr>
            </w:pPr>
            <w:r>
              <w:rPr>
                <w:noProof/>
              </w:rPr>
              <w:t>xv)</w:t>
            </w:r>
            <w:r>
              <w:rPr>
                <w:noProof/>
              </w:rPr>
              <w:tab/>
              <w:t>социално подпомагане.</w:t>
            </w:r>
          </w:p>
        </w:tc>
      </w:tr>
    </w:tbl>
    <w:p w14:paraId="5F8FE5A0" w14:textId="77777777" w:rsidR="00611B30" w:rsidRPr="00E16EC0" w:rsidRDefault="00611B30" w:rsidP="00611B30">
      <w:pPr>
        <w:rPr>
          <w:noProof/>
        </w:rPr>
        <w:sectPr w:rsidR="00611B30" w:rsidRPr="00E16EC0" w:rsidSect="00942225">
          <w:headerReference w:type="even" r:id="rId129"/>
          <w:headerReference w:type="default" r:id="rId130"/>
          <w:footerReference w:type="even" r:id="rId131"/>
          <w:footerReference w:type="default" r:id="rId132"/>
          <w:headerReference w:type="first" r:id="rId133"/>
          <w:footerReference w:type="first" r:id="rId134"/>
          <w:endnotePr>
            <w:numFmt w:val="decimal"/>
          </w:endnotePr>
          <w:pgSz w:w="11906" w:h="16838" w:code="9"/>
          <w:pgMar w:top="1134" w:right="1134" w:bottom="1134" w:left="1134" w:header="1134" w:footer="1134" w:gutter="0"/>
          <w:pgNumType w:start="1"/>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8084"/>
      </w:tblGrid>
      <w:tr w:rsidR="00611B30" w:rsidRPr="00E16EC0" w14:paraId="03F6C464" w14:textId="77777777" w:rsidTr="00DD70B3">
        <w:trPr>
          <w:trHeight w:val="94"/>
        </w:trPr>
        <w:tc>
          <w:tcPr>
            <w:tcW w:w="774" w:type="pct"/>
            <w:hideMark/>
          </w:tcPr>
          <w:p w14:paraId="2E6919A5" w14:textId="4E4E3392" w:rsidR="00611B30" w:rsidRPr="00E16EC0" w:rsidRDefault="0045517C" w:rsidP="00534A27">
            <w:pPr>
              <w:spacing w:before="60" w:after="60" w:line="240" w:lineRule="auto"/>
              <w:rPr>
                <w:noProof/>
              </w:rPr>
            </w:pPr>
            <w:r>
              <w:rPr>
                <w:noProof/>
              </w:rPr>
              <w:t>Сектор</w:t>
            </w:r>
          </w:p>
        </w:tc>
        <w:tc>
          <w:tcPr>
            <w:tcW w:w="4226" w:type="pct"/>
          </w:tcPr>
          <w:p w14:paraId="159F8DC1" w14:textId="60732FC5" w:rsidR="00611B30" w:rsidRPr="00E16EC0" w:rsidRDefault="00611B30" w:rsidP="005750EC">
            <w:pPr>
              <w:spacing w:before="60" w:after="60" w:line="240" w:lineRule="auto"/>
              <w:rPr>
                <w:noProof/>
              </w:rPr>
            </w:pPr>
            <w:r>
              <w:rPr>
                <w:noProof/>
              </w:rPr>
              <w:t>Финансови услуги</w:t>
            </w:r>
          </w:p>
        </w:tc>
      </w:tr>
      <w:tr w:rsidR="00611B30" w:rsidRPr="00E16EC0" w14:paraId="6C561B9D" w14:textId="77777777" w:rsidTr="00DD70B3">
        <w:trPr>
          <w:trHeight w:val="94"/>
        </w:trPr>
        <w:tc>
          <w:tcPr>
            <w:tcW w:w="774" w:type="pct"/>
            <w:hideMark/>
          </w:tcPr>
          <w:p w14:paraId="2CD8EF32" w14:textId="1C4301D4" w:rsidR="00611B30" w:rsidRPr="00E16EC0" w:rsidRDefault="00611B30" w:rsidP="00534A27">
            <w:pPr>
              <w:spacing w:before="60" w:after="60" w:line="240" w:lineRule="auto"/>
              <w:rPr>
                <w:noProof/>
              </w:rPr>
            </w:pPr>
            <w:r>
              <w:rPr>
                <w:noProof/>
              </w:rPr>
              <w:t>Съответни задължения</w:t>
            </w:r>
          </w:p>
        </w:tc>
        <w:tc>
          <w:tcPr>
            <w:tcW w:w="4226" w:type="pct"/>
          </w:tcPr>
          <w:p w14:paraId="5AD57A58" w14:textId="77777777" w:rsidR="005750EC" w:rsidRPr="00E16EC0" w:rsidRDefault="00611B30" w:rsidP="00534A27">
            <w:pPr>
              <w:spacing w:before="60" w:after="60" w:line="240" w:lineRule="auto"/>
              <w:rPr>
                <w:noProof/>
              </w:rPr>
            </w:pPr>
            <w:r>
              <w:rPr>
                <w:noProof/>
              </w:rPr>
              <w:t>Национално третиране (член 10, параграф 16 и член 10.6)</w:t>
            </w:r>
          </w:p>
          <w:p w14:paraId="45BF6DB0" w14:textId="77777777" w:rsidR="005750EC" w:rsidRPr="00E16EC0" w:rsidRDefault="00611B30" w:rsidP="00534A27">
            <w:pPr>
              <w:spacing w:before="60" w:after="60" w:line="240" w:lineRule="auto"/>
              <w:rPr>
                <w:noProof/>
              </w:rPr>
            </w:pPr>
            <w:r>
              <w:rPr>
                <w:noProof/>
              </w:rPr>
              <w:t>Третиране като най-облагодетелствана нация (член 10.17 и член 10.7)</w:t>
            </w:r>
          </w:p>
          <w:p w14:paraId="34135490" w14:textId="77777777" w:rsidR="005750EC" w:rsidRPr="00E16EC0" w:rsidRDefault="00611B30" w:rsidP="00534A27">
            <w:pPr>
              <w:spacing w:before="60" w:after="60" w:line="240" w:lineRule="auto"/>
              <w:rPr>
                <w:noProof/>
              </w:rPr>
            </w:pPr>
            <w:r>
              <w:rPr>
                <w:noProof/>
              </w:rPr>
              <w:t>Местно присъствие (член 10.15)</w:t>
            </w:r>
          </w:p>
          <w:p w14:paraId="6408D725" w14:textId="77777777" w:rsidR="005750EC" w:rsidRPr="00E16EC0" w:rsidRDefault="00611B30" w:rsidP="00534A27">
            <w:pPr>
              <w:spacing w:before="60" w:after="60" w:line="240" w:lineRule="auto"/>
              <w:rPr>
                <w:noProof/>
              </w:rPr>
            </w:pPr>
            <w:r>
              <w:rPr>
                <w:noProof/>
              </w:rPr>
              <w:t>Изисквания за ефективност (член 10.9)</w:t>
            </w:r>
          </w:p>
          <w:p w14:paraId="283EE702" w14:textId="77777777" w:rsidR="005750EC" w:rsidRPr="00E16EC0" w:rsidRDefault="00611B30" w:rsidP="00534A27">
            <w:pPr>
              <w:spacing w:before="60" w:after="60" w:line="240" w:lineRule="auto"/>
              <w:rPr>
                <w:noProof/>
              </w:rPr>
            </w:pPr>
            <w:r>
              <w:rPr>
                <w:noProof/>
              </w:rPr>
              <w:t>Висше ръководство и съвети на директорите (член 10.8)</w:t>
            </w:r>
          </w:p>
          <w:p w14:paraId="13397534" w14:textId="42328C58" w:rsidR="00611B30" w:rsidRPr="00E16EC0" w:rsidRDefault="00611B30" w:rsidP="00534A27">
            <w:pPr>
              <w:spacing w:before="60" w:after="60" w:line="240" w:lineRule="auto"/>
              <w:rPr>
                <w:noProof/>
              </w:rPr>
            </w:pPr>
            <w:r>
              <w:rPr>
                <w:noProof/>
              </w:rPr>
              <w:t>Достъп до пазара (член 10.14 и член 10.5)</w:t>
            </w:r>
          </w:p>
        </w:tc>
      </w:tr>
      <w:tr w:rsidR="00611B30" w:rsidRPr="00E16EC0" w14:paraId="21D45C60" w14:textId="77777777" w:rsidTr="00DD70B3">
        <w:trPr>
          <w:trHeight w:val="678"/>
        </w:trPr>
        <w:tc>
          <w:tcPr>
            <w:tcW w:w="774" w:type="pct"/>
            <w:hideMark/>
          </w:tcPr>
          <w:p w14:paraId="108FDC3E" w14:textId="77777777" w:rsidR="00611B30" w:rsidRPr="00E16EC0" w:rsidRDefault="00611B30" w:rsidP="00534A27">
            <w:pPr>
              <w:spacing w:before="60" w:after="60" w:line="240" w:lineRule="auto"/>
              <w:rPr>
                <w:noProof/>
              </w:rPr>
            </w:pPr>
            <w:r>
              <w:rPr>
                <w:noProof/>
              </w:rPr>
              <w:t xml:space="preserve">Описание </w:t>
            </w:r>
          </w:p>
        </w:tc>
        <w:tc>
          <w:tcPr>
            <w:tcW w:w="4226" w:type="pct"/>
          </w:tcPr>
          <w:p w14:paraId="43B86DA7" w14:textId="77777777" w:rsidR="005750EC" w:rsidRPr="00E16EC0" w:rsidRDefault="00351955" w:rsidP="00534A27">
            <w:pPr>
              <w:spacing w:before="60" w:after="60" w:line="240" w:lineRule="auto"/>
              <w:rPr>
                <w:noProof/>
              </w:rPr>
            </w:pPr>
            <w:r>
              <w:rPr>
                <w:noProof/>
              </w:rPr>
              <w:t>Трансгранична търговия с услуги и инвестиции</w:t>
            </w:r>
          </w:p>
          <w:p w14:paraId="3D91AB99" w14:textId="2FDBACAD" w:rsidR="005750EC" w:rsidRPr="00E16EC0" w:rsidRDefault="00B033A7" w:rsidP="00534A27">
            <w:pPr>
              <w:spacing w:before="60" w:after="60" w:line="240" w:lineRule="auto"/>
              <w:rPr>
                <w:noProof/>
              </w:rPr>
            </w:pPr>
            <w:r>
              <w:rPr>
                <w:noProof/>
              </w:rPr>
              <w:t>Нова Зеландия си запазва правото да приема или да запазва в сила всяка мярка по отношение на предоставяне услуги в областта на:</w:t>
            </w:r>
          </w:p>
          <w:p w14:paraId="3E86ABEF" w14:textId="6AA40143" w:rsidR="005750EC" w:rsidRPr="00E16EC0" w:rsidRDefault="00611B30" w:rsidP="005750EC">
            <w:pPr>
              <w:spacing w:before="60" w:after="60" w:line="240" w:lineRule="auto"/>
              <w:ind w:left="567" w:hanging="567"/>
              <w:rPr>
                <w:noProof/>
              </w:rPr>
            </w:pPr>
            <w:r>
              <w:rPr>
                <w:noProof/>
              </w:rPr>
              <w:t>а)</w:t>
            </w:r>
            <w:r>
              <w:rPr>
                <w:noProof/>
              </w:rPr>
              <w:tab/>
              <w:t>задължително социално осигуряване за телесни повреди, причинени от злополука, свързани с работата постепенни заболявания и инфекции, както и нараняване при лечение; и</w:t>
            </w:r>
          </w:p>
          <w:p w14:paraId="69A7990B" w14:textId="2213488B" w:rsidR="00611B30" w:rsidRPr="00E16EC0" w:rsidRDefault="005750EC" w:rsidP="005750EC">
            <w:pPr>
              <w:spacing w:before="60" w:after="60" w:line="240" w:lineRule="auto"/>
              <w:ind w:left="567" w:hanging="567"/>
              <w:rPr>
                <w:noProof/>
              </w:rPr>
            </w:pPr>
            <w:r>
              <w:rPr>
                <w:noProof/>
              </w:rPr>
              <w:t>б)</w:t>
            </w:r>
            <w:r>
              <w:rPr>
                <w:noProof/>
              </w:rPr>
              <w:tab/>
              <w:t>застраховка срещу бедствия за жилищни имоти за заместващо покритие до определен законоустановен максимален размер.</w:t>
            </w:r>
          </w:p>
        </w:tc>
      </w:tr>
      <w:tr w:rsidR="00611B30" w:rsidRPr="00E16EC0" w14:paraId="5B219917" w14:textId="77777777" w:rsidTr="00DD70B3">
        <w:trPr>
          <w:trHeight w:val="678"/>
        </w:trPr>
        <w:tc>
          <w:tcPr>
            <w:tcW w:w="774" w:type="pct"/>
            <w:hideMark/>
          </w:tcPr>
          <w:p w14:paraId="6AE89E39" w14:textId="77777777" w:rsidR="00611B30" w:rsidRPr="00E16EC0" w:rsidRDefault="00611B30" w:rsidP="00534A27">
            <w:pPr>
              <w:spacing w:before="60" w:after="60" w:line="240" w:lineRule="auto"/>
              <w:rPr>
                <w:noProof/>
              </w:rPr>
            </w:pPr>
            <w:r>
              <w:rPr>
                <w:noProof/>
              </w:rPr>
              <w:t>Съществуващи мерки</w:t>
            </w:r>
          </w:p>
        </w:tc>
        <w:tc>
          <w:tcPr>
            <w:tcW w:w="4226" w:type="pct"/>
            <w:hideMark/>
          </w:tcPr>
          <w:p w14:paraId="71B099D6" w14:textId="77777777" w:rsidR="005750EC" w:rsidRPr="00E16EC0" w:rsidRDefault="00611B30" w:rsidP="00534A27">
            <w:pPr>
              <w:spacing w:before="60" w:after="60" w:line="240" w:lineRule="auto"/>
              <w:rPr>
                <w:noProof/>
              </w:rPr>
            </w:pPr>
            <w:r>
              <w:rPr>
                <w:noProof/>
              </w:rPr>
              <w:t>Закон за обезщетение при злополука от 2001 г.</w:t>
            </w:r>
          </w:p>
          <w:p w14:paraId="5DA7228C" w14:textId="3D293A5B" w:rsidR="00611B30" w:rsidRPr="00E16EC0" w:rsidRDefault="00611B30" w:rsidP="00534A27">
            <w:pPr>
              <w:spacing w:before="60" w:after="60" w:line="240" w:lineRule="auto"/>
              <w:rPr>
                <w:noProof/>
              </w:rPr>
            </w:pPr>
            <w:r>
              <w:rPr>
                <w:noProof/>
              </w:rPr>
              <w:t>Закон за Комисията по земетресенията от 1993 г.</w:t>
            </w:r>
          </w:p>
        </w:tc>
      </w:tr>
    </w:tbl>
    <w:p w14:paraId="32FAFDD1" w14:textId="77777777" w:rsidR="00611B30" w:rsidRPr="00E16EC0" w:rsidRDefault="00611B30" w:rsidP="00611B30">
      <w:pPr>
        <w:rPr>
          <w:noProof/>
        </w:rPr>
        <w:sectPr w:rsidR="00611B30" w:rsidRPr="00E16EC0" w:rsidSect="004A7859">
          <w:headerReference w:type="even" r:id="rId135"/>
          <w:headerReference w:type="default" r:id="rId136"/>
          <w:footerReference w:type="even" r:id="rId137"/>
          <w:footerReference w:type="default" r:id="rId138"/>
          <w:headerReference w:type="first" r:id="rId139"/>
          <w:footerReference w:type="first" r:id="rId140"/>
          <w:endnotePr>
            <w:numFmt w:val="decimal"/>
          </w:endnotePr>
          <w:pgSz w:w="11906" w:h="16838" w:code="9"/>
          <w:pgMar w:top="1134" w:right="1134" w:bottom="1134" w:left="1134" w:header="1134" w:footer="1134"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35185F09" w14:textId="77777777" w:rsidTr="00DD70B3">
        <w:trPr>
          <w:jc w:val="center"/>
        </w:trPr>
        <w:tc>
          <w:tcPr>
            <w:tcW w:w="774" w:type="pct"/>
            <w:hideMark/>
          </w:tcPr>
          <w:p w14:paraId="61E81B6F" w14:textId="77777777" w:rsidR="00611B30" w:rsidRPr="00E16EC0" w:rsidRDefault="00611B30" w:rsidP="00102C87">
            <w:pPr>
              <w:pageBreakBefore/>
              <w:spacing w:before="60" w:after="60" w:line="240" w:lineRule="auto"/>
              <w:rPr>
                <w:noProof/>
              </w:rPr>
            </w:pPr>
            <w:r>
              <w:rPr>
                <w:noProof/>
              </w:rPr>
              <w:t>Сектор</w:t>
            </w:r>
          </w:p>
        </w:tc>
        <w:tc>
          <w:tcPr>
            <w:tcW w:w="4226" w:type="pct"/>
            <w:hideMark/>
          </w:tcPr>
          <w:p w14:paraId="2071495E" w14:textId="77777777" w:rsidR="00611B30" w:rsidRPr="00E16EC0" w:rsidRDefault="00611B30" w:rsidP="00534A27">
            <w:pPr>
              <w:spacing w:before="60" w:after="60" w:line="240" w:lineRule="auto"/>
              <w:rPr>
                <w:noProof/>
              </w:rPr>
            </w:pPr>
            <w:r>
              <w:rPr>
                <w:noProof/>
              </w:rPr>
              <w:t>Финансови услуги</w:t>
            </w:r>
          </w:p>
        </w:tc>
      </w:tr>
      <w:tr w:rsidR="00611B30" w:rsidRPr="00E16EC0" w14:paraId="6247F403" w14:textId="77777777" w:rsidTr="00DD70B3">
        <w:trPr>
          <w:jc w:val="center"/>
        </w:trPr>
        <w:tc>
          <w:tcPr>
            <w:tcW w:w="774" w:type="pct"/>
            <w:tcBorders>
              <w:bottom w:val="single" w:sz="4" w:space="0" w:color="auto"/>
            </w:tcBorders>
            <w:hideMark/>
          </w:tcPr>
          <w:p w14:paraId="0302A57B" w14:textId="77777777" w:rsidR="00611B30" w:rsidRPr="00E16EC0" w:rsidRDefault="00611B30" w:rsidP="00534A27">
            <w:pPr>
              <w:spacing w:before="60" w:after="60" w:line="240" w:lineRule="auto"/>
              <w:rPr>
                <w:noProof/>
              </w:rPr>
            </w:pPr>
            <w:r>
              <w:rPr>
                <w:noProof/>
              </w:rPr>
              <w:t>Съответни задължения</w:t>
            </w:r>
          </w:p>
        </w:tc>
        <w:tc>
          <w:tcPr>
            <w:tcW w:w="4226" w:type="pct"/>
            <w:tcBorders>
              <w:bottom w:val="single" w:sz="4" w:space="0" w:color="auto"/>
            </w:tcBorders>
            <w:hideMark/>
          </w:tcPr>
          <w:p w14:paraId="72B6F17E" w14:textId="77777777" w:rsidR="005750EC" w:rsidRPr="00E16EC0" w:rsidRDefault="00611B30" w:rsidP="00534A27">
            <w:pPr>
              <w:spacing w:before="60" w:after="60" w:line="240" w:lineRule="auto"/>
              <w:rPr>
                <w:noProof/>
              </w:rPr>
            </w:pPr>
            <w:r>
              <w:rPr>
                <w:noProof/>
              </w:rPr>
              <w:t>Национално третиране (член 10.16)</w:t>
            </w:r>
          </w:p>
          <w:p w14:paraId="42A728E3" w14:textId="4DD7C182" w:rsidR="00611B30" w:rsidRPr="00E16EC0" w:rsidRDefault="00611B30" w:rsidP="00A711A4">
            <w:pPr>
              <w:spacing w:before="60" w:after="60" w:line="240" w:lineRule="auto"/>
              <w:rPr>
                <w:noProof/>
              </w:rPr>
            </w:pPr>
            <w:r>
              <w:rPr>
                <w:noProof/>
              </w:rPr>
              <w:t>Достъп до пазара (член 10.14 и член 10.5)</w:t>
            </w:r>
          </w:p>
        </w:tc>
      </w:tr>
      <w:tr w:rsidR="00102C87" w:rsidRPr="00E16EC0" w14:paraId="7094F7B3" w14:textId="77777777" w:rsidTr="00DD70B3">
        <w:trPr>
          <w:trHeight w:val="8854"/>
          <w:jc w:val="center"/>
        </w:trPr>
        <w:tc>
          <w:tcPr>
            <w:tcW w:w="774" w:type="pct"/>
            <w:tcBorders>
              <w:bottom w:val="nil"/>
            </w:tcBorders>
          </w:tcPr>
          <w:p w14:paraId="21D85FF0" w14:textId="7DEC11A2" w:rsidR="00102C87" w:rsidRPr="00E16EC0" w:rsidRDefault="00102C87" w:rsidP="00A711A4">
            <w:pPr>
              <w:spacing w:before="60" w:after="60" w:line="240" w:lineRule="auto"/>
              <w:rPr>
                <w:noProof/>
              </w:rPr>
            </w:pPr>
            <w:r>
              <w:rPr>
                <w:noProof/>
              </w:rPr>
              <w:t>Описание</w:t>
            </w:r>
          </w:p>
        </w:tc>
        <w:tc>
          <w:tcPr>
            <w:tcW w:w="4226" w:type="pct"/>
            <w:tcBorders>
              <w:bottom w:val="nil"/>
            </w:tcBorders>
          </w:tcPr>
          <w:p w14:paraId="6425C07F" w14:textId="77777777" w:rsidR="00102C87" w:rsidRPr="00E16EC0" w:rsidRDefault="00102C87" w:rsidP="00534A27">
            <w:pPr>
              <w:spacing w:before="60" w:after="60" w:line="240" w:lineRule="auto"/>
              <w:rPr>
                <w:noProof/>
              </w:rPr>
            </w:pPr>
            <w:r>
              <w:rPr>
                <w:noProof/>
              </w:rPr>
              <w:t>Трансгранична търговия с услуги</w:t>
            </w:r>
          </w:p>
          <w:p w14:paraId="721ABF48" w14:textId="4BF24FD2" w:rsidR="00102C87" w:rsidRPr="00E16EC0" w:rsidRDefault="00102C87" w:rsidP="00C20A01">
            <w:pPr>
              <w:spacing w:before="60" w:after="60" w:line="240" w:lineRule="auto"/>
              <w:ind w:left="567" w:hanging="567"/>
              <w:rPr>
                <w:noProof/>
              </w:rPr>
            </w:pPr>
            <w:r>
              <w:rPr>
                <w:noProof/>
              </w:rPr>
              <w:t>а)</w:t>
            </w:r>
            <w:r>
              <w:rPr>
                <w:noProof/>
              </w:rPr>
              <w:tab/>
              <w:t>Нова Зеландия си запазва правото да приема или да запазва в сила всякакви мерки по отношение на застраховането и свързаните със застраховането услуги, с изключение на:</w:t>
            </w:r>
          </w:p>
          <w:p w14:paraId="50C6BF4A" w14:textId="2A2DAB84" w:rsidR="00102C87" w:rsidRPr="00E16EC0" w:rsidRDefault="00102C87" w:rsidP="00B43394">
            <w:pPr>
              <w:spacing w:before="60" w:after="60" w:line="240" w:lineRule="auto"/>
              <w:ind w:left="1134" w:hanging="567"/>
              <w:rPr>
                <w:noProof/>
              </w:rPr>
            </w:pPr>
            <w:r>
              <w:rPr>
                <w:noProof/>
              </w:rPr>
              <w:t>i)</w:t>
            </w:r>
            <w:r>
              <w:rPr>
                <w:noProof/>
              </w:rPr>
              <w:tab/>
              <w:t>застраховане срещу риск, свързан с:</w:t>
            </w:r>
          </w:p>
          <w:p w14:paraId="2AE276DA" w14:textId="39C75DE4" w:rsidR="00102C87" w:rsidRPr="00E16EC0" w:rsidRDefault="00102C87" w:rsidP="00B43394">
            <w:pPr>
              <w:spacing w:before="60" w:after="60" w:line="240" w:lineRule="auto"/>
              <w:ind w:left="1701" w:hanging="567"/>
              <w:rPr>
                <w:noProof/>
              </w:rPr>
            </w:pPr>
            <w:r>
              <w:rPr>
                <w:noProof/>
              </w:rPr>
              <w:t>А.</w:t>
            </w:r>
            <w:r>
              <w:rPr>
                <w:noProof/>
              </w:rPr>
              <w:tab/>
              <w:t>морското корабоплаване, търговския въздушен транспорт, изстрелването на космически кораби и средства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отговорност, произтичаща във връзка с тях; и</w:t>
            </w:r>
          </w:p>
          <w:p w14:paraId="209BC077" w14:textId="6D4587FC" w:rsidR="00102C87" w:rsidRPr="00E16EC0" w:rsidRDefault="00102C87" w:rsidP="00B43394">
            <w:pPr>
              <w:spacing w:before="60" w:after="60" w:line="240" w:lineRule="auto"/>
              <w:ind w:left="1701" w:hanging="567"/>
              <w:rPr>
                <w:noProof/>
              </w:rPr>
            </w:pPr>
            <w:r>
              <w:rPr>
                <w:noProof/>
              </w:rPr>
              <w:t>Б.</w:t>
            </w:r>
            <w:r>
              <w:rPr>
                <w:noProof/>
              </w:rPr>
              <w:tab/>
              <w:t>стоки, превозвани в режим международен транзит;</w:t>
            </w:r>
          </w:p>
          <w:p w14:paraId="566D42EC" w14:textId="33CCE3D1" w:rsidR="00102C87" w:rsidRPr="00E16EC0" w:rsidRDefault="00102C87" w:rsidP="00B43394">
            <w:pPr>
              <w:spacing w:before="60" w:after="60" w:line="240" w:lineRule="auto"/>
              <w:ind w:left="1701" w:hanging="567"/>
              <w:rPr>
                <w:noProof/>
              </w:rPr>
            </w:pPr>
            <w:r>
              <w:rPr>
                <w:noProof/>
              </w:rPr>
              <w:t>В.</w:t>
            </w:r>
            <w:r>
              <w:rPr>
                <w:noProof/>
              </w:rPr>
              <w:tab/>
              <w:t>кредитно и гаранционно застраховане;</w:t>
            </w:r>
          </w:p>
          <w:p w14:paraId="6908926A" w14:textId="515E354B" w:rsidR="00102C87" w:rsidRPr="00E16EC0" w:rsidRDefault="00102C87" w:rsidP="00B43394">
            <w:pPr>
              <w:spacing w:before="60" w:after="60" w:line="240" w:lineRule="auto"/>
              <w:ind w:left="1701" w:hanging="567"/>
              <w:rPr>
                <w:noProof/>
              </w:rPr>
            </w:pPr>
            <w:r>
              <w:rPr>
                <w:noProof/>
              </w:rPr>
              <w:t>Г.</w:t>
            </w:r>
            <w:r>
              <w:rPr>
                <w:noProof/>
              </w:rPr>
              <w:tab/>
              <w:t>сухопътни превозни средства, включително моторни превозни средства;</w:t>
            </w:r>
          </w:p>
          <w:p w14:paraId="75C2AA4A" w14:textId="029AC6ED" w:rsidR="00102C87" w:rsidRPr="00E16EC0" w:rsidRDefault="00102C87" w:rsidP="00B43394">
            <w:pPr>
              <w:spacing w:before="60" w:after="60" w:line="240" w:lineRule="auto"/>
              <w:ind w:left="1701" w:hanging="567"/>
              <w:rPr>
                <w:noProof/>
              </w:rPr>
            </w:pPr>
            <w:r>
              <w:rPr>
                <w:noProof/>
              </w:rPr>
              <w:t>Д.</w:t>
            </w:r>
            <w:r>
              <w:rPr>
                <w:noProof/>
              </w:rPr>
              <w:tab/>
              <w:t>пожар и природни бедствия;</w:t>
            </w:r>
          </w:p>
          <w:p w14:paraId="07BC87F4" w14:textId="2C08DB26" w:rsidR="00102C87" w:rsidRPr="00E16EC0" w:rsidRDefault="00102C87" w:rsidP="00B43394">
            <w:pPr>
              <w:spacing w:before="60" w:after="60" w:line="240" w:lineRule="auto"/>
              <w:ind w:left="1701" w:hanging="567"/>
              <w:rPr>
                <w:noProof/>
              </w:rPr>
            </w:pPr>
            <w:r>
              <w:rPr>
                <w:noProof/>
              </w:rPr>
              <w:t>Е.</w:t>
            </w:r>
            <w:r>
              <w:rPr>
                <w:noProof/>
              </w:rPr>
              <w:tab/>
              <w:t>други имуществени щети;</w:t>
            </w:r>
          </w:p>
          <w:p w14:paraId="4686B1AB" w14:textId="31D09108" w:rsidR="00102C87" w:rsidRPr="00E16EC0" w:rsidRDefault="00102C87" w:rsidP="00B43394">
            <w:pPr>
              <w:spacing w:before="60" w:after="60" w:line="240" w:lineRule="auto"/>
              <w:ind w:left="1701" w:hanging="567"/>
              <w:rPr>
                <w:noProof/>
              </w:rPr>
            </w:pPr>
            <w:r>
              <w:rPr>
                <w:noProof/>
              </w:rPr>
              <w:t>Ж.</w:t>
            </w:r>
            <w:r>
              <w:rPr>
                <w:noProof/>
              </w:rPr>
              <w:tab/>
              <w:t>обща отговорност;</w:t>
            </w:r>
          </w:p>
          <w:p w14:paraId="0BD21117" w14:textId="47E113D7" w:rsidR="00102C87" w:rsidRPr="00E16EC0" w:rsidRDefault="00102C87" w:rsidP="00B43394">
            <w:pPr>
              <w:spacing w:before="60" w:after="60" w:line="240" w:lineRule="auto"/>
              <w:ind w:left="1701" w:hanging="567"/>
              <w:rPr>
                <w:noProof/>
              </w:rPr>
            </w:pPr>
            <w:r>
              <w:rPr>
                <w:noProof/>
              </w:rPr>
              <w:t>З.</w:t>
            </w:r>
            <w:r>
              <w:rPr>
                <w:noProof/>
              </w:rPr>
              <w:tab/>
              <w:t>разни финансови загуби; и</w:t>
            </w:r>
          </w:p>
          <w:p w14:paraId="670F3066" w14:textId="77777777" w:rsidR="00102C87" w:rsidRPr="00E16EC0" w:rsidRDefault="00102C87" w:rsidP="00B43394">
            <w:pPr>
              <w:spacing w:before="60" w:after="60" w:line="240" w:lineRule="auto"/>
              <w:ind w:left="1701" w:hanging="567"/>
              <w:rPr>
                <w:noProof/>
              </w:rPr>
            </w:pPr>
            <w:r>
              <w:rPr>
                <w:noProof/>
              </w:rPr>
              <w:t>И.</w:t>
            </w:r>
            <w:r>
              <w:rPr>
                <w:noProof/>
              </w:rPr>
              <w:tab/>
              <w:t>разлика в условията и разлики в лимитите, когато разликата в условията или разликата в лимитите се предоставя в рамките на основна полица, издадена от застраховател за покриване на рискове в множество юрисдикции;</w:t>
            </w:r>
          </w:p>
          <w:p w14:paraId="4CC0A27A" w14:textId="77777777" w:rsidR="00102C87" w:rsidRPr="00E16EC0" w:rsidRDefault="00102C87" w:rsidP="003520FE">
            <w:pPr>
              <w:spacing w:before="60" w:after="60" w:line="240" w:lineRule="auto"/>
              <w:ind w:left="1134" w:hanging="567"/>
              <w:rPr>
                <w:noProof/>
              </w:rPr>
            </w:pPr>
            <w:r>
              <w:rPr>
                <w:noProof/>
              </w:rPr>
              <w:t>ii)</w:t>
            </w:r>
            <w:r>
              <w:rPr>
                <w:noProof/>
              </w:rPr>
              <w:tab/>
              <w:t>презастраховане и ретроцесия, както е посочено в буква Б от определението за „финансова услуга“ в член 10.63 (Определения);</w:t>
            </w:r>
          </w:p>
          <w:p w14:paraId="152611F7" w14:textId="77777777" w:rsidR="00102C87" w:rsidRPr="00E16EC0" w:rsidRDefault="00102C87" w:rsidP="003520FE">
            <w:pPr>
              <w:spacing w:before="60" w:after="60" w:line="240" w:lineRule="auto"/>
              <w:ind w:left="1134" w:hanging="567"/>
              <w:rPr>
                <w:noProof/>
              </w:rPr>
            </w:pPr>
            <w:r>
              <w:rPr>
                <w:noProof/>
              </w:rPr>
              <w:t>iii)</w:t>
            </w:r>
            <w:r>
              <w:rPr>
                <w:noProof/>
              </w:rPr>
              <w:tab/>
              <w:t>спомагателни застрахователни услуги, както е посочено в буква Г) от определението за „финансова услуга“ в член 10.63 (Определения); и</w:t>
            </w:r>
          </w:p>
          <w:p w14:paraId="6C992994" w14:textId="20D8C606" w:rsidR="00102C87" w:rsidRPr="00E16EC0" w:rsidRDefault="00102C87" w:rsidP="003520FE">
            <w:pPr>
              <w:spacing w:before="60" w:after="60" w:line="240" w:lineRule="auto"/>
              <w:ind w:left="1134" w:hanging="567"/>
              <w:rPr>
                <w:noProof/>
              </w:rPr>
            </w:pPr>
            <w:r>
              <w:rPr>
                <w:noProof/>
              </w:rPr>
              <w:t>iv)</w:t>
            </w:r>
            <w:r>
              <w:rPr>
                <w:noProof/>
              </w:rPr>
              <w:tab/>
              <w:t>застрахователно посредничество, като посредничество и представителство, както е посочено в буква В) от определението за „финансова услуга“ в член 10.63 (Определения), на застрахователните рискове, свързани с услугите, изброени в подточка i).</w:t>
            </w:r>
          </w:p>
        </w:tc>
      </w:tr>
      <w:tr w:rsidR="00DD70B3" w:rsidRPr="00E16EC0" w14:paraId="4E0BB641" w14:textId="77777777" w:rsidTr="00DD70B3">
        <w:trPr>
          <w:trHeight w:val="4170"/>
          <w:jc w:val="center"/>
        </w:trPr>
        <w:tc>
          <w:tcPr>
            <w:tcW w:w="774" w:type="pct"/>
            <w:tcBorders>
              <w:top w:val="nil"/>
            </w:tcBorders>
          </w:tcPr>
          <w:p w14:paraId="6703354A" w14:textId="77777777" w:rsidR="00DD70B3" w:rsidRPr="00E16EC0" w:rsidRDefault="00DD70B3" w:rsidP="00A711A4">
            <w:pPr>
              <w:spacing w:before="60" w:after="60" w:line="240" w:lineRule="auto"/>
              <w:rPr>
                <w:noProof/>
              </w:rPr>
            </w:pPr>
          </w:p>
        </w:tc>
        <w:tc>
          <w:tcPr>
            <w:tcW w:w="4226" w:type="pct"/>
            <w:tcBorders>
              <w:top w:val="nil"/>
            </w:tcBorders>
          </w:tcPr>
          <w:p w14:paraId="2850DDE3" w14:textId="72898389" w:rsidR="00DD70B3" w:rsidRPr="00E16EC0" w:rsidRDefault="00DD70B3" w:rsidP="003520FE">
            <w:pPr>
              <w:spacing w:before="60" w:after="60" w:line="240" w:lineRule="auto"/>
              <w:ind w:left="567" w:hanging="567"/>
              <w:rPr>
                <w:noProof/>
              </w:rPr>
            </w:pPr>
            <w:r>
              <w:rPr>
                <w:noProof/>
              </w:rPr>
              <w:t>б)</w:t>
            </w:r>
            <w:r>
              <w:rPr>
                <w:noProof/>
              </w:rPr>
              <w:tab/>
              <w:t>Буква а) не позволява на доставчиците на услугите, изброени в буква а), подточка i), букви В—И), да предоставят услуга на непрофесионален клиент.</w:t>
            </w:r>
          </w:p>
          <w:p w14:paraId="415D1638" w14:textId="77777777" w:rsidR="00DD70B3" w:rsidRPr="00E16EC0" w:rsidRDefault="00DD70B3" w:rsidP="003520FE">
            <w:pPr>
              <w:spacing w:before="60" w:after="60" w:line="240" w:lineRule="auto"/>
              <w:ind w:left="567" w:hanging="567"/>
              <w:rPr>
                <w:noProof/>
              </w:rPr>
            </w:pPr>
            <w:r>
              <w:rPr>
                <w:noProof/>
              </w:rPr>
              <w:t>в)</w:t>
            </w:r>
            <w:r>
              <w:rPr>
                <w:noProof/>
              </w:rPr>
              <w:tab/>
              <w:t>В това вписване за Нова Зеландия „непрофесионален клиент“ означава:</w:t>
            </w:r>
          </w:p>
          <w:p w14:paraId="2B2A4A7F" w14:textId="77777777" w:rsidR="00DD70B3" w:rsidRPr="00E16EC0" w:rsidRDefault="00DD70B3" w:rsidP="003520FE">
            <w:pPr>
              <w:spacing w:before="60" w:after="60" w:line="240" w:lineRule="auto"/>
              <w:ind w:left="1134" w:hanging="567"/>
              <w:rPr>
                <w:noProof/>
              </w:rPr>
            </w:pPr>
            <w:r>
              <w:rPr>
                <w:noProof/>
              </w:rPr>
              <w:t>i)</w:t>
            </w:r>
            <w:r>
              <w:rPr>
                <w:noProof/>
              </w:rPr>
              <w:tab/>
              <w:t>физическо лице; или</w:t>
            </w:r>
          </w:p>
          <w:p w14:paraId="1078B00C" w14:textId="77777777" w:rsidR="00DD70B3" w:rsidRPr="00E16EC0" w:rsidRDefault="00DD70B3" w:rsidP="003520FE">
            <w:pPr>
              <w:spacing w:before="60" w:after="60" w:line="240" w:lineRule="auto"/>
              <w:ind w:left="1134" w:hanging="567"/>
              <w:rPr>
                <w:noProof/>
              </w:rPr>
            </w:pPr>
            <w:r>
              <w:rPr>
                <w:noProof/>
              </w:rPr>
              <w:t>ii)</w:t>
            </w:r>
            <w:r>
              <w:rPr>
                <w:noProof/>
              </w:rPr>
              <w:tab/>
              <w:t>непрофесионален клиент съгласно определението в точка 3 от приложение 5 към Закона за поведение във връзка с финансовите пазари от 2013 г.</w:t>
            </w:r>
          </w:p>
          <w:p w14:paraId="010681E6" w14:textId="77777777" w:rsidR="00DD70B3" w:rsidRPr="00E16EC0" w:rsidRDefault="00DD70B3" w:rsidP="003520FE">
            <w:pPr>
              <w:spacing w:before="60" w:after="60" w:line="240" w:lineRule="auto"/>
              <w:ind w:left="567" w:hanging="567"/>
              <w:rPr>
                <w:noProof/>
              </w:rPr>
            </w:pPr>
            <w:r>
              <w:rPr>
                <w:noProof/>
              </w:rPr>
              <w:t>г)</w:t>
            </w:r>
            <w:r>
              <w:rPr>
                <w:noProof/>
              </w:rPr>
              <w:tab/>
              <w:t>Нова Зеландия си запазва правото да приема или да запазва в сила всякакви мерки по отношение на банкови и други финансови услуги (без застрахователни), с изключение на:</w:t>
            </w:r>
          </w:p>
          <w:p w14:paraId="71B1F73E" w14:textId="77777777" w:rsidR="00DD70B3" w:rsidRPr="00E16EC0" w:rsidRDefault="00DD70B3" w:rsidP="00C96B82">
            <w:pPr>
              <w:spacing w:before="60" w:after="60" w:line="240" w:lineRule="auto"/>
              <w:ind w:left="1134" w:hanging="567"/>
              <w:rPr>
                <w:noProof/>
              </w:rPr>
            </w:pPr>
            <w:r>
              <w:rPr>
                <w:noProof/>
              </w:rPr>
              <w:t>i)</w:t>
            </w:r>
            <w:r>
              <w:rPr>
                <w:noProof/>
              </w:rPr>
              <w:tab/>
              <w:t>предоставяне и предаване на финансова информация и обработка на финансови данни и свързан с тях софтуер, както е посочено в буква К) от определението за „финансова услуга“ в член 10.63 (Определения);</w:t>
            </w:r>
          </w:p>
          <w:p w14:paraId="5367098C" w14:textId="77777777" w:rsidR="00DD70B3" w:rsidRPr="00E16EC0" w:rsidRDefault="00DD70B3" w:rsidP="00C96B82">
            <w:pPr>
              <w:spacing w:before="60" w:after="60" w:line="240" w:lineRule="auto"/>
              <w:ind w:left="1134" w:hanging="567"/>
              <w:rPr>
                <w:noProof/>
              </w:rPr>
            </w:pPr>
            <w:r>
              <w:rPr>
                <w:noProof/>
              </w:rPr>
              <w:t>ii)</w:t>
            </w:r>
            <w:r>
              <w:rPr>
                <w:noProof/>
              </w:rPr>
              <w:tab/>
              <w:t>консултантски и други спомагателни финансови услуги, с изключение на посредничество, свързани с банкови и други финансови услуги, както е посочено в буква Л) от определението за „финансова услуга“ в член 10.63 (Определения);</w:t>
            </w:r>
          </w:p>
          <w:p w14:paraId="32E62730" w14:textId="77777777" w:rsidR="00DD70B3" w:rsidRPr="00E16EC0" w:rsidRDefault="00DD70B3" w:rsidP="00C96B82">
            <w:pPr>
              <w:spacing w:before="60" w:after="60" w:line="240" w:lineRule="auto"/>
              <w:ind w:left="1134" w:hanging="567"/>
              <w:rPr>
                <w:noProof/>
              </w:rPr>
            </w:pPr>
            <w:r>
              <w:rPr>
                <w:noProof/>
              </w:rPr>
              <w:t>iii)</w:t>
            </w:r>
            <w:r>
              <w:rPr>
                <w:noProof/>
              </w:rPr>
              <w:tab/>
              <w:t>услуги по управление на портфейл от доставчик на финансови услуги от Европейския съюз за:</w:t>
            </w:r>
          </w:p>
          <w:p w14:paraId="427A226C" w14:textId="77777777" w:rsidR="00DD70B3" w:rsidRPr="00E16EC0" w:rsidRDefault="00DD70B3" w:rsidP="00C96B82">
            <w:pPr>
              <w:spacing w:before="60" w:after="60" w:line="240" w:lineRule="auto"/>
              <w:ind w:left="1701" w:hanging="567"/>
              <w:rPr>
                <w:noProof/>
              </w:rPr>
            </w:pPr>
            <w:r>
              <w:rPr>
                <w:noProof/>
              </w:rPr>
              <w:t>А.</w:t>
            </w:r>
            <w:r>
              <w:rPr>
                <w:noProof/>
              </w:rPr>
              <w:tab/>
              <w:t>регистрирана схема; или</w:t>
            </w:r>
          </w:p>
          <w:p w14:paraId="628755BC" w14:textId="77777777" w:rsidR="00DD70B3" w:rsidRPr="00E16EC0" w:rsidRDefault="00DD70B3" w:rsidP="00784441">
            <w:pPr>
              <w:spacing w:before="60" w:after="60" w:line="240" w:lineRule="auto"/>
              <w:ind w:left="1701" w:hanging="567"/>
              <w:rPr>
                <w:noProof/>
              </w:rPr>
            </w:pPr>
            <w:r>
              <w:rPr>
                <w:noProof/>
              </w:rPr>
              <w:t>Б.</w:t>
            </w:r>
            <w:r>
              <w:rPr>
                <w:noProof/>
              </w:rPr>
              <w:tab/>
              <w:t>застрахователно дружество.</w:t>
            </w:r>
          </w:p>
          <w:p w14:paraId="7CF0F897" w14:textId="77777777" w:rsidR="00DD70B3" w:rsidRPr="00E16EC0" w:rsidRDefault="00DD70B3" w:rsidP="00C96B82">
            <w:pPr>
              <w:spacing w:before="60" w:after="60" w:line="240" w:lineRule="auto"/>
              <w:ind w:left="567" w:hanging="567"/>
              <w:rPr>
                <w:noProof/>
              </w:rPr>
            </w:pPr>
            <w:r>
              <w:rPr>
                <w:noProof/>
              </w:rPr>
              <w:t>д)</w:t>
            </w:r>
            <w:r>
              <w:rPr>
                <w:noProof/>
              </w:rPr>
              <w:tab/>
              <w:t>За целите на задължението, поето по буква г), подточка iii):</w:t>
            </w:r>
          </w:p>
          <w:p w14:paraId="437DBD41" w14:textId="77777777" w:rsidR="00DD70B3" w:rsidRPr="00E16EC0" w:rsidRDefault="00DD70B3" w:rsidP="003520FE">
            <w:pPr>
              <w:spacing w:before="60" w:after="60" w:line="240" w:lineRule="auto"/>
              <w:ind w:left="1134" w:hanging="567"/>
              <w:rPr>
                <w:noProof/>
              </w:rPr>
            </w:pPr>
            <w:r>
              <w:rPr>
                <w:noProof/>
              </w:rPr>
              <w:t>i)</w:t>
            </w:r>
            <w:r>
              <w:rPr>
                <w:noProof/>
              </w:rPr>
              <w:tab/>
              <w:t>„регистрирана схема“ означава регистрирана схема съгласно определението в Закона за поведение на финансовите пазари от 2013 г.;</w:t>
            </w:r>
          </w:p>
          <w:p w14:paraId="49D23EF4" w14:textId="77777777" w:rsidR="00DD70B3" w:rsidRPr="00E16EC0" w:rsidRDefault="00DD70B3" w:rsidP="003520FE">
            <w:pPr>
              <w:spacing w:before="60" w:after="60" w:line="240" w:lineRule="auto"/>
              <w:ind w:left="1134" w:hanging="567"/>
              <w:rPr>
                <w:noProof/>
              </w:rPr>
            </w:pPr>
            <w:r>
              <w:rPr>
                <w:noProof/>
              </w:rPr>
              <w:t>ii)</w:t>
            </w:r>
            <w:r>
              <w:rPr>
                <w:noProof/>
              </w:rPr>
              <w:tab/>
              <w:t>„управление на портфейл“ означава управление на портфейл в съответствие с мандат, даден от клиент, въз основа на преценка за всеки отделен клиент и когато този портфейл включва един или повече финансови инструменти; и</w:t>
            </w:r>
          </w:p>
          <w:p w14:paraId="21C5F667" w14:textId="77777777" w:rsidR="00DD70B3" w:rsidRPr="00E16EC0" w:rsidRDefault="00DD70B3" w:rsidP="003520FE">
            <w:pPr>
              <w:spacing w:before="60" w:after="60" w:line="240" w:lineRule="auto"/>
              <w:ind w:left="1134" w:hanging="567"/>
              <w:rPr>
                <w:noProof/>
              </w:rPr>
            </w:pPr>
            <w:r>
              <w:rPr>
                <w:noProof/>
              </w:rPr>
              <w:t>iii)</w:t>
            </w:r>
            <w:r>
              <w:rPr>
                <w:noProof/>
              </w:rPr>
              <w:tab/>
              <w:t>услугите по управление на портфейли не включват:</w:t>
            </w:r>
          </w:p>
          <w:p w14:paraId="428A8624" w14:textId="77777777" w:rsidR="00DD70B3" w:rsidRPr="00E16EC0" w:rsidRDefault="00DD70B3" w:rsidP="003520FE">
            <w:pPr>
              <w:spacing w:before="60" w:after="60" w:line="240" w:lineRule="auto"/>
              <w:ind w:left="1701" w:hanging="567"/>
              <w:rPr>
                <w:noProof/>
              </w:rPr>
            </w:pPr>
            <w:r>
              <w:rPr>
                <w:noProof/>
              </w:rPr>
              <w:t>А.</w:t>
            </w:r>
            <w:r>
              <w:rPr>
                <w:noProof/>
              </w:rPr>
              <w:tab/>
              <w:t>попечителски услуги;</w:t>
            </w:r>
          </w:p>
          <w:p w14:paraId="5748D9CF" w14:textId="77777777" w:rsidR="00DD70B3" w:rsidRPr="00E16EC0" w:rsidRDefault="00DD70B3" w:rsidP="003520FE">
            <w:pPr>
              <w:spacing w:before="60" w:after="60" w:line="240" w:lineRule="auto"/>
              <w:ind w:left="1701" w:hanging="567"/>
              <w:rPr>
                <w:noProof/>
              </w:rPr>
            </w:pPr>
            <w:r>
              <w:rPr>
                <w:noProof/>
              </w:rPr>
              <w:t>Б.</w:t>
            </w:r>
            <w:r>
              <w:rPr>
                <w:noProof/>
              </w:rPr>
              <w:tab/>
              <w:t>доверителни услуги; или</w:t>
            </w:r>
          </w:p>
          <w:p w14:paraId="01204535" w14:textId="77777777" w:rsidR="00DD70B3" w:rsidRPr="00E16EC0" w:rsidRDefault="00DD70B3" w:rsidP="003520FE">
            <w:pPr>
              <w:spacing w:before="60" w:after="60" w:line="240" w:lineRule="auto"/>
              <w:ind w:left="1701" w:hanging="567"/>
              <w:rPr>
                <w:noProof/>
              </w:rPr>
            </w:pPr>
            <w:r>
              <w:rPr>
                <w:noProof/>
              </w:rPr>
              <w:t>В.</w:t>
            </w:r>
            <w:r>
              <w:rPr>
                <w:noProof/>
              </w:rPr>
              <w:tab/>
              <w:t>услуги по управление.</w:t>
            </w:r>
          </w:p>
        </w:tc>
      </w:tr>
    </w:tbl>
    <w:tbl>
      <w:tblPr>
        <w:tblpPr w:leftFromText="180" w:rightFromText="180" w:vertAnchor="page" w:horzAnchor="margin" w:tblpY="58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63"/>
      </w:tblGrid>
      <w:tr w:rsidR="003520FE" w:rsidRPr="00E16EC0" w14:paraId="23E57032" w14:textId="77777777" w:rsidTr="00DB0138">
        <w:tc>
          <w:tcPr>
            <w:tcW w:w="1526" w:type="dxa"/>
          </w:tcPr>
          <w:p w14:paraId="13E7304B" w14:textId="77777777" w:rsidR="003520FE" w:rsidRPr="00E16EC0" w:rsidRDefault="003520FE" w:rsidP="003520FE">
            <w:pPr>
              <w:pageBreakBefore/>
              <w:spacing w:before="60" w:after="60" w:line="240" w:lineRule="auto"/>
              <w:rPr>
                <w:noProof/>
              </w:rPr>
            </w:pPr>
            <w:r>
              <w:rPr>
                <w:noProof/>
              </w:rPr>
              <w:t>Сектор</w:t>
            </w:r>
          </w:p>
        </w:tc>
        <w:tc>
          <w:tcPr>
            <w:tcW w:w="8363" w:type="dxa"/>
            <w:hideMark/>
          </w:tcPr>
          <w:p w14:paraId="27346837" w14:textId="77777777" w:rsidR="003520FE" w:rsidRPr="00E16EC0" w:rsidRDefault="003520FE" w:rsidP="003520FE">
            <w:pPr>
              <w:spacing w:before="60" w:after="60" w:line="240" w:lineRule="auto"/>
              <w:rPr>
                <w:noProof/>
              </w:rPr>
            </w:pPr>
            <w:r>
              <w:rPr>
                <w:noProof/>
              </w:rPr>
              <w:t>Финансови услуги</w:t>
            </w:r>
          </w:p>
          <w:p w14:paraId="208EDDF3" w14:textId="77777777" w:rsidR="003520FE" w:rsidRPr="00E16EC0" w:rsidRDefault="003520FE" w:rsidP="003520FE">
            <w:pPr>
              <w:spacing w:before="60" w:after="60" w:line="240" w:lineRule="auto"/>
              <w:rPr>
                <w:noProof/>
              </w:rPr>
            </w:pPr>
            <w:r>
              <w:rPr>
                <w:noProof/>
              </w:rPr>
              <w:t>Банкови и други финансови услуги (с изключение на застраховане)</w:t>
            </w:r>
          </w:p>
        </w:tc>
      </w:tr>
      <w:tr w:rsidR="003520FE" w:rsidRPr="00E16EC0" w14:paraId="4EBED9C2" w14:textId="77777777" w:rsidTr="00DB0138">
        <w:tc>
          <w:tcPr>
            <w:tcW w:w="1526" w:type="dxa"/>
            <w:hideMark/>
          </w:tcPr>
          <w:p w14:paraId="340DFB7E" w14:textId="77777777" w:rsidR="003520FE" w:rsidRPr="00E16EC0" w:rsidRDefault="003520FE" w:rsidP="003520FE">
            <w:pPr>
              <w:spacing w:before="60" w:after="60" w:line="240" w:lineRule="auto"/>
              <w:rPr>
                <w:noProof/>
              </w:rPr>
            </w:pPr>
            <w:r>
              <w:rPr>
                <w:noProof/>
              </w:rPr>
              <w:t>Съответни задължения</w:t>
            </w:r>
          </w:p>
        </w:tc>
        <w:tc>
          <w:tcPr>
            <w:tcW w:w="8363" w:type="dxa"/>
          </w:tcPr>
          <w:p w14:paraId="1775D5A3" w14:textId="77777777" w:rsidR="003520FE" w:rsidRPr="00E16EC0" w:rsidRDefault="003520FE" w:rsidP="003520FE">
            <w:pPr>
              <w:spacing w:before="60" w:after="60" w:line="240" w:lineRule="auto"/>
              <w:rPr>
                <w:noProof/>
              </w:rPr>
            </w:pPr>
            <w:r>
              <w:rPr>
                <w:noProof/>
              </w:rPr>
              <w:t>Национално третиране (член 10.6)</w:t>
            </w:r>
          </w:p>
          <w:p w14:paraId="1E917EEC" w14:textId="77777777" w:rsidR="003520FE" w:rsidRPr="00E16EC0" w:rsidRDefault="003520FE" w:rsidP="003520FE">
            <w:pPr>
              <w:spacing w:before="60" w:after="60" w:line="240" w:lineRule="auto"/>
              <w:rPr>
                <w:noProof/>
              </w:rPr>
            </w:pPr>
            <w:r>
              <w:rPr>
                <w:noProof/>
              </w:rPr>
              <w:t>Достъп до пазара (член 10.14 и член 10.5)</w:t>
            </w:r>
          </w:p>
        </w:tc>
      </w:tr>
      <w:tr w:rsidR="003520FE" w:rsidRPr="00E16EC0" w14:paraId="045DBCD2" w14:textId="77777777" w:rsidTr="00DB0138">
        <w:tc>
          <w:tcPr>
            <w:tcW w:w="1526" w:type="dxa"/>
            <w:hideMark/>
          </w:tcPr>
          <w:p w14:paraId="0AB4BFE5" w14:textId="77777777" w:rsidR="003520FE" w:rsidRPr="00E16EC0" w:rsidRDefault="003520FE" w:rsidP="003520FE">
            <w:pPr>
              <w:spacing w:before="60" w:after="60" w:line="240" w:lineRule="auto"/>
              <w:rPr>
                <w:noProof/>
              </w:rPr>
            </w:pPr>
            <w:r>
              <w:rPr>
                <w:noProof/>
              </w:rPr>
              <w:t>Описание</w:t>
            </w:r>
          </w:p>
        </w:tc>
        <w:tc>
          <w:tcPr>
            <w:tcW w:w="8363" w:type="dxa"/>
          </w:tcPr>
          <w:p w14:paraId="5332748E" w14:textId="77777777" w:rsidR="003520FE" w:rsidRPr="00E16EC0" w:rsidRDefault="003520FE" w:rsidP="003520FE">
            <w:pPr>
              <w:spacing w:before="60" w:after="60" w:line="240" w:lineRule="auto"/>
              <w:rPr>
                <w:noProof/>
              </w:rPr>
            </w:pPr>
            <w:r>
              <w:rPr>
                <w:noProof/>
              </w:rPr>
              <w:t>Трансгранична търговия с услуги и инвестиции</w:t>
            </w:r>
          </w:p>
          <w:p w14:paraId="51AE468C" w14:textId="77777777" w:rsidR="003520FE" w:rsidRPr="00E16EC0" w:rsidRDefault="003520FE" w:rsidP="003520FE">
            <w:pPr>
              <w:spacing w:before="60" w:after="60" w:line="240" w:lineRule="auto"/>
              <w:rPr>
                <w:noProof/>
              </w:rPr>
            </w:pPr>
            <w:r>
              <w:rPr>
                <w:noProof/>
              </w:rPr>
              <w:t>Нова Зеландия си запазва правото да приема или да запазва в сила всяка мярка по отношение на установяването или функционирането на борса, пазар на ценни книжа или фючърсен пазар.</w:t>
            </w:r>
          </w:p>
          <w:p w14:paraId="25D55655" w14:textId="77777777" w:rsidR="003520FE" w:rsidRPr="00E16EC0" w:rsidRDefault="003520FE" w:rsidP="003520FE">
            <w:pPr>
              <w:spacing w:before="60" w:after="60" w:line="240" w:lineRule="auto"/>
              <w:rPr>
                <w:noProof/>
              </w:rPr>
            </w:pPr>
            <w:r>
              <w:rPr>
                <w:noProof/>
              </w:rPr>
              <w:t>От съображения за правна сигурност се уточнява, че тази резерва не се прилага за финансова институция, която участва или желае да участва на такава борса, пазар на ценни книжа или фючърсен пазар.</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8085"/>
      </w:tblGrid>
      <w:tr w:rsidR="000458A4" w:rsidRPr="00E16EC0" w14:paraId="03D19FE5" w14:textId="77777777" w:rsidTr="00DB0138">
        <w:trPr>
          <w:jc w:val="center"/>
        </w:trPr>
        <w:tc>
          <w:tcPr>
            <w:tcW w:w="774" w:type="pct"/>
          </w:tcPr>
          <w:p w14:paraId="7E6D5426" w14:textId="15587A49" w:rsidR="000458A4" w:rsidRPr="00E16EC0" w:rsidRDefault="000458A4" w:rsidP="000458A4">
            <w:pPr>
              <w:spacing w:before="60" w:after="60" w:line="240" w:lineRule="auto"/>
              <w:rPr>
                <w:noProof/>
              </w:rPr>
            </w:pPr>
            <w:r>
              <w:rPr>
                <w:noProof/>
              </w:rPr>
              <w:t>Сектор</w:t>
            </w:r>
          </w:p>
        </w:tc>
        <w:tc>
          <w:tcPr>
            <w:tcW w:w="4226" w:type="pct"/>
            <w:hideMark/>
          </w:tcPr>
          <w:p w14:paraId="5E105D32" w14:textId="10358350" w:rsidR="000458A4" w:rsidRPr="00E16EC0" w:rsidRDefault="000458A4" w:rsidP="000458A4">
            <w:pPr>
              <w:spacing w:before="60" w:after="60" w:line="240" w:lineRule="auto"/>
              <w:rPr>
                <w:noProof/>
              </w:rPr>
            </w:pPr>
            <w:r>
              <w:rPr>
                <w:noProof/>
              </w:rPr>
              <w:t>Финансови услуги</w:t>
            </w:r>
          </w:p>
          <w:p w14:paraId="485F1C68" w14:textId="68002DD7" w:rsidR="000458A4" w:rsidRPr="00E16EC0" w:rsidRDefault="000458A4" w:rsidP="000458A4">
            <w:pPr>
              <w:spacing w:before="60" w:after="60" w:line="240" w:lineRule="auto"/>
              <w:rPr>
                <w:noProof/>
              </w:rPr>
            </w:pPr>
            <w:r>
              <w:rPr>
                <w:noProof/>
              </w:rPr>
              <w:t>Банкови и други финансови услуги (с изключение на застраховане)</w:t>
            </w:r>
          </w:p>
        </w:tc>
      </w:tr>
      <w:tr w:rsidR="000458A4" w:rsidRPr="00E16EC0" w14:paraId="7821F5E5" w14:textId="77777777" w:rsidTr="00DB0138">
        <w:trPr>
          <w:jc w:val="center"/>
        </w:trPr>
        <w:tc>
          <w:tcPr>
            <w:tcW w:w="774" w:type="pct"/>
            <w:hideMark/>
          </w:tcPr>
          <w:p w14:paraId="1BEFCD11" w14:textId="77777777" w:rsidR="000458A4" w:rsidRPr="00E16EC0" w:rsidRDefault="000458A4" w:rsidP="000458A4">
            <w:pPr>
              <w:spacing w:before="60" w:after="60" w:line="240" w:lineRule="auto"/>
              <w:rPr>
                <w:noProof/>
              </w:rPr>
            </w:pPr>
            <w:r>
              <w:rPr>
                <w:noProof/>
              </w:rPr>
              <w:t>Съответни задължения</w:t>
            </w:r>
          </w:p>
        </w:tc>
        <w:tc>
          <w:tcPr>
            <w:tcW w:w="4226" w:type="pct"/>
          </w:tcPr>
          <w:p w14:paraId="1EE45944" w14:textId="69DD256A" w:rsidR="000458A4" w:rsidRPr="00E16EC0" w:rsidRDefault="000458A4" w:rsidP="000458A4">
            <w:pPr>
              <w:spacing w:before="60" w:after="60" w:line="240" w:lineRule="auto"/>
              <w:rPr>
                <w:noProof/>
              </w:rPr>
            </w:pPr>
            <w:r>
              <w:rPr>
                <w:noProof/>
              </w:rPr>
              <w:t>Национално третиране (член 10.6)</w:t>
            </w:r>
          </w:p>
          <w:p w14:paraId="3941488A" w14:textId="77777777" w:rsidR="000458A4" w:rsidRPr="00E16EC0" w:rsidRDefault="000458A4" w:rsidP="000458A4">
            <w:pPr>
              <w:spacing w:before="60" w:after="60" w:line="240" w:lineRule="auto"/>
              <w:rPr>
                <w:noProof/>
              </w:rPr>
            </w:pPr>
            <w:r>
              <w:rPr>
                <w:noProof/>
              </w:rPr>
              <w:t>Достъп до пазара (член 10.14 и член 10.5)</w:t>
            </w:r>
          </w:p>
          <w:p w14:paraId="56258311" w14:textId="11523F93" w:rsidR="000458A4" w:rsidRPr="00E16EC0" w:rsidRDefault="000458A4" w:rsidP="000458A4">
            <w:pPr>
              <w:spacing w:before="60" w:after="60" w:line="240" w:lineRule="auto"/>
              <w:rPr>
                <w:noProof/>
              </w:rPr>
            </w:pPr>
            <w:r>
              <w:rPr>
                <w:noProof/>
              </w:rPr>
              <w:t>Висше ръководство и съвети на директорите (член 10.8)</w:t>
            </w:r>
          </w:p>
        </w:tc>
      </w:tr>
      <w:tr w:rsidR="000458A4" w:rsidRPr="00E16EC0" w14:paraId="2CB39DCD" w14:textId="77777777" w:rsidTr="00DB0138">
        <w:trPr>
          <w:jc w:val="center"/>
        </w:trPr>
        <w:tc>
          <w:tcPr>
            <w:tcW w:w="774" w:type="pct"/>
            <w:hideMark/>
          </w:tcPr>
          <w:p w14:paraId="49E34069" w14:textId="77777777" w:rsidR="000458A4" w:rsidRPr="00E16EC0" w:rsidRDefault="000458A4" w:rsidP="000458A4">
            <w:pPr>
              <w:spacing w:before="60" w:after="60" w:line="240" w:lineRule="auto"/>
              <w:rPr>
                <w:noProof/>
              </w:rPr>
            </w:pPr>
            <w:r>
              <w:rPr>
                <w:noProof/>
              </w:rPr>
              <w:t>Описание</w:t>
            </w:r>
          </w:p>
        </w:tc>
        <w:tc>
          <w:tcPr>
            <w:tcW w:w="4226" w:type="pct"/>
          </w:tcPr>
          <w:p w14:paraId="2E2ADD7A" w14:textId="77777777" w:rsidR="000458A4" w:rsidRPr="00E16EC0" w:rsidRDefault="000458A4" w:rsidP="000458A4">
            <w:pPr>
              <w:spacing w:before="60" w:after="60" w:line="240" w:lineRule="auto"/>
              <w:rPr>
                <w:noProof/>
              </w:rPr>
            </w:pPr>
            <w:r>
              <w:rPr>
                <w:noProof/>
              </w:rPr>
              <w:t>Трансгранична търговия с услуги и инвестиции</w:t>
            </w:r>
          </w:p>
          <w:p w14:paraId="5BF6F8CC" w14:textId="408BBF80" w:rsidR="000458A4" w:rsidRPr="00E16EC0" w:rsidRDefault="00B033A7" w:rsidP="000458A4">
            <w:pPr>
              <w:spacing w:before="60" w:after="60" w:line="240" w:lineRule="auto"/>
              <w:rPr>
                <w:noProof/>
              </w:rPr>
            </w:pPr>
            <w:r>
              <w:rPr>
                <w:noProof/>
              </w:rPr>
              <w:t>Нова Зеландия си запазва правото да приема или да запазва в сила всякакви мерки по отношение на създаването или функционирането на дялови тръстове, пазари или други механизми, създадени за търговия, разпределение или управление на ценни книжа в кооперативното дружество за производство на млечни продукти, произтичащи от сливането, разрешено съгласно Закона за преструктуриране на млечната промишленост от 2001 г. (или негов правоприемник).</w:t>
            </w:r>
          </w:p>
        </w:tc>
      </w:tr>
      <w:tr w:rsidR="00BA5F30" w:rsidRPr="00E16EC0" w14:paraId="7B981306" w14:textId="77777777" w:rsidTr="00DB0138">
        <w:tblPrEx>
          <w:jc w:val="left"/>
          <w:tblLook w:val="04A0" w:firstRow="1" w:lastRow="0" w:firstColumn="1" w:lastColumn="0" w:noHBand="0" w:noVBand="1"/>
        </w:tblPrEx>
        <w:tc>
          <w:tcPr>
            <w:tcW w:w="774" w:type="pct"/>
          </w:tcPr>
          <w:p w14:paraId="3527C2B9" w14:textId="7C280E75" w:rsidR="00BA5F30" w:rsidRPr="00E16EC0" w:rsidRDefault="00BA5F30" w:rsidP="00DB0138">
            <w:pPr>
              <w:pageBreakBefore/>
              <w:spacing w:before="60" w:after="60" w:line="240" w:lineRule="auto"/>
              <w:rPr>
                <w:noProof/>
              </w:rPr>
            </w:pPr>
            <w:r>
              <w:rPr>
                <w:noProof/>
              </w:rPr>
              <w:t>Сектор</w:t>
            </w:r>
          </w:p>
        </w:tc>
        <w:tc>
          <w:tcPr>
            <w:tcW w:w="4226" w:type="pct"/>
            <w:hideMark/>
          </w:tcPr>
          <w:p w14:paraId="082AD804" w14:textId="77777777" w:rsidR="00BA5F30" w:rsidRPr="00E16EC0" w:rsidRDefault="00BA5F30" w:rsidP="00BA5F30">
            <w:pPr>
              <w:spacing w:before="60" w:after="60" w:line="240" w:lineRule="auto"/>
              <w:rPr>
                <w:noProof/>
              </w:rPr>
            </w:pPr>
            <w:r>
              <w:rPr>
                <w:noProof/>
              </w:rPr>
              <w:t>Финансови услуги</w:t>
            </w:r>
          </w:p>
          <w:p w14:paraId="3EC3E0E9" w14:textId="5CC26CB7" w:rsidR="00BA5F30" w:rsidRPr="00E16EC0" w:rsidRDefault="00BA5F30" w:rsidP="00BA5F30">
            <w:pPr>
              <w:spacing w:before="60" w:after="60" w:line="240" w:lineRule="auto"/>
              <w:rPr>
                <w:noProof/>
              </w:rPr>
            </w:pPr>
            <w:r>
              <w:rPr>
                <w:noProof/>
              </w:rPr>
              <w:t>Застрахователни и свързани със застраховането услуги</w:t>
            </w:r>
          </w:p>
        </w:tc>
      </w:tr>
      <w:tr w:rsidR="00BA5F30" w:rsidRPr="00E16EC0" w14:paraId="20802B9C" w14:textId="77777777" w:rsidTr="00DB0138">
        <w:tblPrEx>
          <w:jc w:val="left"/>
          <w:tblLook w:val="04A0" w:firstRow="1" w:lastRow="0" w:firstColumn="1" w:lastColumn="0" w:noHBand="0" w:noVBand="1"/>
        </w:tblPrEx>
        <w:tc>
          <w:tcPr>
            <w:tcW w:w="774" w:type="pct"/>
            <w:hideMark/>
          </w:tcPr>
          <w:p w14:paraId="141EB8DB" w14:textId="77777777" w:rsidR="00BA5F30" w:rsidRPr="00E16EC0" w:rsidRDefault="00BA5F30" w:rsidP="00BA5F30">
            <w:pPr>
              <w:spacing w:before="60" w:after="60" w:line="240" w:lineRule="auto"/>
              <w:rPr>
                <w:noProof/>
              </w:rPr>
            </w:pPr>
            <w:r>
              <w:rPr>
                <w:noProof/>
              </w:rPr>
              <w:t>Съответни задължения</w:t>
            </w:r>
          </w:p>
        </w:tc>
        <w:tc>
          <w:tcPr>
            <w:tcW w:w="4226" w:type="pct"/>
          </w:tcPr>
          <w:p w14:paraId="1963476A" w14:textId="77777777" w:rsidR="00BA5F30" w:rsidRPr="00E16EC0" w:rsidRDefault="00BA5F30" w:rsidP="00BA5F30">
            <w:pPr>
              <w:spacing w:before="60" w:after="60" w:line="240" w:lineRule="auto"/>
              <w:rPr>
                <w:noProof/>
              </w:rPr>
            </w:pPr>
            <w:r>
              <w:rPr>
                <w:noProof/>
              </w:rPr>
              <w:t>Национално третиране (член 10, параграф 16 и член 10.6)</w:t>
            </w:r>
          </w:p>
          <w:p w14:paraId="6A8236E0" w14:textId="60686E1D" w:rsidR="00BA5F30" w:rsidRPr="00E16EC0" w:rsidRDefault="00BA5F30" w:rsidP="00BA5F30">
            <w:pPr>
              <w:spacing w:before="60" w:after="60" w:line="240" w:lineRule="auto"/>
              <w:rPr>
                <w:noProof/>
              </w:rPr>
            </w:pPr>
            <w:r>
              <w:rPr>
                <w:noProof/>
              </w:rPr>
              <w:t>Достъп до пазара (член 10.14 и член 10.5)</w:t>
            </w:r>
          </w:p>
        </w:tc>
      </w:tr>
      <w:tr w:rsidR="00BA5F30" w:rsidRPr="00E16EC0" w14:paraId="4DFF9CE8" w14:textId="77777777" w:rsidTr="00DB0138">
        <w:tblPrEx>
          <w:jc w:val="left"/>
          <w:tblLook w:val="04A0" w:firstRow="1" w:lastRow="0" w:firstColumn="1" w:lastColumn="0" w:noHBand="0" w:noVBand="1"/>
        </w:tblPrEx>
        <w:tc>
          <w:tcPr>
            <w:tcW w:w="774" w:type="pct"/>
            <w:hideMark/>
          </w:tcPr>
          <w:p w14:paraId="7015B94A" w14:textId="77777777" w:rsidR="00BA5F30" w:rsidRPr="00E16EC0" w:rsidRDefault="00BA5F30" w:rsidP="00BA5F30">
            <w:pPr>
              <w:spacing w:before="60" w:after="60" w:line="240" w:lineRule="auto"/>
              <w:rPr>
                <w:noProof/>
              </w:rPr>
            </w:pPr>
            <w:r>
              <w:rPr>
                <w:noProof/>
              </w:rPr>
              <w:t>Описание</w:t>
            </w:r>
          </w:p>
        </w:tc>
        <w:tc>
          <w:tcPr>
            <w:tcW w:w="4226" w:type="pct"/>
            <w:hideMark/>
          </w:tcPr>
          <w:p w14:paraId="0C723FE0" w14:textId="77777777" w:rsidR="00BA5F30" w:rsidRPr="00E16EC0" w:rsidRDefault="00BA5F30" w:rsidP="00BA5F30">
            <w:pPr>
              <w:spacing w:before="60" w:after="60" w:line="240" w:lineRule="auto"/>
              <w:rPr>
                <w:noProof/>
              </w:rPr>
            </w:pPr>
            <w:r>
              <w:rPr>
                <w:noProof/>
              </w:rPr>
              <w:t>Трансгранична търговия с услуги и инвестиции</w:t>
            </w:r>
          </w:p>
          <w:p w14:paraId="16092EBF" w14:textId="0F4195F5" w:rsidR="00BA5F30" w:rsidRPr="00E16EC0" w:rsidRDefault="00B033A7" w:rsidP="00BA5F30">
            <w:pPr>
              <w:spacing w:before="60" w:after="60" w:line="240" w:lineRule="auto"/>
              <w:rPr>
                <w:noProof/>
              </w:rPr>
            </w:pPr>
            <w:r>
              <w:rPr>
                <w:noProof/>
              </w:rPr>
              <w:t>Нова Зеландия си запазва правото да приема или да запазва в сила всякакви мерки по отношение на застраховането и свързаните със застраховането услуги за отрасловите пазарни съвети, създадени за продукти със следните кодове по CPC:</w:t>
            </w:r>
          </w:p>
          <w:p w14:paraId="79531BF7" w14:textId="0D6A6240" w:rsidR="00BA5F30" w:rsidRPr="00E16EC0" w:rsidRDefault="00BA5F30" w:rsidP="00487F2F">
            <w:pPr>
              <w:spacing w:before="60" w:after="60" w:line="240" w:lineRule="auto"/>
              <w:ind w:left="567" w:hanging="567"/>
              <w:rPr>
                <w:noProof/>
              </w:rPr>
            </w:pPr>
            <w:r>
              <w:rPr>
                <w:noProof/>
              </w:rPr>
              <w:t>а)</w:t>
            </w:r>
            <w:r>
              <w:rPr>
                <w:noProof/>
              </w:rPr>
              <w:tab/>
              <w:t>01, с изключение на 01110 и 01340 (продукти на селското стопанство, градинарството и градинското производство за продажба, с изключение на пшеница и киви);</w:t>
            </w:r>
          </w:p>
          <w:p w14:paraId="0464D6FC" w14:textId="352FB132" w:rsidR="00BA5F30" w:rsidRPr="00E16EC0" w:rsidRDefault="0012661D" w:rsidP="00487F2F">
            <w:pPr>
              <w:spacing w:before="60" w:after="60" w:line="240" w:lineRule="auto"/>
              <w:ind w:left="567" w:hanging="567"/>
              <w:rPr>
                <w:noProof/>
              </w:rPr>
            </w:pPr>
            <w:r>
              <w:rPr>
                <w:noProof/>
              </w:rPr>
              <w:t>б)</w:t>
            </w:r>
            <w:r>
              <w:rPr>
                <w:noProof/>
              </w:rPr>
              <w:tab/>
              <w:t>02 (живи животни и продукти от животински произход);</w:t>
            </w:r>
          </w:p>
          <w:p w14:paraId="2B982597" w14:textId="41E3B1DC" w:rsidR="00BA5F30" w:rsidRPr="00E16EC0" w:rsidRDefault="0012661D" w:rsidP="00487F2F">
            <w:pPr>
              <w:spacing w:before="60" w:after="60" w:line="240" w:lineRule="auto"/>
              <w:ind w:left="567" w:hanging="567"/>
              <w:rPr>
                <w:noProof/>
              </w:rPr>
            </w:pPr>
            <w:r>
              <w:rPr>
                <w:noProof/>
              </w:rPr>
              <w:t>в)</w:t>
            </w:r>
            <w:r>
              <w:rPr>
                <w:noProof/>
              </w:rPr>
              <w:tab/>
              <w:t>211, с изключение на 21111, 21112, 21115, 21116 и 21119 (месо и месни продукти, с изключение на говеждо, овче, птиче и карантия);</w:t>
            </w:r>
          </w:p>
          <w:p w14:paraId="5B4251A5" w14:textId="77777777" w:rsidR="009841F6" w:rsidRPr="00E16EC0" w:rsidRDefault="0012661D" w:rsidP="00487F2F">
            <w:pPr>
              <w:spacing w:before="60" w:after="60" w:line="240" w:lineRule="auto"/>
              <w:ind w:left="567" w:hanging="567"/>
              <w:rPr>
                <w:noProof/>
              </w:rPr>
            </w:pPr>
            <w:r>
              <w:rPr>
                <w:noProof/>
              </w:rPr>
              <w:t>г)</w:t>
            </w:r>
            <w:r>
              <w:rPr>
                <w:noProof/>
              </w:rPr>
              <w:tab/>
              <w:t>213—216 (приготвени храни и консерви от зеленчуци, плодови сокове и зеленчукови сокове, приготвени храни и консерви от плодове и ядки, животински и растителни масла и мазнини);</w:t>
            </w:r>
          </w:p>
          <w:p w14:paraId="604C671B" w14:textId="58B2B7CE" w:rsidR="00BA5F30" w:rsidRPr="00E16EC0" w:rsidRDefault="0012661D" w:rsidP="00487F2F">
            <w:pPr>
              <w:spacing w:before="60" w:after="60" w:line="240" w:lineRule="auto"/>
              <w:ind w:left="567" w:hanging="567"/>
              <w:rPr>
                <w:noProof/>
              </w:rPr>
            </w:pPr>
            <w:r>
              <w:rPr>
                <w:noProof/>
              </w:rPr>
              <w:t>д)</w:t>
            </w:r>
            <w:r>
              <w:rPr>
                <w:noProof/>
              </w:rPr>
              <w:tab/>
              <w:t>22 (мляко и млечни продукти);</w:t>
            </w:r>
          </w:p>
          <w:p w14:paraId="6E1C6AF2" w14:textId="1BB889E7" w:rsidR="00BA5F30" w:rsidRPr="00E16EC0" w:rsidRDefault="0012661D" w:rsidP="00487F2F">
            <w:pPr>
              <w:spacing w:before="60" w:after="60" w:line="240" w:lineRule="auto"/>
              <w:ind w:left="567" w:hanging="567"/>
              <w:rPr>
                <w:noProof/>
              </w:rPr>
            </w:pPr>
            <w:r>
              <w:rPr>
                <w:noProof/>
              </w:rPr>
              <w:t>е)</w:t>
            </w:r>
            <w:r>
              <w:rPr>
                <w:noProof/>
              </w:rPr>
              <w:tab/>
              <w:t>2399 (други хранителни продукти); и</w:t>
            </w:r>
          </w:p>
          <w:p w14:paraId="533FB495" w14:textId="39CB0D52" w:rsidR="00BA5F30" w:rsidRPr="00E16EC0" w:rsidRDefault="0012661D" w:rsidP="00487F2F">
            <w:pPr>
              <w:spacing w:before="60" w:after="60" w:line="240" w:lineRule="auto"/>
              <w:ind w:left="567" w:hanging="567"/>
              <w:rPr>
                <w:noProof/>
              </w:rPr>
            </w:pPr>
            <w:r>
              <w:rPr>
                <w:noProof/>
              </w:rPr>
              <w:t>ж)</w:t>
            </w:r>
            <w:r>
              <w:rPr>
                <w:noProof/>
              </w:rPr>
              <w:tab/>
              <w:t>261, с изключение на 2613, 2614, 2615, 02961, 02962 и 02963 (естествени текстилни влакна, подготвени за предене, с изключение на вълна).</w:t>
            </w:r>
          </w:p>
        </w:tc>
      </w:tr>
      <w:tr w:rsidR="00BA5F30" w:rsidRPr="00E16EC0" w14:paraId="5722930C" w14:textId="77777777" w:rsidTr="00DB0138">
        <w:tblPrEx>
          <w:jc w:val="left"/>
          <w:tblLook w:val="04A0" w:firstRow="1" w:lastRow="0" w:firstColumn="1" w:lastColumn="0" w:noHBand="0" w:noVBand="1"/>
        </w:tblPrEx>
        <w:tc>
          <w:tcPr>
            <w:tcW w:w="774" w:type="pct"/>
            <w:hideMark/>
          </w:tcPr>
          <w:p w14:paraId="623355E2" w14:textId="77777777" w:rsidR="00BA5F30" w:rsidRPr="00E16EC0" w:rsidRDefault="00BA5F30" w:rsidP="00BA5F30">
            <w:pPr>
              <w:spacing w:before="60" w:after="60" w:line="240" w:lineRule="auto"/>
              <w:rPr>
                <w:noProof/>
              </w:rPr>
            </w:pPr>
            <w:r>
              <w:rPr>
                <w:noProof/>
              </w:rPr>
              <w:t>Съществуващи мерки</w:t>
            </w:r>
          </w:p>
        </w:tc>
        <w:tc>
          <w:tcPr>
            <w:tcW w:w="4226" w:type="pct"/>
            <w:hideMark/>
          </w:tcPr>
          <w:p w14:paraId="6672A4A1" w14:textId="740624EB" w:rsidR="00BA5F30" w:rsidRPr="00E16EC0" w:rsidRDefault="00BA5F30" w:rsidP="00BA5F30">
            <w:pPr>
              <w:spacing w:before="60" w:after="60" w:line="240" w:lineRule="auto"/>
              <w:rPr>
                <w:noProof/>
              </w:rPr>
            </w:pPr>
            <w:r>
              <w:rPr>
                <w:noProof/>
              </w:rPr>
              <w:t>Закон за налозите върху стоките от 1990 г.</w:t>
            </w:r>
          </w:p>
        </w:tc>
      </w:tr>
      <w:tr w:rsidR="00611B30" w:rsidRPr="00E16EC0" w14:paraId="0858ACD3" w14:textId="77777777" w:rsidTr="00DB0138">
        <w:tblPrEx>
          <w:jc w:val="left"/>
        </w:tblPrEx>
        <w:tc>
          <w:tcPr>
            <w:tcW w:w="774" w:type="pct"/>
          </w:tcPr>
          <w:p w14:paraId="5C2BFE6D" w14:textId="7E393DB3" w:rsidR="00611B30" w:rsidRPr="00E16EC0" w:rsidRDefault="00611B30" w:rsidP="00DB0138">
            <w:pPr>
              <w:pageBreakBefore/>
              <w:spacing w:before="60" w:after="60" w:line="240" w:lineRule="auto"/>
              <w:rPr>
                <w:noProof/>
              </w:rPr>
            </w:pPr>
            <w:r>
              <w:rPr>
                <w:noProof/>
              </w:rPr>
              <w:t>Сектор</w:t>
            </w:r>
          </w:p>
        </w:tc>
        <w:tc>
          <w:tcPr>
            <w:tcW w:w="4226" w:type="pct"/>
            <w:hideMark/>
          </w:tcPr>
          <w:p w14:paraId="70D47794" w14:textId="77777777" w:rsidR="005750EC" w:rsidRPr="00E16EC0" w:rsidRDefault="00611B30" w:rsidP="00BA5F30">
            <w:pPr>
              <w:spacing w:before="60" w:after="60" w:line="240" w:lineRule="auto"/>
              <w:rPr>
                <w:noProof/>
              </w:rPr>
            </w:pPr>
            <w:r>
              <w:rPr>
                <w:noProof/>
              </w:rPr>
              <w:t>Финансови услуги</w:t>
            </w:r>
          </w:p>
          <w:p w14:paraId="294E46FC" w14:textId="0A53ECB5" w:rsidR="00611B30" w:rsidRPr="00E16EC0" w:rsidRDefault="00611B30" w:rsidP="00BA5F30">
            <w:pPr>
              <w:spacing w:before="60" w:after="60" w:line="240" w:lineRule="auto"/>
              <w:rPr>
                <w:noProof/>
              </w:rPr>
            </w:pPr>
            <w:r>
              <w:rPr>
                <w:noProof/>
              </w:rPr>
              <w:t>Застрахователни и свързани със застраховането услуги</w:t>
            </w:r>
          </w:p>
        </w:tc>
      </w:tr>
      <w:tr w:rsidR="00611B30" w:rsidRPr="00E16EC0" w14:paraId="6A5E7A0B" w14:textId="77777777" w:rsidTr="00DB0138">
        <w:tblPrEx>
          <w:jc w:val="left"/>
        </w:tblPrEx>
        <w:tc>
          <w:tcPr>
            <w:tcW w:w="774" w:type="pct"/>
            <w:hideMark/>
          </w:tcPr>
          <w:p w14:paraId="4CEACA88" w14:textId="77777777" w:rsidR="00611B30" w:rsidRPr="00E16EC0" w:rsidRDefault="00611B30" w:rsidP="00BA5F30">
            <w:pPr>
              <w:spacing w:before="60" w:after="60" w:line="240" w:lineRule="auto"/>
              <w:rPr>
                <w:noProof/>
              </w:rPr>
            </w:pPr>
            <w:r>
              <w:rPr>
                <w:noProof/>
              </w:rPr>
              <w:t>Съответни задължения</w:t>
            </w:r>
          </w:p>
        </w:tc>
        <w:tc>
          <w:tcPr>
            <w:tcW w:w="4226" w:type="pct"/>
          </w:tcPr>
          <w:p w14:paraId="02D2F8EC" w14:textId="77777777" w:rsidR="005750EC" w:rsidRPr="00E16EC0" w:rsidRDefault="00611B30" w:rsidP="00BA5F30">
            <w:pPr>
              <w:spacing w:before="60" w:after="60" w:line="240" w:lineRule="auto"/>
              <w:rPr>
                <w:noProof/>
              </w:rPr>
            </w:pPr>
            <w:r>
              <w:rPr>
                <w:noProof/>
              </w:rPr>
              <w:t>Национално третиране (член 10, параграф 16 и член 10.6)</w:t>
            </w:r>
          </w:p>
          <w:p w14:paraId="6EF5E8E8" w14:textId="752248B6" w:rsidR="00611B30" w:rsidRPr="00E16EC0" w:rsidRDefault="00611B30" w:rsidP="00BA5F30">
            <w:pPr>
              <w:spacing w:before="60" w:after="60" w:line="240" w:lineRule="auto"/>
              <w:rPr>
                <w:noProof/>
              </w:rPr>
            </w:pPr>
            <w:r>
              <w:rPr>
                <w:noProof/>
              </w:rPr>
              <w:t>Достъп до пазара (член 10.14 и член 10.5)</w:t>
            </w:r>
          </w:p>
        </w:tc>
      </w:tr>
      <w:tr w:rsidR="00611B30" w:rsidRPr="00E16EC0" w14:paraId="1DE2621A" w14:textId="77777777" w:rsidTr="00DB0138">
        <w:tblPrEx>
          <w:jc w:val="left"/>
        </w:tblPrEx>
        <w:tc>
          <w:tcPr>
            <w:tcW w:w="774" w:type="pct"/>
            <w:hideMark/>
          </w:tcPr>
          <w:p w14:paraId="457CF20E" w14:textId="77777777" w:rsidR="00611B30" w:rsidRPr="00E16EC0" w:rsidRDefault="00611B30" w:rsidP="00BA5F30">
            <w:pPr>
              <w:spacing w:before="60" w:after="60" w:line="240" w:lineRule="auto"/>
              <w:rPr>
                <w:noProof/>
              </w:rPr>
            </w:pPr>
            <w:r>
              <w:rPr>
                <w:noProof/>
              </w:rPr>
              <w:t>Описание</w:t>
            </w:r>
          </w:p>
        </w:tc>
        <w:tc>
          <w:tcPr>
            <w:tcW w:w="4226" w:type="pct"/>
            <w:hideMark/>
          </w:tcPr>
          <w:p w14:paraId="34C21F5B" w14:textId="77777777" w:rsidR="005750EC" w:rsidRPr="00E16EC0" w:rsidRDefault="00611B30" w:rsidP="00BA5F30">
            <w:pPr>
              <w:spacing w:before="60" w:after="60" w:line="240" w:lineRule="auto"/>
              <w:rPr>
                <w:noProof/>
              </w:rPr>
            </w:pPr>
            <w:r>
              <w:rPr>
                <w:noProof/>
              </w:rPr>
              <w:t>Трансгранична търговия с услуги и инвестиции</w:t>
            </w:r>
          </w:p>
          <w:p w14:paraId="3CBDD7AE" w14:textId="622B40E8" w:rsidR="005750EC" w:rsidRPr="00E16EC0" w:rsidRDefault="00B033A7" w:rsidP="00BA5F30">
            <w:pPr>
              <w:spacing w:before="60" w:after="60" w:line="240" w:lineRule="auto"/>
              <w:rPr>
                <w:noProof/>
              </w:rPr>
            </w:pPr>
            <w:r>
              <w:rPr>
                <w:noProof/>
              </w:rPr>
              <w:t>Нова Зеландия си запазва правото да приема или да запазва в сила всякакви мерки по отношение на застраховането и свързаните със застраховането услуги за отрасловите пазарни съвети, създадени за продукти със следните кодове по CPC:</w:t>
            </w:r>
          </w:p>
          <w:p w14:paraId="01A266F8" w14:textId="4F8A95A2" w:rsidR="005750EC" w:rsidRPr="00E16EC0" w:rsidRDefault="00D84D18" w:rsidP="00D84D18">
            <w:pPr>
              <w:spacing w:before="60" w:after="60" w:line="240" w:lineRule="auto"/>
              <w:ind w:left="567" w:hanging="567"/>
              <w:rPr>
                <w:noProof/>
              </w:rPr>
            </w:pPr>
            <w:r>
              <w:rPr>
                <w:noProof/>
              </w:rPr>
              <w:t>а)</w:t>
            </w:r>
            <w:r>
              <w:rPr>
                <w:noProof/>
              </w:rPr>
              <w:tab/>
              <w:t>01, с изключение на 01110 и 01340 (продукти на селското стопанство, градинарството и градинското производство за продажба, с изключение на пшеница и киви);</w:t>
            </w:r>
          </w:p>
          <w:p w14:paraId="27DBB460" w14:textId="268A8CAB" w:rsidR="005750EC" w:rsidRPr="00E16EC0" w:rsidRDefault="00D84D18" w:rsidP="00D84D18">
            <w:pPr>
              <w:spacing w:before="60" w:after="60" w:line="240" w:lineRule="auto"/>
              <w:ind w:left="567" w:hanging="567"/>
              <w:rPr>
                <w:noProof/>
              </w:rPr>
            </w:pPr>
            <w:r>
              <w:rPr>
                <w:noProof/>
              </w:rPr>
              <w:t>б)</w:t>
            </w:r>
            <w:r>
              <w:rPr>
                <w:noProof/>
              </w:rPr>
              <w:tab/>
              <w:t>02 (живи животни и продукти от животински произход);</w:t>
            </w:r>
          </w:p>
          <w:p w14:paraId="4509BB53" w14:textId="53053243" w:rsidR="005750EC" w:rsidRPr="00E16EC0" w:rsidRDefault="00D84D18" w:rsidP="00D84D18">
            <w:pPr>
              <w:spacing w:before="60" w:after="60" w:line="240" w:lineRule="auto"/>
              <w:ind w:left="567" w:hanging="567"/>
              <w:rPr>
                <w:noProof/>
              </w:rPr>
            </w:pPr>
            <w:r>
              <w:rPr>
                <w:noProof/>
              </w:rPr>
              <w:t>в)</w:t>
            </w:r>
            <w:r>
              <w:rPr>
                <w:noProof/>
              </w:rPr>
              <w:tab/>
              <w:t>211, с изключение на 21111, 21112, 21115, 21116 и 21119 (месо и месни продукти, с изключение на говеждо, овче, птиче и карантия);</w:t>
            </w:r>
          </w:p>
          <w:p w14:paraId="1BC32745" w14:textId="6E7D731F" w:rsidR="005750EC" w:rsidRPr="00E16EC0" w:rsidRDefault="00D84D18" w:rsidP="00D84D18">
            <w:pPr>
              <w:spacing w:before="60" w:after="60" w:line="240" w:lineRule="auto"/>
              <w:ind w:left="567" w:hanging="567"/>
              <w:rPr>
                <w:noProof/>
              </w:rPr>
            </w:pPr>
            <w:r>
              <w:rPr>
                <w:noProof/>
              </w:rPr>
              <w:t>г)</w:t>
            </w:r>
            <w:r>
              <w:rPr>
                <w:noProof/>
              </w:rPr>
              <w:tab/>
              <w:t>213—216 (приготвени храни и консерви от зеленчуци, плодови сокове и зеленчукови сокове, приготвени храни и консерви от плодове и ядки, животински и растителни масла и мазнини);</w:t>
            </w:r>
          </w:p>
          <w:p w14:paraId="574E83AD" w14:textId="037DB00F" w:rsidR="005750EC" w:rsidRPr="00E16EC0" w:rsidRDefault="00D84D18" w:rsidP="00D84D18">
            <w:pPr>
              <w:spacing w:before="60" w:after="60" w:line="240" w:lineRule="auto"/>
              <w:ind w:left="567" w:hanging="567"/>
              <w:rPr>
                <w:noProof/>
              </w:rPr>
            </w:pPr>
            <w:r>
              <w:rPr>
                <w:noProof/>
              </w:rPr>
              <w:t>д)</w:t>
            </w:r>
            <w:r>
              <w:rPr>
                <w:noProof/>
              </w:rPr>
              <w:tab/>
              <w:t>22 (мляко и млечни продукти);</w:t>
            </w:r>
          </w:p>
          <w:p w14:paraId="7A7E54C9" w14:textId="227FC53F" w:rsidR="005750EC" w:rsidRPr="00E16EC0" w:rsidRDefault="00D84D18" w:rsidP="00D84D18">
            <w:pPr>
              <w:spacing w:before="60" w:after="60" w:line="240" w:lineRule="auto"/>
              <w:ind w:left="567" w:hanging="567"/>
              <w:rPr>
                <w:noProof/>
              </w:rPr>
            </w:pPr>
            <w:r>
              <w:rPr>
                <w:noProof/>
              </w:rPr>
              <w:t>е)</w:t>
            </w:r>
            <w:r>
              <w:rPr>
                <w:noProof/>
              </w:rPr>
              <w:tab/>
              <w:t>2399 (други хранителни продукти); и</w:t>
            </w:r>
          </w:p>
          <w:p w14:paraId="53354503" w14:textId="5E1468A5" w:rsidR="00611B30" w:rsidRPr="00E16EC0" w:rsidRDefault="00D84D18" w:rsidP="00D84D18">
            <w:pPr>
              <w:spacing w:before="60" w:after="60" w:line="240" w:lineRule="auto"/>
              <w:ind w:left="567" w:hanging="567"/>
              <w:rPr>
                <w:noProof/>
              </w:rPr>
            </w:pPr>
            <w:r>
              <w:rPr>
                <w:noProof/>
              </w:rPr>
              <w:t>ж)</w:t>
            </w:r>
            <w:r>
              <w:rPr>
                <w:noProof/>
              </w:rPr>
              <w:tab/>
              <w:t>261, с изключение на 2613, 2614, 2615, 02961, 02962 и 02963 (естествени текстилни влакна, подготвени за предене, с изключение на вълна).</w:t>
            </w:r>
          </w:p>
        </w:tc>
      </w:tr>
      <w:tr w:rsidR="00611B30" w:rsidRPr="00E16EC0" w14:paraId="7D56DB5E" w14:textId="77777777" w:rsidTr="00DB0138">
        <w:tblPrEx>
          <w:jc w:val="left"/>
        </w:tblPrEx>
        <w:tc>
          <w:tcPr>
            <w:tcW w:w="774" w:type="pct"/>
            <w:hideMark/>
          </w:tcPr>
          <w:p w14:paraId="10DA4967" w14:textId="77777777" w:rsidR="00611B30" w:rsidRPr="00E16EC0" w:rsidRDefault="00611B30" w:rsidP="00BA5F30">
            <w:pPr>
              <w:spacing w:before="60" w:after="60" w:line="240" w:lineRule="auto"/>
              <w:rPr>
                <w:noProof/>
              </w:rPr>
            </w:pPr>
            <w:r>
              <w:rPr>
                <w:noProof/>
              </w:rPr>
              <w:t>Съществуващи мерки</w:t>
            </w:r>
          </w:p>
        </w:tc>
        <w:tc>
          <w:tcPr>
            <w:tcW w:w="4226" w:type="pct"/>
            <w:hideMark/>
          </w:tcPr>
          <w:p w14:paraId="213EB29C" w14:textId="4CDBEDA2" w:rsidR="00611B30" w:rsidRPr="00E16EC0" w:rsidRDefault="00611B30" w:rsidP="00BA5F30">
            <w:pPr>
              <w:spacing w:before="60" w:after="60" w:line="240" w:lineRule="auto"/>
              <w:rPr>
                <w:noProof/>
              </w:rPr>
            </w:pPr>
            <w:r>
              <w:rPr>
                <w:noProof/>
              </w:rPr>
              <w:t>Закон за налозите върху стоките от 1990 г.</w:t>
            </w:r>
          </w:p>
        </w:tc>
      </w:tr>
      <w:tr w:rsidR="00611B30" w:rsidRPr="00E16EC0" w14:paraId="699CF088" w14:textId="77777777" w:rsidTr="00DB0138">
        <w:trPr>
          <w:jc w:val="center"/>
        </w:trPr>
        <w:tc>
          <w:tcPr>
            <w:tcW w:w="774" w:type="pct"/>
            <w:hideMark/>
          </w:tcPr>
          <w:p w14:paraId="49EBD3B2" w14:textId="77777777" w:rsidR="00611B30" w:rsidRPr="00E16EC0" w:rsidRDefault="00611B30" w:rsidP="007755DC">
            <w:pPr>
              <w:pageBreakBefore/>
              <w:spacing w:before="60" w:after="60" w:line="240" w:lineRule="auto"/>
              <w:rPr>
                <w:noProof/>
              </w:rPr>
            </w:pPr>
            <w:r>
              <w:rPr>
                <w:noProof/>
              </w:rPr>
              <w:t>Сектор</w:t>
            </w:r>
          </w:p>
        </w:tc>
        <w:tc>
          <w:tcPr>
            <w:tcW w:w="4226" w:type="pct"/>
            <w:hideMark/>
          </w:tcPr>
          <w:p w14:paraId="77253631" w14:textId="77777777" w:rsidR="00611B30" w:rsidRPr="00E16EC0" w:rsidRDefault="00611B30" w:rsidP="008A4161">
            <w:pPr>
              <w:spacing w:before="60" w:after="60" w:line="240" w:lineRule="auto"/>
              <w:rPr>
                <w:noProof/>
              </w:rPr>
            </w:pPr>
            <w:r>
              <w:rPr>
                <w:noProof/>
              </w:rPr>
              <w:t>Финансови услуги</w:t>
            </w:r>
          </w:p>
        </w:tc>
      </w:tr>
      <w:tr w:rsidR="00611B30" w:rsidRPr="00E16EC0" w14:paraId="7BCEC2FB" w14:textId="77777777" w:rsidTr="00DB0138">
        <w:trPr>
          <w:jc w:val="center"/>
        </w:trPr>
        <w:tc>
          <w:tcPr>
            <w:tcW w:w="774" w:type="pct"/>
            <w:hideMark/>
          </w:tcPr>
          <w:p w14:paraId="44C47FA0" w14:textId="77777777" w:rsidR="00611B30" w:rsidRPr="00E16EC0" w:rsidRDefault="00611B30" w:rsidP="008A4161">
            <w:pPr>
              <w:spacing w:before="60" w:after="60" w:line="240" w:lineRule="auto"/>
              <w:rPr>
                <w:noProof/>
              </w:rPr>
            </w:pPr>
            <w:r>
              <w:rPr>
                <w:noProof/>
              </w:rPr>
              <w:t>Съответни задължения</w:t>
            </w:r>
          </w:p>
        </w:tc>
        <w:tc>
          <w:tcPr>
            <w:tcW w:w="4226" w:type="pct"/>
            <w:hideMark/>
          </w:tcPr>
          <w:p w14:paraId="3DA56CD7" w14:textId="02ACCB11" w:rsidR="00611B30" w:rsidRPr="00E16EC0" w:rsidRDefault="00611B30" w:rsidP="006865E6">
            <w:pPr>
              <w:spacing w:before="60" w:after="60" w:line="240" w:lineRule="auto"/>
              <w:rPr>
                <w:noProof/>
              </w:rPr>
            </w:pPr>
            <w:r>
              <w:rPr>
                <w:noProof/>
              </w:rPr>
              <w:t>Местно присъствие (член 10.15)</w:t>
            </w:r>
          </w:p>
        </w:tc>
      </w:tr>
      <w:tr w:rsidR="00611B30" w:rsidRPr="00E16EC0" w14:paraId="3F2B2670" w14:textId="77777777" w:rsidTr="00DB0138">
        <w:trPr>
          <w:jc w:val="center"/>
        </w:trPr>
        <w:tc>
          <w:tcPr>
            <w:tcW w:w="774" w:type="pct"/>
          </w:tcPr>
          <w:p w14:paraId="465252FC" w14:textId="177E8FA8" w:rsidR="00611B30" w:rsidRPr="00E16EC0" w:rsidRDefault="00611B30" w:rsidP="000B769D">
            <w:pPr>
              <w:spacing w:before="60" w:after="60" w:line="240" w:lineRule="auto"/>
              <w:rPr>
                <w:noProof/>
              </w:rPr>
            </w:pPr>
            <w:r>
              <w:rPr>
                <w:noProof/>
              </w:rPr>
              <w:t>Описание</w:t>
            </w:r>
          </w:p>
        </w:tc>
        <w:tc>
          <w:tcPr>
            <w:tcW w:w="4226" w:type="pct"/>
          </w:tcPr>
          <w:p w14:paraId="722BA0D2" w14:textId="77777777" w:rsidR="005750EC" w:rsidRPr="00E16EC0" w:rsidRDefault="00351955" w:rsidP="008A4161">
            <w:pPr>
              <w:spacing w:before="60" w:after="60" w:line="240" w:lineRule="auto"/>
              <w:rPr>
                <w:noProof/>
              </w:rPr>
            </w:pPr>
            <w:r>
              <w:rPr>
                <w:noProof/>
              </w:rPr>
              <w:t>Трансгранична търговия с услуги</w:t>
            </w:r>
          </w:p>
          <w:p w14:paraId="4AAC2BCC" w14:textId="509F4A92" w:rsidR="005750EC" w:rsidRPr="00E16EC0" w:rsidRDefault="00B033A7" w:rsidP="008A4161">
            <w:pPr>
              <w:spacing w:before="60" w:after="60" w:line="240" w:lineRule="auto"/>
              <w:rPr>
                <w:noProof/>
              </w:rPr>
            </w:pPr>
            <w:r>
              <w:rPr>
                <w:noProof/>
              </w:rPr>
              <w:t>Нова Зеландия си запазва правото да приема или да запазва в сила всякакви мерки по отношение на:</w:t>
            </w:r>
          </w:p>
          <w:p w14:paraId="3E58775B" w14:textId="44632CFA" w:rsidR="005750EC" w:rsidRPr="00E16EC0" w:rsidRDefault="000D7C3C" w:rsidP="000D7C3C">
            <w:pPr>
              <w:spacing w:before="60" w:after="60" w:line="240" w:lineRule="auto"/>
              <w:ind w:left="567" w:hanging="567"/>
              <w:rPr>
                <w:noProof/>
              </w:rPr>
            </w:pPr>
            <w:r>
              <w:rPr>
                <w:noProof/>
              </w:rPr>
              <w:t>а)</w:t>
            </w:r>
            <w:r>
              <w:rPr>
                <w:noProof/>
              </w:rPr>
              <w:tab/>
              <w:t>застрахователни и свързани със застраховането услуги, с изключение на:</w:t>
            </w:r>
          </w:p>
          <w:p w14:paraId="6BB544AF" w14:textId="59B75F4A" w:rsidR="005750EC" w:rsidRPr="00E16EC0" w:rsidRDefault="006865E6" w:rsidP="000D7C3C">
            <w:pPr>
              <w:spacing w:before="60" w:after="60" w:line="240" w:lineRule="auto"/>
              <w:ind w:left="1134" w:hanging="567"/>
              <w:rPr>
                <w:noProof/>
              </w:rPr>
            </w:pPr>
            <w:r>
              <w:rPr>
                <w:noProof/>
              </w:rPr>
              <w:t>i)</w:t>
            </w:r>
            <w:r>
              <w:rPr>
                <w:noProof/>
              </w:rPr>
              <w:tab/>
              <w:t>застраховане срещу риск, свързан с:</w:t>
            </w:r>
          </w:p>
          <w:p w14:paraId="6B1EE058" w14:textId="35775C48" w:rsidR="005750EC" w:rsidRPr="00E16EC0" w:rsidRDefault="006865E6" w:rsidP="000D7C3C">
            <w:pPr>
              <w:spacing w:before="60" w:after="60" w:line="240" w:lineRule="auto"/>
              <w:ind w:left="1701" w:hanging="567"/>
              <w:rPr>
                <w:noProof/>
              </w:rPr>
            </w:pPr>
            <w:r>
              <w:rPr>
                <w:noProof/>
              </w:rPr>
              <w:t>А.</w:t>
            </w:r>
            <w:r>
              <w:rPr>
                <w:noProof/>
              </w:rPr>
              <w:tab/>
              <w:t>морското корабоплаване, търговския въздушен транспорт, изстрелването на космически кораби и средства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отговорност, произтичаща във връзка с тях; и</w:t>
            </w:r>
          </w:p>
          <w:p w14:paraId="5D8B5759" w14:textId="32E937F2" w:rsidR="005750EC" w:rsidRPr="00E16EC0" w:rsidRDefault="006865E6" w:rsidP="000D7C3C">
            <w:pPr>
              <w:spacing w:before="60" w:after="60" w:line="240" w:lineRule="auto"/>
              <w:ind w:left="1701" w:hanging="567"/>
              <w:rPr>
                <w:noProof/>
              </w:rPr>
            </w:pPr>
            <w:r>
              <w:rPr>
                <w:noProof/>
              </w:rPr>
              <w:t>Б.</w:t>
            </w:r>
            <w:r>
              <w:rPr>
                <w:noProof/>
              </w:rPr>
              <w:tab/>
              <w:t>стоки, превозвани в режим международен транзит;</w:t>
            </w:r>
          </w:p>
          <w:p w14:paraId="13223419" w14:textId="6EE95EFE" w:rsidR="005750EC" w:rsidRPr="00E16EC0" w:rsidRDefault="006865E6" w:rsidP="000D7C3C">
            <w:pPr>
              <w:spacing w:before="60" w:after="60" w:line="240" w:lineRule="auto"/>
              <w:ind w:left="1134" w:hanging="567"/>
              <w:rPr>
                <w:noProof/>
              </w:rPr>
            </w:pPr>
            <w:r>
              <w:rPr>
                <w:noProof/>
              </w:rPr>
              <w:t>ii)</w:t>
            </w:r>
            <w:r>
              <w:rPr>
                <w:noProof/>
              </w:rPr>
              <w:tab/>
              <w:t>презастраховане и ретроцесия, както е посочено в буква Б от определението за „финансова услуга“ в член 10.63 (Определения); и</w:t>
            </w:r>
          </w:p>
          <w:p w14:paraId="72BF63B2" w14:textId="1F129F49" w:rsidR="005750EC" w:rsidRPr="00E16EC0" w:rsidRDefault="006865E6" w:rsidP="000D7C3C">
            <w:pPr>
              <w:spacing w:before="60" w:after="60" w:line="240" w:lineRule="auto"/>
              <w:ind w:left="1134" w:hanging="567"/>
              <w:rPr>
                <w:noProof/>
              </w:rPr>
            </w:pPr>
            <w:r>
              <w:rPr>
                <w:noProof/>
              </w:rPr>
              <w:t>iii)</w:t>
            </w:r>
            <w:r>
              <w:rPr>
                <w:noProof/>
              </w:rPr>
              <w:tab/>
              <w:t>спомагателни застрахователни услуги, посочени в буква В) от определението за „финансова услуга“ в член 10.63 (Определения);</w:t>
            </w:r>
          </w:p>
          <w:p w14:paraId="1DB1EB04" w14:textId="7725E8D9" w:rsidR="005750EC" w:rsidRPr="00E16EC0" w:rsidRDefault="00611B30" w:rsidP="000D7C3C">
            <w:pPr>
              <w:spacing w:before="60" w:after="60" w:line="240" w:lineRule="auto"/>
              <w:ind w:left="567" w:hanging="567"/>
              <w:rPr>
                <w:noProof/>
              </w:rPr>
            </w:pPr>
            <w:r>
              <w:rPr>
                <w:noProof/>
              </w:rPr>
              <w:t>б)</w:t>
            </w:r>
            <w:r>
              <w:rPr>
                <w:noProof/>
              </w:rPr>
              <w:tab/>
              <w:t>банкови и други финансови услуги (без застрахователни), с изключение на:</w:t>
            </w:r>
          </w:p>
          <w:p w14:paraId="6A46A691" w14:textId="5ECAD3B8" w:rsidR="005750EC" w:rsidRPr="00E16EC0" w:rsidRDefault="000D7C3C" w:rsidP="000D7C3C">
            <w:pPr>
              <w:spacing w:before="60" w:after="60" w:line="240" w:lineRule="auto"/>
              <w:ind w:left="1134" w:hanging="567"/>
              <w:rPr>
                <w:noProof/>
              </w:rPr>
            </w:pPr>
            <w:r>
              <w:rPr>
                <w:noProof/>
              </w:rPr>
              <w:t>i)</w:t>
            </w:r>
            <w:r>
              <w:rPr>
                <w:noProof/>
              </w:rPr>
              <w:tab/>
              <w:t>предоставяне и предаване на финансова информация и обработка на финансови данни и свързан с тях софтуер, както е посочено в буква К) от определението за „финансова услуга“ в член 10.63 (Определения); и</w:t>
            </w:r>
          </w:p>
          <w:p w14:paraId="3F89922F" w14:textId="7C10662A" w:rsidR="00611B30" w:rsidRPr="00E16EC0" w:rsidRDefault="000D7C3C" w:rsidP="000D7C3C">
            <w:pPr>
              <w:spacing w:before="60" w:after="60" w:line="240" w:lineRule="auto"/>
              <w:ind w:left="1134" w:hanging="567"/>
              <w:rPr>
                <w:noProof/>
              </w:rPr>
            </w:pPr>
            <w:r>
              <w:rPr>
                <w:noProof/>
              </w:rPr>
              <w:t>ii)</w:t>
            </w:r>
            <w:r>
              <w:rPr>
                <w:noProof/>
              </w:rPr>
              <w:tab/>
              <w:t>консултантски и други спомагателни финансови услуги, с изключение на посредничество, свързани с банкови и други финансови услуги, както е посочено в буква Л) от определението за „финансова услуга“ в член 10.63 (Определения).</w:t>
            </w:r>
          </w:p>
        </w:tc>
      </w:tr>
      <w:tr w:rsidR="00611B30" w:rsidRPr="00E16EC0" w14:paraId="30013B91" w14:textId="77777777" w:rsidTr="007755DC">
        <w:trPr>
          <w:jc w:val="center"/>
        </w:trPr>
        <w:tc>
          <w:tcPr>
            <w:tcW w:w="774" w:type="pct"/>
            <w:shd w:val="clear" w:color="auto" w:fill="auto"/>
          </w:tcPr>
          <w:p w14:paraId="234F17F9" w14:textId="104E4042" w:rsidR="00611B30" w:rsidRPr="00E16EC0" w:rsidRDefault="00611B30" w:rsidP="007755DC">
            <w:pPr>
              <w:pageBreakBefore/>
              <w:spacing w:before="60" w:after="60" w:line="240" w:lineRule="auto"/>
              <w:rPr>
                <w:noProof/>
              </w:rPr>
            </w:pPr>
            <w:r>
              <w:rPr>
                <w:noProof/>
              </w:rPr>
              <w:t>Сектор</w:t>
            </w:r>
          </w:p>
        </w:tc>
        <w:tc>
          <w:tcPr>
            <w:tcW w:w="4226" w:type="pct"/>
            <w:shd w:val="clear" w:color="auto" w:fill="auto"/>
          </w:tcPr>
          <w:p w14:paraId="2C57666D" w14:textId="77777777" w:rsidR="00611B30" w:rsidRPr="00E16EC0" w:rsidRDefault="00611B30" w:rsidP="00534A27">
            <w:pPr>
              <w:spacing w:before="60" w:after="60" w:line="240" w:lineRule="auto"/>
              <w:rPr>
                <w:noProof/>
              </w:rPr>
            </w:pPr>
            <w:r>
              <w:rPr>
                <w:noProof/>
              </w:rPr>
              <w:t>Всички сектори</w:t>
            </w:r>
          </w:p>
        </w:tc>
      </w:tr>
      <w:tr w:rsidR="00611B30" w:rsidRPr="00E16EC0" w14:paraId="04064453" w14:textId="77777777" w:rsidTr="007755DC">
        <w:trPr>
          <w:jc w:val="center"/>
        </w:trPr>
        <w:tc>
          <w:tcPr>
            <w:tcW w:w="774" w:type="pct"/>
            <w:shd w:val="clear" w:color="auto" w:fill="auto"/>
          </w:tcPr>
          <w:p w14:paraId="3A56E698" w14:textId="77777777" w:rsidR="00611B30" w:rsidRPr="00E16EC0" w:rsidRDefault="00611B30" w:rsidP="00534A27">
            <w:pPr>
              <w:spacing w:before="60" w:after="60" w:line="240" w:lineRule="auto"/>
              <w:rPr>
                <w:noProof/>
              </w:rPr>
            </w:pPr>
            <w:r>
              <w:rPr>
                <w:noProof/>
              </w:rPr>
              <w:t>Съответни задължения</w:t>
            </w:r>
          </w:p>
        </w:tc>
        <w:tc>
          <w:tcPr>
            <w:tcW w:w="4226" w:type="pct"/>
            <w:shd w:val="clear" w:color="auto" w:fill="auto"/>
          </w:tcPr>
          <w:p w14:paraId="731431AC" w14:textId="77777777" w:rsidR="005750EC" w:rsidRPr="00E16EC0" w:rsidRDefault="00611B30" w:rsidP="00534A27">
            <w:pPr>
              <w:spacing w:before="60" w:after="60" w:line="240" w:lineRule="auto"/>
              <w:rPr>
                <w:noProof/>
              </w:rPr>
            </w:pPr>
            <w:r>
              <w:rPr>
                <w:noProof/>
              </w:rPr>
              <w:t>Достъп до пазара (член 10.14 и член 10.5)</w:t>
            </w:r>
          </w:p>
          <w:p w14:paraId="07478B20" w14:textId="77777777" w:rsidR="005750EC" w:rsidRPr="00E16EC0" w:rsidRDefault="00611B30" w:rsidP="00534A27">
            <w:pPr>
              <w:spacing w:before="60" w:after="60" w:line="240" w:lineRule="auto"/>
              <w:rPr>
                <w:noProof/>
              </w:rPr>
            </w:pPr>
            <w:r>
              <w:rPr>
                <w:noProof/>
              </w:rPr>
              <w:t>Национално третиране (член 10, параграф 16 и член 10.6)</w:t>
            </w:r>
          </w:p>
          <w:p w14:paraId="476FD8D9" w14:textId="77777777" w:rsidR="005750EC" w:rsidRPr="00E16EC0" w:rsidRDefault="00611B30" w:rsidP="00534A27">
            <w:pPr>
              <w:spacing w:before="60" w:after="60" w:line="240" w:lineRule="auto"/>
              <w:rPr>
                <w:noProof/>
              </w:rPr>
            </w:pPr>
            <w:r>
              <w:rPr>
                <w:noProof/>
              </w:rPr>
              <w:t>Местно присъствие (член 10.15)</w:t>
            </w:r>
          </w:p>
          <w:p w14:paraId="76D323C4" w14:textId="5EB10092" w:rsidR="00611B30" w:rsidRPr="00E16EC0" w:rsidRDefault="00611B30" w:rsidP="00534A27">
            <w:pPr>
              <w:spacing w:before="60" w:after="60" w:line="240" w:lineRule="auto"/>
              <w:rPr>
                <w:noProof/>
              </w:rPr>
            </w:pPr>
            <w:r>
              <w:rPr>
                <w:noProof/>
              </w:rPr>
              <w:t>Висше ръководство и съвети на директорите (член 10.8)</w:t>
            </w:r>
          </w:p>
        </w:tc>
      </w:tr>
      <w:tr w:rsidR="00611B30" w:rsidRPr="00E16EC0" w14:paraId="162AA765" w14:textId="77777777" w:rsidTr="007755DC">
        <w:trPr>
          <w:jc w:val="center"/>
        </w:trPr>
        <w:tc>
          <w:tcPr>
            <w:tcW w:w="774" w:type="pct"/>
            <w:shd w:val="clear" w:color="auto" w:fill="auto"/>
          </w:tcPr>
          <w:p w14:paraId="1D1001CD" w14:textId="32C4C94B" w:rsidR="00611B30" w:rsidRPr="00E16EC0" w:rsidRDefault="00611B30" w:rsidP="002D3246">
            <w:pPr>
              <w:spacing w:before="60" w:after="60" w:line="240" w:lineRule="auto"/>
              <w:rPr>
                <w:noProof/>
              </w:rPr>
            </w:pPr>
            <w:r>
              <w:rPr>
                <w:noProof/>
              </w:rPr>
              <w:t>Описание</w:t>
            </w:r>
          </w:p>
        </w:tc>
        <w:tc>
          <w:tcPr>
            <w:tcW w:w="4226" w:type="pct"/>
            <w:shd w:val="clear" w:color="auto" w:fill="auto"/>
          </w:tcPr>
          <w:p w14:paraId="26ACEAFD" w14:textId="77777777" w:rsidR="005750EC" w:rsidRPr="00E16EC0" w:rsidRDefault="00351955" w:rsidP="00534A27">
            <w:pPr>
              <w:spacing w:before="60" w:after="60" w:line="240" w:lineRule="auto"/>
              <w:rPr>
                <w:noProof/>
              </w:rPr>
            </w:pPr>
            <w:r>
              <w:rPr>
                <w:noProof/>
              </w:rPr>
              <w:t>Трансгранична търговия с услуги и инвестиции</w:t>
            </w:r>
          </w:p>
          <w:p w14:paraId="0A21E905" w14:textId="39944700" w:rsidR="00611B30" w:rsidRPr="00E16EC0" w:rsidRDefault="00B033A7" w:rsidP="00534A27">
            <w:pPr>
              <w:spacing w:before="60" w:after="60" w:line="240" w:lineRule="auto"/>
              <w:rPr>
                <w:noProof/>
              </w:rPr>
            </w:pPr>
            <w:r>
              <w:rPr>
                <w:noProof/>
              </w:rPr>
              <w:t xml:space="preserve">Нова Зеландия си запазва правото да приема или да запазва в сила всякакви мерки по отношение на водите, включително разпределянето, събирането, пречистването и дистрибуцията на питейна вода. </w:t>
            </w:r>
          </w:p>
        </w:tc>
      </w:tr>
    </w:tbl>
    <w:p w14:paraId="20E45601" w14:textId="77777777" w:rsidR="005750EC" w:rsidRPr="00E16EC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2DCA6D18" w14:textId="77777777" w:rsidTr="007755DC">
        <w:trPr>
          <w:jc w:val="center"/>
        </w:trPr>
        <w:tc>
          <w:tcPr>
            <w:tcW w:w="774" w:type="pct"/>
            <w:shd w:val="clear" w:color="auto" w:fill="auto"/>
          </w:tcPr>
          <w:p w14:paraId="49D3045E" w14:textId="2178A0B7" w:rsidR="00611B30" w:rsidRPr="00E16EC0" w:rsidRDefault="00611B30" w:rsidP="00534A27">
            <w:pPr>
              <w:spacing w:before="60" w:after="60" w:line="240" w:lineRule="auto"/>
              <w:rPr>
                <w:noProof/>
              </w:rPr>
            </w:pPr>
            <w:r>
              <w:rPr>
                <w:noProof/>
              </w:rPr>
              <w:t>Сектор</w:t>
            </w:r>
          </w:p>
        </w:tc>
        <w:tc>
          <w:tcPr>
            <w:tcW w:w="4226" w:type="pct"/>
            <w:shd w:val="clear" w:color="auto" w:fill="auto"/>
          </w:tcPr>
          <w:p w14:paraId="3F5B54A1" w14:textId="77777777" w:rsidR="00611B30" w:rsidRPr="00E16EC0" w:rsidRDefault="00611B30" w:rsidP="00534A27">
            <w:pPr>
              <w:spacing w:before="60" w:after="60" w:line="240" w:lineRule="auto"/>
              <w:rPr>
                <w:noProof/>
              </w:rPr>
            </w:pPr>
            <w:r>
              <w:rPr>
                <w:noProof/>
              </w:rPr>
              <w:t>Всички сектори</w:t>
            </w:r>
          </w:p>
        </w:tc>
      </w:tr>
      <w:tr w:rsidR="00611B30" w:rsidRPr="00E16EC0" w14:paraId="48B8A1C0" w14:textId="77777777" w:rsidTr="007755DC">
        <w:trPr>
          <w:jc w:val="center"/>
        </w:trPr>
        <w:tc>
          <w:tcPr>
            <w:tcW w:w="774" w:type="pct"/>
            <w:shd w:val="clear" w:color="auto" w:fill="auto"/>
          </w:tcPr>
          <w:p w14:paraId="49C80BEF" w14:textId="77777777" w:rsidR="00611B30" w:rsidRPr="00E16EC0" w:rsidRDefault="00611B30" w:rsidP="00534A27">
            <w:pPr>
              <w:spacing w:before="60" w:after="60" w:line="240" w:lineRule="auto"/>
              <w:rPr>
                <w:noProof/>
              </w:rPr>
            </w:pPr>
            <w:r>
              <w:rPr>
                <w:noProof/>
              </w:rPr>
              <w:t>Съответни задължения</w:t>
            </w:r>
          </w:p>
        </w:tc>
        <w:tc>
          <w:tcPr>
            <w:tcW w:w="4226" w:type="pct"/>
            <w:shd w:val="clear" w:color="auto" w:fill="auto"/>
          </w:tcPr>
          <w:p w14:paraId="695D330F" w14:textId="77777777" w:rsidR="005750EC" w:rsidRPr="00E16EC0" w:rsidRDefault="00611B30" w:rsidP="00534A27">
            <w:pPr>
              <w:spacing w:before="60" w:after="60" w:line="240" w:lineRule="auto"/>
              <w:rPr>
                <w:noProof/>
              </w:rPr>
            </w:pPr>
            <w:r>
              <w:rPr>
                <w:noProof/>
              </w:rPr>
              <w:t>Достъп до пазара (член 10.14 и член 10.15)</w:t>
            </w:r>
          </w:p>
          <w:p w14:paraId="44B07673" w14:textId="77777777" w:rsidR="005750EC" w:rsidRPr="00E16EC0" w:rsidRDefault="00611B30" w:rsidP="00534A27">
            <w:pPr>
              <w:spacing w:before="60" w:after="60" w:line="240" w:lineRule="auto"/>
              <w:rPr>
                <w:noProof/>
              </w:rPr>
            </w:pPr>
            <w:r>
              <w:rPr>
                <w:noProof/>
              </w:rPr>
              <w:t>Национално третиране (член 10, параграф 16 и член 10.6)</w:t>
            </w:r>
          </w:p>
          <w:p w14:paraId="2B90096F" w14:textId="77777777" w:rsidR="005750EC" w:rsidRPr="00E16EC0" w:rsidRDefault="00611B30" w:rsidP="00534A27">
            <w:pPr>
              <w:spacing w:before="60" w:after="60" w:line="240" w:lineRule="auto"/>
              <w:rPr>
                <w:noProof/>
              </w:rPr>
            </w:pPr>
            <w:r>
              <w:rPr>
                <w:noProof/>
              </w:rPr>
              <w:t>Третиране като най-облагодетелствана нация (член 10.17 и член 10.7)</w:t>
            </w:r>
          </w:p>
          <w:p w14:paraId="15AB486B" w14:textId="77777777" w:rsidR="005750EC" w:rsidRPr="00E16EC0" w:rsidRDefault="00611B30" w:rsidP="00534A27">
            <w:pPr>
              <w:spacing w:before="60" w:after="60" w:line="240" w:lineRule="auto"/>
              <w:rPr>
                <w:noProof/>
              </w:rPr>
            </w:pPr>
            <w:r>
              <w:rPr>
                <w:noProof/>
              </w:rPr>
              <w:t>Местно присъствие (член 10.15)</w:t>
            </w:r>
          </w:p>
          <w:p w14:paraId="6832BAB5" w14:textId="77777777" w:rsidR="005750EC" w:rsidRPr="00E16EC0" w:rsidRDefault="00611B30" w:rsidP="00534A27">
            <w:pPr>
              <w:spacing w:before="60" w:after="60" w:line="240" w:lineRule="auto"/>
              <w:rPr>
                <w:noProof/>
              </w:rPr>
            </w:pPr>
            <w:r>
              <w:rPr>
                <w:noProof/>
              </w:rPr>
              <w:t>Изисквания за ефективност (член 10.9)</w:t>
            </w:r>
          </w:p>
          <w:p w14:paraId="6CB70B30" w14:textId="6705E518" w:rsidR="00611B30" w:rsidRPr="00E16EC0" w:rsidRDefault="00611B30" w:rsidP="00534A27">
            <w:pPr>
              <w:spacing w:before="60" w:after="60" w:line="240" w:lineRule="auto"/>
              <w:rPr>
                <w:noProof/>
              </w:rPr>
            </w:pPr>
            <w:r>
              <w:rPr>
                <w:noProof/>
              </w:rPr>
              <w:t>Висше ръководство и съвети на директорите (член 10.8)</w:t>
            </w:r>
          </w:p>
        </w:tc>
      </w:tr>
      <w:tr w:rsidR="00611B30" w:rsidRPr="00E16EC0" w14:paraId="3752A606" w14:textId="77777777" w:rsidTr="007755DC">
        <w:trPr>
          <w:jc w:val="center"/>
        </w:trPr>
        <w:tc>
          <w:tcPr>
            <w:tcW w:w="774" w:type="pct"/>
            <w:shd w:val="clear" w:color="auto" w:fill="auto"/>
          </w:tcPr>
          <w:p w14:paraId="453518F6" w14:textId="25068CC8" w:rsidR="00611B30" w:rsidRPr="00E16EC0" w:rsidRDefault="00611B30" w:rsidP="000B769D">
            <w:pPr>
              <w:spacing w:before="60" w:after="60" w:line="240" w:lineRule="auto"/>
              <w:rPr>
                <w:noProof/>
              </w:rPr>
            </w:pPr>
            <w:r>
              <w:rPr>
                <w:noProof/>
              </w:rPr>
              <w:t>Описание</w:t>
            </w:r>
          </w:p>
        </w:tc>
        <w:tc>
          <w:tcPr>
            <w:tcW w:w="4226" w:type="pct"/>
            <w:shd w:val="clear" w:color="auto" w:fill="auto"/>
          </w:tcPr>
          <w:p w14:paraId="33041448" w14:textId="77777777" w:rsidR="005750EC" w:rsidRPr="00E16EC0" w:rsidRDefault="00351955" w:rsidP="00534A27">
            <w:pPr>
              <w:spacing w:before="60" w:after="60" w:line="240" w:lineRule="auto"/>
              <w:rPr>
                <w:noProof/>
              </w:rPr>
            </w:pPr>
            <w:r>
              <w:rPr>
                <w:noProof/>
              </w:rPr>
              <w:t>Трансгранична търговия с услуги и инвестиции</w:t>
            </w:r>
          </w:p>
          <w:p w14:paraId="6FE20B1A" w14:textId="7B94786A" w:rsidR="005750EC" w:rsidRPr="00E16EC0" w:rsidRDefault="00B033A7" w:rsidP="00534A27">
            <w:pPr>
              <w:spacing w:before="60" w:after="60" w:line="240" w:lineRule="auto"/>
              <w:rPr>
                <w:noProof/>
              </w:rPr>
            </w:pPr>
            <w:r>
              <w:rPr>
                <w:noProof/>
              </w:rPr>
              <w:t>Нова Зеландия си запазва правото да приема и да запазва в сила всякакви мерки единствено като част от акта за извършване на услуга, която се предоставя при упражняване на държавна власт към датата на влизане в сила на настоящото споразумение. Тези мерки могат да включват:</w:t>
            </w:r>
          </w:p>
          <w:p w14:paraId="60765658" w14:textId="3E6DB513" w:rsidR="005750EC" w:rsidRPr="00E16EC0" w:rsidRDefault="003E49D3" w:rsidP="002D3246">
            <w:pPr>
              <w:spacing w:before="60" w:after="60" w:line="240" w:lineRule="auto"/>
              <w:ind w:left="567" w:hanging="567"/>
              <w:rPr>
                <w:noProof/>
              </w:rPr>
            </w:pPr>
            <w:r>
              <w:rPr>
                <w:noProof/>
              </w:rPr>
              <w:t>а)</w:t>
            </w:r>
            <w:r>
              <w:rPr>
                <w:noProof/>
              </w:rPr>
              <w:tab/>
              <w:t>ограничаване на броя на доставчиците на услуги;</w:t>
            </w:r>
          </w:p>
          <w:p w14:paraId="196C5330" w14:textId="6B08E21A" w:rsidR="005750EC" w:rsidRPr="00E16EC0" w:rsidRDefault="003E49D3" w:rsidP="002D3246">
            <w:pPr>
              <w:spacing w:before="60" w:after="60" w:line="240" w:lineRule="auto"/>
              <w:ind w:left="567" w:hanging="567"/>
              <w:rPr>
                <w:noProof/>
              </w:rPr>
            </w:pPr>
            <w:r>
              <w:rPr>
                <w:noProof/>
              </w:rPr>
              <w:t>б)</w:t>
            </w:r>
            <w:r>
              <w:rPr>
                <w:noProof/>
              </w:rPr>
              <w:tab/>
              <w:t>разрешаване на предприятие, изцяло или мажоритарно притежавано от правителството на Нова Зеландия, да бъде единственият доставчик на услуги или един от ограничен брой доставчици на услуги;</w:t>
            </w:r>
          </w:p>
          <w:p w14:paraId="42C973D8" w14:textId="7DFB737D" w:rsidR="005750EC" w:rsidRPr="00E16EC0" w:rsidRDefault="003E49D3" w:rsidP="002D3246">
            <w:pPr>
              <w:spacing w:before="60" w:after="60" w:line="240" w:lineRule="auto"/>
              <w:ind w:left="567" w:hanging="567"/>
              <w:rPr>
                <w:noProof/>
              </w:rPr>
            </w:pPr>
            <w:r>
              <w:rPr>
                <w:noProof/>
              </w:rPr>
              <w:t>в)</w:t>
            </w:r>
            <w:r>
              <w:rPr>
                <w:noProof/>
              </w:rPr>
              <w:tab/>
              <w:t>налагане на ограничения върху състава на висшето ръководство и управителните съвети;</w:t>
            </w:r>
          </w:p>
          <w:p w14:paraId="2502ACBD" w14:textId="28282674" w:rsidR="005750EC" w:rsidRPr="00E16EC0" w:rsidRDefault="003E49D3" w:rsidP="002D3246">
            <w:pPr>
              <w:spacing w:before="60" w:after="60" w:line="240" w:lineRule="auto"/>
              <w:ind w:left="567" w:hanging="567"/>
              <w:rPr>
                <w:noProof/>
              </w:rPr>
            </w:pPr>
            <w:r>
              <w:rPr>
                <w:noProof/>
              </w:rPr>
              <w:t>г)</w:t>
            </w:r>
            <w:r>
              <w:rPr>
                <w:noProof/>
              </w:rPr>
              <w:tab/>
              <w:t>изискване за местно присъствие; и</w:t>
            </w:r>
          </w:p>
          <w:p w14:paraId="5B0B1350" w14:textId="7E2F31F2" w:rsidR="00611B30" w:rsidRPr="00E16EC0" w:rsidRDefault="003E49D3" w:rsidP="002D3246">
            <w:pPr>
              <w:spacing w:before="60" w:after="60" w:line="240" w:lineRule="auto"/>
              <w:ind w:left="567" w:hanging="567"/>
              <w:rPr>
                <w:noProof/>
              </w:rPr>
            </w:pPr>
            <w:r>
              <w:rPr>
                <w:noProof/>
              </w:rPr>
              <w:t>д)</w:t>
            </w:r>
            <w:r>
              <w:rPr>
                <w:noProof/>
              </w:rPr>
              <w:tab/>
              <w:t>определяне на правната форма на доставчика на услуги.</w:t>
            </w:r>
          </w:p>
        </w:tc>
      </w:tr>
    </w:tbl>
    <w:p w14:paraId="46287509" w14:textId="77777777" w:rsidR="00BC0237" w:rsidRPr="00E16EC0" w:rsidRDefault="00BC0237"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18070733" w14:textId="77777777" w:rsidTr="00903B45">
        <w:trPr>
          <w:jc w:val="center"/>
        </w:trPr>
        <w:tc>
          <w:tcPr>
            <w:tcW w:w="774" w:type="pct"/>
            <w:shd w:val="clear" w:color="auto" w:fill="auto"/>
          </w:tcPr>
          <w:p w14:paraId="2372AFFE" w14:textId="38DA54F1" w:rsidR="00611B30" w:rsidRPr="00E16EC0" w:rsidRDefault="00611B30" w:rsidP="007755DC">
            <w:pPr>
              <w:pageBreakBefore/>
              <w:spacing w:before="60" w:after="60" w:line="240" w:lineRule="auto"/>
              <w:rPr>
                <w:noProof/>
              </w:rPr>
            </w:pPr>
            <w:r>
              <w:rPr>
                <w:noProof/>
              </w:rPr>
              <w:t>Сектор</w:t>
            </w:r>
          </w:p>
        </w:tc>
        <w:tc>
          <w:tcPr>
            <w:tcW w:w="4226" w:type="pct"/>
            <w:shd w:val="clear" w:color="auto" w:fill="auto"/>
          </w:tcPr>
          <w:p w14:paraId="01D65EFF" w14:textId="77777777" w:rsidR="00611B30" w:rsidRPr="00E16EC0" w:rsidRDefault="00611B30" w:rsidP="00534A27">
            <w:pPr>
              <w:spacing w:before="60" w:after="60" w:line="240" w:lineRule="auto"/>
              <w:rPr>
                <w:noProof/>
              </w:rPr>
            </w:pPr>
            <w:r>
              <w:rPr>
                <w:noProof/>
              </w:rPr>
              <w:t>Всички сектори</w:t>
            </w:r>
          </w:p>
        </w:tc>
      </w:tr>
      <w:tr w:rsidR="00611B30" w:rsidRPr="00E16EC0" w14:paraId="6D424EBA" w14:textId="77777777" w:rsidTr="00903B45">
        <w:trPr>
          <w:jc w:val="center"/>
        </w:trPr>
        <w:tc>
          <w:tcPr>
            <w:tcW w:w="774" w:type="pct"/>
            <w:shd w:val="clear" w:color="auto" w:fill="auto"/>
          </w:tcPr>
          <w:p w14:paraId="60ABE999" w14:textId="77777777" w:rsidR="00611B30" w:rsidRPr="00E16EC0" w:rsidRDefault="00611B30" w:rsidP="00534A27">
            <w:pPr>
              <w:spacing w:before="60" w:after="60" w:line="240" w:lineRule="auto"/>
              <w:rPr>
                <w:noProof/>
              </w:rPr>
            </w:pPr>
            <w:r>
              <w:rPr>
                <w:noProof/>
              </w:rPr>
              <w:t>Съответни задължения</w:t>
            </w:r>
          </w:p>
        </w:tc>
        <w:tc>
          <w:tcPr>
            <w:tcW w:w="4226" w:type="pct"/>
            <w:shd w:val="clear" w:color="auto" w:fill="auto"/>
          </w:tcPr>
          <w:p w14:paraId="0B57A719" w14:textId="77777777" w:rsidR="005750EC" w:rsidRPr="00E16EC0" w:rsidRDefault="00611B30" w:rsidP="00534A27">
            <w:pPr>
              <w:spacing w:before="60" w:after="60" w:line="240" w:lineRule="auto"/>
              <w:rPr>
                <w:noProof/>
              </w:rPr>
            </w:pPr>
            <w:r>
              <w:rPr>
                <w:noProof/>
              </w:rPr>
              <w:t>Достъп до пазара (член 10.14 и член 10.5)</w:t>
            </w:r>
          </w:p>
          <w:p w14:paraId="1B524406" w14:textId="77777777" w:rsidR="005750EC" w:rsidRPr="00E16EC0" w:rsidRDefault="00611B30" w:rsidP="00534A27">
            <w:pPr>
              <w:spacing w:before="60" w:after="60" w:line="240" w:lineRule="auto"/>
              <w:rPr>
                <w:noProof/>
              </w:rPr>
            </w:pPr>
            <w:r>
              <w:rPr>
                <w:noProof/>
              </w:rPr>
              <w:t>Национално третиране (член 10, параграф 16 и член 10.6)</w:t>
            </w:r>
          </w:p>
          <w:p w14:paraId="62F930C6" w14:textId="77777777" w:rsidR="005750EC" w:rsidRPr="00E16EC0" w:rsidRDefault="00611B30" w:rsidP="00534A27">
            <w:pPr>
              <w:spacing w:before="60" w:after="60" w:line="240" w:lineRule="auto"/>
              <w:rPr>
                <w:noProof/>
              </w:rPr>
            </w:pPr>
            <w:r>
              <w:rPr>
                <w:noProof/>
              </w:rPr>
              <w:t>Третиране като най-облагодетелствана нация (член 10.17 и член 10.7)</w:t>
            </w:r>
          </w:p>
          <w:p w14:paraId="4B344CEA" w14:textId="77777777" w:rsidR="005750EC" w:rsidRPr="00E16EC0" w:rsidRDefault="00611B30" w:rsidP="00534A27">
            <w:pPr>
              <w:spacing w:before="60" w:after="60" w:line="240" w:lineRule="auto"/>
              <w:rPr>
                <w:noProof/>
              </w:rPr>
            </w:pPr>
            <w:r>
              <w:rPr>
                <w:noProof/>
              </w:rPr>
              <w:t>Изисквания за ефективност (член 10.9)</w:t>
            </w:r>
          </w:p>
          <w:p w14:paraId="6D06C3B4" w14:textId="0CD10EE0" w:rsidR="00611B30" w:rsidRPr="00E16EC0" w:rsidRDefault="00611B30" w:rsidP="00534A27">
            <w:pPr>
              <w:spacing w:before="60" w:after="60" w:line="240" w:lineRule="auto"/>
              <w:rPr>
                <w:noProof/>
              </w:rPr>
            </w:pPr>
            <w:r>
              <w:rPr>
                <w:noProof/>
              </w:rPr>
              <w:t>Висше ръководство и съвети на директорите (член 10.8)</w:t>
            </w:r>
          </w:p>
        </w:tc>
      </w:tr>
      <w:tr w:rsidR="00611B30" w:rsidRPr="00E16EC0" w14:paraId="7DEA9396" w14:textId="77777777" w:rsidTr="00903B45">
        <w:trPr>
          <w:jc w:val="center"/>
        </w:trPr>
        <w:tc>
          <w:tcPr>
            <w:tcW w:w="774" w:type="pct"/>
            <w:shd w:val="clear" w:color="auto" w:fill="auto"/>
          </w:tcPr>
          <w:p w14:paraId="378EB492" w14:textId="029FD9AB" w:rsidR="00611B30" w:rsidRPr="00E16EC0" w:rsidRDefault="00611B30" w:rsidP="000B769D">
            <w:pPr>
              <w:spacing w:before="60" w:after="60" w:line="240" w:lineRule="auto"/>
              <w:rPr>
                <w:noProof/>
              </w:rPr>
            </w:pPr>
            <w:r>
              <w:rPr>
                <w:noProof/>
              </w:rPr>
              <w:t>Описание</w:t>
            </w:r>
          </w:p>
        </w:tc>
        <w:tc>
          <w:tcPr>
            <w:tcW w:w="4226" w:type="pct"/>
            <w:shd w:val="clear" w:color="auto" w:fill="auto"/>
          </w:tcPr>
          <w:p w14:paraId="7E03B630" w14:textId="77777777" w:rsidR="005750EC" w:rsidRPr="00E16EC0" w:rsidRDefault="00351955" w:rsidP="00534A27">
            <w:pPr>
              <w:spacing w:before="60" w:after="60" w:line="240" w:lineRule="auto"/>
              <w:rPr>
                <w:noProof/>
              </w:rPr>
            </w:pPr>
            <w:r>
              <w:rPr>
                <w:noProof/>
              </w:rPr>
              <w:t>Трансгранична търговия с услуги и инвестиции</w:t>
            </w:r>
          </w:p>
          <w:p w14:paraId="6382B8FA" w14:textId="53E75E9D" w:rsidR="00611B30" w:rsidRPr="00E16EC0" w:rsidRDefault="00611B30" w:rsidP="002D3246">
            <w:pPr>
              <w:spacing w:before="60" w:after="60" w:line="240" w:lineRule="auto"/>
              <w:rPr>
                <w:noProof/>
              </w:rPr>
            </w:pPr>
            <w:r>
              <w:rPr>
                <w:noProof/>
              </w:rPr>
              <w:t>Когато правителството на Нова Зеландия притежава изцяло или упражнява ефективен контрол върху дадено предприятие, тогава Нова Зеландия си запазва правото да приема или запазва в сила всякакви мерки по отношение на продажбата на акции в това предприятие или активи на това предприятие на което и да е лице, включително като предоставя по-благоприятно третиране на граждани на Нова Зеландия.</w:t>
            </w:r>
          </w:p>
        </w:tc>
      </w:tr>
    </w:tbl>
    <w:p w14:paraId="017FA3D1" w14:textId="77777777" w:rsidR="005750EC" w:rsidRPr="00E16EC0" w:rsidRDefault="005750EC" w:rsidP="00611B30">
      <w:pPr>
        <w:rPr>
          <w:noProof/>
        </w:rPr>
      </w:pPr>
    </w:p>
    <w:tbl>
      <w:tblPr>
        <w:tblW w:w="5000" w:type="pct"/>
        <w:jc w:val="center"/>
        <w:tblLook w:val="01E0" w:firstRow="1" w:lastRow="1" w:firstColumn="1" w:lastColumn="1" w:noHBand="0" w:noVBand="0"/>
      </w:tblPr>
      <w:tblGrid>
        <w:gridCol w:w="1770"/>
        <w:gridCol w:w="8085"/>
      </w:tblGrid>
      <w:tr w:rsidR="00611B30" w:rsidRPr="00E16EC0" w14:paraId="1B6657BE" w14:textId="77777777" w:rsidTr="00903B45">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14:paraId="2B24A7A7" w14:textId="77777777" w:rsidR="00611B30" w:rsidRPr="00E16EC0" w:rsidRDefault="00611B30" w:rsidP="00534A27">
            <w:pPr>
              <w:spacing w:before="60" w:after="60" w:line="240" w:lineRule="auto"/>
              <w:rPr>
                <w:noProof/>
              </w:rPr>
            </w:pPr>
            <w:r>
              <w:rPr>
                <w:noProof/>
              </w:rPr>
              <w:t>Сектор</w:t>
            </w:r>
          </w:p>
        </w:tc>
        <w:tc>
          <w:tcPr>
            <w:tcW w:w="4226" w:type="pct"/>
            <w:tcBorders>
              <w:top w:val="single" w:sz="4" w:space="0" w:color="auto"/>
              <w:left w:val="single" w:sz="4" w:space="0" w:color="auto"/>
              <w:bottom w:val="single" w:sz="4" w:space="0" w:color="auto"/>
              <w:right w:val="single" w:sz="4" w:space="0" w:color="auto"/>
            </w:tcBorders>
            <w:shd w:val="clear" w:color="auto" w:fill="auto"/>
          </w:tcPr>
          <w:p w14:paraId="3840721B" w14:textId="77777777" w:rsidR="00611B30" w:rsidRPr="00E16EC0" w:rsidRDefault="00611B30" w:rsidP="00534A27">
            <w:pPr>
              <w:spacing w:before="60" w:after="60" w:line="240" w:lineRule="auto"/>
              <w:rPr>
                <w:noProof/>
              </w:rPr>
            </w:pPr>
            <w:r>
              <w:rPr>
                <w:noProof/>
              </w:rPr>
              <w:t>Всички сектори</w:t>
            </w:r>
          </w:p>
        </w:tc>
      </w:tr>
      <w:tr w:rsidR="00611B30" w:rsidRPr="00E16EC0" w14:paraId="0DBA0C14" w14:textId="77777777" w:rsidTr="00421374">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14:paraId="4040D702" w14:textId="77777777" w:rsidR="00611B30" w:rsidRPr="00E16EC0" w:rsidRDefault="00611B30" w:rsidP="00534A27">
            <w:pPr>
              <w:spacing w:before="60" w:after="60" w:line="240" w:lineRule="auto"/>
              <w:rPr>
                <w:noProof/>
              </w:rPr>
            </w:pPr>
            <w:r>
              <w:rPr>
                <w:noProof/>
              </w:rPr>
              <w:t>Съответни задължения</w:t>
            </w:r>
          </w:p>
        </w:tc>
        <w:tc>
          <w:tcPr>
            <w:tcW w:w="4226" w:type="pct"/>
            <w:tcBorders>
              <w:top w:val="single" w:sz="4" w:space="0" w:color="auto"/>
              <w:left w:val="single" w:sz="4" w:space="0" w:color="auto"/>
              <w:bottom w:val="single" w:sz="4" w:space="0" w:color="auto"/>
              <w:right w:val="single" w:sz="4" w:space="0" w:color="auto"/>
            </w:tcBorders>
            <w:shd w:val="clear" w:color="auto" w:fill="auto"/>
          </w:tcPr>
          <w:p w14:paraId="097720CF" w14:textId="77777777" w:rsidR="005750EC" w:rsidRPr="00E16EC0" w:rsidRDefault="00611B30" w:rsidP="00534A27">
            <w:pPr>
              <w:spacing w:before="60" w:after="60" w:line="240" w:lineRule="auto"/>
              <w:rPr>
                <w:noProof/>
              </w:rPr>
            </w:pPr>
            <w:r>
              <w:rPr>
                <w:noProof/>
              </w:rPr>
              <w:t>Достъп до пазара (член 10.5)</w:t>
            </w:r>
          </w:p>
          <w:p w14:paraId="38FAE106" w14:textId="77777777" w:rsidR="005750EC" w:rsidRPr="00E16EC0" w:rsidRDefault="00611B30" w:rsidP="00534A27">
            <w:pPr>
              <w:spacing w:before="60" w:after="60" w:line="240" w:lineRule="auto"/>
              <w:rPr>
                <w:noProof/>
              </w:rPr>
            </w:pPr>
            <w:r>
              <w:rPr>
                <w:noProof/>
              </w:rPr>
              <w:t>Национално третиране (член 10.6)</w:t>
            </w:r>
          </w:p>
          <w:p w14:paraId="4D33DF88" w14:textId="77777777" w:rsidR="005750EC" w:rsidRPr="00E16EC0" w:rsidRDefault="00611B30" w:rsidP="00534A27">
            <w:pPr>
              <w:spacing w:before="60" w:after="60" w:line="240" w:lineRule="auto"/>
              <w:rPr>
                <w:noProof/>
              </w:rPr>
            </w:pPr>
            <w:r>
              <w:rPr>
                <w:noProof/>
              </w:rPr>
              <w:t>Изисквания за ефективност (член 10.9)</w:t>
            </w:r>
          </w:p>
          <w:p w14:paraId="713450C9" w14:textId="0B977A1A" w:rsidR="00611B30" w:rsidRPr="00E16EC0" w:rsidRDefault="00611B30" w:rsidP="00534A27">
            <w:pPr>
              <w:spacing w:before="60" w:after="60" w:line="240" w:lineRule="auto"/>
              <w:rPr>
                <w:noProof/>
              </w:rPr>
            </w:pPr>
            <w:r>
              <w:rPr>
                <w:noProof/>
              </w:rPr>
              <w:t>Висше ръководство и съвети на директорите (член 10.8)</w:t>
            </w:r>
          </w:p>
        </w:tc>
      </w:tr>
      <w:tr w:rsidR="00611B30" w:rsidRPr="00E16EC0" w14:paraId="1E59DF28" w14:textId="77777777" w:rsidTr="00421374">
        <w:trPr>
          <w:trHeight w:val="3095"/>
          <w:jc w:val="center"/>
        </w:trPr>
        <w:tc>
          <w:tcPr>
            <w:tcW w:w="774" w:type="pct"/>
            <w:tcBorders>
              <w:top w:val="single" w:sz="4" w:space="0" w:color="auto"/>
              <w:left w:val="single" w:sz="4" w:space="0" w:color="auto"/>
              <w:right w:val="single" w:sz="4" w:space="0" w:color="auto"/>
            </w:tcBorders>
            <w:shd w:val="clear" w:color="auto" w:fill="auto"/>
          </w:tcPr>
          <w:p w14:paraId="7F0C288D" w14:textId="3450E4A0" w:rsidR="00611B30" w:rsidRPr="00E16EC0" w:rsidRDefault="00611B30" w:rsidP="00903B45">
            <w:pPr>
              <w:spacing w:before="60" w:after="60" w:line="240" w:lineRule="auto"/>
              <w:rPr>
                <w:noProof/>
              </w:rPr>
            </w:pPr>
            <w:r>
              <w:rPr>
                <w:noProof/>
              </w:rPr>
              <w:t>Описание</w:t>
            </w:r>
          </w:p>
        </w:tc>
        <w:tc>
          <w:tcPr>
            <w:tcW w:w="4226" w:type="pct"/>
            <w:tcBorders>
              <w:top w:val="single" w:sz="4" w:space="0" w:color="auto"/>
              <w:left w:val="single" w:sz="4" w:space="0" w:color="auto"/>
              <w:right w:val="single" w:sz="4" w:space="0" w:color="auto"/>
            </w:tcBorders>
            <w:shd w:val="clear" w:color="auto" w:fill="auto"/>
          </w:tcPr>
          <w:p w14:paraId="0F3C2D49" w14:textId="77777777" w:rsidR="005750EC" w:rsidRPr="00E16EC0" w:rsidRDefault="00611B30" w:rsidP="00534A27">
            <w:pPr>
              <w:spacing w:before="60" w:after="60" w:line="240" w:lineRule="auto"/>
              <w:rPr>
                <w:noProof/>
              </w:rPr>
            </w:pPr>
            <w:r>
              <w:rPr>
                <w:noProof/>
              </w:rPr>
              <w:t>Инвестиции</w:t>
            </w:r>
          </w:p>
          <w:p w14:paraId="6D0EA1D0" w14:textId="5C82651D" w:rsidR="005750EC" w:rsidRPr="00E16EC0" w:rsidRDefault="00B033A7" w:rsidP="00534A27">
            <w:pPr>
              <w:spacing w:before="60" w:after="60" w:line="240" w:lineRule="auto"/>
              <w:rPr>
                <w:noProof/>
              </w:rPr>
            </w:pPr>
            <w:r>
              <w:rPr>
                <w:noProof/>
              </w:rPr>
              <w:t>Нова Зеландия си запазва правото да приема или да запазва в сила всякакви мерки, определящи критериите за одобрение, които трябва да се прилагат за категориите чуждестранни инвестиции, за които се изисква одобрение съгласно режима на Нова Зеландия за инвестиции в чужбина.</w:t>
            </w:r>
          </w:p>
          <w:p w14:paraId="12CC3194" w14:textId="7AA2B0E5" w:rsidR="005750EC" w:rsidRPr="00E16EC0" w:rsidRDefault="00611B30" w:rsidP="00534A27">
            <w:pPr>
              <w:spacing w:before="60" w:after="60" w:line="240" w:lineRule="auto"/>
              <w:rPr>
                <w:noProof/>
              </w:rPr>
            </w:pPr>
            <w:r>
              <w:rPr>
                <w:noProof/>
              </w:rPr>
              <w:t>За целите на прозрачността тези категории, посочени в приложение 10-А (Съществуващи мерки) — Нова Зеландия — 6, са:</w:t>
            </w:r>
          </w:p>
          <w:p w14:paraId="17984367" w14:textId="3E7F669F" w:rsidR="00611B30" w:rsidRPr="00E16EC0" w:rsidRDefault="00611B30" w:rsidP="003E49D3">
            <w:pPr>
              <w:spacing w:before="60" w:after="60" w:line="240" w:lineRule="auto"/>
              <w:ind w:left="567" w:hanging="567"/>
              <w:rPr>
                <w:noProof/>
              </w:rPr>
            </w:pPr>
            <w:r>
              <w:rPr>
                <w:noProof/>
              </w:rPr>
              <w:t>а)</w:t>
            </w:r>
            <w:r>
              <w:rPr>
                <w:noProof/>
              </w:rPr>
              <w:tab/>
              <w:t>придобиване или контрол от страна на недържавни източници на 25 % или повече от който и да е клас акции</w:t>
            </w:r>
            <w:r w:rsidRPr="00E16EC0">
              <w:rPr>
                <w:rStyle w:val="FootnoteReference"/>
                <w:noProof/>
              </w:rPr>
              <w:footnoteReference w:id="67"/>
            </w:r>
            <w:r>
              <w:rPr>
                <w:noProof/>
              </w:rPr>
              <w:t xml:space="preserve"> или права на глас</w:t>
            </w:r>
            <w:r w:rsidRPr="00E16EC0">
              <w:rPr>
                <w:rStyle w:val="FootnoteReference"/>
                <w:noProof/>
              </w:rPr>
              <w:footnoteReference w:id="68"/>
            </w:r>
            <w:r>
              <w:rPr>
                <w:noProof/>
              </w:rPr>
              <w:t xml:space="preserve"> в новозеландски субект, когато насрещната престация за прехвърлянето или стойността на активите надхвърля 200 милиона NZ$;</w:t>
            </w:r>
          </w:p>
        </w:tc>
      </w:tr>
      <w:tr w:rsidR="00421374" w:rsidRPr="00E16EC0" w14:paraId="3A8A0C79" w14:textId="77777777" w:rsidTr="00421374">
        <w:trPr>
          <w:trHeight w:val="2278"/>
          <w:jc w:val="center"/>
        </w:trPr>
        <w:tc>
          <w:tcPr>
            <w:tcW w:w="774" w:type="pct"/>
            <w:tcBorders>
              <w:left w:val="single" w:sz="4" w:space="0" w:color="auto"/>
              <w:bottom w:val="single" w:sz="4" w:space="0" w:color="auto"/>
              <w:right w:val="single" w:sz="4" w:space="0" w:color="auto"/>
            </w:tcBorders>
            <w:shd w:val="clear" w:color="auto" w:fill="auto"/>
          </w:tcPr>
          <w:p w14:paraId="462C57B9" w14:textId="77777777" w:rsidR="00421374" w:rsidRPr="00E16EC0" w:rsidRDefault="00421374" w:rsidP="00421374">
            <w:pPr>
              <w:pageBreakBefore/>
              <w:spacing w:before="60" w:after="60" w:line="240" w:lineRule="auto"/>
              <w:rPr>
                <w:noProof/>
              </w:rPr>
            </w:pPr>
          </w:p>
        </w:tc>
        <w:tc>
          <w:tcPr>
            <w:tcW w:w="4226" w:type="pct"/>
            <w:tcBorders>
              <w:left w:val="single" w:sz="4" w:space="0" w:color="auto"/>
              <w:bottom w:val="single" w:sz="4" w:space="0" w:color="auto"/>
              <w:right w:val="single" w:sz="4" w:space="0" w:color="auto"/>
            </w:tcBorders>
            <w:shd w:val="clear" w:color="auto" w:fill="auto"/>
          </w:tcPr>
          <w:p w14:paraId="03A4056C" w14:textId="77777777" w:rsidR="00421374" w:rsidRPr="00E16EC0" w:rsidRDefault="00421374" w:rsidP="003E49D3">
            <w:pPr>
              <w:spacing w:before="60" w:after="60" w:line="240" w:lineRule="auto"/>
              <w:ind w:left="567" w:hanging="567"/>
              <w:rPr>
                <w:noProof/>
              </w:rPr>
            </w:pPr>
            <w:r>
              <w:rPr>
                <w:noProof/>
              </w:rPr>
              <w:t>б)</w:t>
            </w:r>
            <w:r>
              <w:rPr>
                <w:noProof/>
              </w:rPr>
              <w:tab/>
              <w:t>започване на стопанска дейност или придобиване на съществуваща стопанска дейност от източници, различни от държавното управление, включително бизнес активи, в Нова Зеландия, когато общите разходи, които трябва да бъдат направени за създаване или придобиване на тази стопанска дейност или тези активи, надхвърлят 200 млн. NZ$;</w:t>
            </w:r>
          </w:p>
          <w:p w14:paraId="4670AD1E" w14:textId="77777777" w:rsidR="00421374" w:rsidRPr="00E16EC0" w:rsidRDefault="00421374" w:rsidP="003E49D3">
            <w:pPr>
              <w:spacing w:before="60" w:after="60" w:line="240" w:lineRule="auto"/>
              <w:ind w:left="567" w:hanging="567"/>
              <w:rPr>
                <w:noProof/>
              </w:rPr>
            </w:pPr>
            <w:r>
              <w:rPr>
                <w:noProof/>
              </w:rPr>
              <w:t>в)</w:t>
            </w:r>
            <w:r>
              <w:rPr>
                <w:noProof/>
              </w:rPr>
              <w:tab/>
              <w:t>придобиване или контрол от държавни източници на 25 % или повече от който и да е клас акции</w:t>
            </w:r>
            <w:r w:rsidRPr="00E16EC0">
              <w:rPr>
                <w:rStyle w:val="FootnoteReference"/>
                <w:noProof/>
              </w:rPr>
              <w:footnoteReference w:id="69"/>
            </w:r>
            <w:r>
              <w:rPr>
                <w:noProof/>
              </w:rPr>
              <w:t xml:space="preserve"> или права на глас</w:t>
            </w:r>
            <w:r w:rsidRPr="00E16EC0">
              <w:rPr>
                <w:rStyle w:val="FootnoteReference"/>
                <w:noProof/>
              </w:rPr>
              <w:footnoteReference w:id="70"/>
            </w:r>
            <w:r>
              <w:rPr>
                <w:noProof/>
              </w:rPr>
              <w:t xml:space="preserve"> в новозеландски субект, когато насрещната престация за прехвърлянето или стойността на активите надвишава 200 милиона NZ$;</w:t>
            </w:r>
          </w:p>
          <w:p w14:paraId="6BAE2A2B" w14:textId="77777777" w:rsidR="00421374" w:rsidRPr="00E16EC0" w:rsidRDefault="00421374" w:rsidP="003E49D3">
            <w:pPr>
              <w:spacing w:before="60" w:after="60" w:line="240" w:lineRule="auto"/>
              <w:ind w:left="567" w:hanging="567"/>
              <w:rPr>
                <w:noProof/>
              </w:rPr>
            </w:pPr>
            <w:r>
              <w:rPr>
                <w:noProof/>
              </w:rPr>
              <w:t>г)</w:t>
            </w:r>
            <w:r>
              <w:rPr>
                <w:noProof/>
              </w:rPr>
              <w:tab/>
              <w:t>започване на стопанска дейност или придобиване на съществуваща стопанска дейност от държавни източници, включително бизнес активи, в Нова Зеландия, когато общите разходи, които трябва да бъдат направени за създаване или придобиване на тази стопанска дейност или тези активи, надвишават 200 милиона NZ$;</w:t>
            </w:r>
          </w:p>
          <w:p w14:paraId="13949E66" w14:textId="77777777" w:rsidR="00421374" w:rsidRPr="00E16EC0" w:rsidRDefault="00421374" w:rsidP="003E49D3">
            <w:pPr>
              <w:spacing w:before="60" w:after="60" w:line="240" w:lineRule="auto"/>
              <w:ind w:left="567" w:hanging="567"/>
              <w:rPr>
                <w:noProof/>
              </w:rPr>
            </w:pPr>
            <w:r>
              <w:rPr>
                <w:noProof/>
              </w:rPr>
              <w:t>д)</w:t>
            </w:r>
            <w:r>
              <w:rPr>
                <w:noProof/>
              </w:rPr>
              <w:tab/>
              <w:t>придобиване или контрол, независимо от стойността в долари, на определени категории земя, които се считат за чувствителни или изискват специално одобрение съгласно законодателството на Нова Зеландия в областта на инвестициите в отвъдморските територии; и</w:t>
            </w:r>
          </w:p>
          <w:p w14:paraId="2E2E1FE3" w14:textId="77777777" w:rsidR="00421374" w:rsidRPr="00E16EC0" w:rsidRDefault="00421374" w:rsidP="003E49D3">
            <w:pPr>
              <w:spacing w:before="60" w:after="60" w:line="240" w:lineRule="auto"/>
              <w:ind w:left="567" w:hanging="567"/>
              <w:rPr>
                <w:noProof/>
              </w:rPr>
            </w:pPr>
            <w:r>
              <w:rPr>
                <w:noProof/>
              </w:rPr>
              <w:t>е)</w:t>
            </w:r>
            <w:r>
              <w:rPr>
                <w:noProof/>
              </w:rPr>
              <w:tab/>
              <w:t>всяка сделка, независимо от стойността в долари, която би довела до чуждестранна инвестиция в квота за риболов.</w:t>
            </w:r>
          </w:p>
        </w:tc>
      </w:tr>
      <w:tr w:rsidR="00611B30" w:rsidRPr="00E16EC0" w14:paraId="1E076E83" w14:textId="77777777" w:rsidTr="00903B45">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14:paraId="78D2B5D4" w14:textId="77777777" w:rsidR="00611B30" w:rsidRPr="00E16EC0" w:rsidRDefault="00611B30" w:rsidP="00534A27">
            <w:pPr>
              <w:spacing w:before="60" w:after="60" w:line="240" w:lineRule="auto"/>
              <w:rPr>
                <w:noProof/>
              </w:rPr>
            </w:pPr>
            <w:r>
              <w:rPr>
                <w:noProof/>
              </w:rPr>
              <w:t>Съществуващи мерки</w:t>
            </w:r>
          </w:p>
        </w:tc>
        <w:tc>
          <w:tcPr>
            <w:tcW w:w="4226" w:type="pct"/>
            <w:tcBorders>
              <w:top w:val="single" w:sz="4" w:space="0" w:color="auto"/>
              <w:left w:val="single" w:sz="4" w:space="0" w:color="auto"/>
              <w:bottom w:val="single" w:sz="4" w:space="0" w:color="auto"/>
              <w:right w:val="single" w:sz="4" w:space="0" w:color="auto"/>
            </w:tcBorders>
            <w:shd w:val="clear" w:color="auto" w:fill="auto"/>
          </w:tcPr>
          <w:p w14:paraId="6E22DF23" w14:textId="77777777" w:rsidR="005750EC" w:rsidRPr="00E16EC0" w:rsidRDefault="00611B30" w:rsidP="00534A27">
            <w:pPr>
              <w:spacing w:before="60" w:after="60" w:line="240" w:lineRule="auto"/>
              <w:rPr>
                <w:noProof/>
              </w:rPr>
            </w:pPr>
            <w:r>
              <w:rPr>
                <w:noProof/>
              </w:rPr>
              <w:t>Закон за чуждестранните инвестиции от 2005 г.</w:t>
            </w:r>
          </w:p>
          <w:p w14:paraId="3DF1D2BD" w14:textId="77777777" w:rsidR="005750EC" w:rsidRPr="00E16EC0" w:rsidRDefault="00611B30" w:rsidP="00534A27">
            <w:pPr>
              <w:spacing w:before="60" w:after="60" w:line="240" w:lineRule="auto"/>
              <w:rPr>
                <w:noProof/>
              </w:rPr>
            </w:pPr>
            <w:r>
              <w:rPr>
                <w:noProof/>
              </w:rPr>
              <w:t>Закон за рибарството от 1996 г.</w:t>
            </w:r>
          </w:p>
          <w:p w14:paraId="0DC4DFE3" w14:textId="4AD73AA6" w:rsidR="00611B30" w:rsidRPr="00E16EC0" w:rsidRDefault="00611B30" w:rsidP="00534A27">
            <w:pPr>
              <w:spacing w:before="60" w:after="60" w:line="240" w:lineRule="auto"/>
              <w:rPr>
                <w:noProof/>
              </w:rPr>
            </w:pPr>
            <w:r>
              <w:rPr>
                <w:noProof/>
              </w:rPr>
              <w:t>Регламенти относно чуждестранните инвестиции от 2005 г.</w:t>
            </w:r>
          </w:p>
        </w:tc>
      </w:tr>
    </w:tbl>
    <w:p w14:paraId="452AECB2" w14:textId="77777777" w:rsidR="00284A58" w:rsidRPr="00E16EC0" w:rsidRDefault="00284A58">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1BA22786" w14:textId="77777777" w:rsidTr="00903B45">
        <w:trPr>
          <w:jc w:val="center"/>
        </w:trPr>
        <w:tc>
          <w:tcPr>
            <w:tcW w:w="774" w:type="pct"/>
            <w:shd w:val="clear" w:color="auto" w:fill="auto"/>
          </w:tcPr>
          <w:p w14:paraId="660CEA9C" w14:textId="3DAA93DB" w:rsidR="00611B30" w:rsidRPr="00E16EC0" w:rsidRDefault="00611B30" w:rsidP="00903B45">
            <w:pPr>
              <w:pageBreakBefore/>
              <w:spacing w:before="60" w:after="60" w:line="240" w:lineRule="auto"/>
              <w:rPr>
                <w:noProof/>
              </w:rPr>
            </w:pPr>
            <w:r>
              <w:rPr>
                <w:noProof/>
              </w:rPr>
              <w:t>Сектор</w:t>
            </w:r>
          </w:p>
        </w:tc>
        <w:tc>
          <w:tcPr>
            <w:tcW w:w="4226" w:type="pct"/>
            <w:shd w:val="clear" w:color="auto" w:fill="auto"/>
          </w:tcPr>
          <w:p w14:paraId="18915CCF" w14:textId="77777777" w:rsidR="00611B30" w:rsidRPr="00E16EC0" w:rsidRDefault="00611B30" w:rsidP="00534A27">
            <w:pPr>
              <w:spacing w:before="60" w:after="60" w:line="240" w:lineRule="auto"/>
              <w:rPr>
                <w:noProof/>
              </w:rPr>
            </w:pPr>
            <w:r>
              <w:rPr>
                <w:noProof/>
              </w:rPr>
              <w:t>Всички сектори</w:t>
            </w:r>
          </w:p>
        </w:tc>
      </w:tr>
      <w:tr w:rsidR="00611B30" w:rsidRPr="00E16EC0" w14:paraId="60EA02AF" w14:textId="77777777" w:rsidTr="00903B45">
        <w:trPr>
          <w:jc w:val="center"/>
        </w:trPr>
        <w:tc>
          <w:tcPr>
            <w:tcW w:w="774" w:type="pct"/>
            <w:shd w:val="clear" w:color="auto" w:fill="auto"/>
          </w:tcPr>
          <w:p w14:paraId="36D30D9B" w14:textId="77777777" w:rsidR="00611B30" w:rsidRPr="00E16EC0" w:rsidRDefault="00611B30" w:rsidP="00534A27">
            <w:pPr>
              <w:spacing w:before="60" w:after="60" w:line="240" w:lineRule="auto"/>
              <w:rPr>
                <w:noProof/>
              </w:rPr>
            </w:pPr>
            <w:r>
              <w:rPr>
                <w:noProof/>
              </w:rPr>
              <w:t>Съответни задължения</w:t>
            </w:r>
          </w:p>
        </w:tc>
        <w:tc>
          <w:tcPr>
            <w:tcW w:w="4226" w:type="pct"/>
            <w:shd w:val="clear" w:color="auto" w:fill="auto"/>
          </w:tcPr>
          <w:p w14:paraId="59BDC98D" w14:textId="77777777" w:rsidR="00611B30" w:rsidRPr="00E16EC0" w:rsidRDefault="00611B30" w:rsidP="00534A27">
            <w:pPr>
              <w:spacing w:before="60" w:after="60" w:line="240" w:lineRule="auto"/>
              <w:rPr>
                <w:noProof/>
              </w:rPr>
            </w:pPr>
            <w:r>
              <w:rPr>
                <w:noProof/>
              </w:rPr>
              <w:t>Третиране като най-облагодетелствана нация (член 10.17 и член 10.7)</w:t>
            </w:r>
          </w:p>
        </w:tc>
      </w:tr>
      <w:tr w:rsidR="00611B30" w:rsidRPr="00E16EC0" w14:paraId="5CB7E3C4" w14:textId="77777777" w:rsidTr="00903B45">
        <w:trPr>
          <w:jc w:val="center"/>
        </w:trPr>
        <w:tc>
          <w:tcPr>
            <w:tcW w:w="774" w:type="pct"/>
            <w:shd w:val="clear" w:color="auto" w:fill="auto"/>
          </w:tcPr>
          <w:p w14:paraId="73ACCCC6" w14:textId="6611C3A3" w:rsidR="00611B30" w:rsidRPr="00E16EC0" w:rsidRDefault="00611B30" w:rsidP="00284A58">
            <w:pPr>
              <w:spacing w:before="60" w:after="60" w:line="240" w:lineRule="auto"/>
              <w:rPr>
                <w:noProof/>
              </w:rPr>
            </w:pPr>
            <w:r>
              <w:rPr>
                <w:noProof/>
              </w:rPr>
              <w:t>Описание</w:t>
            </w:r>
          </w:p>
        </w:tc>
        <w:tc>
          <w:tcPr>
            <w:tcW w:w="4226" w:type="pct"/>
            <w:shd w:val="clear" w:color="auto" w:fill="auto"/>
          </w:tcPr>
          <w:p w14:paraId="5248EFEA" w14:textId="77777777" w:rsidR="005750EC" w:rsidRPr="00E16EC0" w:rsidRDefault="00351955" w:rsidP="00534A27">
            <w:pPr>
              <w:spacing w:before="60" w:after="60" w:line="240" w:lineRule="auto"/>
              <w:rPr>
                <w:noProof/>
              </w:rPr>
            </w:pPr>
            <w:r>
              <w:rPr>
                <w:noProof/>
              </w:rPr>
              <w:t>Трансгранична търговия с услуги и инвестиции</w:t>
            </w:r>
          </w:p>
          <w:p w14:paraId="5F04C89D" w14:textId="6B0D1D14" w:rsidR="005750EC" w:rsidRPr="00E16EC0" w:rsidRDefault="00B033A7" w:rsidP="00534A27">
            <w:pPr>
              <w:spacing w:before="60" w:after="60" w:line="240" w:lineRule="auto"/>
              <w:rPr>
                <w:noProof/>
              </w:rPr>
            </w:pPr>
            <w:r>
              <w:rPr>
                <w:noProof/>
              </w:rPr>
              <w:t>Нова Зеландия си запазва правото да приема или да запазва в сила всякакви мерки, които предоставят диференцирано третиране на страна по споразумението или на страна, която не е страна, по силата на двустранно или многостранно международно споразумение, което е в сила или е подписано преди датата на влизане в сила на настоящото споразумение.</w:t>
            </w:r>
          </w:p>
          <w:p w14:paraId="37E8ECBB" w14:textId="77777777" w:rsidR="005750EC" w:rsidRPr="00E16EC0" w:rsidRDefault="00611B30" w:rsidP="00534A27">
            <w:pPr>
              <w:spacing w:before="60" w:after="60" w:line="240" w:lineRule="auto"/>
              <w:rPr>
                <w:noProof/>
              </w:rPr>
            </w:pPr>
            <w:r>
              <w:rPr>
                <w:noProof/>
              </w:rPr>
              <w:t>От съображения за правна сигурност се уточнява, че по отношение на споразуменията за либерализация на търговията със стоки, услуги или инвестиции това включва всички мерки, предприети като част от по-широк процес на икономическа интеграция или либерализация на търговията между страните по такива споразумения.</w:t>
            </w:r>
          </w:p>
          <w:p w14:paraId="76B15556" w14:textId="2D9CFF6E" w:rsidR="005750EC" w:rsidRPr="00E16EC0" w:rsidRDefault="00B033A7" w:rsidP="00534A27">
            <w:pPr>
              <w:spacing w:before="60" w:after="60" w:line="240" w:lineRule="auto"/>
              <w:rPr>
                <w:noProof/>
              </w:rPr>
            </w:pPr>
            <w:r>
              <w:rPr>
                <w:noProof/>
              </w:rPr>
              <w:t>Нова Зеландия си запазва правото да приема или да запазва в сила всякакви мерки, които предоставят диференцирано третиране на страна по споразумението или на страна, която не е страна, по силата на международно споразумение, което е в сила или е подписано след датата на влизане в сила на настоящото споразумение, които включват:</w:t>
            </w:r>
          </w:p>
          <w:p w14:paraId="5237268A" w14:textId="2DB67C54" w:rsidR="005750EC" w:rsidRPr="00E16EC0" w:rsidRDefault="00C40882" w:rsidP="000B63EC">
            <w:pPr>
              <w:spacing w:before="60" w:after="60" w:line="240" w:lineRule="auto"/>
              <w:ind w:left="567" w:hanging="567"/>
              <w:rPr>
                <w:noProof/>
              </w:rPr>
            </w:pPr>
            <w:r>
              <w:rPr>
                <w:noProof/>
              </w:rPr>
              <w:t>а)</w:t>
            </w:r>
            <w:r>
              <w:rPr>
                <w:noProof/>
              </w:rPr>
              <w:tab/>
              <w:t>въздухоплаването;</w:t>
            </w:r>
          </w:p>
          <w:p w14:paraId="1259F9E1" w14:textId="0B33EDEF" w:rsidR="005750EC" w:rsidRPr="00E16EC0" w:rsidRDefault="00C40882" w:rsidP="000B63EC">
            <w:pPr>
              <w:spacing w:before="60" w:after="60" w:line="240" w:lineRule="auto"/>
              <w:ind w:left="567" w:hanging="567"/>
              <w:rPr>
                <w:noProof/>
              </w:rPr>
            </w:pPr>
            <w:r>
              <w:rPr>
                <w:noProof/>
              </w:rPr>
              <w:t>б)</w:t>
            </w:r>
            <w:r>
              <w:rPr>
                <w:noProof/>
              </w:rPr>
              <w:tab/>
              <w:t>рибарството; и</w:t>
            </w:r>
          </w:p>
          <w:p w14:paraId="309BF1D7" w14:textId="30AFE665" w:rsidR="00611B30" w:rsidRPr="00E16EC0" w:rsidRDefault="00C40882" w:rsidP="000B63EC">
            <w:pPr>
              <w:spacing w:before="60" w:after="60" w:line="240" w:lineRule="auto"/>
              <w:ind w:left="567" w:hanging="567"/>
              <w:rPr>
                <w:noProof/>
              </w:rPr>
            </w:pPr>
            <w:r>
              <w:rPr>
                <w:noProof/>
              </w:rPr>
              <w:t>в)</w:t>
            </w:r>
            <w:r>
              <w:rPr>
                <w:noProof/>
              </w:rPr>
              <w:tab/>
              <w:t>морски въпроси.</w:t>
            </w:r>
          </w:p>
        </w:tc>
      </w:tr>
    </w:tbl>
    <w:p w14:paraId="4B6C0CB1" w14:textId="77777777" w:rsidR="005750EC" w:rsidRPr="00E16EC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8085"/>
      </w:tblGrid>
      <w:tr w:rsidR="00611B30" w:rsidRPr="00E16EC0" w14:paraId="0B4C42B4" w14:textId="77777777" w:rsidTr="006C612F">
        <w:trPr>
          <w:jc w:val="center"/>
        </w:trPr>
        <w:tc>
          <w:tcPr>
            <w:tcW w:w="774" w:type="pct"/>
            <w:shd w:val="clear" w:color="auto" w:fill="auto"/>
          </w:tcPr>
          <w:p w14:paraId="1912A855" w14:textId="49BD36E3" w:rsidR="00611B30" w:rsidRPr="00E16EC0" w:rsidRDefault="00611B30" w:rsidP="006C612F">
            <w:pPr>
              <w:pageBreakBefore/>
              <w:spacing w:before="60" w:after="60" w:line="240" w:lineRule="auto"/>
              <w:rPr>
                <w:noProof/>
              </w:rPr>
            </w:pPr>
            <w:r>
              <w:rPr>
                <w:noProof/>
              </w:rPr>
              <w:t>Сектор</w:t>
            </w:r>
          </w:p>
        </w:tc>
        <w:tc>
          <w:tcPr>
            <w:tcW w:w="4226" w:type="pct"/>
            <w:shd w:val="clear" w:color="auto" w:fill="auto"/>
          </w:tcPr>
          <w:p w14:paraId="7BD090B4" w14:textId="77777777" w:rsidR="00611B30" w:rsidRPr="00E16EC0" w:rsidRDefault="00611B30" w:rsidP="00534A27">
            <w:pPr>
              <w:spacing w:before="60" w:after="60" w:line="240" w:lineRule="auto"/>
              <w:rPr>
                <w:noProof/>
              </w:rPr>
            </w:pPr>
            <w:r>
              <w:rPr>
                <w:noProof/>
              </w:rPr>
              <w:t>Всички сектори</w:t>
            </w:r>
          </w:p>
        </w:tc>
      </w:tr>
      <w:tr w:rsidR="00611B30" w:rsidRPr="00E16EC0" w14:paraId="783882B2" w14:textId="77777777" w:rsidTr="006C612F">
        <w:trPr>
          <w:jc w:val="center"/>
        </w:trPr>
        <w:tc>
          <w:tcPr>
            <w:tcW w:w="774" w:type="pct"/>
            <w:shd w:val="clear" w:color="auto" w:fill="auto"/>
          </w:tcPr>
          <w:p w14:paraId="07A7A9DE" w14:textId="77777777" w:rsidR="00611B30" w:rsidRPr="00E16EC0" w:rsidRDefault="00611B30" w:rsidP="00534A27">
            <w:pPr>
              <w:spacing w:before="60" w:after="60" w:line="240" w:lineRule="auto"/>
              <w:rPr>
                <w:noProof/>
              </w:rPr>
            </w:pPr>
            <w:r>
              <w:rPr>
                <w:noProof/>
              </w:rPr>
              <w:t>Съответни задължения</w:t>
            </w:r>
          </w:p>
        </w:tc>
        <w:tc>
          <w:tcPr>
            <w:tcW w:w="4226" w:type="pct"/>
            <w:shd w:val="clear" w:color="auto" w:fill="auto"/>
          </w:tcPr>
          <w:p w14:paraId="4311EE93" w14:textId="77777777" w:rsidR="005750EC" w:rsidRPr="00E16EC0" w:rsidRDefault="00611B30" w:rsidP="00534A27">
            <w:pPr>
              <w:spacing w:before="60" w:after="60" w:line="240" w:lineRule="auto"/>
              <w:rPr>
                <w:noProof/>
              </w:rPr>
            </w:pPr>
            <w:r>
              <w:rPr>
                <w:noProof/>
              </w:rPr>
              <w:t>Национално третиране (член 10, параграф 16 и член 10.6)</w:t>
            </w:r>
          </w:p>
          <w:p w14:paraId="26ED0513" w14:textId="2E332772" w:rsidR="00611B30" w:rsidRPr="00E16EC0" w:rsidRDefault="00611B30" w:rsidP="000B63EC">
            <w:pPr>
              <w:spacing w:before="60" w:after="60" w:line="240" w:lineRule="auto"/>
              <w:rPr>
                <w:noProof/>
              </w:rPr>
            </w:pPr>
            <w:r>
              <w:rPr>
                <w:noProof/>
              </w:rPr>
              <w:t>Местно присъствие (член 10.15)</w:t>
            </w:r>
          </w:p>
        </w:tc>
      </w:tr>
      <w:tr w:rsidR="00611B30" w:rsidRPr="00E16EC0" w14:paraId="58B8E398" w14:textId="77777777" w:rsidTr="006C612F">
        <w:trPr>
          <w:jc w:val="center"/>
        </w:trPr>
        <w:tc>
          <w:tcPr>
            <w:tcW w:w="774" w:type="pct"/>
            <w:shd w:val="clear" w:color="auto" w:fill="auto"/>
          </w:tcPr>
          <w:p w14:paraId="6DE877C0" w14:textId="188C33D0" w:rsidR="00611B30" w:rsidRPr="00E16EC0" w:rsidRDefault="00611B30" w:rsidP="000B63EC">
            <w:pPr>
              <w:spacing w:before="60" w:after="60" w:line="240" w:lineRule="auto"/>
              <w:rPr>
                <w:noProof/>
              </w:rPr>
            </w:pPr>
            <w:r>
              <w:rPr>
                <w:noProof/>
              </w:rPr>
              <w:t>Описание</w:t>
            </w:r>
          </w:p>
        </w:tc>
        <w:tc>
          <w:tcPr>
            <w:tcW w:w="4226" w:type="pct"/>
            <w:shd w:val="clear" w:color="auto" w:fill="auto"/>
          </w:tcPr>
          <w:p w14:paraId="137CD81C" w14:textId="77777777" w:rsidR="005750EC" w:rsidRPr="00E16EC0" w:rsidRDefault="00351955" w:rsidP="00534A27">
            <w:pPr>
              <w:spacing w:before="60" w:after="60" w:line="240" w:lineRule="auto"/>
              <w:rPr>
                <w:noProof/>
              </w:rPr>
            </w:pPr>
            <w:r>
              <w:rPr>
                <w:noProof/>
              </w:rPr>
              <w:t>Трансгранична търговия с услуги и инвестиции</w:t>
            </w:r>
          </w:p>
          <w:p w14:paraId="113D8C91" w14:textId="46637FE4" w:rsidR="005750EC" w:rsidRPr="00E16EC0" w:rsidRDefault="00B033A7" w:rsidP="00534A27">
            <w:pPr>
              <w:spacing w:before="60" w:after="60" w:line="240" w:lineRule="auto"/>
              <w:rPr>
                <w:noProof/>
              </w:rPr>
            </w:pPr>
            <w:r>
              <w:rPr>
                <w:noProof/>
              </w:rPr>
              <w:t>Нова Зеландия си запазва правото да приема или да запазва в сила всякакви мерки, свързани с контрола, управлението или използването на:</w:t>
            </w:r>
          </w:p>
          <w:p w14:paraId="04072445" w14:textId="2526AD37" w:rsidR="005750EC" w:rsidRPr="00E16EC0" w:rsidRDefault="000B63EC" w:rsidP="000B63EC">
            <w:pPr>
              <w:spacing w:before="60" w:after="60" w:line="240" w:lineRule="auto"/>
              <w:ind w:left="567" w:hanging="567"/>
              <w:rPr>
                <w:noProof/>
              </w:rPr>
            </w:pPr>
            <w:r>
              <w:rPr>
                <w:noProof/>
              </w:rPr>
              <w:t>а)</w:t>
            </w:r>
            <w:r>
              <w:rPr>
                <w:noProof/>
              </w:rPr>
              <w:tab/>
              <w:t>защитени територии, които са създадени съгласно законодателството и подлежат на контрол от него, включително земни ресурси и интереси по отношение на земи и води, които са установени с цел управление на наследството (както историческо, така и природно), обществено отдих и опазване на природата; или</w:t>
            </w:r>
          </w:p>
          <w:p w14:paraId="1091DD9D" w14:textId="384F4F02" w:rsidR="00611B30" w:rsidRPr="00E16EC0" w:rsidRDefault="000B63EC" w:rsidP="0069240B">
            <w:pPr>
              <w:spacing w:before="60" w:after="60" w:line="240" w:lineRule="auto"/>
              <w:ind w:left="567" w:hanging="567"/>
              <w:rPr>
                <w:noProof/>
              </w:rPr>
            </w:pPr>
            <w:r>
              <w:rPr>
                <w:noProof/>
              </w:rPr>
              <w:t>б)</w:t>
            </w:r>
            <w:r>
              <w:rPr>
                <w:noProof/>
              </w:rPr>
              <w:tab/>
              <w:t>видове, върху които е придобита собственост с указ на Британската корона или които са защитени от или по силата на указ.</w:t>
            </w:r>
          </w:p>
        </w:tc>
      </w:tr>
      <w:tr w:rsidR="00611B30" w:rsidRPr="00E16EC0" w14:paraId="277F927B" w14:textId="77777777" w:rsidTr="006C612F">
        <w:trPr>
          <w:jc w:val="center"/>
        </w:trPr>
        <w:tc>
          <w:tcPr>
            <w:tcW w:w="774" w:type="pct"/>
            <w:shd w:val="clear" w:color="auto" w:fill="auto"/>
          </w:tcPr>
          <w:p w14:paraId="4800185B" w14:textId="77777777" w:rsidR="00611B30" w:rsidRPr="00E16EC0" w:rsidRDefault="00611B30" w:rsidP="00534A27">
            <w:pPr>
              <w:spacing w:before="60" w:after="60" w:line="240" w:lineRule="auto"/>
              <w:rPr>
                <w:noProof/>
              </w:rPr>
            </w:pPr>
            <w:r>
              <w:rPr>
                <w:noProof/>
              </w:rPr>
              <w:t>Съществуващи мерки</w:t>
            </w:r>
          </w:p>
        </w:tc>
        <w:tc>
          <w:tcPr>
            <w:tcW w:w="4226" w:type="pct"/>
            <w:shd w:val="clear" w:color="auto" w:fill="auto"/>
          </w:tcPr>
          <w:p w14:paraId="29D80FE8" w14:textId="77777777" w:rsidR="005750EC" w:rsidRPr="00E16EC0" w:rsidRDefault="00611B30" w:rsidP="00534A27">
            <w:pPr>
              <w:spacing w:before="60" w:after="60" w:line="240" w:lineRule="auto"/>
              <w:rPr>
                <w:noProof/>
              </w:rPr>
            </w:pPr>
            <w:r>
              <w:rPr>
                <w:noProof/>
              </w:rPr>
              <w:t>Закон за опазване на околната среда от 1987 г. и актовете, изброени в:</w:t>
            </w:r>
          </w:p>
          <w:p w14:paraId="19F4C61B" w14:textId="77777777" w:rsidR="005750EC" w:rsidRPr="00E16EC0" w:rsidRDefault="00611B30" w:rsidP="00534A27">
            <w:pPr>
              <w:spacing w:before="60" w:after="60" w:line="240" w:lineRule="auto"/>
              <w:rPr>
                <w:noProof/>
              </w:rPr>
            </w:pPr>
            <w:r>
              <w:rPr>
                <w:noProof/>
              </w:rPr>
              <w:t>Приложение 1 към Закона за опазване на околната среда от 1987 г.</w:t>
            </w:r>
          </w:p>
          <w:p w14:paraId="413A54C8" w14:textId="77777777" w:rsidR="005750EC" w:rsidRPr="00E16EC0" w:rsidRDefault="00611B30" w:rsidP="00534A27">
            <w:pPr>
              <w:spacing w:before="60" w:after="60" w:line="240" w:lineRule="auto"/>
              <w:rPr>
                <w:noProof/>
              </w:rPr>
            </w:pPr>
            <w:r>
              <w:rPr>
                <w:noProof/>
              </w:rPr>
              <w:t>Закона за управление на ресурсите от 1991 г.</w:t>
            </w:r>
          </w:p>
          <w:p w14:paraId="12AB1030" w14:textId="34604CC5" w:rsidR="00611B30" w:rsidRPr="00E16EC0" w:rsidRDefault="00611B30" w:rsidP="000B63EC">
            <w:pPr>
              <w:spacing w:before="60" w:after="60" w:line="240" w:lineRule="auto"/>
              <w:rPr>
                <w:noProof/>
              </w:rPr>
            </w:pPr>
            <w:r>
              <w:rPr>
                <w:noProof/>
              </w:rPr>
              <w:t>Закона за местното самоуправление от 1974 г.</w:t>
            </w:r>
          </w:p>
        </w:tc>
      </w:tr>
    </w:tbl>
    <w:p w14:paraId="693402F6" w14:textId="77777777" w:rsidR="005750EC" w:rsidRPr="00E16EC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2077459A" w14:textId="77777777" w:rsidTr="00C803FB">
        <w:trPr>
          <w:jc w:val="center"/>
        </w:trPr>
        <w:tc>
          <w:tcPr>
            <w:tcW w:w="774" w:type="pct"/>
            <w:shd w:val="clear" w:color="auto" w:fill="auto"/>
          </w:tcPr>
          <w:p w14:paraId="655FCE4E" w14:textId="5357CD4A" w:rsidR="00611B30" w:rsidRPr="00E16EC0" w:rsidRDefault="00611B30" w:rsidP="006C612F">
            <w:pPr>
              <w:pageBreakBefore/>
              <w:spacing w:before="60" w:after="60" w:line="240" w:lineRule="auto"/>
              <w:rPr>
                <w:noProof/>
              </w:rPr>
            </w:pPr>
            <w:r>
              <w:rPr>
                <w:noProof/>
              </w:rPr>
              <w:t>Сектор</w:t>
            </w:r>
          </w:p>
        </w:tc>
        <w:tc>
          <w:tcPr>
            <w:tcW w:w="4226" w:type="pct"/>
            <w:shd w:val="clear" w:color="auto" w:fill="auto"/>
          </w:tcPr>
          <w:p w14:paraId="277A78C1" w14:textId="77777777" w:rsidR="00611B30" w:rsidRPr="00E16EC0" w:rsidRDefault="00611B30" w:rsidP="00534A27">
            <w:pPr>
              <w:spacing w:before="60" w:after="60" w:line="240" w:lineRule="auto"/>
              <w:rPr>
                <w:noProof/>
              </w:rPr>
            </w:pPr>
            <w:r>
              <w:rPr>
                <w:noProof/>
              </w:rPr>
              <w:t>Всички сектори</w:t>
            </w:r>
          </w:p>
        </w:tc>
      </w:tr>
      <w:tr w:rsidR="00611B30" w:rsidRPr="00E16EC0" w14:paraId="36A17E4F" w14:textId="77777777" w:rsidTr="00C803FB">
        <w:trPr>
          <w:jc w:val="center"/>
        </w:trPr>
        <w:tc>
          <w:tcPr>
            <w:tcW w:w="774" w:type="pct"/>
            <w:tcBorders>
              <w:bottom w:val="single" w:sz="4" w:space="0" w:color="auto"/>
            </w:tcBorders>
            <w:shd w:val="clear" w:color="auto" w:fill="auto"/>
          </w:tcPr>
          <w:p w14:paraId="1AB5F559" w14:textId="77777777" w:rsidR="00611B30" w:rsidRPr="00E16EC0" w:rsidRDefault="00611B30" w:rsidP="00534A27">
            <w:pPr>
              <w:spacing w:before="60" w:after="60" w:line="240" w:lineRule="auto"/>
              <w:rPr>
                <w:noProof/>
              </w:rPr>
            </w:pPr>
            <w:r>
              <w:rPr>
                <w:noProof/>
              </w:rPr>
              <w:t>Съответни задължения</w:t>
            </w:r>
          </w:p>
        </w:tc>
        <w:tc>
          <w:tcPr>
            <w:tcW w:w="4226" w:type="pct"/>
            <w:tcBorders>
              <w:bottom w:val="single" w:sz="4" w:space="0" w:color="auto"/>
            </w:tcBorders>
            <w:shd w:val="clear" w:color="auto" w:fill="auto"/>
          </w:tcPr>
          <w:p w14:paraId="1796CF8C" w14:textId="77777777" w:rsidR="000B63EC" w:rsidRPr="00E16EC0" w:rsidRDefault="00611B30" w:rsidP="000B63EC">
            <w:pPr>
              <w:spacing w:before="60" w:after="60" w:line="240" w:lineRule="auto"/>
              <w:rPr>
                <w:noProof/>
              </w:rPr>
            </w:pPr>
            <w:r>
              <w:rPr>
                <w:noProof/>
              </w:rPr>
              <w:t>Национално третиране (член 10, параграф 16 и член 10.6)</w:t>
            </w:r>
          </w:p>
          <w:p w14:paraId="3AD5C8A9" w14:textId="6E218922" w:rsidR="005750EC" w:rsidRPr="00E16EC0" w:rsidRDefault="00611B30" w:rsidP="000B63EC">
            <w:pPr>
              <w:spacing w:before="60" w:after="60" w:line="240" w:lineRule="auto"/>
              <w:rPr>
                <w:noProof/>
              </w:rPr>
            </w:pPr>
            <w:r>
              <w:rPr>
                <w:noProof/>
              </w:rPr>
              <w:t>Висше ръководство и съвети на директорите (член 10.8)</w:t>
            </w:r>
          </w:p>
          <w:p w14:paraId="5EC5ABC1" w14:textId="77777777" w:rsidR="005750EC" w:rsidRPr="00E16EC0" w:rsidRDefault="00611B30" w:rsidP="00534A27">
            <w:pPr>
              <w:spacing w:before="60" w:after="60" w:line="240" w:lineRule="auto"/>
              <w:rPr>
                <w:noProof/>
              </w:rPr>
            </w:pPr>
            <w:r>
              <w:rPr>
                <w:noProof/>
              </w:rPr>
              <w:t>Достъп до пазара (член 10.14 и член 10.5)</w:t>
            </w:r>
          </w:p>
          <w:p w14:paraId="067A3579" w14:textId="6905FDF6" w:rsidR="00611B30" w:rsidRPr="00E16EC0" w:rsidRDefault="00611B30" w:rsidP="000B63EC">
            <w:pPr>
              <w:spacing w:before="60" w:after="60" w:line="240" w:lineRule="auto"/>
              <w:rPr>
                <w:noProof/>
              </w:rPr>
            </w:pPr>
            <w:r>
              <w:rPr>
                <w:noProof/>
              </w:rPr>
              <w:t>Изисквания за ефективност (член 10.9)</w:t>
            </w:r>
          </w:p>
        </w:tc>
      </w:tr>
      <w:tr w:rsidR="00611B30" w:rsidRPr="00E16EC0" w14:paraId="071F7BEE" w14:textId="77777777" w:rsidTr="00C803FB">
        <w:trPr>
          <w:trHeight w:val="8081"/>
          <w:jc w:val="center"/>
        </w:trPr>
        <w:tc>
          <w:tcPr>
            <w:tcW w:w="774" w:type="pct"/>
            <w:tcBorders>
              <w:bottom w:val="nil"/>
            </w:tcBorders>
            <w:shd w:val="clear" w:color="auto" w:fill="auto"/>
          </w:tcPr>
          <w:p w14:paraId="196207D3" w14:textId="351B1E73" w:rsidR="00611B30" w:rsidRPr="00E16EC0" w:rsidRDefault="00611B30" w:rsidP="000B63EC">
            <w:pPr>
              <w:spacing w:before="60" w:after="60" w:line="240" w:lineRule="auto"/>
              <w:rPr>
                <w:noProof/>
              </w:rPr>
            </w:pPr>
            <w:r>
              <w:rPr>
                <w:noProof/>
              </w:rPr>
              <w:t>Описание</w:t>
            </w:r>
          </w:p>
        </w:tc>
        <w:tc>
          <w:tcPr>
            <w:tcW w:w="4226" w:type="pct"/>
            <w:tcBorders>
              <w:bottom w:val="nil"/>
            </w:tcBorders>
            <w:shd w:val="clear" w:color="auto" w:fill="auto"/>
          </w:tcPr>
          <w:p w14:paraId="2151886D" w14:textId="77777777" w:rsidR="005750EC" w:rsidRPr="00E16EC0" w:rsidRDefault="00351955" w:rsidP="00534A27">
            <w:pPr>
              <w:spacing w:before="60" w:after="60" w:line="240" w:lineRule="auto"/>
              <w:rPr>
                <w:noProof/>
              </w:rPr>
            </w:pPr>
            <w:r>
              <w:rPr>
                <w:noProof/>
              </w:rPr>
              <w:t>Трансгранична търговия с услуги и инвестиции</w:t>
            </w:r>
          </w:p>
          <w:p w14:paraId="18DBE65E" w14:textId="6DF430F7" w:rsidR="005750EC" w:rsidRPr="00E16EC0" w:rsidRDefault="00B033A7" w:rsidP="00534A27">
            <w:pPr>
              <w:spacing w:before="60" w:after="60" w:line="240" w:lineRule="auto"/>
              <w:rPr>
                <w:noProof/>
              </w:rPr>
            </w:pPr>
            <w:r>
              <w:rPr>
                <w:noProof/>
              </w:rPr>
              <w:t>Нова Зеландия си запазва правото да приема или запазва в сила всякакви мерки за гражданство или пребиваване по отношение на:</w:t>
            </w:r>
          </w:p>
          <w:p w14:paraId="682AE444" w14:textId="43377232" w:rsidR="005750EC" w:rsidRPr="00E16EC0" w:rsidRDefault="00D664B0" w:rsidP="00D664B0">
            <w:pPr>
              <w:spacing w:before="60" w:after="60" w:line="240" w:lineRule="auto"/>
              <w:ind w:left="567" w:hanging="567"/>
              <w:rPr>
                <w:noProof/>
              </w:rPr>
            </w:pPr>
            <w:r>
              <w:rPr>
                <w:noProof/>
              </w:rPr>
              <w:t>а)</w:t>
            </w:r>
            <w:r>
              <w:rPr>
                <w:noProof/>
              </w:rPr>
              <w:tab/>
              <w:t>хуманното отношение към животните; и</w:t>
            </w:r>
          </w:p>
          <w:p w14:paraId="6FC097DC" w14:textId="3EC71B18" w:rsidR="005750EC" w:rsidRPr="00E16EC0" w:rsidRDefault="00D664B0" w:rsidP="00D664B0">
            <w:pPr>
              <w:spacing w:before="60" w:after="60" w:line="240" w:lineRule="auto"/>
              <w:ind w:left="567" w:hanging="567"/>
              <w:rPr>
                <w:noProof/>
              </w:rPr>
            </w:pPr>
            <w:r>
              <w:rPr>
                <w:noProof/>
              </w:rPr>
              <w:t>б)</w:t>
            </w:r>
            <w:r>
              <w:rPr>
                <w:noProof/>
              </w:rPr>
              <w:tab/>
              <w:t>опазването на живота и здравето на растенията, животните и хората, включително по-специално:</w:t>
            </w:r>
          </w:p>
          <w:p w14:paraId="64FB5C4C" w14:textId="025B2162" w:rsidR="005750EC" w:rsidRPr="00E16EC0" w:rsidRDefault="00BC0607" w:rsidP="00BC0607">
            <w:pPr>
              <w:spacing w:before="60" w:after="60" w:line="240" w:lineRule="auto"/>
              <w:ind w:left="1134" w:hanging="567"/>
              <w:rPr>
                <w:noProof/>
              </w:rPr>
            </w:pPr>
            <w:r>
              <w:rPr>
                <w:noProof/>
              </w:rPr>
              <w:t>i)</w:t>
            </w:r>
            <w:r>
              <w:rPr>
                <w:noProof/>
              </w:rPr>
              <w:tab/>
              <w:t>безопасност на храните за вътрешна употреба и за износ;</w:t>
            </w:r>
          </w:p>
          <w:p w14:paraId="0F9CEBC9" w14:textId="097003E4" w:rsidR="005750EC" w:rsidRPr="00E16EC0" w:rsidRDefault="00D664B0" w:rsidP="00BC0607">
            <w:pPr>
              <w:spacing w:before="60" w:after="60" w:line="240" w:lineRule="auto"/>
              <w:ind w:left="1134" w:hanging="567"/>
              <w:rPr>
                <w:noProof/>
              </w:rPr>
            </w:pPr>
            <w:r>
              <w:rPr>
                <w:noProof/>
              </w:rPr>
              <w:t>ii)</w:t>
            </w:r>
            <w:r>
              <w:rPr>
                <w:noProof/>
              </w:rPr>
              <w:tab/>
              <w:t>храни за животни;</w:t>
            </w:r>
          </w:p>
          <w:p w14:paraId="44CD0F79" w14:textId="6A422C5A" w:rsidR="005750EC" w:rsidRPr="00E16EC0" w:rsidRDefault="00D664B0" w:rsidP="00BC0607">
            <w:pPr>
              <w:spacing w:before="60" w:after="60" w:line="240" w:lineRule="auto"/>
              <w:ind w:left="1134" w:hanging="567"/>
              <w:rPr>
                <w:noProof/>
              </w:rPr>
            </w:pPr>
            <w:r>
              <w:rPr>
                <w:noProof/>
              </w:rPr>
              <w:t>iii)</w:t>
            </w:r>
            <w:r>
              <w:rPr>
                <w:noProof/>
              </w:rPr>
              <w:tab/>
              <w:t>стандарти за храните;</w:t>
            </w:r>
          </w:p>
          <w:p w14:paraId="29D36D7F" w14:textId="4268C13A" w:rsidR="005750EC" w:rsidRPr="00E16EC0" w:rsidRDefault="00D664B0" w:rsidP="00BC0607">
            <w:pPr>
              <w:spacing w:before="60" w:after="60" w:line="240" w:lineRule="auto"/>
              <w:ind w:left="1134" w:hanging="567"/>
              <w:rPr>
                <w:noProof/>
              </w:rPr>
            </w:pPr>
            <w:r>
              <w:rPr>
                <w:noProof/>
              </w:rPr>
              <w:t>iv)</w:t>
            </w:r>
            <w:r>
              <w:rPr>
                <w:noProof/>
              </w:rPr>
              <w:tab/>
              <w:t>биологична сигурност;</w:t>
            </w:r>
          </w:p>
          <w:p w14:paraId="716788D8" w14:textId="0DF70DB9" w:rsidR="005750EC" w:rsidRPr="00E16EC0" w:rsidRDefault="00D664B0" w:rsidP="00BC0607">
            <w:pPr>
              <w:spacing w:before="60" w:after="60" w:line="240" w:lineRule="auto"/>
              <w:ind w:left="1134" w:hanging="567"/>
              <w:rPr>
                <w:noProof/>
              </w:rPr>
            </w:pPr>
            <w:r>
              <w:rPr>
                <w:noProof/>
              </w:rPr>
              <w:t>v)</w:t>
            </w:r>
            <w:r>
              <w:rPr>
                <w:noProof/>
              </w:rPr>
              <w:tab/>
              <w:t>биологичното разнообразие; и</w:t>
            </w:r>
          </w:p>
          <w:p w14:paraId="27C62C21" w14:textId="6AAFF592" w:rsidR="005750EC" w:rsidRPr="00E16EC0" w:rsidRDefault="00D664B0" w:rsidP="00BC0607">
            <w:pPr>
              <w:spacing w:before="60" w:after="60" w:line="240" w:lineRule="auto"/>
              <w:ind w:left="1134" w:hanging="567"/>
              <w:rPr>
                <w:noProof/>
              </w:rPr>
            </w:pPr>
            <w:r>
              <w:rPr>
                <w:noProof/>
              </w:rPr>
              <w:t>vi)</w:t>
            </w:r>
            <w:r>
              <w:rPr>
                <w:noProof/>
              </w:rPr>
              <w:tab/>
              <w:t>сертифициране на фитосанитарния или ветеринарно-санитарния статус на стоките.</w:t>
            </w:r>
          </w:p>
          <w:p w14:paraId="6D2B379D" w14:textId="53877A20" w:rsidR="005750EC" w:rsidRPr="00E16EC0" w:rsidRDefault="00B033A7" w:rsidP="00534A27">
            <w:pPr>
              <w:spacing w:before="60" w:after="60" w:line="240" w:lineRule="auto"/>
              <w:rPr>
                <w:noProof/>
              </w:rPr>
            </w:pPr>
            <w:r>
              <w:rPr>
                <w:noProof/>
              </w:rPr>
              <w:t>Нова Зеландия също така си запазва правото да приема или да запазва в сила всякакви мерки, изискващи закупуването на нейна територия на услуги за привеждане в съответствие, наблюдение и подобни услуги, за да гарантира, че са изпълнени регулаторните изисквания, свързани със следните въпроси:</w:t>
            </w:r>
          </w:p>
          <w:p w14:paraId="09B1FE23" w14:textId="63DA752B" w:rsidR="005750EC" w:rsidRPr="00E16EC0" w:rsidRDefault="00BC0607" w:rsidP="00BC0607">
            <w:pPr>
              <w:spacing w:before="60" w:after="60" w:line="240" w:lineRule="auto"/>
              <w:ind w:left="567" w:hanging="567"/>
              <w:rPr>
                <w:noProof/>
              </w:rPr>
            </w:pPr>
            <w:r>
              <w:rPr>
                <w:noProof/>
              </w:rPr>
              <w:t>i)</w:t>
            </w:r>
            <w:r>
              <w:rPr>
                <w:noProof/>
              </w:rPr>
              <w:tab/>
              <w:t>хуманно отношение към животните</w:t>
            </w:r>
          </w:p>
          <w:p w14:paraId="21B76261" w14:textId="586765CF" w:rsidR="005750EC" w:rsidRPr="00E16EC0" w:rsidRDefault="00BC0607" w:rsidP="00BC0607">
            <w:pPr>
              <w:spacing w:before="60" w:after="60" w:line="240" w:lineRule="auto"/>
              <w:ind w:left="567" w:hanging="567"/>
              <w:rPr>
                <w:noProof/>
              </w:rPr>
            </w:pPr>
            <w:r>
              <w:rPr>
                <w:noProof/>
              </w:rPr>
              <w:t>ii)</w:t>
            </w:r>
            <w:r>
              <w:rPr>
                <w:noProof/>
              </w:rPr>
              <w:tab/>
              <w:t>безопасност на храните за вътрешна употреба и за износ;</w:t>
            </w:r>
          </w:p>
          <w:p w14:paraId="7D8C6B22" w14:textId="5FE6F966" w:rsidR="005750EC" w:rsidRPr="00E16EC0" w:rsidRDefault="00BC0607" w:rsidP="00BC0607">
            <w:pPr>
              <w:spacing w:before="60" w:after="60" w:line="240" w:lineRule="auto"/>
              <w:ind w:left="567" w:hanging="567"/>
              <w:rPr>
                <w:noProof/>
              </w:rPr>
            </w:pPr>
            <w:r>
              <w:rPr>
                <w:noProof/>
              </w:rPr>
              <w:t>iii)</w:t>
            </w:r>
            <w:r>
              <w:rPr>
                <w:noProof/>
              </w:rPr>
              <w:tab/>
              <w:t>храни за животни;</w:t>
            </w:r>
          </w:p>
          <w:p w14:paraId="35192206" w14:textId="50BD99FA" w:rsidR="005750EC" w:rsidRPr="00E16EC0" w:rsidRDefault="00BC0607" w:rsidP="00BC0607">
            <w:pPr>
              <w:spacing w:before="60" w:after="60" w:line="240" w:lineRule="auto"/>
              <w:ind w:left="567" w:hanging="567"/>
              <w:rPr>
                <w:noProof/>
              </w:rPr>
            </w:pPr>
            <w:r>
              <w:rPr>
                <w:noProof/>
              </w:rPr>
              <w:t>iv)</w:t>
            </w:r>
            <w:r>
              <w:rPr>
                <w:noProof/>
              </w:rPr>
              <w:tab/>
              <w:t>стандарти за храните;</w:t>
            </w:r>
          </w:p>
          <w:p w14:paraId="15792DF7" w14:textId="4B7CF8C3" w:rsidR="005750EC" w:rsidRPr="00E16EC0" w:rsidRDefault="00BC0607" w:rsidP="00BC0607">
            <w:pPr>
              <w:spacing w:before="60" w:after="60" w:line="240" w:lineRule="auto"/>
              <w:ind w:left="567" w:hanging="567"/>
              <w:rPr>
                <w:noProof/>
              </w:rPr>
            </w:pPr>
            <w:r>
              <w:rPr>
                <w:noProof/>
              </w:rPr>
              <w:t>v)</w:t>
            </w:r>
            <w:r>
              <w:rPr>
                <w:noProof/>
              </w:rPr>
              <w:tab/>
              <w:t>биологична сигурност;</w:t>
            </w:r>
          </w:p>
          <w:p w14:paraId="4800E61E" w14:textId="05487BAF" w:rsidR="00611B30" w:rsidRPr="00E16EC0" w:rsidRDefault="00BC0607" w:rsidP="00BC0607">
            <w:pPr>
              <w:spacing w:before="60" w:after="60" w:line="240" w:lineRule="auto"/>
              <w:ind w:left="567" w:hanging="567"/>
              <w:rPr>
                <w:noProof/>
              </w:rPr>
            </w:pPr>
            <w:r>
              <w:rPr>
                <w:noProof/>
              </w:rPr>
              <w:t>vi)</w:t>
            </w:r>
            <w:r>
              <w:rPr>
                <w:noProof/>
              </w:rPr>
              <w:tab/>
              <w:t>биологичното разнообразие;</w:t>
            </w:r>
          </w:p>
        </w:tc>
      </w:tr>
      <w:tr w:rsidR="00C803FB" w:rsidRPr="00E16EC0" w14:paraId="541939C7" w14:textId="77777777" w:rsidTr="00C803FB">
        <w:trPr>
          <w:trHeight w:val="3138"/>
          <w:jc w:val="center"/>
        </w:trPr>
        <w:tc>
          <w:tcPr>
            <w:tcW w:w="774" w:type="pct"/>
            <w:tcBorders>
              <w:top w:val="nil"/>
            </w:tcBorders>
            <w:shd w:val="clear" w:color="auto" w:fill="auto"/>
          </w:tcPr>
          <w:p w14:paraId="0DA56768" w14:textId="77777777" w:rsidR="00C803FB" w:rsidRPr="00E16EC0" w:rsidRDefault="00C803FB" w:rsidP="00C803FB">
            <w:pPr>
              <w:pageBreakBefore/>
              <w:spacing w:before="60" w:after="60" w:line="240" w:lineRule="auto"/>
              <w:rPr>
                <w:noProof/>
              </w:rPr>
            </w:pPr>
          </w:p>
        </w:tc>
        <w:tc>
          <w:tcPr>
            <w:tcW w:w="4226" w:type="pct"/>
            <w:tcBorders>
              <w:top w:val="nil"/>
            </w:tcBorders>
            <w:shd w:val="clear" w:color="auto" w:fill="auto"/>
          </w:tcPr>
          <w:p w14:paraId="7D8A00AF" w14:textId="77777777" w:rsidR="00C803FB" w:rsidRPr="00E16EC0" w:rsidRDefault="00C803FB" w:rsidP="00BC0607">
            <w:pPr>
              <w:spacing w:before="60" w:after="60" w:line="240" w:lineRule="auto"/>
              <w:ind w:left="567" w:hanging="567"/>
              <w:rPr>
                <w:noProof/>
              </w:rPr>
            </w:pPr>
            <w:r>
              <w:rPr>
                <w:noProof/>
              </w:rPr>
              <w:t>vii)</w:t>
            </w:r>
            <w:r>
              <w:rPr>
                <w:noProof/>
              </w:rPr>
              <w:tab/>
              <w:t>сертифициране на фитосанитарния или ветеринарно-санитарния статус на стоките;</w:t>
            </w:r>
          </w:p>
          <w:p w14:paraId="32492F36" w14:textId="77777777" w:rsidR="00C803FB" w:rsidRPr="00E16EC0" w:rsidRDefault="00C803FB" w:rsidP="00BC0607">
            <w:pPr>
              <w:spacing w:before="60" w:after="60" w:line="240" w:lineRule="auto"/>
              <w:ind w:left="567" w:hanging="567"/>
              <w:rPr>
                <w:noProof/>
              </w:rPr>
            </w:pPr>
            <w:r>
              <w:rPr>
                <w:noProof/>
              </w:rPr>
              <w:t>viii)</w:t>
            </w:r>
            <w:r>
              <w:rPr>
                <w:noProof/>
              </w:rPr>
              <w:tab/>
              <w:t>смекчаване на изменението на климата; и</w:t>
            </w:r>
          </w:p>
          <w:p w14:paraId="3CA50B5A" w14:textId="77777777" w:rsidR="00C803FB" w:rsidRPr="00E16EC0" w:rsidRDefault="00C803FB" w:rsidP="00BC0607">
            <w:pPr>
              <w:spacing w:before="60" w:after="60" w:line="240" w:lineRule="auto"/>
              <w:ind w:left="567" w:hanging="567"/>
              <w:rPr>
                <w:noProof/>
              </w:rPr>
            </w:pPr>
            <w:r>
              <w:rPr>
                <w:noProof/>
              </w:rPr>
              <w:t>ix)</w:t>
            </w:r>
            <w:r>
              <w:rPr>
                <w:noProof/>
              </w:rPr>
              <w:tab/>
              <w:t>устойчивостта.</w:t>
            </w:r>
          </w:p>
          <w:p w14:paraId="22B14248" w14:textId="77777777" w:rsidR="00C803FB" w:rsidRPr="00E16EC0" w:rsidRDefault="00C803FB" w:rsidP="00534A27">
            <w:pPr>
              <w:spacing w:before="60" w:after="60" w:line="240" w:lineRule="auto"/>
              <w:rPr>
                <w:noProof/>
              </w:rPr>
            </w:pPr>
            <w:r>
              <w:rPr>
                <w:noProof/>
              </w:rPr>
              <w:t>Никоя от разпоредбите на настоящата резерва не може да се тълкува като дерогация от задълженията по глава 6 (Санитарни и фитосанитарни мерки) или от задълженията по Споразумението за СФМ или Споразумението за санитарните и фитосанитарните мерки.</w:t>
            </w:r>
          </w:p>
          <w:p w14:paraId="1D7CB42F" w14:textId="77777777" w:rsidR="00C803FB" w:rsidRPr="00E16EC0" w:rsidRDefault="00C803FB" w:rsidP="00534A27">
            <w:pPr>
              <w:spacing w:before="60" w:after="60" w:line="240" w:lineRule="auto"/>
              <w:rPr>
                <w:noProof/>
              </w:rPr>
            </w:pPr>
            <w:r>
              <w:rPr>
                <w:noProof/>
              </w:rPr>
              <w:t>Нищо в настоящата резерва не може да се тълкува като дерогация от задълженията по глава 9 (Технически пречки пред търговията) или от задълженията по Споразумението за ТПТ.</w:t>
            </w:r>
          </w:p>
        </w:tc>
      </w:tr>
    </w:tbl>
    <w:p w14:paraId="37F6E90D" w14:textId="77777777" w:rsidR="002213D4" w:rsidRPr="00E16EC0" w:rsidRDefault="002213D4"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8085"/>
      </w:tblGrid>
      <w:tr w:rsidR="00611B30" w:rsidRPr="00E16EC0" w14:paraId="09FB1A3F" w14:textId="77777777" w:rsidTr="00C803FB">
        <w:trPr>
          <w:jc w:val="center"/>
        </w:trPr>
        <w:tc>
          <w:tcPr>
            <w:tcW w:w="774" w:type="pct"/>
            <w:shd w:val="clear" w:color="auto" w:fill="auto"/>
          </w:tcPr>
          <w:p w14:paraId="4317505F" w14:textId="34AFBC4C" w:rsidR="00611B30" w:rsidRPr="00E16EC0" w:rsidRDefault="00611B30" w:rsidP="00534A27">
            <w:pPr>
              <w:spacing w:before="60" w:after="60" w:line="240" w:lineRule="auto"/>
              <w:rPr>
                <w:noProof/>
              </w:rPr>
            </w:pPr>
            <w:r>
              <w:rPr>
                <w:noProof/>
              </w:rPr>
              <w:t>Сектор</w:t>
            </w:r>
          </w:p>
        </w:tc>
        <w:tc>
          <w:tcPr>
            <w:tcW w:w="4226" w:type="pct"/>
            <w:shd w:val="clear" w:color="auto" w:fill="auto"/>
          </w:tcPr>
          <w:p w14:paraId="7073150A" w14:textId="77777777" w:rsidR="00611B30" w:rsidRPr="00E16EC0" w:rsidRDefault="00611B30" w:rsidP="00534A27">
            <w:pPr>
              <w:spacing w:before="60" w:after="60" w:line="240" w:lineRule="auto"/>
              <w:rPr>
                <w:noProof/>
              </w:rPr>
            </w:pPr>
            <w:r>
              <w:rPr>
                <w:noProof/>
              </w:rPr>
              <w:t>Всички сектори</w:t>
            </w:r>
          </w:p>
        </w:tc>
      </w:tr>
      <w:tr w:rsidR="00611B30" w:rsidRPr="00E16EC0" w14:paraId="62DB05D1" w14:textId="77777777" w:rsidTr="00C803FB">
        <w:trPr>
          <w:jc w:val="center"/>
        </w:trPr>
        <w:tc>
          <w:tcPr>
            <w:tcW w:w="774" w:type="pct"/>
            <w:shd w:val="clear" w:color="auto" w:fill="auto"/>
          </w:tcPr>
          <w:p w14:paraId="012A8EE0" w14:textId="77777777" w:rsidR="00611B30" w:rsidRPr="00E16EC0" w:rsidRDefault="00611B30" w:rsidP="00534A27">
            <w:pPr>
              <w:spacing w:before="60" w:after="60" w:line="240" w:lineRule="auto"/>
              <w:rPr>
                <w:noProof/>
              </w:rPr>
            </w:pPr>
            <w:r>
              <w:rPr>
                <w:noProof/>
              </w:rPr>
              <w:t>Съответни задължения</w:t>
            </w:r>
          </w:p>
        </w:tc>
        <w:tc>
          <w:tcPr>
            <w:tcW w:w="4226" w:type="pct"/>
            <w:shd w:val="clear" w:color="auto" w:fill="auto"/>
          </w:tcPr>
          <w:p w14:paraId="72972770" w14:textId="77777777" w:rsidR="005750EC" w:rsidRPr="00E16EC0" w:rsidRDefault="00611B30" w:rsidP="00534A27">
            <w:pPr>
              <w:spacing w:before="60" w:after="60" w:line="240" w:lineRule="auto"/>
              <w:rPr>
                <w:noProof/>
              </w:rPr>
            </w:pPr>
            <w:r>
              <w:rPr>
                <w:noProof/>
              </w:rPr>
              <w:t>Достъп до пазара (член 10.14 и член 10.5)</w:t>
            </w:r>
          </w:p>
          <w:p w14:paraId="0851D8CA" w14:textId="77777777" w:rsidR="005750EC" w:rsidRPr="00E16EC0" w:rsidRDefault="00611B30" w:rsidP="00534A27">
            <w:pPr>
              <w:spacing w:before="60" w:after="60" w:line="240" w:lineRule="auto"/>
              <w:rPr>
                <w:noProof/>
              </w:rPr>
            </w:pPr>
            <w:r>
              <w:rPr>
                <w:noProof/>
              </w:rPr>
              <w:t>Национално третиране (член 10, параграф 16 и член 10.6)</w:t>
            </w:r>
          </w:p>
          <w:p w14:paraId="761B27B0" w14:textId="77777777" w:rsidR="005750EC" w:rsidRPr="00E16EC0" w:rsidRDefault="00611B30" w:rsidP="00534A27">
            <w:pPr>
              <w:spacing w:before="60" w:after="60" w:line="240" w:lineRule="auto"/>
              <w:rPr>
                <w:noProof/>
              </w:rPr>
            </w:pPr>
            <w:r>
              <w:rPr>
                <w:noProof/>
              </w:rPr>
              <w:t>Изисквания за ефективност (член 10.9)</w:t>
            </w:r>
          </w:p>
          <w:p w14:paraId="756C4756" w14:textId="46F668B1" w:rsidR="00611B30" w:rsidRPr="00E16EC0" w:rsidRDefault="00611B30" w:rsidP="00534A27">
            <w:pPr>
              <w:spacing w:before="60" w:after="60" w:line="240" w:lineRule="auto"/>
              <w:rPr>
                <w:noProof/>
              </w:rPr>
            </w:pPr>
            <w:r>
              <w:rPr>
                <w:noProof/>
              </w:rPr>
              <w:t>Висше ръководство и съвети на директорите (член 10.8)</w:t>
            </w:r>
          </w:p>
        </w:tc>
      </w:tr>
      <w:tr w:rsidR="00611B30" w:rsidRPr="00E16EC0" w14:paraId="7C963A73" w14:textId="77777777" w:rsidTr="00C803FB">
        <w:trPr>
          <w:jc w:val="center"/>
        </w:trPr>
        <w:tc>
          <w:tcPr>
            <w:tcW w:w="774" w:type="pct"/>
            <w:shd w:val="clear" w:color="auto" w:fill="auto"/>
          </w:tcPr>
          <w:p w14:paraId="55F999D7" w14:textId="246BE841" w:rsidR="00611B30" w:rsidRPr="00E16EC0" w:rsidRDefault="00611B30" w:rsidP="000B769D">
            <w:pPr>
              <w:spacing w:before="60" w:after="60" w:line="240" w:lineRule="auto"/>
              <w:rPr>
                <w:noProof/>
              </w:rPr>
            </w:pPr>
            <w:r>
              <w:rPr>
                <w:noProof/>
              </w:rPr>
              <w:t>Описание</w:t>
            </w:r>
          </w:p>
        </w:tc>
        <w:tc>
          <w:tcPr>
            <w:tcW w:w="4226" w:type="pct"/>
            <w:shd w:val="clear" w:color="auto" w:fill="auto"/>
          </w:tcPr>
          <w:p w14:paraId="486183E0" w14:textId="77777777" w:rsidR="005750EC" w:rsidRPr="00E16EC0" w:rsidRDefault="00351955" w:rsidP="00534A27">
            <w:pPr>
              <w:spacing w:before="60" w:after="60" w:line="240" w:lineRule="auto"/>
              <w:rPr>
                <w:noProof/>
              </w:rPr>
            </w:pPr>
            <w:r>
              <w:rPr>
                <w:noProof/>
              </w:rPr>
              <w:t>Трансгранична търговия с услуги и инвестиции</w:t>
            </w:r>
          </w:p>
          <w:p w14:paraId="1812EE74" w14:textId="2F008735" w:rsidR="00611B30" w:rsidRPr="00E16EC0" w:rsidRDefault="00B033A7" w:rsidP="000B769D">
            <w:pPr>
              <w:spacing w:before="60" w:after="60" w:line="240" w:lineRule="auto"/>
              <w:rPr>
                <w:noProof/>
              </w:rPr>
            </w:pPr>
            <w:r>
              <w:rPr>
                <w:noProof/>
              </w:rPr>
              <w:t>Нова Зеландия си запазва правото да приема или да запазва в сила всякакви мерки, предприети от или по силата на акт по отношение на брега и морското дъно, вътрешните води, определени в международното право (включително дъната, недрата и периферията на тези вътрешни води), териториалното море, изключителната икономическа зона и континенталния шелф, включително за издаването на морски концесии в континенталния шелф.</w:t>
            </w:r>
          </w:p>
        </w:tc>
      </w:tr>
      <w:tr w:rsidR="00611B30" w:rsidRPr="00E16EC0" w14:paraId="09C9146F" w14:textId="77777777" w:rsidTr="00C803FB">
        <w:trPr>
          <w:jc w:val="center"/>
        </w:trPr>
        <w:tc>
          <w:tcPr>
            <w:tcW w:w="774" w:type="pct"/>
            <w:shd w:val="clear" w:color="auto" w:fill="auto"/>
          </w:tcPr>
          <w:p w14:paraId="2A4D4CDB" w14:textId="77777777" w:rsidR="00611B30" w:rsidRPr="00E16EC0" w:rsidRDefault="00611B30" w:rsidP="00534A27">
            <w:pPr>
              <w:spacing w:before="60" w:after="60" w:line="240" w:lineRule="auto"/>
              <w:rPr>
                <w:noProof/>
              </w:rPr>
            </w:pPr>
            <w:r>
              <w:rPr>
                <w:noProof/>
              </w:rPr>
              <w:t>Съществуващи мерки</w:t>
            </w:r>
          </w:p>
        </w:tc>
        <w:tc>
          <w:tcPr>
            <w:tcW w:w="4226" w:type="pct"/>
            <w:shd w:val="clear" w:color="auto" w:fill="auto"/>
          </w:tcPr>
          <w:p w14:paraId="5D54006D" w14:textId="77777777" w:rsidR="005750EC" w:rsidRPr="00E16EC0" w:rsidRDefault="00611B30" w:rsidP="00534A27">
            <w:pPr>
              <w:spacing w:before="60" w:after="60" w:line="240" w:lineRule="auto"/>
              <w:rPr>
                <w:noProof/>
              </w:rPr>
            </w:pPr>
            <w:r>
              <w:rPr>
                <w:noProof/>
              </w:rPr>
              <w:t>Закона за управление на ресурсите от 1991 г.</w:t>
            </w:r>
          </w:p>
          <w:p w14:paraId="179C8B38" w14:textId="77777777" w:rsidR="005750EC" w:rsidRPr="00E16EC0" w:rsidRDefault="00611B30" w:rsidP="00534A27">
            <w:pPr>
              <w:spacing w:before="60" w:after="60" w:line="240" w:lineRule="auto"/>
              <w:rPr>
                <w:noProof/>
              </w:rPr>
            </w:pPr>
            <w:r>
              <w:rPr>
                <w:noProof/>
              </w:rPr>
              <w:t>Закон за морската и крайбрежната зона (Takutai Moana) от 2011 г.</w:t>
            </w:r>
          </w:p>
          <w:p w14:paraId="686B1E0F" w14:textId="77777777" w:rsidR="005750EC" w:rsidRPr="00E16EC0" w:rsidRDefault="00611B30" w:rsidP="00534A27">
            <w:pPr>
              <w:spacing w:before="60" w:after="60" w:line="240" w:lineRule="auto"/>
              <w:rPr>
                <w:noProof/>
              </w:rPr>
            </w:pPr>
            <w:r>
              <w:rPr>
                <w:noProof/>
              </w:rPr>
              <w:t>Закон за континенталния шелф от 1964 г.</w:t>
            </w:r>
          </w:p>
          <w:p w14:paraId="219E7F24" w14:textId="77777777" w:rsidR="005750EC" w:rsidRPr="00E16EC0" w:rsidRDefault="00611B30" w:rsidP="00534A27">
            <w:pPr>
              <w:spacing w:before="60" w:after="60" w:line="240" w:lineRule="auto"/>
              <w:rPr>
                <w:noProof/>
              </w:rPr>
            </w:pPr>
            <w:r>
              <w:rPr>
                <w:noProof/>
              </w:rPr>
              <w:t>Закон за рудниците на Британската корона от 1991 г.</w:t>
            </w:r>
          </w:p>
          <w:p w14:paraId="30E146E7" w14:textId="706D067B" w:rsidR="00611B30" w:rsidRPr="00E16EC0" w:rsidRDefault="00611B30" w:rsidP="00534A27">
            <w:pPr>
              <w:spacing w:before="60" w:after="60" w:line="240" w:lineRule="auto"/>
              <w:rPr>
                <w:noProof/>
              </w:rPr>
            </w:pPr>
            <w:r>
              <w:rPr>
                <w:noProof/>
              </w:rPr>
              <w:t>Закон за изключителната икономическа зона и континенталния шелф (въздействие върху околната среда) от 2012 г.</w:t>
            </w:r>
          </w:p>
        </w:tc>
      </w:tr>
    </w:tbl>
    <w:p w14:paraId="6AC057C8" w14:textId="77777777" w:rsidR="002213D4" w:rsidRPr="00E16EC0" w:rsidRDefault="002213D4"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8085"/>
      </w:tblGrid>
      <w:tr w:rsidR="00611B30" w:rsidRPr="00E16EC0" w14:paraId="61999BE1" w14:textId="77777777" w:rsidTr="002C2E2C">
        <w:trPr>
          <w:jc w:val="center"/>
        </w:trPr>
        <w:tc>
          <w:tcPr>
            <w:tcW w:w="774" w:type="pct"/>
            <w:shd w:val="clear" w:color="auto" w:fill="auto"/>
          </w:tcPr>
          <w:p w14:paraId="4C97165A" w14:textId="77777777" w:rsidR="00611B30" w:rsidRPr="00E16EC0" w:rsidRDefault="00611B30" w:rsidP="00C803FB">
            <w:pPr>
              <w:pageBreakBefore/>
              <w:spacing w:before="60" w:after="60" w:line="240" w:lineRule="auto"/>
              <w:rPr>
                <w:noProof/>
              </w:rPr>
            </w:pPr>
            <w:r>
              <w:rPr>
                <w:noProof/>
              </w:rPr>
              <w:t>Сектор</w:t>
            </w:r>
          </w:p>
        </w:tc>
        <w:tc>
          <w:tcPr>
            <w:tcW w:w="4226" w:type="pct"/>
            <w:shd w:val="clear" w:color="auto" w:fill="auto"/>
          </w:tcPr>
          <w:p w14:paraId="78FC5BEF" w14:textId="77777777" w:rsidR="005750EC" w:rsidRPr="00E16EC0" w:rsidRDefault="00611B30" w:rsidP="00534A27">
            <w:pPr>
              <w:spacing w:before="60" w:after="60" w:line="240" w:lineRule="auto"/>
              <w:rPr>
                <w:noProof/>
              </w:rPr>
            </w:pPr>
            <w:r>
              <w:rPr>
                <w:noProof/>
              </w:rPr>
              <w:t>Бизнес услуги</w:t>
            </w:r>
          </w:p>
          <w:p w14:paraId="7318CFB7" w14:textId="1B251752" w:rsidR="00611B30" w:rsidRPr="00E16EC0" w:rsidRDefault="00611B30" w:rsidP="00534A27">
            <w:pPr>
              <w:spacing w:before="60" w:after="60" w:line="240" w:lineRule="auto"/>
              <w:rPr>
                <w:noProof/>
              </w:rPr>
            </w:pPr>
            <w:r>
              <w:rPr>
                <w:noProof/>
              </w:rPr>
              <w:t>Пожарникари</w:t>
            </w:r>
          </w:p>
        </w:tc>
      </w:tr>
      <w:tr w:rsidR="00611B30" w:rsidRPr="00E16EC0" w14:paraId="23AD3E53" w14:textId="77777777" w:rsidTr="002C2E2C">
        <w:trPr>
          <w:jc w:val="center"/>
        </w:trPr>
        <w:tc>
          <w:tcPr>
            <w:tcW w:w="774" w:type="pct"/>
            <w:shd w:val="clear" w:color="auto" w:fill="auto"/>
          </w:tcPr>
          <w:p w14:paraId="5CFE012B" w14:textId="77777777" w:rsidR="00611B30" w:rsidRPr="00E16EC0" w:rsidRDefault="00611B30" w:rsidP="00534A27">
            <w:pPr>
              <w:spacing w:before="60" w:after="60" w:line="240" w:lineRule="auto"/>
              <w:rPr>
                <w:noProof/>
              </w:rPr>
            </w:pPr>
            <w:r>
              <w:rPr>
                <w:noProof/>
              </w:rPr>
              <w:t>Съответни задължения</w:t>
            </w:r>
          </w:p>
        </w:tc>
        <w:tc>
          <w:tcPr>
            <w:tcW w:w="4226" w:type="pct"/>
            <w:shd w:val="clear" w:color="auto" w:fill="auto"/>
          </w:tcPr>
          <w:p w14:paraId="6B5652FB" w14:textId="77777777" w:rsidR="005750EC" w:rsidRPr="00E16EC0" w:rsidRDefault="00611B30" w:rsidP="00534A27">
            <w:pPr>
              <w:spacing w:before="60" w:after="60" w:line="240" w:lineRule="auto"/>
              <w:rPr>
                <w:noProof/>
              </w:rPr>
            </w:pPr>
            <w:r>
              <w:rPr>
                <w:noProof/>
              </w:rPr>
              <w:t>Национално третиране (член 10, параграф 16 и член 10.6)</w:t>
            </w:r>
          </w:p>
          <w:p w14:paraId="162970FC" w14:textId="3BC2D156" w:rsidR="00611B30" w:rsidRPr="00E16EC0" w:rsidRDefault="00611B30" w:rsidP="000B769D">
            <w:pPr>
              <w:spacing w:before="60" w:after="60" w:line="240" w:lineRule="auto"/>
              <w:rPr>
                <w:noProof/>
              </w:rPr>
            </w:pPr>
            <w:r>
              <w:rPr>
                <w:noProof/>
              </w:rPr>
              <w:t>Достъп до пазара (член 10.14 и член 10.5)</w:t>
            </w:r>
          </w:p>
        </w:tc>
      </w:tr>
      <w:tr w:rsidR="00611B30" w:rsidRPr="00E16EC0" w14:paraId="44CE4A7C" w14:textId="77777777" w:rsidTr="002C2E2C">
        <w:trPr>
          <w:jc w:val="center"/>
        </w:trPr>
        <w:tc>
          <w:tcPr>
            <w:tcW w:w="774" w:type="pct"/>
            <w:shd w:val="clear" w:color="auto" w:fill="auto"/>
          </w:tcPr>
          <w:p w14:paraId="4EE02573" w14:textId="750711DA" w:rsidR="00611B30" w:rsidRPr="00E16EC0" w:rsidRDefault="00611B30" w:rsidP="000B769D">
            <w:pPr>
              <w:spacing w:before="60" w:after="60" w:line="240" w:lineRule="auto"/>
              <w:rPr>
                <w:noProof/>
              </w:rPr>
            </w:pPr>
            <w:r>
              <w:rPr>
                <w:noProof/>
              </w:rPr>
              <w:t>Описание</w:t>
            </w:r>
          </w:p>
        </w:tc>
        <w:tc>
          <w:tcPr>
            <w:tcW w:w="4226" w:type="pct"/>
            <w:shd w:val="clear" w:color="auto" w:fill="auto"/>
          </w:tcPr>
          <w:p w14:paraId="0CFA122E" w14:textId="77777777" w:rsidR="005750EC" w:rsidRPr="00E16EC0" w:rsidRDefault="00351955" w:rsidP="00534A27">
            <w:pPr>
              <w:spacing w:before="60" w:after="60" w:line="240" w:lineRule="auto"/>
              <w:rPr>
                <w:noProof/>
              </w:rPr>
            </w:pPr>
            <w:r>
              <w:rPr>
                <w:noProof/>
              </w:rPr>
              <w:t>Трансгранична търговия с услуги и инвестиции</w:t>
            </w:r>
          </w:p>
          <w:p w14:paraId="195E465A" w14:textId="0857309D" w:rsidR="005750EC" w:rsidRPr="00E16EC0" w:rsidRDefault="00B033A7" w:rsidP="00534A27">
            <w:pPr>
              <w:spacing w:before="60" w:after="60" w:line="240" w:lineRule="auto"/>
              <w:rPr>
                <w:noProof/>
              </w:rPr>
            </w:pPr>
            <w:r>
              <w:rPr>
                <w:noProof/>
              </w:rPr>
              <w:t>Нова Зеландия си запазва правото да приема или да запазва в сила всякакви мерки по отношение на предоставянето на услуги по предотвратяване на пожари и противопожарни услуги, с изключение на борба с пожарите от въздуха.</w:t>
            </w:r>
          </w:p>
          <w:p w14:paraId="2BBA1A76" w14:textId="0C406537" w:rsidR="00611B30" w:rsidRPr="00E16EC0" w:rsidRDefault="00611B30" w:rsidP="002213D4">
            <w:pPr>
              <w:spacing w:before="60" w:after="60" w:line="240" w:lineRule="auto"/>
              <w:rPr>
                <w:noProof/>
              </w:rPr>
            </w:pPr>
            <w:r>
              <w:rPr>
                <w:noProof/>
              </w:rPr>
              <w:t>Резервата по отношение на достъпа до пазара (инвестиции) се отнася само до предоставянето на услуги чрез търговско присъствие.</w:t>
            </w:r>
          </w:p>
        </w:tc>
      </w:tr>
      <w:tr w:rsidR="00611B30" w:rsidRPr="00E16EC0" w14:paraId="39701374" w14:textId="77777777" w:rsidTr="002C2E2C">
        <w:trPr>
          <w:jc w:val="center"/>
        </w:trPr>
        <w:tc>
          <w:tcPr>
            <w:tcW w:w="774" w:type="pct"/>
            <w:shd w:val="clear" w:color="auto" w:fill="auto"/>
          </w:tcPr>
          <w:p w14:paraId="390C5AED" w14:textId="77777777" w:rsidR="00611B30" w:rsidRPr="00E16EC0" w:rsidRDefault="00611B30" w:rsidP="00534A27">
            <w:pPr>
              <w:spacing w:before="60" w:after="60" w:line="240" w:lineRule="auto"/>
              <w:rPr>
                <w:noProof/>
              </w:rPr>
            </w:pPr>
            <w:r>
              <w:rPr>
                <w:noProof/>
              </w:rPr>
              <w:t>Съществуващи мерки</w:t>
            </w:r>
          </w:p>
        </w:tc>
        <w:tc>
          <w:tcPr>
            <w:tcW w:w="4226" w:type="pct"/>
            <w:shd w:val="clear" w:color="auto" w:fill="auto"/>
          </w:tcPr>
          <w:p w14:paraId="2A0914CF" w14:textId="1511BB03" w:rsidR="00611B30" w:rsidRPr="00E16EC0" w:rsidRDefault="00611B30" w:rsidP="00534A27">
            <w:pPr>
              <w:spacing w:before="60" w:after="60" w:line="240" w:lineRule="auto"/>
              <w:rPr>
                <w:noProof/>
              </w:rPr>
            </w:pPr>
            <w:r>
              <w:rPr>
                <w:noProof/>
              </w:rPr>
              <w:t>Закон на Нова Зеландия от 2017 г. за пожарите и извънредните ситуации</w:t>
            </w:r>
          </w:p>
        </w:tc>
      </w:tr>
    </w:tbl>
    <w:p w14:paraId="0B6A6C9D" w14:textId="77777777" w:rsidR="005750EC" w:rsidRPr="00E16EC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4D36A34C" w14:textId="77777777" w:rsidTr="002C2E2C">
        <w:trPr>
          <w:jc w:val="center"/>
        </w:trPr>
        <w:tc>
          <w:tcPr>
            <w:tcW w:w="774" w:type="pct"/>
            <w:shd w:val="clear" w:color="auto" w:fill="auto"/>
          </w:tcPr>
          <w:p w14:paraId="168AF31D" w14:textId="54D76EA0" w:rsidR="00611B30" w:rsidRPr="00E16EC0" w:rsidRDefault="00611B30" w:rsidP="00534A27">
            <w:pPr>
              <w:spacing w:before="60" w:after="60" w:line="240" w:lineRule="auto"/>
              <w:rPr>
                <w:noProof/>
              </w:rPr>
            </w:pPr>
            <w:r>
              <w:rPr>
                <w:noProof/>
              </w:rPr>
              <w:t>Сектор</w:t>
            </w:r>
          </w:p>
        </w:tc>
        <w:tc>
          <w:tcPr>
            <w:tcW w:w="4226" w:type="pct"/>
            <w:shd w:val="clear" w:color="auto" w:fill="auto"/>
          </w:tcPr>
          <w:p w14:paraId="74EB28DA" w14:textId="77777777" w:rsidR="005750EC" w:rsidRPr="00E16EC0" w:rsidRDefault="00611B30" w:rsidP="00534A27">
            <w:pPr>
              <w:spacing w:before="60" w:after="60" w:line="240" w:lineRule="auto"/>
              <w:rPr>
                <w:noProof/>
              </w:rPr>
            </w:pPr>
            <w:r>
              <w:rPr>
                <w:noProof/>
              </w:rPr>
              <w:t>Бизнес услуги</w:t>
            </w:r>
          </w:p>
          <w:p w14:paraId="631C5E7A" w14:textId="0CD57B62" w:rsidR="00611B30" w:rsidRPr="00E16EC0" w:rsidRDefault="00611B30" w:rsidP="00534A27">
            <w:pPr>
              <w:spacing w:before="60" w:after="60" w:line="240" w:lineRule="auto"/>
              <w:rPr>
                <w:noProof/>
              </w:rPr>
            </w:pPr>
            <w:r>
              <w:rPr>
                <w:noProof/>
              </w:rPr>
              <w:t>Научноизследователска и развойна дейност</w:t>
            </w:r>
          </w:p>
        </w:tc>
      </w:tr>
      <w:tr w:rsidR="00611B30" w:rsidRPr="00E16EC0" w14:paraId="2790C990" w14:textId="77777777" w:rsidTr="002C2E2C">
        <w:trPr>
          <w:jc w:val="center"/>
        </w:trPr>
        <w:tc>
          <w:tcPr>
            <w:tcW w:w="774" w:type="pct"/>
            <w:shd w:val="clear" w:color="auto" w:fill="auto"/>
          </w:tcPr>
          <w:p w14:paraId="442367A3" w14:textId="77777777" w:rsidR="00611B30" w:rsidRPr="00E16EC0" w:rsidRDefault="00611B30" w:rsidP="00534A27">
            <w:pPr>
              <w:spacing w:before="60" w:after="60" w:line="240" w:lineRule="auto"/>
              <w:rPr>
                <w:noProof/>
              </w:rPr>
            </w:pPr>
            <w:r>
              <w:rPr>
                <w:noProof/>
              </w:rPr>
              <w:t>Съответни задължения</w:t>
            </w:r>
          </w:p>
        </w:tc>
        <w:tc>
          <w:tcPr>
            <w:tcW w:w="4226" w:type="pct"/>
            <w:shd w:val="clear" w:color="auto" w:fill="auto"/>
          </w:tcPr>
          <w:p w14:paraId="0348417E" w14:textId="77777777" w:rsidR="005750EC" w:rsidRPr="00E16EC0" w:rsidRDefault="00611B30" w:rsidP="00534A27">
            <w:pPr>
              <w:spacing w:before="60" w:after="60" w:line="240" w:lineRule="auto"/>
              <w:rPr>
                <w:noProof/>
              </w:rPr>
            </w:pPr>
            <w:r>
              <w:rPr>
                <w:noProof/>
              </w:rPr>
              <w:t>Достъп до пазара (член 10.14 и член 10.5)</w:t>
            </w:r>
          </w:p>
          <w:p w14:paraId="109390DC" w14:textId="77777777" w:rsidR="005750EC" w:rsidRPr="00E16EC0" w:rsidRDefault="00611B30" w:rsidP="00534A27">
            <w:pPr>
              <w:spacing w:before="60" w:after="60" w:line="240" w:lineRule="auto"/>
              <w:rPr>
                <w:noProof/>
              </w:rPr>
            </w:pPr>
            <w:r>
              <w:rPr>
                <w:noProof/>
              </w:rPr>
              <w:t>Национално третиране (член 10, параграф 16 и член 10.6)</w:t>
            </w:r>
          </w:p>
          <w:p w14:paraId="7C085CCF" w14:textId="06053374" w:rsidR="00611B30" w:rsidRPr="00E16EC0" w:rsidRDefault="00611B30" w:rsidP="00534A27">
            <w:pPr>
              <w:spacing w:before="60" w:after="60" w:line="240" w:lineRule="auto"/>
              <w:rPr>
                <w:noProof/>
              </w:rPr>
            </w:pPr>
            <w:r>
              <w:rPr>
                <w:noProof/>
              </w:rPr>
              <w:t>Изисквания за ефективност (член 10.9)</w:t>
            </w:r>
          </w:p>
        </w:tc>
      </w:tr>
      <w:tr w:rsidR="00611B30" w:rsidRPr="00E16EC0" w14:paraId="1E764108" w14:textId="77777777" w:rsidTr="002C2E2C">
        <w:trPr>
          <w:jc w:val="center"/>
        </w:trPr>
        <w:tc>
          <w:tcPr>
            <w:tcW w:w="774" w:type="pct"/>
            <w:shd w:val="clear" w:color="auto" w:fill="auto"/>
          </w:tcPr>
          <w:p w14:paraId="67DD6F87" w14:textId="6BBA9CBD" w:rsidR="00611B30" w:rsidRPr="00E16EC0" w:rsidRDefault="00611B30" w:rsidP="004C2945">
            <w:pPr>
              <w:spacing w:before="60" w:after="60" w:line="240" w:lineRule="auto"/>
              <w:rPr>
                <w:noProof/>
              </w:rPr>
            </w:pPr>
            <w:r>
              <w:rPr>
                <w:noProof/>
              </w:rPr>
              <w:t>Описание</w:t>
            </w:r>
          </w:p>
        </w:tc>
        <w:tc>
          <w:tcPr>
            <w:tcW w:w="4226" w:type="pct"/>
            <w:shd w:val="clear" w:color="auto" w:fill="auto"/>
          </w:tcPr>
          <w:p w14:paraId="60DA1A37" w14:textId="77777777" w:rsidR="005750EC" w:rsidRPr="00E16EC0" w:rsidRDefault="00351955" w:rsidP="00534A27">
            <w:pPr>
              <w:spacing w:before="60" w:after="60" w:line="240" w:lineRule="auto"/>
              <w:rPr>
                <w:noProof/>
              </w:rPr>
            </w:pPr>
            <w:r>
              <w:rPr>
                <w:noProof/>
              </w:rPr>
              <w:t>Трансгранична търговия с услуги и инвестиции</w:t>
            </w:r>
          </w:p>
          <w:p w14:paraId="0E436A4D" w14:textId="0A938153" w:rsidR="005750EC" w:rsidRPr="00E16EC0" w:rsidRDefault="00B033A7" w:rsidP="00534A27">
            <w:pPr>
              <w:spacing w:before="60" w:after="60" w:line="240" w:lineRule="auto"/>
              <w:rPr>
                <w:noProof/>
              </w:rPr>
            </w:pPr>
            <w:r>
              <w:rPr>
                <w:noProof/>
              </w:rPr>
              <w:t>Нова Зеландия си запазва правото да приема или запазва в сила всяка мярка по отношение на:</w:t>
            </w:r>
          </w:p>
          <w:p w14:paraId="1BEADC47" w14:textId="5F87CE85" w:rsidR="005750EC" w:rsidRPr="00E16EC0" w:rsidRDefault="004C2945" w:rsidP="004C2945">
            <w:pPr>
              <w:spacing w:before="60" w:after="60" w:line="240" w:lineRule="auto"/>
              <w:ind w:left="567" w:hanging="567"/>
              <w:rPr>
                <w:noProof/>
              </w:rPr>
            </w:pPr>
            <w:r>
              <w:rPr>
                <w:noProof/>
              </w:rPr>
              <w:t>а)</w:t>
            </w:r>
            <w:r>
              <w:rPr>
                <w:noProof/>
              </w:rPr>
              <w:tab/>
              <w:t>научноизследователски и развойни услуги, извършвани от финансирани от държавата висши учебни заведения или от Кралски научноизследователски институти, когато такива изследвания се провеждат с обществена цел; или</w:t>
            </w:r>
          </w:p>
          <w:p w14:paraId="6E01ECF7" w14:textId="079F17FB" w:rsidR="00611B30" w:rsidRPr="00E16EC0" w:rsidRDefault="004C2945" w:rsidP="004C2945">
            <w:pPr>
              <w:spacing w:before="60" w:after="60" w:line="240" w:lineRule="auto"/>
              <w:ind w:left="567" w:hanging="567"/>
              <w:rPr>
                <w:noProof/>
              </w:rPr>
            </w:pPr>
            <w:r>
              <w:rPr>
                <w:noProof/>
              </w:rPr>
              <w:t>б)</w:t>
            </w:r>
            <w:r>
              <w:rPr>
                <w:noProof/>
              </w:rPr>
              <w:tab/>
              <w:t>научноизследователска и развойна дейност в областта на физическите науки, химията, биологията, инженерството и технологиите, селскостопанските науки, медицинските, фармацевтичните и други естествени науки, т.е. CPC 8510.</w:t>
            </w:r>
          </w:p>
        </w:tc>
      </w:tr>
    </w:tbl>
    <w:p w14:paraId="7BFC1E25" w14:textId="77777777" w:rsidR="005750EC" w:rsidRPr="00E16EC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5960D04D" w14:textId="77777777" w:rsidTr="002C2E2C">
        <w:trPr>
          <w:jc w:val="center"/>
        </w:trPr>
        <w:tc>
          <w:tcPr>
            <w:tcW w:w="774" w:type="pct"/>
            <w:shd w:val="clear" w:color="auto" w:fill="auto"/>
          </w:tcPr>
          <w:p w14:paraId="58B73463" w14:textId="67BBC0BF" w:rsidR="00611B30" w:rsidRPr="00E16EC0" w:rsidRDefault="00611B30" w:rsidP="00C803FB">
            <w:pPr>
              <w:pageBreakBefore/>
              <w:spacing w:before="60" w:after="60" w:line="240" w:lineRule="auto"/>
              <w:rPr>
                <w:noProof/>
              </w:rPr>
            </w:pPr>
            <w:r>
              <w:rPr>
                <w:noProof/>
              </w:rPr>
              <w:t>Сектор</w:t>
            </w:r>
          </w:p>
        </w:tc>
        <w:tc>
          <w:tcPr>
            <w:tcW w:w="4226" w:type="pct"/>
            <w:shd w:val="clear" w:color="auto" w:fill="auto"/>
          </w:tcPr>
          <w:p w14:paraId="0DC042B9" w14:textId="77777777" w:rsidR="005750EC" w:rsidRPr="00E16EC0" w:rsidRDefault="00611B30" w:rsidP="00534A27">
            <w:pPr>
              <w:spacing w:before="60" w:after="60" w:line="240" w:lineRule="auto"/>
              <w:rPr>
                <w:noProof/>
              </w:rPr>
            </w:pPr>
            <w:r>
              <w:rPr>
                <w:noProof/>
              </w:rPr>
              <w:t>Бизнес услуги</w:t>
            </w:r>
          </w:p>
          <w:p w14:paraId="46DF8D55" w14:textId="121D6BE1" w:rsidR="00611B30" w:rsidRPr="00E16EC0" w:rsidRDefault="00611B30" w:rsidP="00534A27">
            <w:pPr>
              <w:spacing w:before="60" w:after="60" w:line="240" w:lineRule="auto"/>
              <w:rPr>
                <w:noProof/>
              </w:rPr>
            </w:pPr>
            <w:r>
              <w:rPr>
                <w:noProof/>
              </w:rPr>
              <w:t>Услуги по технически изпитвания и анализи</w:t>
            </w:r>
          </w:p>
        </w:tc>
      </w:tr>
      <w:tr w:rsidR="00611B30" w:rsidRPr="00E16EC0" w14:paraId="1260F7F0" w14:textId="77777777" w:rsidTr="002C2E2C">
        <w:trPr>
          <w:jc w:val="center"/>
        </w:trPr>
        <w:tc>
          <w:tcPr>
            <w:tcW w:w="774" w:type="pct"/>
            <w:shd w:val="clear" w:color="auto" w:fill="auto"/>
          </w:tcPr>
          <w:p w14:paraId="7223F948" w14:textId="77777777" w:rsidR="00611B30" w:rsidRPr="00E16EC0" w:rsidRDefault="00611B30" w:rsidP="00534A27">
            <w:pPr>
              <w:spacing w:before="60" w:after="60" w:line="240" w:lineRule="auto"/>
              <w:rPr>
                <w:noProof/>
              </w:rPr>
            </w:pPr>
            <w:r>
              <w:rPr>
                <w:noProof/>
              </w:rPr>
              <w:t>Съответни задължения</w:t>
            </w:r>
          </w:p>
        </w:tc>
        <w:tc>
          <w:tcPr>
            <w:tcW w:w="4226" w:type="pct"/>
            <w:shd w:val="clear" w:color="auto" w:fill="auto"/>
          </w:tcPr>
          <w:p w14:paraId="77210FFD" w14:textId="77777777" w:rsidR="005750EC" w:rsidRPr="00E16EC0" w:rsidRDefault="00611B30" w:rsidP="00534A27">
            <w:pPr>
              <w:spacing w:before="60" w:after="60" w:line="240" w:lineRule="auto"/>
              <w:rPr>
                <w:noProof/>
              </w:rPr>
            </w:pPr>
            <w:r>
              <w:rPr>
                <w:noProof/>
              </w:rPr>
              <w:t>Национално третиране (член 10, параграф 16 и член 10.6)</w:t>
            </w:r>
          </w:p>
          <w:p w14:paraId="212050FF" w14:textId="17846790" w:rsidR="00611B30" w:rsidRPr="00E16EC0" w:rsidRDefault="00611B30" w:rsidP="004C2945">
            <w:pPr>
              <w:spacing w:before="60" w:after="60" w:line="240" w:lineRule="auto"/>
              <w:rPr>
                <w:noProof/>
              </w:rPr>
            </w:pPr>
            <w:r>
              <w:rPr>
                <w:noProof/>
              </w:rPr>
              <w:t>Достъп до пазара (член 10.14 и член 10.5)</w:t>
            </w:r>
          </w:p>
        </w:tc>
      </w:tr>
      <w:tr w:rsidR="00611B30" w:rsidRPr="00E16EC0" w14:paraId="547F7676" w14:textId="77777777" w:rsidTr="002C2E2C">
        <w:trPr>
          <w:jc w:val="center"/>
        </w:trPr>
        <w:tc>
          <w:tcPr>
            <w:tcW w:w="774" w:type="pct"/>
            <w:shd w:val="clear" w:color="auto" w:fill="auto"/>
          </w:tcPr>
          <w:p w14:paraId="6FCFFFE1" w14:textId="598E2F09" w:rsidR="00611B30" w:rsidRPr="00E16EC0" w:rsidRDefault="00611B30" w:rsidP="004C2945">
            <w:pPr>
              <w:spacing w:before="60" w:after="60" w:line="240" w:lineRule="auto"/>
              <w:rPr>
                <w:noProof/>
              </w:rPr>
            </w:pPr>
            <w:r>
              <w:rPr>
                <w:noProof/>
              </w:rPr>
              <w:t>Описание</w:t>
            </w:r>
          </w:p>
        </w:tc>
        <w:tc>
          <w:tcPr>
            <w:tcW w:w="4226" w:type="pct"/>
            <w:shd w:val="clear" w:color="auto" w:fill="auto"/>
          </w:tcPr>
          <w:p w14:paraId="446FF51A" w14:textId="77777777" w:rsidR="005750EC" w:rsidRPr="00E16EC0" w:rsidRDefault="00351955" w:rsidP="00534A27">
            <w:pPr>
              <w:spacing w:before="60" w:after="60" w:line="240" w:lineRule="auto"/>
              <w:rPr>
                <w:noProof/>
              </w:rPr>
            </w:pPr>
            <w:r>
              <w:rPr>
                <w:noProof/>
              </w:rPr>
              <w:t>Трансгранична търговия с услуги и инвестиции</w:t>
            </w:r>
          </w:p>
          <w:p w14:paraId="1BD97BFC" w14:textId="2183124B" w:rsidR="005750EC" w:rsidRPr="00E16EC0" w:rsidRDefault="00B033A7" w:rsidP="00534A27">
            <w:pPr>
              <w:spacing w:before="60" w:after="60" w:line="240" w:lineRule="auto"/>
              <w:rPr>
                <w:noProof/>
              </w:rPr>
            </w:pPr>
            <w:r>
              <w:rPr>
                <w:noProof/>
              </w:rPr>
              <w:t>Нова Зеландия си запазва правото да приема или да запазва в сила всякакви мерки по отношение на:</w:t>
            </w:r>
          </w:p>
          <w:p w14:paraId="31660EC3" w14:textId="5B914D76" w:rsidR="005750EC" w:rsidRPr="00E16EC0" w:rsidRDefault="004C2945" w:rsidP="004C2945">
            <w:pPr>
              <w:spacing w:before="60" w:after="60" w:line="240" w:lineRule="auto"/>
              <w:ind w:left="567" w:hanging="567"/>
              <w:rPr>
                <w:noProof/>
              </w:rPr>
            </w:pPr>
            <w:r>
              <w:rPr>
                <w:noProof/>
              </w:rPr>
              <w:t>а)</w:t>
            </w:r>
            <w:r>
              <w:rPr>
                <w:noProof/>
              </w:rPr>
              <w:tab/>
              <w:t>услуги по изпитване и анализ на състава и чистотата (CPC 86761);</w:t>
            </w:r>
          </w:p>
          <w:p w14:paraId="47202B99" w14:textId="69B50B17" w:rsidR="005750EC" w:rsidRPr="00E16EC0" w:rsidRDefault="004C2945" w:rsidP="004C2945">
            <w:pPr>
              <w:spacing w:before="60" w:after="60" w:line="240" w:lineRule="auto"/>
              <w:ind w:left="567" w:hanging="567"/>
              <w:rPr>
                <w:noProof/>
              </w:rPr>
            </w:pPr>
            <w:r>
              <w:rPr>
                <w:noProof/>
              </w:rPr>
              <w:t>б)</w:t>
            </w:r>
            <w:r>
              <w:rPr>
                <w:noProof/>
              </w:rPr>
              <w:tab/>
              <w:t>услуги по технически проверки (CPC 86764);</w:t>
            </w:r>
          </w:p>
          <w:p w14:paraId="732164F4" w14:textId="60E3138C" w:rsidR="005750EC" w:rsidRPr="00E16EC0" w:rsidRDefault="004C2945" w:rsidP="004C2945">
            <w:pPr>
              <w:spacing w:before="60" w:after="60" w:line="240" w:lineRule="auto"/>
              <w:ind w:left="567" w:hanging="567"/>
              <w:rPr>
                <w:noProof/>
              </w:rPr>
            </w:pPr>
            <w:r>
              <w:rPr>
                <w:noProof/>
              </w:rPr>
              <w:t>в)</w:t>
            </w:r>
            <w:r>
              <w:rPr>
                <w:noProof/>
              </w:rPr>
              <w:tab/>
              <w:t>други технически изпитвания и анализи (CPC 86769);</w:t>
            </w:r>
          </w:p>
          <w:p w14:paraId="00073F4E" w14:textId="04116B0A" w:rsidR="005750EC" w:rsidRPr="00E16EC0" w:rsidRDefault="004C2945" w:rsidP="004C2945">
            <w:pPr>
              <w:spacing w:before="60" w:after="60" w:line="240" w:lineRule="auto"/>
              <w:ind w:left="567" w:hanging="567"/>
              <w:rPr>
                <w:noProof/>
              </w:rPr>
            </w:pPr>
            <w:r>
              <w:rPr>
                <w:noProof/>
              </w:rPr>
              <w:t>г)</w:t>
            </w:r>
            <w:r>
              <w:rPr>
                <w:noProof/>
              </w:rPr>
              <w:tab/>
              <w:t>геоложки, геофизични и други научни проучвания (CPC 86751); и</w:t>
            </w:r>
          </w:p>
          <w:p w14:paraId="458526F5" w14:textId="3BD83469" w:rsidR="00611B30" w:rsidRPr="00E16EC0" w:rsidRDefault="004C2945" w:rsidP="004C2945">
            <w:pPr>
              <w:spacing w:before="60" w:after="60" w:line="240" w:lineRule="auto"/>
              <w:ind w:left="567" w:hanging="567"/>
              <w:rPr>
                <w:noProof/>
              </w:rPr>
            </w:pPr>
            <w:r>
              <w:rPr>
                <w:noProof/>
              </w:rPr>
              <w:t>д)</w:t>
            </w:r>
            <w:r>
              <w:rPr>
                <w:noProof/>
              </w:rPr>
              <w:tab/>
              <w:t>услуги по изпитване на лекарствени продукти.</w:t>
            </w:r>
          </w:p>
        </w:tc>
      </w:tr>
    </w:tbl>
    <w:p w14:paraId="1E9860E8" w14:textId="77777777" w:rsidR="005750EC" w:rsidRPr="00E16EC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8085"/>
      </w:tblGrid>
      <w:tr w:rsidR="00611B30" w:rsidRPr="00E16EC0" w14:paraId="24E04A2E" w14:textId="77777777" w:rsidTr="002C2E2C">
        <w:trPr>
          <w:jc w:val="center"/>
        </w:trPr>
        <w:tc>
          <w:tcPr>
            <w:tcW w:w="774" w:type="pct"/>
            <w:shd w:val="clear" w:color="auto" w:fill="auto"/>
          </w:tcPr>
          <w:p w14:paraId="067B56BF" w14:textId="28DE4A50" w:rsidR="00611B30" w:rsidRPr="00E16EC0" w:rsidRDefault="00611B30" w:rsidP="00534A27">
            <w:pPr>
              <w:spacing w:before="60" w:after="60" w:line="240" w:lineRule="auto"/>
              <w:rPr>
                <w:noProof/>
              </w:rPr>
            </w:pPr>
            <w:r>
              <w:rPr>
                <w:noProof/>
              </w:rPr>
              <w:t>Сектор</w:t>
            </w:r>
          </w:p>
        </w:tc>
        <w:tc>
          <w:tcPr>
            <w:tcW w:w="4226" w:type="pct"/>
            <w:shd w:val="clear" w:color="auto" w:fill="auto"/>
          </w:tcPr>
          <w:p w14:paraId="2CB4F238" w14:textId="77777777" w:rsidR="005750EC" w:rsidRPr="00E16EC0" w:rsidRDefault="00611B30" w:rsidP="00534A27">
            <w:pPr>
              <w:spacing w:before="60" w:after="60" w:line="240" w:lineRule="auto"/>
              <w:rPr>
                <w:noProof/>
              </w:rPr>
            </w:pPr>
            <w:r>
              <w:rPr>
                <w:noProof/>
              </w:rPr>
              <w:t>Бизнес услуги</w:t>
            </w:r>
          </w:p>
          <w:p w14:paraId="5365D6AA" w14:textId="77777777" w:rsidR="005750EC" w:rsidRPr="00E16EC0" w:rsidRDefault="00611B30" w:rsidP="00534A27">
            <w:pPr>
              <w:spacing w:before="60" w:after="60" w:line="240" w:lineRule="auto"/>
              <w:rPr>
                <w:noProof/>
              </w:rPr>
            </w:pPr>
            <w:r>
              <w:rPr>
                <w:noProof/>
              </w:rPr>
              <w:t>Рибарство и аквакултура</w:t>
            </w:r>
          </w:p>
          <w:p w14:paraId="4114A4B3" w14:textId="36A96F1D" w:rsidR="00611B30" w:rsidRPr="00E16EC0" w:rsidRDefault="00611B30" w:rsidP="004C2945">
            <w:pPr>
              <w:spacing w:before="60" w:after="60" w:line="240" w:lineRule="auto"/>
              <w:rPr>
                <w:noProof/>
              </w:rPr>
            </w:pPr>
            <w:r>
              <w:rPr>
                <w:noProof/>
              </w:rPr>
              <w:t>Услуги, свързани с рибарството и аквакултурата</w:t>
            </w:r>
          </w:p>
        </w:tc>
      </w:tr>
      <w:tr w:rsidR="00611B30" w:rsidRPr="00E16EC0" w14:paraId="5486BE84" w14:textId="77777777" w:rsidTr="002C2E2C">
        <w:trPr>
          <w:jc w:val="center"/>
        </w:trPr>
        <w:tc>
          <w:tcPr>
            <w:tcW w:w="774" w:type="pct"/>
            <w:shd w:val="clear" w:color="auto" w:fill="auto"/>
          </w:tcPr>
          <w:p w14:paraId="4B8A85A6" w14:textId="77777777" w:rsidR="00611B30" w:rsidRPr="00E16EC0" w:rsidRDefault="00611B30" w:rsidP="00534A27">
            <w:pPr>
              <w:spacing w:before="60" w:after="60" w:line="240" w:lineRule="auto"/>
              <w:rPr>
                <w:noProof/>
              </w:rPr>
            </w:pPr>
            <w:r>
              <w:rPr>
                <w:noProof/>
              </w:rPr>
              <w:t>Съответни задължения</w:t>
            </w:r>
          </w:p>
        </w:tc>
        <w:tc>
          <w:tcPr>
            <w:tcW w:w="4226" w:type="pct"/>
            <w:shd w:val="clear" w:color="auto" w:fill="auto"/>
          </w:tcPr>
          <w:p w14:paraId="2EBDCAB5" w14:textId="77777777" w:rsidR="005750EC" w:rsidRPr="00E16EC0" w:rsidRDefault="00611B30" w:rsidP="00534A27">
            <w:pPr>
              <w:spacing w:before="60" w:after="60" w:line="240" w:lineRule="auto"/>
              <w:rPr>
                <w:noProof/>
              </w:rPr>
            </w:pPr>
            <w:r>
              <w:rPr>
                <w:noProof/>
              </w:rPr>
              <w:t>Достъп до пазара (член 10.14 и член 10.5)</w:t>
            </w:r>
          </w:p>
          <w:p w14:paraId="6BFEA7D5" w14:textId="77777777" w:rsidR="005750EC" w:rsidRPr="00E16EC0" w:rsidRDefault="00611B30" w:rsidP="00534A27">
            <w:pPr>
              <w:spacing w:before="60" w:after="60" w:line="240" w:lineRule="auto"/>
              <w:rPr>
                <w:noProof/>
              </w:rPr>
            </w:pPr>
            <w:r>
              <w:rPr>
                <w:noProof/>
              </w:rPr>
              <w:t>Национално третиране (член 10, параграф 16 и член 10.6)</w:t>
            </w:r>
          </w:p>
          <w:p w14:paraId="07D263A4" w14:textId="77777777" w:rsidR="005750EC" w:rsidRPr="00E16EC0" w:rsidRDefault="00611B30" w:rsidP="00534A27">
            <w:pPr>
              <w:spacing w:before="60" w:after="60" w:line="240" w:lineRule="auto"/>
              <w:rPr>
                <w:noProof/>
              </w:rPr>
            </w:pPr>
            <w:r>
              <w:rPr>
                <w:noProof/>
              </w:rPr>
              <w:t>Третиране като най-облагодетелствана нация (член 10.17 и член 10.7)</w:t>
            </w:r>
          </w:p>
          <w:p w14:paraId="5284A69D" w14:textId="77777777" w:rsidR="005750EC" w:rsidRPr="00E16EC0" w:rsidRDefault="00611B30" w:rsidP="00534A27">
            <w:pPr>
              <w:spacing w:before="60" w:after="60" w:line="240" w:lineRule="auto"/>
              <w:rPr>
                <w:noProof/>
              </w:rPr>
            </w:pPr>
            <w:r>
              <w:rPr>
                <w:noProof/>
              </w:rPr>
              <w:t>Местно присъствие (член 10.15)</w:t>
            </w:r>
          </w:p>
          <w:p w14:paraId="712B6F9A" w14:textId="77777777" w:rsidR="005750EC" w:rsidRPr="00E16EC0" w:rsidRDefault="00611B30" w:rsidP="00534A27">
            <w:pPr>
              <w:spacing w:before="60" w:after="60" w:line="240" w:lineRule="auto"/>
              <w:rPr>
                <w:noProof/>
              </w:rPr>
            </w:pPr>
            <w:r>
              <w:rPr>
                <w:noProof/>
              </w:rPr>
              <w:t>Изисквания за ефективност (член 10.9)</w:t>
            </w:r>
          </w:p>
          <w:p w14:paraId="37E6C60E" w14:textId="45F8B458" w:rsidR="00611B30" w:rsidRPr="00E16EC0" w:rsidRDefault="00611B30" w:rsidP="00534A27">
            <w:pPr>
              <w:spacing w:before="60" w:after="60" w:line="240" w:lineRule="auto"/>
              <w:rPr>
                <w:noProof/>
              </w:rPr>
            </w:pPr>
            <w:r>
              <w:rPr>
                <w:noProof/>
              </w:rPr>
              <w:t>Висше ръководство и съвети на директорите (член 10.8)</w:t>
            </w:r>
          </w:p>
        </w:tc>
      </w:tr>
      <w:tr w:rsidR="00611B30" w:rsidRPr="00E16EC0" w14:paraId="785608DC" w14:textId="77777777" w:rsidTr="002C2E2C">
        <w:trPr>
          <w:jc w:val="center"/>
        </w:trPr>
        <w:tc>
          <w:tcPr>
            <w:tcW w:w="774" w:type="pct"/>
            <w:shd w:val="clear" w:color="auto" w:fill="auto"/>
          </w:tcPr>
          <w:p w14:paraId="2B48EAF8" w14:textId="0736A725" w:rsidR="00611B30" w:rsidRPr="00E16EC0" w:rsidRDefault="00611B30" w:rsidP="004C2945">
            <w:pPr>
              <w:spacing w:before="60" w:after="60" w:line="240" w:lineRule="auto"/>
              <w:rPr>
                <w:noProof/>
              </w:rPr>
            </w:pPr>
            <w:r>
              <w:rPr>
                <w:noProof/>
              </w:rPr>
              <w:t>Описание</w:t>
            </w:r>
          </w:p>
        </w:tc>
        <w:tc>
          <w:tcPr>
            <w:tcW w:w="4226" w:type="pct"/>
            <w:shd w:val="clear" w:color="auto" w:fill="auto"/>
          </w:tcPr>
          <w:p w14:paraId="02F84256" w14:textId="77777777" w:rsidR="005750EC" w:rsidRPr="00E16EC0" w:rsidRDefault="00351955" w:rsidP="00534A27">
            <w:pPr>
              <w:spacing w:before="60" w:after="60" w:line="240" w:lineRule="auto"/>
              <w:rPr>
                <w:noProof/>
              </w:rPr>
            </w:pPr>
            <w:r>
              <w:rPr>
                <w:noProof/>
              </w:rPr>
              <w:t>Трансгранична търговия с услуги и инвестиции</w:t>
            </w:r>
          </w:p>
          <w:p w14:paraId="4ACA8D4E" w14:textId="200B8327" w:rsidR="00611B30" w:rsidRPr="00E16EC0" w:rsidRDefault="00B033A7" w:rsidP="004C2945">
            <w:pPr>
              <w:spacing w:before="60" w:after="60" w:line="240" w:lineRule="auto"/>
              <w:rPr>
                <w:noProof/>
              </w:rPr>
            </w:pPr>
            <w:r>
              <w:rPr>
                <w:noProof/>
              </w:rPr>
              <w:t>Нова Зеландия си запазва правото да контролира дейностите на чуждестранния риболов, включително разтоварването на сушата, първото разтоварване на риба, обработена в морето, и достъпа до пристанищата на Нова Зеландия (пристанищни привилегии) в съответствие с разпоредбите на Конвенцията на Организацията на обединените нации по морско право.</w:t>
            </w:r>
          </w:p>
        </w:tc>
      </w:tr>
      <w:tr w:rsidR="00611B30" w:rsidRPr="00E16EC0" w14:paraId="3E721982" w14:textId="77777777" w:rsidTr="002C2E2C">
        <w:trPr>
          <w:jc w:val="center"/>
        </w:trPr>
        <w:tc>
          <w:tcPr>
            <w:tcW w:w="774" w:type="pct"/>
            <w:shd w:val="clear" w:color="auto" w:fill="auto"/>
          </w:tcPr>
          <w:p w14:paraId="179ECFA5" w14:textId="77777777" w:rsidR="00611B30" w:rsidRPr="00E16EC0" w:rsidRDefault="00611B30" w:rsidP="00534A27">
            <w:pPr>
              <w:spacing w:before="60" w:after="60" w:line="240" w:lineRule="auto"/>
              <w:rPr>
                <w:noProof/>
              </w:rPr>
            </w:pPr>
            <w:r>
              <w:rPr>
                <w:noProof/>
              </w:rPr>
              <w:t>Съществуващи мерки</w:t>
            </w:r>
          </w:p>
        </w:tc>
        <w:tc>
          <w:tcPr>
            <w:tcW w:w="4226" w:type="pct"/>
            <w:shd w:val="clear" w:color="auto" w:fill="auto"/>
          </w:tcPr>
          <w:p w14:paraId="4295F397" w14:textId="77777777" w:rsidR="005750EC" w:rsidRPr="00E16EC0" w:rsidRDefault="00611B30" w:rsidP="00534A27">
            <w:pPr>
              <w:spacing w:before="60" w:after="60" w:line="240" w:lineRule="auto"/>
              <w:rPr>
                <w:noProof/>
              </w:rPr>
            </w:pPr>
            <w:r>
              <w:rPr>
                <w:noProof/>
              </w:rPr>
              <w:t>Закон за рибарството от 1996 г.</w:t>
            </w:r>
          </w:p>
          <w:p w14:paraId="579BC366" w14:textId="206E4D3D" w:rsidR="00611B30" w:rsidRPr="00E16EC0" w:rsidRDefault="00611B30" w:rsidP="00534A27">
            <w:pPr>
              <w:spacing w:before="60" w:after="60" w:line="240" w:lineRule="auto"/>
              <w:rPr>
                <w:noProof/>
              </w:rPr>
            </w:pPr>
            <w:r>
              <w:rPr>
                <w:noProof/>
              </w:rPr>
              <w:t xml:space="preserve">Закон за реформа на аквакултурите от 2004 г. </w:t>
            </w:r>
          </w:p>
        </w:tc>
      </w:tr>
    </w:tbl>
    <w:p w14:paraId="2436605D" w14:textId="2DAF2CFD" w:rsidR="004C2945" w:rsidRPr="00E16EC0" w:rsidRDefault="004C2945" w:rsidP="00534A27">
      <w:pPr>
        <w:tabs>
          <w:tab w:val="left" w:pos="2661"/>
        </w:tabs>
        <w:spacing w:before="60" w:after="60" w:line="240" w:lineRule="auto"/>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7AB78061" w14:textId="77777777" w:rsidTr="002C2E2C">
        <w:trPr>
          <w:jc w:val="center"/>
        </w:trPr>
        <w:tc>
          <w:tcPr>
            <w:tcW w:w="774" w:type="pct"/>
            <w:shd w:val="clear" w:color="auto" w:fill="auto"/>
          </w:tcPr>
          <w:p w14:paraId="2C884A95" w14:textId="77777777" w:rsidR="00611B30" w:rsidRPr="00E16EC0" w:rsidRDefault="00611B30" w:rsidP="00C803FB">
            <w:pPr>
              <w:pageBreakBefore/>
              <w:spacing w:before="60" w:after="60" w:line="240" w:lineRule="auto"/>
              <w:rPr>
                <w:noProof/>
              </w:rPr>
            </w:pPr>
            <w:r>
              <w:rPr>
                <w:noProof/>
              </w:rPr>
              <w:t>Сектор</w:t>
            </w:r>
          </w:p>
        </w:tc>
        <w:tc>
          <w:tcPr>
            <w:tcW w:w="4226" w:type="pct"/>
            <w:shd w:val="clear" w:color="auto" w:fill="auto"/>
          </w:tcPr>
          <w:p w14:paraId="046AA9E4" w14:textId="77777777" w:rsidR="005750EC" w:rsidRPr="00E16EC0" w:rsidRDefault="00611B30" w:rsidP="00534A27">
            <w:pPr>
              <w:spacing w:before="60" w:after="60" w:line="240" w:lineRule="auto"/>
              <w:rPr>
                <w:noProof/>
              </w:rPr>
            </w:pPr>
            <w:r>
              <w:rPr>
                <w:noProof/>
              </w:rPr>
              <w:t>Бизнес услуги</w:t>
            </w:r>
          </w:p>
          <w:p w14:paraId="3CB0E35B" w14:textId="77777777" w:rsidR="005750EC" w:rsidRPr="00E16EC0" w:rsidRDefault="00611B30" w:rsidP="00534A27">
            <w:pPr>
              <w:spacing w:before="60" w:after="60" w:line="240" w:lineRule="auto"/>
              <w:rPr>
                <w:noProof/>
              </w:rPr>
            </w:pPr>
            <w:r>
              <w:rPr>
                <w:noProof/>
              </w:rPr>
              <w:t>Енергетика</w:t>
            </w:r>
          </w:p>
          <w:p w14:paraId="7B486BE6" w14:textId="77777777" w:rsidR="005750EC" w:rsidRPr="00E16EC0" w:rsidRDefault="00611B30" w:rsidP="00534A27">
            <w:pPr>
              <w:spacing w:before="60" w:after="60" w:line="240" w:lineRule="auto"/>
              <w:rPr>
                <w:noProof/>
              </w:rPr>
            </w:pPr>
            <w:r>
              <w:rPr>
                <w:noProof/>
              </w:rPr>
              <w:t>Производство</w:t>
            </w:r>
          </w:p>
          <w:p w14:paraId="1ECAA3C7" w14:textId="77777777" w:rsidR="005750EC" w:rsidRPr="00E16EC0" w:rsidRDefault="00611B30" w:rsidP="00534A27">
            <w:pPr>
              <w:spacing w:before="60" w:after="60" w:line="240" w:lineRule="auto"/>
              <w:rPr>
                <w:noProof/>
              </w:rPr>
            </w:pPr>
            <w:r>
              <w:rPr>
                <w:noProof/>
              </w:rPr>
              <w:t>Търговия на едро</w:t>
            </w:r>
          </w:p>
          <w:p w14:paraId="4AAD7A62" w14:textId="246055DC" w:rsidR="00611B30" w:rsidRPr="00E16EC0" w:rsidRDefault="00611B30" w:rsidP="00534A27">
            <w:pPr>
              <w:spacing w:before="60" w:after="60" w:line="240" w:lineRule="auto"/>
              <w:rPr>
                <w:noProof/>
              </w:rPr>
            </w:pPr>
            <w:r>
              <w:rPr>
                <w:noProof/>
              </w:rPr>
              <w:t>Търговия на дребно</w:t>
            </w:r>
          </w:p>
        </w:tc>
      </w:tr>
      <w:tr w:rsidR="00611B30" w:rsidRPr="00E16EC0" w14:paraId="3C2D1014" w14:textId="77777777" w:rsidTr="002C2E2C">
        <w:trPr>
          <w:jc w:val="center"/>
        </w:trPr>
        <w:tc>
          <w:tcPr>
            <w:tcW w:w="774" w:type="pct"/>
            <w:shd w:val="clear" w:color="auto" w:fill="auto"/>
          </w:tcPr>
          <w:p w14:paraId="6CC50D69" w14:textId="77777777" w:rsidR="00611B30" w:rsidRPr="00E16EC0" w:rsidRDefault="00611B30" w:rsidP="00534A27">
            <w:pPr>
              <w:spacing w:before="60" w:after="60" w:line="240" w:lineRule="auto"/>
              <w:rPr>
                <w:noProof/>
              </w:rPr>
            </w:pPr>
            <w:r>
              <w:rPr>
                <w:noProof/>
              </w:rPr>
              <w:t>Съответни задължения</w:t>
            </w:r>
          </w:p>
        </w:tc>
        <w:tc>
          <w:tcPr>
            <w:tcW w:w="4226" w:type="pct"/>
            <w:shd w:val="clear" w:color="auto" w:fill="auto"/>
          </w:tcPr>
          <w:p w14:paraId="306F24D9" w14:textId="77777777" w:rsidR="005750EC" w:rsidRPr="00E16EC0" w:rsidRDefault="00611B30" w:rsidP="00534A27">
            <w:pPr>
              <w:spacing w:before="60" w:after="60" w:line="240" w:lineRule="auto"/>
              <w:rPr>
                <w:noProof/>
              </w:rPr>
            </w:pPr>
            <w:r>
              <w:rPr>
                <w:noProof/>
              </w:rPr>
              <w:t>Достъп до пазара (член 10.14 и член 10.5)</w:t>
            </w:r>
          </w:p>
          <w:p w14:paraId="25F4731A" w14:textId="77777777" w:rsidR="005750EC" w:rsidRPr="00E16EC0" w:rsidRDefault="00611B30" w:rsidP="00534A27">
            <w:pPr>
              <w:spacing w:before="60" w:after="60" w:line="240" w:lineRule="auto"/>
              <w:rPr>
                <w:noProof/>
              </w:rPr>
            </w:pPr>
            <w:r>
              <w:rPr>
                <w:noProof/>
              </w:rPr>
              <w:t>Национално третиране (член 10, параграф 16 и член 10.6)</w:t>
            </w:r>
          </w:p>
          <w:p w14:paraId="79F5CE65" w14:textId="77777777" w:rsidR="005750EC" w:rsidRPr="00E16EC0" w:rsidRDefault="00611B30" w:rsidP="00534A27">
            <w:pPr>
              <w:spacing w:before="60" w:after="60" w:line="240" w:lineRule="auto"/>
              <w:rPr>
                <w:noProof/>
              </w:rPr>
            </w:pPr>
            <w:r>
              <w:rPr>
                <w:noProof/>
              </w:rPr>
              <w:t>Третиране като най-облагодетелствана нация (член 10.17 и член 10.7)</w:t>
            </w:r>
          </w:p>
          <w:p w14:paraId="0C913180" w14:textId="77777777" w:rsidR="005750EC" w:rsidRPr="00E16EC0" w:rsidRDefault="00611B30" w:rsidP="00534A27">
            <w:pPr>
              <w:spacing w:before="60" w:after="60" w:line="240" w:lineRule="auto"/>
              <w:rPr>
                <w:noProof/>
              </w:rPr>
            </w:pPr>
            <w:r>
              <w:rPr>
                <w:noProof/>
              </w:rPr>
              <w:t>Местно присъствие (член 10.15)</w:t>
            </w:r>
          </w:p>
          <w:p w14:paraId="4E202C97" w14:textId="77777777" w:rsidR="005750EC" w:rsidRPr="00E16EC0" w:rsidRDefault="00611B30" w:rsidP="00534A27">
            <w:pPr>
              <w:spacing w:before="60" w:after="60" w:line="240" w:lineRule="auto"/>
              <w:rPr>
                <w:noProof/>
              </w:rPr>
            </w:pPr>
            <w:r>
              <w:rPr>
                <w:noProof/>
              </w:rPr>
              <w:t>Изисквания за ефективност (член 10.9)</w:t>
            </w:r>
          </w:p>
          <w:p w14:paraId="17628435" w14:textId="3924A6CF" w:rsidR="00611B30" w:rsidRPr="00E16EC0" w:rsidRDefault="00611B30" w:rsidP="00534A27">
            <w:pPr>
              <w:spacing w:before="60" w:after="60" w:line="240" w:lineRule="auto"/>
              <w:rPr>
                <w:noProof/>
              </w:rPr>
            </w:pPr>
            <w:r>
              <w:rPr>
                <w:noProof/>
              </w:rPr>
              <w:t>Висше ръководство и съвети на директорите (член 10.8)</w:t>
            </w:r>
          </w:p>
        </w:tc>
      </w:tr>
      <w:tr w:rsidR="00611B30" w:rsidRPr="00E16EC0" w14:paraId="135B0078" w14:textId="77777777" w:rsidTr="002C2E2C">
        <w:trPr>
          <w:jc w:val="center"/>
        </w:trPr>
        <w:tc>
          <w:tcPr>
            <w:tcW w:w="774" w:type="pct"/>
            <w:shd w:val="clear" w:color="auto" w:fill="auto"/>
          </w:tcPr>
          <w:p w14:paraId="39769403" w14:textId="358102D4" w:rsidR="00611B30" w:rsidRPr="00E16EC0" w:rsidRDefault="00611B30" w:rsidP="009D703E">
            <w:pPr>
              <w:spacing w:before="60" w:after="60" w:line="240" w:lineRule="auto"/>
              <w:rPr>
                <w:noProof/>
              </w:rPr>
            </w:pPr>
            <w:r>
              <w:rPr>
                <w:noProof/>
              </w:rPr>
              <w:t>Описание</w:t>
            </w:r>
          </w:p>
        </w:tc>
        <w:tc>
          <w:tcPr>
            <w:tcW w:w="4226" w:type="pct"/>
            <w:shd w:val="clear" w:color="auto" w:fill="auto"/>
          </w:tcPr>
          <w:p w14:paraId="49330DA6" w14:textId="77777777" w:rsidR="005750EC" w:rsidRPr="00E16EC0" w:rsidRDefault="00351955" w:rsidP="00534A27">
            <w:pPr>
              <w:spacing w:before="60" w:after="60" w:line="240" w:lineRule="auto"/>
              <w:rPr>
                <w:noProof/>
              </w:rPr>
            </w:pPr>
            <w:r>
              <w:rPr>
                <w:noProof/>
              </w:rPr>
              <w:t>Трансгранична търговия с услуги и инвестиции</w:t>
            </w:r>
          </w:p>
          <w:p w14:paraId="79E57795" w14:textId="1B7DB4FD" w:rsidR="00611B30" w:rsidRPr="00E16EC0" w:rsidRDefault="00B033A7" w:rsidP="009D703E">
            <w:pPr>
              <w:spacing w:before="60" w:after="60" w:line="240" w:lineRule="auto"/>
              <w:rPr>
                <w:noProof/>
              </w:rPr>
            </w:pPr>
            <w:r>
              <w:rPr>
                <w:noProof/>
              </w:rPr>
              <w:t>Нова Зеландия си запазва правото да приема всякакви мерки за забрана, регулиране, управление или контрол на производството, използването, разпространението или търговията на дребно на ядрена енергия, включително да определя условия за извършване на такава дейност от лица.</w:t>
            </w:r>
          </w:p>
        </w:tc>
      </w:tr>
    </w:tbl>
    <w:p w14:paraId="390BD65E" w14:textId="028755EA" w:rsidR="009D703E" w:rsidRPr="00E16EC0" w:rsidRDefault="009D703E" w:rsidP="00534A27">
      <w:pPr>
        <w:tabs>
          <w:tab w:val="left" w:pos="2661"/>
        </w:tabs>
        <w:spacing w:before="60" w:after="60" w:line="240" w:lineRule="auto"/>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8085"/>
      </w:tblGrid>
      <w:tr w:rsidR="00611B30" w:rsidRPr="00E16EC0" w14:paraId="6FD31760" w14:textId="77777777" w:rsidTr="002C2E2C">
        <w:trPr>
          <w:jc w:val="center"/>
        </w:trPr>
        <w:tc>
          <w:tcPr>
            <w:tcW w:w="774" w:type="pct"/>
            <w:shd w:val="clear" w:color="auto" w:fill="auto"/>
          </w:tcPr>
          <w:p w14:paraId="658AECBC" w14:textId="77777777" w:rsidR="00611B30" w:rsidRPr="00E16EC0" w:rsidRDefault="00611B30" w:rsidP="0055660B">
            <w:pPr>
              <w:spacing w:before="60" w:after="60" w:line="240" w:lineRule="auto"/>
              <w:rPr>
                <w:noProof/>
              </w:rPr>
            </w:pPr>
            <w:r>
              <w:rPr>
                <w:noProof/>
              </w:rPr>
              <w:t>Сектор</w:t>
            </w:r>
          </w:p>
        </w:tc>
        <w:tc>
          <w:tcPr>
            <w:tcW w:w="4226" w:type="pct"/>
            <w:shd w:val="clear" w:color="auto" w:fill="auto"/>
          </w:tcPr>
          <w:p w14:paraId="1DA8CD27" w14:textId="77777777" w:rsidR="00611B30" w:rsidRPr="00E16EC0" w:rsidRDefault="00611B30" w:rsidP="0055660B">
            <w:pPr>
              <w:spacing w:before="60" w:after="60" w:line="240" w:lineRule="auto"/>
              <w:rPr>
                <w:noProof/>
              </w:rPr>
            </w:pPr>
            <w:r>
              <w:rPr>
                <w:noProof/>
              </w:rPr>
              <w:t>Селско стопанство, включително услуги, свързани със селското стопанство</w:t>
            </w:r>
          </w:p>
        </w:tc>
      </w:tr>
      <w:tr w:rsidR="00611B30" w:rsidRPr="00E16EC0" w14:paraId="03664019" w14:textId="77777777" w:rsidTr="002C2E2C">
        <w:trPr>
          <w:jc w:val="center"/>
        </w:trPr>
        <w:tc>
          <w:tcPr>
            <w:tcW w:w="774" w:type="pct"/>
            <w:shd w:val="clear" w:color="auto" w:fill="auto"/>
          </w:tcPr>
          <w:p w14:paraId="10349F49" w14:textId="77777777" w:rsidR="00611B30" w:rsidRPr="00E16EC0" w:rsidRDefault="00611B30" w:rsidP="0055660B">
            <w:pPr>
              <w:spacing w:before="60" w:after="60" w:line="240" w:lineRule="auto"/>
              <w:rPr>
                <w:noProof/>
              </w:rPr>
            </w:pPr>
            <w:r>
              <w:rPr>
                <w:noProof/>
              </w:rPr>
              <w:t>Съответни задължения</w:t>
            </w:r>
          </w:p>
        </w:tc>
        <w:tc>
          <w:tcPr>
            <w:tcW w:w="4226" w:type="pct"/>
            <w:shd w:val="clear" w:color="auto" w:fill="auto"/>
          </w:tcPr>
          <w:p w14:paraId="02942515" w14:textId="78DB6EB3" w:rsidR="005750EC" w:rsidRPr="00E16EC0" w:rsidRDefault="00611B30" w:rsidP="0055660B">
            <w:pPr>
              <w:spacing w:before="60" w:after="60" w:line="240" w:lineRule="auto"/>
              <w:rPr>
                <w:noProof/>
              </w:rPr>
            </w:pPr>
            <w:r>
              <w:rPr>
                <w:noProof/>
              </w:rPr>
              <w:t>Достъп до пазара (член 10.14 и член 10.5)</w:t>
            </w:r>
          </w:p>
          <w:p w14:paraId="47DEFFAF" w14:textId="77777777" w:rsidR="005750EC" w:rsidRPr="00E16EC0" w:rsidRDefault="00611B30" w:rsidP="0055660B">
            <w:pPr>
              <w:spacing w:before="60" w:after="60" w:line="240" w:lineRule="auto"/>
              <w:rPr>
                <w:noProof/>
              </w:rPr>
            </w:pPr>
            <w:r>
              <w:rPr>
                <w:noProof/>
              </w:rPr>
              <w:t>Национално третиране (член 10, параграф 16 и член 10.6)</w:t>
            </w:r>
          </w:p>
          <w:p w14:paraId="1867DFED" w14:textId="77777777" w:rsidR="005750EC" w:rsidRPr="00E16EC0" w:rsidRDefault="00611B30" w:rsidP="0055660B">
            <w:pPr>
              <w:spacing w:before="60" w:after="60" w:line="240" w:lineRule="auto"/>
              <w:rPr>
                <w:noProof/>
              </w:rPr>
            </w:pPr>
            <w:r>
              <w:rPr>
                <w:noProof/>
              </w:rPr>
              <w:t>Изисквания за ефективност (член 10.9)</w:t>
            </w:r>
          </w:p>
          <w:p w14:paraId="25D4E28A" w14:textId="5103C34A" w:rsidR="00611B30" w:rsidRPr="00E16EC0" w:rsidRDefault="00611B30" w:rsidP="0055660B">
            <w:pPr>
              <w:spacing w:before="60" w:after="60" w:line="240" w:lineRule="auto"/>
              <w:rPr>
                <w:noProof/>
              </w:rPr>
            </w:pPr>
            <w:r>
              <w:rPr>
                <w:noProof/>
              </w:rPr>
              <w:t>Висше ръководство и съвети на директорите (член 10.8)</w:t>
            </w:r>
          </w:p>
        </w:tc>
      </w:tr>
      <w:tr w:rsidR="00611B30" w:rsidRPr="00E16EC0" w14:paraId="0A048573" w14:textId="77777777" w:rsidTr="002C2E2C">
        <w:trPr>
          <w:jc w:val="center"/>
        </w:trPr>
        <w:tc>
          <w:tcPr>
            <w:tcW w:w="774" w:type="pct"/>
            <w:shd w:val="clear" w:color="auto" w:fill="auto"/>
          </w:tcPr>
          <w:p w14:paraId="730395AE" w14:textId="41EA8829" w:rsidR="00611B30" w:rsidRPr="00E16EC0" w:rsidRDefault="00611B30" w:rsidP="0055660B">
            <w:pPr>
              <w:spacing w:before="60" w:after="60" w:line="240" w:lineRule="auto"/>
              <w:rPr>
                <w:noProof/>
              </w:rPr>
            </w:pPr>
            <w:r>
              <w:rPr>
                <w:noProof/>
              </w:rPr>
              <w:t>Описание</w:t>
            </w:r>
          </w:p>
        </w:tc>
        <w:tc>
          <w:tcPr>
            <w:tcW w:w="4226" w:type="pct"/>
            <w:shd w:val="clear" w:color="auto" w:fill="auto"/>
          </w:tcPr>
          <w:p w14:paraId="56F987EB" w14:textId="77777777" w:rsidR="005750EC" w:rsidRPr="00E16EC0" w:rsidRDefault="00351955" w:rsidP="0055660B">
            <w:pPr>
              <w:spacing w:before="60" w:after="60" w:line="240" w:lineRule="auto"/>
              <w:rPr>
                <w:noProof/>
              </w:rPr>
            </w:pPr>
            <w:r>
              <w:rPr>
                <w:noProof/>
              </w:rPr>
              <w:t>Трансгранична търговия с услуги и инвестиции</w:t>
            </w:r>
          </w:p>
          <w:p w14:paraId="5A874B33" w14:textId="32D85CCE" w:rsidR="005750EC" w:rsidRPr="00E16EC0" w:rsidRDefault="00B033A7" w:rsidP="0055660B">
            <w:pPr>
              <w:spacing w:before="60" w:after="60" w:line="240" w:lineRule="auto"/>
              <w:rPr>
                <w:noProof/>
              </w:rPr>
            </w:pPr>
            <w:r>
              <w:rPr>
                <w:noProof/>
              </w:rPr>
              <w:t>Нова Зеландия си запазва правото да приема или да запазва в сила всякакви мерки по отношение на:</w:t>
            </w:r>
          </w:p>
          <w:p w14:paraId="6B5A6878" w14:textId="44E9735B" w:rsidR="005750EC" w:rsidRPr="00E16EC0" w:rsidRDefault="009D703E" w:rsidP="0055660B">
            <w:pPr>
              <w:spacing w:before="60" w:after="60" w:line="240" w:lineRule="auto"/>
              <w:ind w:left="567" w:hanging="567"/>
              <w:rPr>
                <w:noProof/>
              </w:rPr>
            </w:pPr>
            <w:r>
              <w:rPr>
                <w:noProof/>
              </w:rPr>
              <w:t>а)</w:t>
            </w:r>
            <w:r>
              <w:rPr>
                <w:noProof/>
              </w:rPr>
              <w:tab/>
              <w:t>притежаването на акции в кооперативното дружество за производство на млечни продукти, произтичащи от сливането, разрешено съгласно Закона за преструктуриране на млекопреработвателната промишленост от 2001 г. (или негов правоприемник); и</w:t>
            </w:r>
          </w:p>
          <w:p w14:paraId="7B274C06" w14:textId="62CB755D" w:rsidR="00611B30" w:rsidRPr="00E16EC0" w:rsidRDefault="009D703E" w:rsidP="0055660B">
            <w:pPr>
              <w:spacing w:before="60" w:after="60" w:line="240" w:lineRule="auto"/>
              <w:ind w:left="567" w:hanging="567"/>
              <w:rPr>
                <w:noProof/>
              </w:rPr>
            </w:pPr>
            <w:r>
              <w:rPr>
                <w:noProof/>
              </w:rPr>
              <w:t>б)</w:t>
            </w:r>
            <w:r>
              <w:rPr>
                <w:noProof/>
              </w:rPr>
              <w:tab/>
              <w:t>разпореждането с активи на това дружество или на неговите правоприемници.</w:t>
            </w:r>
          </w:p>
        </w:tc>
      </w:tr>
      <w:tr w:rsidR="00611B30" w:rsidRPr="00E16EC0" w14:paraId="74F0418C" w14:textId="77777777" w:rsidTr="002C2E2C">
        <w:trPr>
          <w:jc w:val="center"/>
        </w:trPr>
        <w:tc>
          <w:tcPr>
            <w:tcW w:w="774" w:type="pct"/>
            <w:shd w:val="clear" w:color="auto" w:fill="auto"/>
          </w:tcPr>
          <w:p w14:paraId="6A8043EC" w14:textId="77777777" w:rsidR="00611B30" w:rsidRPr="00E16EC0" w:rsidRDefault="00611B30" w:rsidP="0055660B">
            <w:pPr>
              <w:spacing w:before="60" w:after="60" w:line="240" w:lineRule="auto"/>
              <w:rPr>
                <w:noProof/>
              </w:rPr>
            </w:pPr>
            <w:r>
              <w:rPr>
                <w:noProof/>
              </w:rPr>
              <w:t>Съществуващи мерки</w:t>
            </w:r>
          </w:p>
        </w:tc>
        <w:tc>
          <w:tcPr>
            <w:tcW w:w="4226" w:type="pct"/>
            <w:shd w:val="clear" w:color="auto" w:fill="auto"/>
          </w:tcPr>
          <w:p w14:paraId="55BAA8F2" w14:textId="77777777" w:rsidR="00611B30" w:rsidRPr="00E16EC0" w:rsidRDefault="00611B30" w:rsidP="0055660B">
            <w:pPr>
              <w:spacing w:before="60" w:after="60" w:line="240" w:lineRule="auto"/>
              <w:rPr>
                <w:noProof/>
              </w:rPr>
            </w:pPr>
            <w:r>
              <w:rPr>
                <w:noProof/>
              </w:rPr>
              <w:t>Закон за преструктуриране на млечната промишленост от 2001 г.</w:t>
            </w:r>
          </w:p>
        </w:tc>
      </w:tr>
    </w:tbl>
    <w:p w14:paraId="4B696CA1" w14:textId="77777777" w:rsidR="00BC0237" w:rsidRPr="00E16EC0" w:rsidRDefault="00BC0237"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8085"/>
      </w:tblGrid>
      <w:tr w:rsidR="00611B30" w:rsidRPr="00E16EC0" w14:paraId="66ED725B" w14:textId="77777777" w:rsidTr="002C2E2C">
        <w:tc>
          <w:tcPr>
            <w:tcW w:w="774" w:type="pct"/>
            <w:shd w:val="clear" w:color="auto" w:fill="auto"/>
          </w:tcPr>
          <w:p w14:paraId="1515EB2D" w14:textId="72D59A41" w:rsidR="00611B30" w:rsidRPr="00E16EC0" w:rsidRDefault="00611B30" w:rsidP="002C2E2C">
            <w:pPr>
              <w:pageBreakBefore/>
              <w:spacing w:before="60" w:after="60" w:line="240" w:lineRule="auto"/>
              <w:rPr>
                <w:noProof/>
              </w:rPr>
            </w:pPr>
            <w:r>
              <w:rPr>
                <w:noProof/>
              </w:rPr>
              <w:t>Сектор</w:t>
            </w:r>
          </w:p>
        </w:tc>
        <w:tc>
          <w:tcPr>
            <w:tcW w:w="4226" w:type="pct"/>
            <w:shd w:val="clear" w:color="auto" w:fill="auto"/>
          </w:tcPr>
          <w:p w14:paraId="04EBD8EB" w14:textId="77777777" w:rsidR="00611B30" w:rsidRPr="00E16EC0" w:rsidRDefault="00611B30" w:rsidP="00534A27">
            <w:pPr>
              <w:spacing w:before="60" w:after="60" w:line="240" w:lineRule="auto"/>
              <w:rPr>
                <w:noProof/>
              </w:rPr>
            </w:pPr>
            <w:r>
              <w:rPr>
                <w:noProof/>
              </w:rPr>
              <w:t>Селско стопанство, включително услуги, свързани със селското стопанство</w:t>
            </w:r>
          </w:p>
        </w:tc>
      </w:tr>
      <w:tr w:rsidR="00611B30" w:rsidRPr="00E16EC0" w14:paraId="1485C732" w14:textId="77777777" w:rsidTr="002C2E2C">
        <w:tc>
          <w:tcPr>
            <w:tcW w:w="774" w:type="pct"/>
            <w:shd w:val="clear" w:color="auto" w:fill="auto"/>
          </w:tcPr>
          <w:p w14:paraId="3E48F5BC" w14:textId="77777777" w:rsidR="00611B30" w:rsidRPr="00E16EC0" w:rsidRDefault="00611B30" w:rsidP="00534A27">
            <w:pPr>
              <w:spacing w:before="60" w:after="60" w:line="240" w:lineRule="auto"/>
              <w:rPr>
                <w:noProof/>
              </w:rPr>
            </w:pPr>
            <w:r>
              <w:rPr>
                <w:noProof/>
              </w:rPr>
              <w:t>Съответни задължения</w:t>
            </w:r>
          </w:p>
        </w:tc>
        <w:tc>
          <w:tcPr>
            <w:tcW w:w="4226" w:type="pct"/>
            <w:shd w:val="clear" w:color="auto" w:fill="auto"/>
          </w:tcPr>
          <w:p w14:paraId="2C6A1DC7" w14:textId="77777777" w:rsidR="005750EC" w:rsidRPr="00E16EC0" w:rsidRDefault="00611B30" w:rsidP="00534A27">
            <w:pPr>
              <w:spacing w:before="60" w:after="60" w:line="240" w:lineRule="auto"/>
              <w:rPr>
                <w:noProof/>
              </w:rPr>
            </w:pPr>
            <w:r>
              <w:rPr>
                <w:noProof/>
              </w:rPr>
              <w:t>Достъп до пазара (член 10.14 и член 10.5)</w:t>
            </w:r>
          </w:p>
          <w:p w14:paraId="241441BB" w14:textId="77777777" w:rsidR="005750EC" w:rsidRPr="00E16EC0" w:rsidRDefault="00611B30" w:rsidP="00534A27">
            <w:pPr>
              <w:spacing w:before="60" w:after="60" w:line="240" w:lineRule="auto"/>
              <w:rPr>
                <w:noProof/>
              </w:rPr>
            </w:pPr>
            <w:r>
              <w:rPr>
                <w:noProof/>
              </w:rPr>
              <w:t>Национално третиране (член 10, параграф 16 и член 10.6)</w:t>
            </w:r>
          </w:p>
          <w:p w14:paraId="4DBA2F5D" w14:textId="77777777" w:rsidR="005750EC" w:rsidRPr="00E16EC0" w:rsidRDefault="00611B30" w:rsidP="00534A27">
            <w:pPr>
              <w:spacing w:before="60" w:after="60" w:line="240" w:lineRule="auto"/>
              <w:rPr>
                <w:noProof/>
              </w:rPr>
            </w:pPr>
            <w:r>
              <w:rPr>
                <w:noProof/>
              </w:rPr>
              <w:t>Изисквания за ефективност (член 10.9)</w:t>
            </w:r>
          </w:p>
          <w:p w14:paraId="23A7B768" w14:textId="382A66E5" w:rsidR="00611B30" w:rsidRPr="00E16EC0" w:rsidRDefault="00611B30" w:rsidP="00534A27">
            <w:pPr>
              <w:spacing w:before="60" w:after="60" w:line="240" w:lineRule="auto"/>
              <w:rPr>
                <w:noProof/>
              </w:rPr>
            </w:pPr>
            <w:r>
              <w:rPr>
                <w:noProof/>
              </w:rPr>
              <w:t>Висше ръководство и съвети на директорите (член 10.8)</w:t>
            </w:r>
          </w:p>
        </w:tc>
      </w:tr>
      <w:tr w:rsidR="00611B30" w:rsidRPr="00E16EC0" w14:paraId="0F8EA4CF" w14:textId="77777777" w:rsidTr="002C2E2C">
        <w:tc>
          <w:tcPr>
            <w:tcW w:w="774" w:type="pct"/>
            <w:shd w:val="clear" w:color="auto" w:fill="auto"/>
          </w:tcPr>
          <w:p w14:paraId="7433E6CC" w14:textId="0F4B2238" w:rsidR="00611B30" w:rsidRPr="00E16EC0" w:rsidRDefault="00611B30" w:rsidP="00225834">
            <w:pPr>
              <w:spacing w:before="60" w:after="60" w:line="240" w:lineRule="auto"/>
              <w:rPr>
                <w:noProof/>
              </w:rPr>
            </w:pPr>
            <w:r>
              <w:rPr>
                <w:noProof/>
              </w:rPr>
              <w:t>Описание</w:t>
            </w:r>
          </w:p>
        </w:tc>
        <w:tc>
          <w:tcPr>
            <w:tcW w:w="4226" w:type="pct"/>
            <w:shd w:val="clear" w:color="auto" w:fill="auto"/>
          </w:tcPr>
          <w:p w14:paraId="10428FB5" w14:textId="77777777" w:rsidR="005750EC" w:rsidRPr="00E16EC0" w:rsidRDefault="00351955" w:rsidP="00534A27">
            <w:pPr>
              <w:spacing w:before="60" w:after="60" w:line="240" w:lineRule="auto"/>
              <w:rPr>
                <w:noProof/>
              </w:rPr>
            </w:pPr>
            <w:r>
              <w:rPr>
                <w:noProof/>
              </w:rPr>
              <w:t>Трансгранична търговия с услуги и инвестиции</w:t>
            </w:r>
          </w:p>
          <w:p w14:paraId="16690E5E" w14:textId="429518FC" w:rsidR="00611B30" w:rsidRPr="00E16EC0" w:rsidRDefault="00B033A7" w:rsidP="00225834">
            <w:pPr>
              <w:spacing w:before="60" w:after="60" w:line="240" w:lineRule="auto"/>
              <w:rPr>
                <w:noProof/>
              </w:rPr>
            </w:pPr>
            <w:r>
              <w:rPr>
                <w:noProof/>
              </w:rPr>
              <w:t>Нова Зеландия си запазва правото да приема или да запазва в сила всякакви мерки по отношение на търговията с пресни киви за износ на всички пазари, различни от Австралия.</w:t>
            </w:r>
          </w:p>
        </w:tc>
      </w:tr>
      <w:tr w:rsidR="00611B30" w:rsidRPr="00E16EC0" w14:paraId="4D2687C5" w14:textId="77777777" w:rsidTr="002C2E2C">
        <w:tc>
          <w:tcPr>
            <w:tcW w:w="774" w:type="pct"/>
            <w:shd w:val="clear" w:color="auto" w:fill="auto"/>
          </w:tcPr>
          <w:p w14:paraId="6E55603B" w14:textId="77777777" w:rsidR="00611B30" w:rsidRPr="00E16EC0" w:rsidRDefault="00611B30" w:rsidP="00534A27">
            <w:pPr>
              <w:spacing w:before="60" w:after="60" w:line="240" w:lineRule="auto"/>
              <w:rPr>
                <w:noProof/>
              </w:rPr>
            </w:pPr>
            <w:r>
              <w:rPr>
                <w:noProof/>
              </w:rPr>
              <w:t>Съществуващи мерки</w:t>
            </w:r>
          </w:p>
        </w:tc>
        <w:tc>
          <w:tcPr>
            <w:tcW w:w="4226" w:type="pct"/>
            <w:shd w:val="clear" w:color="auto" w:fill="auto"/>
          </w:tcPr>
          <w:p w14:paraId="5758EE3C" w14:textId="756DD0D3" w:rsidR="00611B30" w:rsidRPr="00E16EC0" w:rsidRDefault="00611B30" w:rsidP="00225834">
            <w:pPr>
              <w:spacing w:before="60" w:after="60" w:line="240" w:lineRule="auto"/>
              <w:rPr>
                <w:noProof/>
              </w:rPr>
            </w:pPr>
            <w:r>
              <w:rPr>
                <w:noProof/>
              </w:rPr>
              <w:t>Закон за преструктуриране на отрасъла на производството на киви от 1999 г. и подзаконови актове</w:t>
            </w:r>
          </w:p>
        </w:tc>
      </w:tr>
    </w:tbl>
    <w:p w14:paraId="6BE52729" w14:textId="77777777" w:rsidR="005750EC" w:rsidRPr="00E16EC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17DF3D90" w14:textId="77777777" w:rsidTr="002C2E2C">
        <w:trPr>
          <w:jc w:val="center"/>
        </w:trPr>
        <w:tc>
          <w:tcPr>
            <w:tcW w:w="774" w:type="pct"/>
            <w:shd w:val="clear" w:color="auto" w:fill="auto"/>
          </w:tcPr>
          <w:p w14:paraId="706E27F7" w14:textId="77777777" w:rsidR="00611B30" w:rsidRPr="00E16EC0" w:rsidRDefault="00611B30" w:rsidP="00534A27">
            <w:pPr>
              <w:spacing w:before="60" w:after="60" w:line="240" w:lineRule="auto"/>
              <w:rPr>
                <w:noProof/>
              </w:rPr>
            </w:pPr>
            <w:r>
              <w:rPr>
                <w:noProof/>
              </w:rPr>
              <w:t>Сектор</w:t>
            </w:r>
          </w:p>
        </w:tc>
        <w:tc>
          <w:tcPr>
            <w:tcW w:w="4226" w:type="pct"/>
            <w:shd w:val="clear" w:color="auto" w:fill="auto"/>
          </w:tcPr>
          <w:p w14:paraId="4D001981" w14:textId="77777777" w:rsidR="00611B30" w:rsidRPr="00E16EC0" w:rsidRDefault="00611B30" w:rsidP="00534A27">
            <w:pPr>
              <w:spacing w:before="60" w:after="60" w:line="240" w:lineRule="auto"/>
              <w:rPr>
                <w:noProof/>
              </w:rPr>
            </w:pPr>
            <w:r>
              <w:rPr>
                <w:noProof/>
              </w:rPr>
              <w:t>Селско стопанство, включително услуги, свързани със селското стопанство</w:t>
            </w:r>
          </w:p>
        </w:tc>
      </w:tr>
      <w:tr w:rsidR="00611B30" w:rsidRPr="00E16EC0" w14:paraId="6C1AC104" w14:textId="77777777" w:rsidTr="002C2E2C">
        <w:trPr>
          <w:jc w:val="center"/>
        </w:trPr>
        <w:tc>
          <w:tcPr>
            <w:tcW w:w="774" w:type="pct"/>
            <w:shd w:val="clear" w:color="auto" w:fill="auto"/>
          </w:tcPr>
          <w:p w14:paraId="6A496CAA" w14:textId="77777777" w:rsidR="00611B30" w:rsidRPr="00E16EC0" w:rsidRDefault="00611B30" w:rsidP="00534A27">
            <w:pPr>
              <w:spacing w:before="60" w:after="60" w:line="240" w:lineRule="auto"/>
              <w:rPr>
                <w:noProof/>
              </w:rPr>
            </w:pPr>
            <w:r>
              <w:rPr>
                <w:noProof/>
              </w:rPr>
              <w:t>Съответни задължения</w:t>
            </w:r>
          </w:p>
        </w:tc>
        <w:tc>
          <w:tcPr>
            <w:tcW w:w="4226" w:type="pct"/>
            <w:shd w:val="clear" w:color="auto" w:fill="auto"/>
          </w:tcPr>
          <w:p w14:paraId="410F5C52" w14:textId="77777777" w:rsidR="005750EC" w:rsidRPr="00E16EC0" w:rsidRDefault="00611B30" w:rsidP="00534A27">
            <w:pPr>
              <w:spacing w:before="60" w:after="60" w:line="240" w:lineRule="auto"/>
              <w:rPr>
                <w:noProof/>
              </w:rPr>
            </w:pPr>
            <w:r>
              <w:rPr>
                <w:noProof/>
              </w:rPr>
              <w:t>Достъп до пазара (член 10.14 и член 10.5)</w:t>
            </w:r>
          </w:p>
          <w:p w14:paraId="3C0FA0B5" w14:textId="77777777" w:rsidR="005750EC" w:rsidRPr="00E16EC0" w:rsidRDefault="00611B30" w:rsidP="00534A27">
            <w:pPr>
              <w:spacing w:before="60" w:after="60" w:line="240" w:lineRule="auto"/>
              <w:rPr>
                <w:noProof/>
              </w:rPr>
            </w:pPr>
            <w:r>
              <w:rPr>
                <w:noProof/>
              </w:rPr>
              <w:t>Национално третиране (член 10, параграф 16 и член 10.6)</w:t>
            </w:r>
          </w:p>
          <w:p w14:paraId="7843168D" w14:textId="77777777" w:rsidR="005750EC" w:rsidRPr="00E16EC0" w:rsidRDefault="00611B30" w:rsidP="00534A27">
            <w:pPr>
              <w:spacing w:before="60" w:after="60" w:line="240" w:lineRule="auto"/>
              <w:rPr>
                <w:noProof/>
              </w:rPr>
            </w:pPr>
            <w:r>
              <w:rPr>
                <w:noProof/>
              </w:rPr>
              <w:t>Изисквания за ефективност (член 10.9)</w:t>
            </w:r>
          </w:p>
          <w:p w14:paraId="438452C2" w14:textId="3E951493" w:rsidR="00611B30" w:rsidRPr="00E16EC0" w:rsidRDefault="00611B30" w:rsidP="00534A27">
            <w:pPr>
              <w:spacing w:before="60" w:after="60" w:line="240" w:lineRule="auto"/>
              <w:rPr>
                <w:noProof/>
              </w:rPr>
            </w:pPr>
            <w:r>
              <w:rPr>
                <w:noProof/>
              </w:rPr>
              <w:t>Висше ръководство и съвети на директорите (член 10.8)</w:t>
            </w:r>
          </w:p>
        </w:tc>
      </w:tr>
      <w:tr w:rsidR="00611B30" w:rsidRPr="00E16EC0" w14:paraId="1B7A40F7" w14:textId="77777777" w:rsidTr="002C2E2C">
        <w:trPr>
          <w:jc w:val="center"/>
        </w:trPr>
        <w:tc>
          <w:tcPr>
            <w:tcW w:w="774" w:type="pct"/>
            <w:shd w:val="clear" w:color="auto" w:fill="auto"/>
          </w:tcPr>
          <w:p w14:paraId="4667A6E2" w14:textId="0F438BC8" w:rsidR="00611B30" w:rsidRPr="00E16EC0" w:rsidRDefault="00611B30" w:rsidP="00225834">
            <w:pPr>
              <w:spacing w:before="60" w:after="60" w:line="240" w:lineRule="auto"/>
              <w:rPr>
                <w:noProof/>
              </w:rPr>
            </w:pPr>
            <w:r>
              <w:rPr>
                <w:noProof/>
              </w:rPr>
              <w:t>Описание</w:t>
            </w:r>
          </w:p>
        </w:tc>
        <w:tc>
          <w:tcPr>
            <w:tcW w:w="4226" w:type="pct"/>
            <w:shd w:val="clear" w:color="auto" w:fill="auto"/>
          </w:tcPr>
          <w:p w14:paraId="334997C6" w14:textId="77777777" w:rsidR="005750EC" w:rsidRPr="00E16EC0" w:rsidRDefault="00351955" w:rsidP="00534A27">
            <w:pPr>
              <w:spacing w:before="60" w:after="60" w:line="240" w:lineRule="auto"/>
              <w:rPr>
                <w:noProof/>
              </w:rPr>
            </w:pPr>
            <w:r>
              <w:rPr>
                <w:noProof/>
              </w:rPr>
              <w:t>Трансгранична търговия с услуги и инвестиции</w:t>
            </w:r>
          </w:p>
          <w:p w14:paraId="0B389BC5" w14:textId="43A570D7" w:rsidR="005750EC" w:rsidRPr="00E16EC0" w:rsidRDefault="00B033A7" w:rsidP="00534A27">
            <w:pPr>
              <w:spacing w:before="60" w:after="60" w:line="240" w:lineRule="auto"/>
              <w:rPr>
                <w:noProof/>
              </w:rPr>
            </w:pPr>
            <w:r>
              <w:rPr>
                <w:noProof/>
              </w:rPr>
              <w:t>Нова Зеландия си запазва правото да приема или запазва в сила всяка мярка по отношение на:</w:t>
            </w:r>
          </w:p>
          <w:p w14:paraId="7B491059" w14:textId="23CC9E2B" w:rsidR="005750EC" w:rsidRPr="00E16EC0" w:rsidRDefault="00390622" w:rsidP="00390622">
            <w:pPr>
              <w:spacing w:before="60" w:after="60" w:line="240" w:lineRule="auto"/>
              <w:ind w:left="567" w:hanging="567"/>
              <w:rPr>
                <w:noProof/>
              </w:rPr>
            </w:pPr>
            <w:r>
              <w:rPr>
                <w:noProof/>
              </w:rPr>
              <w:t>а)</w:t>
            </w:r>
            <w:r>
              <w:rPr>
                <w:noProof/>
              </w:rPr>
              <w:tab/>
              <w:t>определяне на реда и условията за създаването и функционирането на всяка одобрена от правителството схема за разпределение на правата за разпространение на продукти за износ, попадащи в категориите по ХС, обхванати от Споразумението за селското стопанство, на пазари, на които са в сила тарифни квоти, специфични за всяка държава преференции или други мерки с подобен ефект; и</w:t>
            </w:r>
          </w:p>
          <w:p w14:paraId="08C111A9" w14:textId="5A454A2E" w:rsidR="005750EC" w:rsidRPr="00E16EC0" w:rsidRDefault="00390622" w:rsidP="00390622">
            <w:pPr>
              <w:spacing w:before="60" w:after="60" w:line="240" w:lineRule="auto"/>
              <w:ind w:left="567" w:hanging="567"/>
              <w:rPr>
                <w:noProof/>
              </w:rPr>
            </w:pPr>
            <w:r>
              <w:rPr>
                <w:noProof/>
              </w:rPr>
              <w:t>б)</w:t>
            </w:r>
            <w:r>
              <w:rPr>
                <w:noProof/>
              </w:rPr>
              <w:tab/>
              <w:t>предоставянето на права за разпространение на доставчици на услуги за търговия на едро съгласно установяването или функционирането на такава схема за разпределение.</w:t>
            </w:r>
          </w:p>
          <w:p w14:paraId="61E9A98C" w14:textId="52609EAF" w:rsidR="00611B30" w:rsidRPr="00E16EC0" w:rsidRDefault="00611B30" w:rsidP="00225834">
            <w:pPr>
              <w:spacing w:before="60" w:after="60" w:line="240" w:lineRule="auto"/>
              <w:rPr>
                <w:noProof/>
              </w:rPr>
            </w:pPr>
            <w:r>
              <w:rPr>
                <w:noProof/>
              </w:rPr>
              <w:t>Това вписване няма за цел да забрани всички инвестиции в предоставянето на търговия на едро и дистрибуторски услуги, свързани със стоки, от главите от ХС, обхванати от Споразумението за селското стопанство. Вписването се прилага по отношение на инвестициите, доколкото секторите на услугите, посочени в настоящата резерва, са подгрупа от селскостопански продукти, за които се прилагат тарифни квоти, специфични за всяка държава преференции или други мерки с подобен ефект.</w:t>
            </w:r>
          </w:p>
        </w:tc>
      </w:tr>
    </w:tbl>
    <w:p w14:paraId="4A751F0C" w14:textId="17081814" w:rsidR="00390622" w:rsidRPr="00E16EC0" w:rsidRDefault="00390622"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8085"/>
      </w:tblGrid>
      <w:tr w:rsidR="00611B30" w:rsidRPr="00E16EC0" w14:paraId="44686E0D" w14:textId="77777777" w:rsidTr="004D48A1">
        <w:trPr>
          <w:jc w:val="center"/>
        </w:trPr>
        <w:tc>
          <w:tcPr>
            <w:tcW w:w="774" w:type="pct"/>
            <w:shd w:val="clear" w:color="auto" w:fill="auto"/>
          </w:tcPr>
          <w:p w14:paraId="748CDB43" w14:textId="77777777" w:rsidR="00611B30" w:rsidRPr="00E16EC0" w:rsidRDefault="00611B30" w:rsidP="004D48A1">
            <w:pPr>
              <w:pageBreakBefore/>
              <w:spacing w:before="60" w:after="60" w:line="240" w:lineRule="auto"/>
              <w:rPr>
                <w:noProof/>
              </w:rPr>
            </w:pPr>
            <w:r>
              <w:rPr>
                <w:noProof/>
              </w:rPr>
              <w:t>Сектор</w:t>
            </w:r>
          </w:p>
        </w:tc>
        <w:tc>
          <w:tcPr>
            <w:tcW w:w="4226" w:type="pct"/>
            <w:shd w:val="clear" w:color="auto" w:fill="auto"/>
          </w:tcPr>
          <w:p w14:paraId="5AC4A12F" w14:textId="77777777" w:rsidR="00611B30" w:rsidRPr="00E16EC0" w:rsidRDefault="00611B30" w:rsidP="00534A27">
            <w:pPr>
              <w:spacing w:before="60" w:after="60" w:line="240" w:lineRule="auto"/>
              <w:rPr>
                <w:noProof/>
              </w:rPr>
            </w:pPr>
            <w:r>
              <w:rPr>
                <w:noProof/>
              </w:rPr>
              <w:t>Селско стопанство, включително услуги, свързани със селското стопанство</w:t>
            </w:r>
          </w:p>
        </w:tc>
      </w:tr>
      <w:tr w:rsidR="00611B30" w:rsidRPr="00E16EC0" w14:paraId="4CFC8E62" w14:textId="77777777" w:rsidTr="004D48A1">
        <w:trPr>
          <w:jc w:val="center"/>
        </w:trPr>
        <w:tc>
          <w:tcPr>
            <w:tcW w:w="774" w:type="pct"/>
            <w:shd w:val="clear" w:color="auto" w:fill="auto"/>
          </w:tcPr>
          <w:p w14:paraId="7552CABA" w14:textId="77777777" w:rsidR="00611B30" w:rsidRPr="00E16EC0" w:rsidRDefault="00611B30" w:rsidP="00534A27">
            <w:pPr>
              <w:spacing w:before="60" w:after="60" w:line="240" w:lineRule="auto"/>
              <w:rPr>
                <w:noProof/>
              </w:rPr>
            </w:pPr>
            <w:r>
              <w:rPr>
                <w:noProof/>
              </w:rPr>
              <w:t>Съответни задължения</w:t>
            </w:r>
          </w:p>
        </w:tc>
        <w:tc>
          <w:tcPr>
            <w:tcW w:w="4226" w:type="pct"/>
            <w:shd w:val="clear" w:color="auto" w:fill="auto"/>
          </w:tcPr>
          <w:p w14:paraId="45FF7819" w14:textId="77777777" w:rsidR="005750EC" w:rsidRPr="00E16EC0" w:rsidRDefault="00611B30" w:rsidP="00534A27">
            <w:pPr>
              <w:spacing w:before="60" w:after="60" w:line="240" w:lineRule="auto"/>
              <w:rPr>
                <w:noProof/>
              </w:rPr>
            </w:pPr>
            <w:r>
              <w:rPr>
                <w:noProof/>
              </w:rPr>
              <w:t>Достъп до пазара (член 10.5)</w:t>
            </w:r>
          </w:p>
          <w:p w14:paraId="767D4A2D" w14:textId="10DC92CF" w:rsidR="00611B30" w:rsidRPr="00E16EC0" w:rsidRDefault="00611B30" w:rsidP="00534A27">
            <w:pPr>
              <w:spacing w:before="60" w:after="60" w:line="240" w:lineRule="auto"/>
              <w:rPr>
                <w:noProof/>
              </w:rPr>
            </w:pPr>
            <w:r>
              <w:rPr>
                <w:noProof/>
              </w:rPr>
              <w:t>Висше ръководство и съвети на директорите (член 10.8)</w:t>
            </w:r>
          </w:p>
        </w:tc>
      </w:tr>
      <w:tr w:rsidR="00611B30" w:rsidRPr="00E16EC0" w14:paraId="6072139C" w14:textId="77777777" w:rsidTr="004D48A1">
        <w:trPr>
          <w:jc w:val="center"/>
        </w:trPr>
        <w:tc>
          <w:tcPr>
            <w:tcW w:w="774" w:type="pct"/>
            <w:shd w:val="clear" w:color="auto" w:fill="auto"/>
          </w:tcPr>
          <w:p w14:paraId="3F93A44C" w14:textId="772BF53E" w:rsidR="00611B30" w:rsidRPr="00E16EC0" w:rsidRDefault="00611B30" w:rsidP="00390622">
            <w:pPr>
              <w:spacing w:before="60" w:after="60" w:line="240" w:lineRule="auto"/>
              <w:rPr>
                <w:noProof/>
              </w:rPr>
            </w:pPr>
            <w:r>
              <w:rPr>
                <w:noProof/>
              </w:rPr>
              <w:t>Описание</w:t>
            </w:r>
          </w:p>
        </w:tc>
        <w:tc>
          <w:tcPr>
            <w:tcW w:w="4226" w:type="pct"/>
            <w:shd w:val="clear" w:color="auto" w:fill="auto"/>
          </w:tcPr>
          <w:p w14:paraId="4FBE66A9" w14:textId="77777777" w:rsidR="005750EC" w:rsidRPr="00E16EC0" w:rsidRDefault="00611B30" w:rsidP="00534A27">
            <w:pPr>
              <w:spacing w:before="60" w:after="60" w:line="240" w:lineRule="auto"/>
              <w:rPr>
                <w:noProof/>
              </w:rPr>
            </w:pPr>
            <w:r>
              <w:rPr>
                <w:noProof/>
              </w:rPr>
              <w:t>Инвестиции</w:t>
            </w:r>
          </w:p>
          <w:p w14:paraId="6CF0B199" w14:textId="7CF8A395" w:rsidR="005750EC" w:rsidRPr="00E16EC0" w:rsidRDefault="00B033A7" w:rsidP="00534A27">
            <w:pPr>
              <w:spacing w:before="60" w:after="60" w:line="240" w:lineRule="auto"/>
              <w:rPr>
                <w:noProof/>
              </w:rPr>
            </w:pPr>
            <w:r>
              <w:rPr>
                <w:noProof/>
              </w:rPr>
              <w:t>Нова Зеландия си запазва правото да приема или да запазва в сила всякакви мерки, необходими за въвеждането или прилагането на задължителни планове за предлагане на пазара (наричани още „стратегии за експортно предлагане“) за експортно предлагане на продукти, получени от:</w:t>
            </w:r>
          </w:p>
          <w:p w14:paraId="17757E1D" w14:textId="2841FC14" w:rsidR="005750EC" w:rsidRPr="00E16EC0" w:rsidRDefault="00390622" w:rsidP="00390622">
            <w:pPr>
              <w:spacing w:before="60" w:after="60" w:line="240" w:lineRule="auto"/>
              <w:ind w:left="567" w:hanging="567"/>
              <w:rPr>
                <w:noProof/>
              </w:rPr>
            </w:pPr>
            <w:r>
              <w:rPr>
                <w:noProof/>
              </w:rPr>
              <w:t>а)</w:t>
            </w:r>
            <w:r>
              <w:rPr>
                <w:noProof/>
              </w:rPr>
              <w:tab/>
              <w:t>селско стопанство;</w:t>
            </w:r>
          </w:p>
          <w:p w14:paraId="250A1AB8" w14:textId="494C9B74" w:rsidR="005750EC" w:rsidRPr="00E16EC0" w:rsidRDefault="00390622" w:rsidP="00390622">
            <w:pPr>
              <w:spacing w:before="60" w:after="60" w:line="240" w:lineRule="auto"/>
              <w:ind w:left="567" w:hanging="567"/>
              <w:rPr>
                <w:noProof/>
              </w:rPr>
            </w:pPr>
            <w:r>
              <w:rPr>
                <w:noProof/>
              </w:rPr>
              <w:t>б)</w:t>
            </w:r>
            <w:r>
              <w:rPr>
                <w:noProof/>
              </w:rPr>
              <w:tab/>
              <w:t>пчеларство;</w:t>
            </w:r>
          </w:p>
          <w:p w14:paraId="65303D16" w14:textId="52459826" w:rsidR="005750EC" w:rsidRPr="00E16EC0" w:rsidRDefault="00390622" w:rsidP="00390622">
            <w:pPr>
              <w:spacing w:before="60" w:after="60" w:line="240" w:lineRule="auto"/>
              <w:ind w:left="567" w:hanging="567"/>
              <w:rPr>
                <w:noProof/>
              </w:rPr>
            </w:pPr>
            <w:r>
              <w:rPr>
                <w:noProof/>
              </w:rPr>
              <w:t>в)</w:t>
            </w:r>
            <w:r>
              <w:rPr>
                <w:noProof/>
              </w:rPr>
              <w:tab/>
              <w:t>градинарство;</w:t>
            </w:r>
          </w:p>
          <w:p w14:paraId="6AC41847" w14:textId="5F291B3B" w:rsidR="005750EC" w:rsidRPr="00E16EC0" w:rsidRDefault="00390622" w:rsidP="00390622">
            <w:pPr>
              <w:spacing w:before="60" w:after="60" w:line="240" w:lineRule="auto"/>
              <w:ind w:left="567" w:hanging="567"/>
              <w:rPr>
                <w:noProof/>
              </w:rPr>
            </w:pPr>
            <w:r>
              <w:rPr>
                <w:noProof/>
              </w:rPr>
              <w:t>г)</w:t>
            </w:r>
            <w:r>
              <w:rPr>
                <w:noProof/>
              </w:rPr>
              <w:tab/>
              <w:t>овощарство;</w:t>
            </w:r>
          </w:p>
          <w:p w14:paraId="753D07BB" w14:textId="2BBE437C" w:rsidR="005750EC" w:rsidRPr="00E16EC0" w:rsidRDefault="00390622" w:rsidP="00390622">
            <w:pPr>
              <w:spacing w:before="60" w:after="60" w:line="240" w:lineRule="auto"/>
              <w:ind w:left="567" w:hanging="567"/>
              <w:rPr>
                <w:noProof/>
              </w:rPr>
            </w:pPr>
            <w:r>
              <w:rPr>
                <w:noProof/>
              </w:rPr>
              <w:t>д)</w:t>
            </w:r>
            <w:r>
              <w:rPr>
                <w:noProof/>
              </w:rPr>
              <w:tab/>
              <w:t>полски култури; и</w:t>
            </w:r>
          </w:p>
          <w:p w14:paraId="61D655C6" w14:textId="7D4BAFA3" w:rsidR="005750EC" w:rsidRPr="00E16EC0" w:rsidRDefault="00390622" w:rsidP="00390622">
            <w:pPr>
              <w:spacing w:before="60" w:after="60" w:line="240" w:lineRule="auto"/>
              <w:ind w:left="567" w:hanging="567"/>
              <w:rPr>
                <w:noProof/>
              </w:rPr>
            </w:pPr>
            <w:r>
              <w:rPr>
                <w:noProof/>
              </w:rPr>
              <w:t>е)</w:t>
            </w:r>
            <w:r>
              <w:rPr>
                <w:noProof/>
              </w:rPr>
              <w:tab/>
              <w:t>отглеждане на животни,</w:t>
            </w:r>
          </w:p>
          <w:p w14:paraId="447DED0E" w14:textId="77777777" w:rsidR="005750EC" w:rsidRPr="00E16EC0" w:rsidRDefault="00611B30" w:rsidP="00534A27">
            <w:pPr>
              <w:spacing w:before="60" w:after="60" w:line="240" w:lineRule="auto"/>
              <w:rPr>
                <w:noProof/>
              </w:rPr>
            </w:pPr>
            <w:r>
              <w:rPr>
                <w:noProof/>
              </w:rPr>
              <w:t>когато е налице подкрепа в рамките на съответния отрасъл, че следва да бъде приет или задействан задължителен колективен план за предлагане на пазара.</w:t>
            </w:r>
          </w:p>
          <w:p w14:paraId="38D29B3D" w14:textId="77777777" w:rsidR="005750EC" w:rsidRPr="00E16EC0" w:rsidRDefault="00611B30" w:rsidP="00534A27">
            <w:pPr>
              <w:spacing w:before="60" w:after="60" w:line="240" w:lineRule="auto"/>
              <w:rPr>
                <w:noProof/>
              </w:rPr>
            </w:pPr>
            <w:r>
              <w:rPr>
                <w:noProof/>
              </w:rPr>
              <w:t>За да се избегнат съмнения, задължителните маркетингови планове, в контекста на тази резерва, изключват мерки, ограничаващи броя на участниците на пазара или ограничаващи обема на износа.</w:t>
            </w:r>
          </w:p>
          <w:p w14:paraId="6CF583DF" w14:textId="6AA3A41C" w:rsidR="00611B30" w:rsidRPr="00E16EC0" w:rsidRDefault="00611B30" w:rsidP="00390622">
            <w:pPr>
              <w:spacing w:before="60" w:after="60" w:line="240" w:lineRule="auto"/>
              <w:rPr>
                <w:noProof/>
              </w:rPr>
            </w:pPr>
            <w:r>
              <w:rPr>
                <w:noProof/>
              </w:rPr>
              <w:t>Резервата по отношение на достъпа до пазара (инвестиции) се отнася само до предоставянето на услуга чрез търговско присъствие.</w:t>
            </w:r>
          </w:p>
        </w:tc>
      </w:tr>
      <w:tr w:rsidR="00611B30" w:rsidRPr="00E16EC0" w14:paraId="54BDEE74" w14:textId="77777777" w:rsidTr="004D48A1">
        <w:trPr>
          <w:jc w:val="center"/>
        </w:trPr>
        <w:tc>
          <w:tcPr>
            <w:tcW w:w="774" w:type="pct"/>
            <w:shd w:val="clear" w:color="auto" w:fill="auto"/>
          </w:tcPr>
          <w:p w14:paraId="13672D5A" w14:textId="77777777" w:rsidR="00611B30" w:rsidRPr="00E16EC0" w:rsidRDefault="00611B30" w:rsidP="00534A27">
            <w:pPr>
              <w:spacing w:before="60" w:after="60" w:line="240" w:lineRule="auto"/>
              <w:rPr>
                <w:noProof/>
              </w:rPr>
            </w:pPr>
            <w:r>
              <w:rPr>
                <w:noProof/>
              </w:rPr>
              <w:t>Съществуващи мерки</w:t>
            </w:r>
          </w:p>
        </w:tc>
        <w:tc>
          <w:tcPr>
            <w:tcW w:w="4226" w:type="pct"/>
            <w:shd w:val="clear" w:color="auto" w:fill="auto"/>
          </w:tcPr>
          <w:p w14:paraId="78439BD3" w14:textId="7F3E6CEB" w:rsidR="00611B30" w:rsidRPr="00E16EC0" w:rsidRDefault="00B033A7" w:rsidP="00534A27">
            <w:pPr>
              <w:spacing w:before="60" w:after="60" w:line="240" w:lineRule="auto"/>
              <w:rPr>
                <w:noProof/>
              </w:rPr>
            </w:pPr>
            <w:r>
              <w:rPr>
                <w:noProof/>
              </w:rPr>
              <w:t>Закон за експортния орган за градинарството на Нова Зеландия от 1987 г.</w:t>
            </w:r>
          </w:p>
        </w:tc>
      </w:tr>
    </w:tbl>
    <w:p w14:paraId="749C55BC" w14:textId="77777777" w:rsidR="005750EC" w:rsidRPr="00E16EC0" w:rsidRDefault="005750EC"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8085"/>
      </w:tblGrid>
      <w:tr w:rsidR="00611B30" w:rsidRPr="00E16EC0" w14:paraId="7A15B913" w14:textId="77777777" w:rsidTr="00E727D4">
        <w:tc>
          <w:tcPr>
            <w:tcW w:w="774" w:type="pct"/>
            <w:shd w:val="clear" w:color="auto" w:fill="auto"/>
          </w:tcPr>
          <w:p w14:paraId="3E47FE89" w14:textId="77777777" w:rsidR="00611B30" w:rsidRPr="00E16EC0" w:rsidRDefault="00611B30" w:rsidP="004D48A1">
            <w:pPr>
              <w:pageBreakBefore/>
              <w:spacing w:before="60" w:after="60" w:line="240" w:lineRule="auto"/>
              <w:rPr>
                <w:noProof/>
              </w:rPr>
            </w:pPr>
            <w:r>
              <w:rPr>
                <w:noProof/>
              </w:rPr>
              <w:t>Сектор</w:t>
            </w:r>
          </w:p>
        </w:tc>
        <w:tc>
          <w:tcPr>
            <w:tcW w:w="4226" w:type="pct"/>
            <w:shd w:val="clear" w:color="auto" w:fill="auto"/>
          </w:tcPr>
          <w:p w14:paraId="6AFCAA14" w14:textId="77777777" w:rsidR="00611B30" w:rsidRPr="00E16EC0" w:rsidRDefault="00611B30" w:rsidP="00744A4D">
            <w:pPr>
              <w:spacing w:before="60" w:after="60" w:line="240" w:lineRule="auto"/>
              <w:rPr>
                <w:noProof/>
              </w:rPr>
            </w:pPr>
            <w:r>
              <w:rPr>
                <w:noProof/>
              </w:rPr>
              <w:t>Здравни и социални услуги</w:t>
            </w:r>
          </w:p>
        </w:tc>
      </w:tr>
      <w:tr w:rsidR="00611B30" w:rsidRPr="00E16EC0" w14:paraId="5E6F75F0" w14:textId="77777777" w:rsidTr="00E727D4">
        <w:tc>
          <w:tcPr>
            <w:tcW w:w="774" w:type="pct"/>
            <w:shd w:val="clear" w:color="auto" w:fill="auto"/>
          </w:tcPr>
          <w:p w14:paraId="2E69F8D4" w14:textId="77777777" w:rsidR="00611B30" w:rsidRPr="00E16EC0" w:rsidRDefault="00611B30" w:rsidP="00744A4D">
            <w:pPr>
              <w:spacing w:before="60" w:after="60" w:line="240" w:lineRule="auto"/>
              <w:rPr>
                <w:noProof/>
              </w:rPr>
            </w:pPr>
            <w:r>
              <w:rPr>
                <w:noProof/>
              </w:rPr>
              <w:t>Съответни задължения</w:t>
            </w:r>
          </w:p>
        </w:tc>
        <w:tc>
          <w:tcPr>
            <w:tcW w:w="4226" w:type="pct"/>
            <w:shd w:val="clear" w:color="auto" w:fill="auto"/>
          </w:tcPr>
          <w:p w14:paraId="7AA6B309" w14:textId="77777777" w:rsidR="005750EC" w:rsidRPr="00E16EC0" w:rsidRDefault="00611B30" w:rsidP="00744A4D">
            <w:pPr>
              <w:spacing w:before="60" w:after="60" w:line="240" w:lineRule="auto"/>
              <w:rPr>
                <w:noProof/>
              </w:rPr>
            </w:pPr>
            <w:r>
              <w:rPr>
                <w:noProof/>
              </w:rPr>
              <w:t>Третиране като най-облагодетелствана нация (член 10.17 и член 10.7)</w:t>
            </w:r>
          </w:p>
          <w:p w14:paraId="3FCE9989" w14:textId="7066A903" w:rsidR="00611B30" w:rsidRPr="00E16EC0" w:rsidRDefault="00611B30" w:rsidP="003C1166">
            <w:pPr>
              <w:spacing w:before="60" w:after="60" w:line="240" w:lineRule="auto"/>
              <w:rPr>
                <w:noProof/>
              </w:rPr>
            </w:pPr>
            <w:r>
              <w:rPr>
                <w:noProof/>
              </w:rPr>
              <w:t>Достъп до пазара (член 10.14 и член 10.5)</w:t>
            </w:r>
          </w:p>
        </w:tc>
      </w:tr>
      <w:tr w:rsidR="00611B30" w:rsidRPr="00E16EC0" w14:paraId="09B46F3A" w14:textId="77777777" w:rsidTr="00E727D4">
        <w:tc>
          <w:tcPr>
            <w:tcW w:w="774" w:type="pct"/>
            <w:shd w:val="clear" w:color="auto" w:fill="auto"/>
          </w:tcPr>
          <w:p w14:paraId="73E50418" w14:textId="0DB32256" w:rsidR="00611B30" w:rsidRPr="00E16EC0" w:rsidRDefault="00611B30" w:rsidP="003C1166">
            <w:pPr>
              <w:spacing w:before="60" w:after="60" w:line="240" w:lineRule="auto"/>
              <w:rPr>
                <w:noProof/>
              </w:rPr>
            </w:pPr>
            <w:r>
              <w:rPr>
                <w:noProof/>
              </w:rPr>
              <w:t>Описание</w:t>
            </w:r>
          </w:p>
        </w:tc>
        <w:tc>
          <w:tcPr>
            <w:tcW w:w="4226" w:type="pct"/>
            <w:shd w:val="clear" w:color="auto" w:fill="auto"/>
          </w:tcPr>
          <w:p w14:paraId="4BEC57C2" w14:textId="77777777" w:rsidR="005750EC" w:rsidRPr="00E16EC0" w:rsidRDefault="00351955" w:rsidP="00744A4D">
            <w:pPr>
              <w:spacing w:before="60" w:after="60" w:line="240" w:lineRule="auto"/>
              <w:rPr>
                <w:noProof/>
              </w:rPr>
            </w:pPr>
            <w:r>
              <w:rPr>
                <w:noProof/>
              </w:rPr>
              <w:t>Трансгранична търговия с услуги и инвестиции</w:t>
            </w:r>
          </w:p>
          <w:p w14:paraId="363DA80B" w14:textId="3683F515" w:rsidR="005750EC" w:rsidRPr="00E16EC0" w:rsidRDefault="00B033A7" w:rsidP="00744A4D">
            <w:pPr>
              <w:spacing w:before="60" w:after="60" w:line="240" w:lineRule="auto"/>
              <w:rPr>
                <w:noProof/>
              </w:rPr>
            </w:pPr>
            <w:r>
              <w:rPr>
                <w:noProof/>
              </w:rPr>
              <w:t>Нова Зеландия си запазва правото да приема или да запазва в сила всякакви мерки по отношение на всички доставчици на услуги и инвеститори за предоставянето на услуги по осиновяване.</w:t>
            </w:r>
          </w:p>
          <w:p w14:paraId="5E9210E3" w14:textId="04DD91B3" w:rsidR="00611B30" w:rsidRPr="00E16EC0" w:rsidRDefault="00611B30" w:rsidP="003C1166">
            <w:pPr>
              <w:spacing w:before="60" w:after="60" w:line="240" w:lineRule="auto"/>
              <w:rPr>
                <w:noProof/>
              </w:rPr>
            </w:pPr>
            <w:r>
              <w:rPr>
                <w:noProof/>
              </w:rPr>
              <w:t>Резервата по отношение на достъпа до пазара (инвестиции) се отнася само до предоставянето на услуга чрез търговско присъствие.</w:t>
            </w:r>
          </w:p>
        </w:tc>
      </w:tr>
      <w:tr w:rsidR="00611B30" w:rsidRPr="00E16EC0" w14:paraId="2C2997AC" w14:textId="77777777" w:rsidTr="00E727D4">
        <w:tc>
          <w:tcPr>
            <w:tcW w:w="774" w:type="pct"/>
            <w:shd w:val="clear" w:color="auto" w:fill="auto"/>
          </w:tcPr>
          <w:p w14:paraId="6A1BA8DC" w14:textId="77777777" w:rsidR="00611B30" w:rsidRPr="00E16EC0" w:rsidRDefault="00611B30" w:rsidP="00744A4D">
            <w:pPr>
              <w:spacing w:before="60" w:after="60" w:line="240" w:lineRule="auto"/>
              <w:rPr>
                <w:noProof/>
              </w:rPr>
            </w:pPr>
            <w:r>
              <w:rPr>
                <w:noProof/>
              </w:rPr>
              <w:t>Съществуващи мерки:</w:t>
            </w:r>
          </w:p>
        </w:tc>
        <w:tc>
          <w:tcPr>
            <w:tcW w:w="4226" w:type="pct"/>
            <w:shd w:val="clear" w:color="auto" w:fill="auto"/>
          </w:tcPr>
          <w:p w14:paraId="3ADC1355" w14:textId="77777777" w:rsidR="005750EC" w:rsidRPr="00E16EC0" w:rsidRDefault="00611B30" w:rsidP="00744A4D">
            <w:pPr>
              <w:spacing w:before="60" w:after="60" w:line="240" w:lineRule="auto"/>
              <w:rPr>
                <w:noProof/>
              </w:rPr>
            </w:pPr>
            <w:r>
              <w:rPr>
                <w:noProof/>
              </w:rPr>
              <w:t>Закон за осиновяването от 1995 г.</w:t>
            </w:r>
          </w:p>
          <w:p w14:paraId="249EAA69" w14:textId="42CFD99C" w:rsidR="00611B30" w:rsidRPr="00E16EC0" w:rsidRDefault="00611B30" w:rsidP="00744A4D">
            <w:pPr>
              <w:spacing w:before="60" w:after="60" w:line="240" w:lineRule="auto"/>
              <w:rPr>
                <w:noProof/>
              </w:rPr>
            </w:pPr>
            <w:r>
              <w:rPr>
                <w:noProof/>
              </w:rPr>
              <w:t>Закон за (междудържавното) осиновяване от 1997 г.</w:t>
            </w:r>
          </w:p>
        </w:tc>
      </w:tr>
    </w:tbl>
    <w:p w14:paraId="27DE7FAB" w14:textId="77777777" w:rsidR="005750EC" w:rsidRPr="00E16EC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8085"/>
      </w:tblGrid>
      <w:tr w:rsidR="00611B30" w:rsidRPr="00E16EC0" w14:paraId="365D86DB" w14:textId="77777777" w:rsidTr="00E727D4">
        <w:trPr>
          <w:jc w:val="center"/>
        </w:trPr>
        <w:tc>
          <w:tcPr>
            <w:tcW w:w="774" w:type="pct"/>
            <w:shd w:val="clear" w:color="auto" w:fill="auto"/>
          </w:tcPr>
          <w:p w14:paraId="55DA0AF6" w14:textId="77777777" w:rsidR="00611B30" w:rsidRPr="00E16EC0" w:rsidRDefault="00611B30" w:rsidP="00744A4D">
            <w:pPr>
              <w:spacing w:before="60" w:after="60" w:line="240" w:lineRule="auto"/>
              <w:rPr>
                <w:noProof/>
              </w:rPr>
            </w:pPr>
            <w:r>
              <w:rPr>
                <w:noProof/>
              </w:rPr>
              <w:t>Сектор</w:t>
            </w:r>
          </w:p>
        </w:tc>
        <w:tc>
          <w:tcPr>
            <w:tcW w:w="4226" w:type="pct"/>
            <w:shd w:val="clear" w:color="auto" w:fill="auto"/>
          </w:tcPr>
          <w:p w14:paraId="28E36319" w14:textId="77777777" w:rsidR="00611B30" w:rsidRPr="00E16EC0" w:rsidRDefault="00611B30" w:rsidP="00744A4D">
            <w:pPr>
              <w:spacing w:before="60" w:after="60" w:line="240" w:lineRule="auto"/>
              <w:rPr>
                <w:noProof/>
              </w:rPr>
            </w:pPr>
            <w:r>
              <w:rPr>
                <w:noProof/>
              </w:rPr>
              <w:t xml:space="preserve">Отдих, култура и спорт </w:t>
            </w:r>
          </w:p>
        </w:tc>
      </w:tr>
      <w:tr w:rsidR="00611B30" w:rsidRPr="00E16EC0" w14:paraId="372EC22F" w14:textId="77777777" w:rsidTr="00E727D4">
        <w:trPr>
          <w:jc w:val="center"/>
        </w:trPr>
        <w:tc>
          <w:tcPr>
            <w:tcW w:w="774" w:type="pct"/>
            <w:shd w:val="clear" w:color="auto" w:fill="auto"/>
          </w:tcPr>
          <w:p w14:paraId="3D0B520E" w14:textId="77777777" w:rsidR="00611B30" w:rsidRPr="00E16EC0" w:rsidRDefault="00611B30" w:rsidP="00744A4D">
            <w:pPr>
              <w:spacing w:before="60" w:after="60" w:line="240" w:lineRule="auto"/>
              <w:rPr>
                <w:noProof/>
              </w:rPr>
            </w:pPr>
            <w:r>
              <w:rPr>
                <w:noProof/>
              </w:rPr>
              <w:t>Съответни задължения</w:t>
            </w:r>
          </w:p>
        </w:tc>
        <w:tc>
          <w:tcPr>
            <w:tcW w:w="4226" w:type="pct"/>
            <w:shd w:val="clear" w:color="auto" w:fill="auto"/>
          </w:tcPr>
          <w:p w14:paraId="7DC4DB7F" w14:textId="77777777" w:rsidR="005750EC" w:rsidRPr="00E16EC0" w:rsidRDefault="00611B30" w:rsidP="00744A4D">
            <w:pPr>
              <w:spacing w:before="60" w:after="60" w:line="240" w:lineRule="auto"/>
              <w:rPr>
                <w:noProof/>
              </w:rPr>
            </w:pPr>
            <w:r>
              <w:rPr>
                <w:noProof/>
              </w:rPr>
              <w:t>Достъп до пазара (член 10.14 и член 10.5)</w:t>
            </w:r>
          </w:p>
          <w:p w14:paraId="30E3D9A9" w14:textId="77777777" w:rsidR="005750EC" w:rsidRPr="00E16EC0" w:rsidRDefault="00611B30" w:rsidP="00744A4D">
            <w:pPr>
              <w:spacing w:before="60" w:after="60" w:line="240" w:lineRule="auto"/>
              <w:rPr>
                <w:noProof/>
              </w:rPr>
            </w:pPr>
            <w:r>
              <w:rPr>
                <w:noProof/>
              </w:rPr>
              <w:t>Национално третиране (член 10, параграф 16 и член 10.6)</w:t>
            </w:r>
          </w:p>
          <w:p w14:paraId="23F32703" w14:textId="77777777" w:rsidR="005750EC" w:rsidRPr="00E16EC0" w:rsidRDefault="00611B30" w:rsidP="00744A4D">
            <w:pPr>
              <w:spacing w:before="60" w:after="60" w:line="240" w:lineRule="auto"/>
              <w:rPr>
                <w:noProof/>
              </w:rPr>
            </w:pPr>
            <w:r>
              <w:rPr>
                <w:noProof/>
              </w:rPr>
              <w:t>Изисквания за ефективност (член 10.9)</w:t>
            </w:r>
          </w:p>
          <w:p w14:paraId="4CC96DF9" w14:textId="302203A9" w:rsidR="00611B30" w:rsidRPr="00E16EC0" w:rsidRDefault="00611B30" w:rsidP="00744A4D">
            <w:pPr>
              <w:spacing w:before="60" w:after="60" w:line="240" w:lineRule="auto"/>
              <w:rPr>
                <w:noProof/>
              </w:rPr>
            </w:pPr>
            <w:r>
              <w:rPr>
                <w:noProof/>
              </w:rPr>
              <w:t>Висше ръководство и съвети на директорите (член 10.8)</w:t>
            </w:r>
          </w:p>
        </w:tc>
      </w:tr>
      <w:tr w:rsidR="00611B30" w:rsidRPr="00E16EC0" w14:paraId="3B97F4B5" w14:textId="77777777" w:rsidTr="00E727D4">
        <w:trPr>
          <w:jc w:val="center"/>
        </w:trPr>
        <w:tc>
          <w:tcPr>
            <w:tcW w:w="774" w:type="pct"/>
            <w:shd w:val="clear" w:color="auto" w:fill="auto"/>
          </w:tcPr>
          <w:p w14:paraId="668CB608" w14:textId="31E102CF" w:rsidR="00611B30" w:rsidRPr="00E16EC0" w:rsidRDefault="00611B30" w:rsidP="002945F3">
            <w:pPr>
              <w:spacing w:before="60" w:after="60" w:line="240" w:lineRule="auto"/>
              <w:rPr>
                <w:noProof/>
              </w:rPr>
            </w:pPr>
            <w:r>
              <w:rPr>
                <w:noProof/>
              </w:rPr>
              <w:t>Описание</w:t>
            </w:r>
          </w:p>
        </w:tc>
        <w:tc>
          <w:tcPr>
            <w:tcW w:w="4226" w:type="pct"/>
            <w:shd w:val="clear" w:color="auto" w:fill="auto"/>
          </w:tcPr>
          <w:p w14:paraId="06DB0DC7" w14:textId="77777777" w:rsidR="005750EC" w:rsidRPr="00E16EC0" w:rsidRDefault="00351955" w:rsidP="00744A4D">
            <w:pPr>
              <w:spacing w:before="60" w:after="60" w:line="240" w:lineRule="auto"/>
              <w:rPr>
                <w:noProof/>
              </w:rPr>
            </w:pPr>
            <w:r>
              <w:rPr>
                <w:noProof/>
              </w:rPr>
              <w:t>Трансгранична търговия с услуги и инвестиции</w:t>
            </w:r>
          </w:p>
          <w:p w14:paraId="398DC8E6" w14:textId="5372F6B5" w:rsidR="00611B30" w:rsidRPr="00E16EC0" w:rsidRDefault="00B033A7" w:rsidP="003C1166">
            <w:pPr>
              <w:spacing w:before="60" w:after="60" w:line="240" w:lineRule="auto"/>
              <w:rPr>
                <w:noProof/>
              </w:rPr>
            </w:pPr>
            <w:r>
              <w:rPr>
                <w:noProof/>
              </w:rPr>
              <w:t>Нова Зеландия си запазва правото да приема или да запазва в сила всякакви мерки по отношение на услугите в областта на хазартните игри, залаганията и проституцията.</w:t>
            </w:r>
          </w:p>
        </w:tc>
      </w:tr>
      <w:tr w:rsidR="00611B30" w:rsidRPr="00E16EC0" w14:paraId="2C7BE923" w14:textId="77777777" w:rsidTr="00E727D4">
        <w:trPr>
          <w:jc w:val="center"/>
        </w:trPr>
        <w:tc>
          <w:tcPr>
            <w:tcW w:w="774" w:type="pct"/>
            <w:shd w:val="clear" w:color="auto" w:fill="auto"/>
          </w:tcPr>
          <w:p w14:paraId="4F93A4AC" w14:textId="77777777" w:rsidR="00611B30" w:rsidRPr="00E16EC0" w:rsidRDefault="00611B30" w:rsidP="00744A4D">
            <w:pPr>
              <w:spacing w:before="60" w:after="60" w:line="240" w:lineRule="auto"/>
              <w:rPr>
                <w:noProof/>
              </w:rPr>
            </w:pPr>
            <w:r>
              <w:rPr>
                <w:noProof/>
              </w:rPr>
              <w:t>Съществуващи мерки</w:t>
            </w:r>
          </w:p>
        </w:tc>
        <w:tc>
          <w:tcPr>
            <w:tcW w:w="4226" w:type="pct"/>
            <w:shd w:val="clear" w:color="auto" w:fill="auto"/>
          </w:tcPr>
          <w:p w14:paraId="2AF13902" w14:textId="77777777" w:rsidR="005750EC" w:rsidRPr="00E16EC0" w:rsidRDefault="00611B30" w:rsidP="00744A4D">
            <w:pPr>
              <w:spacing w:before="60" w:after="60" w:line="240" w:lineRule="auto"/>
              <w:rPr>
                <w:noProof/>
              </w:rPr>
            </w:pPr>
            <w:r>
              <w:rPr>
                <w:noProof/>
              </w:rPr>
              <w:t>Закон за хазарта от 2003 г. и подзаконови актове</w:t>
            </w:r>
          </w:p>
          <w:p w14:paraId="3495A30D" w14:textId="77777777" w:rsidR="005750EC" w:rsidRPr="00E16EC0" w:rsidRDefault="00611B30" w:rsidP="00744A4D">
            <w:pPr>
              <w:spacing w:before="60" w:after="60" w:line="240" w:lineRule="auto"/>
              <w:rPr>
                <w:noProof/>
              </w:rPr>
            </w:pPr>
            <w:r>
              <w:rPr>
                <w:noProof/>
              </w:rPr>
              <w:t>Закон за реформа на проституцията от 2003 г.</w:t>
            </w:r>
          </w:p>
          <w:p w14:paraId="016DB631" w14:textId="77777777" w:rsidR="005750EC" w:rsidRPr="00E16EC0" w:rsidRDefault="00611B30" w:rsidP="00744A4D">
            <w:pPr>
              <w:spacing w:before="60" w:after="60" w:line="240" w:lineRule="auto"/>
              <w:rPr>
                <w:noProof/>
              </w:rPr>
            </w:pPr>
            <w:r>
              <w:rPr>
                <w:noProof/>
              </w:rPr>
              <w:t>Закон за надбягванията от 2003 г.</w:t>
            </w:r>
          </w:p>
          <w:p w14:paraId="51167666" w14:textId="77777777" w:rsidR="005750EC" w:rsidRPr="00E16EC0" w:rsidRDefault="00611B30" w:rsidP="00744A4D">
            <w:pPr>
              <w:spacing w:before="60" w:after="60" w:line="240" w:lineRule="auto"/>
              <w:rPr>
                <w:noProof/>
              </w:rPr>
            </w:pPr>
            <w:r>
              <w:rPr>
                <w:noProof/>
              </w:rPr>
              <w:t>Правила за надбягванията (предотвратяване и свеждане до минимум на вредите) от 2004 г.</w:t>
            </w:r>
          </w:p>
          <w:p w14:paraId="1FEA1741" w14:textId="5588FF03" w:rsidR="00611B30" w:rsidRPr="00E16EC0" w:rsidRDefault="00611B30" w:rsidP="003C1166">
            <w:pPr>
              <w:spacing w:before="60" w:after="60" w:line="240" w:lineRule="auto"/>
              <w:rPr>
                <w:noProof/>
              </w:rPr>
            </w:pPr>
            <w:r>
              <w:rPr>
                <w:noProof/>
              </w:rPr>
              <w:t>Разпоредба за надбягванията (New Zealand Greyhound Racing Association Incorporated) от 2009 г.</w:t>
            </w:r>
          </w:p>
        </w:tc>
      </w:tr>
    </w:tbl>
    <w:p w14:paraId="6047F064" w14:textId="77777777" w:rsidR="002945F3" w:rsidRPr="00E16EC0" w:rsidRDefault="002945F3"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42865C56" w14:textId="77777777" w:rsidTr="00E727D4">
        <w:trPr>
          <w:jc w:val="center"/>
        </w:trPr>
        <w:tc>
          <w:tcPr>
            <w:tcW w:w="774" w:type="pct"/>
            <w:shd w:val="clear" w:color="auto" w:fill="auto"/>
          </w:tcPr>
          <w:p w14:paraId="5EF8893D" w14:textId="77777777" w:rsidR="00611B30" w:rsidRPr="00E16EC0" w:rsidRDefault="00611B30" w:rsidP="004D48A1">
            <w:pPr>
              <w:pageBreakBefore/>
              <w:spacing w:before="60" w:after="60" w:line="240" w:lineRule="auto"/>
              <w:rPr>
                <w:noProof/>
              </w:rPr>
            </w:pPr>
            <w:r>
              <w:rPr>
                <w:noProof/>
              </w:rPr>
              <w:t>Сектор</w:t>
            </w:r>
          </w:p>
        </w:tc>
        <w:tc>
          <w:tcPr>
            <w:tcW w:w="4226" w:type="pct"/>
            <w:shd w:val="clear" w:color="auto" w:fill="auto"/>
          </w:tcPr>
          <w:p w14:paraId="105ECAF8" w14:textId="77777777" w:rsidR="005750EC" w:rsidRPr="00E16EC0" w:rsidRDefault="00611B30" w:rsidP="00744A4D">
            <w:pPr>
              <w:spacing w:before="60" w:after="60" w:line="240" w:lineRule="auto"/>
              <w:rPr>
                <w:noProof/>
              </w:rPr>
            </w:pPr>
            <w:r>
              <w:rPr>
                <w:noProof/>
              </w:rPr>
              <w:t>Отдих, култура и спорт</w:t>
            </w:r>
          </w:p>
          <w:p w14:paraId="531D5082" w14:textId="6934243B" w:rsidR="00611B30" w:rsidRPr="00E16EC0" w:rsidRDefault="00611B30" w:rsidP="00744A4D">
            <w:pPr>
              <w:spacing w:before="60" w:after="60" w:line="240" w:lineRule="auto"/>
              <w:rPr>
                <w:noProof/>
              </w:rPr>
            </w:pPr>
            <w:r>
              <w:rPr>
                <w:noProof/>
              </w:rPr>
              <w:t>Услуги на библиотеки, архиви, музеи и други услуги в областта на културата</w:t>
            </w:r>
          </w:p>
        </w:tc>
      </w:tr>
      <w:tr w:rsidR="00611B30" w:rsidRPr="00E16EC0" w14:paraId="7B2D83FA" w14:textId="77777777" w:rsidTr="00E727D4">
        <w:trPr>
          <w:jc w:val="center"/>
        </w:trPr>
        <w:tc>
          <w:tcPr>
            <w:tcW w:w="774" w:type="pct"/>
            <w:shd w:val="clear" w:color="auto" w:fill="auto"/>
          </w:tcPr>
          <w:p w14:paraId="3791166D" w14:textId="77777777" w:rsidR="00611B30" w:rsidRPr="00E16EC0" w:rsidRDefault="00611B30" w:rsidP="00744A4D">
            <w:pPr>
              <w:spacing w:before="60" w:after="60" w:line="240" w:lineRule="auto"/>
              <w:rPr>
                <w:noProof/>
              </w:rPr>
            </w:pPr>
            <w:r>
              <w:rPr>
                <w:noProof/>
              </w:rPr>
              <w:t>Съответни задължения</w:t>
            </w:r>
          </w:p>
        </w:tc>
        <w:tc>
          <w:tcPr>
            <w:tcW w:w="4226" w:type="pct"/>
            <w:shd w:val="clear" w:color="auto" w:fill="auto"/>
          </w:tcPr>
          <w:p w14:paraId="72038E86" w14:textId="77777777" w:rsidR="005750EC" w:rsidRPr="00E16EC0" w:rsidRDefault="00611B30" w:rsidP="00744A4D">
            <w:pPr>
              <w:spacing w:before="60" w:after="60" w:line="240" w:lineRule="auto"/>
              <w:rPr>
                <w:noProof/>
              </w:rPr>
            </w:pPr>
            <w:r>
              <w:rPr>
                <w:noProof/>
              </w:rPr>
              <w:t>Национално третиране (член 10, параграф 16 и член 10.6)</w:t>
            </w:r>
          </w:p>
          <w:p w14:paraId="729276E3" w14:textId="77777777" w:rsidR="005750EC" w:rsidRPr="00E16EC0" w:rsidRDefault="00611B30" w:rsidP="00744A4D">
            <w:pPr>
              <w:spacing w:before="60" w:after="60" w:line="240" w:lineRule="auto"/>
              <w:rPr>
                <w:noProof/>
              </w:rPr>
            </w:pPr>
            <w:r>
              <w:rPr>
                <w:noProof/>
              </w:rPr>
              <w:t>Достъп до пазара (член 10.14 и член 10.5)</w:t>
            </w:r>
          </w:p>
          <w:p w14:paraId="14E437F9" w14:textId="77777777" w:rsidR="005750EC" w:rsidRPr="00E16EC0" w:rsidRDefault="00611B30" w:rsidP="00744A4D">
            <w:pPr>
              <w:spacing w:before="60" w:after="60" w:line="240" w:lineRule="auto"/>
              <w:rPr>
                <w:noProof/>
              </w:rPr>
            </w:pPr>
            <w:r>
              <w:rPr>
                <w:noProof/>
              </w:rPr>
              <w:t>Третиране като най-облагодетелствана нация (член 10.17 и член 10.7)</w:t>
            </w:r>
          </w:p>
          <w:p w14:paraId="5791D1BC" w14:textId="77777777" w:rsidR="005750EC" w:rsidRPr="00E16EC0" w:rsidRDefault="00611B30" w:rsidP="00744A4D">
            <w:pPr>
              <w:spacing w:before="60" w:after="60" w:line="240" w:lineRule="auto"/>
              <w:rPr>
                <w:noProof/>
              </w:rPr>
            </w:pPr>
            <w:r>
              <w:rPr>
                <w:noProof/>
              </w:rPr>
              <w:t>Местно присъствие (член 10.15)</w:t>
            </w:r>
          </w:p>
          <w:p w14:paraId="5AE5C77A" w14:textId="12440C20" w:rsidR="00611B30" w:rsidRPr="00E16EC0" w:rsidRDefault="00611B30" w:rsidP="00744A4D">
            <w:pPr>
              <w:spacing w:before="60" w:after="60" w:line="240" w:lineRule="auto"/>
              <w:rPr>
                <w:noProof/>
              </w:rPr>
            </w:pPr>
            <w:r>
              <w:rPr>
                <w:noProof/>
              </w:rPr>
              <w:t>Изисквания за ефективност (член 10.9)</w:t>
            </w:r>
          </w:p>
        </w:tc>
      </w:tr>
      <w:tr w:rsidR="00611B30" w:rsidRPr="00E16EC0" w14:paraId="130A9BCA" w14:textId="77777777" w:rsidTr="00E727D4">
        <w:trPr>
          <w:jc w:val="center"/>
        </w:trPr>
        <w:tc>
          <w:tcPr>
            <w:tcW w:w="774" w:type="pct"/>
            <w:shd w:val="clear" w:color="auto" w:fill="auto"/>
          </w:tcPr>
          <w:p w14:paraId="3C2267C4" w14:textId="099236C5" w:rsidR="00611B30" w:rsidRPr="00E16EC0" w:rsidRDefault="00611B30" w:rsidP="002945F3">
            <w:pPr>
              <w:spacing w:before="60" w:after="60" w:line="240" w:lineRule="auto"/>
              <w:rPr>
                <w:noProof/>
              </w:rPr>
            </w:pPr>
            <w:r>
              <w:rPr>
                <w:noProof/>
              </w:rPr>
              <w:t>Описание</w:t>
            </w:r>
          </w:p>
        </w:tc>
        <w:tc>
          <w:tcPr>
            <w:tcW w:w="4226" w:type="pct"/>
            <w:shd w:val="clear" w:color="auto" w:fill="auto"/>
          </w:tcPr>
          <w:p w14:paraId="71467BCC" w14:textId="77777777" w:rsidR="005750EC" w:rsidRPr="00E16EC0" w:rsidRDefault="00351955" w:rsidP="00744A4D">
            <w:pPr>
              <w:spacing w:before="60" w:after="60" w:line="240" w:lineRule="auto"/>
              <w:rPr>
                <w:noProof/>
              </w:rPr>
            </w:pPr>
            <w:r>
              <w:rPr>
                <w:noProof/>
              </w:rPr>
              <w:t>Трансгранична търговия с услуги и инвестиции</w:t>
            </w:r>
          </w:p>
          <w:p w14:paraId="2E76BA8E" w14:textId="776DC021" w:rsidR="005750EC" w:rsidRPr="00E16EC0" w:rsidRDefault="00B033A7" w:rsidP="00744A4D">
            <w:pPr>
              <w:spacing w:before="60" w:after="60" w:line="240" w:lineRule="auto"/>
              <w:rPr>
                <w:noProof/>
              </w:rPr>
            </w:pPr>
            <w:r>
              <w:rPr>
                <w:noProof/>
              </w:rPr>
              <w:t>Нова Зеландия си запазва правото да приема или да запазва в сила всякакви мерки по отношение на:</w:t>
            </w:r>
          </w:p>
          <w:p w14:paraId="6C97B4EF" w14:textId="727D6C88" w:rsidR="005750EC" w:rsidRPr="00E16EC0" w:rsidRDefault="002945F3" w:rsidP="00DC78D5">
            <w:pPr>
              <w:spacing w:before="60" w:after="60" w:line="240" w:lineRule="auto"/>
              <w:ind w:left="567" w:hanging="567"/>
              <w:rPr>
                <w:noProof/>
              </w:rPr>
            </w:pPr>
            <w:r>
              <w:rPr>
                <w:noProof/>
              </w:rPr>
              <w:t>а)</w:t>
            </w:r>
            <w:r>
              <w:rPr>
                <w:noProof/>
              </w:rPr>
              <w:tab/>
              <w:t>културно наследство с национална стойност, включително етнологично, археологическо, историческо, литературно, художествено, научно или технологично наследство, както и колекции, които се документират, съхраняват и излагат от музеи, галерии, библиотеки, архиви и други институции за събиране на наследство;</w:t>
            </w:r>
          </w:p>
          <w:p w14:paraId="4A6E3840" w14:textId="4CBD7581" w:rsidR="005750EC" w:rsidRPr="00E16EC0" w:rsidRDefault="002945F3" w:rsidP="00DC78D5">
            <w:pPr>
              <w:spacing w:before="60" w:after="60" w:line="240" w:lineRule="auto"/>
              <w:ind w:left="567" w:hanging="567"/>
              <w:rPr>
                <w:noProof/>
              </w:rPr>
            </w:pPr>
            <w:r>
              <w:rPr>
                <w:noProof/>
              </w:rPr>
              <w:t>б)</w:t>
            </w:r>
            <w:r>
              <w:rPr>
                <w:noProof/>
              </w:rPr>
              <w:tab/>
              <w:t>публични архиви;</w:t>
            </w:r>
          </w:p>
          <w:p w14:paraId="616BCBAB" w14:textId="3268B187" w:rsidR="005750EC" w:rsidRPr="00E16EC0" w:rsidRDefault="002945F3" w:rsidP="00DC78D5">
            <w:pPr>
              <w:spacing w:before="60" w:after="60" w:line="240" w:lineRule="auto"/>
              <w:ind w:left="567" w:hanging="567"/>
              <w:rPr>
                <w:noProof/>
              </w:rPr>
            </w:pPr>
            <w:r>
              <w:rPr>
                <w:noProof/>
              </w:rPr>
              <w:t>в)</w:t>
            </w:r>
            <w:r>
              <w:rPr>
                <w:noProof/>
              </w:rPr>
              <w:tab/>
              <w:t>услуги на библиотеки и музеи; и</w:t>
            </w:r>
          </w:p>
          <w:p w14:paraId="3B324840" w14:textId="6AE37030" w:rsidR="00611B30" w:rsidRPr="00E16EC0" w:rsidRDefault="002945F3" w:rsidP="00DC78D5">
            <w:pPr>
              <w:spacing w:before="60" w:after="60" w:line="240" w:lineRule="auto"/>
              <w:ind w:left="567" w:hanging="567"/>
              <w:rPr>
                <w:noProof/>
              </w:rPr>
            </w:pPr>
            <w:r>
              <w:rPr>
                <w:noProof/>
              </w:rPr>
              <w:t>г)</w:t>
            </w:r>
            <w:r>
              <w:rPr>
                <w:noProof/>
              </w:rPr>
              <w:tab/>
              <w:t>услуги за опазване на исторически или свещени обекти или исторически сгради.</w:t>
            </w:r>
          </w:p>
        </w:tc>
      </w:tr>
    </w:tbl>
    <w:p w14:paraId="19075460" w14:textId="77777777" w:rsidR="00611B30" w:rsidRPr="00E16EC0" w:rsidRDefault="00611B30"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501CB10D" w14:textId="77777777" w:rsidTr="00E727D4">
        <w:trPr>
          <w:jc w:val="center"/>
        </w:trPr>
        <w:tc>
          <w:tcPr>
            <w:tcW w:w="774" w:type="pct"/>
            <w:shd w:val="clear" w:color="auto" w:fill="auto"/>
          </w:tcPr>
          <w:p w14:paraId="493C9EFF" w14:textId="77777777" w:rsidR="00611B30" w:rsidRPr="00E16EC0" w:rsidRDefault="00611B30" w:rsidP="004D48A1">
            <w:pPr>
              <w:pageBreakBefore/>
              <w:spacing w:before="60" w:after="60" w:line="240" w:lineRule="auto"/>
              <w:rPr>
                <w:noProof/>
              </w:rPr>
            </w:pPr>
            <w:r>
              <w:rPr>
                <w:noProof/>
              </w:rPr>
              <w:t>Сектор</w:t>
            </w:r>
          </w:p>
        </w:tc>
        <w:tc>
          <w:tcPr>
            <w:tcW w:w="4226" w:type="pct"/>
            <w:shd w:val="clear" w:color="auto" w:fill="auto"/>
          </w:tcPr>
          <w:p w14:paraId="391B4A8B" w14:textId="77777777" w:rsidR="005750EC" w:rsidRPr="00E16EC0" w:rsidRDefault="00611B30" w:rsidP="00744A4D">
            <w:pPr>
              <w:spacing w:before="60" w:after="60" w:line="240" w:lineRule="auto"/>
              <w:rPr>
                <w:noProof/>
              </w:rPr>
            </w:pPr>
            <w:r>
              <w:rPr>
                <w:noProof/>
              </w:rPr>
              <w:t>Транспорт</w:t>
            </w:r>
          </w:p>
          <w:p w14:paraId="4857F621" w14:textId="7F71501C" w:rsidR="00611B30" w:rsidRPr="00E16EC0" w:rsidRDefault="00611B30" w:rsidP="00744A4D">
            <w:pPr>
              <w:spacing w:before="60" w:after="60" w:line="240" w:lineRule="auto"/>
              <w:rPr>
                <w:noProof/>
              </w:rPr>
            </w:pPr>
            <w:r>
              <w:rPr>
                <w:noProof/>
              </w:rPr>
              <w:t>Морски услуги</w:t>
            </w:r>
          </w:p>
        </w:tc>
      </w:tr>
      <w:tr w:rsidR="00611B30" w:rsidRPr="00E16EC0" w14:paraId="563756B1" w14:textId="77777777" w:rsidTr="00E727D4">
        <w:trPr>
          <w:jc w:val="center"/>
        </w:trPr>
        <w:tc>
          <w:tcPr>
            <w:tcW w:w="774" w:type="pct"/>
            <w:shd w:val="clear" w:color="auto" w:fill="auto"/>
          </w:tcPr>
          <w:p w14:paraId="77C12685" w14:textId="77777777" w:rsidR="00611B30" w:rsidRPr="00E16EC0" w:rsidRDefault="00611B30" w:rsidP="00744A4D">
            <w:pPr>
              <w:spacing w:before="60" w:after="60" w:line="240" w:lineRule="auto"/>
              <w:rPr>
                <w:noProof/>
              </w:rPr>
            </w:pPr>
            <w:r>
              <w:rPr>
                <w:noProof/>
              </w:rPr>
              <w:t>Съответни задължения</w:t>
            </w:r>
          </w:p>
        </w:tc>
        <w:tc>
          <w:tcPr>
            <w:tcW w:w="4226" w:type="pct"/>
            <w:shd w:val="clear" w:color="auto" w:fill="auto"/>
          </w:tcPr>
          <w:p w14:paraId="25D7A055" w14:textId="77777777" w:rsidR="005750EC" w:rsidRPr="00E16EC0" w:rsidRDefault="00611B30" w:rsidP="00744A4D">
            <w:pPr>
              <w:spacing w:before="60" w:after="60" w:line="240" w:lineRule="auto"/>
              <w:rPr>
                <w:noProof/>
              </w:rPr>
            </w:pPr>
            <w:r>
              <w:rPr>
                <w:noProof/>
              </w:rPr>
              <w:t>Национално третиране (член 10, параграф 16 и член 10.6)</w:t>
            </w:r>
          </w:p>
          <w:p w14:paraId="05C5D24C" w14:textId="77777777" w:rsidR="005750EC" w:rsidRPr="00E16EC0" w:rsidRDefault="00611B30" w:rsidP="00744A4D">
            <w:pPr>
              <w:spacing w:before="60" w:after="60" w:line="240" w:lineRule="auto"/>
              <w:rPr>
                <w:noProof/>
              </w:rPr>
            </w:pPr>
            <w:r>
              <w:rPr>
                <w:noProof/>
              </w:rPr>
              <w:t>Достъп до пазара (член 10.14 и член 10.5)</w:t>
            </w:r>
          </w:p>
          <w:p w14:paraId="49205475" w14:textId="77777777" w:rsidR="005750EC" w:rsidRPr="00E16EC0" w:rsidRDefault="00611B30" w:rsidP="00744A4D">
            <w:pPr>
              <w:spacing w:before="60" w:after="60" w:line="240" w:lineRule="auto"/>
              <w:rPr>
                <w:noProof/>
              </w:rPr>
            </w:pPr>
            <w:r>
              <w:rPr>
                <w:noProof/>
              </w:rPr>
              <w:t>Третиране като най-облагодетелствана нация (член 10.17 и член 10.7)</w:t>
            </w:r>
          </w:p>
          <w:p w14:paraId="6B1E5AC3" w14:textId="77777777" w:rsidR="005750EC" w:rsidRPr="00E16EC0" w:rsidRDefault="00611B30" w:rsidP="00744A4D">
            <w:pPr>
              <w:spacing w:before="60" w:after="60" w:line="240" w:lineRule="auto"/>
              <w:rPr>
                <w:noProof/>
              </w:rPr>
            </w:pPr>
            <w:r>
              <w:rPr>
                <w:noProof/>
              </w:rPr>
              <w:t>Изисквания за ефективност (член 10.9)</w:t>
            </w:r>
          </w:p>
          <w:p w14:paraId="4D49D315" w14:textId="7854DFE5" w:rsidR="00611B30" w:rsidRPr="00E16EC0" w:rsidRDefault="00611B30" w:rsidP="00744A4D">
            <w:pPr>
              <w:spacing w:before="60" w:after="60" w:line="240" w:lineRule="auto"/>
              <w:rPr>
                <w:noProof/>
              </w:rPr>
            </w:pPr>
            <w:r>
              <w:rPr>
                <w:noProof/>
              </w:rPr>
              <w:t>Висше ръководство и съвети на директорите (член 10.8)</w:t>
            </w:r>
          </w:p>
        </w:tc>
      </w:tr>
      <w:tr w:rsidR="00611B30" w:rsidRPr="00E16EC0" w14:paraId="4C81F489" w14:textId="77777777" w:rsidTr="00E727D4">
        <w:trPr>
          <w:jc w:val="center"/>
        </w:trPr>
        <w:tc>
          <w:tcPr>
            <w:tcW w:w="774" w:type="pct"/>
            <w:shd w:val="clear" w:color="auto" w:fill="auto"/>
          </w:tcPr>
          <w:p w14:paraId="2433A053" w14:textId="31B3B2C6" w:rsidR="00611B30" w:rsidRPr="00E16EC0" w:rsidRDefault="00611B30" w:rsidP="00DC78D5">
            <w:pPr>
              <w:spacing w:before="60" w:after="60" w:line="240" w:lineRule="auto"/>
              <w:rPr>
                <w:noProof/>
              </w:rPr>
            </w:pPr>
            <w:r>
              <w:rPr>
                <w:noProof/>
              </w:rPr>
              <w:t>Описание</w:t>
            </w:r>
          </w:p>
        </w:tc>
        <w:tc>
          <w:tcPr>
            <w:tcW w:w="4226" w:type="pct"/>
            <w:shd w:val="clear" w:color="auto" w:fill="auto"/>
          </w:tcPr>
          <w:p w14:paraId="20D9C46A" w14:textId="77777777" w:rsidR="005750EC" w:rsidRPr="00E16EC0" w:rsidRDefault="00351955" w:rsidP="00744A4D">
            <w:pPr>
              <w:spacing w:before="60" w:after="60" w:line="240" w:lineRule="auto"/>
              <w:rPr>
                <w:noProof/>
              </w:rPr>
            </w:pPr>
            <w:r>
              <w:rPr>
                <w:noProof/>
              </w:rPr>
              <w:t>Трансгранична търговия с услуги и инвестиции</w:t>
            </w:r>
          </w:p>
          <w:p w14:paraId="7F59119B" w14:textId="23B932D9" w:rsidR="005750EC" w:rsidRPr="00E16EC0" w:rsidRDefault="00B033A7" w:rsidP="00744A4D">
            <w:pPr>
              <w:spacing w:before="60" w:after="60" w:line="240" w:lineRule="auto"/>
              <w:rPr>
                <w:noProof/>
              </w:rPr>
            </w:pPr>
            <w:r>
              <w:rPr>
                <w:noProof/>
              </w:rPr>
              <w:t>Нова Зеландия си запазва правото да приема или запазва в сила всяка мярка по отношение на:</w:t>
            </w:r>
          </w:p>
          <w:p w14:paraId="45CE196C" w14:textId="09EF3331" w:rsidR="005750EC" w:rsidRPr="00E16EC0" w:rsidRDefault="00DC78D5" w:rsidP="00DC78D5">
            <w:pPr>
              <w:spacing w:before="60" w:after="60" w:line="240" w:lineRule="auto"/>
              <w:ind w:left="567" w:hanging="567"/>
              <w:rPr>
                <w:noProof/>
              </w:rPr>
            </w:pPr>
            <w:r>
              <w:rPr>
                <w:noProof/>
              </w:rPr>
              <w:t>а)</w:t>
            </w:r>
            <w:r>
              <w:rPr>
                <w:noProof/>
              </w:rPr>
              <w:tab/>
              <w:t>превоза по море на пътници или товари между пристанище, разположено в Нова Зеландия, и друго пристанище, разположено в Нова Зеландия, и трафика, който започва и завършва в същото пристанище в Нова Зеландия (морски каботаж), с изключение на движението на празни контейнери;</w:t>
            </w:r>
          </w:p>
          <w:p w14:paraId="62B9EAC1" w14:textId="2A30C1A0" w:rsidR="005750EC" w:rsidRPr="00E16EC0" w:rsidRDefault="00DC78D5" w:rsidP="00DC78D5">
            <w:pPr>
              <w:spacing w:before="60" w:after="60" w:line="240" w:lineRule="auto"/>
              <w:ind w:left="567" w:hanging="567"/>
              <w:rPr>
                <w:noProof/>
              </w:rPr>
            </w:pPr>
            <w:r>
              <w:rPr>
                <w:noProof/>
              </w:rPr>
              <w:t>б)</w:t>
            </w:r>
            <w:r>
              <w:rPr>
                <w:noProof/>
              </w:rPr>
              <w:tab/>
              <w:t>услуги за фидерни превози;</w:t>
            </w:r>
          </w:p>
          <w:p w14:paraId="0939C319" w14:textId="5F630959" w:rsidR="005750EC" w:rsidRPr="00E16EC0" w:rsidRDefault="00DC78D5" w:rsidP="00DC78D5">
            <w:pPr>
              <w:spacing w:before="60" w:after="60" w:line="240" w:lineRule="auto"/>
              <w:ind w:left="567" w:hanging="567"/>
              <w:rPr>
                <w:noProof/>
              </w:rPr>
            </w:pPr>
            <w:r>
              <w:rPr>
                <w:noProof/>
              </w:rPr>
              <w:t>в)</w:t>
            </w:r>
            <w:r>
              <w:rPr>
                <w:noProof/>
              </w:rPr>
              <w:tab/>
              <w:t>учредяване на дружество, регистрирано с цел експлоатиране на флот, плаващ под знамето на Нова Зеландия; и</w:t>
            </w:r>
          </w:p>
          <w:p w14:paraId="5F1E8D80" w14:textId="13AD21AA" w:rsidR="00611B30" w:rsidRPr="00E16EC0" w:rsidRDefault="00DC78D5" w:rsidP="00DC78D5">
            <w:pPr>
              <w:spacing w:before="60" w:after="60" w:line="240" w:lineRule="auto"/>
              <w:ind w:left="567" w:hanging="567"/>
              <w:rPr>
                <w:noProof/>
              </w:rPr>
            </w:pPr>
            <w:r>
              <w:rPr>
                <w:noProof/>
              </w:rPr>
              <w:t>г)</w:t>
            </w:r>
            <w:r>
              <w:rPr>
                <w:noProof/>
              </w:rPr>
              <w:tab/>
              <w:t>регистрацията на плавателни съдове в Нова Зеландия.</w:t>
            </w:r>
          </w:p>
        </w:tc>
      </w:tr>
    </w:tbl>
    <w:p w14:paraId="475A3CAC" w14:textId="10DE2774" w:rsidR="00CB245B" w:rsidRPr="00E16EC0" w:rsidRDefault="00CB245B"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526"/>
        <w:gridCol w:w="8329"/>
      </w:tblGrid>
      <w:tr w:rsidR="00611B30" w:rsidRPr="00E16EC0" w14:paraId="20DB16D1" w14:textId="77777777" w:rsidTr="00E727D4">
        <w:trPr>
          <w:trHeight w:val="94"/>
        </w:trPr>
        <w:tc>
          <w:tcPr>
            <w:tcW w:w="774" w:type="pct"/>
            <w:shd w:val="clear" w:color="auto" w:fill="FFFFFF"/>
          </w:tcPr>
          <w:p w14:paraId="7378A29E" w14:textId="02DDE959" w:rsidR="00611B30" w:rsidRPr="00E16EC0" w:rsidRDefault="00CB245B" w:rsidP="00744A4D">
            <w:pPr>
              <w:spacing w:before="60" w:after="60" w:line="240" w:lineRule="auto"/>
              <w:rPr>
                <w:noProof/>
              </w:rPr>
            </w:pPr>
            <w:r>
              <w:rPr>
                <w:noProof/>
              </w:rPr>
              <w:t>Сектор</w:t>
            </w:r>
          </w:p>
        </w:tc>
        <w:tc>
          <w:tcPr>
            <w:tcW w:w="4226" w:type="pct"/>
            <w:shd w:val="clear" w:color="auto" w:fill="FFFFFF"/>
          </w:tcPr>
          <w:p w14:paraId="3E031E71" w14:textId="362DD581" w:rsidR="00611B30" w:rsidRPr="00E16EC0" w:rsidRDefault="00611B30" w:rsidP="00CB245B">
            <w:pPr>
              <w:spacing w:before="60" w:after="60" w:line="240" w:lineRule="auto"/>
              <w:rPr>
                <w:noProof/>
              </w:rPr>
            </w:pPr>
            <w:r>
              <w:rPr>
                <w:noProof/>
              </w:rPr>
              <w:t>Дистрибуторски услуги</w:t>
            </w:r>
          </w:p>
        </w:tc>
      </w:tr>
      <w:tr w:rsidR="00611B30" w:rsidRPr="00E16EC0" w14:paraId="64EE1DDD" w14:textId="77777777" w:rsidTr="00E727D4">
        <w:trPr>
          <w:trHeight w:val="94"/>
        </w:trPr>
        <w:tc>
          <w:tcPr>
            <w:tcW w:w="774" w:type="pct"/>
            <w:shd w:val="clear" w:color="auto" w:fill="FFFFFF"/>
          </w:tcPr>
          <w:p w14:paraId="10071889" w14:textId="4B088A3F" w:rsidR="00611B30" w:rsidRPr="00E16EC0" w:rsidRDefault="00CB245B" w:rsidP="00744A4D">
            <w:pPr>
              <w:spacing w:before="60" w:after="60" w:line="240" w:lineRule="auto"/>
              <w:rPr>
                <w:noProof/>
              </w:rPr>
            </w:pPr>
            <w:r>
              <w:rPr>
                <w:noProof/>
              </w:rPr>
              <w:t>Съответни задължения</w:t>
            </w:r>
          </w:p>
        </w:tc>
        <w:tc>
          <w:tcPr>
            <w:tcW w:w="4226" w:type="pct"/>
            <w:shd w:val="clear" w:color="auto" w:fill="FFFFFF"/>
          </w:tcPr>
          <w:p w14:paraId="18B3A47A" w14:textId="63D1BB29" w:rsidR="00611B30" w:rsidRPr="00E16EC0" w:rsidRDefault="00611B30" w:rsidP="00CB245B">
            <w:pPr>
              <w:spacing w:before="60" w:after="60" w:line="240" w:lineRule="auto"/>
              <w:rPr>
                <w:noProof/>
              </w:rPr>
            </w:pPr>
            <w:r>
              <w:rPr>
                <w:noProof/>
              </w:rPr>
              <w:t>Достъп до пазара (член 10.14 и член 10.5)</w:t>
            </w:r>
          </w:p>
        </w:tc>
      </w:tr>
      <w:tr w:rsidR="00611B30" w:rsidRPr="00E16EC0" w14:paraId="33DD447C" w14:textId="77777777" w:rsidTr="00E727D4">
        <w:trPr>
          <w:trHeight w:val="678"/>
        </w:trPr>
        <w:tc>
          <w:tcPr>
            <w:tcW w:w="774" w:type="pct"/>
            <w:shd w:val="clear" w:color="auto" w:fill="FFFFFF"/>
          </w:tcPr>
          <w:p w14:paraId="1DFCA4B8" w14:textId="71DCA277" w:rsidR="00611B30" w:rsidRPr="00E16EC0" w:rsidRDefault="00CB245B" w:rsidP="00744A4D">
            <w:pPr>
              <w:spacing w:before="60" w:after="60" w:line="240" w:lineRule="auto"/>
              <w:rPr>
                <w:noProof/>
              </w:rPr>
            </w:pPr>
            <w:r>
              <w:rPr>
                <w:noProof/>
              </w:rPr>
              <w:t>Описание</w:t>
            </w:r>
          </w:p>
        </w:tc>
        <w:tc>
          <w:tcPr>
            <w:tcW w:w="4226" w:type="pct"/>
            <w:shd w:val="clear" w:color="auto" w:fill="FFFFFF"/>
          </w:tcPr>
          <w:p w14:paraId="4A4AAB29" w14:textId="77777777" w:rsidR="005750EC" w:rsidRPr="00E16EC0" w:rsidRDefault="00351955" w:rsidP="00744A4D">
            <w:pPr>
              <w:spacing w:before="60" w:after="60" w:line="240" w:lineRule="auto"/>
              <w:rPr>
                <w:noProof/>
              </w:rPr>
            </w:pPr>
            <w:r>
              <w:rPr>
                <w:noProof/>
              </w:rPr>
              <w:t>Трансгранична търговия с услуги и инвестиции</w:t>
            </w:r>
          </w:p>
          <w:p w14:paraId="3EB9A47A" w14:textId="0592159C" w:rsidR="00611B30" w:rsidRPr="00E16EC0" w:rsidRDefault="00B033A7" w:rsidP="00744A4D">
            <w:pPr>
              <w:spacing w:before="60" w:after="60" w:line="240" w:lineRule="auto"/>
              <w:rPr>
                <w:noProof/>
              </w:rPr>
            </w:pPr>
            <w:r>
              <w:rPr>
                <w:noProof/>
              </w:rPr>
              <w:t>Нова Зеландия си запазва правото да приема или да запазва в сила всякакви мерки за целите на общественото здраве или социалната политика по отношение на услугите за търговия на едро и дребно с тютюневи изделия и алкохолни напитки.</w:t>
            </w:r>
          </w:p>
        </w:tc>
      </w:tr>
    </w:tbl>
    <w:p w14:paraId="2D9527C7" w14:textId="77777777" w:rsidR="005750EC" w:rsidRPr="00E16EC0" w:rsidRDefault="005750EC"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8329"/>
      </w:tblGrid>
      <w:tr w:rsidR="00611B30" w:rsidRPr="00E16EC0" w14:paraId="70E7801D" w14:textId="77777777" w:rsidTr="00E727D4">
        <w:trPr>
          <w:trHeight w:val="94"/>
        </w:trPr>
        <w:tc>
          <w:tcPr>
            <w:tcW w:w="774" w:type="pct"/>
          </w:tcPr>
          <w:p w14:paraId="47EAE271" w14:textId="08C6D335" w:rsidR="00611B30" w:rsidRPr="00E16EC0" w:rsidRDefault="00CB245B" w:rsidP="00E727D4">
            <w:pPr>
              <w:pageBreakBefore/>
              <w:spacing w:before="60" w:after="60" w:line="240" w:lineRule="auto"/>
              <w:rPr>
                <w:noProof/>
              </w:rPr>
            </w:pPr>
            <w:r>
              <w:rPr>
                <w:noProof/>
              </w:rPr>
              <w:t>Сектор</w:t>
            </w:r>
          </w:p>
        </w:tc>
        <w:tc>
          <w:tcPr>
            <w:tcW w:w="4226" w:type="pct"/>
          </w:tcPr>
          <w:p w14:paraId="2B8EE2A0" w14:textId="4F792260" w:rsidR="00611B30" w:rsidRPr="00E16EC0" w:rsidRDefault="00611B30" w:rsidP="00CB245B">
            <w:pPr>
              <w:spacing w:before="60" w:after="60" w:line="240" w:lineRule="auto"/>
              <w:rPr>
                <w:noProof/>
              </w:rPr>
            </w:pPr>
            <w:r>
              <w:rPr>
                <w:noProof/>
              </w:rPr>
              <w:t>Всички сектори</w:t>
            </w:r>
          </w:p>
        </w:tc>
      </w:tr>
      <w:tr w:rsidR="00611B30" w:rsidRPr="00E16EC0" w14:paraId="4935ECDD" w14:textId="77777777" w:rsidTr="00E727D4">
        <w:trPr>
          <w:trHeight w:val="94"/>
        </w:trPr>
        <w:tc>
          <w:tcPr>
            <w:tcW w:w="774" w:type="pct"/>
          </w:tcPr>
          <w:p w14:paraId="7C2AD48A" w14:textId="5DBF6A12" w:rsidR="00611B30" w:rsidRPr="00E16EC0" w:rsidRDefault="00CB245B" w:rsidP="00744A4D">
            <w:pPr>
              <w:spacing w:before="60" w:after="60" w:line="240" w:lineRule="auto"/>
              <w:rPr>
                <w:noProof/>
              </w:rPr>
            </w:pPr>
            <w:r>
              <w:rPr>
                <w:noProof/>
              </w:rPr>
              <w:t>Съответни задължения</w:t>
            </w:r>
          </w:p>
        </w:tc>
        <w:tc>
          <w:tcPr>
            <w:tcW w:w="4226" w:type="pct"/>
          </w:tcPr>
          <w:p w14:paraId="03B8F4A2" w14:textId="77777777" w:rsidR="005750EC" w:rsidRPr="00E16EC0" w:rsidRDefault="00611B30" w:rsidP="00744A4D">
            <w:pPr>
              <w:spacing w:before="60" w:after="60" w:line="240" w:lineRule="auto"/>
              <w:rPr>
                <w:noProof/>
              </w:rPr>
            </w:pPr>
            <w:r>
              <w:rPr>
                <w:noProof/>
              </w:rPr>
              <w:t>Национално третиране (член 10.6)</w:t>
            </w:r>
          </w:p>
          <w:p w14:paraId="39EE70EF" w14:textId="08660955" w:rsidR="00611B30" w:rsidRPr="00E16EC0" w:rsidRDefault="00611B30" w:rsidP="00CB245B">
            <w:pPr>
              <w:spacing w:before="60" w:after="60" w:line="240" w:lineRule="auto"/>
              <w:rPr>
                <w:noProof/>
              </w:rPr>
            </w:pPr>
            <w:r>
              <w:rPr>
                <w:noProof/>
              </w:rPr>
              <w:t>Изисквания за ефективност (член 10.9)</w:t>
            </w:r>
          </w:p>
        </w:tc>
      </w:tr>
      <w:tr w:rsidR="00611B30" w:rsidRPr="00E16EC0" w14:paraId="35DF5F87" w14:textId="77777777" w:rsidTr="00E727D4">
        <w:trPr>
          <w:trHeight w:val="678"/>
        </w:trPr>
        <w:tc>
          <w:tcPr>
            <w:tcW w:w="774" w:type="pct"/>
          </w:tcPr>
          <w:p w14:paraId="34CCB433" w14:textId="2CFB1B22" w:rsidR="00611B30" w:rsidRPr="00E16EC0" w:rsidRDefault="00611B30" w:rsidP="00744A4D">
            <w:pPr>
              <w:spacing w:before="60" w:after="60" w:line="240" w:lineRule="auto"/>
              <w:rPr>
                <w:noProof/>
              </w:rPr>
            </w:pPr>
            <w:r>
              <w:rPr>
                <w:noProof/>
              </w:rPr>
              <w:t>Описание</w:t>
            </w:r>
          </w:p>
        </w:tc>
        <w:tc>
          <w:tcPr>
            <w:tcW w:w="4226" w:type="pct"/>
          </w:tcPr>
          <w:p w14:paraId="44E560B8" w14:textId="77777777" w:rsidR="005750EC" w:rsidRPr="00E16EC0" w:rsidRDefault="00611B30" w:rsidP="00744A4D">
            <w:pPr>
              <w:spacing w:before="60" w:after="60" w:line="240" w:lineRule="auto"/>
              <w:rPr>
                <w:noProof/>
              </w:rPr>
            </w:pPr>
            <w:r>
              <w:rPr>
                <w:noProof/>
              </w:rPr>
              <w:t>Инвестиции</w:t>
            </w:r>
          </w:p>
          <w:p w14:paraId="07135B8E" w14:textId="38D1A807" w:rsidR="005750EC" w:rsidRPr="00E16EC0" w:rsidRDefault="00B033A7" w:rsidP="00744A4D">
            <w:pPr>
              <w:spacing w:before="60" w:after="60" w:line="240" w:lineRule="auto"/>
              <w:rPr>
                <w:noProof/>
              </w:rPr>
            </w:pPr>
            <w:r>
              <w:rPr>
                <w:noProof/>
              </w:rPr>
              <w:t>Нова Зеландия си запазва правото да приема или да запазва в сила всякакви данъчни мерки по отношение на продажбата, покупката или прехвърлянето на жилищни имоти (включително лихви, които възникват чрез лизинг, финансиране и договорености за споделяне на печалбата, както и придобиване на дялове в предприятия, които притежават жилищни имоти).</w:t>
            </w:r>
          </w:p>
          <w:p w14:paraId="48103349" w14:textId="4D251B3F" w:rsidR="00611B30" w:rsidRPr="00E16EC0" w:rsidRDefault="00611B30" w:rsidP="00744A4D">
            <w:pPr>
              <w:spacing w:before="60" w:after="60" w:line="240" w:lineRule="auto"/>
              <w:rPr>
                <w:noProof/>
              </w:rPr>
            </w:pPr>
            <w:r>
              <w:rPr>
                <w:noProof/>
              </w:rPr>
              <w:t>От съображения за правна сигурност се уточнява, че жилищните имоти не включват нежилищни търговски недвижими имоти.</w:t>
            </w:r>
          </w:p>
        </w:tc>
      </w:tr>
    </w:tbl>
    <w:p w14:paraId="624DAD29" w14:textId="77777777" w:rsidR="00611B30" w:rsidRPr="00E16EC0" w:rsidRDefault="00611B30" w:rsidP="00744A4D">
      <w:pPr>
        <w:spacing w:before="60" w:after="60" w:line="240" w:lineRule="auto"/>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0"/>
        <w:gridCol w:w="8085"/>
      </w:tblGrid>
      <w:tr w:rsidR="00611B30" w:rsidRPr="00E16EC0" w14:paraId="74DE8E53" w14:textId="77777777" w:rsidTr="00E727D4">
        <w:trPr>
          <w:trHeight w:val="94"/>
        </w:trPr>
        <w:tc>
          <w:tcPr>
            <w:tcW w:w="774" w:type="pct"/>
          </w:tcPr>
          <w:p w14:paraId="58F8F9C0" w14:textId="09BC1668" w:rsidR="00611B30" w:rsidRPr="00E16EC0" w:rsidRDefault="00D44ACD" w:rsidP="00744A4D">
            <w:pPr>
              <w:spacing w:before="60" w:after="60" w:line="240" w:lineRule="auto"/>
              <w:rPr>
                <w:noProof/>
              </w:rPr>
            </w:pPr>
            <w:r>
              <w:rPr>
                <w:noProof/>
              </w:rPr>
              <w:t>Сектор</w:t>
            </w:r>
          </w:p>
        </w:tc>
        <w:tc>
          <w:tcPr>
            <w:tcW w:w="4226" w:type="pct"/>
          </w:tcPr>
          <w:p w14:paraId="7DC98C20" w14:textId="7F743D45" w:rsidR="00611B30" w:rsidRPr="00E16EC0" w:rsidRDefault="00611B30" w:rsidP="00D44ACD">
            <w:pPr>
              <w:spacing w:before="60" w:after="60" w:line="240" w:lineRule="auto"/>
              <w:rPr>
                <w:noProof/>
              </w:rPr>
            </w:pPr>
            <w:r>
              <w:rPr>
                <w:noProof/>
              </w:rPr>
              <w:t>Всички сектори</w:t>
            </w:r>
          </w:p>
        </w:tc>
      </w:tr>
      <w:tr w:rsidR="00611B30" w:rsidRPr="00E16EC0" w14:paraId="76FFF8CE" w14:textId="77777777" w:rsidTr="00E727D4">
        <w:trPr>
          <w:trHeight w:val="94"/>
        </w:trPr>
        <w:tc>
          <w:tcPr>
            <w:tcW w:w="774" w:type="pct"/>
          </w:tcPr>
          <w:p w14:paraId="190704B5" w14:textId="366FE739" w:rsidR="00611B30" w:rsidRPr="00E16EC0" w:rsidRDefault="00611B30" w:rsidP="00744A4D">
            <w:pPr>
              <w:spacing w:before="60" w:after="60" w:line="240" w:lineRule="auto"/>
              <w:rPr>
                <w:noProof/>
              </w:rPr>
            </w:pPr>
            <w:r>
              <w:rPr>
                <w:noProof/>
              </w:rPr>
              <w:t>Съответни задължения</w:t>
            </w:r>
          </w:p>
        </w:tc>
        <w:tc>
          <w:tcPr>
            <w:tcW w:w="4226" w:type="pct"/>
          </w:tcPr>
          <w:p w14:paraId="38119133" w14:textId="4249279E" w:rsidR="00611B30" w:rsidRPr="00E16EC0" w:rsidRDefault="00611B30" w:rsidP="00D44ACD">
            <w:pPr>
              <w:spacing w:before="60" w:after="60" w:line="240" w:lineRule="auto"/>
              <w:rPr>
                <w:noProof/>
              </w:rPr>
            </w:pPr>
            <w:r>
              <w:rPr>
                <w:noProof/>
              </w:rPr>
              <w:t>Висше ръководство и управителен съвет (член 10.9)</w:t>
            </w:r>
          </w:p>
        </w:tc>
      </w:tr>
      <w:tr w:rsidR="00611B30" w:rsidRPr="00E16EC0" w14:paraId="0F6BDA94" w14:textId="77777777" w:rsidTr="00E727D4">
        <w:trPr>
          <w:trHeight w:val="678"/>
        </w:trPr>
        <w:tc>
          <w:tcPr>
            <w:tcW w:w="774" w:type="pct"/>
          </w:tcPr>
          <w:p w14:paraId="54F8EA13" w14:textId="0FC16C87" w:rsidR="00611B30" w:rsidRPr="00E16EC0" w:rsidRDefault="00D44ACD" w:rsidP="00744A4D">
            <w:pPr>
              <w:spacing w:before="60" w:after="60" w:line="240" w:lineRule="auto"/>
              <w:rPr>
                <w:noProof/>
              </w:rPr>
            </w:pPr>
            <w:r>
              <w:rPr>
                <w:noProof/>
              </w:rPr>
              <w:t>Описание</w:t>
            </w:r>
          </w:p>
        </w:tc>
        <w:tc>
          <w:tcPr>
            <w:tcW w:w="4226" w:type="pct"/>
          </w:tcPr>
          <w:p w14:paraId="20EF6BD6" w14:textId="77777777" w:rsidR="005750EC" w:rsidRPr="00E16EC0" w:rsidRDefault="00611B30" w:rsidP="00744A4D">
            <w:pPr>
              <w:spacing w:before="60" w:after="60" w:line="240" w:lineRule="auto"/>
              <w:rPr>
                <w:noProof/>
              </w:rPr>
            </w:pPr>
            <w:r>
              <w:rPr>
                <w:noProof/>
              </w:rPr>
              <w:t>Инвестиции</w:t>
            </w:r>
          </w:p>
          <w:p w14:paraId="1590477D" w14:textId="393C61F4" w:rsidR="005750EC" w:rsidRPr="00E16EC0" w:rsidRDefault="00B033A7" w:rsidP="00744A4D">
            <w:pPr>
              <w:spacing w:before="60" w:after="60" w:line="240" w:lineRule="auto"/>
              <w:rPr>
                <w:noProof/>
              </w:rPr>
            </w:pPr>
            <w:r>
              <w:rPr>
                <w:noProof/>
              </w:rPr>
              <w:t>Нова Зеландия си запазва правото да приема или да запазва в сила всякакви мерки, с които се изисква:</w:t>
            </w:r>
          </w:p>
          <w:p w14:paraId="0D63D6D6" w14:textId="3198109A" w:rsidR="005750EC" w:rsidRPr="00E16EC0" w:rsidRDefault="00D44ACD" w:rsidP="00D44ACD">
            <w:pPr>
              <w:spacing w:before="60" w:after="60" w:line="240" w:lineRule="auto"/>
              <w:ind w:left="567" w:hanging="567"/>
              <w:rPr>
                <w:noProof/>
              </w:rPr>
            </w:pPr>
            <w:r>
              <w:rPr>
                <w:noProof/>
              </w:rPr>
              <w:t>а)</w:t>
            </w:r>
            <w:r>
              <w:rPr>
                <w:noProof/>
              </w:rPr>
              <w:tab/>
              <w:t>един член на управителния съвет да бъде новозеландски гражданин; или</w:t>
            </w:r>
          </w:p>
          <w:p w14:paraId="7752DD8A" w14:textId="702D5E9A" w:rsidR="00611B30" w:rsidRPr="00E16EC0" w:rsidRDefault="00D44ACD" w:rsidP="00D44ACD">
            <w:pPr>
              <w:spacing w:before="60" w:after="60" w:line="240" w:lineRule="auto"/>
              <w:ind w:left="567" w:hanging="567"/>
              <w:rPr>
                <w:noProof/>
              </w:rPr>
            </w:pPr>
            <w:r>
              <w:rPr>
                <w:noProof/>
              </w:rPr>
              <w:t>б)</w:t>
            </w:r>
            <w:r>
              <w:rPr>
                <w:noProof/>
              </w:rPr>
              <w:tab/>
              <w:t>малцинството от членовете на управителния съвет да бъде от новозеландски граждани, когато това изискване не би накърнило съществено способността на инвеститора да упражнява контрол върху своето предприятие, при условие че това изискване има за цел да гарантира спазването на законовите или подзаконовите разпоредби, които не са несъвместими с разпоредбите на настоящото споразумение.</w:t>
            </w:r>
          </w:p>
        </w:tc>
      </w:tr>
      <w:tr w:rsidR="00611B30" w:rsidRPr="00E16EC0" w14:paraId="2EF654C7" w14:textId="77777777" w:rsidTr="00E727D4">
        <w:trPr>
          <w:trHeight w:val="678"/>
        </w:trPr>
        <w:tc>
          <w:tcPr>
            <w:tcW w:w="774" w:type="pct"/>
          </w:tcPr>
          <w:p w14:paraId="37AD266D" w14:textId="77777777" w:rsidR="00611B30" w:rsidRPr="00E16EC0" w:rsidRDefault="00611B30" w:rsidP="00744A4D">
            <w:pPr>
              <w:spacing w:before="60" w:after="60" w:line="240" w:lineRule="auto"/>
              <w:rPr>
                <w:noProof/>
              </w:rPr>
            </w:pPr>
            <w:r>
              <w:rPr>
                <w:noProof/>
              </w:rPr>
              <w:t>Съществуващи мерки</w:t>
            </w:r>
          </w:p>
        </w:tc>
        <w:tc>
          <w:tcPr>
            <w:tcW w:w="4226" w:type="pct"/>
          </w:tcPr>
          <w:p w14:paraId="2EAC4879" w14:textId="77777777" w:rsidR="005750EC" w:rsidRPr="00E16EC0" w:rsidRDefault="00611B30" w:rsidP="00744A4D">
            <w:pPr>
              <w:spacing w:before="60" w:after="60" w:line="240" w:lineRule="auto"/>
              <w:rPr>
                <w:noProof/>
              </w:rPr>
            </w:pPr>
            <w:r>
              <w:rPr>
                <w:noProof/>
              </w:rPr>
              <w:t>Закон за търговските дружества от 1993 г.</w:t>
            </w:r>
          </w:p>
          <w:p w14:paraId="4109EDE5" w14:textId="3DD4FAF4" w:rsidR="00611B30" w:rsidRPr="00E16EC0" w:rsidRDefault="00611B30" w:rsidP="00744A4D">
            <w:pPr>
              <w:spacing w:before="60" w:after="60" w:line="240" w:lineRule="auto"/>
              <w:rPr>
                <w:noProof/>
              </w:rPr>
            </w:pPr>
            <w:r>
              <w:rPr>
                <w:noProof/>
              </w:rPr>
              <w:t>Закон за командитните дружества от 2008 г.</w:t>
            </w:r>
          </w:p>
        </w:tc>
      </w:tr>
    </w:tbl>
    <w:p w14:paraId="22650EAB" w14:textId="32183F9D" w:rsidR="008D7EB1" w:rsidRPr="00E16EC0" w:rsidRDefault="008D7EB1" w:rsidP="00744A4D">
      <w:pPr>
        <w:spacing w:before="60" w:after="60" w:line="240" w:lineRule="auto"/>
        <w:rPr>
          <w:noProof/>
        </w:rPr>
      </w:pPr>
    </w:p>
    <w:tbl>
      <w:tblPr>
        <w:tblStyle w:val="Table-Grid1"/>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8370"/>
      </w:tblGrid>
      <w:tr w:rsidR="008D7EB1" w:rsidRPr="00E16EC0" w14:paraId="5BB7558A" w14:textId="77777777" w:rsidTr="00575022">
        <w:tc>
          <w:tcPr>
            <w:tcW w:w="761" w:type="pct"/>
          </w:tcPr>
          <w:p w14:paraId="677F6D3C" w14:textId="5D37D33F" w:rsidR="008D7EB1" w:rsidRPr="00E16EC0" w:rsidRDefault="008D7EB1" w:rsidP="00575022">
            <w:pPr>
              <w:pageBreakBefore/>
              <w:spacing w:before="60" w:after="60" w:line="240" w:lineRule="auto"/>
              <w:rPr>
                <w:noProof/>
              </w:rPr>
            </w:pPr>
            <w:r>
              <w:rPr>
                <w:noProof/>
              </w:rPr>
              <w:br w:type="page"/>
              <w:t>Сектор</w:t>
            </w:r>
          </w:p>
        </w:tc>
        <w:tc>
          <w:tcPr>
            <w:tcW w:w="4239" w:type="pct"/>
          </w:tcPr>
          <w:p w14:paraId="1E8E7F53" w14:textId="77777777" w:rsidR="008D7EB1" w:rsidRPr="00E16EC0" w:rsidRDefault="008D7EB1" w:rsidP="00575022">
            <w:pPr>
              <w:spacing w:before="60" w:after="60" w:line="240" w:lineRule="auto"/>
              <w:rPr>
                <w:noProof/>
              </w:rPr>
            </w:pPr>
            <w:r>
              <w:rPr>
                <w:noProof/>
              </w:rPr>
              <w:t>Всички сектори</w:t>
            </w:r>
          </w:p>
        </w:tc>
      </w:tr>
      <w:tr w:rsidR="008D7EB1" w:rsidRPr="00E16EC0" w14:paraId="6174134F" w14:textId="77777777" w:rsidTr="00575022">
        <w:tc>
          <w:tcPr>
            <w:tcW w:w="761" w:type="pct"/>
          </w:tcPr>
          <w:p w14:paraId="2359666D" w14:textId="77777777" w:rsidR="008D7EB1" w:rsidRPr="00E16EC0" w:rsidRDefault="008D7EB1" w:rsidP="00575022">
            <w:pPr>
              <w:spacing w:before="60" w:after="60" w:line="240" w:lineRule="auto"/>
              <w:rPr>
                <w:noProof/>
              </w:rPr>
            </w:pPr>
            <w:r>
              <w:rPr>
                <w:noProof/>
              </w:rPr>
              <w:t>Съответни задължения</w:t>
            </w:r>
          </w:p>
        </w:tc>
        <w:tc>
          <w:tcPr>
            <w:tcW w:w="4239" w:type="pct"/>
          </w:tcPr>
          <w:p w14:paraId="37BB2E87" w14:textId="77777777" w:rsidR="008D7EB1" w:rsidRPr="00E16EC0" w:rsidRDefault="008D7EB1" w:rsidP="00575022">
            <w:pPr>
              <w:spacing w:before="60" w:after="60" w:line="240" w:lineRule="auto"/>
              <w:rPr>
                <w:noProof/>
              </w:rPr>
            </w:pPr>
            <w:r>
              <w:rPr>
                <w:noProof/>
              </w:rPr>
              <w:t>Национално третиране (член 10, параграф 16 и член 10.6)</w:t>
            </w:r>
          </w:p>
          <w:p w14:paraId="22F4BD19" w14:textId="77777777" w:rsidR="008D7EB1" w:rsidRPr="00E16EC0" w:rsidRDefault="008D7EB1" w:rsidP="00575022">
            <w:pPr>
              <w:spacing w:before="60" w:after="60" w:line="240" w:lineRule="auto"/>
              <w:rPr>
                <w:noProof/>
              </w:rPr>
            </w:pPr>
            <w:r>
              <w:rPr>
                <w:noProof/>
              </w:rPr>
              <w:t>Местно присъствие (член 10.15)</w:t>
            </w:r>
          </w:p>
          <w:p w14:paraId="22072992" w14:textId="77777777" w:rsidR="008D7EB1" w:rsidRPr="00E16EC0" w:rsidRDefault="008D7EB1" w:rsidP="00575022">
            <w:pPr>
              <w:spacing w:before="60" w:after="60" w:line="240" w:lineRule="auto"/>
              <w:rPr>
                <w:noProof/>
              </w:rPr>
            </w:pPr>
            <w:r>
              <w:rPr>
                <w:noProof/>
              </w:rPr>
              <w:t>Изисквания за ефективност (член 10.9)</w:t>
            </w:r>
          </w:p>
          <w:p w14:paraId="07D29671" w14:textId="77777777" w:rsidR="008D7EB1" w:rsidRPr="00E16EC0" w:rsidRDefault="008D7EB1" w:rsidP="00575022">
            <w:pPr>
              <w:spacing w:before="60" w:after="60" w:line="240" w:lineRule="auto"/>
              <w:rPr>
                <w:noProof/>
              </w:rPr>
            </w:pPr>
            <w:r>
              <w:rPr>
                <w:noProof/>
              </w:rPr>
              <w:t>Висше ръководство и съвети на директорите (член 10.8)</w:t>
            </w:r>
          </w:p>
          <w:p w14:paraId="34E21CB5" w14:textId="77777777" w:rsidR="008D7EB1" w:rsidRPr="00E16EC0" w:rsidRDefault="008D7EB1" w:rsidP="00575022">
            <w:pPr>
              <w:spacing w:before="60" w:after="60" w:line="240" w:lineRule="auto"/>
              <w:rPr>
                <w:noProof/>
              </w:rPr>
            </w:pPr>
            <w:r>
              <w:rPr>
                <w:noProof/>
              </w:rPr>
              <w:t>Достъп до пазара (член 10.14 и член 10.5)</w:t>
            </w:r>
          </w:p>
        </w:tc>
      </w:tr>
      <w:tr w:rsidR="008D7EB1" w:rsidRPr="00E16EC0" w14:paraId="0556B48F" w14:textId="77777777" w:rsidTr="00575022">
        <w:tc>
          <w:tcPr>
            <w:tcW w:w="761" w:type="pct"/>
          </w:tcPr>
          <w:p w14:paraId="3D15A972" w14:textId="77777777" w:rsidR="008D7EB1" w:rsidRPr="00E16EC0" w:rsidRDefault="008D7EB1" w:rsidP="00575022">
            <w:pPr>
              <w:spacing w:before="60" w:after="60" w:line="240" w:lineRule="auto"/>
              <w:rPr>
                <w:noProof/>
              </w:rPr>
            </w:pPr>
            <w:r>
              <w:rPr>
                <w:noProof/>
              </w:rPr>
              <w:t>Описание</w:t>
            </w:r>
          </w:p>
        </w:tc>
        <w:tc>
          <w:tcPr>
            <w:tcW w:w="4239" w:type="pct"/>
          </w:tcPr>
          <w:p w14:paraId="03125BE6" w14:textId="77777777" w:rsidR="008D7EB1" w:rsidRPr="00E16EC0" w:rsidRDefault="008D7EB1" w:rsidP="00575022">
            <w:pPr>
              <w:spacing w:before="60" w:after="60" w:line="240" w:lineRule="auto"/>
              <w:rPr>
                <w:noProof/>
              </w:rPr>
            </w:pPr>
            <w:r>
              <w:rPr>
                <w:noProof/>
              </w:rPr>
              <w:t>Трансгранична търговия с услуги и инвестиции</w:t>
            </w:r>
          </w:p>
          <w:p w14:paraId="725C4617" w14:textId="77777777" w:rsidR="008D7EB1" w:rsidRPr="00E16EC0" w:rsidRDefault="008D7EB1" w:rsidP="00575022">
            <w:pPr>
              <w:spacing w:before="60" w:after="60" w:line="240" w:lineRule="auto"/>
              <w:rPr>
                <w:noProof/>
              </w:rPr>
            </w:pPr>
            <w:r>
              <w:rPr>
                <w:noProof/>
              </w:rPr>
              <w:t>Нова Зеландия си запазва правото да приема или да запазва в сила мерки, които счита за необходими за защита или насърчаване на правата, интересите, задълженията и отговорностите на маорите по отношение на търговията, осъществявана чрез електронни средства, включително в изпълнение на задълженията си по te Tiriti o Waitangi/Договора от Уайтанги, при условие че тези мерки не се използват като средство за произволна или неоправдана дискриминация срещу лица от другата страна или като прикрито ограничение на търговията с услуги и инвестиции.</w:t>
            </w:r>
          </w:p>
          <w:p w14:paraId="58F9E1C2" w14:textId="77777777" w:rsidR="008D7EB1" w:rsidRPr="00E16EC0" w:rsidRDefault="008D7EB1" w:rsidP="00575022">
            <w:pPr>
              <w:spacing w:before="60" w:after="60" w:line="240" w:lineRule="auto"/>
              <w:rPr>
                <w:noProof/>
              </w:rPr>
            </w:pPr>
            <w:r>
              <w:rPr>
                <w:noProof/>
              </w:rPr>
              <w:t>Страните се споразумяват, че тълкуването на te Tiriti o Waitangi/Договора от Уайтанги, включително по отношение на естеството на правата и задълженията, произтичащи от него, не е предмет на разпоредбите за уреждане на спорове на настоящото споразумение.</w:t>
            </w:r>
          </w:p>
        </w:tc>
      </w:tr>
    </w:tbl>
    <w:p w14:paraId="07BA88EC" w14:textId="033B0F6F" w:rsidR="008D7EB1" w:rsidRPr="00E16EC0" w:rsidRDefault="008D7EB1" w:rsidP="00744A4D">
      <w:pPr>
        <w:spacing w:before="60" w:after="60" w:line="240" w:lineRule="auto"/>
        <w:rPr>
          <w:noProof/>
        </w:rPr>
      </w:pPr>
    </w:p>
    <w:tbl>
      <w:tblPr>
        <w:tblpPr w:leftFromText="180" w:rightFromText="180" w:vertAnchor="page" w:horzAnchor="margin" w:tblpY="13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526"/>
        <w:gridCol w:w="8329"/>
      </w:tblGrid>
      <w:tr w:rsidR="008D7EB1" w:rsidRPr="00E16EC0" w14:paraId="32975D16" w14:textId="77777777" w:rsidTr="00575022">
        <w:tc>
          <w:tcPr>
            <w:tcW w:w="774" w:type="pct"/>
            <w:shd w:val="clear" w:color="auto" w:fill="FFFFFF" w:themeFill="background1"/>
            <w:hideMark/>
          </w:tcPr>
          <w:p w14:paraId="1A237491" w14:textId="77777777" w:rsidR="008D7EB1" w:rsidRPr="00E16EC0" w:rsidRDefault="008D7EB1" w:rsidP="00F4028D">
            <w:pPr>
              <w:pageBreakBefore/>
              <w:spacing w:before="60" w:after="60" w:line="240" w:lineRule="auto"/>
              <w:rPr>
                <w:noProof/>
              </w:rPr>
            </w:pPr>
            <w:r>
              <w:rPr>
                <w:noProof/>
              </w:rPr>
              <w:t>Сектор</w:t>
            </w:r>
          </w:p>
        </w:tc>
        <w:tc>
          <w:tcPr>
            <w:tcW w:w="4226" w:type="pct"/>
            <w:shd w:val="clear" w:color="auto" w:fill="FFFFFF" w:themeFill="background1"/>
          </w:tcPr>
          <w:p w14:paraId="5D3BA64E" w14:textId="77777777" w:rsidR="008D7EB1" w:rsidRPr="00E16EC0" w:rsidRDefault="008D7EB1" w:rsidP="00575022">
            <w:pPr>
              <w:spacing w:before="60" w:after="60" w:line="240" w:lineRule="auto"/>
              <w:rPr>
                <w:noProof/>
              </w:rPr>
            </w:pPr>
            <w:r>
              <w:rPr>
                <w:noProof/>
              </w:rPr>
              <w:t>Комуникационни услуги</w:t>
            </w:r>
          </w:p>
          <w:p w14:paraId="5467F10D" w14:textId="77777777" w:rsidR="008D7EB1" w:rsidRPr="00E16EC0" w:rsidRDefault="008D7EB1" w:rsidP="00575022">
            <w:pPr>
              <w:spacing w:before="60" w:after="60" w:line="240" w:lineRule="auto"/>
              <w:rPr>
                <w:noProof/>
              </w:rPr>
            </w:pPr>
            <w:r>
              <w:rPr>
                <w:noProof/>
              </w:rPr>
              <w:t>Пощенски и куриерски услуги</w:t>
            </w:r>
          </w:p>
        </w:tc>
      </w:tr>
      <w:tr w:rsidR="008D7EB1" w:rsidRPr="00E16EC0" w14:paraId="3DCD34F1" w14:textId="77777777" w:rsidTr="00575022">
        <w:tc>
          <w:tcPr>
            <w:tcW w:w="774" w:type="pct"/>
            <w:shd w:val="clear" w:color="auto" w:fill="FFFFFF" w:themeFill="background1"/>
            <w:hideMark/>
          </w:tcPr>
          <w:p w14:paraId="73DAD4E7" w14:textId="77777777" w:rsidR="008D7EB1" w:rsidRPr="00E16EC0" w:rsidRDefault="008D7EB1" w:rsidP="00575022">
            <w:pPr>
              <w:spacing w:before="60" w:after="60" w:line="240" w:lineRule="auto"/>
              <w:rPr>
                <w:noProof/>
              </w:rPr>
            </w:pPr>
            <w:r>
              <w:rPr>
                <w:noProof/>
              </w:rPr>
              <w:t xml:space="preserve">Съответни задължения </w:t>
            </w:r>
          </w:p>
        </w:tc>
        <w:tc>
          <w:tcPr>
            <w:tcW w:w="4226" w:type="pct"/>
            <w:shd w:val="clear" w:color="auto" w:fill="FFFFFF" w:themeFill="background1"/>
          </w:tcPr>
          <w:p w14:paraId="2D269FCD" w14:textId="77777777" w:rsidR="008D7EB1" w:rsidRPr="00E16EC0" w:rsidRDefault="008D7EB1" w:rsidP="00575022">
            <w:pPr>
              <w:spacing w:before="60" w:after="60" w:line="240" w:lineRule="auto"/>
              <w:rPr>
                <w:noProof/>
              </w:rPr>
            </w:pPr>
            <w:r>
              <w:rPr>
                <w:noProof/>
              </w:rPr>
              <w:t>Достъп до пазара (член 10.14 и член 10.5)</w:t>
            </w:r>
          </w:p>
        </w:tc>
      </w:tr>
      <w:tr w:rsidR="008D7EB1" w:rsidRPr="00E16EC0" w14:paraId="75FF0E91" w14:textId="77777777" w:rsidTr="00575022">
        <w:tc>
          <w:tcPr>
            <w:tcW w:w="774" w:type="pct"/>
            <w:shd w:val="clear" w:color="auto" w:fill="FFFFFF" w:themeFill="background1"/>
            <w:hideMark/>
          </w:tcPr>
          <w:p w14:paraId="0474E79B" w14:textId="77777777" w:rsidR="008D7EB1" w:rsidRPr="00E16EC0" w:rsidRDefault="008D7EB1" w:rsidP="00575022">
            <w:pPr>
              <w:spacing w:before="60" w:after="60" w:line="240" w:lineRule="auto"/>
              <w:rPr>
                <w:noProof/>
              </w:rPr>
            </w:pPr>
            <w:r>
              <w:rPr>
                <w:noProof/>
              </w:rPr>
              <w:t>Описание</w:t>
            </w:r>
          </w:p>
        </w:tc>
        <w:tc>
          <w:tcPr>
            <w:tcW w:w="4226" w:type="pct"/>
            <w:shd w:val="clear" w:color="auto" w:fill="FFFFFF" w:themeFill="background1"/>
            <w:hideMark/>
          </w:tcPr>
          <w:p w14:paraId="13E5E7EC" w14:textId="77777777" w:rsidR="008D7EB1" w:rsidRPr="00E16EC0" w:rsidRDefault="008D7EB1" w:rsidP="00575022">
            <w:pPr>
              <w:spacing w:before="60" w:after="60" w:line="240" w:lineRule="auto"/>
              <w:rPr>
                <w:noProof/>
              </w:rPr>
            </w:pPr>
            <w:r>
              <w:rPr>
                <w:noProof/>
              </w:rPr>
              <w:t>Трансгранична търговия с услуги и инвестиции</w:t>
            </w:r>
          </w:p>
        </w:tc>
      </w:tr>
      <w:tr w:rsidR="008D7EB1" w:rsidRPr="00E16EC0" w14:paraId="4B873305" w14:textId="77777777" w:rsidTr="00575022">
        <w:tc>
          <w:tcPr>
            <w:tcW w:w="774" w:type="pct"/>
            <w:shd w:val="clear" w:color="auto" w:fill="FFFFFF" w:themeFill="background1"/>
          </w:tcPr>
          <w:p w14:paraId="54DEB59A" w14:textId="77777777" w:rsidR="008D7EB1" w:rsidRPr="00E16EC0" w:rsidRDefault="008D7EB1" w:rsidP="00575022">
            <w:pPr>
              <w:spacing w:before="60" w:after="60" w:line="240" w:lineRule="auto"/>
              <w:rPr>
                <w:noProof/>
              </w:rPr>
            </w:pPr>
          </w:p>
        </w:tc>
        <w:tc>
          <w:tcPr>
            <w:tcW w:w="4226" w:type="pct"/>
            <w:shd w:val="clear" w:color="auto" w:fill="FFFFFF" w:themeFill="background1"/>
          </w:tcPr>
          <w:p w14:paraId="7EE9C88E" w14:textId="77777777" w:rsidR="008D7EB1" w:rsidRPr="00E16EC0" w:rsidRDefault="008D7EB1" w:rsidP="00575022">
            <w:pPr>
              <w:spacing w:before="60" w:after="60" w:line="240" w:lineRule="auto"/>
              <w:rPr>
                <w:noProof/>
              </w:rPr>
            </w:pPr>
            <w:r>
              <w:rPr>
                <w:noProof/>
              </w:rPr>
              <w:t>Нова Зеландия си запазва правото да приема или да запазва в сила всякакви мерки, които би наложила на пощенските оператори, които участват в антиконкурентно поведение, допълнителни условия за извършване на дейност на пазара или прекратяване на регистрация.</w:t>
            </w:r>
          </w:p>
          <w:p w14:paraId="69BFFA33" w14:textId="77777777" w:rsidR="008D7EB1" w:rsidRPr="00E16EC0" w:rsidRDefault="008D7EB1" w:rsidP="00575022">
            <w:pPr>
              <w:spacing w:before="60" w:after="60" w:line="240" w:lineRule="auto"/>
              <w:rPr>
                <w:noProof/>
              </w:rPr>
            </w:pPr>
            <w:r>
              <w:rPr>
                <w:noProof/>
              </w:rPr>
              <w:t>Нова Зеландия си запазва правото да приема или да запазва в сила всякакви мерки, които биха ѝ позволили да ограничи издаването на пощенски марки с надпис „Нова Зеландия“</w:t>
            </w:r>
            <w:r w:rsidRPr="00F040F6">
              <w:rPr>
                <w:rStyle w:val="FootnoteReference"/>
                <w:noProof/>
              </w:rPr>
              <w:footnoteReference w:id="71"/>
            </w:r>
            <w:r>
              <w:rPr>
                <w:noProof/>
              </w:rPr>
              <w:t>.</w:t>
            </w:r>
          </w:p>
          <w:p w14:paraId="04EE783B" w14:textId="77777777" w:rsidR="008D7EB1" w:rsidRPr="00E16EC0" w:rsidRDefault="008D7EB1" w:rsidP="00575022">
            <w:pPr>
              <w:spacing w:before="60" w:after="60" w:line="240" w:lineRule="auto"/>
              <w:rPr>
                <w:noProof/>
              </w:rPr>
            </w:pPr>
            <w:r>
              <w:rPr>
                <w:noProof/>
              </w:rPr>
              <w:t>Резервата по отношение на достъпа до пазара (инвестиции) се отнася само до предоставянето на услуга чрез търговско присъствие.</w:t>
            </w:r>
          </w:p>
        </w:tc>
      </w:tr>
    </w:tbl>
    <w:p w14:paraId="2B81EAC5" w14:textId="43A40E04" w:rsidR="005750EC" w:rsidRPr="00E16EC0" w:rsidRDefault="005750EC" w:rsidP="00744A4D">
      <w:pPr>
        <w:spacing w:before="60" w:after="60" w:line="240" w:lineRule="auto"/>
        <w:rPr>
          <w:noProof/>
        </w:rPr>
      </w:pPr>
    </w:p>
    <w:tbl>
      <w:tblPr>
        <w:tblStyle w:val="TableGrid"/>
        <w:tblW w:w="5000" w:type="pct"/>
        <w:tblLook w:val="04A0" w:firstRow="1" w:lastRow="0" w:firstColumn="1" w:lastColumn="0" w:noHBand="0" w:noVBand="1"/>
      </w:tblPr>
      <w:tblGrid>
        <w:gridCol w:w="1526"/>
        <w:gridCol w:w="8329"/>
      </w:tblGrid>
      <w:tr w:rsidR="007F0FFE" w:rsidRPr="00CF77E5" w14:paraId="75DE1003" w14:textId="77777777" w:rsidTr="00531B62">
        <w:tc>
          <w:tcPr>
            <w:tcW w:w="774" w:type="pct"/>
          </w:tcPr>
          <w:p w14:paraId="066FABCB" w14:textId="40AF2D68" w:rsidR="007F0FFE" w:rsidRPr="00E16EC0" w:rsidRDefault="00804A53" w:rsidP="007A3339">
            <w:pPr>
              <w:pageBreakBefore/>
              <w:spacing w:before="60" w:after="60" w:line="240" w:lineRule="auto"/>
              <w:rPr>
                <w:noProof/>
              </w:rPr>
            </w:pPr>
            <w:r>
              <w:rPr>
                <w:noProof/>
              </w:rPr>
              <w:t>Сектор</w:t>
            </w:r>
          </w:p>
        </w:tc>
        <w:tc>
          <w:tcPr>
            <w:tcW w:w="4226" w:type="pct"/>
          </w:tcPr>
          <w:p w14:paraId="22423ACD" w14:textId="77777777" w:rsidR="00804A53" w:rsidRPr="00FA4088" w:rsidRDefault="00804A53" w:rsidP="00804A53">
            <w:pPr>
              <w:spacing w:before="60" w:after="60" w:line="240" w:lineRule="auto"/>
              <w:rPr>
                <w:bCs/>
                <w:noProof/>
              </w:rPr>
            </w:pPr>
            <w:r>
              <w:rPr>
                <w:noProof/>
              </w:rPr>
              <w:t>Дистрибуторски услуги</w:t>
            </w:r>
          </w:p>
          <w:p w14:paraId="051E48DE" w14:textId="25E6901C" w:rsidR="007F0FFE" w:rsidRPr="00FA4088" w:rsidRDefault="00804A53" w:rsidP="00804A53">
            <w:pPr>
              <w:spacing w:before="60" w:after="60" w:line="240" w:lineRule="auto"/>
              <w:rPr>
                <w:noProof/>
              </w:rPr>
            </w:pPr>
            <w:r>
              <w:rPr>
                <w:noProof/>
              </w:rPr>
              <w:t>Услуги по търговско посредничество</w:t>
            </w:r>
          </w:p>
        </w:tc>
      </w:tr>
      <w:tr w:rsidR="007F0FFE" w:rsidRPr="00E16EC0" w14:paraId="0171A189" w14:textId="77777777" w:rsidTr="00531B62">
        <w:tc>
          <w:tcPr>
            <w:tcW w:w="774" w:type="pct"/>
          </w:tcPr>
          <w:p w14:paraId="2ACAF262" w14:textId="3A1AF8F1" w:rsidR="007F0FFE" w:rsidRPr="00E16EC0" w:rsidRDefault="00804A53" w:rsidP="00804A53">
            <w:pPr>
              <w:spacing w:before="60" w:after="60" w:line="240" w:lineRule="auto"/>
              <w:rPr>
                <w:noProof/>
              </w:rPr>
            </w:pPr>
            <w:r>
              <w:rPr>
                <w:noProof/>
              </w:rPr>
              <w:t>Съответни задължения</w:t>
            </w:r>
          </w:p>
        </w:tc>
        <w:tc>
          <w:tcPr>
            <w:tcW w:w="4226" w:type="pct"/>
          </w:tcPr>
          <w:p w14:paraId="46C151F3" w14:textId="0D68A09E" w:rsidR="007F0FFE" w:rsidRPr="00E16EC0" w:rsidRDefault="00804A53" w:rsidP="00804A53">
            <w:pPr>
              <w:spacing w:before="60" w:after="60" w:line="240" w:lineRule="auto"/>
              <w:rPr>
                <w:noProof/>
              </w:rPr>
            </w:pPr>
            <w:r>
              <w:rPr>
                <w:noProof/>
              </w:rPr>
              <w:t>Достъп до пазара (член 10.14 и член 10.5)</w:t>
            </w:r>
          </w:p>
        </w:tc>
      </w:tr>
      <w:tr w:rsidR="007F0FFE" w:rsidRPr="00E16EC0" w14:paraId="657E029F" w14:textId="77777777" w:rsidTr="00531B62">
        <w:tc>
          <w:tcPr>
            <w:tcW w:w="774" w:type="pct"/>
          </w:tcPr>
          <w:p w14:paraId="7F4EB877" w14:textId="06F91E41" w:rsidR="007F0FFE" w:rsidRPr="00E16EC0" w:rsidRDefault="00804A53" w:rsidP="00804A53">
            <w:pPr>
              <w:spacing w:before="60" w:after="60" w:line="240" w:lineRule="auto"/>
              <w:rPr>
                <w:noProof/>
              </w:rPr>
            </w:pPr>
            <w:r>
              <w:rPr>
                <w:noProof/>
              </w:rPr>
              <w:t>Описание</w:t>
            </w:r>
          </w:p>
        </w:tc>
        <w:tc>
          <w:tcPr>
            <w:tcW w:w="4226" w:type="pct"/>
          </w:tcPr>
          <w:p w14:paraId="4FED35B3" w14:textId="77777777" w:rsidR="007F0FFE" w:rsidRPr="00E16EC0" w:rsidRDefault="00804A53" w:rsidP="00804A53">
            <w:pPr>
              <w:spacing w:before="60" w:after="60" w:line="240" w:lineRule="auto"/>
              <w:rPr>
                <w:noProof/>
              </w:rPr>
            </w:pPr>
            <w:r>
              <w:rPr>
                <w:noProof/>
              </w:rPr>
              <w:t>Трансгранична търговия с услуги и инвестиции</w:t>
            </w:r>
          </w:p>
          <w:p w14:paraId="744F97A4" w14:textId="543C4058" w:rsidR="00804A53" w:rsidRPr="00E16EC0" w:rsidRDefault="00B033A7" w:rsidP="00804A53">
            <w:pPr>
              <w:spacing w:before="60" w:after="60" w:line="240" w:lineRule="auto"/>
              <w:rPr>
                <w:noProof/>
              </w:rPr>
            </w:pPr>
            <w:r>
              <w:rPr>
                <w:noProof/>
              </w:rPr>
              <w:t>Нова Зеландия си запазва правото да приема или да запазва в сила всякакви мерки по отношение на секторите, които не попадат в обхвата на следните кодове по CPC:</w:t>
            </w:r>
          </w:p>
          <w:p w14:paraId="1A0E4CF9" w14:textId="77777777" w:rsidR="009841F6" w:rsidRPr="00E16EC0" w:rsidRDefault="00804A53" w:rsidP="00804A53">
            <w:pPr>
              <w:spacing w:before="60" w:after="60" w:line="240" w:lineRule="auto"/>
              <w:ind w:left="567" w:hanging="567"/>
              <w:rPr>
                <w:noProof/>
              </w:rPr>
            </w:pPr>
            <w:r>
              <w:rPr>
                <w:noProof/>
              </w:rPr>
              <w:t>а)</w:t>
            </w:r>
            <w:r>
              <w:rPr>
                <w:noProof/>
              </w:rPr>
              <w:tab/>
              <w:t>CPC 62113-62115;</w:t>
            </w:r>
          </w:p>
          <w:p w14:paraId="239B9D89" w14:textId="77777777" w:rsidR="009841F6" w:rsidRPr="00E16EC0" w:rsidRDefault="00804A53" w:rsidP="00804A53">
            <w:pPr>
              <w:spacing w:before="60" w:after="60" w:line="240" w:lineRule="auto"/>
              <w:ind w:left="567" w:hanging="567"/>
              <w:rPr>
                <w:noProof/>
              </w:rPr>
            </w:pPr>
            <w:r>
              <w:rPr>
                <w:noProof/>
              </w:rPr>
              <w:t>б)</w:t>
            </w:r>
            <w:r>
              <w:rPr>
                <w:noProof/>
              </w:rPr>
              <w:tab/>
              <w:t>CPC 62117-62118;</w:t>
            </w:r>
          </w:p>
          <w:p w14:paraId="1AAEA30C" w14:textId="5596C39C" w:rsidR="00804A53" w:rsidRPr="00E16EC0" w:rsidRDefault="00804A53" w:rsidP="00804A53">
            <w:pPr>
              <w:spacing w:before="60" w:after="60" w:line="240" w:lineRule="auto"/>
              <w:ind w:left="567" w:hanging="567"/>
              <w:rPr>
                <w:noProof/>
              </w:rPr>
            </w:pPr>
            <w:r>
              <w:rPr>
                <w:noProof/>
              </w:rPr>
              <w:t>в)</w:t>
            </w:r>
            <w:r>
              <w:rPr>
                <w:noProof/>
              </w:rPr>
              <w:tab/>
              <w:t>CPC 62111, с изключение на 02961—02963 (вълна от овце);</w:t>
            </w:r>
          </w:p>
          <w:p w14:paraId="6493E1EC" w14:textId="77777777" w:rsidR="009841F6" w:rsidRPr="00E16EC0" w:rsidRDefault="00804A53" w:rsidP="00804A53">
            <w:pPr>
              <w:spacing w:before="60" w:after="60" w:line="240" w:lineRule="auto"/>
              <w:ind w:left="567" w:hanging="567"/>
              <w:rPr>
                <w:noProof/>
              </w:rPr>
            </w:pPr>
            <w:r>
              <w:rPr>
                <w:noProof/>
              </w:rPr>
              <w:t>г)</w:t>
            </w:r>
            <w:r>
              <w:rPr>
                <w:noProof/>
              </w:rPr>
              <w:tab/>
              <w:t>CPC 62112, с изключение на CPC 21111, 21112, 21115, 21116 и 21119 (годни за консумация карантии от едър рогат добитък и овце) и 02961—02963 (вълна от овце); и</w:t>
            </w:r>
          </w:p>
          <w:p w14:paraId="1344C1E3" w14:textId="23F762BE" w:rsidR="00804A53" w:rsidRPr="00E16EC0" w:rsidRDefault="00804A53" w:rsidP="00804A53">
            <w:pPr>
              <w:spacing w:before="60" w:after="60" w:line="240" w:lineRule="auto"/>
              <w:ind w:left="567" w:hanging="567"/>
              <w:rPr>
                <w:noProof/>
              </w:rPr>
            </w:pPr>
            <w:r>
              <w:rPr>
                <w:noProof/>
              </w:rPr>
              <w:t>д)</w:t>
            </w:r>
            <w:r>
              <w:rPr>
                <w:noProof/>
              </w:rPr>
              <w:tab/>
              <w:t>CPC 62116, с изключение на 2613—2615 (вълна от овце).</w:t>
            </w:r>
          </w:p>
          <w:p w14:paraId="6A0A9291" w14:textId="77777777" w:rsidR="00804A53" w:rsidRPr="00E16EC0" w:rsidRDefault="00804A53" w:rsidP="00804A53">
            <w:pPr>
              <w:spacing w:before="60" w:after="60" w:line="240" w:lineRule="auto"/>
              <w:rPr>
                <w:noProof/>
              </w:rPr>
            </w:pPr>
            <w:r>
              <w:rPr>
                <w:noProof/>
              </w:rPr>
              <w:t>По отношение на секторите, попадащи под следните кодове по CPC:</w:t>
            </w:r>
          </w:p>
          <w:p w14:paraId="29934B5C" w14:textId="13DB273E" w:rsidR="009841F6" w:rsidRPr="00E16EC0" w:rsidRDefault="00804A53" w:rsidP="00804A53">
            <w:pPr>
              <w:spacing w:before="60" w:after="60" w:line="240" w:lineRule="auto"/>
              <w:ind w:left="567" w:hanging="567"/>
              <w:rPr>
                <w:noProof/>
              </w:rPr>
            </w:pPr>
            <w:r>
              <w:rPr>
                <w:noProof/>
              </w:rPr>
              <w:t>а)</w:t>
            </w:r>
            <w:r>
              <w:rPr>
                <w:noProof/>
              </w:rPr>
              <w:tab/>
              <w:t>CPC 62111 само по отношение на 02961—02963 г. (вълна от овце);</w:t>
            </w:r>
          </w:p>
          <w:p w14:paraId="16C4C895" w14:textId="184EFED7" w:rsidR="00804A53" w:rsidRPr="00E16EC0" w:rsidRDefault="00804A53" w:rsidP="00804A53">
            <w:pPr>
              <w:spacing w:before="60" w:after="60" w:line="240" w:lineRule="auto"/>
              <w:ind w:left="567" w:hanging="567"/>
              <w:rPr>
                <w:noProof/>
              </w:rPr>
            </w:pPr>
            <w:r>
              <w:rPr>
                <w:noProof/>
              </w:rPr>
              <w:t>б)</w:t>
            </w:r>
            <w:r>
              <w:rPr>
                <w:noProof/>
              </w:rPr>
              <w:tab/>
              <w:t>CPC 62112 само по отношение на CPC 21111, 21112, 21115, 21116 и 21119 (годни за консумация карантии от едър рогат добитък и овце) и 02961—02963 (вълна от овце); и</w:t>
            </w:r>
          </w:p>
          <w:p w14:paraId="0DBBCD6B" w14:textId="70D82E3C" w:rsidR="00804A53" w:rsidRPr="00E16EC0" w:rsidRDefault="00804A53" w:rsidP="00804A53">
            <w:pPr>
              <w:spacing w:before="60" w:after="60" w:line="240" w:lineRule="auto"/>
              <w:ind w:left="567" w:hanging="567"/>
              <w:rPr>
                <w:noProof/>
              </w:rPr>
            </w:pPr>
            <w:r>
              <w:rPr>
                <w:noProof/>
              </w:rPr>
              <w:t>в)</w:t>
            </w:r>
            <w:r>
              <w:rPr>
                <w:noProof/>
              </w:rPr>
              <w:tab/>
              <w:t>CPC 62116 само по отношение на 2613—2615 г. (вълна от овце).</w:t>
            </w:r>
          </w:p>
          <w:p w14:paraId="2B2568ED" w14:textId="329EB82E" w:rsidR="00804A53" w:rsidRPr="00E16EC0" w:rsidRDefault="00B033A7" w:rsidP="00804A53">
            <w:pPr>
              <w:spacing w:before="60" w:after="60" w:line="240" w:lineRule="auto"/>
              <w:rPr>
                <w:noProof/>
              </w:rPr>
            </w:pPr>
            <w:r>
              <w:rPr>
                <w:noProof/>
              </w:rPr>
              <w:t>Нова Зеландия си запазва правото да приема или да запазва в сила всякакви мерки по отношение на разпространението на износа, които се отнасят до:</w:t>
            </w:r>
          </w:p>
          <w:p w14:paraId="52E4B911" w14:textId="222369AC" w:rsidR="00804A53" w:rsidRPr="00E16EC0" w:rsidRDefault="00804A53" w:rsidP="00804A53">
            <w:pPr>
              <w:spacing w:before="60" w:after="60" w:line="240" w:lineRule="auto"/>
              <w:ind w:left="567" w:hanging="567"/>
              <w:rPr>
                <w:noProof/>
              </w:rPr>
            </w:pPr>
            <w:r>
              <w:rPr>
                <w:noProof/>
              </w:rPr>
              <w:t>а)</w:t>
            </w:r>
            <w:r>
              <w:rPr>
                <w:noProof/>
              </w:rPr>
              <w:tab/>
              <w:t>разпределянето на правата за разпространение, свързани с износа на продукти към експортните пазари, където тарифните квоти, специфичните за всяка държава преференции и други мерки с подобен ефект налагат ограничения върху броя на доставчиците на услуги, общата стойност на сделките с услуги или броя на операциите по предоставяне на услуги; и</w:t>
            </w:r>
          </w:p>
          <w:p w14:paraId="03504341" w14:textId="141AD341" w:rsidR="00804A53" w:rsidRPr="00E16EC0" w:rsidRDefault="00804A53" w:rsidP="00804A53">
            <w:pPr>
              <w:spacing w:before="60" w:after="60" w:line="240" w:lineRule="auto"/>
              <w:ind w:left="567" w:hanging="567"/>
              <w:rPr>
                <w:noProof/>
              </w:rPr>
            </w:pPr>
            <w:r>
              <w:rPr>
                <w:noProof/>
              </w:rPr>
              <w:t>б)</w:t>
            </w:r>
            <w:r>
              <w:rPr>
                <w:noProof/>
              </w:rPr>
              <w:tab/>
              <w:t>задължителни маркетингови стратегии за износ, когато има подкрепа в рамките на съответния отрасъл. Тези маркетингови стратегии за износ не включват мерки, ограничаващи броя на участниците на пазара или ограничаващи обема на износа.</w:t>
            </w:r>
          </w:p>
          <w:p w14:paraId="0A07BA2D" w14:textId="2907E0F9" w:rsidR="00804A53" w:rsidRPr="00E16EC0" w:rsidRDefault="00804A53" w:rsidP="00804A53">
            <w:pPr>
              <w:spacing w:before="60" w:after="60" w:line="240" w:lineRule="auto"/>
              <w:rPr>
                <w:noProof/>
              </w:rPr>
            </w:pPr>
            <w:r>
              <w:rPr>
                <w:noProof/>
              </w:rPr>
              <w:t>Резервата по отношение на достъпа до пазара (инвестиции) се отнася само до предоставянето на услуга чрез търговско присъствие.</w:t>
            </w:r>
          </w:p>
        </w:tc>
      </w:tr>
    </w:tbl>
    <w:p w14:paraId="74BFD593" w14:textId="25E6CEDC" w:rsidR="00027B3E" w:rsidRPr="00E16EC0" w:rsidRDefault="00027B3E" w:rsidP="00804A53">
      <w:pPr>
        <w:tabs>
          <w:tab w:val="left" w:pos="2660"/>
        </w:tabs>
        <w:spacing w:before="60" w:after="60" w:line="240" w:lineRule="auto"/>
        <w:rPr>
          <w:bCs/>
          <w:noProof/>
          <w:lang w:eastAsia="en-US" w:bidi="ar-DZ"/>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8324"/>
      </w:tblGrid>
      <w:tr w:rsidR="00611B30" w:rsidRPr="00E16EC0" w14:paraId="18132D33" w14:textId="77777777" w:rsidTr="00531B62">
        <w:tc>
          <w:tcPr>
            <w:tcW w:w="775" w:type="pct"/>
            <w:hideMark/>
          </w:tcPr>
          <w:p w14:paraId="1610E202" w14:textId="77777777" w:rsidR="00611B30" w:rsidRPr="00E16EC0" w:rsidRDefault="00611B30" w:rsidP="0043365F">
            <w:pPr>
              <w:pageBreakBefore/>
              <w:spacing w:before="60" w:after="60" w:line="240" w:lineRule="auto"/>
              <w:rPr>
                <w:noProof/>
              </w:rPr>
            </w:pPr>
            <w:r>
              <w:rPr>
                <w:noProof/>
              </w:rPr>
              <w:t>Сектор</w:t>
            </w:r>
          </w:p>
        </w:tc>
        <w:tc>
          <w:tcPr>
            <w:tcW w:w="4225" w:type="pct"/>
            <w:hideMark/>
          </w:tcPr>
          <w:p w14:paraId="4A0DAFA9" w14:textId="77777777" w:rsidR="005750EC" w:rsidRPr="00E16EC0" w:rsidRDefault="00611B30" w:rsidP="00744A4D">
            <w:pPr>
              <w:spacing w:before="60" w:after="60" w:line="240" w:lineRule="auto"/>
              <w:rPr>
                <w:noProof/>
              </w:rPr>
            </w:pPr>
            <w:r>
              <w:rPr>
                <w:noProof/>
              </w:rPr>
              <w:t>Дистрибуторски услуги</w:t>
            </w:r>
          </w:p>
          <w:p w14:paraId="48E0C145" w14:textId="6D03E8FA" w:rsidR="00611B30" w:rsidRPr="00E16EC0" w:rsidRDefault="00611B30" w:rsidP="00744A4D">
            <w:pPr>
              <w:spacing w:before="60" w:after="60" w:line="240" w:lineRule="auto"/>
              <w:rPr>
                <w:noProof/>
              </w:rPr>
            </w:pPr>
            <w:r>
              <w:rPr>
                <w:noProof/>
              </w:rPr>
              <w:t>Услуги по търговия на едро</w:t>
            </w:r>
          </w:p>
        </w:tc>
      </w:tr>
      <w:tr w:rsidR="00611B30" w:rsidRPr="00E16EC0" w14:paraId="12D5963F" w14:textId="77777777" w:rsidTr="00531B62">
        <w:tc>
          <w:tcPr>
            <w:tcW w:w="775" w:type="pct"/>
            <w:hideMark/>
          </w:tcPr>
          <w:p w14:paraId="32B9BB92" w14:textId="77777777" w:rsidR="00611B30" w:rsidRPr="00E16EC0" w:rsidRDefault="00611B30" w:rsidP="00744A4D">
            <w:pPr>
              <w:spacing w:before="60" w:after="60" w:line="240" w:lineRule="auto"/>
              <w:rPr>
                <w:noProof/>
              </w:rPr>
            </w:pPr>
            <w:r>
              <w:rPr>
                <w:noProof/>
              </w:rPr>
              <w:t>Съответни задължения</w:t>
            </w:r>
          </w:p>
        </w:tc>
        <w:tc>
          <w:tcPr>
            <w:tcW w:w="4225" w:type="pct"/>
            <w:hideMark/>
          </w:tcPr>
          <w:p w14:paraId="1A5D92CE" w14:textId="77777777" w:rsidR="00611B30" w:rsidRPr="00E16EC0" w:rsidRDefault="00611B30" w:rsidP="00744A4D">
            <w:pPr>
              <w:spacing w:before="60" w:after="60" w:line="240" w:lineRule="auto"/>
              <w:rPr>
                <w:noProof/>
              </w:rPr>
            </w:pPr>
            <w:r>
              <w:rPr>
                <w:noProof/>
              </w:rPr>
              <w:t>Достъп до пазара (член 10.14 и член 10.5)</w:t>
            </w:r>
          </w:p>
        </w:tc>
      </w:tr>
      <w:tr w:rsidR="00611B30" w:rsidRPr="00E16EC0" w14:paraId="1C85A5AC" w14:textId="77777777" w:rsidTr="00531B62">
        <w:tc>
          <w:tcPr>
            <w:tcW w:w="775" w:type="pct"/>
            <w:hideMark/>
          </w:tcPr>
          <w:p w14:paraId="26F1A536" w14:textId="77777777" w:rsidR="00611B30" w:rsidRPr="00E16EC0" w:rsidRDefault="00611B30" w:rsidP="00744A4D">
            <w:pPr>
              <w:spacing w:before="60" w:after="60" w:line="240" w:lineRule="auto"/>
              <w:rPr>
                <w:noProof/>
              </w:rPr>
            </w:pPr>
            <w:r>
              <w:rPr>
                <w:noProof/>
              </w:rPr>
              <w:t>Описание</w:t>
            </w:r>
          </w:p>
        </w:tc>
        <w:tc>
          <w:tcPr>
            <w:tcW w:w="4225" w:type="pct"/>
          </w:tcPr>
          <w:p w14:paraId="75C3EABD" w14:textId="77777777" w:rsidR="005750EC" w:rsidRPr="00E16EC0" w:rsidRDefault="00351955" w:rsidP="00744A4D">
            <w:pPr>
              <w:spacing w:before="60" w:after="60" w:line="240" w:lineRule="auto"/>
              <w:rPr>
                <w:noProof/>
              </w:rPr>
            </w:pPr>
            <w:r>
              <w:rPr>
                <w:noProof/>
              </w:rPr>
              <w:t>Трансгранична търговия с услуги и инвестиции</w:t>
            </w:r>
          </w:p>
          <w:p w14:paraId="48F4D66F" w14:textId="102CDC9C" w:rsidR="005750EC" w:rsidRPr="00E16EC0" w:rsidRDefault="00B033A7" w:rsidP="00744A4D">
            <w:pPr>
              <w:spacing w:before="60" w:after="60" w:line="240" w:lineRule="auto"/>
              <w:rPr>
                <w:noProof/>
              </w:rPr>
            </w:pPr>
            <w:r>
              <w:rPr>
                <w:noProof/>
              </w:rPr>
              <w:t>Нова Зеландия си запазва правото да приема или да запазва в сила всякакви мерки по отношение на секторите, които не попадат в обхвата на следните кодове по CPC:</w:t>
            </w:r>
          </w:p>
          <w:p w14:paraId="07F57FBF" w14:textId="1C4F2D32" w:rsidR="005750EC" w:rsidRPr="00E16EC0" w:rsidRDefault="00705B42" w:rsidP="00705B42">
            <w:pPr>
              <w:spacing w:before="60" w:after="60" w:line="240" w:lineRule="auto"/>
              <w:ind w:left="567" w:hanging="567"/>
              <w:rPr>
                <w:noProof/>
              </w:rPr>
            </w:pPr>
            <w:r>
              <w:rPr>
                <w:noProof/>
              </w:rPr>
              <w:t>а)</w:t>
            </w:r>
            <w:r>
              <w:rPr>
                <w:noProof/>
              </w:rPr>
              <w:tab/>
              <w:t>CPC 6223-6226 и 6228;</w:t>
            </w:r>
          </w:p>
          <w:p w14:paraId="5A9B740F" w14:textId="46BB379A" w:rsidR="005750EC" w:rsidRPr="00E16EC0" w:rsidRDefault="00705B42" w:rsidP="00705B42">
            <w:pPr>
              <w:spacing w:before="60" w:after="60" w:line="240" w:lineRule="auto"/>
              <w:ind w:left="567" w:hanging="567"/>
              <w:rPr>
                <w:noProof/>
              </w:rPr>
            </w:pPr>
            <w:r>
              <w:rPr>
                <w:noProof/>
              </w:rPr>
              <w:t>б)</w:t>
            </w:r>
            <w:r>
              <w:rPr>
                <w:noProof/>
              </w:rPr>
              <w:tab/>
              <w:t>CPC 6221, с изключение на 02961—02963 (вълна от овце);</w:t>
            </w:r>
          </w:p>
          <w:p w14:paraId="25436BCB" w14:textId="3006120C" w:rsidR="005750EC" w:rsidRPr="00E16EC0" w:rsidRDefault="00705B42" w:rsidP="00705B42">
            <w:pPr>
              <w:spacing w:before="60" w:after="60" w:line="240" w:lineRule="auto"/>
              <w:ind w:left="567" w:hanging="567"/>
              <w:rPr>
                <w:noProof/>
              </w:rPr>
            </w:pPr>
            <w:r>
              <w:rPr>
                <w:noProof/>
              </w:rPr>
              <w:t>в)</w:t>
            </w:r>
            <w:r>
              <w:rPr>
                <w:noProof/>
              </w:rPr>
              <w:tab/>
              <w:t>CPC 6222, с изключение на CPC 21111, 21112, 21115, 21116 и 21119 (годни за консумация карантии от говеда и овце); и</w:t>
            </w:r>
          </w:p>
          <w:p w14:paraId="40D9B941" w14:textId="40CFB9AD" w:rsidR="005750EC" w:rsidRPr="00E16EC0" w:rsidRDefault="00705B42" w:rsidP="00705B42">
            <w:pPr>
              <w:spacing w:before="60" w:after="60" w:line="240" w:lineRule="auto"/>
              <w:ind w:left="567" w:hanging="567"/>
              <w:rPr>
                <w:noProof/>
              </w:rPr>
            </w:pPr>
            <w:r>
              <w:rPr>
                <w:noProof/>
              </w:rPr>
              <w:t>г)</w:t>
            </w:r>
            <w:r>
              <w:rPr>
                <w:noProof/>
              </w:rPr>
              <w:tab/>
              <w:t>CPC 62277, с изключение на 2613—2615 (вълна от овце).</w:t>
            </w:r>
          </w:p>
          <w:p w14:paraId="7B475B31" w14:textId="77777777" w:rsidR="005750EC" w:rsidRPr="00E16EC0" w:rsidRDefault="00611B30" w:rsidP="00744A4D">
            <w:pPr>
              <w:spacing w:before="60" w:after="60" w:line="240" w:lineRule="auto"/>
              <w:rPr>
                <w:noProof/>
              </w:rPr>
            </w:pPr>
            <w:r>
              <w:rPr>
                <w:noProof/>
              </w:rPr>
              <w:t>По отношение на секторите, попадащи под следните кодове по CPC:</w:t>
            </w:r>
          </w:p>
          <w:p w14:paraId="518607D6" w14:textId="01F0A215" w:rsidR="005750EC" w:rsidRPr="00E16EC0" w:rsidRDefault="00705B42" w:rsidP="00705B42">
            <w:pPr>
              <w:spacing w:before="60" w:after="60" w:line="240" w:lineRule="auto"/>
              <w:ind w:left="567" w:hanging="567"/>
              <w:rPr>
                <w:noProof/>
              </w:rPr>
            </w:pPr>
            <w:r>
              <w:rPr>
                <w:noProof/>
              </w:rPr>
              <w:t>а)</w:t>
            </w:r>
            <w:r>
              <w:rPr>
                <w:noProof/>
              </w:rPr>
              <w:tab/>
              <w:t>CPC 6221 само по отношение на 02961—02963 (вълна от овце).</w:t>
            </w:r>
          </w:p>
          <w:p w14:paraId="57A556CB" w14:textId="11755D77" w:rsidR="005750EC" w:rsidRPr="00E16EC0" w:rsidRDefault="00705B42" w:rsidP="00705B42">
            <w:pPr>
              <w:spacing w:before="60" w:after="60" w:line="240" w:lineRule="auto"/>
              <w:ind w:left="567" w:hanging="567"/>
              <w:rPr>
                <w:noProof/>
              </w:rPr>
            </w:pPr>
            <w:r>
              <w:rPr>
                <w:noProof/>
              </w:rPr>
              <w:t>б)</w:t>
            </w:r>
            <w:r>
              <w:rPr>
                <w:noProof/>
              </w:rPr>
              <w:tab/>
              <w:t>CPC 6222 само по отношение на CPC 21111, 21112, 21115,</w:t>
            </w:r>
          </w:p>
          <w:p w14:paraId="74E2FB12" w14:textId="29E52B51" w:rsidR="005750EC" w:rsidRPr="00E16EC0" w:rsidRDefault="00705B42" w:rsidP="00705B42">
            <w:pPr>
              <w:spacing w:before="60" w:after="60" w:line="240" w:lineRule="auto"/>
              <w:ind w:left="567" w:hanging="567"/>
              <w:rPr>
                <w:noProof/>
              </w:rPr>
            </w:pPr>
            <w:r>
              <w:rPr>
                <w:noProof/>
              </w:rPr>
              <w:t>в)</w:t>
            </w:r>
            <w:r>
              <w:rPr>
                <w:noProof/>
              </w:rPr>
              <w:tab/>
              <w:t>21116 и 21119 (карантии, годни за консумация, от говеда и овце); и</w:t>
            </w:r>
          </w:p>
          <w:p w14:paraId="61031C76" w14:textId="4B5F7DF3" w:rsidR="005750EC" w:rsidRPr="00E16EC0" w:rsidRDefault="00705B42" w:rsidP="00705B42">
            <w:pPr>
              <w:spacing w:before="60" w:after="60" w:line="240" w:lineRule="auto"/>
              <w:ind w:left="567" w:hanging="567"/>
              <w:rPr>
                <w:noProof/>
              </w:rPr>
            </w:pPr>
            <w:r>
              <w:rPr>
                <w:noProof/>
              </w:rPr>
              <w:t>г)</w:t>
            </w:r>
            <w:r>
              <w:rPr>
                <w:noProof/>
              </w:rPr>
              <w:tab/>
              <w:t>CPC 62277 само по отношение на 2613—2615 (вълна от овце).</w:t>
            </w:r>
          </w:p>
          <w:p w14:paraId="5A9A5DC2" w14:textId="497F6FD2" w:rsidR="005750EC" w:rsidRPr="00E16EC0" w:rsidRDefault="00B033A7" w:rsidP="00744A4D">
            <w:pPr>
              <w:spacing w:before="60" w:after="60" w:line="240" w:lineRule="auto"/>
              <w:rPr>
                <w:noProof/>
              </w:rPr>
            </w:pPr>
            <w:r>
              <w:rPr>
                <w:noProof/>
              </w:rPr>
              <w:t>Нова Зеландия си запазва правото да приема или да запазва в сила всякакви мерки по отношение на разпространението на износа, които се отнасят до:</w:t>
            </w:r>
          </w:p>
          <w:p w14:paraId="311D803E" w14:textId="0AEC32AB" w:rsidR="005750EC" w:rsidRPr="00E16EC0" w:rsidRDefault="00357CC4" w:rsidP="00357CC4">
            <w:pPr>
              <w:spacing w:before="60" w:after="60" w:line="240" w:lineRule="auto"/>
              <w:ind w:left="567" w:hanging="567"/>
              <w:rPr>
                <w:noProof/>
              </w:rPr>
            </w:pPr>
            <w:r>
              <w:rPr>
                <w:noProof/>
              </w:rPr>
              <w:t>а)</w:t>
            </w:r>
            <w:r>
              <w:rPr>
                <w:noProof/>
              </w:rPr>
              <w:tab/>
              <w:t>разпределянето на правата за разпространение, свързани с износа на продукти към експортните пазари, където тарифните квоти, специфичните за всяка държава преференции и други мерки с подобен ефект налагат ограничения върху броя на доставчиците на услуги, общата стойност на сделките с услуги или броя на операциите по предоставяне на услуги; и</w:t>
            </w:r>
          </w:p>
          <w:p w14:paraId="1235E053" w14:textId="3C379FDA" w:rsidR="005750EC" w:rsidRPr="00E16EC0" w:rsidRDefault="00357CC4" w:rsidP="00357CC4">
            <w:pPr>
              <w:spacing w:before="60" w:after="60" w:line="240" w:lineRule="auto"/>
              <w:ind w:left="567" w:hanging="567"/>
              <w:rPr>
                <w:noProof/>
              </w:rPr>
            </w:pPr>
            <w:r>
              <w:rPr>
                <w:noProof/>
              </w:rPr>
              <w:t>б)</w:t>
            </w:r>
            <w:r>
              <w:rPr>
                <w:noProof/>
              </w:rPr>
              <w:tab/>
              <w:t>задължителни маркетингови стратегии за износ, когато има подкрепа в рамките на съответния отрасъл. Тези маркетингови стратегии за износ не включват мерки, ограничаващи броя на участниците на пазара или ограничаващи обема на износа.</w:t>
            </w:r>
          </w:p>
          <w:p w14:paraId="37B5BDE2" w14:textId="3362EA85" w:rsidR="00611B30" w:rsidRPr="00E16EC0" w:rsidRDefault="00611B30" w:rsidP="00357CC4">
            <w:pPr>
              <w:spacing w:before="60" w:after="60" w:line="240" w:lineRule="auto"/>
              <w:rPr>
                <w:noProof/>
              </w:rPr>
            </w:pPr>
            <w:r>
              <w:rPr>
                <w:noProof/>
              </w:rPr>
              <w:t>Резервата по отношение на достъпа до пазара (инвестиции) се отнася само до предоставянето на услуга чрез търговско присъствие.</w:t>
            </w:r>
          </w:p>
        </w:tc>
      </w:tr>
    </w:tbl>
    <w:p w14:paraId="2A2C5EB0" w14:textId="75C31175" w:rsidR="002D19D1" w:rsidRPr="00E16EC0" w:rsidRDefault="002D19D1" w:rsidP="00744A4D">
      <w:pPr>
        <w:tabs>
          <w:tab w:val="left" w:pos="2608"/>
        </w:tabs>
        <w:spacing w:before="60" w:after="60" w:line="240" w:lineRule="auto"/>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1F9F5208" w14:textId="77777777" w:rsidTr="00531B62">
        <w:tc>
          <w:tcPr>
            <w:tcW w:w="774" w:type="pct"/>
            <w:hideMark/>
          </w:tcPr>
          <w:p w14:paraId="5CEEE25A" w14:textId="77777777" w:rsidR="00611B30" w:rsidRPr="00E16EC0" w:rsidRDefault="00611B30" w:rsidP="00531B62">
            <w:pPr>
              <w:pageBreakBefore/>
              <w:spacing w:before="60" w:after="60" w:line="240" w:lineRule="auto"/>
              <w:rPr>
                <w:noProof/>
              </w:rPr>
            </w:pPr>
            <w:r>
              <w:rPr>
                <w:noProof/>
              </w:rPr>
              <w:t>Сектор</w:t>
            </w:r>
          </w:p>
        </w:tc>
        <w:tc>
          <w:tcPr>
            <w:tcW w:w="4226" w:type="pct"/>
          </w:tcPr>
          <w:p w14:paraId="0A1976F7" w14:textId="77777777" w:rsidR="005750EC" w:rsidRPr="00E16EC0" w:rsidRDefault="00611B30" w:rsidP="00744A4D">
            <w:pPr>
              <w:spacing w:before="60" w:after="60" w:line="240" w:lineRule="auto"/>
              <w:rPr>
                <w:noProof/>
              </w:rPr>
            </w:pPr>
            <w:r>
              <w:rPr>
                <w:noProof/>
              </w:rPr>
              <w:t>Въздушен и морски транспорт</w:t>
            </w:r>
          </w:p>
          <w:p w14:paraId="7A5F996F" w14:textId="5DDAD412" w:rsidR="00611B30" w:rsidRPr="00E16EC0" w:rsidRDefault="00611B30" w:rsidP="00BC4750">
            <w:pPr>
              <w:spacing w:before="60" w:after="60" w:line="240" w:lineRule="auto"/>
              <w:rPr>
                <w:noProof/>
              </w:rPr>
            </w:pPr>
            <w:r>
              <w:rPr>
                <w:noProof/>
              </w:rPr>
              <w:t>Продажба и маркетинг на услуги в областта на въздушния и морския транспорт</w:t>
            </w:r>
          </w:p>
        </w:tc>
      </w:tr>
      <w:tr w:rsidR="00611B30" w:rsidRPr="00E16EC0" w14:paraId="5BC6F66A" w14:textId="77777777" w:rsidTr="00531B62">
        <w:tc>
          <w:tcPr>
            <w:tcW w:w="774" w:type="pct"/>
            <w:hideMark/>
          </w:tcPr>
          <w:p w14:paraId="3E1AB6D4" w14:textId="77777777" w:rsidR="00611B30" w:rsidRPr="00E16EC0" w:rsidRDefault="00611B30" w:rsidP="00744A4D">
            <w:pPr>
              <w:spacing w:before="60" w:after="60" w:line="240" w:lineRule="auto"/>
              <w:rPr>
                <w:noProof/>
              </w:rPr>
            </w:pPr>
            <w:r>
              <w:rPr>
                <w:noProof/>
              </w:rPr>
              <w:t>Съответни задължения</w:t>
            </w:r>
          </w:p>
        </w:tc>
        <w:tc>
          <w:tcPr>
            <w:tcW w:w="4226" w:type="pct"/>
            <w:hideMark/>
          </w:tcPr>
          <w:p w14:paraId="21E4A627" w14:textId="6FBACB52" w:rsidR="00611B30" w:rsidRPr="00E16EC0" w:rsidRDefault="00611B30" w:rsidP="00744A4D">
            <w:pPr>
              <w:spacing w:before="60" w:after="60" w:line="240" w:lineRule="auto"/>
              <w:rPr>
                <w:noProof/>
              </w:rPr>
            </w:pPr>
            <w:r>
              <w:rPr>
                <w:noProof/>
              </w:rPr>
              <w:t>Достъп до пазара (член 10.14 и член 10.5)</w:t>
            </w:r>
          </w:p>
        </w:tc>
      </w:tr>
      <w:tr w:rsidR="00611B30" w:rsidRPr="00E16EC0" w14:paraId="1C110CA8" w14:textId="77777777" w:rsidTr="00531B62">
        <w:tc>
          <w:tcPr>
            <w:tcW w:w="774" w:type="pct"/>
            <w:hideMark/>
          </w:tcPr>
          <w:p w14:paraId="7AE82EF3" w14:textId="77777777" w:rsidR="00611B30" w:rsidRPr="00E16EC0" w:rsidRDefault="00611B30" w:rsidP="00744A4D">
            <w:pPr>
              <w:spacing w:before="60" w:after="60" w:line="240" w:lineRule="auto"/>
              <w:rPr>
                <w:noProof/>
              </w:rPr>
            </w:pPr>
            <w:r>
              <w:rPr>
                <w:noProof/>
              </w:rPr>
              <w:t>Описание</w:t>
            </w:r>
          </w:p>
        </w:tc>
        <w:tc>
          <w:tcPr>
            <w:tcW w:w="4226" w:type="pct"/>
          </w:tcPr>
          <w:p w14:paraId="79BEB626" w14:textId="77777777" w:rsidR="005750EC" w:rsidRPr="00E16EC0" w:rsidRDefault="00351955" w:rsidP="00744A4D">
            <w:pPr>
              <w:spacing w:before="60" w:after="60" w:line="240" w:lineRule="auto"/>
              <w:rPr>
                <w:noProof/>
              </w:rPr>
            </w:pPr>
            <w:r>
              <w:rPr>
                <w:noProof/>
              </w:rPr>
              <w:t>Трансгранична търговия с услуги и инвестиции</w:t>
            </w:r>
          </w:p>
          <w:p w14:paraId="3BCAC640" w14:textId="27648B2A" w:rsidR="009841F6" w:rsidRPr="00E16EC0" w:rsidRDefault="00B033A7" w:rsidP="00744A4D">
            <w:pPr>
              <w:spacing w:before="60" w:after="60" w:line="240" w:lineRule="auto"/>
              <w:rPr>
                <w:noProof/>
              </w:rPr>
            </w:pPr>
            <w:r>
              <w:rPr>
                <w:noProof/>
              </w:rPr>
              <w:t>Нова Зеландия си запазва правото да приема или да запазва в сила всякакви мерки по отношение на продукти, обхванати от CPC 01, 02, 211, 213—216, 22, 2399 и 261 (с изключение на маркетинга и продажбите, свързани със CPC 21111, 21112, 21115, 21116 и 21119 (годни за консумация карантии от едър рогат добитък и овце), CPC 2613 и 2615 (вълна от овце) и CPC 02961—02963 (вълна от овце).</w:t>
            </w:r>
          </w:p>
          <w:p w14:paraId="71A94748" w14:textId="12BEC651" w:rsidR="00611B30" w:rsidRPr="00E16EC0" w:rsidRDefault="00611B30" w:rsidP="00BC4750">
            <w:pPr>
              <w:spacing w:before="60" w:after="60" w:line="240" w:lineRule="auto"/>
              <w:rPr>
                <w:noProof/>
              </w:rPr>
            </w:pPr>
            <w:r>
              <w:rPr>
                <w:noProof/>
              </w:rPr>
              <w:t>Резервата по отношение на достъпа до пазара (инвестиции) се отнася само до предоставянето на услуга чрез търговско присъствие.</w:t>
            </w:r>
          </w:p>
        </w:tc>
      </w:tr>
    </w:tbl>
    <w:p w14:paraId="474E329E" w14:textId="284D5BE4" w:rsidR="002B74F6" w:rsidRPr="00E16EC0" w:rsidRDefault="002B74F6" w:rsidP="00744A4D">
      <w:pPr>
        <w:tabs>
          <w:tab w:val="left" w:pos="1525"/>
        </w:tabs>
        <w:spacing w:before="60" w:after="60" w:line="240" w:lineRule="auto"/>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6E6A10A1" w14:textId="77777777" w:rsidTr="002B74F6">
        <w:tc>
          <w:tcPr>
            <w:tcW w:w="774" w:type="pct"/>
            <w:hideMark/>
          </w:tcPr>
          <w:p w14:paraId="2A5B5929" w14:textId="77777777" w:rsidR="00611B30" w:rsidRPr="00E16EC0" w:rsidRDefault="00611B30" w:rsidP="005750EC">
            <w:pPr>
              <w:spacing w:before="60" w:after="60" w:line="240" w:lineRule="auto"/>
              <w:rPr>
                <w:noProof/>
              </w:rPr>
            </w:pPr>
            <w:r>
              <w:rPr>
                <w:noProof/>
              </w:rPr>
              <w:t>Сектор</w:t>
            </w:r>
          </w:p>
        </w:tc>
        <w:tc>
          <w:tcPr>
            <w:tcW w:w="4226" w:type="pct"/>
          </w:tcPr>
          <w:p w14:paraId="56570AE4" w14:textId="77777777" w:rsidR="005750EC" w:rsidRPr="00E16EC0" w:rsidRDefault="00611B30" w:rsidP="005750EC">
            <w:pPr>
              <w:spacing w:before="60" w:after="60" w:line="240" w:lineRule="auto"/>
              <w:rPr>
                <w:noProof/>
              </w:rPr>
            </w:pPr>
            <w:r>
              <w:rPr>
                <w:noProof/>
              </w:rPr>
              <w:t>Морски транспорт</w:t>
            </w:r>
          </w:p>
          <w:p w14:paraId="16969254" w14:textId="73438B39" w:rsidR="00611B30" w:rsidRPr="00E16EC0" w:rsidRDefault="00611B30" w:rsidP="002D19D1">
            <w:pPr>
              <w:spacing w:before="60" w:after="60" w:line="240" w:lineRule="auto"/>
              <w:rPr>
                <w:noProof/>
              </w:rPr>
            </w:pPr>
            <w:r>
              <w:rPr>
                <w:noProof/>
              </w:rPr>
              <w:t>Международен транспорт</w:t>
            </w:r>
          </w:p>
        </w:tc>
      </w:tr>
      <w:tr w:rsidR="00611B30" w:rsidRPr="00E16EC0" w14:paraId="6FB03704" w14:textId="77777777" w:rsidTr="002B74F6">
        <w:tc>
          <w:tcPr>
            <w:tcW w:w="774" w:type="pct"/>
            <w:hideMark/>
          </w:tcPr>
          <w:p w14:paraId="760CE839" w14:textId="77777777" w:rsidR="00611B30" w:rsidRPr="00E16EC0" w:rsidRDefault="00611B30" w:rsidP="005750EC">
            <w:pPr>
              <w:spacing w:before="60" w:after="60" w:line="240" w:lineRule="auto"/>
              <w:rPr>
                <w:noProof/>
              </w:rPr>
            </w:pPr>
            <w:r>
              <w:rPr>
                <w:noProof/>
              </w:rPr>
              <w:t>Съответни задължения</w:t>
            </w:r>
          </w:p>
        </w:tc>
        <w:tc>
          <w:tcPr>
            <w:tcW w:w="4226" w:type="pct"/>
            <w:hideMark/>
          </w:tcPr>
          <w:p w14:paraId="6835B6BC" w14:textId="77777777" w:rsidR="00611B30" w:rsidRPr="00E16EC0" w:rsidRDefault="00611B30" w:rsidP="005750EC">
            <w:pPr>
              <w:spacing w:before="60" w:after="60" w:line="240" w:lineRule="auto"/>
              <w:rPr>
                <w:noProof/>
              </w:rPr>
            </w:pPr>
            <w:r>
              <w:rPr>
                <w:noProof/>
              </w:rPr>
              <w:t>Достъп до пазара (член 10.5)</w:t>
            </w:r>
          </w:p>
        </w:tc>
      </w:tr>
      <w:tr w:rsidR="00611B30" w:rsidRPr="00E16EC0" w14:paraId="21D2637E" w14:textId="77777777" w:rsidTr="002B74F6">
        <w:tc>
          <w:tcPr>
            <w:tcW w:w="774" w:type="pct"/>
            <w:hideMark/>
          </w:tcPr>
          <w:p w14:paraId="563B83CC" w14:textId="77777777" w:rsidR="00611B30" w:rsidRPr="00E16EC0" w:rsidRDefault="00611B30" w:rsidP="005750EC">
            <w:pPr>
              <w:spacing w:before="60" w:after="60" w:line="240" w:lineRule="auto"/>
              <w:rPr>
                <w:noProof/>
              </w:rPr>
            </w:pPr>
            <w:r>
              <w:rPr>
                <w:noProof/>
              </w:rPr>
              <w:t>Описание</w:t>
            </w:r>
          </w:p>
        </w:tc>
        <w:tc>
          <w:tcPr>
            <w:tcW w:w="4226" w:type="pct"/>
          </w:tcPr>
          <w:p w14:paraId="3FFCED67" w14:textId="77777777" w:rsidR="005750EC" w:rsidRPr="00E16EC0" w:rsidRDefault="00351955" w:rsidP="005750EC">
            <w:pPr>
              <w:spacing w:before="60" w:after="60" w:line="240" w:lineRule="auto"/>
              <w:rPr>
                <w:noProof/>
              </w:rPr>
            </w:pPr>
            <w:r>
              <w:rPr>
                <w:noProof/>
              </w:rPr>
              <w:t>Трансгранична търговия с услуги и инвестиции</w:t>
            </w:r>
          </w:p>
          <w:p w14:paraId="74186041" w14:textId="724296D5" w:rsidR="005750EC" w:rsidRPr="00E16EC0" w:rsidRDefault="00B033A7" w:rsidP="005750EC">
            <w:pPr>
              <w:spacing w:before="60" w:after="60" w:line="240" w:lineRule="auto"/>
              <w:rPr>
                <w:noProof/>
              </w:rPr>
            </w:pPr>
            <w:r>
              <w:rPr>
                <w:noProof/>
              </w:rPr>
              <w:t>Нова Зеландия си запазва правото да приема или да запазва в сила всякакви мерки по отношение на установяването на регистрирано дружество с цел експлоатиране на флот, плаващ под знамето на Нова Зеландия. Тази резерва се отнася до услугите, обхванати от код по CPC 7211 (превоз на пътници, с изключение на каботаж) и код 7212 (превоз на товари, с изключение на каботаж).</w:t>
            </w:r>
          </w:p>
          <w:p w14:paraId="2A54EDFF" w14:textId="06733C94" w:rsidR="00611B30" w:rsidRPr="00E16EC0" w:rsidRDefault="00611B30" w:rsidP="00BC4750">
            <w:pPr>
              <w:spacing w:before="60" w:after="60" w:line="240" w:lineRule="auto"/>
              <w:rPr>
                <w:noProof/>
              </w:rPr>
            </w:pPr>
            <w:r>
              <w:rPr>
                <w:noProof/>
              </w:rPr>
              <w:t>Резервата по отношение на достъпа до пазара (инвестиции) се отнася само до предоставянето на услуга чрез търговско присъствие.</w:t>
            </w:r>
          </w:p>
        </w:tc>
      </w:tr>
    </w:tbl>
    <w:p w14:paraId="481A2E0E" w14:textId="3E5EA5DE" w:rsidR="00123647" w:rsidRPr="00E16EC0" w:rsidRDefault="00123647" w:rsidP="005750EC">
      <w:pPr>
        <w:tabs>
          <w:tab w:val="left" w:pos="2519"/>
        </w:tabs>
        <w:spacing w:before="60" w:after="60" w:line="240" w:lineRule="auto"/>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26"/>
        <w:gridCol w:w="8329"/>
      </w:tblGrid>
      <w:tr w:rsidR="00611B30" w:rsidRPr="00E16EC0" w14:paraId="6998674D" w14:textId="77777777" w:rsidTr="006948A9">
        <w:tc>
          <w:tcPr>
            <w:tcW w:w="774" w:type="pct"/>
          </w:tcPr>
          <w:p w14:paraId="5411DAB9" w14:textId="75150F48" w:rsidR="00611B30" w:rsidRPr="00E16EC0" w:rsidRDefault="00611B30" w:rsidP="002B74F6">
            <w:pPr>
              <w:pageBreakBefore/>
              <w:spacing w:before="60" w:after="60" w:line="240" w:lineRule="auto"/>
              <w:rPr>
                <w:noProof/>
              </w:rPr>
            </w:pPr>
            <w:r>
              <w:rPr>
                <w:noProof/>
              </w:rPr>
              <w:t>Сектор</w:t>
            </w:r>
          </w:p>
        </w:tc>
        <w:tc>
          <w:tcPr>
            <w:tcW w:w="4226" w:type="pct"/>
            <w:hideMark/>
          </w:tcPr>
          <w:p w14:paraId="73283C26" w14:textId="77777777" w:rsidR="00611B30" w:rsidRPr="00E16EC0" w:rsidRDefault="00611B30" w:rsidP="005750EC">
            <w:pPr>
              <w:spacing w:before="60" w:after="60" w:line="240" w:lineRule="auto"/>
              <w:rPr>
                <w:noProof/>
              </w:rPr>
            </w:pPr>
            <w:r>
              <w:rPr>
                <w:noProof/>
              </w:rPr>
              <w:t>Професионални услуги</w:t>
            </w:r>
          </w:p>
        </w:tc>
      </w:tr>
      <w:tr w:rsidR="00611B30" w:rsidRPr="00E16EC0" w14:paraId="1264E435" w14:textId="77777777" w:rsidTr="006948A9">
        <w:tc>
          <w:tcPr>
            <w:tcW w:w="774" w:type="pct"/>
          </w:tcPr>
          <w:p w14:paraId="4C00D60E" w14:textId="4859F649" w:rsidR="00611B30" w:rsidRPr="00E16EC0" w:rsidRDefault="00611B30" w:rsidP="00123647">
            <w:pPr>
              <w:spacing w:before="60" w:after="60" w:line="240" w:lineRule="auto"/>
              <w:rPr>
                <w:noProof/>
              </w:rPr>
            </w:pPr>
            <w:r>
              <w:rPr>
                <w:noProof/>
              </w:rPr>
              <w:t>Съответни задължения</w:t>
            </w:r>
          </w:p>
        </w:tc>
        <w:tc>
          <w:tcPr>
            <w:tcW w:w="4226" w:type="pct"/>
          </w:tcPr>
          <w:p w14:paraId="5720B1AC" w14:textId="3B3DF7B7" w:rsidR="00611B30" w:rsidRPr="00E16EC0" w:rsidRDefault="00611B30" w:rsidP="00123647">
            <w:pPr>
              <w:spacing w:before="60" w:after="60" w:line="240" w:lineRule="auto"/>
              <w:rPr>
                <w:noProof/>
              </w:rPr>
            </w:pPr>
            <w:r>
              <w:rPr>
                <w:noProof/>
              </w:rPr>
              <w:t>Достъп до пазара (член 10.14 и член 10.5)</w:t>
            </w:r>
          </w:p>
        </w:tc>
      </w:tr>
      <w:tr w:rsidR="00611B30" w:rsidRPr="00E16EC0" w14:paraId="235D3BD4" w14:textId="77777777" w:rsidTr="006948A9">
        <w:tc>
          <w:tcPr>
            <w:tcW w:w="774" w:type="pct"/>
          </w:tcPr>
          <w:p w14:paraId="1C4D047B" w14:textId="2EE00A5A" w:rsidR="00611B30" w:rsidRPr="00E16EC0" w:rsidRDefault="00611B30" w:rsidP="001A3904">
            <w:pPr>
              <w:spacing w:before="60" w:after="60" w:line="240" w:lineRule="auto"/>
              <w:rPr>
                <w:noProof/>
              </w:rPr>
            </w:pPr>
            <w:r>
              <w:rPr>
                <w:noProof/>
              </w:rPr>
              <w:t>Описание</w:t>
            </w:r>
          </w:p>
        </w:tc>
        <w:tc>
          <w:tcPr>
            <w:tcW w:w="4226" w:type="pct"/>
          </w:tcPr>
          <w:p w14:paraId="44061A59" w14:textId="77777777" w:rsidR="005750EC" w:rsidRPr="00E16EC0" w:rsidRDefault="00351955" w:rsidP="005750EC">
            <w:pPr>
              <w:spacing w:before="60" w:after="60" w:line="240" w:lineRule="auto"/>
              <w:rPr>
                <w:noProof/>
              </w:rPr>
            </w:pPr>
            <w:r>
              <w:rPr>
                <w:noProof/>
              </w:rPr>
              <w:t>Трансгранична търговия с услуги и инвестиции</w:t>
            </w:r>
          </w:p>
          <w:p w14:paraId="28CFAB58" w14:textId="6C905F91" w:rsidR="005750EC" w:rsidRPr="00E16EC0" w:rsidRDefault="00B033A7" w:rsidP="005750EC">
            <w:pPr>
              <w:spacing w:before="60" w:after="60" w:line="240" w:lineRule="auto"/>
              <w:rPr>
                <w:noProof/>
              </w:rPr>
            </w:pPr>
            <w:r>
              <w:rPr>
                <w:noProof/>
              </w:rPr>
              <w:t>Нова Зеландия си запазва правото да приема или да запазва в сила всякакви мерки по отношение на следните подсектори:</w:t>
            </w:r>
          </w:p>
          <w:p w14:paraId="4112AC94" w14:textId="16EBDF9F" w:rsidR="005750EC" w:rsidRPr="00E16EC0" w:rsidRDefault="001A3904" w:rsidP="00A5017C">
            <w:pPr>
              <w:spacing w:before="60" w:after="60" w:line="240" w:lineRule="auto"/>
              <w:ind w:left="567" w:hanging="567"/>
              <w:rPr>
                <w:noProof/>
              </w:rPr>
            </w:pPr>
            <w:r>
              <w:rPr>
                <w:noProof/>
              </w:rPr>
              <w:t>а)</w:t>
            </w:r>
            <w:r>
              <w:rPr>
                <w:noProof/>
              </w:rPr>
              <w:tab/>
              <w:t>тръжни услуги;</w:t>
            </w:r>
          </w:p>
          <w:p w14:paraId="60B48A26" w14:textId="39CB59F7" w:rsidR="005750EC" w:rsidRPr="00E16EC0" w:rsidRDefault="001A3904" w:rsidP="00A5017C">
            <w:pPr>
              <w:spacing w:before="60" w:after="60" w:line="240" w:lineRule="auto"/>
              <w:ind w:left="567" w:hanging="567"/>
              <w:rPr>
                <w:noProof/>
              </w:rPr>
            </w:pPr>
            <w:r>
              <w:rPr>
                <w:noProof/>
              </w:rPr>
              <w:t>б)</w:t>
            </w:r>
            <w:r>
              <w:rPr>
                <w:noProof/>
              </w:rPr>
              <w:tab/>
              <w:t>услуги по обявяване в несъстоятелност и ликвидация;</w:t>
            </w:r>
          </w:p>
          <w:p w14:paraId="613D0C8F" w14:textId="085D90C9" w:rsidR="005750EC" w:rsidRPr="00E16EC0" w:rsidRDefault="001A3904" w:rsidP="00A5017C">
            <w:pPr>
              <w:spacing w:before="60" w:after="60" w:line="240" w:lineRule="auto"/>
              <w:ind w:left="567" w:hanging="567"/>
              <w:rPr>
                <w:noProof/>
              </w:rPr>
            </w:pPr>
            <w:r>
              <w:rPr>
                <w:noProof/>
              </w:rPr>
              <w:t>в)</w:t>
            </w:r>
            <w:r>
              <w:rPr>
                <w:noProof/>
              </w:rPr>
              <w:tab/>
              <w:t>услуги по изготвяне на карти;</w:t>
            </w:r>
          </w:p>
          <w:p w14:paraId="6BFECD89" w14:textId="0A3D371A" w:rsidR="005750EC" w:rsidRPr="00E16EC0" w:rsidRDefault="001A3904" w:rsidP="00A5017C">
            <w:pPr>
              <w:spacing w:before="60" w:after="60" w:line="240" w:lineRule="auto"/>
              <w:ind w:left="567" w:hanging="567"/>
              <w:rPr>
                <w:noProof/>
              </w:rPr>
            </w:pPr>
            <w:r>
              <w:rPr>
                <w:noProof/>
              </w:rPr>
              <w:t>г)</w:t>
            </w:r>
            <w:r>
              <w:rPr>
                <w:noProof/>
              </w:rPr>
              <w:tab/>
              <w:t>услуги по франчайзинг;</w:t>
            </w:r>
          </w:p>
          <w:p w14:paraId="494E3F2C" w14:textId="268B3EAF" w:rsidR="005750EC" w:rsidRPr="00E16EC0" w:rsidRDefault="001A3904" w:rsidP="00A5017C">
            <w:pPr>
              <w:spacing w:before="60" w:after="60" w:line="240" w:lineRule="auto"/>
              <w:ind w:left="567" w:hanging="567"/>
              <w:rPr>
                <w:noProof/>
              </w:rPr>
            </w:pPr>
            <w:r>
              <w:rPr>
                <w:noProof/>
              </w:rPr>
              <w:t>д)</w:t>
            </w:r>
            <w:r>
              <w:rPr>
                <w:noProof/>
              </w:rPr>
              <w:tab/>
              <w:t>услуги на патентни агенти;</w:t>
            </w:r>
          </w:p>
          <w:p w14:paraId="294B04F0" w14:textId="3F68CC3C" w:rsidR="005750EC" w:rsidRPr="00E16EC0" w:rsidRDefault="001A3904" w:rsidP="00A5017C">
            <w:pPr>
              <w:spacing w:before="60" w:after="60" w:line="240" w:lineRule="auto"/>
              <w:ind w:left="567" w:hanging="567"/>
              <w:rPr>
                <w:noProof/>
              </w:rPr>
            </w:pPr>
            <w:r>
              <w:rPr>
                <w:noProof/>
              </w:rPr>
              <w:t>е)</w:t>
            </w:r>
            <w:r>
              <w:rPr>
                <w:noProof/>
              </w:rPr>
              <w:tab/>
              <w:t>услуги, свързани с представители на търговски марки;</w:t>
            </w:r>
          </w:p>
          <w:p w14:paraId="001803DB" w14:textId="36659699" w:rsidR="005750EC" w:rsidRPr="00E16EC0" w:rsidRDefault="001A3904" w:rsidP="00A5017C">
            <w:pPr>
              <w:spacing w:before="60" w:after="60" w:line="240" w:lineRule="auto"/>
              <w:ind w:left="567" w:hanging="567"/>
              <w:rPr>
                <w:noProof/>
              </w:rPr>
            </w:pPr>
            <w:r>
              <w:rPr>
                <w:noProof/>
              </w:rPr>
              <w:t>ж)</w:t>
            </w:r>
            <w:r>
              <w:rPr>
                <w:noProof/>
              </w:rPr>
              <w:tab/>
              <w:t>количествени проучвания и услуги;</w:t>
            </w:r>
          </w:p>
          <w:p w14:paraId="44BA8A36" w14:textId="75AC77D9" w:rsidR="005750EC" w:rsidRPr="00E16EC0" w:rsidRDefault="001A3904" w:rsidP="00A5017C">
            <w:pPr>
              <w:spacing w:before="60" w:after="60" w:line="240" w:lineRule="auto"/>
              <w:ind w:left="567" w:hanging="567"/>
              <w:rPr>
                <w:noProof/>
              </w:rPr>
            </w:pPr>
            <w:r>
              <w:rPr>
                <w:noProof/>
              </w:rPr>
              <w:t>з)</w:t>
            </w:r>
            <w:r>
              <w:rPr>
                <w:noProof/>
              </w:rPr>
              <w:tab/>
              <w:t>научни и технически консултантски услуги;</w:t>
            </w:r>
          </w:p>
          <w:p w14:paraId="33DACA07" w14:textId="5DFB7134" w:rsidR="005750EC" w:rsidRPr="00E16EC0" w:rsidRDefault="000C03B4" w:rsidP="00A5017C">
            <w:pPr>
              <w:spacing w:before="60" w:after="60" w:line="240" w:lineRule="auto"/>
              <w:ind w:left="567" w:hanging="567"/>
              <w:rPr>
                <w:noProof/>
              </w:rPr>
            </w:pPr>
            <w:r>
              <w:rPr>
                <w:noProof/>
              </w:rPr>
              <w:t>и</w:t>
            </w:r>
            <w:r w:rsidR="001A3904">
              <w:rPr>
                <w:noProof/>
              </w:rPr>
              <w:t>)</w:t>
            </w:r>
            <w:r w:rsidR="001A3904">
              <w:rPr>
                <w:noProof/>
              </w:rPr>
              <w:tab/>
              <w:t>издателска и полиграфическа дейност; и</w:t>
            </w:r>
          </w:p>
          <w:p w14:paraId="71D5192E" w14:textId="0FCC4EA5" w:rsidR="005750EC" w:rsidRPr="00E16EC0" w:rsidRDefault="001A3904" w:rsidP="00A5017C">
            <w:pPr>
              <w:spacing w:before="60" w:after="60" w:line="240" w:lineRule="auto"/>
              <w:ind w:left="567" w:hanging="567"/>
              <w:rPr>
                <w:noProof/>
              </w:rPr>
            </w:pPr>
            <w:r>
              <w:rPr>
                <w:noProof/>
              </w:rPr>
              <w:t>й)</w:t>
            </w:r>
            <w:r>
              <w:rPr>
                <w:noProof/>
              </w:rPr>
              <w:tab/>
              <w:t>научноизследователска и развойна дейност в областта на обществените и хуманитарните науки.</w:t>
            </w:r>
          </w:p>
          <w:p w14:paraId="35422FF7" w14:textId="6B853F2A" w:rsidR="00611B30" w:rsidRPr="00E16EC0" w:rsidRDefault="00611B30" w:rsidP="005750EC">
            <w:pPr>
              <w:spacing w:before="60" w:after="60" w:line="240" w:lineRule="auto"/>
              <w:rPr>
                <w:noProof/>
              </w:rPr>
            </w:pPr>
            <w:r>
              <w:rPr>
                <w:noProof/>
              </w:rPr>
              <w:t>Резервата по отношение на достъпа до пазара (инвестиции) се отнася само до предоставянето на услуга чрез търговско присъствие.</w:t>
            </w:r>
          </w:p>
        </w:tc>
      </w:tr>
    </w:tbl>
    <w:p w14:paraId="159F93E1" w14:textId="4325E94F" w:rsidR="00761E8A" w:rsidRPr="00E16EC0" w:rsidRDefault="00761E8A" w:rsidP="005750EC">
      <w:pPr>
        <w:tabs>
          <w:tab w:val="left" w:pos="2529"/>
        </w:tabs>
        <w:spacing w:before="60" w:after="60" w:line="240" w:lineRule="auto"/>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26"/>
        <w:gridCol w:w="8329"/>
      </w:tblGrid>
      <w:tr w:rsidR="00611B30" w:rsidRPr="00E16EC0" w14:paraId="0F14CFB0" w14:textId="77777777" w:rsidTr="006948A9">
        <w:tc>
          <w:tcPr>
            <w:tcW w:w="774" w:type="pct"/>
          </w:tcPr>
          <w:p w14:paraId="1F819C31" w14:textId="32AAB9E0" w:rsidR="00611B30" w:rsidRPr="00E16EC0" w:rsidRDefault="00611B30" w:rsidP="002B74F6">
            <w:pPr>
              <w:pageBreakBefore/>
              <w:spacing w:before="60" w:after="60" w:line="240" w:lineRule="auto"/>
              <w:rPr>
                <w:noProof/>
              </w:rPr>
            </w:pPr>
            <w:r>
              <w:rPr>
                <w:noProof/>
              </w:rPr>
              <w:t>Сектор</w:t>
            </w:r>
          </w:p>
        </w:tc>
        <w:tc>
          <w:tcPr>
            <w:tcW w:w="4226" w:type="pct"/>
            <w:hideMark/>
          </w:tcPr>
          <w:p w14:paraId="44F89264" w14:textId="77777777" w:rsidR="00611B30" w:rsidRPr="00E16EC0" w:rsidRDefault="00611B30" w:rsidP="005750EC">
            <w:pPr>
              <w:spacing w:before="60" w:after="60" w:line="240" w:lineRule="auto"/>
              <w:rPr>
                <w:noProof/>
              </w:rPr>
            </w:pPr>
            <w:r>
              <w:rPr>
                <w:noProof/>
              </w:rPr>
              <w:t>Бизнес услуги</w:t>
            </w:r>
          </w:p>
        </w:tc>
      </w:tr>
      <w:tr w:rsidR="00611B30" w:rsidRPr="00E16EC0" w14:paraId="38A79166" w14:textId="77777777" w:rsidTr="006948A9">
        <w:tc>
          <w:tcPr>
            <w:tcW w:w="774" w:type="pct"/>
          </w:tcPr>
          <w:p w14:paraId="4A51BD0C" w14:textId="21B3ED05" w:rsidR="00611B30" w:rsidRPr="00E16EC0" w:rsidRDefault="00611B30" w:rsidP="00761E8A">
            <w:pPr>
              <w:spacing w:before="60" w:after="60" w:line="240" w:lineRule="auto"/>
              <w:rPr>
                <w:noProof/>
              </w:rPr>
            </w:pPr>
            <w:r>
              <w:rPr>
                <w:noProof/>
              </w:rPr>
              <w:t>Съответни задължения</w:t>
            </w:r>
          </w:p>
        </w:tc>
        <w:tc>
          <w:tcPr>
            <w:tcW w:w="4226" w:type="pct"/>
          </w:tcPr>
          <w:p w14:paraId="3CCE4682" w14:textId="50DF815F" w:rsidR="00611B30" w:rsidRPr="00E16EC0" w:rsidRDefault="00611B30" w:rsidP="00761E8A">
            <w:pPr>
              <w:spacing w:before="60" w:after="60" w:line="240" w:lineRule="auto"/>
              <w:rPr>
                <w:noProof/>
              </w:rPr>
            </w:pPr>
            <w:r>
              <w:rPr>
                <w:noProof/>
              </w:rPr>
              <w:t>Достъп до пазара (член 10.14 и член 10.5)</w:t>
            </w:r>
          </w:p>
        </w:tc>
      </w:tr>
      <w:tr w:rsidR="00611B30" w:rsidRPr="00E16EC0" w14:paraId="510C535C" w14:textId="77777777" w:rsidTr="006948A9">
        <w:tc>
          <w:tcPr>
            <w:tcW w:w="774" w:type="pct"/>
          </w:tcPr>
          <w:p w14:paraId="5073B833" w14:textId="1359A571" w:rsidR="00611B30" w:rsidRPr="00E16EC0" w:rsidRDefault="00611B30" w:rsidP="00761E8A">
            <w:pPr>
              <w:spacing w:before="60" w:after="60" w:line="240" w:lineRule="auto"/>
              <w:rPr>
                <w:noProof/>
              </w:rPr>
            </w:pPr>
            <w:r>
              <w:rPr>
                <w:noProof/>
              </w:rPr>
              <w:t>Описание</w:t>
            </w:r>
          </w:p>
        </w:tc>
        <w:tc>
          <w:tcPr>
            <w:tcW w:w="4226" w:type="pct"/>
          </w:tcPr>
          <w:p w14:paraId="740C238B" w14:textId="77777777" w:rsidR="005750EC" w:rsidRPr="00E16EC0" w:rsidRDefault="00351955" w:rsidP="005750EC">
            <w:pPr>
              <w:spacing w:before="60" w:after="60" w:line="240" w:lineRule="auto"/>
              <w:rPr>
                <w:noProof/>
              </w:rPr>
            </w:pPr>
            <w:r>
              <w:rPr>
                <w:noProof/>
              </w:rPr>
              <w:t>Трансгранична търговия с услуги и инвестиции</w:t>
            </w:r>
          </w:p>
          <w:p w14:paraId="29F51E79" w14:textId="4F36DCE7" w:rsidR="005750EC" w:rsidRPr="00E16EC0" w:rsidRDefault="00B033A7" w:rsidP="005750EC">
            <w:pPr>
              <w:spacing w:before="60" w:after="60" w:line="240" w:lineRule="auto"/>
              <w:rPr>
                <w:noProof/>
              </w:rPr>
            </w:pPr>
            <w:r>
              <w:rPr>
                <w:noProof/>
              </w:rPr>
              <w:t>Нова Зеландия си запазва правото да приема или да запазва в сила всякакви мерки по отношение на следните подсектори:</w:t>
            </w:r>
          </w:p>
          <w:p w14:paraId="54D3F41F" w14:textId="632B7B3F" w:rsidR="005750EC" w:rsidRPr="00E16EC0" w:rsidRDefault="00761E8A" w:rsidP="00A5017C">
            <w:pPr>
              <w:spacing w:before="60" w:after="60" w:line="240" w:lineRule="auto"/>
              <w:ind w:left="567" w:hanging="567"/>
              <w:rPr>
                <w:noProof/>
              </w:rPr>
            </w:pPr>
            <w:r>
              <w:rPr>
                <w:noProof/>
              </w:rPr>
              <w:t>а)</w:t>
            </w:r>
            <w:r>
              <w:rPr>
                <w:noProof/>
              </w:rPr>
              <w:tab/>
              <w:t>услуги по отдаване под наем или лизинг на контейнери;</w:t>
            </w:r>
          </w:p>
          <w:p w14:paraId="2E7AA416" w14:textId="35C88863" w:rsidR="005750EC" w:rsidRPr="00E16EC0" w:rsidRDefault="00761E8A" w:rsidP="00A5017C">
            <w:pPr>
              <w:spacing w:before="60" w:after="60" w:line="240" w:lineRule="auto"/>
              <w:ind w:left="567" w:hanging="567"/>
              <w:rPr>
                <w:noProof/>
              </w:rPr>
            </w:pPr>
            <w:r>
              <w:rPr>
                <w:noProof/>
              </w:rPr>
              <w:t>б)</w:t>
            </w:r>
            <w:r>
              <w:rPr>
                <w:noProof/>
              </w:rPr>
              <w:tab/>
              <w:t>лицензиране на интелектуална собственост, включително марки;</w:t>
            </w:r>
          </w:p>
          <w:p w14:paraId="3B570D02" w14:textId="4AA69391" w:rsidR="005750EC" w:rsidRPr="00E16EC0" w:rsidRDefault="00761E8A" w:rsidP="00A5017C">
            <w:pPr>
              <w:spacing w:before="60" w:after="60" w:line="240" w:lineRule="auto"/>
              <w:ind w:left="567" w:hanging="567"/>
              <w:rPr>
                <w:noProof/>
              </w:rPr>
            </w:pPr>
            <w:r>
              <w:rPr>
                <w:noProof/>
              </w:rPr>
              <w:t>в)</w:t>
            </w:r>
            <w:r>
              <w:rPr>
                <w:noProof/>
              </w:rPr>
              <w:tab/>
              <w:t>лицензиране на продукти за научноизследователска и развойна дейност;</w:t>
            </w:r>
          </w:p>
          <w:p w14:paraId="70577CAA" w14:textId="0C5BAB71" w:rsidR="005750EC" w:rsidRPr="00E16EC0" w:rsidRDefault="00761E8A" w:rsidP="00A5017C">
            <w:pPr>
              <w:spacing w:before="60" w:after="60" w:line="240" w:lineRule="auto"/>
              <w:ind w:left="567" w:hanging="567"/>
              <w:rPr>
                <w:noProof/>
              </w:rPr>
            </w:pPr>
            <w:r>
              <w:rPr>
                <w:noProof/>
              </w:rPr>
              <w:t>в)</w:t>
            </w:r>
            <w:r>
              <w:rPr>
                <w:noProof/>
              </w:rPr>
              <w:tab/>
              <w:t>лицензиране на оригинали на развлекателни, литературни или художествени произведения;</w:t>
            </w:r>
          </w:p>
          <w:p w14:paraId="7DAB9CB2" w14:textId="7B2D445A" w:rsidR="005750EC" w:rsidRPr="00E16EC0" w:rsidRDefault="00761E8A" w:rsidP="00A5017C">
            <w:pPr>
              <w:spacing w:before="60" w:after="60" w:line="240" w:lineRule="auto"/>
              <w:ind w:left="567" w:hanging="567"/>
              <w:rPr>
                <w:noProof/>
              </w:rPr>
            </w:pPr>
            <w:r>
              <w:rPr>
                <w:noProof/>
              </w:rPr>
              <w:t>д)</w:t>
            </w:r>
            <w:r>
              <w:rPr>
                <w:noProof/>
              </w:rPr>
              <w:tab/>
              <w:t>проучване и оценка на полезни изкопаеми;</w:t>
            </w:r>
          </w:p>
          <w:p w14:paraId="1AE152D0" w14:textId="4C0ECD00" w:rsidR="005750EC" w:rsidRPr="00E16EC0" w:rsidRDefault="00761E8A" w:rsidP="00A5017C">
            <w:pPr>
              <w:spacing w:before="60" w:after="60" w:line="240" w:lineRule="auto"/>
              <w:ind w:left="567" w:hanging="567"/>
              <w:rPr>
                <w:noProof/>
              </w:rPr>
            </w:pPr>
            <w:r>
              <w:rPr>
                <w:noProof/>
              </w:rPr>
              <w:t>е)</w:t>
            </w:r>
            <w:r>
              <w:rPr>
                <w:noProof/>
              </w:rPr>
              <w:tab/>
              <w:t>услуги, свързани със системи за сигурност;</w:t>
            </w:r>
          </w:p>
          <w:p w14:paraId="22A232BE" w14:textId="59C84243" w:rsidR="005750EC" w:rsidRPr="00E16EC0" w:rsidRDefault="00761E8A" w:rsidP="00A5017C">
            <w:pPr>
              <w:spacing w:before="60" w:after="60" w:line="240" w:lineRule="auto"/>
              <w:ind w:left="567" w:hanging="567"/>
              <w:rPr>
                <w:noProof/>
              </w:rPr>
            </w:pPr>
            <w:r>
              <w:rPr>
                <w:noProof/>
              </w:rPr>
              <w:t>ж)</w:t>
            </w:r>
            <w:r>
              <w:rPr>
                <w:noProof/>
              </w:rPr>
              <w:tab/>
              <w:t>охранителни услуги;</w:t>
            </w:r>
          </w:p>
          <w:p w14:paraId="5672808E" w14:textId="730A666B" w:rsidR="005750EC" w:rsidRPr="00E16EC0" w:rsidRDefault="00761E8A" w:rsidP="00A5017C">
            <w:pPr>
              <w:spacing w:before="60" w:after="60" w:line="240" w:lineRule="auto"/>
              <w:ind w:left="567" w:hanging="567"/>
              <w:rPr>
                <w:noProof/>
              </w:rPr>
            </w:pPr>
            <w:r>
              <w:rPr>
                <w:noProof/>
              </w:rPr>
              <w:t>з)</w:t>
            </w:r>
            <w:r>
              <w:rPr>
                <w:noProof/>
              </w:rPr>
              <w:tab/>
              <w:t>услуги по разследване;</w:t>
            </w:r>
          </w:p>
          <w:p w14:paraId="720BAA88" w14:textId="7AF8C5A7" w:rsidR="005750EC" w:rsidRPr="00E16EC0" w:rsidRDefault="00A405B1" w:rsidP="00A5017C">
            <w:pPr>
              <w:spacing w:before="60" w:after="60" w:line="240" w:lineRule="auto"/>
              <w:ind w:left="567" w:hanging="567"/>
              <w:rPr>
                <w:noProof/>
              </w:rPr>
            </w:pPr>
            <w:r>
              <w:rPr>
                <w:noProof/>
              </w:rPr>
              <w:t>и</w:t>
            </w:r>
            <w:r w:rsidR="00761E8A">
              <w:rPr>
                <w:noProof/>
              </w:rPr>
              <w:t>)</w:t>
            </w:r>
            <w:r w:rsidR="00761E8A">
              <w:rPr>
                <w:noProof/>
              </w:rPr>
              <w:tab/>
              <w:t>консултантски услуги в областта на сигурността;</w:t>
            </w:r>
          </w:p>
          <w:p w14:paraId="6618FA28" w14:textId="142856DE" w:rsidR="005750EC" w:rsidRPr="00E16EC0" w:rsidRDefault="00761E8A" w:rsidP="00A5017C">
            <w:pPr>
              <w:spacing w:before="60" w:after="60" w:line="240" w:lineRule="auto"/>
              <w:ind w:left="567" w:hanging="567"/>
              <w:rPr>
                <w:noProof/>
              </w:rPr>
            </w:pPr>
            <w:r>
              <w:rPr>
                <w:noProof/>
              </w:rPr>
              <w:t>й)</w:t>
            </w:r>
            <w:r>
              <w:rPr>
                <w:noProof/>
              </w:rPr>
              <w:tab/>
              <w:t>услуги на специални автомобили за транспортиране на ценни пратки; и</w:t>
            </w:r>
          </w:p>
          <w:p w14:paraId="5EFADB9F" w14:textId="39F02336" w:rsidR="005750EC" w:rsidRPr="00E16EC0" w:rsidRDefault="00761E8A" w:rsidP="00A5017C">
            <w:pPr>
              <w:spacing w:before="60" w:after="60" w:line="240" w:lineRule="auto"/>
              <w:ind w:left="567" w:hanging="567"/>
              <w:rPr>
                <w:noProof/>
              </w:rPr>
            </w:pPr>
            <w:r>
              <w:rPr>
                <w:noProof/>
              </w:rPr>
              <w:t>к)</w:t>
            </w:r>
            <w:r>
              <w:rPr>
                <w:noProof/>
              </w:rPr>
              <w:tab/>
              <w:t>други охранителни услуги.</w:t>
            </w:r>
          </w:p>
          <w:p w14:paraId="72D65B0E" w14:textId="6741B648" w:rsidR="00611B30" w:rsidRPr="00E16EC0" w:rsidRDefault="00611B30" w:rsidP="005750EC">
            <w:pPr>
              <w:spacing w:before="60" w:after="60" w:line="240" w:lineRule="auto"/>
              <w:rPr>
                <w:noProof/>
              </w:rPr>
            </w:pPr>
            <w:r>
              <w:rPr>
                <w:noProof/>
              </w:rPr>
              <w:t>Резервата по отношение на достъпа до пазара (инвестиции) се отнася само до предоставянето на услуга чрез търговско присъствие.</w:t>
            </w:r>
          </w:p>
        </w:tc>
      </w:tr>
    </w:tbl>
    <w:p w14:paraId="524436B2" w14:textId="036D19DB" w:rsidR="00761E8A" w:rsidRPr="00E16EC0" w:rsidRDefault="00761E8A" w:rsidP="00611B30">
      <w:pPr>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26"/>
        <w:gridCol w:w="8329"/>
      </w:tblGrid>
      <w:tr w:rsidR="00611B30" w:rsidRPr="00E16EC0" w14:paraId="23491D5A" w14:textId="77777777" w:rsidTr="006948A9">
        <w:tc>
          <w:tcPr>
            <w:tcW w:w="774" w:type="pct"/>
          </w:tcPr>
          <w:p w14:paraId="4717D45E" w14:textId="078B9C7D" w:rsidR="00611B30" w:rsidRPr="00E16EC0" w:rsidRDefault="00611B30" w:rsidP="002B74F6">
            <w:pPr>
              <w:pageBreakBefore/>
              <w:spacing w:before="60" w:after="60" w:line="240" w:lineRule="auto"/>
              <w:rPr>
                <w:noProof/>
              </w:rPr>
            </w:pPr>
            <w:r>
              <w:rPr>
                <w:noProof/>
              </w:rPr>
              <w:t>Сектор</w:t>
            </w:r>
          </w:p>
        </w:tc>
        <w:tc>
          <w:tcPr>
            <w:tcW w:w="4226" w:type="pct"/>
            <w:hideMark/>
          </w:tcPr>
          <w:p w14:paraId="414F890A" w14:textId="77777777" w:rsidR="00611B30" w:rsidRPr="00E16EC0" w:rsidRDefault="00611B30" w:rsidP="005750EC">
            <w:pPr>
              <w:spacing w:before="60" w:after="60" w:line="240" w:lineRule="auto"/>
              <w:rPr>
                <w:noProof/>
              </w:rPr>
            </w:pPr>
            <w:r>
              <w:rPr>
                <w:noProof/>
              </w:rPr>
              <w:t>Услуги за поддръжка и ремонт</w:t>
            </w:r>
          </w:p>
        </w:tc>
      </w:tr>
      <w:tr w:rsidR="00611B30" w:rsidRPr="00E16EC0" w14:paraId="6BAE1B6D" w14:textId="77777777" w:rsidTr="006948A9">
        <w:tc>
          <w:tcPr>
            <w:tcW w:w="774" w:type="pct"/>
          </w:tcPr>
          <w:p w14:paraId="783AE53A" w14:textId="6A5034F1" w:rsidR="00611B30" w:rsidRPr="00E16EC0" w:rsidRDefault="00611B30" w:rsidP="00761E8A">
            <w:pPr>
              <w:spacing w:before="60" w:after="60" w:line="240" w:lineRule="auto"/>
              <w:rPr>
                <w:noProof/>
              </w:rPr>
            </w:pPr>
            <w:r>
              <w:rPr>
                <w:noProof/>
              </w:rPr>
              <w:t>Съответни задължения</w:t>
            </w:r>
          </w:p>
        </w:tc>
        <w:tc>
          <w:tcPr>
            <w:tcW w:w="4226" w:type="pct"/>
          </w:tcPr>
          <w:p w14:paraId="0678C9ED" w14:textId="11B4E06F" w:rsidR="00611B30" w:rsidRPr="00E16EC0" w:rsidRDefault="00611B30" w:rsidP="00A5017C">
            <w:pPr>
              <w:spacing w:before="60" w:after="60" w:line="240" w:lineRule="auto"/>
              <w:rPr>
                <w:noProof/>
              </w:rPr>
            </w:pPr>
            <w:r>
              <w:rPr>
                <w:noProof/>
              </w:rPr>
              <w:t>Достъп до пазара (член 10.14 и член 10.5)</w:t>
            </w:r>
          </w:p>
        </w:tc>
      </w:tr>
      <w:tr w:rsidR="00611B30" w:rsidRPr="00E16EC0" w14:paraId="6D96434A" w14:textId="77777777" w:rsidTr="006948A9">
        <w:tc>
          <w:tcPr>
            <w:tcW w:w="774" w:type="pct"/>
          </w:tcPr>
          <w:p w14:paraId="62E73348" w14:textId="4FDCD2CD" w:rsidR="00611B30" w:rsidRPr="00E16EC0" w:rsidRDefault="00611B30" w:rsidP="00643193">
            <w:pPr>
              <w:spacing w:before="60" w:after="60" w:line="240" w:lineRule="auto"/>
              <w:rPr>
                <w:noProof/>
              </w:rPr>
            </w:pPr>
            <w:r>
              <w:rPr>
                <w:noProof/>
              </w:rPr>
              <w:t>Описание</w:t>
            </w:r>
          </w:p>
        </w:tc>
        <w:tc>
          <w:tcPr>
            <w:tcW w:w="4226" w:type="pct"/>
          </w:tcPr>
          <w:p w14:paraId="374CFCCA" w14:textId="77777777" w:rsidR="005750EC" w:rsidRPr="00E16EC0" w:rsidRDefault="00351955" w:rsidP="005750EC">
            <w:pPr>
              <w:spacing w:before="60" w:after="60" w:line="240" w:lineRule="auto"/>
              <w:rPr>
                <w:noProof/>
              </w:rPr>
            </w:pPr>
            <w:r>
              <w:rPr>
                <w:noProof/>
              </w:rPr>
              <w:t>Трансгранична търговия с услуги и инвестиции</w:t>
            </w:r>
          </w:p>
          <w:p w14:paraId="2298C0C2" w14:textId="5FE6C03F" w:rsidR="005750EC" w:rsidRPr="00E16EC0" w:rsidRDefault="00B033A7" w:rsidP="005750EC">
            <w:pPr>
              <w:spacing w:before="60" w:after="60" w:line="240" w:lineRule="auto"/>
              <w:rPr>
                <w:noProof/>
              </w:rPr>
            </w:pPr>
            <w:r>
              <w:rPr>
                <w:noProof/>
              </w:rPr>
              <w:t>Нова Зеландия си запазва правото да приема или да запазва в сила всякакви мерки във връзка с услуги по поддръжка и ремонт на:</w:t>
            </w:r>
          </w:p>
          <w:p w14:paraId="5C7B911D" w14:textId="76035632" w:rsidR="005750EC" w:rsidRPr="00E16EC0" w:rsidRDefault="00761E8A" w:rsidP="00A5017C">
            <w:pPr>
              <w:spacing w:before="60" w:after="60" w:line="240" w:lineRule="auto"/>
              <w:ind w:left="567" w:hanging="567"/>
              <w:rPr>
                <w:noProof/>
              </w:rPr>
            </w:pPr>
            <w:r>
              <w:rPr>
                <w:noProof/>
              </w:rPr>
              <w:t>а)</w:t>
            </w:r>
            <w:r>
              <w:rPr>
                <w:noProof/>
              </w:rPr>
              <w:tab/>
              <w:t>метални изделия, машини и оборудване;</w:t>
            </w:r>
          </w:p>
          <w:p w14:paraId="04C6CCD1" w14:textId="6EF9599C" w:rsidR="005750EC" w:rsidRPr="00E16EC0" w:rsidRDefault="00761E8A" w:rsidP="00A5017C">
            <w:pPr>
              <w:spacing w:before="60" w:after="60" w:line="240" w:lineRule="auto"/>
              <w:ind w:left="567" w:hanging="567"/>
              <w:rPr>
                <w:noProof/>
              </w:rPr>
            </w:pPr>
            <w:r>
              <w:rPr>
                <w:noProof/>
              </w:rPr>
              <w:t>б)</w:t>
            </w:r>
            <w:r>
              <w:rPr>
                <w:noProof/>
              </w:rPr>
              <w:tab/>
              <w:t>други машини и съоръжения;</w:t>
            </w:r>
          </w:p>
          <w:p w14:paraId="3BF4994E" w14:textId="5ADB394B" w:rsidR="005750EC" w:rsidRPr="00E16EC0" w:rsidRDefault="00761E8A" w:rsidP="00A5017C">
            <w:pPr>
              <w:spacing w:before="60" w:after="60" w:line="240" w:lineRule="auto"/>
              <w:ind w:left="567" w:hanging="567"/>
              <w:rPr>
                <w:noProof/>
              </w:rPr>
            </w:pPr>
            <w:r>
              <w:rPr>
                <w:noProof/>
              </w:rPr>
              <w:t>в)</w:t>
            </w:r>
            <w:r>
              <w:rPr>
                <w:noProof/>
              </w:rPr>
              <w:tab/>
              <w:t>домакински електроуреди;</w:t>
            </w:r>
          </w:p>
          <w:p w14:paraId="668EF21D" w14:textId="5D22506D" w:rsidR="005750EC" w:rsidRPr="00E16EC0" w:rsidRDefault="00761E8A" w:rsidP="00A5017C">
            <w:pPr>
              <w:spacing w:before="60" w:after="60" w:line="240" w:lineRule="auto"/>
              <w:ind w:left="567" w:hanging="567"/>
              <w:rPr>
                <w:noProof/>
              </w:rPr>
            </w:pPr>
            <w:r>
              <w:rPr>
                <w:noProof/>
              </w:rPr>
              <w:t>г)</w:t>
            </w:r>
            <w:r>
              <w:rPr>
                <w:noProof/>
              </w:rPr>
              <w:tab/>
              <w:t>далекосъобщително оборудване и апаратура;</w:t>
            </w:r>
          </w:p>
          <w:p w14:paraId="1C0830E7" w14:textId="7DC4BE15" w:rsidR="005750EC" w:rsidRPr="00E16EC0" w:rsidRDefault="00761E8A" w:rsidP="00643193">
            <w:pPr>
              <w:spacing w:before="60" w:after="60" w:line="240" w:lineRule="auto"/>
              <w:ind w:left="567" w:hanging="567"/>
              <w:rPr>
                <w:noProof/>
              </w:rPr>
            </w:pPr>
            <w:r>
              <w:rPr>
                <w:noProof/>
              </w:rPr>
              <w:t>д)</w:t>
            </w:r>
            <w:r>
              <w:rPr>
                <w:noProof/>
              </w:rPr>
              <w:tab/>
              <w:t>медицински, прецизиращи и оптични инструменти;</w:t>
            </w:r>
          </w:p>
          <w:p w14:paraId="5F21B202" w14:textId="65F8922B" w:rsidR="005750EC" w:rsidRPr="00E16EC0" w:rsidRDefault="00761E8A" w:rsidP="00643193">
            <w:pPr>
              <w:spacing w:before="60" w:after="60" w:line="240" w:lineRule="auto"/>
              <w:ind w:left="567" w:hanging="567"/>
              <w:rPr>
                <w:noProof/>
              </w:rPr>
            </w:pPr>
            <w:r>
              <w:rPr>
                <w:noProof/>
              </w:rPr>
              <w:t>е)</w:t>
            </w:r>
            <w:r>
              <w:rPr>
                <w:noProof/>
              </w:rPr>
              <w:tab/>
              <w:t>битова електроника;</w:t>
            </w:r>
          </w:p>
          <w:p w14:paraId="45716506" w14:textId="4EA69568" w:rsidR="005750EC" w:rsidRPr="00E16EC0" w:rsidRDefault="00761E8A" w:rsidP="00643193">
            <w:pPr>
              <w:spacing w:before="60" w:after="60" w:line="240" w:lineRule="auto"/>
              <w:ind w:left="567" w:hanging="567"/>
              <w:rPr>
                <w:noProof/>
              </w:rPr>
            </w:pPr>
            <w:r>
              <w:rPr>
                <w:noProof/>
              </w:rPr>
              <w:t>ж)</w:t>
            </w:r>
            <w:r>
              <w:rPr>
                <w:noProof/>
              </w:rPr>
              <w:tab/>
              <w:t>машини за търговски и промишлени цели;</w:t>
            </w:r>
          </w:p>
          <w:p w14:paraId="11792640" w14:textId="1D7B66BC" w:rsidR="005750EC" w:rsidRPr="00E16EC0" w:rsidRDefault="00761E8A" w:rsidP="00643193">
            <w:pPr>
              <w:spacing w:before="60" w:after="60" w:line="240" w:lineRule="auto"/>
              <w:ind w:left="567" w:hanging="567"/>
              <w:rPr>
                <w:noProof/>
              </w:rPr>
            </w:pPr>
            <w:r>
              <w:rPr>
                <w:noProof/>
              </w:rPr>
              <w:t>з)</w:t>
            </w:r>
            <w:r>
              <w:rPr>
                <w:noProof/>
              </w:rPr>
              <w:tab/>
              <w:t>асансьори и ескалатори; и</w:t>
            </w:r>
          </w:p>
          <w:p w14:paraId="46E88C88" w14:textId="443C089C" w:rsidR="005750EC" w:rsidRPr="00E16EC0" w:rsidRDefault="00AC5D04" w:rsidP="00643193">
            <w:pPr>
              <w:spacing w:before="60" w:after="60" w:line="240" w:lineRule="auto"/>
              <w:ind w:left="567" w:hanging="567"/>
              <w:rPr>
                <w:noProof/>
              </w:rPr>
            </w:pPr>
            <w:r>
              <w:rPr>
                <w:noProof/>
              </w:rPr>
              <w:t>и</w:t>
            </w:r>
            <w:r w:rsidR="00761E8A">
              <w:rPr>
                <w:noProof/>
              </w:rPr>
              <w:t>)</w:t>
            </w:r>
            <w:r w:rsidR="00761E8A">
              <w:rPr>
                <w:noProof/>
              </w:rPr>
              <w:tab/>
              <w:t>друго оборудване.</w:t>
            </w:r>
          </w:p>
          <w:p w14:paraId="357FEA42" w14:textId="6FBD295B" w:rsidR="00611B30" w:rsidRPr="00E16EC0" w:rsidRDefault="00611B30" w:rsidP="005750EC">
            <w:pPr>
              <w:spacing w:before="60" w:after="60" w:line="240" w:lineRule="auto"/>
              <w:rPr>
                <w:noProof/>
              </w:rPr>
            </w:pPr>
            <w:r>
              <w:rPr>
                <w:noProof/>
              </w:rPr>
              <w:t>Резервата по отношение на достъпа до пазара (инвестиции) се отнася само до предоставянето на услуга чрез търговско присъствие.</w:t>
            </w:r>
          </w:p>
        </w:tc>
      </w:tr>
    </w:tbl>
    <w:p w14:paraId="18540880" w14:textId="41C3ACBF" w:rsidR="00643193" w:rsidRPr="00E16EC0" w:rsidRDefault="00643193" w:rsidP="005750EC">
      <w:pPr>
        <w:tabs>
          <w:tab w:val="left" w:pos="2529"/>
        </w:tabs>
        <w:spacing w:before="60" w:after="60" w:line="240" w:lineRule="auto"/>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26"/>
        <w:gridCol w:w="8329"/>
      </w:tblGrid>
      <w:tr w:rsidR="00611B30" w:rsidRPr="00E16EC0" w14:paraId="10FF9952" w14:textId="77777777" w:rsidTr="006948A9">
        <w:tc>
          <w:tcPr>
            <w:tcW w:w="774" w:type="pct"/>
          </w:tcPr>
          <w:p w14:paraId="35AB9440" w14:textId="77777777" w:rsidR="005750EC" w:rsidRPr="00E16EC0" w:rsidRDefault="00611B30" w:rsidP="005750EC">
            <w:pPr>
              <w:spacing w:before="60" w:after="60" w:line="240" w:lineRule="auto"/>
              <w:rPr>
                <w:noProof/>
              </w:rPr>
            </w:pPr>
            <w:r>
              <w:rPr>
                <w:noProof/>
              </w:rPr>
              <w:t>Сектор</w:t>
            </w:r>
          </w:p>
          <w:p w14:paraId="5643ADE9" w14:textId="62641CA3" w:rsidR="00611B30" w:rsidRPr="00E16EC0" w:rsidRDefault="00611B30" w:rsidP="005750EC">
            <w:pPr>
              <w:spacing w:before="60" w:after="60" w:line="240" w:lineRule="auto"/>
              <w:rPr>
                <w:noProof/>
                <w:lang w:val="en-GB"/>
              </w:rPr>
            </w:pPr>
          </w:p>
        </w:tc>
        <w:tc>
          <w:tcPr>
            <w:tcW w:w="4226" w:type="pct"/>
            <w:hideMark/>
          </w:tcPr>
          <w:p w14:paraId="639973E2" w14:textId="77777777" w:rsidR="00611B30" w:rsidRPr="00E16EC0" w:rsidRDefault="00611B30" w:rsidP="005750EC">
            <w:pPr>
              <w:spacing w:before="60" w:after="60" w:line="240" w:lineRule="auto"/>
              <w:rPr>
                <w:noProof/>
              </w:rPr>
            </w:pPr>
            <w:r>
              <w:rPr>
                <w:noProof/>
              </w:rPr>
              <w:t>Здравни услуги</w:t>
            </w:r>
          </w:p>
        </w:tc>
      </w:tr>
      <w:tr w:rsidR="00611B30" w:rsidRPr="00E16EC0" w14:paraId="4087752F" w14:textId="77777777" w:rsidTr="006948A9">
        <w:tc>
          <w:tcPr>
            <w:tcW w:w="774" w:type="pct"/>
          </w:tcPr>
          <w:p w14:paraId="7D73B635" w14:textId="02857777" w:rsidR="00611B30" w:rsidRPr="00E16EC0" w:rsidRDefault="00611B30" w:rsidP="00F269DB">
            <w:pPr>
              <w:spacing w:before="60" w:after="60" w:line="240" w:lineRule="auto"/>
              <w:rPr>
                <w:noProof/>
              </w:rPr>
            </w:pPr>
            <w:r>
              <w:rPr>
                <w:noProof/>
              </w:rPr>
              <w:t>Съответни задължения</w:t>
            </w:r>
          </w:p>
        </w:tc>
        <w:tc>
          <w:tcPr>
            <w:tcW w:w="4226" w:type="pct"/>
          </w:tcPr>
          <w:p w14:paraId="5B22050A" w14:textId="6109EDE0" w:rsidR="00611B30" w:rsidRPr="00E16EC0" w:rsidRDefault="00611B30" w:rsidP="00F269DB">
            <w:pPr>
              <w:spacing w:before="60" w:after="60" w:line="240" w:lineRule="auto"/>
              <w:rPr>
                <w:noProof/>
              </w:rPr>
            </w:pPr>
            <w:r>
              <w:rPr>
                <w:noProof/>
              </w:rPr>
              <w:t>Достъп до пазара (член 10.14 и член 10.5)</w:t>
            </w:r>
          </w:p>
        </w:tc>
      </w:tr>
      <w:tr w:rsidR="00611B30" w:rsidRPr="00E16EC0" w14:paraId="5D28449B" w14:textId="77777777" w:rsidTr="006948A9">
        <w:tc>
          <w:tcPr>
            <w:tcW w:w="774" w:type="pct"/>
          </w:tcPr>
          <w:p w14:paraId="43283F27" w14:textId="14A4388F" w:rsidR="00611B30" w:rsidRPr="00E16EC0" w:rsidRDefault="00611B30" w:rsidP="00F269DB">
            <w:pPr>
              <w:spacing w:before="60" w:after="60" w:line="240" w:lineRule="auto"/>
              <w:rPr>
                <w:noProof/>
              </w:rPr>
            </w:pPr>
            <w:r>
              <w:rPr>
                <w:noProof/>
              </w:rPr>
              <w:t>Описание</w:t>
            </w:r>
          </w:p>
        </w:tc>
        <w:tc>
          <w:tcPr>
            <w:tcW w:w="4226" w:type="pct"/>
          </w:tcPr>
          <w:p w14:paraId="39327DB1" w14:textId="77777777" w:rsidR="005750EC" w:rsidRPr="00E16EC0" w:rsidRDefault="00351955" w:rsidP="005750EC">
            <w:pPr>
              <w:spacing w:before="60" w:after="60" w:line="240" w:lineRule="auto"/>
              <w:rPr>
                <w:noProof/>
              </w:rPr>
            </w:pPr>
            <w:r>
              <w:rPr>
                <w:noProof/>
              </w:rPr>
              <w:t>Трансгранична търговия с услуги и инвестиции</w:t>
            </w:r>
          </w:p>
          <w:p w14:paraId="430BB60F" w14:textId="2CDEE891" w:rsidR="005750EC" w:rsidRPr="00E16EC0" w:rsidRDefault="00B033A7" w:rsidP="005750EC">
            <w:pPr>
              <w:spacing w:before="60" w:after="60" w:line="240" w:lineRule="auto"/>
              <w:rPr>
                <w:noProof/>
              </w:rPr>
            </w:pPr>
            <w:r>
              <w:rPr>
                <w:noProof/>
              </w:rPr>
              <w:t>Нова Зеландия си запазва правото да приема или да запазва в сила всякакви мерки по отношение на следните подсектори:</w:t>
            </w:r>
          </w:p>
          <w:p w14:paraId="425B123A" w14:textId="6EB13254" w:rsidR="005750EC" w:rsidRPr="00E16EC0" w:rsidRDefault="00F269DB" w:rsidP="00F269DB">
            <w:pPr>
              <w:spacing w:before="60" w:after="60" w:line="240" w:lineRule="auto"/>
              <w:ind w:left="567" w:hanging="567"/>
              <w:rPr>
                <w:noProof/>
              </w:rPr>
            </w:pPr>
            <w:r>
              <w:rPr>
                <w:noProof/>
              </w:rPr>
              <w:t>а)</w:t>
            </w:r>
            <w:r>
              <w:rPr>
                <w:noProof/>
              </w:rPr>
              <w:tab/>
              <w:t>частни здравни и социални услуги; и</w:t>
            </w:r>
          </w:p>
          <w:p w14:paraId="65F41B37" w14:textId="1C487ABE" w:rsidR="005750EC" w:rsidRPr="00E16EC0" w:rsidRDefault="00F269DB" w:rsidP="00F269DB">
            <w:pPr>
              <w:spacing w:before="60" w:after="60" w:line="240" w:lineRule="auto"/>
              <w:ind w:left="567" w:hanging="567"/>
              <w:rPr>
                <w:noProof/>
              </w:rPr>
            </w:pPr>
            <w:r>
              <w:rPr>
                <w:noProof/>
              </w:rPr>
              <w:t>б)</w:t>
            </w:r>
            <w:r>
              <w:rPr>
                <w:noProof/>
              </w:rPr>
              <w:tab/>
              <w:t>услуги, предоставяни от акушери, медицински сестри, физиотерапевти и помощен медицински персонал.</w:t>
            </w:r>
          </w:p>
          <w:p w14:paraId="2640BC33" w14:textId="3AD70553" w:rsidR="00611B30" w:rsidRPr="00E16EC0" w:rsidRDefault="00611B30" w:rsidP="005750EC">
            <w:pPr>
              <w:spacing w:before="60" w:after="60" w:line="240" w:lineRule="auto"/>
              <w:rPr>
                <w:noProof/>
              </w:rPr>
            </w:pPr>
            <w:r>
              <w:rPr>
                <w:noProof/>
              </w:rPr>
              <w:t>Резервата по отношение на достъпа до пазара (инвестиции) се отнася само до предоставянето на услуга чрез търговско присъствие.</w:t>
            </w:r>
          </w:p>
        </w:tc>
      </w:tr>
    </w:tbl>
    <w:p w14:paraId="18D63936" w14:textId="0F4CA4F1" w:rsidR="00F269DB" w:rsidRPr="00E16EC0" w:rsidRDefault="00F269DB" w:rsidP="005750EC">
      <w:pPr>
        <w:tabs>
          <w:tab w:val="left" w:pos="2519"/>
        </w:tabs>
        <w:spacing w:before="60" w:after="60" w:line="240" w:lineRule="auto"/>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26"/>
        <w:gridCol w:w="8329"/>
      </w:tblGrid>
      <w:tr w:rsidR="00611B30" w:rsidRPr="00E16EC0" w14:paraId="063C6762" w14:textId="77777777" w:rsidTr="006948A9">
        <w:tc>
          <w:tcPr>
            <w:tcW w:w="774" w:type="pct"/>
          </w:tcPr>
          <w:p w14:paraId="0FC9F8E6" w14:textId="38085190" w:rsidR="00611B30" w:rsidRPr="00E16EC0" w:rsidRDefault="00611B30" w:rsidP="002B74F6">
            <w:pPr>
              <w:pageBreakBefore/>
              <w:spacing w:before="60" w:after="60" w:line="240" w:lineRule="auto"/>
              <w:rPr>
                <w:noProof/>
              </w:rPr>
            </w:pPr>
            <w:r>
              <w:rPr>
                <w:noProof/>
              </w:rPr>
              <w:t>Сектор</w:t>
            </w:r>
          </w:p>
        </w:tc>
        <w:tc>
          <w:tcPr>
            <w:tcW w:w="4226" w:type="pct"/>
            <w:hideMark/>
          </w:tcPr>
          <w:p w14:paraId="79C7EF83" w14:textId="77777777" w:rsidR="00611B30" w:rsidRPr="00E16EC0" w:rsidRDefault="00611B30" w:rsidP="005750EC">
            <w:pPr>
              <w:spacing w:before="60" w:after="60" w:line="240" w:lineRule="auto"/>
              <w:rPr>
                <w:noProof/>
              </w:rPr>
            </w:pPr>
            <w:r>
              <w:rPr>
                <w:noProof/>
              </w:rPr>
              <w:t>Услуги в областта на отдиха, културата и спорта</w:t>
            </w:r>
          </w:p>
        </w:tc>
      </w:tr>
      <w:tr w:rsidR="00611B30" w:rsidRPr="00E16EC0" w14:paraId="569260AF" w14:textId="77777777" w:rsidTr="006948A9">
        <w:tc>
          <w:tcPr>
            <w:tcW w:w="774" w:type="pct"/>
          </w:tcPr>
          <w:p w14:paraId="525E467A" w14:textId="163AF43A" w:rsidR="00611B30" w:rsidRPr="00E16EC0" w:rsidRDefault="00611B30" w:rsidP="00F269DB">
            <w:pPr>
              <w:spacing w:before="60" w:after="60" w:line="240" w:lineRule="auto"/>
              <w:rPr>
                <w:noProof/>
              </w:rPr>
            </w:pPr>
            <w:r>
              <w:rPr>
                <w:noProof/>
              </w:rPr>
              <w:t>Съответни задължения</w:t>
            </w:r>
          </w:p>
        </w:tc>
        <w:tc>
          <w:tcPr>
            <w:tcW w:w="4226" w:type="pct"/>
          </w:tcPr>
          <w:p w14:paraId="05C295A2" w14:textId="4E2E4647" w:rsidR="00611B30" w:rsidRPr="00E16EC0" w:rsidRDefault="00611B30" w:rsidP="00F269DB">
            <w:pPr>
              <w:spacing w:before="60" w:after="60" w:line="240" w:lineRule="auto"/>
              <w:rPr>
                <w:noProof/>
              </w:rPr>
            </w:pPr>
            <w:r>
              <w:rPr>
                <w:noProof/>
              </w:rPr>
              <w:t>Достъп до пазара (член 10.14 и член 10.5)</w:t>
            </w:r>
          </w:p>
        </w:tc>
      </w:tr>
      <w:tr w:rsidR="00611B30" w:rsidRPr="00E16EC0" w14:paraId="6018EE36" w14:textId="77777777" w:rsidTr="006948A9">
        <w:tc>
          <w:tcPr>
            <w:tcW w:w="774" w:type="pct"/>
          </w:tcPr>
          <w:p w14:paraId="14F31D21" w14:textId="44B84EFD" w:rsidR="00611B30" w:rsidRPr="00E16EC0" w:rsidRDefault="00611B30" w:rsidP="00F269DB">
            <w:pPr>
              <w:spacing w:before="60" w:after="60" w:line="240" w:lineRule="auto"/>
              <w:rPr>
                <w:noProof/>
              </w:rPr>
            </w:pPr>
            <w:r>
              <w:rPr>
                <w:noProof/>
              </w:rPr>
              <w:t>Описание</w:t>
            </w:r>
          </w:p>
        </w:tc>
        <w:tc>
          <w:tcPr>
            <w:tcW w:w="4226" w:type="pct"/>
          </w:tcPr>
          <w:p w14:paraId="6CE04256" w14:textId="77777777" w:rsidR="005750EC" w:rsidRPr="00E16EC0" w:rsidRDefault="00351955" w:rsidP="005750EC">
            <w:pPr>
              <w:spacing w:before="60" w:after="60" w:line="240" w:lineRule="auto"/>
              <w:rPr>
                <w:noProof/>
              </w:rPr>
            </w:pPr>
            <w:r>
              <w:rPr>
                <w:noProof/>
              </w:rPr>
              <w:t>Трансгранична търговия с услуги и инвестиции</w:t>
            </w:r>
          </w:p>
          <w:p w14:paraId="14B4DF5F" w14:textId="7A4E2425" w:rsidR="005750EC" w:rsidRPr="00E16EC0" w:rsidRDefault="00B033A7" w:rsidP="005750EC">
            <w:pPr>
              <w:spacing w:before="60" w:after="60" w:line="240" w:lineRule="auto"/>
              <w:rPr>
                <w:noProof/>
              </w:rPr>
            </w:pPr>
            <w:r>
              <w:rPr>
                <w:noProof/>
              </w:rPr>
              <w:t>Нова Зеландия си запазва правото да приема или да запазва в сила всякакви мерки във връзка с развлекателните, културните и спортните услуги.</w:t>
            </w:r>
          </w:p>
          <w:p w14:paraId="71A9E91B" w14:textId="631DFA97" w:rsidR="00611B30" w:rsidRPr="00E16EC0" w:rsidRDefault="00611B30" w:rsidP="00F269DB">
            <w:pPr>
              <w:spacing w:before="60" w:after="60" w:line="240" w:lineRule="auto"/>
              <w:rPr>
                <w:noProof/>
              </w:rPr>
            </w:pPr>
            <w:r>
              <w:rPr>
                <w:noProof/>
              </w:rPr>
              <w:t>Резервата по отношение на достъпа до пазара (инвестиции) се отнася само до предоставянето на услуга чрез търговско присъствие.</w:t>
            </w:r>
          </w:p>
        </w:tc>
      </w:tr>
    </w:tbl>
    <w:p w14:paraId="2B7CA3E2" w14:textId="2B0F18FE" w:rsidR="00F269DB" w:rsidRPr="00E16EC0" w:rsidRDefault="00F269DB" w:rsidP="00611B30">
      <w:pPr>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26"/>
        <w:gridCol w:w="8329"/>
      </w:tblGrid>
      <w:tr w:rsidR="00611B30" w:rsidRPr="00E16EC0" w14:paraId="365C6FE0" w14:textId="77777777" w:rsidTr="006948A9">
        <w:tc>
          <w:tcPr>
            <w:tcW w:w="774" w:type="pct"/>
          </w:tcPr>
          <w:p w14:paraId="6A5DD706" w14:textId="264BDC45" w:rsidR="00611B30" w:rsidRPr="00E16EC0" w:rsidRDefault="00611B30" w:rsidP="00F269DB">
            <w:pPr>
              <w:spacing w:before="60" w:after="60" w:line="240" w:lineRule="auto"/>
              <w:rPr>
                <w:noProof/>
              </w:rPr>
            </w:pPr>
            <w:r>
              <w:rPr>
                <w:noProof/>
              </w:rPr>
              <w:t>Сектор</w:t>
            </w:r>
          </w:p>
        </w:tc>
        <w:tc>
          <w:tcPr>
            <w:tcW w:w="4226" w:type="pct"/>
            <w:hideMark/>
          </w:tcPr>
          <w:p w14:paraId="0CE488B0" w14:textId="77777777" w:rsidR="00611B30" w:rsidRPr="00E16EC0" w:rsidRDefault="00611B30" w:rsidP="005750EC">
            <w:pPr>
              <w:spacing w:before="60" w:after="60" w:line="240" w:lineRule="auto"/>
              <w:rPr>
                <w:noProof/>
              </w:rPr>
            </w:pPr>
            <w:r>
              <w:rPr>
                <w:noProof/>
              </w:rPr>
              <w:t>Транспортни услуги</w:t>
            </w:r>
          </w:p>
        </w:tc>
      </w:tr>
      <w:tr w:rsidR="00611B30" w:rsidRPr="00E16EC0" w14:paraId="5A23CE8B" w14:textId="77777777" w:rsidTr="006948A9">
        <w:tc>
          <w:tcPr>
            <w:tcW w:w="774" w:type="pct"/>
            <w:tcBorders>
              <w:bottom w:val="single" w:sz="4" w:space="0" w:color="auto"/>
            </w:tcBorders>
          </w:tcPr>
          <w:p w14:paraId="2D0EF77E" w14:textId="0EDBB297" w:rsidR="00611B30" w:rsidRPr="00E16EC0" w:rsidRDefault="00611B30" w:rsidP="00F269DB">
            <w:pPr>
              <w:spacing w:before="60" w:after="60" w:line="240" w:lineRule="auto"/>
              <w:rPr>
                <w:noProof/>
              </w:rPr>
            </w:pPr>
            <w:r>
              <w:rPr>
                <w:noProof/>
              </w:rPr>
              <w:t>Съответни задължения</w:t>
            </w:r>
          </w:p>
        </w:tc>
        <w:tc>
          <w:tcPr>
            <w:tcW w:w="4226" w:type="pct"/>
            <w:tcBorders>
              <w:bottom w:val="single" w:sz="4" w:space="0" w:color="auto"/>
            </w:tcBorders>
          </w:tcPr>
          <w:p w14:paraId="32396F58" w14:textId="15838DAA" w:rsidR="00611B30" w:rsidRPr="00E16EC0" w:rsidRDefault="00611B30" w:rsidP="00F269DB">
            <w:pPr>
              <w:spacing w:before="60" w:after="60" w:line="240" w:lineRule="auto"/>
              <w:rPr>
                <w:noProof/>
              </w:rPr>
            </w:pPr>
            <w:r>
              <w:rPr>
                <w:noProof/>
              </w:rPr>
              <w:t>Достъп до пазара (член 10.14 и член 10.5)</w:t>
            </w:r>
          </w:p>
        </w:tc>
      </w:tr>
      <w:tr w:rsidR="00611B30" w:rsidRPr="00E16EC0" w14:paraId="3439E361" w14:textId="77777777" w:rsidTr="006948A9">
        <w:trPr>
          <w:trHeight w:val="2944"/>
        </w:trPr>
        <w:tc>
          <w:tcPr>
            <w:tcW w:w="774" w:type="pct"/>
            <w:tcBorders>
              <w:bottom w:val="nil"/>
            </w:tcBorders>
          </w:tcPr>
          <w:p w14:paraId="60716340" w14:textId="752787D5" w:rsidR="00611B30" w:rsidRPr="00E16EC0" w:rsidRDefault="00611B30" w:rsidP="00F269DB">
            <w:pPr>
              <w:spacing w:before="60" w:after="60" w:line="240" w:lineRule="auto"/>
              <w:rPr>
                <w:noProof/>
              </w:rPr>
            </w:pPr>
            <w:r>
              <w:rPr>
                <w:noProof/>
              </w:rPr>
              <w:t>Описание</w:t>
            </w:r>
          </w:p>
        </w:tc>
        <w:tc>
          <w:tcPr>
            <w:tcW w:w="4226" w:type="pct"/>
            <w:tcBorders>
              <w:bottom w:val="nil"/>
            </w:tcBorders>
          </w:tcPr>
          <w:p w14:paraId="629A1ED2" w14:textId="77777777" w:rsidR="005750EC" w:rsidRPr="00E16EC0" w:rsidRDefault="00351955" w:rsidP="005750EC">
            <w:pPr>
              <w:spacing w:before="60" w:after="60" w:line="240" w:lineRule="auto"/>
              <w:rPr>
                <w:noProof/>
              </w:rPr>
            </w:pPr>
            <w:r>
              <w:rPr>
                <w:noProof/>
              </w:rPr>
              <w:t>Трансгранична търговия с услуги и инвестиции</w:t>
            </w:r>
          </w:p>
          <w:p w14:paraId="285BC3AA" w14:textId="41AC7A24" w:rsidR="005750EC" w:rsidRPr="00E16EC0" w:rsidRDefault="00B033A7" w:rsidP="005750EC">
            <w:pPr>
              <w:spacing w:before="60" w:after="60" w:line="240" w:lineRule="auto"/>
              <w:rPr>
                <w:noProof/>
              </w:rPr>
            </w:pPr>
            <w:r>
              <w:rPr>
                <w:noProof/>
              </w:rPr>
              <w:t>Нова Зеландия си запазва правото да приема или да запазва в сила всякакви мерки по отношение на следните подсектори:</w:t>
            </w:r>
          </w:p>
          <w:p w14:paraId="115FC40C" w14:textId="728E091A" w:rsidR="005750EC" w:rsidRPr="00E16EC0" w:rsidRDefault="008C2BB6" w:rsidP="008C2BB6">
            <w:pPr>
              <w:spacing w:before="60" w:after="60" w:line="240" w:lineRule="auto"/>
              <w:ind w:left="567" w:hanging="567"/>
              <w:rPr>
                <w:noProof/>
              </w:rPr>
            </w:pPr>
            <w:r>
              <w:rPr>
                <w:noProof/>
              </w:rPr>
              <w:t>а)</w:t>
            </w:r>
            <w:r>
              <w:rPr>
                <w:noProof/>
              </w:rPr>
              <w:tab/>
              <w:t>пилотски (лоцмански) услуги и услуги, свързани с акостиране;</w:t>
            </w:r>
          </w:p>
          <w:p w14:paraId="2986520C" w14:textId="46F4CCAA" w:rsidR="005750EC" w:rsidRPr="00E16EC0" w:rsidRDefault="008C2BB6" w:rsidP="008C2BB6">
            <w:pPr>
              <w:spacing w:before="60" w:after="60" w:line="240" w:lineRule="auto"/>
              <w:ind w:left="567" w:hanging="567"/>
              <w:rPr>
                <w:noProof/>
              </w:rPr>
            </w:pPr>
            <w:r>
              <w:rPr>
                <w:noProof/>
              </w:rPr>
              <w:t>б)</w:t>
            </w:r>
            <w:r>
              <w:rPr>
                <w:noProof/>
              </w:rPr>
              <w:tab/>
              <w:t>отдаване под наем на плавателни съдове с екипаж за морски транспортни услуги;</w:t>
            </w:r>
          </w:p>
          <w:p w14:paraId="0B2B72D2" w14:textId="3BAF3562" w:rsidR="005750EC" w:rsidRPr="00E16EC0" w:rsidRDefault="008C2BB6" w:rsidP="008C2BB6">
            <w:pPr>
              <w:spacing w:before="60" w:after="60" w:line="240" w:lineRule="auto"/>
              <w:ind w:left="567" w:hanging="567"/>
              <w:rPr>
                <w:noProof/>
              </w:rPr>
            </w:pPr>
            <w:r>
              <w:rPr>
                <w:noProof/>
              </w:rPr>
              <w:t>в)</w:t>
            </w:r>
            <w:r>
              <w:rPr>
                <w:noProof/>
              </w:rPr>
              <w:tab/>
              <w:t>(морски) услуги по тласкане и влачене;</w:t>
            </w:r>
          </w:p>
          <w:p w14:paraId="6F262EA4" w14:textId="30A2169D" w:rsidR="005750EC" w:rsidRPr="00E16EC0" w:rsidRDefault="008C2BB6" w:rsidP="008C2BB6">
            <w:pPr>
              <w:spacing w:before="60" w:after="60" w:line="240" w:lineRule="auto"/>
              <w:ind w:left="567" w:hanging="567"/>
              <w:rPr>
                <w:noProof/>
              </w:rPr>
            </w:pPr>
            <w:r>
              <w:rPr>
                <w:noProof/>
              </w:rPr>
              <w:t>г)</w:t>
            </w:r>
            <w:r>
              <w:rPr>
                <w:noProof/>
              </w:rPr>
              <w:tab/>
              <w:t>услуги за местен воден транспорт на пътници;</w:t>
            </w:r>
          </w:p>
          <w:p w14:paraId="380F9F6E" w14:textId="77777777" w:rsidR="00611B30" w:rsidRPr="00E16EC0" w:rsidRDefault="008C2BB6" w:rsidP="008C2BB6">
            <w:pPr>
              <w:spacing w:before="60" w:after="60" w:line="240" w:lineRule="auto"/>
              <w:ind w:left="567" w:hanging="567"/>
              <w:rPr>
                <w:noProof/>
              </w:rPr>
            </w:pPr>
            <w:r>
              <w:rPr>
                <w:noProof/>
              </w:rPr>
              <w:t>д)</w:t>
            </w:r>
            <w:r>
              <w:rPr>
                <w:noProof/>
              </w:rPr>
              <w:tab/>
              <w:t>услуги по даване под наем на водни плавателни съдове с екипаж;</w:t>
            </w:r>
          </w:p>
          <w:p w14:paraId="17D25EDC" w14:textId="30DE2C8A" w:rsidR="00B95546" w:rsidRPr="00E16EC0" w:rsidRDefault="00B95546" w:rsidP="00B95546">
            <w:pPr>
              <w:spacing w:before="60" w:after="60" w:line="240" w:lineRule="auto"/>
              <w:ind w:left="567" w:hanging="567"/>
              <w:rPr>
                <w:noProof/>
              </w:rPr>
            </w:pPr>
            <w:r>
              <w:rPr>
                <w:noProof/>
              </w:rPr>
              <w:t>е)</w:t>
            </w:r>
            <w:r>
              <w:rPr>
                <w:noProof/>
              </w:rPr>
              <w:tab/>
              <w:t>трансгранично предоставяне на услуги по обработка</w:t>
            </w:r>
            <w:r w:rsidRPr="00E16EC0">
              <w:rPr>
                <w:rStyle w:val="FootnoteReference"/>
                <w:noProof/>
                <w:lang w:val="en-GB"/>
              </w:rPr>
              <w:footnoteReference w:id="72"/>
            </w:r>
            <w:r>
              <w:rPr>
                <w:noProof/>
              </w:rPr>
              <w:t xml:space="preserve"> на морски контейнери от територията на Европейския съюз на територията на Нова Зеландия. Тази резерва не се прилага за i) трансбордиране (от борд на борд или през кея) или ii) използване на оборудване за обработка на товари на борда.</w:t>
            </w:r>
          </w:p>
        </w:tc>
      </w:tr>
      <w:tr w:rsidR="006948A9" w:rsidRPr="00E16EC0" w14:paraId="2FA46FC0" w14:textId="77777777" w:rsidTr="006948A9">
        <w:trPr>
          <w:trHeight w:val="3310"/>
        </w:trPr>
        <w:tc>
          <w:tcPr>
            <w:tcW w:w="774" w:type="pct"/>
            <w:tcBorders>
              <w:top w:val="nil"/>
            </w:tcBorders>
          </w:tcPr>
          <w:p w14:paraId="5BB6E409" w14:textId="77777777" w:rsidR="006948A9" w:rsidRPr="00026394" w:rsidRDefault="006948A9" w:rsidP="006948A9">
            <w:pPr>
              <w:pageBreakBefore/>
              <w:spacing w:before="60" w:after="60" w:line="240" w:lineRule="auto"/>
              <w:rPr>
                <w:noProof/>
              </w:rPr>
            </w:pPr>
          </w:p>
        </w:tc>
        <w:tc>
          <w:tcPr>
            <w:tcW w:w="4226" w:type="pct"/>
            <w:tcBorders>
              <w:top w:val="nil"/>
            </w:tcBorders>
          </w:tcPr>
          <w:p w14:paraId="2063807D" w14:textId="77777777" w:rsidR="006948A9" w:rsidRPr="00E16EC0" w:rsidRDefault="006948A9" w:rsidP="008C2BB6">
            <w:pPr>
              <w:spacing w:before="60" w:after="60" w:line="240" w:lineRule="auto"/>
              <w:ind w:left="567" w:hanging="567"/>
              <w:rPr>
                <w:noProof/>
              </w:rPr>
            </w:pPr>
            <w:r>
              <w:rPr>
                <w:noProof/>
              </w:rPr>
              <w:t>ж)</w:t>
            </w:r>
            <w:r>
              <w:rPr>
                <w:noProof/>
              </w:rPr>
              <w:tab/>
              <w:t>поддръжка и ремонт на плавателни съдове;</w:t>
            </w:r>
          </w:p>
          <w:p w14:paraId="2444ED64" w14:textId="77777777" w:rsidR="006948A9" w:rsidRPr="00E16EC0" w:rsidRDefault="006948A9" w:rsidP="008C2BB6">
            <w:pPr>
              <w:spacing w:before="60" w:after="60" w:line="240" w:lineRule="auto"/>
              <w:ind w:left="567" w:hanging="567"/>
              <w:rPr>
                <w:noProof/>
              </w:rPr>
            </w:pPr>
            <w:r>
              <w:rPr>
                <w:noProof/>
              </w:rPr>
              <w:t>з)</w:t>
            </w:r>
            <w:r>
              <w:rPr>
                <w:noProof/>
              </w:rPr>
              <w:tab/>
              <w:t>услуги по спасяване и изваждане на плавателни съдове;</w:t>
            </w:r>
          </w:p>
          <w:p w14:paraId="0353CEBA" w14:textId="18E966E2" w:rsidR="006948A9" w:rsidRPr="00E16EC0" w:rsidRDefault="00D350B4" w:rsidP="008C2BB6">
            <w:pPr>
              <w:spacing w:before="60" w:after="60" w:line="240" w:lineRule="auto"/>
              <w:ind w:left="567" w:hanging="567"/>
              <w:rPr>
                <w:noProof/>
              </w:rPr>
            </w:pPr>
            <w:r>
              <w:rPr>
                <w:noProof/>
              </w:rPr>
              <w:t>и</w:t>
            </w:r>
            <w:r w:rsidR="006948A9">
              <w:rPr>
                <w:noProof/>
              </w:rPr>
              <w:t>)</w:t>
            </w:r>
            <w:r w:rsidR="006948A9">
              <w:rPr>
                <w:noProof/>
              </w:rPr>
              <w:tab/>
              <w:t>транспорт по вътрешни водни пътища;</w:t>
            </w:r>
          </w:p>
          <w:p w14:paraId="412E6E4B" w14:textId="77777777" w:rsidR="006948A9" w:rsidRPr="00E16EC0" w:rsidRDefault="006948A9" w:rsidP="008C2BB6">
            <w:pPr>
              <w:spacing w:before="60" w:after="60" w:line="240" w:lineRule="auto"/>
              <w:ind w:left="567" w:hanging="567"/>
              <w:rPr>
                <w:noProof/>
              </w:rPr>
            </w:pPr>
            <w:r>
              <w:rPr>
                <w:noProof/>
              </w:rPr>
              <w:t>й)</w:t>
            </w:r>
            <w:r>
              <w:rPr>
                <w:noProof/>
              </w:rPr>
              <w:tab/>
              <w:t>товарен транспорт по вътрешни водни пътища;</w:t>
            </w:r>
          </w:p>
          <w:p w14:paraId="2D49F9FB" w14:textId="77777777" w:rsidR="006948A9" w:rsidRPr="00E16EC0" w:rsidRDefault="006948A9" w:rsidP="008C2BB6">
            <w:pPr>
              <w:spacing w:before="60" w:after="60" w:line="240" w:lineRule="auto"/>
              <w:ind w:left="567" w:hanging="567"/>
              <w:rPr>
                <w:noProof/>
              </w:rPr>
            </w:pPr>
            <w:r>
              <w:rPr>
                <w:noProof/>
              </w:rPr>
              <w:t>к)</w:t>
            </w:r>
            <w:r>
              <w:rPr>
                <w:noProof/>
              </w:rPr>
              <w:tab/>
              <w:t>превоз на пътници (вътрешни водни пътища);</w:t>
            </w:r>
          </w:p>
          <w:p w14:paraId="0A07EEA6" w14:textId="77777777" w:rsidR="006948A9" w:rsidRPr="00E16EC0" w:rsidRDefault="006948A9" w:rsidP="008C2BB6">
            <w:pPr>
              <w:spacing w:before="60" w:after="60" w:line="240" w:lineRule="auto"/>
              <w:ind w:left="567" w:hanging="567"/>
              <w:rPr>
                <w:noProof/>
              </w:rPr>
            </w:pPr>
            <w:r>
              <w:rPr>
                <w:noProof/>
              </w:rPr>
              <w:t>л)</w:t>
            </w:r>
            <w:r>
              <w:rPr>
                <w:noProof/>
              </w:rPr>
              <w:tab/>
              <w:t>услуги по тласкане и влачене за транспорт по вътрешни водни пътища;</w:t>
            </w:r>
          </w:p>
          <w:p w14:paraId="6D5B0F53" w14:textId="77777777" w:rsidR="006948A9" w:rsidRPr="00E16EC0" w:rsidRDefault="006948A9" w:rsidP="008C2BB6">
            <w:pPr>
              <w:spacing w:before="60" w:after="60" w:line="240" w:lineRule="auto"/>
              <w:ind w:left="567" w:hanging="567"/>
              <w:rPr>
                <w:noProof/>
              </w:rPr>
            </w:pPr>
            <w:r>
              <w:rPr>
                <w:noProof/>
              </w:rPr>
              <w:t>м)</w:t>
            </w:r>
            <w:r>
              <w:rPr>
                <w:noProof/>
              </w:rPr>
              <w:tab/>
              <w:t>отдаване под наем на плавателни съдове с екипаж за транспорт по вътрешни водни пътища;</w:t>
            </w:r>
          </w:p>
          <w:p w14:paraId="5967C5C2" w14:textId="77777777" w:rsidR="006948A9" w:rsidRPr="00E16EC0" w:rsidRDefault="006948A9" w:rsidP="008C2BB6">
            <w:pPr>
              <w:spacing w:before="60" w:after="60" w:line="240" w:lineRule="auto"/>
              <w:ind w:left="567" w:hanging="567"/>
              <w:rPr>
                <w:noProof/>
              </w:rPr>
            </w:pPr>
            <w:r>
              <w:rPr>
                <w:noProof/>
              </w:rPr>
              <w:t>н)</w:t>
            </w:r>
            <w:r>
              <w:rPr>
                <w:noProof/>
              </w:rPr>
              <w:tab/>
              <w:t>помощни услуги в областта на транспорта по вътрешни водни пътища;</w:t>
            </w:r>
          </w:p>
          <w:p w14:paraId="7D1A7ED0" w14:textId="77777777" w:rsidR="006948A9" w:rsidRPr="00E16EC0" w:rsidRDefault="006948A9" w:rsidP="008C2BB6">
            <w:pPr>
              <w:spacing w:before="60" w:after="60" w:line="240" w:lineRule="auto"/>
              <w:ind w:left="567" w:hanging="567"/>
              <w:rPr>
                <w:noProof/>
              </w:rPr>
            </w:pPr>
            <w:r>
              <w:rPr>
                <w:noProof/>
              </w:rPr>
              <w:t>o)</w:t>
            </w:r>
            <w:r>
              <w:rPr>
                <w:noProof/>
              </w:rPr>
              <w:tab/>
              <w:t>контрол, инспекция и надзор на летищата и вертолетните летища;</w:t>
            </w:r>
          </w:p>
          <w:p w14:paraId="7C7FDB82" w14:textId="77777777" w:rsidR="006948A9" w:rsidRPr="00E16EC0" w:rsidRDefault="006948A9" w:rsidP="008C2BB6">
            <w:pPr>
              <w:spacing w:before="60" w:after="60" w:line="240" w:lineRule="auto"/>
              <w:ind w:left="567" w:hanging="567"/>
              <w:rPr>
                <w:noProof/>
              </w:rPr>
            </w:pPr>
            <w:r>
              <w:rPr>
                <w:noProof/>
              </w:rPr>
              <w:t>п)</w:t>
            </w:r>
            <w:r>
              <w:rPr>
                <w:noProof/>
              </w:rPr>
              <w:tab/>
              <w:t>услуги за космически транспорт на пътници;</w:t>
            </w:r>
          </w:p>
          <w:p w14:paraId="5015046F" w14:textId="77777777" w:rsidR="006948A9" w:rsidRPr="00E16EC0" w:rsidRDefault="006948A9" w:rsidP="008C2BB6">
            <w:pPr>
              <w:spacing w:before="60" w:after="60" w:line="240" w:lineRule="auto"/>
              <w:ind w:left="567" w:hanging="567"/>
              <w:rPr>
                <w:noProof/>
              </w:rPr>
            </w:pPr>
            <w:r>
              <w:rPr>
                <w:noProof/>
              </w:rPr>
              <w:t>р)</w:t>
            </w:r>
            <w:r>
              <w:rPr>
                <w:noProof/>
              </w:rPr>
              <w:tab/>
              <w:t>услуги за космически превоз на товари;</w:t>
            </w:r>
          </w:p>
          <w:p w14:paraId="5157FA0E" w14:textId="77777777" w:rsidR="006948A9" w:rsidRPr="00E16EC0" w:rsidRDefault="006948A9" w:rsidP="008C2BB6">
            <w:pPr>
              <w:spacing w:before="60" w:after="60" w:line="240" w:lineRule="auto"/>
              <w:ind w:left="567" w:hanging="567"/>
              <w:rPr>
                <w:noProof/>
              </w:rPr>
            </w:pPr>
            <w:r>
              <w:rPr>
                <w:noProof/>
              </w:rPr>
              <w:t>с)</w:t>
            </w:r>
            <w:r>
              <w:rPr>
                <w:noProof/>
              </w:rPr>
              <w:tab/>
              <w:t>помощни услуги за космическия транспорт;</w:t>
            </w:r>
          </w:p>
          <w:p w14:paraId="3720BBDC" w14:textId="77777777" w:rsidR="006948A9" w:rsidRPr="00E16EC0" w:rsidRDefault="006948A9" w:rsidP="008C2BB6">
            <w:pPr>
              <w:spacing w:before="60" w:after="60" w:line="240" w:lineRule="auto"/>
              <w:ind w:left="567" w:hanging="567"/>
              <w:rPr>
                <w:noProof/>
              </w:rPr>
            </w:pPr>
            <w:r>
              <w:rPr>
                <w:noProof/>
              </w:rPr>
              <w:t>т)</w:t>
            </w:r>
            <w:r>
              <w:rPr>
                <w:noProof/>
              </w:rPr>
              <w:tab/>
              <w:t>помощни услуги в областта на железопътния транспорт;</w:t>
            </w:r>
          </w:p>
          <w:p w14:paraId="7DD3B96A" w14:textId="77777777" w:rsidR="006948A9" w:rsidRPr="00E16EC0" w:rsidRDefault="006948A9" w:rsidP="008C2BB6">
            <w:pPr>
              <w:spacing w:before="60" w:after="60" w:line="240" w:lineRule="auto"/>
              <w:ind w:left="567" w:hanging="567"/>
              <w:rPr>
                <w:noProof/>
              </w:rPr>
            </w:pPr>
            <w:r>
              <w:rPr>
                <w:noProof/>
              </w:rPr>
              <w:t>у)</w:t>
            </w:r>
            <w:r>
              <w:rPr>
                <w:noProof/>
              </w:rPr>
              <w:tab/>
              <w:t>автомобилен превоз на поща;</w:t>
            </w:r>
          </w:p>
          <w:p w14:paraId="3E7D1730" w14:textId="77777777" w:rsidR="006948A9" w:rsidRPr="00E16EC0" w:rsidRDefault="006948A9" w:rsidP="008C2BB6">
            <w:pPr>
              <w:spacing w:before="60" w:after="60" w:line="240" w:lineRule="auto"/>
              <w:ind w:left="567" w:hanging="567"/>
              <w:rPr>
                <w:noProof/>
              </w:rPr>
            </w:pPr>
            <w:r>
              <w:rPr>
                <w:noProof/>
              </w:rPr>
              <w:t>ф)</w:t>
            </w:r>
            <w:r>
              <w:rPr>
                <w:noProof/>
              </w:rPr>
              <w:tab/>
              <w:t>поддържане и ремонт на автомобилно оборудване;</w:t>
            </w:r>
          </w:p>
          <w:p w14:paraId="5FEF53B1" w14:textId="77777777" w:rsidR="006948A9" w:rsidRPr="00E16EC0" w:rsidRDefault="006948A9" w:rsidP="008C2BB6">
            <w:pPr>
              <w:spacing w:before="60" w:after="60" w:line="240" w:lineRule="auto"/>
              <w:ind w:left="567" w:hanging="567"/>
              <w:rPr>
                <w:noProof/>
              </w:rPr>
            </w:pPr>
            <w:r>
              <w:rPr>
                <w:noProof/>
              </w:rPr>
              <w:t>х)</w:t>
            </w:r>
            <w:r>
              <w:rPr>
                <w:noProof/>
              </w:rPr>
              <w:tab/>
              <w:t>услуги по паркиране;</w:t>
            </w:r>
          </w:p>
          <w:p w14:paraId="7B6AA389" w14:textId="77777777" w:rsidR="006948A9" w:rsidRPr="00E16EC0" w:rsidRDefault="006948A9" w:rsidP="008C2BB6">
            <w:pPr>
              <w:spacing w:before="60" w:after="60" w:line="240" w:lineRule="auto"/>
              <w:ind w:left="567" w:hanging="567"/>
              <w:rPr>
                <w:noProof/>
              </w:rPr>
            </w:pPr>
            <w:r>
              <w:rPr>
                <w:noProof/>
              </w:rPr>
              <w:t>ц)</w:t>
            </w:r>
            <w:r>
              <w:rPr>
                <w:noProof/>
              </w:rPr>
              <w:tab/>
              <w:t>помощни услуги в областта на автомобилния транспорт;</w:t>
            </w:r>
          </w:p>
          <w:p w14:paraId="4510B0BC" w14:textId="77777777" w:rsidR="006948A9" w:rsidRPr="00E16EC0" w:rsidRDefault="006948A9" w:rsidP="008C2BB6">
            <w:pPr>
              <w:spacing w:before="60" w:after="60" w:line="240" w:lineRule="auto"/>
              <w:ind w:left="567" w:hanging="567"/>
              <w:rPr>
                <w:noProof/>
              </w:rPr>
            </w:pPr>
            <w:r>
              <w:rPr>
                <w:noProof/>
              </w:rPr>
              <w:t>ч)</w:t>
            </w:r>
            <w:r>
              <w:rPr>
                <w:noProof/>
              </w:rPr>
              <w:tab/>
              <w:t>снабдяване с обезсолена вода на кораби, акостирали в пристанища или в териториални води; и</w:t>
            </w:r>
          </w:p>
          <w:p w14:paraId="2C5900C7" w14:textId="77777777" w:rsidR="006948A9" w:rsidRPr="00E16EC0" w:rsidRDefault="006948A9" w:rsidP="008C2BB6">
            <w:pPr>
              <w:spacing w:before="60" w:after="60" w:line="240" w:lineRule="auto"/>
              <w:ind w:left="567" w:hanging="567"/>
              <w:rPr>
                <w:noProof/>
              </w:rPr>
            </w:pPr>
            <w:r>
              <w:rPr>
                <w:noProof/>
              </w:rPr>
              <w:t>ш)</w:t>
            </w:r>
            <w:r>
              <w:rPr>
                <w:noProof/>
              </w:rPr>
              <w:tab/>
              <w:t>корабостроене и ремонт, както и услуги, свързани с корабни двигатели.</w:t>
            </w:r>
          </w:p>
          <w:p w14:paraId="12570696" w14:textId="77777777" w:rsidR="006948A9" w:rsidRPr="00E16EC0" w:rsidRDefault="006948A9" w:rsidP="005750EC">
            <w:pPr>
              <w:spacing w:before="60" w:after="60" w:line="240" w:lineRule="auto"/>
              <w:rPr>
                <w:noProof/>
              </w:rPr>
            </w:pPr>
            <w:r>
              <w:rPr>
                <w:noProof/>
              </w:rPr>
              <w:t>Резервата по отношение на достъпа до пазара (инвестиции) се отнася само до предоставянето на услуга чрез търговско присъствие.</w:t>
            </w:r>
          </w:p>
        </w:tc>
      </w:tr>
    </w:tbl>
    <w:p w14:paraId="7753AD2B" w14:textId="79D08F0A" w:rsidR="00F269DB" w:rsidRPr="00E16EC0" w:rsidRDefault="00F269DB" w:rsidP="00F269DB">
      <w:pPr>
        <w:tabs>
          <w:tab w:val="left" w:pos="4212"/>
        </w:tabs>
        <w:spacing w:before="60" w:after="60" w:line="240" w:lineRule="auto"/>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26"/>
        <w:gridCol w:w="8329"/>
      </w:tblGrid>
      <w:tr w:rsidR="00611B30" w:rsidRPr="00E16EC0" w14:paraId="053340E2" w14:textId="77777777" w:rsidTr="00B95546">
        <w:tc>
          <w:tcPr>
            <w:tcW w:w="774" w:type="pct"/>
          </w:tcPr>
          <w:p w14:paraId="699E1118" w14:textId="318DE74E" w:rsidR="00611B30" w:rsidRPr="00E16EC0" w:rsidRDefault="00611B30" w:rsidP="006948A9">
            <w:pPr>
              <w:pageBreakBefore/>
              <w:spacing w:before="60" w:after="60" w:line="240" w:lineRule="auto"/>
              <w:rPr>
                <w:noProof/>
              </w:rPr>
            </w:pPr>
            <w:r>
              <w:rPr>
                <w:noProof/>
              </w:rPr>
              <w:t>Сектор</w:t>
            </w:r>
          </w:p>
        </w:tc>
        <w:tc>
          <w:tcPr>
            <w:tcW w:w="4226" w:type="pct"/>
            <w:hideMark/>
          </w:tcPr>
          <w:p w14:paraId="0E62F3E5" w14:textId="77777777" w:rsidR="00611B30" w:rsidRPr="00E16EC0" w:rsidRDefault="00611B30" w:rsidP="005750EC">
            <w:pPr>
              <w:spacing w:before="60" w:after="60" w:line="240" w:lineRule="auto"/>
              <w:rPr>
                <w:noProof/>
              </w:rPr>
            </w:pPr>
            <w:r>
              <w:rPr>
                <w:noProof/>
              </w:rPr>
              <w:t>Комунални услуги</w:t>
            </w:r>
          </w:p>
        </w:tc>
      </w:tr>
      <w:tr w:rsidR="00611B30" w:rsidRPr="00E16EC0" w14:paraId="791EF3C8" w14:textId="77777777" w:rsidTr="00B95546">
        <w:tc>
          <w:tcPr>
            <w:tcW w:w="774" w:type="pct"/>
          </w:tcPr>
          <w:p w14:paraId="7002A6E6" w14:textId="74C8901E" w:rsidR="00611B30" w:rsidRPr="00E16EC0" w:rsidRDefault="00611B30" w:rsidP="00F269DB">
            <w:pPr>
              <w:spacing w:before="60" w:after="60" w:line="240" w:lineRule="auto"/>
              <w:rPr>
                <w:noProof/>
              </w:rPr>
            </w:pPr>
            <w:r>
              <w:rPr>
                <w:noProof/>
              </w:rPr>
              <w:t>Съответни задължения</w:t>
            </w:r>
          </w:p>
        </w:tc>
        <w:tc>
          <w:tcPr>
            <w:tcW w:w="4226" w:type="pct"/>
          </w:tcPr>
          <w:p w14:paraId="30C9B5F3" w14:textId="4A4D025E" w:rsidR="00611B30" w:rsidRPr="00E16EC0" w:rsidRDefault="00611B30" w:rsidP="00F269DB">
            <w:pPr>
              <w:spacing w:before="60" w:after="60" w:line="240" w:lineRule="auto"/>
              <w:rPr>
                <w:noProof/>
              </w:rPr>
            </w:pPr>
            <w:r>
              <w:rPr>
                <w:noProof/>
              </w:rPr>
              <w:t>Достъп до пазара (член 10.14 и член 10.5)</w:t>
            </w:r>
          </w:p>
        </w:tc>
      </w:tr>
      <w:tr w:rsidR="00611B30" w:rsidRPr="00E16EC0" w14:paraId="212795BB" w14:textId="77777777" w:rsidTr="00B95546">
        <w:tc>
          <w:tcPr>
            <w:tcW w:w="774" w:type="pct"/>
          </w:tcPr>
          <w:p w14:paraId="4555F070" w14:textId="606195FA" w:rsidR="00611B30" w:rsidRPr="00E16EC0" w:rsidRDefault="00611B30" w:rsidP="00F269DB">
            <w:pPr>
              <w:spacing w:before="60" w:after="60" w:line="240" w:lineRule="auto"/>
              <w:rPr>
                <w:noProof/>
              </w:rPr>
            </w:pPr>
            <w:r>
              <w:rPr>
                <w:noProof/>
              </w:rPr>
              <w:t>Описание</w:t>
            </w:r>
          </w:p>
        </w:tc>
        <w:tc>
          <w:tcPr>
            <w:tcW w:w="4226" w:type="pct"/>
          </w:tcPr>
          <w:p w14:paraId="3D708D8C" w14:textId="77777777" w:rsidR="005750EC" w:rsidRPr="00E16EC0" w:rsidRDefault="00351955" w:rsidP="005750EC">
            <w:pPr>
              <w:spacing w:before="60" w:after="60" w:line="240" w:lineRule="auto"/>
              <w:rPr>
                <w:noProof/>
              </w:rPr>
            </w:pPr>
            <w:r>
              <w:rPr>
                <w:noProof/>
              </w:rPr>
              <w:t>Трансгранична търговия с услуги и инвестиции</w:t>
            </w:r>
          </w:p>
          <w:p w14:paraId="04951B60" w14:textId="7E84F38F" w:rsidR="005750EC" w:rsidRPr="00E16EC0" w:rsidRDefault="00B033A7" w:rsidP="005750EC">
            <w:pPr>
              <w:spacing w:before="60" w:after="60" w:line="240" w:lineRule="auto"/>
              <w:rPr>
                <w:noProof/>
              </w:rPr>
            </w:pPr>
            <w:r>
              <w:rPr>
                <w:noProof/>
              </w:rPr>
              <w:t>Нова Зеландия си запазва правото да приема или да запазва в сила всякакви мерки по отношение на следните подсектори:</w:t>
            </w:r>
          </w:p>
          <w:p w14:paraId="4C86FBBF" w14:textId="19EB78F7" w:rsidR="005750EC" w:rsidRPr="00E16EC0" w:rsidRDefault="008C2BB6" w:rsidP="008C2BB6">
            <w:pPr>
              <w:spacing w:before="60" w:after="60" w:line="240" w:lineRule="auto"/>
              <w:ind w:left="567" w:hanging="567"/>
              <w:rPr>
                <w:noProof/>
              </w:rPr>
            </w:pPr>
            <w:r>
              <w:rPr>
                <w:noProof/>
              </w:rPr>
              <w:t>а)</w:t>
            </w:r>
            <w:r>
              <w:rPr>
                <w:noProof/>
              </w:rPr>
              <w:tab/>
              <w:t>енергийни услуги;</w:t>
            </w:r>
          </w:p>
          <w:p w14:paraId="2349CC0A" w14:textId="3C0F2D90" w:rsidR="005750EC" w:rsidRPr="00E16EC0" w:rsidRDefault="008C2BB6" w:rsidP="008C2BB6">
            <w:pPr>
              <w:spacing w:before="60" w:after="60" w:line="240" w:lineRule="auto"/>
              <w:ind w:left="567" w:hanging="567"/>
              <w:rPr>
                <w:noProof/>
              </w:rPr>
            </w:pPr>
            <w:r>
              <w:rPr>
                <w:noProof/>
              </w:rPr>
              <w:t>б)</w:t>
            </w:r>
            <w:r>
              <w:rPr>
                <w:noProof/>
              </w:rPr>
              <w:tab/>
              <w:t>услуги, свързани с нефт и други въглеводороди;</w:t>
            </w:r>
          </w:p>
          <w:p w14:paraId="6FB4B2B4" w14:textId="4502142D" w:rsidR="005750EC" w:rsidRPr="00E16EC0" w:rsidRDefault="008C2BB6" w:rsidP="008C2BB6">
            <w:pPr>
              <w:spacing w:before="60" w:after="60" w:line="240" w:lineRule="auto"/>
              <w:ind w:left="567" w:hanging="567"/>
              <w:rPr>
                <w:noProof/>
              </w:rPr>
            </w:pPr>
            <w:r>
              <w:rPr>
                <w:noProof/>
              </w:rPr>
              <w:t>в)</w:t>
            </w:r>
            <w:r>
              <w:rPr>
                <w:noProof/>
              </w:rPr>
              <w:tab/>
              <w:t>услуги в подкрепа на нефтената промишленост;</w:t>
            </w:r>
          </w:p>
          <w:p w14:paraId="4F53ADB6" w14:textId="2E5D746C" w:rsidR="005750EC" w:rsidRPr="00E16EC0" w:rsidRDefault="008C2BB6" w:rsidP="008C2BB6">
            <w:pPr>
              <w:spacing w:before="60" w:after="60" w:line="240" w:lineRule="auto"/>
              <w:ind w:left="567" w:hanging="567"/>
              <w:rPr>
                <w:noProof/>
              </w:rPr>
            </w:pPr>
            <w:r>
              <w:rPr>
                <w:noProof/>
              </w:rPr>
              <w:t>г)</w:t>
            </w:r>
            <w:r>
              <w:rPr>
                <w:noProof/>
              </w:rPr>
              <w:tab/>
              <w:t>услуги, свързани с нефтени и газови ресурси;</w:t>
            </w:r>
          </w:p>
          <w:p w14:paraId="0F159FD4" w14:textId="1FDCFD85" w:rsidR="005750EC" w:rsidRPr="00E16EC0" w:rsidRDefault="008C2BB6" w:rsidP="008C2BB6">
            <w:pPr>
              <w:spacing w:before="60" w:after="60" w:line="240" w:lineRule="auto"/>
              <w:ind w:left="567" w:hanging="567"/>
              <w:rPr>
                <w:noProof/>
              </w:rPr>
            </w:pPr>
            <w:r>
              <w:rPr>
                <w:noProof/>
              </w:rPr>
              <w:t>д)</w:t>
            </w:r>
            <w:r>
              <w:rPr>
                <w:noProof/>
              </w:rPr>
              <w:tab/>
              <w:t>услуги, свързани с енергоразпределението; и</w:t>
            </w:r>
          </w:p>
          <w:p w14:paraId="0670C00C" w14:textId="4B4AB80C" w:rsidR="005750EC" w:rsidRPr="00E16EC0" w:rsidRDefault="008C2BB6" w:rsidP="008C2BB6">
            <w:pPr>
              <w:spacing w:before="60" w:after="60" w:line="240" w:lineRule="auto"/>
              <w:ind w:left="567" w:hanging="567"/>
              <w:rPr>
                <w:noProof/>
              </w:rPr>
            </w:pPr>
            <w:r>
              <w:rPr>
                <w:noProof/>
              </w:rPr>
              <w:t>е)</w:t>
            </w:r>
            <w:r>
              <w:rPr>
                <w:noProof/>
              </w:rPr>
              <w:tab/>
              <w:t>разпределение на електроенергия, газ и вода (за собствена сметка).</w:t>
            </w:r>
          </w:p>
          <w:p w14:paraId="4607DC4B" w14:textId="4BA14F6C" w:rsidR="00611B30" w:rsidRPr="00E16EC0" w:rsidRDefault="00611B30" w:rsidP="005750EC">
            <w:pPr>
              <w:spacing w:before="60" w:after="60" w:line="240" w:lineRule="auto"/>
              <w:rPr>
                <w:noProof/>
              </w:rPr>
            </w:pPr>
            <w:r>
              <w:rPr>
                <w:noProof/>
              </w:rPr>
              <w:t>Резервата по отношение на достъпа до пазара (инвестиции) се отнася само до предоставянето на услуга чрез търговско присъствие.</w:t>
            </w:r>
          </w:p>
        </w:tc>
      </w:tr>
    </w:tbl>
    <w:p w14:paraId="2E844FB9" w14:textId="77777777" w:rsidR="005750EC" w:rsidRPr="00E16EC0" w:rsidRDefault="005750EC" w:rsidP="00611B30">
      <w:pPr>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26"/>
        <w:gridCol w:w="8329"/>
      </w:tblGrid>
      <w:tr w:rsidR="00611B30" w:rsidRPr="00E16EC0" w14:paraId="3BCD8379" w14:textId="77777777" w:rsidTr="000A428E">
        <w:tc>
          <w:tcPr>
            <w:tcW w:w="774" w:type="pct"/>
          </w:tcPr>
          <w:p w14:paraId="6608FF46" w14:textId="2B5BEAA4" w:rsidR="00611B30" w:rsidRPr="00E16EC0" w:rsidRDefault="00611B30" w:rsidP="000A428E">
            <w:pPr>
              <w:spacing w:before="60" w:after="60" w:line="240" w:lineRule="auto"/>
              <w:rPr>
                <w:noProof/>
              </w:rPr>
            </w:pPr>
            <w:r>
              <w:rPr>
                <w:noProof/>
              </w:rPr>
              <w:t>Сектор</w:t>
            </w:r>
          </w:p>
        </w:tc>
        <w:tc>
          <w:tcPr>
            <w:tcW w:w="4226" w:type="pct"/>
            <w:hideMark/>
          </w:tcPr>
          <w:p w14:paraId="6D0033BB" w14:textId="77777777" w:rsidR="00611B30" w:rsidRPr="00E16EC0" w:rsidRDefault="00611B30" w:rsidP="000A428E">
            <w:pPr>
              <w:spacing w:before="60" w:after="60" w:line="240" w:lineRule="auto"/>
              <w:rPr>
                <w:noProof/>
              </w:rPr>
            </w:pPr>
            <w:r>
              <w:rPr>
                <w:noProof/>
              </w:rPr>
              <w:t>Други услуги</w:t>
            </w:r>
          </w:p>
        </w:tc>
      </w:tr>
      <w:tr w:rsidR="00611B30" w:rsidRPr="00E16EC0" w14:paraId="10D42A17" w14:textId="77777777" w:rsidTr="00D213A4">
        <w:tc>
          <w:tcPr>
            <w:tcW w:w="774" w:type="pct"/>
            <w:tcBorders>
              <w:bottom w:val="single" w:sz="4" w:space="0" w:color="auto"/>
            </w:tcBorders>
          </w:tcPr>
          <w:p w14:paraId="023609B5" w14:textId="2FD033B1" w:rsidR="00611B30" w:rsidRPr="00E16EC0" w:rsidRDefault="00611B30" w:rsidP="000A428E">
            <w:pPr>
              <w:spacing w:before="60" w:after="60" w:line="240" w:lineRule="auto"/>
              <w:rPr>
                <w:noProof/>
              </w:rPr>
            </w:pPr>
            <w:r>
              <w:rPr>
                <w:noProof/>
              </w:rPr>
              <w:t>Съответни задължения</w:t>
            </w:r>
          </w:p>
        </w:tc>
        <w:tc>
          <w:tcPr>
            <w:tcW w:w="4226" w:type="pct"/>
            <w:tcBorders>
              <w:bottom w:val="single" w:sz="4" w:space="0" w:color="auto"/>
            </w:tcBorders>
          </w:tcPr>
          <w:p w14:paraId="6E1F2018" w14:textId="7AFED62B" w:rsidR="00611B30" w:rsidRPr="00E16EC0" w:rsidRDefault="00611B30" w:rsidP="000A428E">
            <w:pPr>
              <w:spacing w:before="60" w:after="60" w:line="240" w:lineRule="auto"/>
              <w:rPr>
                <w:noProof/>
              </w:rPr>
            </w:pPr>
            <w:r>
              <w:rPr>
                <w:noProof/>
              </w:rPr>
              <w:t>Достъп до пазара (член 10.14 и член 10.5)</w:t>
            </w:r>
          </w:p>
        </w:tc>
      </w:tr>
      <w:tr w:rsidR="00611B30" w:rsidRPr="00E16EC0" w14:paraId="26C12C67" w14:textId="77777777" w:rsidTr="00D213A4">
        <w:trPr>
          <w:trHeight w:val="2257"/>
        </w:trPr>
        <w:tc>
          <w:tcPr>
            <w:tcW w:w="774" w:type="pct"/>
            <w:tcBorders>
              <w:bottom w:val="nil"/>
            </w:tcBorders>
          </w:tcPr>
          <w:p w14:paraId="3B1F3387" w14:textId="6ECBF8E9" w:rsidR="00611B30" w:rsidRPr="00E16EC0" w:rsidRDefault="00611B30" w:rsidP="000A428E">
            <w:pPr>
              <w:spacing w:before="60" w:after="60" w:line="240" w:lineRule="auto"/>
              <w:rPr>
                <w:noProof/>
              </w:rPr>
            </w:pPr>
            <w:r>
              <w:rPr>
                <w:noProof/>
              </w:rPr>
              <w:t>Описание</w:t>
            </w:r>
          </w:p>
        </w:tc>
        <w:tc>
          <w:tcPr>
            <w:tcW w:w="4226" w:type="pct"/>
            <w:tcBorders>
              <w:bottom w:val="nil"/>
            </w:tcBorders>
          </w:tcPr>
          <w:p w14:paraId="197593D2" w14:textId="77777777" w:rsidR="005750EC" w:rsidRPr="00E16EC0" w:rsidRDefault="00351955" w:rsidP="000A428E">
            <w:pPr>
              <w:spacing w:before="60" w:after="60" w:line="240" w:lineRule="auto"/>
              <w:rPr>
                <w:noProof/>
              </w:rPr>
            </w:pPr>
            <w:r>
              <w:rPr>
                <w:noProof/>
              </w:rPr>
              <w:t>Трансгранична търговия с услуги и инвестиции</w:t>
            </w:r>
          </w:p>
          <w:p w14:paraId="036BD87A" w14:textId="5F13FB15" w:rsidR="005750EC" w:rsidRPr="00E16EC0" w:rsidRDefault="00B033A7" w:rsidP="000A428E">
            <w:pPr>
              <w:spacing w:before="60" w:after="60" w:line="240" w:lineRule="auto"/>
              <w:rPr>
                <w:noProof/>
              </w:rPr>
            </w:pPr>
            <w:r>
              <w:rPr>
                <w:noProof/>
              </w:rPr>
              <w:t>Нова Зеландия си запазва правото да приема или да запазва в сила всякакви мерки по отношение на следните подсектори:</w:t>
            </w:r>
          </w:p>
          <w:p w14:paraId="07348F5E" w14:textId="1A5C8F0C" w:rsidR="005750EC" w:rsidRPr="00E16EC0" w:rsidRDefault="008C2BB6" w:rsidP="000A428E">
            <w:pPr>
              <w:spacing w:before="60" w:after="60" w:line="240" w:lineRule="auto"/>
              <w:ind w:left="567" w:hanging="567"/>
              <w:rPr>
                <w:noProof/>
              </w:rPr>
            </w:pPr>
            <w:r>
              <w:rPr>
                <w:noProof/>
              </w:rPr>
              <w:t>а)</w:t>
            </w:r>
            <w:r>
              <w:rPr>
                <w:noProof/>
              </w:rPr>
              <w:tab/>
              <w:t>занаятчийски отрасли;</w:t>
            </w:r>
          </w:p>
          <w:p w14:paraId="15C94993" w14:textId="17F07749" w:rsidR="005750EC" w:rsidRPr="00E16EC0" w:rsidRDefault="008C2BB6" w:rsidP="000A428E">
            <w:pPr>
              <w:spacing w:before="60" w:after="60" w:line="240" w:lineRule="auto"/>
              <w:ind w:left="567" w:hanging="567"/>
              <w:rPr>
                <w:noProof/>
              </w:rPr>
            </w:pPr>
            <w:r>
              <w:rPr>
                <w:noProof/>
              </w:rPr>
              <w:t>б)</w:t>
            </w:r>
            <w:r>
              <w:rPr>
                <w:noProof/>
              </w:rPr>
              <w:tab/>
              <w:t>услуги по проучване на пазари и изследване на общественото мнение (CPC 8640);</w:t>
            </w:r>
          </w:p>
          <w:p w14:paraId="647FC6C5" w14:textId="6D65C20C" w:rsidR="00611B30" w:rsidRPr="00E16EC0" w:rsidRDefault="008C2BB6" w:rsidP="000A428E">
            <w:pPr>
              <w:spacing w:before="60" w:after="60" w:line="240" w:lineRule="auto"/>
              <w:ind w:left="567" w:hanging="567"/>
              <w:rPr>
                <w:noProof/>
              </w:rPr>
            </w:pPr>
            <w:r>
              <w:rPr>
                <w:noProof/>
              </w:rPr>
              <w:t>в)</w:t>
            </w:r>
            <w:r>
              <w:rPr>
                <w:noProof/>
              </w:rPr>
              <w:tab/>
              <w:t>услуги по опаковане (CPC 8760);</w:t>
            </w:r>
          </w:p>
        </w:tc>
      </w:tr>
      <w:tr w:rsidR="00D213A4" w:rsidRPr="00E16EC0" w14:paraId="59D0A3DF" w14:textId="77777777" w:rsidTr="00D213A4">
        <w:trPr>
          <w:trHeight w:val="4363"/>
        </w:trPr>
        <w:tc>
          <w:tcPr>
            <w:tcW w:w="774" w:type="pct"/>
            <w:tcBorders>
              <w:top w:val="nil"/>
            </w:tcBorders>
          </w:tcPr>
          <w:p w14:paraId="648646FE" w14:textId="77777777" w:rsidR="00D213A4" w:rsidRPr="00026394" w:rsidRDefault="00D213A4" w:rsidP="00D213A4">
            <w:pPr>
              <w:pageBreakBefore/>
              <w:spacing w:before="60" w:after="60" w:line="240" w:lineRule="auto"/>
              <w:rPr>
                <w:noProof/>
              </w:rPr>
            </w:pPr>
          </w:p>
        </w:tc>
        <w:tc>
          <w:tcPr>
            <w:tcW w:w="4226" w:type="pct"/>
            <w:tcBorders>
              <w:top w:val="nil"/>
            </w:tcBorders>
          </w:tcPr>
          <w:p w14:paraId="04719DE7" w14:textId="77777777" w:rsidR="00D213A4" w:rsidRPr="00E16EC0" w:rsidRDefault="00D213A4" w:rsidP="000A428E">
            <w:pPr>
              <w:spacing w:before="60" w:after="60" w:line="240" w:lineRule="auto"/>
              <w:ind w:left="567" w:hanging="567"/>
              <w:rPr>
                <w:noProof/>
              </w:rPr>
            </w:pPr>
            <w:r>
              <w:rPr>
                <w:noProof/>
              </w:rPr>
              <w:t>г)</w:t>
            </w:r>
            <w:r>
              <w:rPr>
                <w:noProof/>
              </w:rPr>
              <w:tab/>
              <w:t>услуги, свързани с гробищни паркове и кремация (CPC 9703);</w:t>
            </w:r>
          </w:p>
          <w:p w14:paraId="15C3693B" w14:textId="77777777" w:rsidR="00D213A4" w:rsidRPr="00E16EC0" w:rsidRDefault="00D213A4" w:rsidP="000A428E">
            <w:pPr>
              <w:spacing w:before="60" w:after="60" w:line="240" w:lineRule="auto"/>
              <w:ind w:left="567" w:hanging="567"/>
              <w:rPr>
                <w:noProof/>
              </w:rPr>
            </w:pPr>
            <w:r>
              <w:rPr>
                <w:noProof/>
              </w:rPr>
              <w:t>д)</w:t>
            </w:r>
            <w:r>
              <w:rPr>
                <w:noProof/>
              </w:rPr>
              <w:tab/>
              <w:t>дизайн на бижута;</w:t>
            </w:r>
          </w:p>
          <w:p w14:paraId="04A8CCC3" w14:textId="77777777" w:rsidR="00D213A4" w:rsidRPr="00E16EC0" w:rsidRDefault="00D213A4" w:rsidP="000A428E">
            <w:pPr>
              <w:spacing w:before="60" w:after="60" w:line="240" w:lineRule="auto"/>
              <w:ind w:left="567" w:hanging="567"/>
              <w:rPr>
                <w:noProof/>
              </w:rPr>
            </w:pPr>
            <w:r>
              <w:rPr>
                <w:noProof/>
              </w:rPr>
              <w:t>е)</w:t>
            </w:r>
            <w:r>
              <w:rPr>
                <w:noProof/>
              </w:rPr>
              <w:tab/>
              <w:t>услуги за подпомагане на аквакултурите;</w:t>
            </w:r>
          </w:p>
          <w:p w14:paraId="5AC3FD86" w14:textId="77777777" w:rsidR="00D213A4" w:rsidRPr="00E16EC0" w:rsidRDefault="00D213A4" w:rsidP="000A428E">
            <w:pPr>
              <w:spacing w:before="60" w:after="60" w:line="240" w:lineRule="auto"/>
              <w:ind w:left="567" w:hanging="567"/>
              <w:rPr>
                <w:noProof/>
              </w:rPr>
            </w:pPr>
            <w:r>
              <w:rPr>
                <w:noProof/>
              </w:rPr>
              <w:t>ж)</w:t>
            </w:r>
            <w:r>
              <w:rPr>
                <w:noProof/>
              </w:rPr>
              <w:tab/>
              <w:t>услуги, предоставяни на извънтериториални организации и органи (CPC 9900);</w:t>
            </w:r>
          </w:p>
          <w:p w14:paraId="2BE1EFB9" w14:textId="77777777" w:rsidR="00D213A4" w:rsidRPr="00E16EC0" w:rsidRDefault="00D213A4" w:rsidP="000A428E">
            <w:pPr>
              <w:spacing w:before="60" w:after="60" w:line="240" w:lineRule="auto"/>
              <w:ind w:left="567" w:hanging="567"/>
              <w:rPr>
                <w:noProof/>
              </w:rPr>
            </w:pPr>
            <w:r>
              <w:rPr>
                <w:noProof/>
              </w:rPr>
              <w:t>з)</w:t>
            </w:r>
            <w:r>
              <w:rPr>
                <w:noProof/>
              </w:rPr>
              <w:tab/>
              <w:t>вътрешни услуги (CPC 87204);</w:t>
            </w:r>
          </w:p>
          <w:p w14:paraId="15B65138" w14:textId="0494B01A" w:rsidR="00D213A4" w:rsidRPr="00E16EC0" w:rsidRDefault="00350F2A" w:rsidP="000A428E">
            <w:pPr>
              <w:spacing w:before="60" w:after="60" w:line="240" w:lineRule="auto"/>
              <w:ind w:left="567" w:hanging="567"/>
              <w:rPr>
                <w:noProof/>
              </w:rPr>
            </w:pPr>
            <w:r>
              <w:rPr>
                <w:noProof/>
              </w:rPr>
              <w:t>и</w:t>
            </w:r>
            <w:r w:rsidR="00D213A4">
              <w:rPr>
                <w:noProof/>
              </w:rPr>
              <w:t>)</w:t>
            </w:r>
            <w:r w:rsidR="00D213A4">
              <w:rPr>
                <w:noProof/>
              </w:rPr>
              <w:tab/>
              <w:t>козметични услуги, маникюр и педикюр (CPC 97022)</w:t>
            </w:r>
          </w:p>
          <w:p w14:paraId="0E568FFD" w14:textId="77777777" w:rsidR="00D213A4" w:rsidRPr="00E16EC0" w:rsidRDefault="00D213A4" w:rsidP="000A428E">
            <w:pPr>
              <w:spacing w:before="60" w:after="60" w:line="240" w:lineRule="auto"/>
              <w:ind w:left="567" w:hanging="567"/>
              <w:rPr>
                <w:noProof/>
              </w:rPr>
            </w:pPr>
            <w:r>
              <w:rPr>
                <w:noProof/>
              </w:rPr>
              <w:t>й)</w:t>
            </w:r>
            <w:r>
              <w:rPr>
                <w:noProof/>
              </w:rPr>
              <w:tab/>
              <w:t>фризьорски и бръснаро-фризьорски услуги (CPC 97021);</w:t>
            </w:r>
          </w:p>
          <w:p w14:paraId="29DE8AB1" w14:textId="77777777" w:rsidR="00D213A4" w:rsidRPr="00E16EC0" w:rsidRDefault="00D213A4" w:rsidP="000A428E">
            <w:pPr>
              <w:spacing w:before="60" w:after="60" w:line="240" w:lineRule="auto"/>
              <w:ind w:left="567" w:hanging="567"/>
              <w:rPr>
                <w:noProof/>
              </w:rPr>
            </w:pPr>
            <w:r>
              <w:rPr>
                <w:noProof/>
              </w:rPr>
              <w:t>к)</w:t>
            </w:r>
            <w:r>
              <w:rPr>
                <w:noProof/>
              </w:rPr>
              <w:tab/>
              <w:t>грижи за красотата и услуги по поддържане на добро физическо състояние (CPC 97029);</w:t>
            </w:r>
          </w:p>
          <w:p w14:paraId="597B8177" w14:textId="77777777" w:rsidR="00D213A4" w:rsidRPr="00E16EC0" w:rsidRDefault="00D213A4" w:rsidP="000A428E">
            <w:pPr>
              <w:spacing w:before="60" w:after="60" w:line="240" w:lineRule="auto"/>
              <w:ind w:left="567" w:hanging="567"/>
              <w:rPr>
                <w:noProof/>
              </w:rPr>
            </w:pPr>
            <w:r>
              <w:rPr>
                <w:noProof/>
              </w:rPr>
              <w:t>л)</w:t>
            </w:r>
            <w:r>
              <w:rPr>
                <w:noProof/>
              </w:rPr>
              <w:tab/>
              <w:t>услуги за отпускане на безвъзмездни средства;</w:t>
            </w:r>
          </w:p>
          <w:p w14:paraId="722291E9" w14:textId="77777777" w:rsidR="00D213A4" w:rsidRPr="00E16EC0" w:rsidRDefault="00D213A4" w:rsidP="000A428E">
            <w:pPr>
              <w:spacing w:before="60" w:after="60" w:line="240" w:lineRule="auto"/>
              <w:ind w:left="567" w:hanging="567"/>
              <w:rPr>
                <w:noProof/>
              </w:rPr>
            </w:pPr>
            <w:r>
              <w:rPr>
                <w:noProof/>
              </w:rPr>
              <w:t>м)</w:t>
            </w:r>
            <w:r>
              <w:rPr>
                <w:noProof/>
              </w:rPr>
              <w:tab/>
              <w:t>услуги, свързани с метеорологични прогнози;</w:t>
            </w:r>
          </w:p>
          <w:p w14:paraId="33449620" w14:textId="77777777" w:rsidR="00D213A4" w:rsidRPr="00E16EC0" w:rsidRDefault="00D213A4" w:rsidP="000A428E">
            <w:pPr>
              <w:spacing w:before="60" w:after="60" w:line="240" w:lineRule="auto"/>
              <w:ind w:left="567" w:hanging="567"/>
              <w:rPr>
                <w:noProof/>
              </w:rPr>
            </w:pPr>
            <w:r>
              <w:rPr>
                <w:noProof/>
              </w:rPr>
              <w:t>н)</w:t>
            </w:r>
            <w:r>
              <w:rPr>
                <w:noProof/>
              </w:rPr>
              <w:tab/>
              <w:t>услуги, предоставяни от политически организации (CPC 95920);</w:t>
            </w:r>
          </w:p>
          <w:p w14:paraId="6940147A" w14:textId="77777777" w:rsidR="00D213A4" w:rsidRPr="00E16EC0" w:rsidRDefault="00D213A4" w:rsidP="000A428E">
            <w:pPr>
              <w:spacing w:before="60" w:after="60" w:line="240" w:lineRule="auto"/>
              <w:ind w:left="567" w:hanging="567"/>
              <w:rPr>
                <w:noProof/>
              </w:rPr>
            </w:pPr>
            <w:r>
              <w:rPr>
                <w:noProof/>
              </w:rPr>
              <w:t>o)</w:t>
            </w:r>
            <w:r>
              <w:rPr>
                <w:noProof/>
              </w:rPr>
              <w:tab/>
              <w:t>услуги, предоставяни от други организации с нестопанска цел (CPC 9599);</w:t>
            </w:r>
          </w:p>
          <w:p w14:paraId="5A5E77C4" w14:textId="77777777" w:rsidR="00D213A4" w:rsidRPr="00E16EC0" w:rsidRDefault="00D213A4" w:rsidP="000A428E">
            <w:pPr>
              <w:spacing w:before="60" w:after="60" w:line="240" w:lineRule="auto"/>
              <w:ind w:left="567" w:hanging="567"/>
              <w:rPr>
                <w:noProof/>
              </w:rPr>
            </w:pPr>
            <w:r>
              <w:rPr>
                <w:noProof/>
              </w:rPr>
              <w:t>п)</w:t>
            </w:r>
            <w:r>
              <w:rPr>
                <w:noProof/>
              </w:rPr>
              <w:tab/>
              <w:t>услуги, предоставяни от синдикални организации (CPC 9520);</w:t>
            </w:r>
          </w:p>
          <w:p w14:paraId="7525862C" w14:textId="77777777" w:rsidR="00D213A4" w:rsidRPr="00E16EC0" w:rsidRDefault="00D213A4" w:rsidP="000A428E">
            <w:pPr>
              <w:spacing w:before="60" w:after="60" w:line="240" w:lineRule="auto"/>
              <w:ind w:left="567" w:hanging="567"/>
              <w:rPr>
                <w:noProof/>
              </w:rPr>
            </w:pPr>
            <w:r>
              <w:rPr>
                <w:noProof/>
              </w:rPr>
              <w:t>р)</w:t>
            </w:r>
            <w:r>
              <w:rPr>
                <w:noProof/>
              </w:rPr>
              <w:tab/>
              <w:t>услуги на организации, защитаващи човешките права;</w:t>
            </w:r>
          </w:p>
          <w:p w14:paraId="3B993C5F" w14:textId="77777777" w:rsidR="00D213A4" w:rsidRPr="00E16EC0" w:rsidRDefault="00D213A4" w:rsidP="000A428E">
            <w:pPr>
              <w:spacing w:before="60" w:after="60" w:line="240" w:lineRule="auto"/>
              <w:ind w:left="567" w:hanging="567"/>
              <w:rPr>
                <w:noProof/>
              </w:rPr>
            </w:pPr>
            <w:r>
              <w:rPr>
                <w:noProof/>
              </w:rPr>
              <w:t>с)</w:t>
            </w:r>
            <w:r>
              <w:rPr>
                <w:noProof/>
              </w:rPr>
              <w:tab/>
              <w:t>услуги, предоставяни от предприятия, работодатели и професионални организации (CPC 951);</w:t>
            </w:r>
          </w:p>
          <w:p w14:paraId="00ADE20E" w14:textId="77777777" w:rsidR="00D213A4" w:rsidRPr="00E16EC0" w:rsidRDefault="00D213A4" w:rsidP="000A428E">
            <w:pPr>
              <w:spacing w:before="60" w:after="60" w:line="240" w:lineRule="auto"/>
              <w:ind w:left="567" w:hanging="567"/>
              <w:rPr>
                <w:noProof/>
              </w:rPr>
            </w:pPr>
            <w:r>
              <w:rPr>
                <w:noProof/>
              </w:rPr>
              <w:t>т)</w:t>
            </w:r>
            <w:r>
              <w:rPr>
                <w:noProof/>
              </w:rPr>
              <w:tab/>
              <w:t>специализирани проектантски услуги (с изключение на услуги, свързани с интериорен дизайн);</w:t>
            </w:r>
          </w:p>
          <w:p w14:paraId="29C5E8E3" w14:textId="77777777" w:rsidR="00D213A4" w:rsidRPr="00E16EC0" w:rsidRDefault="00D213A4" w:rsidP="000A428E">
            <w:pPr>
              <w:spacing w:before="60" w:after="60" w:line="240" w:lineRule="auto"/>
              <w:ind w:left="567" w:hanging="567"/>
              <w:rPr>
                <w:noProof/>
              </w:rPr>
            </w:pPr>
            <w:r>
              <w:rPr>
                <w:noProof/>
              </w:rPr>
              <w:t>у)</w:t>
            </w:r>
            <w:r>
              <w:rPr>
                <w:noProof/>
              </w:rPr>
              <w:tab/>
              <w:t>оригинални дизайнерски проекти; и</w:t>
            </w:r>
          </w:p>
          <w:p w14:paraId="28840FFA" w14:textId="77777777" w:rsidR="00D213A4" w:rsidRPr="00E16EC0" w:rsidRDefault="00D213A4" w:rsidP="000A428E">
            <w:pPr>
              <w:spacing w:before="60" w:after="60" w:line="240" w:lineRule="auto"/>
              <w:ind w:left="567" w:hanging="567"/>
              <w:rPr>
                <w:noProof/>
              </w:rPr>
            </w:pPr>
            <w:r>
              <w:rPr>
                <w:noProof/>
              </w:rPr>
              <w:t>ф)</w:t>
            </w:r>
            <w:r>
              <w:rPr>
                <w:noProof/>
              </w:rPr>
              <w:tab/>
              <w:t>комбинирани административни услуги в офиси.</w:t>
            </w:r>
          </w:p>
          <w:p w14:paraId="0E5E7C3B" w14:textId="77777777" w:rsidR="00D213A4" w:rsidRPr="00E16EC0" w:rsidRDefault="00D213A4" w:rsidP="000A428E">
            <w:pPr>
              <w:spacing w:before="60" w:after="60" w:line="240" w:lineRule="auto"/>
              <w:rPr>
                <w:noProof/>
              </w:rPr>
            </w:pPr>
            <w:r>
              <w:rPr>
                <w:noProof/>
              </w:rPr>
              <w:t>Резервата по отношение на достъпа до пазара (инвестиции) се отнася само до предоставянето на услуга чрез търговско присъствие.</w:t>
            </w:r>
          </w:p>
        </w:tc>
      </w:tr>
    </w:tbl>
    <w:p w14:paraId="119AFDB2" w14:textId="6D529574" w:rsidR="00F269DB" w:rsidRPr="00E16EC0" w:rsidRDefault="00F269DB" w:rsidP="00611B30">
      <w:pPr>
        <w:tabs>
          <w:tab w:val="left" w:pos="4206"/>
        </w:tabs>
        <w:rPr>
          <w:noProof/>
        </w:rPr>
      </w:pPr>
    </w:p>
    <w:tbl>
      <w:tblPr>
        <w:tblStyle w:val="Table-Grid1"/>
        <w:tblW w:w="5000" w:type="pct"/>
        <w:tblBorders>
          <w:top w:val="none" w:sz="0" w:space="0" w:color="auto"/>
          <w:bottom w:val="none" w:sz="0" w:space="0" w:color="auto"/>
        </w:tblBorders>
        <w:tblCellMar>
          <w:left w:w="108" w:type="dxa"/>
          <w:right w:w="108" w:type="dxa"/>
        </w:tblCellMar>
        <w:tblLook w:val="04A0" w:firstRow="1" w:lastRow="0" w:firstColumn="1" w:lastColumn="0" w:noHBand="0" w:noVBand="1"/>
      </w:tblPr>
      <w:tblGrid>
        <w:gridCol w:w="1526"/>
        <w:gridCol w:w="8329"/>
      </w:tblGrid>
      <w:tr w:rsidR="00611B30" w:rsidRPr="00E16EC0" w14:paraId="3439AC7B" w14:textId="77777777" w:rsidTr="00D213A4">
        <w:tc>
          <w:tcPr>
            <w:tcW w:w="774" w:type="pct"/>
            <w:tcBorders>
              <w:top w:val="single" w:sz="4" w:space="0" w:color="auto"/>
              <w:left w:val="single" w:sz="4" w:space="0" w:color="auto"/>
              <w:bottom w:val="single" w:sz="4" w:space="0" w:color="auto"/>
              <w:right w:val="single" w:sz="4" w:space="0" w:color="auto"/>
            </w:tcBorders>
          </w:tcPr>
          <w:p w14:paraId="0E416DB6" w14:textId="4A0BF441" w:rsidR="00611B30" w:rsidRPr="00E16EC0" w:rsidRDefault="00611B30" w:rsidP="000A428E">
            <w:pPr>
              <w:pageBreakBefore/>
              <w:spacing w:before="60" w:after="60" w:line="240" w:lineRule="auto"/>
              <w:rPr>
                <w:noProof/>
              </w:rPr>
            </w:pPr>
            <w:r>
              <w:rPr>
                <w:noProof/>
              </w:rPr>
              <w:t>Сектор</w:t>
            </w:r>
          </w:p>
        </w:tc>
        <w:tc>
          <w:tcPr>
            <w:tcW w:w="4226" w:type="pct"/>
            <w:tcBorders>
              <w:top w:val="single" w:sz="4" w:space="0" w:color="auto"/>
              <w:left w:val="single" w:sz="4" w:space="0" w:color="auto"/>
              <w:bottom w:val="single" w:sz="4" w:space="0" w:color="auto"/>
              <w:right w:val="single" w:sz="4" w:space="0" w:color="auto"/>
            </w:tcBorders>
            <w:hideMark/>
          </w:tcPr>
          <w:p w14:paraId="77B34A63" w14:textId="77777777" w:rsidR="00611B30" w:rsidRPr="00E16EC0" w:rsidRDefault="00611B30" w:rsidP="005750EC">
            <w:pPr>
              <w:spacing w:before="60" w:after="60" w:line="240" w:lineRule="auto"/>
              <w:rPr>
                <w:noProof/>
              </w:rPr>
            </w:pPr>
            <w:r>
              <w:rPr>
                <w:noProof/>
              </w:rPr>
              <w:t>Други услуги, които не са включени другаде</w:t>
            </w:r>
          </w:p>
        </w:tc>
      </w:tr>
      <w:tr w:rsidR="00611B30" w:rsidRPr="00E16EC0" w14:paraId="47CD9C27" w14:textId="77777777" w:rsidTr="00D213A4">
        <w:tc>
          <w:tcPr>
            <w:tcW w:w="774" w:type="pct"/>
            <w:tcBorders>
              <w:top w:val="single" w:sz="4" w:space="0" w:color="auto"/>
              <w:left w:val="single" w:sz="4" w:space="0" w:color="auto"/>
              <w:bottom w:val="single" w:sz="4" w:space="0" w:color="auto"/>
              <w:right w:val="single" w:sz="4" w:space="0" w:color="auto"/>
            </w:tcBorders>
          </w:tcPr>
          <w:p w14:paraId="7F1A8F98" w14:textId="7930CB75" w:rsidR="00611B30" w:rsidRPr="00E16EC0" w:rsidRDefault="00611B30" w:rsidP="00F269DB">
            <w:pPr>
              <w:spacing w:before="60" w:after="60" w:line="240" w:lineRule="auto"/>
              <w:rPr>
                <w:noProof/>
              </w:rPr>
            </w:pPr>
            <w:r>
              <w:rPr>
                <w:noProof/>
              </w:rPr>
              <w:t>Съответни задължения</w:t>
            </w:r>
          </w:p>
        </w:tc>
        <w:tc>
          <w:tcPr>
            <w:tcW w:w="4226" w:type="pct"/>
            <w:tcBorders>
              <w:top w:val="single" w:sz="4" w:space="0" w:color="auto"/>
              <w:left w:val="single" w:sz="4" w:space="0" w:color="auto"/>
              <w:bottom w:val="single" w:sz="4" w:space="0" w:color="auto"/>
              <w:right w:val="single" w:sz="4" w:space="0" w:color="auto"/>
            </w:tcBorders>
          </w:tcPr>
          <w:p w14:paraId="775AFC19" w14:textId="77777777" w:rsidR="005750EC" w:rsidRPr="00E16EC0" w:rsidRDefault="00611B30" w:rsidP="005750EC">
            <w:pPr>
              <w:spacing w:before="60" w:after="60" w:line="240" w:lineRule="auto"/>
              <w:rPr>
                <w:noProof/>
              </w:rPr>
            </w:pPr>
            <w:r>
              <w:rPr>
                <w:noProof/>
              </w:rPr>
              <w:t>Национално третиране (член 10, параграф 16 и член 10.6)</w:t>
            </w:r>
          </w:p>
          <w:p w14:paraId="5084DDFA" w14:textId="77777777" w:rsidR="005750EC" w:rsidRPr="00E16EC0" w:rsidRDefault="00611B30" w:rsidP="005750EC">
            <w:pPr>
              <w:spacing w:before="60" w:after="60" w:line="240" w:lineRule="auto"/>
              <w:rPr>
                <w:noProof/>
              </w:rPr>
            </w:pPr>
            <w:r>
              <w:rPr>
                <w:noProof/>
              </w:rPr>
              <w:t>Местно присъствие (член 10.15)</w:t>
            </w:r>
          </w:p>
          <w:p w14:paraId="26E478C6" w14:textId="77777777" w:rsidR="005750EC" w:rsidRPr="00E16EC0" w:rsidRDefault="00611B30" w:rsidP="005750EC">
            <w:pPr>
              <w:spacing w:before="60" w:after="60" w:line="240" w:lineRule="auto"/>
              <w:rPr>
                <w:noProof/>
              </w:rPr>
            </w:pPr>
            <w:r>
              <w:rPr>
                <w:noProof/>
              </w:rPr>
              <w:t>Достъп до пазара (член 10.14 и член 10.5)</w:t>
            </w:r>
          </w:p>
          <w:p w14:paraId="06D665EF" w14:textId="77777777" w:rsidR="005750EC" w:rsidRPr="00E16EC0" w:rsidRDefault="00611B30" w:rsidP="005750EC">
            <w:pPr>
              <w:spacing w:before="60" w:after="60" w:line="240" w:lineRule="auto"/>
              <w:rPr>
                <w:noProof/>
              </w:rPr>
            </w:pPr>
            <w:r>
              <w:rPr>
                <w:noProof/>
              </w:rPr>
              <w:t>Изисквания за ефективност (член 10.9)</w:t>
            </w:r>
          </w:p>
          <w:p w14:paraId="7E8B77DE" w14:textId="5297DB6B" w:rsidR="00611B30" w:rsidRPr="00E16EC0" w:rsidRDefault="00611B30" w:rsidP="00F269DB">
            <w:pPr>
              <w:spacing w:before="60" w:after="60" w:line="240" w:lineRule="auto"/>
              <w:rPr>
                <w:noProof/>
              </w:rPr>
            </w:pPr>
            <w:r>
              <w:rPr>
                <w:noProof/>
              </w:rPr>
              <w:t>Висше ръководство и съвети на директорите (член 10.8)</w:t>
            </w:r>
          </w:p>
        </w:tc>
      </w:tr>
      <w:tr w:rsidR="00611B30" w:rsidRPr="00E16EC0" w14:paraId="21C7E09C" w14:textId="77777777" w:rsidTr="00D213A4">
        <w:tc>
          <w:tcPr>
            <w:tcW w:w="774" w:type="pct"/>
            <w:tcBorders>
              <w:top w:val="single" w:sz="4" w:space="0" w:color="auto"/>
              <w:left w:val="single" w:sz="4" w:space="0" w:color="auto"/>
              <w:bottom w:val="single" w:sz="4" w:space="0" w:color="auto"/>
              <w:right w:val="single" w:sz="4" w:space="0" w:color="auto"/>
            </w:tcBorders>
          </w:tcPr>
          <w:p w14:paraId="478281A6" w14:textId="1749E2A8" w:rsidR="00611B30" w:rsidRPr="00E16EC0" w:rsidRDefault="00611B30" w:rsidP="00F269DB">
            <w:pPr>
              <w:spacing w:before="60" w:after="60" w:line="240" w:lineRule="auto"/>
              <w:rPr>
                <w:noProof/>
              </w:rPr>
            </w:pPr>
            <w:r>
              <w:rPr>
                <w:noProof/>
              </w:rPr>
              <w:t>Описание</w:t>
            </w:r>
          </w:p>
        </w:tc>
        <w:tc>
          <w:tcPr>
            <w:tcW w:w="4226" w:type="pct"/>
            <w:tcBorders>
              <w:top w:val="single" w:sz="4" w:space="0" w:color="auto"/>
              <w:left w:val="single" w:sz="4" w:space="0" w:color="auto"/>
              <w:bottom w:val="single" w:sz="4" w:space="0" w:color="auto"/>
              <w:right w:val="single" w:sz="4" w:space="0" w:color="auto"/>
            </w:tcBorders>
          </w:tcPr>
          <w:p w14:paraId="2F72B0F4" w14:textId="77777777" w:rsidR="005750EC" w:rsidRPr="00E16EC0" w:rsidRDefault="00351955" w:rsidP="005750EC">
            <w:pPr>
              <w:spacing w:before="60" w:after="60" w:line="240" w:lineRule="auto"/>
              <w:rPr>
                <w:noProof/>
              </w:rPr>
            </w:pPr>
            <w:r>
              <w:rPr>
                <w:noProof/>
              </w:rPr>
              <w:t>Трансгранична търговия с услуги и инвестиции</w:t>
            </w:r>
          </w:p>
          <w:p w14:paraId="4FF1AE49" w14:textId="7C939A15" w:rsidR="00611B30" w:rsidRPr="00E16EC0" w:rsidRDefault="00B033A7" w:rsidP="00F269DB">
            <w:pPr>
              <w:spacing w:before="60" w:after="60" w:line="240" w:lineRule="auto"/>
              <w:rPr>
                <w:noProof/>
              </w:rPr>
            </w:pPr>
            <w:r>
              <w:rPr>
                <w:noProof/>
              </w:rPr>
              <w:t>Нова Зеландия си запазва правото да приема или да запазва в сила всякакви мерки по отношение на предоставянето на нови услуги, различни от класифицираните в CPC.</w:t>
            </w:r>
          </w:p>
        </w:tc>
      </w:tr>
    </w:tbl>
    <w:p w14:paraId="5C112FCD" w14:textId="77777777" w:rsidR="005750EC" w:rsidRPr="00E16EC0" w:rsidRDefault="005750EC" w:rsidP="00611B30">
      <w:pPr>
        <w:rPr>
          <w:noProof/>
        </w:rPr>
      </w:pPr>
    </w:p>
    <w:tbl>
      <w:tblPr>
        <w:tblStyle w:val="Table-Grid1"/>
        <w:tblW w:w="5000" w:type="pct"/>
        <w:tblBorders>
          <w:top w:val="none" w:sz="0" w:space="0" w:color="auto"/>
          <w:bottom w:val="none" w:sz="0" w:space="0" w:color="auto"/>
        </w:tblBorders>
        <w:tblCellMar>
          <w:left w:w="108" w:type="dxa"/>
          <w:right w:w="108" w:type="dxa"/>
        </w:tblCellMar>
        <w:tblLook w:val="04A0" w:firstRow="1" w:lastRow="0" w:firstColumn="1" w:lastColumn="0" w:noHBand="0" w:noVBand="1"/>
      </w:tblPr>
      <w:tblGrid>
        <w:gridCol w:w="1526"/>
        <w:gridCol w:w="8329"/>
      </w:tblGrid>
      <w:tr w:rsidR="00611B30" w:rsidRPr="00E16EC0" w14:paraId="162A45B9" w14:textId="77777777" w:rsidTr="00D213A4">
        <w:tc>
          <w:tcPr>
            <w:tcW w:w="774" w:type="pct"/>
            <w:tcBorders>
              <w:top w:val="single" w:sz="4" w:space="0" w:color="auto"/>
              <w:left w:val="single" w:sz="4" w:space="0" w:color="auto"/>
              <w:bottom w:val="single" w:sz="4" w:space="0" w:color="auto"/>
              <w:right w:val="single" w:sz="4" w:space="0" w:color="auto"/>
            </w:tcBorders>
          </w:tcPr>
          <w:p w14:paraId="54005ABB" w14:textId="7F9D9C0A" w:rsidR="00611B30" w:rsidRPr="00E16EC0" w:rsidRDefault="00611B30" w:rsidP="00F269DB">
            <w:pPr>
              <w:spacing w:before="60" w:after="60" w:line="240" w:lineRule="auto"/>
              <w:rPr>
                <w:noProof/>
              </w:rPr>
            </w:pPr>
            <w:r>
              <w:rPr>
                <w:noProof/>
              </w:rPr>
              <w:t>Сектор</w:t>
            </w:r>
          </w:p>
        </w:tc>
        <w:tc>
          <w:tcPr>
            <w:tcW w:w="4226" w:type="pct"/>
            <w:tcBorders>
              <w:top w:val="single" w:sz="4" w:space="0" w:color="auto"/>
              <w:left w:val="single" w:sz="4" w:space="0" w:color="auto"/>
              <w:bottom w:val="single" w:sz="4" w:space="0" w:color="auto"/>
              <w:right w:val="single" w:sz="4" w:space="0" w:color="auto"/>
            </w:tcBorders>
            <w:hideMark/>
          </w:tcPr>
          <w:p w14:paraId="6E7B95AF" w14:textId="77777777" w:rsidR="00611B30" w:rsidRPr="00E16EC0" w:rsidRDefault="00611B30" w:rsidP="005750EC">
            <w:pPr>
              <w:spacing w:before="60" w:after="60" w:line="240" w:lineRule="auto"/>
              <w:rPr>
                <w:noProof/>
              </w:rPr>
            </w:pPr>
            <w:r>
              <w:rPr>
                <w:noProof/>
              </w:rPr>
              <w:t>Всички сектори — движение на физически лица</w:t>
            </w:r>
          </w:p>
        </w:tc>
      </w:tr>
      <w:tr w:rsidR="00611B30" w:rsidRPr="00E16EC0" w14:paraId="290D350C" w14:textId="77777777" w:rsidTr="00D213A4">
        <w:tc>
          <w:tcPr>
            <w:tcW w:w="774" w:type="pct"/>
            <w:tcBorders>
              <w:top w:val="single" w:sz="4" w:space="0" w:color="auto"/>
              <w:left w:val="single" w:sz="4" w:space="0" w:color="auto"/>
              <w:bottom w:val="single" w:sz="4" w:space="0" w:color="auto"/>
              <w:right w:val="single" w:sz="4" w:space="0" w:color="auto"/>
            </w:tcBorders>
          </w:tcPr>
          <w:p w14:paraId="2CA58BA1" w14:textId="0C2EE972" w:rsidR="00611B30" w:rsidRPr="00E16EC0" w:rsidRDefault="00611B30" w:rsidP="00F269DB">
            <w:pPr>
              <w:spacing w:before="60" w:after="60" w:line="240" w:lineRule="auto"/>
              <w:rPr>
                <w:noProof/>
              </w:rPr>
            </w:pPr>
            <w:r>
              <w:rPr>
                <w:noProof/>
              </w:rPr>
              <w:t>Съответни задължения</w:t>
            </w:r>
          </w:p>
        </w:tc>
        <w:tc>
          <w:tcPr>
            <w:tcW w:w="4226" w:type="pct"/>
            <w:tcBorders>
              <w:top w:val="single" w:sz="4" w:space="0" w:color="auto"/>
              <w:left w:val="single" w:sz="4" w:space="0" w:color="auto"/>
              <w:bottom w:val="single" w:sz="4" w:space="0" w:color="auto"/>
              <w:right w:val="single" w:sz="4" w:space="0" w:color="auto"/>
            </w:tcBorders>
          </w:tcPr>
          <w:p w14:paraId="65EA7534" w14:textId="33E254D6" w:rsidR="00611B30" w:rsidRPr="00E16EC0" w:rsidRDefault="00611B30" w:rsidP="00F269DB">
            <w:pPr>
              <w:spacing w:before="60" w:after="60" w:line="240" w:lineRule="auto"/>
              <w:rPr>
                <w:noProof/>
              </w:rPr>
            </w:pPr>
            <w:r>
              <w:rPr>
                <w:noProof/>
              </w:rPr>
              <w:t>Достъп до пазара (член 10.14)</w:t>
            </w:r>
          </w:p>
        </w:tc>
      </w:tr>
      <w:tr w:rsidR="00611B30" w:rsidRPr="00E16EC0" w14:paraId="2E4092C6" w14:textId="77777777" w:rsidTr="00D213A4">
        <w:tc>
          <w:tcPr>
            <w:tcW w:w="774" w:type="pct"/>
            <w:tcBorders>
              <w:top w:val="single" w:sz="4" w:space="0" w:color="auto"/>
              <w:left w:val="single" w:sz="4" w:space="0" w:color="auto"/>
              <w:bottom w:val="single" w:sz="4" w:space="0" w:color="auto"/>
              <w:right w:val="single" w:sz="4" w:space="0" w:color="auto"/>
            </w:tcBorders>
          </w:tcPr>
          <w:p w14:paraId="6E9F444C" w14:textId="63C426DC" w:rsidR="00611B30" w:rsidRPr="00E16EC0" w:rsidRDefault="00611B30" w:rsidP="00F269DB">
            <w:pPr>
              <w:spacing w:before="60" w:after="60" w:line="240" w:lineRule="auto"/>
              <w:rPr>
                <w:noProof/>
              </w:rPr>
            </w:pPr>
            <w:r>
              <w:rPr>
                <w:noProof/>
              </w:rPr>
              <w:t>Описание</w:t>
            </w:r>
          </w:p>
        </w:tc>
        <w:tc>
          <w:tcPr>
            <w:tcW w:w="4226" w:type="pct"/>
            <w:tcBorders>
              <w:top w:val="single" w:sz="4" w:space="0" w:color="auto"/>
              <w:left w:val="single" w:sz="4" w:space="0" w:color="auto"/>
              <w:bottom w:val="single" w:sz="4" w:space="0" w:color="auto"/>
              <w:right w:val="single" w:sz="4" w:space="0" w:color="auto"/>
            </w:tcBorders>
          </w:tcPr>
          <w:p w14:paraId="5EB58549" w14:textId="77777777" w:rsidR="005750EC" w:rsidRPr="00E16EC0" w:rsidRDefault="00351955" w:rsidP="005750EC">
            <w:pPr>
              <w:spacing w:before="60" w:after="60" w:line="240" w:lineRule="auto"/>
              <w:rPr>
                <w:noProof/>
              </w:rPr>
            </w:pPr>
            <w:r>
              <w:rPr>
                <w:noProof/>
              </w:rPr>
              <w:t>Трансгранична търговия с услуги</w:t>
            </w:r>
          </w:p>
          <w:p w14:paraId="6F0C13D7" w14:textId="5DF40396" w:rsidR="00611B30" w:rsidRPr="00E16EC0" w:rsidRDefault="00B033A7" w:rsidP="005750EC">
            <w:pPr>
              <w:spacing w:before="60" w:after="60" w:line="240" w:lineRule="auto"/>
              <w:rPr>
                <w:noProof/>
              </w:rPr>
            </w:pPr>
            <w:r>
              <w:rPr>
                <w:noProof/>
              </w:rPr>
              <w:t>Нова Зеландия си запазва правото да приема или да запазва в сила всякакви мерки по отношение на предоставянето на услуга чрез присъствие на физически лица, при спазване на разпоредбите на глава 10 (Либерализиране на инвестициите и търговия с услуги), раздел Г (Влизане и временно пребиваване на физически лица със стопанска цел), които не са несъвместими със задълженията на Нова Зеландия по ГАТС.</w:t>
            </w:r>
          </w:p>
        </w:tc>
      </w:tr>
    </w:tbl>
    <w:p w14:paraId="2FCC78CC" w14:textId="77777777" w:rsidR="00611B30" w:rsidRPr="00E16EC0" w:rsidRDefault="00611B30" w:rsidP="00611B30">
      <w:pPr>
        <w:rPr>
          <w:noProof/>
        </w:rPr>
      </w:pPr>
    </w:p>
    <w:tbl>
      <w:tblPr>
        <w:tblStyle w:val="Table-Grid1"/>
        <w:tblW w:w="5000" w:type="pct"/>
        <w:tblBorders>
          <w:top w:val="none" w:sz="0" w:space="0" w:color="auto"/>
          <w:bottom w:val="none" w:sz="0" w:space="0" w:color="auto"/>
        </w:tblBorders>
        <w:tblCellMar>
          <w:left w:w="108" w:type="dxa"/>
          <w:right w:w="108" w:type="dxa"/>
        </w:tblCellMar>
        <w:tblLook w:val="04A0" w:firstRow="1" w:lastRow="0" w:firstColumn="1" w:lastColumn="0" w:noHBand="0" w:noVBand="1"/>
      </w:tblPr>
      <w:tblGrid>
        <w:gridCol w:w="1526"/>
        <w:gridCol w:w="8329"/>
      </w:tblGrid>
      <w:tr w:rsidR="00611B30" w:rsidRPr="00E16EC0" w14:paraId="2C55F7C8" w14:textId="77777777" w:rsidTr="00D213A4">
        <w:tc>
          <w:tcPr>
            <w:tcW w:w="774" w:type="pct"/>
            <w:tcBorders>
              <w:top w:val="single" w:sz="4" w:space="0" w:color="auto"/>
              <w:left w:val="single" w:sz="4" w:space="0" w:color="auto"/>
              <w:bottom w:val="single" w:sz="4" w:space="0" w:color="auto"/>
              <w:right w:val="single" w:sz="4" w:space="0" w:color="auto"/>
            </w:tcBorders>
          </w:tcPr>
          <w:p w14:paraId="7389A2CB" w14:textId="2C73F88E" w:rsidR="00611B30" w:rsidRPr="00E16EC0" w:rsidRDefault="00611B30" w:rsidP="00D213A4">
            <w:pPr>
              <w:pageBreakBefore/>
              <w:spacing w:before="60" w:after="60" w:line="240" w:lineRule="auto"/>
              <w:rPr>
                <w:noProof/>
              </w:rPr>
            </w:pPr>
            <w:r>
              <w:rPr>
                <w:noProof/>
              </w:rPr>
              <w:t>Сектор</w:t>
            </w:r>
          </w:p>
        </w:tc>
        <w:tc>
          <w:tcPr>
            <w:tcW w:w="4226" w:type="pct"/>
            <w:tcBorders>
              <w:top w:val="single" w:sz="4" w:space="0" w:color="auto"/>
              <w:left w:val="single" w:sz="4" w:space="0" w:color="auto"/>
              <w:bottom w:val="single" w:sz="4" w:space="0" w:color="auto"/>
              <w:right w:val="single" w:sz="4" w:space="0" w:color="auto"/>
            </w:tcBorders>
          </w:tcPr>
          <w:p w14:paraId="68089556" w14:textId="77777777" w:rsidR="00611B30" w:rsidRPr="00E16EC0" w:rsidRDefault="00611B30" w:rsidP="005750EC">
            <w:pPr>
              <w:spacing w:before="60" w:after="60" w:line="240" w:lineRule="auto"/>
              <w:rPr>
                <w:noProof/>
              </w:rPr>
            </w:pPr>
            <w:r>
              <w:rPr>
                <w:noProof/>
              </w:rPr>
              <w:t>Всички сектори</w:t>
            </w:r>
          </w:p>
        </w:tc>
      </w:tr>
      <w:tr w:rsidR="00611B30" w:rsidRPr="00E16EC0" w14:paraId="760490C0" w14:textId="77777777" w:rsidTr="00D213A4">
        <w:tc>
          <w:tcPr>
            <w:tcW w:w="774" w:type="pct"/>
            <w:tcBorders>
              <w:top w:val="single" w:sz="4" w:space="0" w:color="auto"/>
              <w:left w:val="single" w:sz="4" w:space="0" w:color="auto"/>
              <w:bottom w:val="single" w:sz="4" w:space="0" w:color="auto"/>
              <w:right w:val="single" w:sz="4" w:space="0" w:color="auto"/>
            </w:tcBorders>
          </w:tcPr>
          <w:p w14:paraId="02374B92" w14:textId="169E99D6" w:rsidR="00611B30" w:rsidRPr="00E16EC0" w:rsidRDefault="00611B30" w:rsidP="00F269DB">
            <w:pPr>
              <w:spacing w:before="60" w:after="60" w:line="240" w:lineRule="auto"/>
              <w:rPr>
                <w:noProof/>
              </w:rPr>
            </w:pPr>
            <w:r>
              <w:rPr>
                <w:noProof/>
              </w:rPr>
              <w:t>Съответни задължения</w:t>
            </w:r>
          </w:p>
        </w:tc>
        <w:tc>
          <w:tcPr>
            <w:tcW w:w="4226" w:type="pct"/>
            <w:tcBorders>
              <w:top w:val="single" w:sz="4" w:space="0" w:color="auto"/>
              <w:left w:val="single" w:sz="4" w:space="0" w:color="auto"/>
              <w:bottom w:val="single" w:sz="4" w:space="0" w:color="auto"/>
              <w:right w:val="single" w:sz="4" w:space="0" w:color="auto"/>
            </w:tcBorders>
          </w:tcPr>
          <w:p w14:paraId="578971BF" w14:textId="77777777" w:rsidR="005750EC" w:rsidRPr="00E16EC0" w:rsidRDefault="00611B30" w:rsidP="005750EC">
            <w:pPr>
              <w:spacing w:before="60" w:after="60" w:line="240" w:lineRule="auto"/>
              <w:rPr>
                <w:noProof/>
              </w:rPr>
            </w:pPr>
            <w:r>
              <w:rPr>
                <w:noProof/>
              </w:rPr>
              <w:t>Национално третиране (член 10, параграф 16 и член 10.6)</w:t>
            </w:r>
          </w:p>
          <w:p w14:paraId="2761437B" w14:textId="77777777" w:rsidR="005750EC" w:rsidRPr="00E16EC0" w:rsidRDefault="00611B30" w:rsidP="005750EC">
            <w:pPr>
              <w:spacing w:before="60" w:after="60" w:line="240" w:lineRule="auto"/>
              <w:rPr>
                <w:noProof/>
              </w:rPr>
            </w:pPr>
            <w:r>
              <w:rPr>
                <w:noProof/>
              </w:rPr>
              <w:t>Третиране като най-облагодетелствана нация (член 10.17 и член 10.7)</w:t>
            </w:r>
          </w:p>
          <w:p w14:paraId="4D81D1B3" w14:textId="77777777" w:rsidR="005750EC" w:rsidRPr="00E16EC0" w:rsidRDefault="00611B30" w:rsidP="005750EC">
            <w:pPr>
              <w:spacing w:before="60" w:after="60" w:line="240" w:lineRule="auto"/>
              <w:rPr>
                <w:noProof/>
              </w:rPr>
            </w:pPr>
            <w:r>
              <w:rPr>
                <w:noProof/>
              </w:rPr>
              <w:t>Висше ръководство и съвети на директорите (член 10.8)</w:t>
            </w:r>
          </w:p>
          <w:p w14:paraId="6F18DB56" w14:textId="59668825" w:rsidR="00611B30" w:rsidRPr="00E16EC0" w:rsidRDefault="00611B30" w:rsidP="005750EC">
            <w:pPr>
              <w:spacing w:before="60" w:after="60" w:line="240" w:lineRule="auto"/>
              <w:rPr>
                <w:noProof/>
              </w:rPr>
            </w:pPr>
            <w:r>
              <w:rPr>
                <w:noProof/>
              </w:rPr>
              <w:t>Изисквания за ефективност (член 10.9)</w:t>
            </w:r>
          </w:p>
        </w:tc>
      </w:tr>
      <w:tr w:rsidR="00611B30" w:rsidRPr="00E16EC0" w14:paraId="3616C95C" w14:textId="77777777" w:rsidTr="00D213A4">
        <w:tc>
          <w:tcPr>
            <w:tcW w:w="774" w:type="pct"/>
            <w:tcBorders>
              <w:top w:val="single" w:sz="4" w:space="0" w:color="auto"/>
              <w:left w:val="single" w:sz="4" w:space="0" w:color="auto"/>
              <w:bottom w:val="single" w:sz="4" w:space="0" w:color="auto"/>
              <w:right w:val="single" w:sz="4" w:space="0" w:color="auto"/>
            </w:tcBorders>
          </w:tcPr>
          <w:p w14:paraId="27A36077" w14:textId="69B17905" w:rsidR="00611B30" w:rsidRPr="00E16EC0" w:rsidRDefault="00611B30" w:rsidP="00F269DB">
            <w:pPr>
              <w:spacing w:before="60" w:after="60" w:line="240" w:lineRule="auto"/>
              <w:rPr>
                <w:noProof/>
              </w:rPr>
            </w:pPr>
            <w:r>
              <w:rPr>
                <w:noProof/>
              </w:rPr>
              <w:t>Описание</w:t>
            </w:r>
          </w:p>
        </w:tc>
        <w:tc>
          <w:tcPr>
            <w:tcW w:w="4226" w:type="pct"/>
            <w:tcBorders>
              <w:top w:val="single" w:sz="4" w:space="0" w:color="auto"/>
              <w:left w:val="single" w:sz="4" w:space="0" w:color="auto"/>
              <w:bottom w:val="single" w:sz="4" w:space="0" w:color="auto"/>
              <w:right w:val="single" w:sz="4" w:space="0" w:color="auto"/>
            </w:tcBorders>
          </w:tcPr>
          <w:p w14:paraId="34F68141" w14:textId="77777777" w:rsidR="005750EC" w:rsidRPr="00E16EC0" w:rsidRDefault="00351955" w:rsidP="005750EC">
            <w:pPr>
              <w:spacing w:before="60" w:after="60" w:line="240" w:lineRule="auto"/>
              <w:rPr>
                <w:noProof/>
              </w:rPr>
            </w:pPr>
            <w:r>
              <w:rPr>
                <w:noProof/>
              </w:rPr>
              <w:t>Трансгранична търговия с услуги и инвестиции</w:t>
            </w:r>
          </w:p>
          <w:p w14:paraId="5078C10E" w14:textId="337FC701" w:rsidR="00611B30" w:rsidRPr="00E16EC0" w:rsidRDefault="00B033A7" w:rsidP="00F269DB">
            <w:pPr>
              <w:spacing w:before="60" w:after="60" w:line="240" w:lineRule="auto"/>
              <w:rPr>
                <w:noProof/>
              </w:rPr>
            </w:pPr>
            <w:r>
              <w:rPr>
                <w:noProof/>
              </w:rPr>
              <w:t>Нова Зеландия си запазва правото да приема или да запазва в сила всякакви мерки, необходими за защита на националните богатства или конкретни обекти с историческа или археологическа стойност, или мерки, необходими за подкрепа на творческите изкуства с национална стойност</w:t>
            </w:r>
            <w:r w:rsidR="00611B30" w:rsidRPr="00F040F6">
              <w:rPr>
                <w:rStyle w:val="FootnoteReference"/>
                <w:noProof/>
              </w:rPr>
              <w:footnoteReference w:id="73"/>
            </w:r>
            <w:r>
              <w:rPr>
                <w:noProof/>
              </w:rPr>
              <w:t>.</w:t>
            </w:r>
          </w:p>
        </w:tc>
      </w:tr>
    </w:tbl>
    <w:p w14:paraId="55CA9F5A" w14:textId="39B8608C" w:rsidR="005750EC" w:rsidRPr="00E16EC0" w:rsidRDefault="005750EC" w:rsidP="00611B30">
      <w:pPr>
        <w:rPr>
          <w:noProof/>
        </w:rPr>
      </w:pPr>
    </w:p>
    <w:p w14:paraId="715C9D65" w14:textId="77777777" w:rsidR="00F269DB" w:rsidRPr="00E16EC0" w:rsidRDefault="00F269DB" w:rsidP="00611B30">
      <w:pPr>
        <w:rPr>
          <w:noProof/>
        </w:rPr>
      </w:pPr>
    </w:p>
    <w:p w14:paraId="39FFAA85" w14:textId="77777777" w:rsidR="00864761" w:rsidRPr="00E16EC0" w:rsidRDefault="00864761" w:rsidP="00864761">
      <w:pPr>
        <w:jc w:val="center"/>
        <w:rPr>
          <w:noProof/>
        </w:rPr>
      </w:pPr>
      <w:r>
        <w:rPr>
          <w:noProof/>
        </w:rPr>
        <w:t>________________</w:t>
      </w:r>
    </w:p>
    <w:p w14:paraId="472BA98E" w14:textId="77777777" w:rsidR="008D4848" w:rsidRPr="00E16EC0" w:rsidRDefault="008D4848" w:rsidP="00F269DB">
      <w:pPr>
        <w:jc w:val="right"/>
        <w:rPr>
          <w:rFonts w:eastAsia="MS Mincho"/>
          <w:b/>
          <w:bCs/>
          <w:noProof/>
          <w:u w:val="single"/>
        </w:rPr>
        <w:sectPr w:rsidR="008D4848" w:rsidRPr="00E16EC0" w:rsidSect="00942225">
          <w:headerReference w:type="even" r:id="rId141"/>
          <w:headerReference w:type="default" r:id="rId142"/>
          <w:footerReference w:type="even" r:id="rId143"/>
          <w:footerReference w:type="default" r:id="rId144"/>
          <w:headerReference w:type="first" r:id="rId145"/>
          <w:footerReference w:type="first" r:id="rId146"/>
          <w:endnotePr>
            <w:numFmt w:val="decimal"/>
          </w:endnotePr>
          <w:pgSz w:w="11907" w:h="16840" w:code="9"/>
          <w:pgMar w:top="1134" w:right="1134" w:bottom="1134" w:left="1134" w:header="1134" w:footer="1134" w:gutter="0"/>
          <w:cols w:space="720"/>
          <w:docGrid w:linePitch="326"/>
        </w:sectPr>
      </w:pPr>
    </w:p>
    <w:p w14:paraId="43930369" w14:textId="188BD308" w:rsidR="00F45068" w:rsidRPr="00E16EC0" w:rsidRDefault="00611B30" w:rsidP="00F269DB">
      <w:pPr>
        <w:jc w:val="right"/>
        <w:rPr>
          <w:rFonts w:eastAsia="MS Mincho"/>
          <w:b/>
          <w:bCs/>
          <w:noProof/>
          <w:u w:val="single"/>
        </w:rPr>
      </w:pPr>
      <w:r>
        <w:rPr>
          <w:b/>
          <w:noProof/>
          <w:u w:val="single"/>
        </w:rPr>
        <w:t>ПРИЛОЖЕНИЕ 10-В</w:t>
      </w:r>
    </w:p>
    <w:p w14:paraId="3A7E2FF7" w14:textId="4787F25F" w:rsidR="00F45068" w:rsidRPr="00E16EC0" w:rsidRDefault="00F45068" w:rsidP="00C15BEA">
      <w:pPr>
        <w:jc w:val="center"/>
        <w:rPr>
          <w:rFonts w:eastAsia="MS Mincho"/>
          <w:noProof/>
        </w:rPr>
      </w:pPr>
    </w:p>
    <w:p w14:paraId="456A0299" w14:textId="77777777" w:rsidR="00C15BEA" w:rsidRPr="00E16EC0" w:rsidRDefault="00C15BEA" w:rsidP="00C15BEA">
      <w:pPr>
        <w:jc w:val="center"/>
        <w:rPr>
          <w:rFonts w:eastAsia="MS Mincho"/>
          <w:noProof/>
        </w:rPr>
      </w:pPr>
    </w:p>
    <w:p w14:paraId="79F6BE5D" w14:textId="5D1DB77C" w:rsidR="00F45068" w:rsidRPr="00E16EC0" w:rsidRDefault="00611B30" w:rsidP="00C15BEA">
      <w:pPr>
        <w:jc w:val="center"/>
        <w:rPr>
          <w:noProof/>
        </w:rPr>
      </w:pPr>
      <w:r>
        <w:rPr>
          <w:noProof/>
        </w:rPr>
        <w:t xml:space="preserve">ЛИЦА НА ДЕЛОВО ПОСЕЩЕНИЕ ЗА ЦЕЛИТЕ НА УСТАНОВЯВАНЕТО, </w:t>
      </w:r>
      <w:r>
        <w:rPr>
          <w:noProof/>
        </w:rPr>
        <w:br/>
        <w:t>ЛИЦА, ПРЕМЕСТЕНИ ПРИ ВЪТРЕШНОКОРПОРАТИВЕН ТРАНСФЕР, И ЛИЦА НА КРАТКОСРОЧНО ДЕЛОВО ПОСЕЩЕНИЕ</w:t>
      </w:r>
    </w:p>
    <w:p w14:paraId="3A217CFB" w14:textId="77777777" w:rsidR="00F45068" w:rsidRPr="00E16EC0" w:rsidRDefault="00F45068" w:rsidP="00611B30">
      <w:pPr>
        <w:rPr>
          <w:noProof/>
        </w:rPr>
      </w:pPr>
    </w:p>
    <w:p w14:paraId="09F1F338" w14:textId="77777777" w:rsidR="00F45068" w:rsidRPr="00E16EC0" w:rsidRDefault="00611B30" w:rsidP="00611B30">
      <w:pPr>
        <w:rPr>
          <w:rFonts w:eastAsia="Calibri"/>
          <w:noProof/>
        </w:rPr>
      </w:pPr>
      <w:r>
        <w:rPr>
          <w:noProof/>
        </w:rPr>
        <w:t>1.</w:t>
      </w:r>
      <w:r>
        <w:rPr>
          <w:noProof/>
        </w:rPr>
        <w:tab/>
        <w:t>Член 10.21 (Лица, преместени при вътрешнокорпоративен трансфер и лица на делово посещение за целите на установяването) и член 10.22 (Лица на краткосрочно делово посещение) не се прилагат за съществуващи несъответстващи на изискванията мерки, изброени в настоящото приложение, до степента на несъответствието.</w:t>
      </w:r>
    </w:p>
    <w:p w14:paraId="3E6C9F39" w14:textId="31C46E45" w:rsidR="00F45068" w:rsidRPr="00E16EC0" w:rsidRDefault="00F45068" w:rsidP="00611B30">
      <w:pPr>
        <w:rPr>
          <w:rFonts w:eastAsia="Calibri"/>
          <w:noProof/>
        </w:rPr>
      </w:pPr>
    </w:p>
    <w:p w14:paraId="5005EB4E" w14:textId="6D829959" w:rsidR="00F45068" w:rsidRPr="00E16EC0" w:rsidRDefault="00611B30" w:rsidP="00C15BEA">
      <w:pPr>
        <w:rPr>
          <w:rFonts w:eastAsia="Calibri"/>
          <w:noProof/>
        </w:rPr>
      </w:pPr>
      <w:r>
        <w:rPr>
          <w:noProof/>
        </w:rPr>
        <w:t>2.</w:t>
      </w:r>
      <w:r>
        <w:rPr>
          <w:noProof/>
        </w:rPr>
        <w:tab/>
        <w:t>Всяка страна може да запази, продължи, своевременно да поднови, промени или измени мярка, посочена в настоящото приложение, при условие че промяната или изменението не намалява съответствието на мярката с член 10.21 (Лица, преместени при вътрешнокорпоративни трансфери и лица на делово посещение за целите на установяването), каквито са съществували непосредствено преди промяната или изменението.</w:t>
      </w:r>
    </w:p>
    <w:p w14:paraId="0B2446E0" w14:textId="77777777" w:rsidR="00F45068" w:rsidRPr="00E16EC0" w:rsidRDefault="00F45068" w:rsidP="00611B30">
      <w:pPr>
        <w:rPr>
          <w:rFonts w:eastAsia="Calibri"/>
          <w:noProof/>
        </w:rPr>
      </w:pPr>
    </w:p>
    <w:p w14:paraId="0E20EDD3" w14:textId="77777777" w:rsidR="00F45068" w:rsidRPr="00E16EC0" w:rsidRDefault="00611B30" w:rsidP="00611B30">
      <w:pPr>
        <w:rPr>
          <w:rFonts w:eastAsia="Calibri"/>
          <w:noProof/>
        </w:rPr>
      </w:pPr>
      <w:r>
        <w:rPr>
          <w:noProof/>
        </w:rPr>
        <w:t>3.</w:t>
      </w:r>
      <w:r>
        <w:rPr>
          <w:noProof/>
        </w:rPr>
        <w:tab/>
        <w:t>В допълнение към списъка на задълженията в настоящото приложение всяка страна може да приеме или да запази в сила мярка, свързана с изискванията за квалификация, процедурите за квалификация, техническите стандарти, изискванията за лицензиране или процедурите за лицензиране, която не представлява ограничение по смисъла на член 10.21 (Лица, преместени при вътрешнокорпоративни трансфери и лица на делово посещение за целите на установяването) или 10.22 (Лица на краткосрочно делово посещение). Такава мярка може да включва необходимостта от получаване на лиценз, признаване на квалификации в регулиран сектор, полагане на специален изпит, като например езиков изпит, изпълнение на изискване за членство за определена професия, като например членство в професионална организация, или всяко друго недискриминационно изискване определени дейности да не могат да се извършват в защитени зони или области. Въпреки че не са изброени в настоящото приложение, тези мерки продължават да се прилагат.</w:t>
      </w:r>
    </w:p>
    <w:p w14:paraId="7DEF4479" w14:textId="77777777" w:rsidR="00F45068" w:rsidRPr="00E16EC0" w:rsidRDefault="00F45068" w:rsidP="00611B30">
      <w:pPr>
        <w:rPr>
          <w:rFonts w:eastAsia="Calibri"/>
          <w:noProof/>
        </w:rPr>
      </w:pPr>
    </w:p>
    <w:p w14:paraId="20506D01" w14:textId="0C337E1E" w:rsidR="00F45068" w:rsidRPr="00E16EC0" w:rsidRDefault="007774C3" w:rsidP="00611B30">
      <w:pPr>
        <w:rPr>
          <w:noProof/>
        </w:rPr>
      </w:pPr>
      <w:r>
        <w:rPr>
          <w:noProof/>
        </w:rPr>
        <w:br w:type="page"/>
        <w:t>4.</w:t>
      </w:r>
      <w:r>
        <w:rPr>
          <w:noProof/>
        </w:rPr>
        <w:tab/>
        <w:t>Списъците в параграфи 9 и 10 се прилагат само за териториите на Нова Зеландия и Съюза в съответствие с член 1.4 (Териториално приложение) и са от значение само в контекста на търговските отношения между Съюза и неговите държави членки и Нова Зеландия. Те не засягат правата и задълженията на държавите членки съгласно правото на Съюза.</w:t>
      </w:r>
    </w:p>
    <w:p w14:paraId="73BF9532" w14:textId="77777777" w:rsidR="00F45068" w:rsidRPr="00E16EC0" w:rsidRDefault="00F45068" w:rsidP="00611B30">
      <w:pPr>
        <w:rPr>
          <w:noProof/>
        </w:rPr>
      </w:pPr>
    </w:p>
    <w:p w14:paraId="48727F6D" w14:textId="5B507E9F" w:rsidR="00F45068" w:rsidRPr="00E16EC0" w:rsidRDefault="00611B30" w:rsidP="00611B30">
      <w:pPr>
        <w:rPr>
          <w:rFonts w:eastAsia="Calibri"/>
          <w:noProof/>
        </w:rPr>
      </w:pPr>
      <w:r>
        <w:rPr>
          <w:noProof/>
        </w:rPr>
        <w:t>5.</w:t>
      </w:r>
      <w:r>
        <w:rPr>
          <w:noProof/>
        </w:rPr>
        <w:tab/>
        <w:t>От съображения за правна сигурност се уточнява, че за Съюза задължението за предоставяне на национално третиране не включва изискване за включване на лица от Нова Зеландия в обхвата на третирането, предоставяно в държава членка в приложение на ДФЕС, или на която и да е мярка, приета съгласно този договор, включително прилагането на тази мярка в държавите членки, така че да включва:</w:t>
      </w:r>
    </w:p>
    <w:p w14:paraId="00DB7836" w14:textId="77777777" w:rsidR="00F45068" w:rsidRPr="00E16EC0" w:rsidRDefault="00F45068" w:rsidP="00611B30">
      <w:pPr>
        <w:rPr>
          <w:rFonts w:eastAsia="Calibri"/>
          <w:noProof/>
        </w:rPr>
      </w:pPr>
    </w:p>
    <w:p w14:paraId="6B8F5E0C" w14:textId="77777777" w:rsidR="00F45068" w:rsidRPr="00E16EC0" w:rsidRDefault="00611B30" w:rsidP="00CA3F4C">
      <w:pPr>
        <w:ind w:left="567" w:hanging="567"/>
        <w:rPr>
          <w:rFonts w:eastAsia="Calibri"/>
          <w:noProof/>
        </w:rPr>
      </w:pPr>
      <w:r>
        <w:rPr>
          <w:noProof/>
        </w:rPr>
        <w:t>а)</w:t>
      </w:r>
      <w:r>
        <w:rPr>
          <w:noProof/>
        </w:rPr>
        <w:tab/>
        <w:t>физически лица или лица, пребиваващи в друга държава членка; или</w:t>
      </w:r>
    </w:p>
    <w:p w14:paraId="7206D87F" w14:textId="77777777" w:rsidR="00F45068" w:rsidRPr="00E16EC0" w:rsidRDefault="00F45068" w:rsidP="00611B30">
      <w:pPr>
        <w:rPr>
          <w:rFonts w:eastAsia="Calibri"/>
          <w:noProof/>
        </w:rPr>
      </w:pPr>
    </w:p>
    <w:p w14:paraId="7617F050" w14:textId="77777777" w:rsidR="00F45068" w:rsidRPr="00E16EC0" w:rsidRDefault="00611B30" w:rsidP="00CA3F4C">
      <w:pPr>
        <w:ind w:left="567" w:hanging="567"/>
        <w:rPr>
          <w:rFonts w:eastAsia="Calibri"/>
          <w:noProof/>
        </w:rPr>
      </w:pPr>
      <w:r>
        <w:rPr>
          <w:noProof/>
        </w:rPr>
        <w:t>б)</w:t>
      </w:r>
      <w:r>
        <w:rPr>
          <w:noProof/>
        </w:rPr>
        <w:tab/>
        <w:t>юридически лица, учредени или организирани съгласно правото на друга държава членка или на Съюза, които имат седалище, централно управление или основно място на стопанска дейност в Съюза.</w:t>
      </w:r>
    </w:p>
    <w:p w14:paraId="320F97A5" w14:textId="77777777" w:rsidR="00F45068" w:rsidRPr="00E16EC0" w:rsidRDefault="00F45068" w:rsidP="00611B30">
      <w:pPr>
        <w:rPr>
          <w:rFonts w:eastAsia="Calibri"/>
          <w:noProof/>
        </w:rPr>
      </w:pPr>
    </w:p>
    <w:p w14:paraId="0F6B13F1" w14:textId="77777777" w:rsidR="00F45068" w:rsidRPr="00E16EC0" w:rsidRDefault="00611B30" w:rsidP="00611B30">
      <w:pPr>
        <w:rPr>
          <w:rFonts w:eastAsia="Calibri"/>
          <w:noProof/>
        </w:rPr>
      </w:pPr>
      <w:r>
        <w:rPr>
          <w:noProof/>
        </w:rPr>
        <w:t>6.</w:t>
      </w:r>
      <w:r>
        <w:rPr>
          <w:noProof/>
        </w:rPr>
        <w:tab/>
        <w:t>Ангажиментите по отношение на лицата, преместени при вътрешнокорпоративен трансфер, лицата на делово посещение за целите на установяването и лицата на краткосрочно делово посещение не се прилагат в случаите, когато намерението или ефектът от временното им наличие е намеса или въздействие по друг начин върху изхода от трудови или управленски спорове или преговори.</w:t>
      </w:r>
    </w:p>
    <w:p w14:paraId="046F0159" w14:textId="77777777" w:rsidR="00F45068" w:rsidRPr="00E16EC0" w:rsidRDefault="00F45068" w:rsidP="00611B30">
      <w:pPr>
        <w:rPr>
          <w:rFonts w:eastAsia="Calibri"/>
          <w:noProof/>
        </w:rPr>
      </w:pPr>
    </w:p>
    <w:p w14:paraId="19E8C72A" w14:textId="77777777" w:rsidR="00F45068" w:rsidRPr="00E16EC0" w:rsidRDefault="00611B30" w:rsidP="00611B30">
      <w:pPr>
        <w:rPr>
          <w:rFonts w:eastAsia="Calibri"/>
          <w:noProof/>
        </w:rPr>
      </w:pPr>
      <w:r>
        <w:rPr>
          <w:noProof/>
        </w:rPr>
        <w:t>7.</w:t>
      </w:r>
      <w:r>
        <w:rPr>
          <w:noProof/>
        </w:rPr>
        <w:tab/>
        <w:t>Всички изисквания на законодателството и регламентите на Съюза и членуващите в него държави, отнасящи се до влизането, престоя, работата и социалната сигурност, ще продължат да се прилагат, включително разпоредбите относно периода на престоя, минималната работна заплата и колективните трудови договори, дори ако не са посочени в настоящото приложение.</w:t>
      </w:r>
    </w:p>
    <w:p w14:paraId="4ACA128C" w14:textId="77777777" w:rsidR="00F45068" w:rsidRPr="00E16EC0" w:rsidRDefault="00F45068" w:rsidP="00611B30">
      <w:pPr>
        <w:rPr>
          <w:rFonts w:eastAsia="Calibri"/>
          <w:noProof/>
        </w:rPr>
      </w:pPr>
    </w:p>
    <w:p w14:paraId="122D5C18" w14:textId="6A7812D1" w:rsidR="00F45068" w:rsidRPr="00E16EC0" w:rsidRDefault="007774C3" w:rsidP="00611B30">
      <w:pPr>
        <w:rPr>
          <w:rFonts w:eastAsia="Calibri"/>
          <w:noProof/>
        </w:rPr>
      </w:pPr>
      <w:r>
        <w:rPr>
          <w:noProof/>
        </w:rPr>
        <w:br w:type="page"/>
        <w:t>8.</w:t>
      </w:r>
      <w:r>
        <w:rPr>
          <w:noProof/>
        </w:rPr>
        <w:tab/>
        <w:t>В параграф 10 се използват следните съкращения:</w:t>
      </w:r>
    </w:p>
    <w:p w14:paraId="0D186324" w14:textId="4536630C" w:rsidR="00F45068" w:rsidRPr="00E16EC0" w:rsidRDefault="00F45068" w:rsidP="00611B30">
      <w:pPr>
        <w:rPr>
          <w:rFonts w:eastAsia="Calibri"/>
          <w:noProof/>
        </w:rPr>
      </w:pPr>
    </w:p>
    <w:p w14:paraId="7132C348" w14:textId="77777777" w:rsidR="00F45068" w:rsidRPr="00E16EC0" w:rsidRDefault="00611B30" w:rsidP="00611B30">
      <w:pPr>
        <w:rPr>
          <w:rFonts w:eastAsia="Calibri"/>
          <w:noProof/>
        </w:rPr>
      </w:pPr>
      <w:r>
        <w:rPr>
          <w:noProof/>
        </w:rPr>
        <w:t>AT</w:t>
      </w:r>
      <w:r>
        <w:rPr>
          <w:noProof/>
        </w:rPr>
        <w:tab/>
        <w:t>Австрия</w:t>
      </w:r>
    </w:p>
    <w:p w14:paraId="4FD8C48B" w14:textId="77777777" w:rsidR="00F45068" w:rsidRPr="00E16EC0" w:rsidRDefault="00F45068" w:rsidP="00611B30">
      <w:pPr>
        <w:rPr>
          <w:rFonts w:eastAsia="Calibri"/>
          <w:noProof/>
        </w:rPr>
      </w:pPr>
    </w:p>
    <w:p w14:paraId="437A94B2" w14:textId="77777777" w:rsidR="00F45068" w:rsidRPr="00E16EC0" w:rsidRDefault="00611B30" w:rsidP="00611B30">
      <w:pPr>
        <w:rPr>
          <w:rFonts w:eastAsia="Calibri"/>
          <w:noProof/>
        </w:rPr>
      </w:pPr>
      <w:r>
        <w:rPr>
          <w:noProof/>
        </w:rPr>
        <w:t>BE</w:t>
      </w:r>
      <w:r>
        <w:rPr>
          <w:noProof/>
        </w:rPr>
        <w:tab/>
        <w:t>Белгия</w:t>
      </w:r>
    </w:p>
    <w:p w14:paraId="6AAE82B9" w14:textId="77777777" w:rsidR="00F45068" w:rsidRPr="00E16EC0" w:rsidRDefault="00F45068" w:rsidP="00611B30">
      <w:pPr>
        <w:rPr>
          <w:rFonts w:eastAsia="Calibri"/>
          <w:noProof/>
        </w:rPr>
      </w:pPr>
    </w:p>
    <w:p w14:paraId="50A74E19" w14:textId="77777777" w:rsidR="00F45068" w:rsidRPr="00E16EC0" w:rsidRDefault="00611B30" w:rsidP="00611B30">
      <w:pPr>
        <w:rPr>
          <w:rFonts w:eastAsia="Calibri"/>
          <w:noProof/>
        </w:rPr>
      </w:pPr>
      <w:r>
        <w:rPr>
          <w:noProof/>
        </w:rPr>
        <w:t>BG</w:t>
      </w:r>
      <w:r>
        <w:rPr>
          <w:noProof/>
        </w:rPr>
        <w:tab/>
        <w:t>България</w:t>
      </w:r>
    </w:p>
    <w:p w14:paraId="4ECAB1AF" w14:textId="77777777" w:rsidR="00F45068" w:rsidRPr="00E16EC0" w:rsidRDefault="00F45068" w:rsidP="00611B30">
      <w:pPr>
        <w:rPr>
          <w:rFonts w:eastAsia="Calibri"/>
          <w:noProof/>
        </w:rPr>
      </w:pPr>
    </w:p>
    <w:p w14:paraId="3D6C0254" w14:textId="77777777" w:rsidR="00F45068" w:rsidRPr="00E16EC0" w:rsidRDefault="00611B30" w:rsidP="00611B30">
      <w:pPr>
        <w:rPr>
          <w:rFonts w:eastAsia="Calibri"/>
          <w:noProof/>
        </w:rPr>
      </w:pPr>
      <w:r>
        <w:rPr>
          <w:noProof/>
        </w:rPr>
        <w:t>CY</w:t>
      </w:r>
      <w:r>
        <w:rPr>
          <w:noProof/>
        </w:rPr>
        <w:tab/>
        <w:t>Кипър</w:t>
      </w:r>
    </w:p>
    <w:p w14:paraId="542580EE" w14:textId="77777777" w:rsidR="00F45068" w:rsidRPr="00E16EC0" w:rsidRDefault="00F45068" w:rsidP="00611B30">
      <w:pPr>
        <w:rPr>
          <w:rFonts w:eastAsia="Calibri"/>
          <w:noProof/>
        </w:rPr>
      </w:pPr>
    </w:p>
    <w:p w14:paraId="73A223E8" w14:textId="77777777" w:rsidR="00F45068" w:rsidRPr="00E16EC0" w:rsidRDefault="00611B30" w:rsidP="00611B30">
      <w:pPr>
        <w:rPr>
          <w:rFonts w:eastAsia="Calibri"/>
          <w:noProof/>
        </w:rPr>
      </w:pPr>
      <w:r>
        <w:rPr>
          <w:noProof/>
        </w:rPr>
        <w:t>CZ</w:t>
      </w:r>
      <w:r>
        <w:rPr>
          <w:noProof/>
        </w:rPr>
        <w:tab/>
        <w:t>Чехия</w:t>
      </w:r>
    </w:p>
    <w:p w14:paraId="5907A36C" w14:textId="77777777" w:rsidR="00F45068" w:rsidRPr="00E16EC0" w:rsidRDefault="00F45068" w:rsidP="00611B30">
      <w:pPr>
        <w:rPr>
          <w:rFonts w:eastAsia="Calibri"/>
          <w:noProof/>
        </w:rPr>
      </w:pPr>
    </w:p>
    <w:p w14:paraId="2E4881DB" w14:textId="77777777" w:rsidR="00F45068" w:rsidRPr="00E16EC0" w:rsidRDefault="00611B30" w:rsidP="00611B30">
      <w:pPr>
        <w:rPr>
          <w:rFonts w:eastAsia="Calibri"/>
          <w:noProof/>
        </w:rPr>
      </w:pPr>
      <w:r>
        <w:rPr>
          <w:noProof/>
        </w:rPr>
        <w:t>DE</w:t>
      </w:r>
      <w:r>
        <w:rPr>
          <w:noProof/>
        </w:rPr>
        <w:tab/>
        <w:t>Германия</w:t>
      </w:r>
    </w:p>
    <w:p w14:paraId="6DB6491D" w14:textId="77777777" w:rsidR="00F45068" w:rsidRPr="00E16EC0" w:rsidRDefault="00F45068" w:rsidP="00611B30">
      <w:pPr>
        <w:rPr>
          <w:rFonts w:eastAsia="Calibri"/>
          <w:noProof/>
        </w:rPr>
      </w:pPr>
    </w:p>
    <w:p w14:paraId="2EAA6ABA" w14:textId="77777777" w:rsidR="00F45068" w:rsidRPr="00E16EC0" w:rsidRDefault="00611B30" w:rsidP="00611B30">
      <w:pPr>
        <w:rPr>
          <w:rFonts w:eastAsia="Calibri"/>
          <w:noProof/>
        </w:rPr>
      </w:pPr>
      <w:r>
        <w:rPr>
          <w:noProof/>
        </w:rPr>
        <w:t>DK</w:t>
      </w:r>
      <w:r>
        <w:rPr>
          <w:noProof/>
        </w:rPr>
        <w:tab/>
        <w:t>Дания</w:t>
      </w:r>
    </w:p>
    <w:p w14:paraId="6652038A" w14:textId="77777777" w:rsidR="00F45068" w:rsidRPr="00E16EC0" w:rsidRDefault="00F45068" w:rsidP="00611B30">
      <w:pPr>
        <w:rPr>
          <w:rFonts w:eastAsia="Calibri"/>
          <w:noProof/>
        </w:rPr>
      </w:pPr>
    </w:p>
    <w:p w14:paraId="5ACD35F0" w14:textId="77777777" w:rsidR="00F45068" w:rsidRPr="00FA4088" w:rsidRDefault="00611B30" w:rsidP="00611B30">
      <w:pPr>
        <w:rPr>
          <w:rFonts w:eastAsia="Calibri"/>
          <w:noProof/>
        </w:rPr>
      </w:pPr>
      <w:r>
        <w:rPr>
          <w:noProof/>
        </w:rPr>
        <w:t>EE</w:t>
      </w:r>
      <w:r>
        <w:rPr>
          <w:noProof/>
        </w:rPr>
        <w:tab/>
        <w:t>Естония</w:t>
      </w:r>
    </w:p>
    <w:p w14:paraId="50DEAC88" w14:textId="77777777" w:rsidR="00F45068" w:rsidRPr="00FA4088" w:rsidRDefault="00F45068" w:rsidP="00611B30">
      <w:pPr>
        <w:rPr>
          <w:rFonts w:eastAsia="Calibri"/>
          <w:noProof/>
          <w:lang w:val="es-ES"/>
        </w:rPr>
      </w:pPr>
    </w:p>
    <w:p w14:paraId="0D9B2643" w14:textId="77777777" w:rsidR="00F45068" w:rsidRPr="00FA4088" w:rsidRDefault="00611B30" w:rsidP="00611B30">
      <w:pPr>
        <w:rPr>
          <w:rFonts w:eastAsia="Calibri"/>
          <w:noProof/>
        </w:rPr>
      </w:pPr>
      <w:r>
        <w:rPr>
          <w:noProof/>
        </w:rPr>
        <w:t>EL</w:t>
      </w:r>
      <w:r>
        <w:rPr>
          <w:noProof/>
        </w:rPr>
        <w:tab/>
        <w:t>Гърция</w:t>
      </w:r>
    </w:p>
    <w:p w14:paraId="0F1B57F2" w14:textId="77777777" w:rsidR="00F45068" w:rsidRPr="00FA4088" w:rsidRDefault="00F45068" w:rsidP="00611B30">
      <w:pPr>
        <w:rPr>
          <w:rFonts w:eastAsia="Calibri"/>
          <w:noProof/>
          <w:lang w:val="es-ES"/>
        </w:rPr>
      </w:pPr>
    </w:p>
    <w:p w14:paraId="1417854D" w14:textId="1D1CD89A" w:rsidR="00F45068" w:rsidRPr="00FA4088" w:rsidRDefault="00D00151" w:rsidP="00611B30">
      <w:pPr>
        <w:rPr>
          <w:rFonts w:eastAsia="Calibri"/>
          <w:noProof/>
        </w:rPr>
      </w:pPr>
      <w:r>
        <w:rPr>
          <w:noProof/>
        </w:rPr>
        <w:br w:type="page"/>
        <w:t>ES</w:t>
      </w:r>
      <w:r>
        <w:rPr>
          <w:noProof/>
        </w:rPr>
        <w:tab/>
        <w:t>Испания</w:t>
      </w:r>
    </w:p>
    <w:p w14:paraId="4BA2CA64" w14:textId="77777777" w:rsidR="00F45068" w:rsidRPr="00FA4088" w:rsidRDefault="00F45068" w:rsidP="00611B30">
      <w:pPr>
        <w:rPr>
          <w:rFonts w:eastAsia="Calibri"/>
          <w:noProof/>
          <w:lang w:val="es-ES"/>
        </w:rPr>
      </w:pPr>
    </w:p>
    <w:p w14:paraId="65618DD9" w14:textId="77777777" w:rsidR="00F45068" w:rsidRPr="00E16EC0" w:rsidRDefault="00611B30" w:rsidP="00611B30">
      <w:pPr>
        <w:rPr>
          <w:rFonts w:eastAsia="Calibri"/>
          <w:noProof/>
        </w:rPr>
      </w:pPr>
      <w:r>
        <w:rPr>
          <w:noProof/>
        </w:rPr>
        <w:t>ЕС</w:t>
      </w:r>
      <w:r>
        <w:rPr>
          <w:noProof/>
        </w:rPr>
        <w:tab/>
        <w:t>Европейски съюз, включително всичките му държави членки</w:t>
      </w:r>
    </w:p>
    <w:p w14:paraId="0642A599" w14:textId="77777777" w:rsidR="00F45068" w:rsidRPr="00E16EC0" w:rsidRDefault="00F45068" w:rsidP="00611B30">
      <w:pPr>
        <w:rPr>
          <w:rFonts w:eastAsia="Calibri"/>
          <w:noProof/>
        </w:rPr>
      </w:pPr>
    </w:p>
    <w:p w14:paraId="6A8BA47B" w14:textId="70D66DB4" w:rsidR="00F45068" w:rsidRPr="00E16EC0" w:rsidRDefault="00611B30" w:rsidP="00611B30">
      <w:pPr>
        <w:rPr>
          <w:rFonts w:eastAsia="Calibri"/>
          <w:noProof/>
        </w:rPr>
      </w:pPr>
      <w:r>
        <w:rPr>
          <w:noProof/>
        </w:rPr>
        <w:t>FI</w:t>
      </w:r>
      <w:r>
        <w:rPr>
          <w:noProof/>
        </w:rPr>
        <w:tab/>
        <w:t>Финландия</w:t>
      </w:r>
    </w:p>
    <w:p w14:paraId="2691A861" w14:textId="77777777" w:rsidR="00F45068" w:rsidRPr="00E16EC0" w:rsidRDefault="00F45068" w:rsidP="00611B30">
      <w:pPr>
        <w:rPr>
          <w:rFonts w:eastAsia="Calibri"/>
          <w:noProof/>
        </w:rPr>
      </w:pPr>
    </w:p>
    <w:p w14:paraId="0A31FD0C" w14:textId="69876D95" w:rsidR="00F45068" w:rsidRPr="00E16EC0" w:rsidRDefault="00611B30" w:rsidP="00611B30">
      <w:pPr>
        <w:rPr>
          <w:rFonts w:eastAsia="Calibri"/>
          <w:noProof/>
        </w:rPr>
      </w:pPr>
      <w:r>
        <w:rPr>
          <w:noProof/>
        </w:rPr>
        <w:t>FR</w:t>
      </w:r>
      <w:r>
        <w:rPr>
          <w:noProof/>
        </w:rPr>
        <w:tab/>
        <w:t>Франция</w:t>
      </w:r>
    </w:p>
    <w:p w14:paraId="07C6E601" w14:textId="77777777" w:rsidR="00F45068" w:rsidRPr="00E16EC0" w:rsidRDefault="00F45068" w:rsidP="00611B30">
      <w:pPr>
        <w:rPr>
          <w:rFonts w:eastAsia="Calibri"/>
          <w:noProof/>
        </w:rPr>
      </w:pPr>
    </w:p>
    <w:p w14:paraId="3AC55A3A" w14:textId="77777777" w:rsidR="00F45068" w:rsidRPr="00E16EC0" w:rsidRDefault="00611B30" w:rsidP="00611B30">
      <w:pPr>
        <w:rPr>
          <w:rFonts w:eastAsia="Calibri"/>
          <w:noProof/>
        </w:rPr>
      </w:pPr>
      <w:r>
        <w:rPr>
          <w:noProof/>
        </w:rPr>
        <w:t>HR</w:t>
      </w:r>
      <w:r>
        <w:rPr>
          <w:noProof/>
        </w:rPr>
        <w:tab/>
        <w:t>Хърватия</w:t>
      </w:r>
    </w:p>
    <w:p w14:paraId="27CD5EE6" w14:textId="77777777" w:rsidR="00F45068" w:rsidRPr="00E16EC0" w:rsidRDefault="00F45068" w:rsidP="00611B30">
      <w:pPr>
        <w:rPr>
          <w:rFonts w:eastAsia="Calibri"/>
          <w:noProof/>
        </w:rPr>
      </w:pPr>
    </w:p>
    <w:p w14:paraId="402324A2" w14:textId="77777777" w:rsidR="00F45068" w:rsidRPr="00E16EC0" w:rsidRDefault="00611B30" w:rsidP="00611B30">
      <w:pPr>
        <w:rPr>
          <w:rFonts w:eastAsia="Calibri"/>
          <w:noProof/>
        </w:rPr>
      </w:pPr>
      <w:r>
        <w:rPr>
          <w:noProof/>
        </w:rPr>
        <w:t>HU</w:t>
      </w:r>
      <w:r>
        <w:rPr>
          <w:noProof/>
        </w:rPr>
        <w:tab/>
        <w:t>Унгария</w:t>
      </w:r>
    </w:p>
    <w:p w14:paraId="133002A7" w14:textId="77777777" w:rsidR="00F45068" w:rsidRPr="00E16EC0" w:rsidRDefault="00F45068" w:rsidP="00611B30">
      <w:pPr>
        <w:rPr>
          <w:rFonts w:eastAsia="Calibri"/>
          <w:noProof/>
        </w:rPr>
      </w:pPr>
    </w:p>
    <w:p w14:paraId="1F413238" w14:textId="77777777" w:rsidR="00F45068" w:rsidRPr="00E16EC0" w:rsidRDefault="00611B30" w:rsidP="00611B30">
      <w:pPr>
        <w:rPr>
          <w:rFonts w:eastAsia="Calibri"/>
          <w:noProof/>
        </w:rPr>
      </w:pPr>
      <w:r>
        <w:rPr>
          <w:noProof/>
        </w:rPr>
        <w:t>IE</w:t>
      </w:r>
      <w:r>
        <w:rPr>
          <w:noProof/>
        </w:rPr>
        <w:tab/>
        <w:t>Ирландия</w:t>
      </w:r>
    </w:p>
    <w:p w14:paraId="56610A4B" w14:textId="77777777" w:rsidR="00F45068" w:rsidRPr="00E16EC0" w:rsidRDefault="00F45068" w:rsidP="00611B30">
      <w:pPr>
        <w:rPr>
          <w:rFonts w:eastAsia="Calibri"/>
          <w:noProof/>
        </w:rPr>
      </w:pPr>
    </w:p>
    <w:p w14:paraId="2330603E" w14:textId="77777777" w:rsidR="00F45068" w:rsidRPr="00E16EC0" w:rsidRDefault="00611B30" w:rsidP="00611B30">
      <w:pPr>
        <w:rPr>
          <w:rFonts w:eastAsia="Calibri"/>
          <w:noProof/>
        </w:rPr>
      </w:pPr>
      <w:r>
        <w:rPr>
          <w:noProof/>
        </w:rPr>
        <w:t>IT</w:t>
      </w:r>
      <w:r>
        <w:rPr>
          <w:noProof/>
        </w:rPr>
        <w:tab/>
        <w:t>Италия</w:t>
      </w:r>
    </w:p>
    <w:p w14:paraId="1FE778FE" w14:textId="77777777" w:rsidR="00F45068" w:rsidRPr="00E16EC0" w:rsidRDefault="00F45068" w:rsidP="00611B30">
      <w:pPr>
        <w:rPr>
          <w:rFonts w:eastAsia="Calibri"/>
          <w:noProof/>
        </w:rPr>
      </w:pPr>
    </w:p>
    <w:p w14:paraId="11E8F275" w14:textId="77777777" w:rsidR="00F45068" w:rsidRPr="00E16EC0" w:rsidRDefault="00611B30" w:rsidP="00611B30">
      <w:pPr>
        <w:rPr>
          <w:rFonts w:eastAsia="Calibri"/>
          <w:noProof/>
        </w:rPr>
      </w:pPr>
      <w:r>
        <w:rPr>
          <w:noProof/>
        </w:rPr>
        <w:t>LT</w:t>
      </w:r>
      <w:r>
        <w:rPr>
          <w:noProof/>
        </w:rPr>
        <w:tab/>
        <w:t>Литва</w:t>
      </w:r>
    </w:p>
    <w:p w14:paraId="74218080" w14:textId="77777777" w:rsidR="00F45068" w:rsidRPr="00E16EC0" w:rsidRDefault="00F45068" w:rsidP="00611B30">
      <w:pPr>
        <w:rPr>
          <w:rFonts w:eastAsia="Calibri"/>
          <w:noProof/>
        </w:rPr>
      </w:pPr>
    </w:p>
    <w:p w14:paraId="30AA345E" w14:textId="77777777" w:rsidR="00F45068" w:rsidRPr="00DF75FE" w:rsidRDefault="00611B30" w:rsidP="00611B30">
      <w:pPr>
        <w:rPr>
          <w:rFonts w:eastAsia="Calibri"/>
          <w:noProof/>
        </w:rPr>
      </w:pPr>
      <w:r>
        <w:rPr>
          <w:noProof/>
        </w:rPr>
        <w:t>LU</w:t>
      </w:r>
      <w:r>
        <w:rPr>
          <w:noProof/>
        </w:rPr>
        <w:tab/>
        <w:t>Люксембург</w:t>
      </w:r>
    </w:p>
    <w:p w14:paraId="6B5ED246" w14:textId="77777777" w:rsidR="00F45068" w:rsidRPr="00026394" w:rsidRDefault="00F45068" w:rsidP="00611B30">
      <w:pPr>
        <w:rPr>
          <w:rFonts w:eastAsia="Calibri"/>
          <w:noProof/>
        </w:rPr>
      </w:pPr>
    </w:p>
    <w:p w14:paraId="0CA7C707" w14:textId="0D5B1311" w:rsidR="00F45068" w:rsidRPr="00DF75FE" w:rsidRDefault="00D00151" w:rsidP="00611B30">
      <w:pPr>
        <w:rPr>
          <w:rFonts w:eastAsia="Calibri"/>
          <w:noProof/>
        </w:rPr>
      </w:pPr>
      <w:r>
        <w:rPr>
          <w:noProof/>
        </w:rPr>
        <w:br w:type="page"/>
        <w:t>LV</w:t>
      </w:r>
      <w:r>
        <w:rPr>
          <w:noProof/>
        </w:rPr>
        <w:tab/>
        <w:t>Латвия</w:t>
      </w:r>
    </w:p>
    <w:p w14:paraId="7A83B6FF" w14:textId="77777777" w:rsidR="00F45068" w:rsidRPr="00026394" w:rsidRDefault="00F45068" w:rsidP="00611B30">
      <w:pPr>
        <w:rPr>
          <w:rFonts w:eastAsia="Calibri"/>
          <w:noProof/>
        </w:rPr>
      </w:pPr>
    </w:p>
    <w:p w14:paraId="1B8B18F5" w14:textId="00BA7D07" w:rsidR="00F45068" w:rsidRPr="00DF75FE" w:rsidRDefault="00611B30" w:rsidP="00611B30">
      <w:pPr>
        <w:rPr>
          <w:rFonts w:eastAsia="Calibri"/>
          <w:noProof/>
        </w:rPr>
      </w:pPr>
      <w:r>
        <w:rPr>
          <w:noProof/>
        </w:rPr>
        <w:t>MT</w:t>
      </w:r>
      <w:r>
        <w:rPr>
          <w:noProof/>
        </w:rPr>
        <w:tab/>
        <w:t>Малта</w:t>
      </w:r>
    </w:p>
    <w:p w14:paraId="5B4069D4" w14:textId="77777777" w:rsidR="00F45068" w:rsidRPr="00026394" w:rsidRDefault="00F45068" w:rsidP="00611B30">
      <w:pPr>
        <w:rPr>
          <w:rFonts w:eastAsia="Calibri"/>
          <w:noProof/>
        </w:rPr>
      </w:pPr>
    </w:p>
    <w:p w14:paraId="4249386F" w14:textId="77777777" w:rsidR="00F45068" w:rsidRPr="00E16EC0" w:rsidRDefault="00611B30" w:rsidP="00611B30">
      <w:pPr>
        <w:rPr>
          <w:rFonts w:eastAsia="Calibri"/>
          <w:noProof/>
        </w:rPr>
      </w:pPr>
      <w:r>
        <w:rPr>
          <w:noProof/>
        </w:rPr>
        <w:t>NL</w:t>
      </w:r>
      <w:r>
        <w:rPr>
          <w:noProof/>
        </w:rPr>
        <w:tab/>
        <w:t>Нидерландия</w:t>
      </w:r>
    </w:p>
    <w:p w14:paraId="656DF032" w14:textId="77777777" w:rsidR="00F45068" w:rsidRPr="00E16EC0" w:rsidRDefault="00F45068" w:rsidP="00611B30">
      <w:pPr>
        <w:rPr>
          <w:rFonts w:eastAsia="Calibri"/>
          <w:noProof/>
        </w:rPr>
      </w:pPr>
    </w:p>
    <w:p w14:paraId="0E06D477" w14:textId="77777777" w:rsidR="00F45068" w:rsidRPr="00FA4088" w:rsidRDefault="00611B30" w:rsidP="00611B30">
      <w:pPr>
        <w:rPr>
          <w:rFonts w:eastAsia="Calibri"/>
          <w:noProof/>
        </w:rPr>
      </w:pPr>
      <w:r>
        <w:rPr>
          <w:noProof/>
        </w:rPr>
        <w:t>PL</w:t>
      </w:r>
      <w:r>
        <w:rPr>
          <w:noProof/>
        </w:rPr>
        <w:tab/>
        <w:t>Полша</w:t>
      </w:r>
    </w:p>
    <w:p w14:paraId="735E6081" w14:textId="77777777" w:rsidR="00F45068" w:rsidRPr="00FA4088" w:rsidRDefault="00F45068" w:rsidP="00611B30">
      <w:pPr>
        <w:rPr>
          <w:rFonts w:eastAsia="Calibri"/>
          <w:noProof/>
          <w:lang w:val="it-IT"/>
        </w:rPr>
      </w:pPr>
    </w:p>
    <w:p w14:paraId="3711A06A" w14:textId="77777777" w:rsidR="00F45068" w:rsidRPr="00FA4088" w:rsidRDefault="00611B30" w:rsidP="00611B30">
      <w:pPr>
        <w:rPr>
          <w:rFonts w:eastAsia="Calibri"/>
          <w:noProof/>
        </w:rPr>
      </w:pPr>
      <w:r>
        <w:rPr>
          <w:noProof/>
        </w:rPr>
        <w:t>PT</w:t>
      </w:r>
      <w:r>
        <w:rPr>
          <w:noProof/>
        </w:rPr>
        <w:tab/>
        <w:t>Португалия</w:t>
      </w:r>
    </w:p>
    <w:p w14:paraId="42CA242C" w14:textId="77777777" w:rsidR="00F45068" w:rsidRPr="00FA4088" w:rsidRDefault="00F45068" w:rsidP="00611B30">
      <w:pPr>
        <w:rPr>
          <w:rFonts w:eastAsia="Calibri"/>
          <w:noProof/>
          <w:lang w:val="it-IT"/>
        </w:rPr>
      </w:pPr>
    </w:p>
    <w:p w14:paraId="3A43CB6A" w14:textId="77777777" w:rsidR="00F45068" w:rsidRPr="00FA4088" w:rsidRDefault="00611B30" w:rsidP="00611B30">
      <w:pPr>
        <w:rPr>
          <w:rFonts w:eastAsia="Calibri"/>
          <w:noProof/>
        </w:rPr>
      </w:pPr>
      <w:r>
        <w:rPr>
          <w:noProof/>
        </w:rPr>
        <w:t>RO</w:t>
      </w:r>
      <w:r>
        <w:rPr>
          <w:noProof/>
        </w:rPr>
        <w:tab/>
        <w:t>Румъния</w:t>
      </w:r>
    </w:p>
    <w:p w14:paraId="605729FC" w14:textId="77777777" w:rsidR="00F45068" w:rsidRPr="00FA4088" w:rsidRDefault="00F45068" w:rsidP="00611B30">
      <w:pPr>
        <w:rPr>
          <w:rFonts w:eastAsia="Calibri"/>
          <w:noProof/>
          <w:lang w:val="it-IT"/>
        </w:rPr>
      </w:pPr>
    </w:p>
    <w:p w14:paraId="55DF713B" w14:textId="7582D8C8" w:rsidR="00F45068" w:rsidRPr="00FA4088" w:rsidRDefault="00611B30" w:rsidP="00611B30">
      <w:pPr>
        <w:rPr>
          <w:rFonts w:eastAsia="Calibri"/>
          <w:noProof/>
        </w:rPr>
      </w:pPr>
      <w:r>
        <w:rPr>
          <w:noProof/>
        </w:rPr>
        <w:t>SE</w:t>
      </w:r>
      <w:r>
        <w:rPr>
          <w:noProof/>
        </w:rPr>
        <w:tab/>
        <w:t>Швеция</w:t>
      </w:r>
    </w:p>
    <w:p w14:paraId="4873EFC1" w14:textId="77777777" w:rsidR="00F45068" w:rsidRPr="00FA4088" w:rsidRDefault="00F45068" w:rsidP="00611B30">
      <w:pPr>
        <w:rPr>
          <w:rFonts w:eastAsia="Calibri"/>
          <w:noProof/>
          <w:lang w:val="it-IT"/>
        </w:rPr>
      </w:pPr>
    </w:p>
    <w:p w14:paraId="7807C876" w14:textId="77777777" w:rsidR="00F45068" w:rsidRPr="00FA4088" w:rsidRDefault="00611B30" w:rsidP="00611B30">
      <w:pPr>
        <w:rPr>
          <w:rFonts w:eastAsia="Calibri"/>
          <w:noProof/>
        </w:rPr>
      </w:pPr>
      <w:r>
        <w:rPr>
          <w:noProof/>
        </w:rPr>
        <w:t>SI</w:t>
      </w:r>
      <w:r>
        <w:rPr>
          <w:noProof/>
        </w:rPr>
        <w:tab/>
        <w:t>Словения</w:t>
      </w:r>
    </w:p>
    <w:p w14:paraId="75A7D849" w14:textId="77777777" w:rsidR="00F45068" w:rsidRPr="00FA4088" w:rsidRDefault="00F45068" w:rsidP="00611B30">
      <w:pPr>
        <w:rPr>
          <w:rFonts w:eastAsia="Calibri"/>
          <w:noProof/>
          <w:lang w:val="it-IT"/>
        </w:rPr>
      </w:pPr>
    </w:p>
    <w:p w14:paraId="5DA24383" w14:textId="79F73C61" w:rsidR="00F45068" w:rsidRPr="00E16EC0" w:rsidRDefault="00611B30" w:rsidP="00611B30">
      <w:pPr>
        <w:rPr>
          <w:noProof/>
        </w:rPr>
      </w:pPr>
      <w:r>
        <w:rPr>
          <w:noProof/>
        </w:rPr>
        <w:t>SK</w:t>
      </w:r>
      <w:r>
        <w:rPr>
          <w:noProof/>
        </w:rPr>
        <w:tab/>
        <w:t>Словакия</w:t>
      </w:r>
    </w:p>
    <w:p w14:paraId="0C35D4A0" w14:textId="77777777" w:rsidR="00F45068" w:rsidRPr="00E16EC0" w:rsidRDefault="00F45068" w:rsidP="00611B30">
      <w:pPr>
        <w:rPr>
          <w:noProof/>
        </w:rPr>
      </w:pPr>
    </w:p>
    <w:p w14:paraId="3504E11E" w14:textId="18369338" w:rsidR="00F45068" w:rsidRPr="00E16EC0" w:rsidRDefault="00D00151" w:rsidP="00611B30">
      <w:pPr>
        <w:rPr>
          <w:rFonts w:eastAsia="Calibri"/>
          <w:noProof/>
        </w:rPr>
      </w:pPr>
      <w:r>
        <w:rPr>
          <w:noProof/>
        </w:rPr>
        <w:br w:type="page"/>
        <w:t>9.</w:t>
      </w:r>
      <w:r>
        <w:rPr>
          <w:noProof/>
        </w:rPr>
        <w:tab/>
        <w:t>Ангажиментите на Нова Зеландия са</w:t>
      </w:r>
      <w:r w:rsidR="00611B30" w:rsidRPr="00E16EC0">
        <w:rPr>
          <w:rStyle w:val="FootnoteReference"/>
          <w:rFonts w:eastAsia="Calibri"/>
          <w:noProof/>
        </w:rPr>
        <w:footnoteReference w:id="74"/>
      </w:r>
      <w:r>
        <w:rPr>
          <w:noProof/>
        </w:rPr>
        <w:t>:</w:t>
      </w:r>
    </w:p>
    <w:p w14:paraId="53290ECD" w14:textId="082AA76A" w:rsidR="00F45068" w:rsidRPr="00E16EC0" w:rsidRDefault="00F45068" w:rsidP="00611B30">
      <w:pPr>
        <w:rPr>
          <w:rFonts w:eastAsia="Calibri"/>
          <w:noProof/>
        </w:rPr>
      </w:pPr>
    </w:p>
    <w:p w14:paraId="19F40DD0" w14:textId="77777777" w:rsidR="00F45068" w:rsidRPr="00E16EC0" w:rsidRDefault="00611B30" w:rsidP="00611B30">
      <w:pPr>
        <w:rPr>
          <w:rFonts w:eastAsia="Calibri"/>
          <w:noProof/>
        </w:rPr>
      </w:pPr>
      <w:r>
        <w:rPr>
          <w:noProof/>
        </w:rPr>
        <w:t>Лица на делово посещение за целите на установяването</w:t>
      </w:r>
    </w:p>
    <w:p w14:paraId="42C2AF7E" w14:textId="2050AB3D" w:rsidR="00611B30" w:rsidRPr="00E16EC0" w:rsidRDefault="00611B30" w:rsidP="00611B30">
      <w:pPr>
        <w:rPr>
          <w:rFonts w:eastAsia="Calibri"/>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611B30" w:rsidRPr="00E16EC0" w14:paraId="0B496172"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70E8D443" w14:textId="77777777" w:rsidR="00611B30" w:rsidRPr="00E16EC0" w:rsidRDefault="00611B30" w:rsidP="001B04E5">
            <w:pPr>
              <w:spacing w:before="60" w:after="60" w:line="240" w:lineRule="auto"/>
              <w:rPr>
                <w:noProof/>
              </w:rPr>
            </w:pPr>
            <w:r>
              <w:rPr>
                <w:noProof/>
              </w:rPr>
              <w:t>Всички сектори</w:t>
            </w:r>
          </w:p>
        </w:tc>
        <w:tc>
          <w:tcPr>
            <w:tcW w:w="3722" w:type="pct"/>
            <w:tcBorders>
              <w:top w:val="single" w:sz="4" w:space="0" w:color="auto"/>
              <w:left w:val="single" w:sz="4" w:space="0" w:color="auto"/>
              <w:bottom w:val="single" w:sz="4" w:space="0" w:color="auto"/>
              <w:right w:val="single" w:sz="4" w:space="0" w:color="auto"/>
            </w:tcBorders>
          </w:tcPr>
          <w:p w14:paraId="41D340D3" w14:textId="032F9DC6" w:rsidR="00611B30" w:rsidRPr="00E16EC0" w:rsidRDefault="00611B30" w:rsidP="001B04E5">
            <w:pPr>
              <w:spacing w:before="60" w:after="60" w:line="240" w:lineRule="auto"/>
              <w:rPr>
                <w:noProof/>
              </w:rPr>
            </w:pPr>
            <w:r>
              <w:rPr>
                <w:noProof/>
              </w:rPr>
              <w:t>Допустима продължителност на престоя: до 90 дни за всеки 12-месечен период.</w:t>
            </w:r>
          </w:p>
        </w:tc>
      </w:tr>
    </w:tbl>
    <w:p w14:paraId="1DAA3E60" w14:textId="35F9E3AF" w:rsidR="00F45068" w:rsidRPr="00E16EC0" w:rsidRDefault="00F45068" w:rsidP="001B04E5">
      <w:pPr>
        <w:rPr>
          <w:rFonts w:eastAsia="Calibri"/>
          <w:noProof/>
        </w:rPr>
      </w:pPr>
    </w:p>
    <w:p w14:paraId="606AC680" w14:textId="77777777" w:rsidR="00F45068" w:rsidRPr="00E16EC0" w:rsidRDefault="00611B30" w:rsidP="00611B30">
      <w:pPr>
        <w:rPr>
          <w:noProof/>
        </w:rPr>
      </w:pPr>
      <w:r>
        <w:rPr>
          <w:noProof/>
        </w:rPr>
        <w:t>Лица, преместени при вътрешнокорпоративен трансфер</w:t>
      </w:r>
    </w:p>
    <w:p w14:paraId="7B4E1342" w14:textId="120B2528" w:rsidR="00611B30" w:rsidRPr="00E16EC0" w:rsidRDefault="00611B30"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611B30" w:rsidRPr="00E16EC0" w14:paraId="2A87C16B"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609E12F8" w14:textId="77777777" w:rsidR="00611B30" w:rsidRPr="00E16EC0" w:rsidRDefault="00611B30" w:rsidP="001B04E5">
            <w:pPr>
              <w:spacing w:before="60" w:after="60" w:line="240" w:lineRule="auto"/>
              <w:rPr>
                <w:noProof/>
              </w:rPr>
            </w:pPr>
            <w:r>
              <w:rPr>
                <w:noProof/>
              </w:rPr>
              <w:t>Всички сектори</w:t>
            </w:r>
          </w:p>
        </w:tc>
        <w:tc>
          <w:tcPr>
            <w:tcW w:w="3722" w:type="pct"/>
            <w:tcBorders>
              <w:top w:val="single" w:sz="4" w:space="0" w:color="auto"/>
              <w:left w:val="single" w:sz="4" w:space="0" w:color="auto"/>
              <w:bottom w:val="single" w:sz="4" w:space="0" w:color="auto"/>
              <w:right w:val="single" w:sz="4" w:space="0" w:color="auto"/>
            </w:tcBorders>
          </w:tcPr>
          <w:p w14:paraId="7D45C75B" w14:textId="78363766" w:rsidR="00611B30" w:rsidRPr="00E16EC0" w:rsidRDefault="00611B30" w:rsidP="001B04E5">
            <w:pPr>
              <w:spacing w:before="60" w:after="60" w:line="240" w:lineRule="auto"/>
              <w:rPr>
                <w:noProof/>
              </w:rPr>
            </w:pPr>
            <w:r>
              <w:rPr>
                <w:noProof/>
              </w:rPr>
              <w:t>Допустима продължителност на престоя: влизане за максимален срок от три години.</w:t>
            </w:r>
          </w:p>
        </w:tc>
      </w:tr>
    </w:tbl>
    <w:p w14:paraId="55B8ECD1" w14:textId="16C3DC38" w:rsidR="00F45068" w:rsidRPr="00E16EC0" w:rsidRDefault="00F45068" w:rsidP="00611B30">
      <w:pPr>
        <w:rPr>
          <w:noProof/>
        </w:rPr>
      </w:pPr>
    </w:p>
    <w:p w14:paraId="78FDDBFA" w14:textId="77777777" w:rsidR="00F45068" w:rsidRPr="00E16EC0" w:rsidRDefault="00611B30" w:rsidP="00611B30">
      <w:pPr>
        <w:rPr>
          <w:noProof/>
        </w:rPr>
      </w:pPr>
      <w:r>
        <w:rPr>
          <w:noProof/>
        </w:rPr>
        <w:t>Лица на краткосрочно делово посещение</w:t>
      </w:r>
    </w:p>
    <w:p w14:paraId="3DECF1A5" w14:textId="77777777" w:rsidR="00611B30" w:rsidRPr="00E16EC0" w:rsidRDefault="00611B30"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611B30" w:rsidRPr="00E16EC0" w14:paraId="2AC49A17" w14:textId="77777777" w:rsidTr="003D604E">
        <w:tc>
          <w:tcPr>
            <w:tcW w:w="1278" w:type="pct"/>
            <w:tcBorders>
              <w:top w:val="single" w:sz="4" w:space="0" w:color="auto"/>
              <w:left w:val="single" w:sz="4" w:space="0" w:color="auto"/>
              <w:bottom w:val="single" w:sz="4" w:space="0" w:color="auto"/>
              <w:right w:val="single" w:sz="4" w:space="0" w:color="auto"/>
            </w:tcBorders>
          </w:tcPr>
          <w:p w14:paraId="311A1976" w14:textId="77777777" w:rsidR="00F45068" w:rsidRPr="00E16EC0" w:rsidRDefault="00611B30" w:rsidP="001B04E5">
            <w:pPr>
              <w:spacing w:before="60" w:after="60" w:line="240" w:lineRule="auto"/>
              <w:rPr>
                <w:noProof/>
              </w:rPr>
            </w:pPr>
            <w:r>
              <w:rPr>
                <w:noProof/>
              </w:rPr>
              <w:t>Всички сектори</w:t>
            </w:r>
          </w:p>
          <w:p w14:paraId="53903614" w14:textId="514F946A" w:rsidR="00F45068" w:rsidRPr="00E16EC0" w:rsidRDefault="00F45068" w:rsidP="001B04E5">
            <w:pPr>
              <w:spacing w:before="60" w:after="60" w:line="240" w:lineRule="auto"/>
              <w:rPr>
                <w:noProof/>
              </w:rPr>
            </w:pPr>
          </w:p>
          <w:p w14:paraId="45FF091A" w14:textId="0A63E65D" w:rsidR="00611B30" w:rsidRPr="00E16EC0" w:rsidRDefault="00611B30" w:rsidP="001B04E5">
            <w:pPr>
              <w:spacing w:before="60" w:after="60" w:line="240" w:lineRule="auto"/>
              <w:rPr>
                <w:noProof/>
              </w:rPr>
            </w:pPr>
            <w:r>
              <w:rPr>
                <w:noProof/>
              </w:rPr>
              <w:t>Всички дейности, посочени в приложение 10-Г (Списък на дейностите за краткосрочно делово посещение):</w:t>
            </w:r>
          </w:p>
        </w:tc>
        <w:tc>
          <w:tcPr>
            <w:tcW w:w="3722" w:type="pct"/>
            <w:tcBorders>
              <w:top w:val="single" w:sz="4" w:space="0" w:color="auto"/>
              <w:left w:val="single" w:sz="4" w:space="0" w:color="auto"/>
              <w:bottom w:val="single" w:sz="4" w:space="0" w:color="auto"/>
              <w:right w:val="single" w:sz="4" w:space="0" w:color="auto"/>
            </w:tcBorders>
            <w:hideMark/>
          </w:tcPr>
          <w:p w14:paraId="5E7788B6" w14:textId="77777777" w:rsidR="00611B30" w:rsidRPr="00E16EC0" w:rsidRDefault="00611B30" w:rsidP="001B04E5">
            <w:pPr>
              <w:spacing w:before="60" w:after="60" w:line="240" w:lineRule="auto"/>
              <w:rPr>
                <w:noProof/>
              </w:rPr>
            </w:pPr>
            <w:r>
              <w:rPr>
                <w:noProof/>
              </w:rPr>
              <w:t>Допустима продължителност на престоя: до 90 дни за всеки 12-месечен период.</w:t>
            </w:r>
          </w:p>
        </w:tc>
      </w:tr>
    </w:tbl>
    <w:p w14:paraId="3DB5B68C" w14:textId="77777777" w:rsidR="00F45068" w:rsidRPr="00E16EC0" w:rsidRDefault="00F45068" w:rsidP="00611B30">
      <w:pPr>
        <w:rPr>
          <w:noProof/>
        </w:rPr>
      </w:pPr>
    </w:p>
    <w:p w14:paraId="640D1331" w14:textId="6F83A7AB" w:rsidR="00BC0237" w:rsidRPr="00E16EC0" w:rsidRDefault="009A64E7" w:rsidP="00611B30">
      <w:pPr>
        <w:rPr>
          <w:rFonts w:eastAsia="Calibri"/>
          <w:noProof/>
        </w:rPr>
      </w:pPr>
      <w:r>
        <w:rPr>
          <w:noProof/>
        </w:rPr>
        <w:br w:type="page"/>
        <w:t>10.</w:t>
      </w:r>
      <w:r>
        <w:rPr>
          <w:noProof/>
        </w:rPr>
        <w:tab/>
        <w:t>Ангажиментите на Съюза са:</w:t>
      </w:r>
    </w:p>
    <w:p w14:paraId="44F9642D" w14:textId="602734DB" w:rsidR="00F45068" w:rsidRPr="00E16EC0" w:rsidRDefault="00F45068" w:rsidP="00611B30">
      <w:pPr>
        <w:rPr>
          <w:rFonts w:eastAsia="Calibri"/>
          <w:noProof/>
        </w:rPr>
      </w:pPr>
    </w:p>
    <w:p w14:paraId="64A63C74" w14:textId="77777777" w:rsidR="00F45068" w:rsidRPr="00E16EC0" w:rsidRDefault="00611B30" w:rsidP="00611B30">
      <w:pPr>
        <w:rPr>
          <w:rFonts w:eastAsia="Calibri"/>
          <w:noProof/>
        </w:rPr>
      </w:pPr>
      <w:r>
        <w:rPr>
          <w:noProof/>
        </w:rPr>
        <w:t>Лица на делово посещение за целите на установяването</w:t>
      </w:r>
    </w:p>
    <w:p w14:paraId="586A1F6E" w14:textId="77777777" w:rsidR="00611B30" w:rsidRPr="00E16EC0" w:rsidRDefault="00611B30" w:rsidP="00611B30">
      <w:pPr>
        <w:rPr>
          <w:rFonts w:eastAsia="Calibri"/>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611B30" w:rsidRPr="00E16EC0" w14:paraId="6F99A8EC"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13A9002C" w14:textId="77777777" w:rsidR="00611B30" w:rsidRPr="00E16EC0" w:rsidRDefault="00611B30" w:rsidP="001B04E5">
            <w:pPr>
              <w:spacing w:before="60" w:after="60" w:line="240" w:lineRule="auto"/>
              <w:rPr>
                <w:noProof/>
              </w:rPr>
            </w:pPr>
            <w:r>
              <w:rPr>
                <w:noProof/>
              </w:rPr>
              <w:t>Всички сектори</w:t>
            </w:r>
          </w:p>
        </w:tc>
        <w:tc>
          <w:tcPr>
            <w:tcW w:w="3722" w:type="pct"/>
            <w:tcBorders>
              <w:top w:val="single" w:sz="4" w:space="0" w:color="auto"/>
              <w:left w:val="single" w:sz="4" w:space="0" w:color="auto"/>
              <w:bottom w:val="single" w:sz="4" w:space="0" w:color="auto"/>
              <w:right w:val="single" w:sz="4" w:space="0" w:color="auto"/>
            </w:tcBorders>
            <w:hideMark/>
          </w:tcPr>
          <w:p w14:paraId="5F3E9A4D" w14:textId="44A75D1C" w:rsidR="00F45068" w:rsidRPr="00E16EC0" w:rsidRDefault="00611B30" w:rsidP="008E1A03">
            <w:pPr>
              <w:spacing w:before="60" w:after="60" w:line="240" w:lineRule="auto"/>
              <w:rPr>
                <w:noProof/>
              </w:rPr>
            </w:pPr>
            <w:r>
              <w:rPr>
                <w:noProof/>
              </w:rPr>
              <w:t>AT, CZ: Лице на делово посещение за целите на установяването трябва да работи за предприятие, различно от организация с нестопанска цел; в противен случай: Няма задължения.</w:t>
            </w:r>
          </w:p>
          <w:p w14:paraId="7A44B160" w14:textId="236DEC30" w:rsidR="00F45068" w:rsidRPr="00E16EC0" w:rsidRDefault="00611B30" w:rsidP="001B04E5">
            <w:pPr>
              <w:spacing w:before="60" w:after="60" w:line="240" w:lineRule="auto"/>
              <w:rPr>
                <w:noProof/>
              </w:rPr>
            </w:pPr>
            <w:r>
              <w:rPr>
                <w:noProof/>
              </w:rPr>
              <w:t>SK: Лице на делово посещение за целите на установяването трябва да работи за предприятие, различно от организация с нестопанска цел; в противен случай: Няма задължения. Изисква се разрешение за работа, в това число тест за икономическа необходимост.</w:t>
            </w:r>
          </w:p>
          <w:p w14:paraId="385597BA" w14:textId="36DD7548" w:rsidR="00611B30" w:rsidRPr="00E16EC0" w:rsidRDefault="00611B30" w:rsidP="001B04E5">
            <w:pPr>
              <w:spacing w:before="60" w:after="60" w:line="240" w:lineRule="auto"/>
              <w:rPr>
                <w:noProof/>
              </w:rPr>
            </w:pPr>
            <w:r>
              <w:rPr>
                <w:noProof/>
              </w:rPr>
              <w:t>CY: Допустима продължителност на престоя: до 90 дни за всеки 12-месечен период. Лице на делово посещение за целите на установяването трябва да работи за предприятие, различно от организация с нестопанска цел; в противен случай: Няма задължения.</w:t>
            </w:r>
          </w:p>
        </w:tc>
      </w:tr>
    </w:tbl>
    <w:p w14:paraId="7A110185" w14:textId="77777777" w:rsidR="00F45068" w:rsidRPr="00E16EC0" w:rsidRDefault="00F45068" w:rsidP="00611B30">
      <w:pPr>
        <w:rPr>
          <w:rFonts w:eastAsia="Calibri"/>
          <w:noProof/>
        </w:rPr>
      </w:pPr>
    </w:p>
    <w:p w14:paraId="46AA8B1E" w14:textId="77777777" w:rsidR="00F45068" w:rsidRPr="00E16EC0" w:rsidRDefault="00611B30" w:rsidP="00611B30">
      <w:pPr>
        <w:rPr>
          <w:noProof/>
        </w:rPr>
      </w:pPr>
      <w:r>
        <w:rPr>
          <w:noProof/>
        </w:rPr>
        <w:t>Лица, преместени при вътрешнокорпоративен трансфер</w:t>
      </w:r>
    </w:p>
    <w:p w14:paraId="0D1BBA8C" w14:textId="66D175A2" w:rsidR="00F45068" w:rsidRPr="00E16EC0" w:rsidRDefault="00F45068"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611B30" w:rsidRPr="00E16EC0" w14:paraId="01550FC7"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7BD0335F" w14:textId="77777777" w:rsidR="00611B30" w:rsidRPr="00E16EC0" w:rsidRDefault="00611B30" w:rsidP="001B04E5">
            <w:pPr>
              <w:spacing w:before="60" w:after="60" w:line="240" w:lineRule="auto"/>
              <w:rPr>
                <w:noProof/>
              </w:rPr>
            </w:pPr>
            <w:r>
              <w:rPr>
                <w:noProof/>
              </w:rPr>
              <w:t>Всички сектори</w:t>
            </w:r>
          </w:p>
        </w:tc>
        <w:tc>
          <w:tcPr>
            <w:tcW w:w="3722" w:type="pct"/>
            <w:tcBorders>
              <w:top w:val="single" w:sz="4" w:space="0" w:color="auto"/>
              <w:left w:val="single" w:sz="4" w:space="0" w:color="auto"/>
              <w:bottom w:val="single" w:sz="4" w:space="0" w:color="auto"/>
              <w:right w:val="single" w:sz="4" w:space="0" w:color="auto"/>
            </w:tcBorders>
          </w:tcPr>
          <w:p w14:paraId="23D804DD" w14:textId="77777777" w:rsidR="00F45068" w:rsidRPr="00E16EC0" w:rsidRDefault="00611B30" w:rsidP="001B04E5">
            <w:pPr>
              <w:spacing w:before="60" w:after="60" w:line="240" w:lineRule="auto"/>
              <w:rPr>
                <w:noProof/>
              </w:rPr>
            </w:pPr>
            <w:r>
              <w:rPr>
                <w:noProof/>
              </w:rPr>
              <w:t>AT, CZ, SK: Лицата, преместени при вътрешнокорпоративен трансфер, трябва да бъдат наети от предприятие, различно от организация с нестопанска цел; в противен случай: Няма задължения.</w:t>
            </w:r>
          </w:p>
          <w:p w14:paraId="0645A631" w14:textId="2EB26305" w:rsidR="00F45068" w:rsidRPr="00E16EC0" w:rsidRDefault="00611B30" w:rsidP="00396077">
            <w:pPr>
              <w:spacing w:before="60" w:after="60" w:line="240" w:lineRule="auto"/>
              <w:rPr>
                <w:noProof/>
              </w:rPr>
            </w:pPr>
            <w:r>
              <w:rPr>
                <w:noProof/>
              </w:rPr>
              <w:t>FI: Висшият ръководен персонал трябва да бъде нает от предприятие, различно от организация с нестопанска цел.</w:t>
            </w:r>
          </w:p>
          <w:p w14:paraId="570565AA" w14:textId="69278C8E" w:rsidR="00611B30" w:rsidRPr="00E16EC0" w:rsidRDefault="00611B30" w:rsidP="008E1A03">
            <w:pPr>
              <w:spacing w:before="60" w:after="60" w:line="240" w:lineRule="auto"/>
              <w:rPr>
                <w:noProof/>
              </w:rPr>
            </w:pPr>
            <w:r>
              <w:rPr>
                <w:noProof/>
              </w:rPr>
              <w:t>HU: Физическите лица, които са били съдружници в дадено предприятие, не отговарят на условията да бъдат преместени при вътрешнокорпоративен трансфер.</w:t>
            </w:r>
          </w:p>
        </w:tc>
      </w:tr>
    </w:tbl>
    <w:p w14:paraId="5EA37660" w14:textId="77777777" w:rsidR="00F45068" w:rsidRPr="00E16EC0" w:rsidRDefault="00F45068" w:rsidP="00611B30">
      <w:pPr>
        <w:rPr>
          <w:noProof/>
        </w:rPr>
      </w:pPr>
    </w:p>
    <w:p w14:paraId="051A0DD1" w14:textId="55770314" w:rsidR="00F45068" w:rsidRPr="00E16EC0" w:rsidRDefault="003D604E" w:rsidP="00611B30">
      <w:pPr>
        <w:rPr>
          <w:noProof/>
        </w:rPr>
      </w:pPr>
      <w:r>
        <w:rPr>
          <w:noProof/>
        </w:rPr>
        <w:br w:type="page"/>
        <w:t>Лица на краткосрочно делово посещение</w:t>
      </w:r>
    </w:p>
    <w:p w14:paraId="5390C359" w14:textId="77777777" w:rsidR="00611B30" w:rsidRPr="00E16EC0" w:rsidRDefault="00611B30"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191"/>
      </w:tblGrid>
      <w:tr w:rsidR="00611B30" w:rsidRPr="00E16EC0" w14:paraId="2FD2CFCF"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47EC1C9E" w14:textId="77777777" w:rsidR="00611B30" w:rsidRPr="00E16EC0" w:rsidRDefault="00611B30" w:rsidP="001B04E5">
            <w:pPr>
              <w:spacing w:before="60" w:after="60" w:line="240" w:lineRule="auto"/>
              <w:rPr>
                <w:noProof/>
              </w:rPr>
            </w:pPr>
            <w:r>
              <w:rPr>
                <w:noProof/>
              </w:rPr>
              <w:t>Всички дейности, посочени в приложение 10-Г (Списък на дейностите на краткосрочно делово посещение):</w:t>
            </w:r>
          </w:p>
        </w:tc>
        <w:tc>
          <w:tcPr>
            <w:tcW w:w="3722" w:type="pct"/>
            <w:tcBorders>
              <w:top w:val="single" w:sz="4" w:space="0" w:color="auto"/>
              <w:left w:val="single" w:sz="4" w:space="0" w:color="auto"/>
              <w:bottom w:val="single" w:sz="4" w:space="0" w:color="auto"/>
              <w:right w:val="single" w:sz="4" w:space="0" w:color="auto"/>
            </w:tcBorders>
            <w:hideMark/>
          </w:tcPr>
          <w:p w14:paraId="12DE0267" w14:textId="59A0391B" w:rsidR="00F45068" w:rsidRPr="00E16EC0" w:rsidRDefault="00611B30" w:rsidP="00396077">
            <w:pPr>
              <w:spacing w:before="60" w:after="60" w:line="240" w:lineRule="auto"/>
              <w:rPr>
                <w:noProof/>
              </w:rPr>
            </w:pPr>
            <w:r>
              <w:rPr>
                <w:noProof/>
              </w:rPr>
              <w:t>CY, DK, HR: Изисква се разрешение за работа, включително тест за икономическа необходимост, в случай че лицето на краткосрочно делово посещение предоставя услуга.</w:t>
            </w:r>
          </w:p>
          <w:p w14:paraId="6D8E123F" w14:textId="34ACA3C7" w:rsidR="00F45068" w:rsidRPr="00E16EC0" w:rsidRDefault="00611B30" w:rsidP="00396077">
            <w:pPr>
              <w:spacing w:before="60" w:after="60" w:line="240" w:lineRule="auto"/>
              <w:rPr>
                <w:noProof/>
              </w:rPr>
            </w:pPr>
            <w:r>
              <w:rPr>
                <w:noProof/>
              </w:rPr>
              <w:t>LV: Изисква се разрешение за работа за операции/дейности, които трябва да бъдат извършени въз основа на договор.</w:t>
            </w:r>
          </w:p>
          <w:p w14:paraId="61694EC5" w14:textId="27E23824" w:rsidR="00F45068" w:rsidRPr="00E16EC0" w:rsidRDefault="00611B30" w:rsidP="00396077">
            <w:pPr>
              <w:spacing w:before="60" w:after="60" w:line="240" w:lineRule="auto"/>
              <w:rPr>
                <w:noProof/>
              </w:rPr>
            </w:pPr>
            <w:r>
              <w:rPr>
                <w:noProof/>
              </w:rPr>
              <w:t>MT: Изисква се разрешение за работа. Не се извършват тестове за икономическа необходимост.</w:t>
            </w:r>
          </w:p>
          <w:p w14:paraId="48CB06DB" w14:textId="42AAD8ED" w:rsidR="00F45068" w:rsidRPr="00E16EC0" w:rsidRDefault="00611B30" w:rsidP="00396077">
            <w:pPr>
              <w:spacing w:before="60" w:after="60" w:line="240" w:lineRule="auto"/>
              <w:rPr>
                <w:noProof/>
              </w:rPr>
            </w:pPr>
            <w:r>
              <w:rPr>
                <w:noProof/>
              </w:rPr>
              <w:t>SI: Изисква се едно разрешение за пребиваване и за работа за предоставянето на услуги, надвишаващи 14 дни едновременно, както и за определени дейности (научноизследователска дейност и проектиране; семинари за обучение; покупка; търговски сделки; писмен и устен превод). Не се изисква тест за икономическа необходимост.</w:t>
            </w:r>
          </w:p>
          <w:p w14:paraId="73F59802" w14:textId="77777777" w:rsidR="00611B30" w:rsidRPr="00E16EC0" w:rsidRDefault="00611B30" w:rsidP="001B04E5">
            <w:pPr>
              <w:spacing w:before="60" w:after="60" w:line="240" w:lineRule="auto"/>
              <w:rPr>
                <w:noProof/>
              </w:rPr>
            </w:pPr>
            <w:r>
              <w:rPr>
                <w:noProof/>
              </w:rPr>
              <w:t>SK: В случай на предоставяне на услуга на територията на Словакия се изисква разрешение за работа, в това число тест за икономическа необходимост, когато престоят надхвърля седем дни в месеца или 30 дни в календарната година.</w:t>
            </w:r>
          </w:p>
        </w:tc>
      </w:tr>
      <w:tr w:rsidR="00611B30" w:rsidRPr="00E16EC0" w14:paraId="500D10A3"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457B0048" w14:textId="77777777" w:rsidR="00611B30" w:rsidRPr="00E16EC0" w:rsidRDefault="00611B30" w:rsidP="001B04E5">
            <w:pPr>
              <w:spacing w:before="60" w:after="60" w:line="240" w:lineRule="auto"/>
              <w:rPr>
                <w:noProof/>
              </w:rPr>
            </w:pPr>
            <w:r>
              <w:rPr>
                <w:noProof/>
              </w:rPr>
              <w:t>Научноизследователска дейност и проектиране</w:t>
            </w:r>
          </w:p>
        </w:tc>
        <w:tc>
          <w:tcPr>
            <w:tcW w:w="3722" w:type="pct"/>
            <w:tcBorders>
              <w:top w:val="single" w:sz="4" w:space="0" w:color="auto"/>
              <w:left w:val="single" w:sz="4" w:space="0" w:color="auto"/>
              <w:bottom w:val="single" w:sz="4" w:space="0" w:color="auto"/>
              <w:right w:val="single" w:sz="4" w:space="0" w:color="auto"/>
            </w:tcBorders>
            <w:hideMark/>
          </w:tcPr>
          <w:p w14:paraId="1AC699F5" w14:textId="77777777" w:rsidR="00611B30" w:rsidRPr="00E16EC0" w:rsidRDefault="00611B30" w:rsidP="001B04E5">
            <w:pPr>
              <w:spacing w:before="60" w:after="60" w:line="240" w:lineRule="auto"/>
              <w:rPr>
                <w:noProof/>
              </w:rPr>
            </w:pPr>
            <w:r>
              <w:rPr>
                <w:noProof/>
              </w:rPr>
              <w:t>AT: Изисква се разрешение за работа, в това число тест за икономическа необходимост, освен за изследователските дейности на научните и статистическите изследователи.</w:t>
            </w:r>
          </w:p>
        </w:tc>
      </w:tr>
      <w:tr w:rsidR="00611B30" w:rsidRPr="00E16EC0" w14:paraId="587C06B1"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204425BE" w14:textId="77777777" w:rsidR="00611B30" w:rsidRPr="00E16EC0" w:rsidRDefault="00611B30" w:rsidP="001B04E5">
            <w:pPr>
              <w:spacing w:before="60" w:after="60" w:line="240" w:lineRule="auto"/>
              <w:rPr>
                <w:noProof/>
              </w:rPr>
            </w:pPr>
            <w:r>
              <w:rPr>
                <w:noProof/>
              </w:rPr>
              <w:t>Маркетингови проучвания</w:t>
            </w:r>
          </w:p>
        </w:tc>
        <w:tc>
          <w:tcPr>
            <w:tcW w:w="3722" w:type="pct"/>
            <w:tcBorders>
              <w:top w:val="single" w:sz="4" w:space="0" w:color="auto"/>
              <w:left w:val="single" w:sz="4" w:space="0" w:color="auto"/>
              <w:bottom w:val="single" w:sz="4" w:space="0" w:color="auto"/>
              <w:right w:val="single" w:sz="4" w:space="0" w:color="auto"/>
            </w:tcBorders>
            <w:hideMark/>
          </w:tcPr>
          <w:p w14:paraId="0B410F26" w14:textId="77777777" w:rsidR="00F45068" w:rsidRPr="00E16EC0" w:rsidRDefault="00611B30" w:rsidP="001B04E5">
            <w:pPr>
              <w:spacing w:before="60" w:after="60" w:line="240" w:lineRule="auto"/>
              <w:rPr>
                <w:noProof/>
              </w:rPr>
            </w:pPr>
            <w:r>
              <w:rPr>
                <w:noProof/>
              </w:rPr>
              <w:t>AT: Изисква се разрешение за работа, в това число тест за икономическа необходимост. Не се изисква тест за икономическа необходимост за проучвания и анализи, когато престоят не надхвърля седем дни в месеца или 30 дни в календарната година. Изисква се степен на завършено висше образование.</w:t>
            </w:r>
          </w:p>
          <w:p w14:paraId="2FD58814" w14:textId="77777777" w:rsidR="00611B30" w:rsidRPr="00E16EC0" w:rsidRDefault="00611B30" w:rsidP="001B04E5">
            <w:pPr>
              <w:spacing w:before="60" w:after="60" w:line="240" w:lineRule="auto"/>
              <w:rPr>
                <w:noProof/>
              </w:rPr>
            </w:pPr>
            <w:r>
              <w:rPr>
                <w:noProof/>
              </w:rPr>
              <w:t>CY: Изисква се разрешение за работа, в това число тест за икономическа необходимост.</w:t>
            </w:r>
          </w:p>
        </w:tc>
      </w:tr>
      <w:tr w:rsidR="00611B30" w:rsidRPr="00E16EC0" w14:paraId="06AA1718" w14:textId="77777777" w:rsidTr="0038027C">
        <w:tc>
          <w:tcPr>
            <w:tcW w:w="1278" w:type="pct"/>
            <w:tcBorders>
              <w:top w:val="single" w:sz="4" w:space="0" w:color="auto"/>
              <w:left w:val="single" w:sz="4" w:space="0" w:color="auto"/>
              <w:bottom w:val="single" w:sz="4" w:space="0" w:color="auto"/>
              <w:right w:val="single" w:sz="4" w:space="0" w:color="auto"/>
            </w:tcBorders>
            <w:hideMark/>
          </w:tcPr>
          <w:p w14:paraId="29198753" w14:textId="77777777" w:rsidR="00611B30" w:rsidRPr="00E16EC0" w:rsidRDefault="00611B30" w:rsidP="001B04E5">
            <w:pPr>
              <w:spacing w:before="60" w:after="60" w:line="240" w:lineRule="auto"/>
              <w:rPr>
                <w:noProof/>
              </w:rPr>
            </w:pPr>
            <w:r>
              <w:rPr>
                <w:noProof/>
              </w:rPr>
              <w:t>Търговски панаири и изложения</w:t>
            </w:r>
          </w:p>
        </w:tc>
        <w:tc>
          <w:tcPr>
            <w:tcW w:w="3722" w:type="pct"/>
            <w:tcBorders>
              <w:top w:val="single" w:sz="4" w:space="0" w:color="auto"/>
              <w:left w:val="single" w:sz="4" w:space="0" w:color="auto"/>
              <w:bottom w:val="single" w:sz="4" w:space="0" w:color="auto"/>
              <w:right w:val="single" w:sz="4" w:space="0" w:color="auto"/>
            </w:tcBorders>
            <w:hideMark/>
          </w:tcPr>
          <w:p w14:paraId="53693885" w14:textId="77777777" w:rsidR="00611B30" w:rsidRPr="00E16EC0" w:rsidRDefault="00611B30" w:rsidP="001B04E5">
            <w:pPr>
              <w:spacing w:before="60" w:after="60" w:line="240" w:lineRule="auto"/>
              <w:rPr>
                <w:noProof/>
              </w:rPr>
            </w:pPr>
            <w:r>
              <w:rPr>
                <w:noProof/>
              </w:rPr>
              <w:t>AT, CY: Изисква се разрешение за работа, в това число тест за икономическа необходимост, за дейности, които надхвърлят седем дни в месеца или 30 дни в календарната година.</w:t>
            </w:r>
          </w:p>
        </w:tc>
      </w:tr>
      <w:tr w:rsidR="00611B30" w:rsidRPr="00E16EC0" w14:paraId="2C2A201F" w14:textId="77777777" w:rsidTr="0038027C">
        <w:trPr>
          <w:trHeight w:val="1548"/>
        </w:trPr>
        <w:tc>
          <w:tcPr>
            <w:tcW w:w="1278" w:type="pct"/>
            <w:tcBorders>
              <w:top w:val="single" w:sz="4" w:space="0" w:color="auto"/>
              <w:left w:val="single" w:sz="4" w:space="0" w:color="auto"/>
              <w:bottom w:val="nil"/>
              <w:right w:val="single" w:sz="4" w:space="0" w:color="auto"/>
            </w:tcBorders>
            <w:hideMark/>
          </w:tcPr>
          <w:p w14:paraId="46449FDA" w14:textId="77777777" w:rsidR="00611B30" w:rsidRPr="00E16EC0" w:rsidRDefault="00611B30" w:rsidP="001B04E5">
            <w:pPr>
              <w:spacing w:before="60" w:after="60" w:line="240" w:lineRule="auto"/>
              <w:rPr>
                <w:noProof/>
              </w:rPr>
            </w:pPr>
            <w:r>
              <w:rPr>
                <w:noProof/>
              </w:rPr>
              <w:t>Следпродажбено обслужване и обслужване след отдаване на лизинг:</w:t>
            </w:r>
          </w:p>
        </w:tc>
        <w:tc>
          <w:tcPr>
            <w:tcW w:w="3722" w:type="pct"/>
            <w:tcBorders>
              <w:top w:val="single" w:sz="4" w:space="0" w:color="auto"/>
              <w:left w:val="single" w:sz="4" w:space="0" w:color="auto"/>
              <w:bottom w:val="nil"/>
              <w:right w:val="single" w:sz="4" w:space="0" w:color="auto"/>
            </w:tcBorders>
            <w:hideMark/>
          </w:tcPr>
          <w:p w14:paraId="58F21A66" w14:textId="77777777" w:rsidR="00F45068" w:rsidRPr="00E16EC0" w:rsidRDefault="00611B30" w:rsidP="001B04E5">
            <w:pPr>
              <w:spacing w:before="60" w:after="60" w:line="240" w:lineRule="auto"/>
              <w:rPr>
                <w:noProof/>
              </w:rPr>
            </w:pPr>
            <w:r>
              <w:rPr>
                <w:noProof/>
              </w:rPr>
              <w:t>AT: Изисква се разрешение за работа, в това число тест за икономическа необходимост. Не се изисква тест за икономическа необходимост за физически лица, които обучават работници да извършват услуги и притежават специализирани познания.</w:t>
            </w:r>
          </w:p>
          <w:p w14:paraId="22D57EA7" w14:textId="20881588" w:rsidR="00611B30" w:rsidRPr="00E16EC0" w:rsidRDefault="00611B30" w:rsidP="00396077">
            <w:pPr>
              <w:spacing w:before="60" w:after="60" w:line="240" w:lineRule="auto"/>
              <w:rPr>
                <w:noProof/>
              </w:rPr>
            </w:pPr>
            <w:r>
              <w:rPr>
                <w:noProof/>
              </w:rPr>
              <w:t>CY: Изисква се разрешение за работа за престой, който надхвърля седем дни в месеца или 30 дни в календарната година.</w:t>
            </w:r>
          </w:p>
        </w:tc>
      </w:tr>
      <w:tr w:rsidR="0038027C" w:rsidRPr="00E16EC0" w14:paraId="380152D9" w14:textId="77777777" w:rsidTr="0038027C">
        <w:trPr>
          <w:trHeight w:val="4986"/>
        </w:trPr>
        <w:tc>
          <w:tcPr>
            <w:tcW w:w="1278" w:type="pct"/>
            <w:tcBorders>
              <w:top w:val="nil"/>
              <w:left w:val="single" w:sz="4" w:space="0" w:color="auto"/>
              <w:bottom w:val="single" w:sz="4" w:space="0" w:color="auto"/>
              <w:right w:val="single" w:sz="4" w:space="0" w:color="auto"/>
            </w:tcBorders>
          </w:tcPr>
          <w:p w14:paraId="5ED860E0" w14:textId="77777777" w:rsidR="0038027C" w:rsidRPr="00E16EC0" w:rsidRDefault="0038027C" w:rsidP="0038027C">
            <w:pPr>
              <w:pageBreakBefore/>
              <w:spacing w:before="60" w:after="60" w:line="240" w:lineRule="auto"/>
              <w:rPr>
                <w:noProof/>
              </w:rPr>
            </w:pPr>
          </w:p>
        </w:tc>
        <w:tc>
          <w:tcPr>
            <w:tcW w:w="3722" w:type="pct"/>
            <w:tcBorders>
              <w:top w:val="nil"/>
              <w:left w:val="single" w:sz="4" w:space="0" w:color="auto"/>
              <w:bottom w:val="single" w:sz="4" w:space="0" w:color="auto"/>
              <w:right w:val="single" w:sz="4" w:space="0" w:color="auto"/>
            </w:tcBorders>
          </w:tcPr>
          <w:p w14:paraId="2EA2B7F0" w14:textId="77777777" w:rsidR="0038027C" w:rsidRPr="00E16EC0" w:rsidRDefault="0038027C" w:rsidP="001B04E5">
            <w:pPr>
              <w:spacing w:before="60" w:after="60" w:line="240" w:lineRule="auto"/>
              <w:rPr>
                <w:noProof/>
              </w:rPr>
            </w:pPr>
            <w:r>
              <w:rPr>
                <w:noProof/>
              </w:rPr>
              <w:t>CZ: Изисква се разрешение за работа, ако работата надвишава седем последователни календарни дни или общо 30 дни в рамките на една календарна година.</w:t>
            </w:r>
          </w:p>
          <w:p w14:paraId="33772BCF" w14:textId="77777777" w:rsidR="0038027C" w:rsidRPr="00E16EC0" w:rsidRDefault="0038027C" w:rsidP="001B04E5">
            <w:pPr>
              <w:spacing w:before="60" w:after="60" w:line="240" w:lineRule="auto"/>
              <w:rPr>
                <w:noProof/>
              </w:rPr>
            </w:pPr>
            <w:r>
              <w:rPr>
                <w:noProof/>
              </w:rPr>
              <w:t>ES: Изисква се разрешение за работа. Монтажниците и лицата, извършващи ремонт и поддръжка, следва да бъдат наети като такива от юридическото лице, предоставящо стоката или услугата, или от предприятие, което е член на същата група като първоначалното юридическо лице, в продължение на най-малко три месеца, предхождащи непосредствено датата на подаване на заявлението за влизане, и следва да имат поне 3 години съответен професионален опит, когато е приложимо, придобит след навършване на пълнолетие.</w:t>
            </w:r>
          </w:p>
          <w:p w14:paraId="7DD871D2" w14:textId="77777777" w:rsidR="0038027C" w:rsidRPr="00E16EC0" w:rsidRDefault="0038027C" w:rsidP="001B04E5">
            <w:pPr>
              <w:spacing w:before="60" w:after="60" w:line="240" w:lineRule="auto"/>
              <w:rPr>
                <w:noProof/>
              </w:rPr>
            </w:pPr>
            <w:r>
              <w:rPr>
                <w:noProof/>
              </w:rPr>
              <w:t>FI: В зависимост от дейността може да се изисква разрешение за пребиваване.</w:t>
            </w:r>
          </w:p>
          <w:p w14:paraId="2E095B53" w14:textId="77777777" w:rsidR="0038027C" w:rsidRPr="00E16EC0" w:rsidRDefault="0038027C" w:rsidP="001B04E5">
            <w:pPr>
              <w:spacing w:before="60" w:after="60" w:line="240" w:lineRule="auto"/>
              <w:rPr>
                <w:noProof/>
              </w:rPr>
            </w:pPr>
            <w:r>
              <w:rPr>
                <w:noProof/>
              </w:rPr>
              <w:t>SE: Изисква се разрешение за работа, освен за i) физически лица, които участват в обучения, проверки, подготовка или приключване на доставки или подобни дейности в рамките на търговска сделка, или ii) монтьори или технически инструктори във връзка със спешен монтаж или поправка на машини за период до два месеца в контекста на извънредна ситуация. Не се изисква тест за икономическа необходимост.</w:t>
            </w:r>
          </w:p>
        </w:tc>
      </w:tr>
      <w:tr w:rsidR="00611B30" w:rsidRPr="00E16EC0" w14:paraId="1BEFC9DB"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671F028D" w14:textId="77777777" w:rsidR="00611B30" w:rsidRPr="00E16EC0" w:rsidRDefault="00611B30" w:rsidP="001B04E5">
            <w:pPr>
              <w:spacing w:before="60" w:after="60" w:line="240" w:lineRule="auto"/>
              <w:rPr>
                <w:noProof/>
              </w:rPr>
            </w:pPr>
            <w:r>
              <w:rPr>
                <w:noProof/>
              </w:rPr>
              <w:t>Търговски сделки</w:t>
            </w:r>
          </w:p>
        </w:tc>
        <w:tc>
          <w:tcPr>
            <w:tcW w:w="3722" w:type="pct"/>
            <w:tcBorders>
              <w:top w:val="single" w:sz="4" w:space="0" w:color="auto"/>
              <w:left w:val="single" w:sz="4" w:space="0" w:color="auto"/>
              <w:bottom w:val="single" w:sz="4" w:space="0" w:color="auto"/>
              <w:right w:val="single" w:sz="4" w:space="0" w:color="auto"/>
            </w:tcBorders>
            <w:hideMark/>
          </w:tcPr>
          <w:p w14:paraId="5ED491F2" w14:textId="2C1239E0" w:rsidR="00F45068" w:rsidRPr="00E16EC0" w:rsidRDefault="00611B30" w:rsidP="00396077">
            <w:pPr>
              <w:spacing w:before="60" w:after="60" w:line="240" w:lineRule="auto"/>
              <w:rPr>
                <w:noProof/>
              </w:rPr>
            </w:pPr>
            <w:r>
              <w:rPr>
                <w:noProof/>
              </w:rPr>
              <w:t>AT, CY: Изисква се разрешение за работа, в това число тест за икономическа необходимост, за дейности, които надхвърлят седем дни в месеца или 30 дни в календарната година.</w:t>
            </w:r>
          </w:p>
          <w:p w14:paraId="736896C5" w14:textId="77777777" w:rsidR="00611B30" w:rsidRPr="00E16EC0" w:rsidRDefault="00611B30" w:rsidP="001B04E5">
            <w:pPr>
              <w:spacing w:before="60" w:after="60" w:line="240" w:lineRule="auto"/>
              <w:rPr>
                <w:noProof/>
              </w:rPr>
            </w:pPr>
            <w:r>
              <w:rPr>
                <w:noProof/>
              </w:rPr>
              <w:t>FI: Физическите лица трябва да предоставят услуги като служители на юридическо лице от другата страна.</w:t>
            </w:r>
          </w:p>
        </w:tc>
      </w:tr>
      <w:tr w:rsidR="00611B30" w:rsidRPr="00E16EC0" w14:paraId="3EA342CE"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591FA156" w14:textId="77777777" w:rsidR="00611B30" w:rsidRPr="00E16EC0" w:rsidRDefault="00611B30" w:rsidP="001B04E5">
            <w:pPr>
              <w:spacing w:before="60" w:after="60" w:line="240" w:lineRule="auto"/>
              <w:rPr>
                <w:noProof/>
              </w:rPr>
            </w:pPr>
            <w:r>
              <w:rPr>
                <w:noProof/>
              </w:rPr>
              <w:t>Туристически персонал</w:t>
            </w:r>
          </w:p>
        </w:tc>
        <w:tc>
          <w:tcPr>
            <w:tcW w:w="3722" w:type="pct"/>
            <w:tcBorders>
              <w:top w:val="single" w:sz="4" w:space="0" w:color="auto"/>
              <w:left w:val="single" w:sz="4" w:space="0" w:color="auto"/>
              <w:bottom w:val="single" w:sz="4" w:space="0" w:color="auto"/>
              <w:right w:val="single" w:sz="4" w:space="0" w:color="auto"/>
            </w:tcBorders>
            <w:hideMark/>
          </w:tcPr>
          <w:p w14:paraId="10D6BED7" w14:textId="4A06759B" w:rsidR="00F45068" w:rsidRPr="00E16EC0" w:rsidRDefault="00611B30" w:rsidP="00396077">
            <w:pPr>
              <w:spacing w:before="60" w:after="60" w:line="240" w:lineRule="auto"/>
              <w:rPr>
                <w:noProof/>
              </w:rPr>
            </w:pPr>
            <w:r>
              <w:rPr>
                <w:noProof/>
              </w:rPr>
              <w:t>CY, ES, PL: Няма задължения.</w:t>
            </w:r>
          </w:p>
          <w:p w14:paraId="6AC264D6" w14:textId="6629FDD9" w:rsidR="00F45068" w:rsidRPr="00E16EC0" w:rsidRDefault="00611B30" w:rsidP="00396077">
            <w:pPr>
              <w:spacing w:before="60" w:after="60" w:line="240" w:lineRule="auto"/>
              <w:rPr>
                <w:noProof/>
              </w:rPr>
            </w:pPr>
            <w:r>
              <w:rPr>
                <w:noProof/>
              </w:rPr>
              <w:t>FI: Физическите лица трябва да предоставят услуги като служители на юридическо лице от другата страна.</w:t>
            </w:r>
          </w:p>
          <w:p w14:paraId="052865E9" w14:textId="77777777" w:rsidR="00611B30" w:rsidRPr="00E16EC0" w:rsidRDefault="00611B30" w:rsidP="001B04E5">
            <w:pPr>
              <w:spacing w:before="60" w:after="60" w:line="240" w:lineRule="auto"/>
              <w:rPr>
                <w:noProof/>
              </w:rPr>
            </w:pPr>
            <w:r>
              <w:rPr>
                <w:noProof/>
              </w:rPr>
              <w:t>SE: Изисква се разрешително за работа освен за водачите и персонала на туристическите автобуси. Не се изисква тест за икономическа необходимост.</w:t>
            </w:r>
          </w:p>
        </w:tc>
      </w:tr>
      <w:tr w:rsidR="00611B30" w:rsidRPr="00E16EC0" w14:paraId="44545736"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1846A33E" w14:textId="77777777" w:rsidR="00611B30" w:rsidRPr="00E16EC0" w:rsidRDefault="00611B30" w:rsidP="001B04E5">
            <w:pPr>
              <w:spacing w:before="60" w:after="60" w:line="240" w:lineRule="auto"/>
              <w:rPr>
                <w:noProof/>
              </w:rPr>
            </w:pPr>
            <w:r>
              <w:rPr>
                <w:noProof/>
              </w:rPr>
              <w:t>Писмен и устен превод</w:t>
            </w:r>
          </w:p>
        </w:tc>
        <w:tc>
          <w:tcPr>
            <w:tcW w:w="3722" w:type="pct"/>
            <w:tcBorders>
              <w:top w:val="single" w:sz="4" w:space="0" w:color="auto"/>
              <w:left w:val="single" w:sz="4" w:space="0" w:color="auto"/>
              <w:bottom w:val="single" w:sz="4" w:space="0" w:color="auto"/>
              <w:right w:val="single" w:sz="4" w:space="0" w:color="auto"/>
            </w:tcBorders>
            <w:hideMark/>
          </w:tcPr>
          <w:p w14:paraId="0AAA5A3C" w14:textId="7C8BE3EC" w:rsidR="00F45068" w:rsidRPr="00E16EC0" w:rsidRDefault="00611B30" w:rsidP="00396077">
            <w:pPr>
              <w:spacing w:before="60" w:after="60" w:line="240" w:lineRule="auto"/>
              <w:rPr>
                <w:noProof/>
              </w:rPr>
            </w:pPr>
            <w:r>
              <w:rPr>
                <w:noProof/>
              </w:rPr>
              <w:t>AT: Изисква се разрешение за работа, в това число тест за икономическа необходимост.</w:t>
            </w:r>
          </w:p>
          <w:p w14:paraId="79DA418E" w14:textId="77777777" w:rsidR="00611B30" w:rsidRPr="00E16EC0" w:rsidRDefault="00611B30" w:rsidP="001B04E5">
            <w:pPr>
              <w:spacing w:before="60" w:after="60" w:line="240" w:lineRule="auto"/>
              <w:rPr>
                <w:noProof/>
              </w:rPr>
            </w:pPr>
            <w:r>
              <w:rPr>
                <w:noProof/>
              </w:rPr>
              <w:t>CY, PL: Няма задължения.</w:t>
            </w:r>
          </w:p>
        </w:tc>
      </w:tr>
    </w:tbl>
    <w:p w14:paraId="21FBBBA2" w14:textId="4B5008C8" w:rsidR="00F45068" w:rsidRPr="00E16EC0" w:rsidRDefault="00F45068" w:rsidP="00611B30">
      <w:pPr>
        <w:rPr>
          <w:noProof/>
        </w:rPr>
      </w:pPr>
    </w:p>
    <w:p w14:paraId="41FE22C2" w14:textId="77777777" w:rsidR="008D4848" w:rsidRPr="00E16EC0" w:rsidRDefault="008D4848" w:rsidP="00611B30">
      <w:pPr>
        <w:rPr>
          <w:noProof/>
        </w:rPr>
      </w:pPr>
    </w:p>
    <w:p w14:paraId="1CE323EF" w14:textId="77777777" w:rsidR="00864761" w:rsidRPr="00E16EC0" w:rsidRDefault="00864761" w:rsidP="00864761">
      <w:pPr>
        <w:jc w:val="center"/>
        <w:rPr>
          <w:noProof/>
        </w:rPr>
      </w:pPr>
      <w:r>
        <w:rPr>
          <w:noProof/>
        </w:rPr>
        <w:t>________________</w:t>
      </w:r>
    </w:p>
    <w:p w14:paraId="6D74747C" w14:textId="77777777" w:rsidR="008D4848" w:rsidRPr="00E16EC0" w:rsidRDefault="008D4848" w:rsidP="0011326D">
      <w:pPr>
        <w:jc w:val="right"/>
        <w:rPr>
          <w:rFonts w:eastAsia="Calibri"/>
          <w:b/>
          <w:bCs/>
          <w:noProof/>
          <w:u w:val="single"/>
        </w:rPr>
        <w:sectPr w:rsidR="008D4848" w:rsidRPr="00E16EC0" w:rsidSect="004A7859">
          <w:headerReference w:type="even" r:id="rId147"/>
          <w:headerReference w:type="default" r:id="rId148"/>
          <w:footerReference w:type="even" r:id="rId149"/>
          <w:footerReference w:type="default" r:id="rId150"/>
          <w:headerReference w:type="first" r:id="rId151"/>
          <w:footerReference w:type="first" r:id="rId152"/>
          <w:endnotePr>
            <w:numFmt w:val="decimal"/>
          </w:endnotePr>
          <w:pgSz w:w="11907" w:h="16840" w:code="9"/>
          <w:pgMar w:top="1134" w:right="1134" w:bottom="1134" w:left="1134" w:header="1134" w:footer="1134" w:gutter="0"/>
          <w:pgNumType w:start="1"/>
          <w:cols w:space="720"/>
          <w:docGrid w:linePitch="326"/>
        </w:sectPr>
      </w:pPr>
    </w:p>
    <w:p w14:paraId="59FEB114" w14:textId="4112131F" w:rsidR="00BC0237" w:rsidRPr="00E16EC0" w:rsidRDefault="00611B30" w:rsidP="0011326D">
      <w:pPr>
        <w:jc w:val="right"/>
        <w:rPr>
          <w:b/>
          <w:bCs/>
          <w:noProof/>
          <w:u w:val="single"/>
        </w:rPr>
      </w:pPr>
      <w:r>
        <w:rPr>
          <w:b/>
          <w:noProof/>
          <w:u w:val="single"/>
        </w:rPr>
        <w:t>ПРИЛОЖЕНИЕ 10-Г</w:t>
      </w:r>
    </w:p>
    <w:p w14:paraId="2C1F44BC" w14:textId="77777777" w:rsidR="0011326D" w:rsidRPr="00E16EC0" w:rsidRDefault="0011326D" w:rsidP="0011326D">
      <w:pPr>
        <w:jc w:val="center"/>
        <w:rPr>
          <w:noProof/>
        </w:rPr>
      </w:pPr>
    </w:p>
    <w:p w14:paraId="2ED0DBC0" w14:textId="77777777" w:rsidR="0011326D" w:rsidRPr="00E16EC0" w:rsidRDefault="0011326D" w:rsidP="0011326D">
      <w:pPr>
        <w:jc w:val="center"/>
        <w:rPr>
          <w:noProof/>
        </w:rPr>
      </w:pPr>
    </w:p>
    <w:p w14:paraId="4C2C7B7A" w14:textId="2CFA4589" w:rsidR="00BC0237" w:rsidRPr="00E16EC0" w:rsidRDefault="00611B30" w:rsidP="0011326D">
      <w:pPr>
        <w:jc w:val="center"/>
        <w:rPr>
          <w:noProof/>
        </w:rPr>
      </w:pPr>
      <w:r>
        <w:rPr>
          <w:noProof/>
        </w:rPr>
        <w:t>СПИСЪК НА ДЕЙНОСТИ НА ЛИЦА НА КРАТКОСРОЧНО ДЕЛОВО ПОСЕЩЕНИЕ</w:t>
      </w:r>
    </w:p>
    <w:p w14:paraId="184A62BA" w14:textId="77777777" w:rsidR="0011326D" w:rsidRPr="00E16EC0" w:rsidRDefault="0011326D" w:rsidP="0011326D">
      <w:pPr>
        <w:jc w:val="center"/>
        <w:rPr>
          <w:noProof/>
        </w:rPr>
      </w:pPr>
    </w:p>
    <w:p w14:paraId="5B7F5414" w14:textId="3AFB0CF2" w:rsidR="00F45068" w:rsidRPr="00E16EC0" w:rsidRDefault="00611B30" w:rsidP="00611B30">
      <w:pPr>
        <w:rPr>
          <w:noProof/>
        </w:rPr>
      </w:pPr>
      <w:r>
        <w:rPr>
          <w:noProof/>
        </w:rPr>
        <w:t>За целите на глава 10 (Либерализиране на инвестициите и търговия с услуги) дейностите на лица на краткосрочно делово посещение са:</w:t>
      </w:r>
    </w:p>
    <w:p w14:paraId="1EA2BC7F" w14:textId="77777777" w:rsidR="00F45068" w:rsidRPr="00E16EC0" w:rsidRDefault="00F45068" w:rsidP="00611B30">
      <w:pPr>
        <w:rPr>
          <w:noProof/>
        </w:rPr>
      </w:pPr>
    </w:p>
    <w:p w14:paraId="1ADC2A61" w14:textId="77777777" w:rsidR="00F45068" w:rsidRPr="00E16EC0" w:rsidRDefault="00611B30" w:rsidP="0011326D">
      <w:pPr>
        <w:ind w:left="567" w:hanging="567"/>
        <w:rPr>
          <w:noProof/>
        </w:rPr>
      </w:pPr>
      <w:r>
        <w:rPr>
          <w:noProof/>
        </w:rPr>
        <w:t>а)</w:t>
      </w:r>
      <w:r>
        <w:rPr>
          <w:noProof/>
        </w:rPr>
        <w:tab/>
        <w:t>заседания и консултации: физически лица, които присъстват на заседания или конференции или участват в консултации с бизнес съдружници;</w:t>
      </w:r>
    </w:p>
    <w:p w14:paraId="3ABEDB35" w14:textId="77777777" w:rsidR="00F45068" w:rsidRPr="00E16EC0" w:rsidRDefault="00F45068" w:rsidP="0011326D">
      <w:pPr>
        <w:ind w:left="567" w:hanging="567"/>
        <w:rPr>
          <w:noProof/>
        </w:rPr>
      </w:pPr>
    </w:p>
    <w:p w14:paraId="0B52841D" w14:textId="77777777" w:rsidR="00F45068" w:rsidRPr="00E16EC0" w:rsidRDefault="00611B30" w:rsidP="0011326D">
      <w:pPr>
        <w:ind w:left="567" w:hanging="567"/>
        <w:rPr>
          <w:noProof/>
        </w:rPr>
      </w:pPr>
      <w:r>
        <w:rPr>
          <w:noProof/>
        </w:rPr>
        <w:t>б)</w:t>
      </w:r>
      <w:r>
        <w:rPr>
          <w:noProof/>
        </w:rPr>
        <w:tab/>
        <w:t>семинари за обучение: персонал на предприятие, който влиза на територията на една от страните, за да премине неформално обучение по техники и работни практики, които са от значение за дейността на предприятието, при условие че полученото обучение се ограничава само до теоретично обучение, наблюдение и запознаване и не води до присъждане на официална квалификация;</w:t>
      </w:r>
    </w:p>
    <w:p w14:paraId="20AEFBF9" w14:textId="77777777" w:rsidR="00F45068" w:rsidRPr="00E16EC0" w:rsidRDefault="00F45068" w:rsidP="0011326D">
      <w:pPr>
        <w:ind w:left="567" w:hanging="567"/>
        <w:rPr>
          <w:noProof/>
        </w:rPr>
      </w:pPr>
    </w:p>
    <w:p w14:paraId="77A2FAD6" w14:textId="77777777" w:rsidR="00F45068" w:rsidRPr="00E16EC0" w:rsidRDefault="00611B30" w:rsidP="0011326D">
      <w:pPr>
        <w:ind w:left="567" w:hanging="567"/>
        <w:rPr>
          <w:noProof/>
        </w:rPr>
      </w:pPr>
      <w:r>
        <w:rPr>
          <w:noProof/>
        </w:rPr>
        <w:t>в)</w:t>
      </w:r>
      <w:r>
        <w:rPr>
          <w:noProof/>
        </w:rPr>
        <w:tab/>
        <w:t>търговски панаири и изложения: служители, посещаващи търговско изложение, с цел реклама на дружеството, за което работят, или на негови продукти и услуги;</w:t>
      </w:r>
    </w:p>
    <w:p w14:paraId="5B5AB7C1" w14:textId="77777777" w:rsidR="00F45068" w:rsidRPr="00E16EC0" w:rsidRDefault="00F45068" w:rsidP="0011326D">
      <w:pPr>
        <w:ind w:left="567" w:hanging="567"/>
        <w:rPr>
          <w:noProof/>
        </w:rPr>
      </w:pPr>
    </w:p>
    <w:p w14:paraId="427DEDAF" w14:textId="77777777" w:rsidR="00F45068" w:rsidRPr="00E16EC0" w:rsidRDefault="00611B30" w:rsidP="0011326D">
      <w:pPr>
        <w:ind w:left="567" w:hanging="567"/>
        <w:rPr>
          <w:noProof/>
        </w:rPr>
      </w:pPr>
      <w:r>
        <w:rPr>
          <w:noProof/>
        </w:rPr>
        <w:t>г)</w:t>
      </w:r>
      <w:r>
        <w:rPr>
          <w:noProof/>
        </w:rPr>
        <w:tab/>
        <w:t>продажби: представители на доставчик на услуги или стоки, които приемат поръчки или договарят продажбата на услуги или на стоки или сключват споразумения за продажба на услуги или на стоки за този доставчик, които обаче не доставят или предоставят лично стоките или услугите. Лицата на краткосрочно делово посещение не се ангажират с осъществяването на преки продажби на широката общественост;</w:t>
      </w:r>
    </w:p>
    <w:p w14:paraId="33640561" w14:textId="77777777" w:rsidR="00F45068" w:rsidRPr="00E16EC0" w:rsidRDefault="00F45068" w:rsidP="0011326D">
      <w:pPr>
        <w:ind w:left="567" w:hanging="567"/>
        <w:rPr>
          <w:noProof/>
        </w:rPr>
      </w:pPr>
    </w:p>
    <w:p w14:paraId="74143BD8" w14:textId="7DCC33E0" w:rsidR="00F45068" w:rsidRPr="00E16EC0" w:rsidRDefault="0038027C" w:rsidP="0011326D">
      <w:pPr>
        <w:ind w:left="567" w:hanging="567"/>
        <w:rPr>
          <w:noProof/>
        </w:rPr>
      </w:pPr>
      <w:r>
        <w:rPr>
          <w:noProof/>
        </w:rPr>
        <w:br w:type="page"/>
        <w:t>д)</w:t>
      </w:r>
      <w:r>
        <w:rPr>
          <w:noProof/>
        </w:rPr>
        <w:tab/>
        <w:t>покупки: купувачи, които закупуват стоки или услуги за предприятие, или служители с ръководни и надзорни функции, които извършват търговски сделки на територията на другата страна;</w:t>
      </w:r>
    </w:p>
    <w:p w14:paraId="5CF2F821" w14:textId="77777777" w:rsidR="00F45068" w:rsidRPr="00E16EC0" w:rsidRDefault="00F45068" w:rsidP="0011326D">
      <w:pPr>
        <w:ind w:left="567" w:hanging="567"/>
        <w:rPr>
          <w:noProof/>
        </w:rPr>
      </w:pPr>
    </w:p>
    <w:p w14:paraId="4748D58A" w14:textId="77777777" w:rsidR="00F45068" w:rsidRPr="00E16EC0" w:rsidRDefault="00611B30" w:rsidP="0011326D">
      <w:pPr>
        <w:ind w:left="567" w:hanging="567"/>
        <w:rPr>
          <w:noProof/>
        </w:rPr>
      </w:pPr>
      <w:r>
        <w:rPr>
          <w:noProof/>
        </w:rPr>
        <w:t>е)</w:t>
      </w:r>
      <w:r>
        <w:rPr>
          <w:noProof/>
        </w:rPr>
        <w:tab/>
        <w:t>следпродажбено обслужване и обслужване след отдаване на лизинг: монтажници, персонал по ремонта и поддръжката и надзорници, които притежават специализирани познания от съществено значение за договорно задължение на продавач или лизингодател от една от страните и извършват услуги или обучават работници за извършване на услуги по силата на гаранционен или друг договор за услуги, свързан с продажбата или лизинга на търговско или промишлено оборудване или машини, включително компютърни и свързани с тях услуги, закупени или наети от предприятие, намиращо се извън територията на другата страна, през целия срок на гаранцията или договора за услуги;</w:t>
      </w:r>
    </w:p>
    <w:p w14:paraId="098268FE" w14:textId="77777777" w:rsidR="00F45068" w:rsidRPr="00E16EC0" w:rsidRDefault="00F45068" w:rsidP="0011326D">
      <w:pPr>
        <w:ind w:left="567" w:hanging="567"/>
        <w:rPr>
          <w:noProof/>
        </w:rPr>
      </w:pPr>
    </w:p>
    <w:p w14:paraId="5034E394" w14:textId="77777777" w:rsidR="00F45068" w:rsidRPr="00E16EC0" w:rsidRDefault="00611B30" w:rsidP="0011326D">
      <w:pPr>
        <w:ind w:left="567" w:hanging="567"/>
        <w:rPr>
          <w:noProof/>
        </w:rPr>
      </w:pPr>
      <w:r>
        <w:rPr>
          <w:noProof/>
        </w:rPr>
        <w:t>ж)</w:t>
      </w:r>
      <w:r>
        <w:rPr>
          <w:noProof/>
        </w:rPr>
        <w:tab/>
        <w:t>търговски сделки: служители с ръководни и надзорни функции и служители в областта на финансовите услуги (в това число застрахователи, банкери и инвестиционни посредници), които извършват търговска сделка в предприятие на територията на другата страна; и</w:t>
      </w:r>
    </w:p>
    <w:p w14:paraId="7EF625E4" w14:textId="77777777" w:rsidR="00F45068" w:rsidRPr="00E16EC0" w:rsidRDefault="00F45068" w:rsidP="0011326D">
      <w:pPr>
        <w:ind w:left="567" w:hanging="567"/>
        <w:rPr>
          <w:noProof/>
        </w:rPr>
      </w:pPr>
    </w:p>
    <w:p w14:paraId="180B7371" w14:textId="77777777" w:rsidR="00BC0237" w:rsidRPr="00E16EC0" w:rsidRDefault="00611B30" w:rsidP="0011326D">
      <w:pPr>
        <w:ind w:left="567" w:hanging="567"/>
        <w:rPr>
          <w:noProof/>
        </w:rPr>
      </w:pPr>
      <w:r>
        <w:rPr>
          <w:noProof/>
        </w:rPr>
        <w:t>з)</w:t>
      </w:r>
      <w:r>
        <w:rPr>
          <w:noProof/>
        </w:rPr>
        <w:tab/>
        <w:t>туристически персонал: туристически агенти, екскурзоводи или туроператори, които присъстват или участват във форуми.</w:t>
      </w:r>
    </w:p>
    <w:p w14:paraId="7EB3B5D3" w14:textId="77777777" w:rsidR="00BC0237" w:rsidRPr="00E16EC0" w:rsidRDefault="00BC0237" w:rsidP="00611B30">
      <w:pPr>
        <w:rPr>
          <w:noProof/>
        </w:rPr>
      </w:pPr>
    </w:p>
    <w:p w14:paraId="21FEDC08" w14:textId="77777777" w:rsidR="00BC0237" w:rsidRPr="00E16EC0" w:rsidRDefault="00BC0237" w:rsidP="00611B30">
      <w:pPr>
        <w:rPr>
          <w:rFonts w:eastAsia="Calibri"/>
          <w:noProof/>
        </w:rPr>
      </w:pPr>
    </w:p>
    <w:p w14:paraId="4D087E80" w14:textId="77777777" w:rsidR="00864761" w:rsidRPr="00E16EC0" w:rsidRDefault="00864761" w:rsidP="00864761">
      <w:pPr>
        <w:jc w:val="center"/>
        <w:rPr>
          <w:noProof/>
        </w:rPr>
      </w:pPr>
      <w:r>
        <w:rPr>
          <w:noProof/>
        </w:rPr>
        <w:t>________________</w:t>
      </w:r>
    </w:p>
    <w:p w14:paraId="1F8AF384" w14:textId="77777777" w:rsidR="008D4848" w:rsidRPr="00E16EC0" w:rsidRDefault="008D4848" w:rsidP="0011326D">
      <w:pPr>
        <w:jc w:val="right"/>
        <w:rPr>
          <w:rFonts w:eastAsia="Calibri"/>
          <w:b/>
          <w:bCs/>
          <w:noProof/>
          <w:u w:val="single"/>
        </w:rPr>
        <w:sectPr w:rsidR="008D4848" w:rsidRPr="00E16EC0" w:rsidSect="004A7859">
          <w:headerReference w:type="even" r:id="rId153"/>
          <w:headerReference w:type="default" r:id="rId154"/>
          <w:footerReference w:type="even" r:id="rId155"/>
          <w:footerReference w:type="default" r:id="rId156"/>
          <w:headerReference w:type="first" r:id="rId157"/>
          <w:footerReference w:type="first" r:id="rId158"/>
          <w:endnotePr>
            <w:numFmt w:val="decimal"/>
          </w:endnotePr>
          <w:pgSz w:w="11907" w:h="16840" w:code="9"/>
          <w:pgMar w:top="1134" w:right="1134" w:bottom="1134" w:left="1134" w:header="1134" w:footer="1134" w:gutter="0"/>
          <w:pgNumType w:start="1"/>
          <w:cols w:space="720"/>
          <w:docGrid w:linePitch="326"/>
        </w:sectPr>
      </w:pPr>
    </w:p>
    <w:p w14:paraId="7D83EF37" w14:textId="336E0A39" w:rsidR="00F45068" w:rsidRPr="00E16EC0" w:rsidRDefault="00611B30" w:rsidP="0011326D">
      <w:pPr>
        <w:jc w:val="right"/>
        <w:rPr>
          <w:rFonts w:eastAsia="Calibri"/>
          <w:b/>
          <w:bCs/>
          <w:noProof/>
          <w:u w:val="single"/>
        </w:rPr>
      </w:pPr>
      <w:r>
        <w:rPr>
          <w:b/>
          <w:noProof/>
          <w:u w:val="single"/>
        </w:rPr>
        <w:t>ПРИЛОЖЕНИЕ 10-Д</w:t>
      </w:r>
    </w:p>
    <w:p w14:paraId="4D48B4F4" w14:textId="546FD5B3" w:rsidR="00F45068" w:rsidRPr="00E16EC0" w:rsidRDefault="00F45068" w:rsidP="0011326D">
      <w:pPr>
        <w:jc w:val="center"/>
        <w:rPr>
          <w:rFonts w:eastAsia="Calibri"/>
          <w:noProof/>
        </w:rPr>
      </w:pPr>
    </w:p>
    <w:p w14:paraId="616608FF" w14:textId="77777777" w:rsidR="0011326D" w:rsidRPr="00E16EC0" w:rsidRDefault="0011326D" w:rsidP="0011326D">
      <w:pPr>
        <w:jc w:val="center"/>
        <w:rPr>
          <w:rFonts w:eastAsia="Calibri"/>
          <w:noProof/>
        </w:rPr>
      </w:pPr>
    </w:p>
    <w:p w14:paraId="0A588541" w14:textId="77777777" w:rsidR="00F45068" w:rsidRPr="00E16EC0" w:rsidRDefault="00611B30" w:rsidP="0011326D">
      <w:pPr>
        <w:jc w:val="center"/>
        <w:rPr>
          <w:noProof/>
        </w:rPr>
      </w:pPr>
      <w:r>
        <w:rPr>
          <w:noProof/>
        </w:rPr>
        <w:t>ДОСТАВЧИЦИ НА УСЛУГИ ПО ДОГОВОР И НЕЗАВИСИМИ СПЕЦИАЛИСТИ</w:t>
      </w:r>
    </w:p>
    <w:p w14:paraId="4A69A1FC" w14:textId="77777777" w:rsidR="00F45068" w:rsidRPr="00E16EC0" w:rsidRDefault="00F45068" w:rsidP="00611B30">
      <w:pPr>
        <w:rPr>
          <w:noProof/>
        </w:rPr>
      </w:pPr>
    </w:p>
    <w:p w14:paraId="00FCC1DE" w14:textId="77777777" w:rsidR="00F45068" w:rsidRPr="00E16EC0" w:rsidRDefault="00611B30" w:rsidP="00611B30">
      <w:pPr>
        <w:rPr>
          <w:rFonts w:eastAsia="Calibri"/>
          <w:noProof/>
        </w:rPr>
      </w:pPr>
      <w:r>
        <w:rPr>
          <w:noProof/>
        </w:rPr>
        <w:t>1.</w:t>
      </w:r>
      <w:r>
        <w:rPr>
          <w:noProof/>
        </w:rPr>
        <w:tab/>
        <w:t>Всяка от страните позволява на нейната територия да се предоставят услуги от доставчици на услуги по договор или независими специалисти от другата страна чрез присъствие на физически лица в съответствие с член 10.23 (Доставчици на услуги по договор и независими специалисти) за секторите, изброени в настоящото приложение и при спазване на съответните ограничения.</w:t>
      </w:r>
    </w:p>
    <w:p w14:paraId="3D11A61A" w14:textId="77777777" w:rsidR="00F45068" w:rsidRPr="00E16EC0" w:rsidRDefault="00F45068" w:rsidP="00611B30">
      <w:pPr>
        <w:rPr>
          <w:rFonts w:eastAsia="Calibri"/>
          <w:noProof/>
        </w:rPr>
      </w:pPr>
    </w:p>
    <w:p w14:paraId="7BA61E69" w14:textId="77777777" w:rsidR="00F45068" w:rsidRPr="00E16EC0" w:rsidRDefault="00611B30" w:rsidP="00611B30">
      <w:pPr>
        <w:rPr>
          <w:rFonts w:eastAsia="Calibri"/>
          <w:noProof/>
        </w:rPr>
      </w:pPr>
      <w:r>
        <w:rPr>
          <w:noProof/>
        </w:rPr>
        <w:t>2.</w:t>
      </w:r>
      <w:r>
        <w:rPr>
          <w:noProof/>
        </w:rPr>
        <w:tab/>
        <w:t>Списъкът по-долу съдържа следните елементи:</w:t>
      </w:r>
    </w:p>
    <w:p w14:paraId="68DDFFA3" w14:textId="77777777" w:rsidR="00F45068" w:rsidRPr="00E16EC0" w:rsidRDefault="00F45068" w:rsidP="00611B30">
      <w:pPr>
        <w:rPr>
          <w:rFonts w:eastAsia="Calibri"/>
          <w:noProof/>
        </w:rPr>
      </w:pPr>
    </w:p>
    <w:p w14:paraId="2EE9AE43" w14:textId="77777777" w:rsidR="00F45068" w:rsidRPr="00E16EC0" w:rsidRDefault="00611B30" w:rsidP="0011326D">
      <w:pPr>
        <w:ind w:left="567" w:hanging="567"/>
        <w:rPr>
          <w:rFonts w:eastAsia="Calibri"/>
          <w:noProof/>
        </w:rPr>
      </w:pPr>
      <w:r>
        <w:rPr>
          <w:noProof/>
        </w:rPr>
        <w:t>а)</w:t>
      </w:r>
      <w:r>
        <w:rPr>
          <w:noProof/>
        </w:rPr>
        <w:tab/>
        <w:t>първа колона, която посочва секторът или подсекторът, за който категориите „доставчици на услуги по договор“ и „независими специалисти“ са либерализирани; и</w:t>
      </w:r>
    </w:p>
    <w:p w14:paraId="076BB819" w14:textId="77777777" w:rsidR="00F45068" w:rsidRPr="00E16EC0" w:rsidRDefault="00F45068" w:rsidP="0011326D">
      <w:pPr>
        <w:ind w:left="567" w:hanging="567"/>
        <w:rPr>
          <w:rFonts w:eastAsia="Calibri"/>
          <w:noProof/>
        </w:rPr>
      </w:pPr>
    </w:p>
    <w:p w14:paraId="55CF18FB" w14:textId="77777777" w:rsidR="00F45068" w:rsidRPr="00E16EC0" w:rsidRDefault="00611B30" w:rsidP="0011326D">
      <w:pPr>
        <w:ind w:left="567" w:hanging="567"/>
        <w:rPr>
          <w:rFonts w:eastAsia="Calibri"/>
          <w:noProof/>
        </w:rPr>
      </w:pPr>
      <w:r>
        <w:rPr>
          <w:noProof/>
        </w:rPr>
        <w:t>б)</w:t>
      </w:r>
      <w:r>
        <w:rPr>
          <w:noProof/>
        </w:rPr>
        <w:tab/>
        <w:t>втора колона с описание на приложимите ограничения.</w:t>
      </w:r>
    </w:p>
    <w:p w14:paraId="142BB818" w14:textId="77777777" w:rsidR="00F45068" w:rsidRPr="00E16EC0" w:rsidRDefault="00F45068" w:rsidP="0011326D">
      <w:pPr>
        <w:ind w:left="567" w:hanging="567"/>
        <w:rPr>
          <w:rFonts w:eastAsia="Calibri"/>
          <w:noProof/>
        </w:rPr>
      </w:pPr>
    </w:p>
    <w:p w14:paraId="04FE2A75" w14:textId="397BE30B" w:rsidR="00F45068" w:rsidRPr="00E16EC0" w:rsidRDefault="001D794C" w:rsidP="00611B30">
      <w:pPr>
        <w:rPr>
          <w:rFonts w:eastAsia="Calibri"/>
          <w:noProof/>
        </w:rPr>
      </w:pPr>
      <w:r>
        <w:rPr>
          <w:noProof/>
        </w:rPr>
        <w:br w:type="page"/>
        <w:t>3.</w:t>
      </w:r>
      <w:r>
        <w:rPr>
          <w:noProof/>
        </w:rPr>
        <w:tab/>
        <w:t>Освен списъка с ангажименти в настоящото приложение всяка от страните може да приема или да запазва в сила мерки, свързани с изискванията и процедурите за квалификация, с техническите стандарти и с изискванията и процедурите за лицензиране, които не представляват ограничение по смисъла на член 10.23 (Доставчици на услуги по договор и независими специалисти) от настоящото споразумение. Такава мярка може да включва необходимостта от получаване на лиценз, признаване на квалификации в регулиран сектор, полагане на специален изпит, като например езиков изпит, изпълнение на изискване за членство за определена професия, като например членство в професионална организация, или всяко друго недискриминационно изискване определени дейности да не могат да се извършват в защитени зони или области. Въпреки че не са изброени в настоящото приложение, тези мерки продължават да се прилагат.</w:t>
      </w:r>
    </w:p>
    <w:p w14:paraId="07AE0ADD" w14:textId="77777777" w:rsidR="00F45068" w:rsidRPr="00E16EC0" w:rsidRDefault="00F45068" w:rsidP="00611B30">
      <w:pPr>
        <w:rPr>
          <w:rFonts w:eastAsia="Calibri"/>
          <w:noProof/>
        </w:rPr>
      </w:pPr>
    </w:p>
    <w:p w14:paraId="25AF72BE" w14:textId="77777777" w:rsidR="00F45068" w:rsidRPr="00E16EC0" w:rsidRDefault="00611B30" w:rsidP="00611B30">
      <w:pPr>
        <w:rPr>
          <w:rFonts w:eastAsia="Calibri"/>
          <w:noProof/>
        </w:rPr>
      </w:pPr>
      <w:r>
        <w:rPr>
          <w:noProof/>
        </w:rPr>
        <w:t>4.</w:t>
      </w:r>
      <w:r>
        <w:rPr>
          <w:noProof/>
        </w:rPr>
        <w:tab/>
        <w:t>Страните не поемат никакво задължение относно доставчиците на услуги по договор и независимите специалисти за секторите, които не са посочени в списъка.</w:t>
      </w:r>
    </w:p>
    <w:p w14:paraId="3A4A35F6" w14:textId="21CAE14C" w:rsidR="00F45068" w:rsidRPr="00E16EC0" w:rsidRDefault="00F45068" w:rsidP="00611B30">
      <w:pPr>
        <w:rPr>
          <w:rFonts w:eastAsia="Calibri"/>
          <w:noProof/>
        </w:rPr>
      </w:pPr>
    </w:p>
    <w:p w14:paraId="56D1AB41" w14:textId="77777777" w:rsidR="00F45068" w:rsidRPr="00E16EC0" w:rsidRDefault="00611B30" w:rsidP="00611B30">
      <w:pPr>
        <w:rPr>
          <w:rFonts w:eastAsia="Calibri"/>
          <w:noProof/>
        </w:rPr>
      </w:pPr>
      <w:r>
        <w:rPr>
          <w:noProof/>
        </w:rPr>
        <w:t>5.</w:t>
      </w:r>
      <w:r>
        <w:rPr>
          <w:noProof/>
        </w:rPr>
        <w:tab/>
        <w:t>При определянето на отделните сектори и подсектори CPC означава Централната класификация на продуктите (Statistical Papers, Series M № 77, Отдел „Международни икономически и социални въпроси“, Статистическа служба на Организацията на обединените нации, Ню Йорк, 1991 г.)</w:t>
      </w:r>
    </w:p>
    <w:p w14:paraId="7752405C" w14:textId="77777777" w:rsidR="00F45068" w:rsidRPr="00E16EC0" w:rsidRDefault="00F45068" w:rsidP="00611B30">
      <w:pPr>
        <w:rPr>
          <w:rFonts w:eastAsia="Calibri"/>
          <w:noProof/>
        </w:rPr>
      </w:pPr>
    </w:p>
    <w:p w14:paraId="44A3BA59" w14:textId="77777777" w:rsidR="00F45068" w:rsidRPr="00E16EC0" w:rsidRDefault="00611B30" w:rsidP="00611B30">
      <w:pPr>
        <w:rPr>
          <w:rFonts w:eastAsia="Calibri"/>
          <w:noProof/>
        </w:rPr>
      </w:pPr>
      <w:r>
        <w:rPr>
          <w:noProof/>
        </w:rPr>
        <w:t>6.</w:t>
      </w:r>
      <w:r>
        <w:rPr>
          <w:noProof/>
        </w:rPr>
        <w:tab/>
        <w:t>В секторите, в които се прилагат тестове за икономическа необходимост, основните критерии за тези тестове ще бъдат оценката на:</w:t>
      </w:r>
    </w:p>
    <w:p w14:paraId="3859DC95" w14:textId="77777777" w:rsidR="00F45068" w:rsidRPr="00E16EC0" w:rsidRDefault="00F45068" w:rsidP="00611B30">
      <w:pPr>
        <w:rPr>
          <w:rFonts w:eastAsia="Calibri"/>
          <w:noProof/>
        </w:rPr>
      </w:pPr>
    </w:p>
    <w:p w14:paraId="5830CB16" w14:textId="4FEF7A13" w:rsidR="00F45068" w:rsidRPr="00E16EC0" w:rsidRDefault="00611B30" w:rsidP="0011326D">
      <w:pPr>
        <w:ind w:left="567" w:hanging="567"/>
        <w:rPr>
          <w:noProof/>
        </w:rPr>
      </w:pPr>
      <w:r>
        <w:rPr>
          <w:noProof/>
        </w:rPr>
        <w:t>а)</w:t>
      </w:r>
      <w:r>
        <w:rPr>
          <w:noProof/>
        </w:rPr>
        <w:tab/>
        <w:t>за Нова Зеландия — състоянието на съответния пазар в Нова Зеландия; и</w:t>
      </w:r>
    </w:p>
    <w:p w14:paraId="302481A7" w14:textId="77777777" w:rsidR="00F45068" w:rsidRPr="00E16EC0" w:rsidRDefault="00F45068" w:rsidP="0011326D">
      <w:pPr>
        <w:ind w:left="567" w:hanging="567"/>
        <w:rPr>
          <w:noProof/>
        </w:rPr>
      </w:pPr>
    </w:p>
    <w:p w14:paraId="62EBF444" w14:textId="46A696AB" w:rsidR="00F45068" w:rsidRPr="00E16EC0" w:rsidRDefault="001D794C" w:rsidP="0011326D">
      <w:pPr>
        <w:ind w:left="567" w:hanging="567"/>
        <w:rPr>
          <w:noProof/>
        </w:rPr>
      </w:pPr>
      <w:r>
        <w:rPr>
          <w:noProof/>
        </w:rPr>
        <w:br w:type="page"/>
        <w:t>б)</w:t>
      </w:r>
      <w:r>
        <w:rPr>
          <w:noProof/>
        </w:rPr>
        <w:tab/>
        <w:t>за Съюза — състоянието на съответния пазар в държавата членка или региона, в който ще се предоставя услугата, включително по отношение на броя и въздействието върху доставчиците на услуги, които вече предоставят услуга към момента на извършване на оценката.</w:t>
      </w:r>
    </w:p>
    <w:p w14:paraId="3A755A32" w14:textId="77777777" w:rsidR="00F45068" w:rsidRPr="00E16EC0" w:rsidRDefault="00F45068" w:rsidP="0011326D">
      <w:pPr>
        <w:ind w:left="567" w:hanging="567"/>
        <w:rPr>
          <w:noProof/>
        </w:rPr>
      </w:pPr>
    </w:p>
    <w:p w14:paraId="1106B66A" w14:textId="29E112B0" w:rsidR="00F45068" w:rsidRPr="00E16EC0" w:rsidRDefault="00611B30" w:rsidP="00611B30">
      <w:pPr>
        <w:rPr>
          <w:rFonts w:eastAsiaTheme="minorHAnsi"/>
          <w:noProof/>
        </w:rPr>
      </w:pPr>
      <w:r>
        <w:rPr>
          <w:noProof/>
        </w:rPr>
        <w:t>7.</w:t>
      </w:r>
      <w:r>
        <w:rPr>
          <w:noProof/>
        </w:rPr>
        <w:tab/>
        <w:t>Списъците в параграфи 14 и 15 се прилагат само за териториите на Нова Зеландия и Съюза в съответствие с член 1.4 (Териториално приложение) и са от значение само в контекста на търговските отношения между Съюза и неговите държави членки и Нова Зеландия. Те не засягат правата и задълженията на държавите членки съгласно правото на Съюза.</w:t>
      </w:r>
    </w:p>
    <w:p w14:paraId="2B1050EF" w14:textId="77777777" w:rsidR="00F45068" w:rsidRPr="00E16EC0" w:rsidRDefault="00F45068" w:rsidP="00611B30">
      <w:pPr>
        <w:rPr>
          <w:rFonts w:eastAsiaTheme="minorHAnsi"/>
          <w:noProof/>
        </w:rPr>
      </w:pPr>
    </w:p>
    <w:p w14:paraId="4990AE97" w14:textId="400D7293" w:rsidR="00F45068" w:rsidRPr="00E16EC0" w:rsidRDefault="00611B30" w:rsidP="00611B30">
      <w:pPr>
        <w:rPr>
          <w:rFonts w:eastAsia="Calibri"/>
          <w:noProof/>
        </w:rPr>
      </w:pPr>
      <w:r>
        <w:rPr>
          <w:noProof/>
        </w:rPr>
        <w:t>8.</w:t>
      </w:r>
      <w:r>
        <w:rPr>
          <w:noProof/>
        </w:rPr>
        <w:tab/>
        <w:t>От съображения за правна сигурност се уточнява, че за Съюза задължението за предоставяне на национално третиране не включва изискването за включване на лица от Нова Зеландия в обхвата на третирането, предоставяно в държава членка в приложение на ДФЕС, или на всяка мярка, приета съгласно този договор, включително прилагането на тази мярка в държавите членки, така че да включва:</w:t>
      </w:r>
    </w:p>
    <w:p w14:paraId="7967EEB3" w14:textId="77777777" w:rsidR="00F45068" w:rsidRPr="00E16EC0" w:rsidRDefault="00F45068" w:rsidP="00611B30">
      <w:pPr>
        <w:rPr>
          <w:rFonts w:eastAsia="Calibri"/>
          <w:noProof/>
        </w:rPr>
      </w:pPr>
    </w:p>
    <w:p w14:paraId="4E86A588" w14:textId="77777777" w:rsidR="00F45068" w:rsidRPr="00E16EC0" w:rsidRDefault="00611B30" w:rsidP="0098446F">
      <w:pPr>
        <w:ind w:left="567" w:hanging="567"/>
        <w:rPr>
          <w:rFonts w:eastAsia="Calibri"/>
          <w:noProof/>
        </w:rPr>
      </w:pPr>
      <w:r>
        <w:rPr>
          <w:noProof/>
        </w:rPr>
        <w:t>а)</w:t>
      </w:r>
      <w:r>
        <w:rPr>
          <w:noProof/>
        </w:rPr>
        <w:tab/>
        <w:t>физически лица или лица, пребиваващи в друга държава членка; или</w:t>
      </w:r>
    </w:p>
    <w:p w14:paraId="4DA07FCE" w14:textId="77777777" w:rsidR="00F45068" w:rsidRPr="00E16EC0" w:rsidRDefault="00F45068" w:rsidP="0098446F">
      <w:pPr>
        <w:ind w:left="567" w:hanging="567"/>
        <w:rPr>
          <w:rFonts w:eastAsia="Calibri"/>
          <w:noProof/>
        </w:rPr>
      </w:pPr>
    </w:p>
    <w:p w14:paraId="1E89219C" w14:textId="77777777" w:rsidR="00F45068" w:rsidRPr="00E16EC0" w:rsidRDefault="00611B30" w:rsidP="0098446F">
      <w:pPr>
        <w:ind w:left="567" w:hanging="567"/>
        <w:rPr>
          <w:rFonts w:eastAsia="Calibri"/>
          <w:noProof/>
        </w:rPr>
      </w:pPr>
      <w:r>
        <w:rPr>
          <w:noProof/>
        </w:rPr>
        <w:t>б)</w:t>
      </w:r>
      <w:r>
        <w:rPr>
          <w:noProof/>
        </w:rPr>
        <w:tab/>
        <w:t>юридически лица, учредени или организирани съгласно правото на друга държава членка или на Съюза, които имат седалище, централно управление или основно място на стопанска дейност в Съюза.</w:t>
      </w:r>
    </w:p>
    <w:p w14:paraId="67D3D6C8" w14:textId="77777777" w:rsidR="00F45068" w:rsidRPr="00E16EC0" w:rsidRDefault="00F45068" w:rsidP="0098446F">
      <w:pPr>
        <w:ind w:left="567" w:hanging="567"/>
        <w:rPr>
          <w:rFonts w:eastAsia="Calibri"/>
          <w:noProof/>
        </w:rPr>
      </w:pPr>
    </w:p>
    <w:p w14:paraId="0DDB10ED" w14:textId="569DEE68" w:rsidR="00F45068" w:rsidRPr="00E16EC0" w:rsidRDefault="001D794C" w:rsidP="00611B30">
      <w:pPr>
        <w:rPr>
          <w:noProof/>
        </w:rPr>
      </w:pPr>
      <w:r>
        <w:rPr>
          <w:noProof/>
        </w:rPr>
        <w:br w:type="page"/>
        <w:t>9.</w:t>
      </w:r>
      <w:r>
        <w:rPr>
          <w:noProof/>
        </w:rPr>
        <w:tab/>
        <w:t>Ангажиментите по отношение на доставчиците на услуги по договор и независимите специалисти не се прилагат в случаите, когато целта или резултатът от временното им присъствие възпрепятства или въздейства по някакъв друг начин върху изхода от каквито и да било спорове или преговори между синдикати и работодатели.</w:t>
      </w:r>
    </w:p>
    <w:p w14:paraId="69AC83FD" w14:textId="77777777" w:rsidR="00F45068" w:rsidRPr="00E16EC0" w:rsidRDefault="00F45068" w:rsidP="00611B30">
      <w:pPr>
        <w:rPr>
          <w:noProof/>
        </w:rPr>
      </w:pPr>
    </w:p>
    <w:p w14:paraId="282510DE" w14:textId="4FE151AE" w:rsidR="00F45068" w:rsidRPr="00E16EC0" w:rsidRDefault="0098446F" w:rsidP="00611B30">
      <w:pPr>
        <w:rPr>
          <w:noProof/>
        </w:rPr>
      </w:pPr>
      <w:r>
        <w:rPr>
          <w:noProof/>
        </w:rPr>
        <w:t>10.</w:t>
      </w:r>
      <w:r>
        <w:rPr>
          <w:noProof/>
        </w:rPr>
        <w:tab/>
        <w:t>Всички изисквания на законодателството и регламентите на Съюза и членуващите в него държави, отнасящи се до влизането, престоя, работата и социалната сигурност, ще продължат да се прилагат, включително разпоредбите относно периода на престоя, минималната работна заплата и колективните трудови договори, дори ако не са посочени в настоящото приложение.</w:t>
      </w:r>
    </w:p>
    <w:p w14:paraId="315683E1" w14:textId="44E393DE" w:rsidR="00F45068" w:rsidRPr="00E16EC0" w:rsidRDefault="00F45068" w:rsidP="00611B30">
      <w:pPr>
        <w:rPr>
          <w:noProof/>
        </w:rPr>
      </w:pPr>
    </w:p>
    <w:p w14:paraId="3104D40A" w14:textId="77777777" w:rsidR="00F45068" w:rsidRPr="00E16EC0" w:rsidRDefault="00611B30" w:rsidP="00611B30">
      <w:pPr>
        <w:rPr>
          <w:rFonts w:eastAsia="Calibri"/>
          <w:noProof/>
        </w:rPr>
      </w:pPr>
      <w:r>
        <w:rPr>
          <w:noProof/>
        </w:rPr>
        <w:t>11.</w:t>
      </w:r>
      <w:r>
        <w:rPr>
          <w:noProof/>
        </w:rPr>
        <w:tab/>
        <w:t>В параграф 15 се използват следните съкращения:</w:t>
      </w:r>
    </w:p>
    <w:p w14:paraId="3E540CF9" w14:textId="5F0E1C4A" w:rsidR="00F45068" w:rsidRPr="00E16EC0" w:rsidRDefault="00F45068" w:rsidP="00611B30">
      <w:pPr>
        <w:rPr>
          <w:rFonts w:eastAsia="Calibri"/>
          <w:noProof/>
        </w:rPr>
      </w:pPr>
    </w:p>
    <w:p w14:paraId="214750BC" w14:textId="77777777" w:rsidR="00F45068" w:rsidRPr="00E16EC0" w:rsidRDefault="00611B30" w:rsidP="00611B30">
      <w:pPr>
        <w:rPr>
          <w:rFonts w:eastAsia="Calibri"/>
          <w:noProof/>
        </w:rPr>
      </w:pPr>
      <w:r>
        <w:rPr>
          <w:noProof/>
        </w:rPr>
        <w:t>AT</w:t>
      </w:r>
      <w:r>
        <w:rPr>
          <w:noProof/>
        </w:rPr>
        <w:tab/>
        <w:t>Австрия</w:t>
      </w:r>
    </w:p>
    <w:p w14:paraId="79D3DCED" w14:textId="77777777" w:rsidR="00F45068" w:rsidRPr="00E16EC0" w:rsidRDefault="00F45068" w:rsidP="00611B30">
      <w:pPr>
        <w:rPr>
          <w:rFonts w:eastAsia="Calibri"/>
          <w:noProof/>
        </w:rPr>
      </w:pPr>
    </w:p>
    <w:p w14:paraId="47F1129D" w14:textId="77777777" w:rsidR="00F45068" w:rsidRPr="00E16EC0" w:rsidRDefault="00611B30" w:rsidP="00611B30">
      <w:pPr>
        <w:rPr>
          <w:rFonts w:eastAsia="Calibri"/>
          <w:noProof/>
        </w:rPr>
      </w:pPr>
      <w:r>
        <w:rPr>
          <w:noProof/>
        </w:rPr>
        <w:t>BE</w:t>
      </w:r>
      <w:r>
        <w:rPr>
          <w:noProof/>
        </w:rPr>
        <w:tab/>
        <w:t>Белгия</w:t>
      </w:r>
    </w:p>
    <w:p w14:paraId="7868B118" w14:textId="77777777" w:rsidR="00F45068" w:rsidRPr="00E16EC0" w:rsidRDefault="00F45068" w:rsidP="00611B30">
      <w:pPr>
        <w:rPr>
          <w:rFonts w:eastAsia="Calibri"/>
          <w:noProof/>
        </w:rPr>
      </w:pPr>
    </w:p>
    <w:p w14:paraId="0663F478" w14:textId="77777777" w:rsidR="00F45068" w:rsidRPr="00E16EC0" w:rsidRDefault="00611B30" w:rsidP="00611B30">
      <w:pPr>
        <w:rPr>
          <w:rFonts w:eastAsia="Calibri"/>
          <w:noProof/>
        </w:rPr>
      </w:pPr>
      <w:r>
        <w:rPr>
          <w:noProof/>
        </w:rPr>
        <w:t>BG</w:t>
      </w:r>
      <w:r>
        <w:rPr>
          <w:noProof/>
        </w:rPr>
        <w:tab/>
        <w:t>България</w:t>
      </w:r>
    </w:p>
    <w:p w14:paraId="6C94E48B" w14:textId="77777777" w:rsidR="00F45068" w:rsidRPr="00E16EC0" w:rsidRDefault="00F45068" w:rsidP="00611B30">
      <w:pPr>
        <w:rPr>
          <w:rFonts w:eastAsia="Calibri"/>
          <w:noProof/>
        </w:rPr>
      </w:pPr>
    </w:p>
    <w:p w14:paraId="43A6547E" w14:textId="77777777" w:rsidR="00F45068" w:rsidRPr="00E16EC0" w:rsidRDefault="00611B30" w:rsidP="00611B30">
      <w:pPr>
        <w:rPr>
          <w:rFonts w:eastAsia="Calibri"/>
          <w:noProof/>
        </w:rPr>
      </w:pPr>
      <w:r>
        <w:rPr>
          <w:noProof/>
        </w:rPr>
        <w:t>CY</w:t>
      </w:r>
      <w:r>
        <w:rPr>
          <w:noProof/>
        </w:rPr>
        <w:tab/>
        <w:t>Кипър</w:t>
      </w:r>
    </w:p>
    <w:p w14:paraId="6C74EEBF" w14:textId="77777777" w:rsidR="00F45068" w:rsidRPr="00E16EC0" w:rsidRDefault="00F45068" w:rsidP="00611B30">
      <w:pPr>
        <w:rPr>
          <w:rFonts w:eastAsia="Calibri"/>
          <w:noProof/>
        </w:rPr>
      </w:pPr>
    </w:p>
    <w:p w14:paraId="5F0448C1" w14:textId="77777777" w:rsidR="00F45068" w:rsidRPr="00E16EC0" w:rsidRDefault="00611B30" w:rsidP="00611B30">
      <w:pPr>
        <w:rPr>
          <w:rFonts w:eastAsia="Calibri"/>
          <w:noProof/>
        </w:rPr>
      </w:pPr>
      <w:r>
        <w:rPr>
          <w:noProof/>
        </w:rPr>
        <w:t>CZ</w:t>
      </w:r>
      <w:r>
        <w:rPr>
          <w:noProof/>
        </w:rPr>
        <w:tab/>
        <w:t>Чехия</w:t>
      </w:r>
    </w:p>
    <w:p w14:paraId="764E0E99" w14:textId="77777777" w:rsidR="00F45068" w:rsidRPr="00E16EC0" w:rsidRDefault="00F45068" w:rsidP="00611B30">
      <w:pPr>
        <w:rPr>
          <w:rFonts w:eastAsia="Calibri"/>
          <w:noProof/>
        </w:rPr>
      </w:pPr>
    </w:p>
    <w:p w14:paraId="4267EBEE" w14:textId="77777777" w:rsidR="00F45068" w:rsidRPr="00E16EC0" w:rsidRDefault="00611B30" w:rsidP="00611B30">
      <w:pPr>
        <w:rPr>
          <w:rFonts w:eastAsia="Calibri"/>
          <w:noProof/>
        </w:rPr>
      </w:pPr>
      <w:r>
        <w:rPr>
          <w:noProof/>
        </w:rPr>
        <w:t>DE</w:t>
      </w:r>
      <w:r>
        <w:rPr>
          <w:noProof/>
        </w:rPr>
        <w:tab/>
        <w:t>Германия</w:t>
      </w:r>
    </w:p>
    <w:p w14:paraId="2AF90E17" w14:textId="77777777" w:rsidR="00F45068" w:rsidRPr="00E16EC0" w:rsidRDefault="00F45068" w:rsidP="00611B30">
      <w:pPr>
        <w:rPr>
          <w:rFonts w:eastAsia="Calibri"/>
          <w:noProof/>
        </w:rPr>
      </w:pPr>
    </w:p>
    <w:p w14:paraId="27D2DECE" w14:textId="77777777" w:rsidR="00F45068" w:rsidRPr="00E16EC0" w:rsidRDefault="00611B30" w:rsidP="00611B30">
      <w:pPr>
        <w:rPr>
          <w:rFonts w:eastAsia="Calibri"/>
          <w:noProof/>
        </w:rPr>
      </w:pPr>
      <w:r>
        <w:rPr>
          <w:noProof/>
        </w:rPr>
        <w:t>DK</w:t>
      </w:r>
      <w:r>
        <w:rPr>
          <w:noProof/>
        </w:rPr>
        <w:tab/>
        <w:t>Дания</w:t>
      </w:r>
    </w:p>
    <w:p w14:paraId="24C3CCBE" w14:textId="77777777" w:rsidR="00F45068" w:rsidRPr="00E16EC0" w:rsidRDefault="00F45068" w:rsidP="00611B30">
      <w:pPr>
        <w:rPr>
          <w:rFonts w:eastAsia="Calibri"/>
          <w:noProof/>
        </w:rPr>
      </w:pPr>
    </w:p>
    <w:p w14:paraId="5FBA5A67" w14:textId="63762883" w:rsidR="00F45068" w:rsidRPr="00FA4088" w:rsidRDefault="00131FC4" w:rsidP="00611B30">
      <w:pPr>
        <w:rPr>
          <w:rFonts w:eastAsia="Calibri"/>
          <w:noProof/>
        </w:rPr>
      </w:pPr>
      <w:r>
        <w:rPr>
          <w:noProof/>
        </w:rPr>
        <w:br w:type="page"/>
        <w:t>EE</w:t>
      </w:r>
      <w:r>
        <w:rPr>
          <w:noProof/>
        </w:rPr>
        <w:tab/>
        <w:t>Естония</w:t>
      </w:r>
    </w:p>
    <w:p w14:paraId="501AF377" w14:textId="77777777" w:rsidR="00F45068" w:rsidRPr="00FA4088" w:rsidRDefault="00F45068" w:rsidP="00611B30">
      <w:pPr>
        <w:rPr>
          <w:rFonts w:eastAsia="Calibri"/>
          <w:noProof/>
          <w:lang w:val="es-ES"/>
        </w:rPr>
      </w:pPr>
    </w:p>
    <w:p w14:paraId="0B2B0BE5" w14:textId="77777777" w:rsidR="00F45068" w:rsidRPr="00FA4088" w:rsidRDefault="00611B30" w:rsidP="00611B30">
      <w:pPr>
        <w:rPr>
          <w:rFonts w:eastAsia="Calibri"/>
          <w:noProof/>
        </w:rPr>
      </w:pPr>
      <w:r>
        <w:rPr>
          <w:noProof/>
        </w:rPr>
        <w:t>EL</w:t>
      </w:r>
      <w:r>
        <w:rPr>
          <w:noProof/>
        </w:rPr>
        <w:tab/>
        <w:t>Гърция</w:t>
      </w:r>
    </w:p>
    <w:p w14:paraId="60D4785B" w14:textId="77777777" w:rsidR="00F45068" w:rsidRPr="00FA4088" w:rsidRDefault="00F45068" w:rsidP="00611B30">
      <w:pPr>
        <w:rPr>
          <w:rFonts w:eastAsia="Calibri"/>
          <w:noProof/>
          <w:lang w:val="es-ES"/>
        </w:rPr>
      </w:pPr>
    </w:p>
    <w:p w14:paraId="0D7407F1" w14:textId="77777777" w:rsidR="00F45068" w:rsidRPr="00FA4088" w:rsidRDefault="00611B30" w:rsidP="00611B30">
      <w:pPr>
        <w:rPr>
          <w:rFonts w:eastAsia="Calibri"/>
          <w:noProof/>
        </w:rPr>
      </w:pPr>
      <w:r>
        <w:rPr>
          <w:noProof/>
        </w:rPr>
        <w:t>ES</w:t>
      </w:r>
      <w:r>
        <w:rPr>
          <w:noProof/>
        </w:rPr>
        <w:tab/>
        <w:t>Испания</w:t>
      </w:r>
    </w:p>
    <w:p w14:paraId="6E2A0121" w14:textId="77777777" w:rsidR="00F45068" w:rsidRPr="00FA4088" w:rsidRDefault="00F45068" w:rsidP="00611B30">
      <w:pPr>
        <w:rPr>
          <w:rFonts w:eastAsia="Calibri"/>
          <w:noProof/>
          <w:lang w:val="es-ES"/>
        </w:rPr>
      </w:pPr>
    </w:p>
    <w:p w14:paraId="3761616C" w14:textId="77777777" w:rsidR="00F45068" w:rsidRPr="00E16EC0" w:rsidRDefault="00611B30" w:rsidP="00611B30">
      <w:pPr>
        <w:rPr>
          <w:rFonts w:eastAsia="Calibri"/>
          <w:noProof/>
        </w:rPr>
      </w:pPr>
      <w:r>
        <w:rPr>
          <w:noProof/>
        </w:rPr>
        <w:t>ЕС</w:t>
      </w:r>
      <w:r>
        <w:rPr>
          <w:noProof/>
        </w:rPr>
        <w:tab/>
        <w:t>Европейски съюз, включително всичките му държави членки</w:t>
      </w:r>
    </w:p>
    <w:p w14:paraId="7A63DE85" w14:textId="77777777" w:rsidR="00F45068" w:rsidRPr="00E16EC0" w:rsidRDefault="00F45068" w:rsidP="00611B30">
      <w:pPr>
        <w:rPr>
          <w:rFonts w:eastAsia="Calibri"/>
          <w:noProof/>
        </w:rPr>
      </w:pPr>
    </w:p>
    <w:p w14:paraId="2DE340E8" w14:textId="77777777" w:rsidR="00F45068" w:rsidRPr="00E16EC0" w:rsidRDefault="00611B30" w:rsidP="00611B30">
      <w:pPr>
        <w:rPr>
          <w:rFonts w:eastAsia="Calibri"/>
          <w:noProof/>
        </w:rPr>
      </w:pPr>
      <w:r>
        <w:rPr>
          <w:noProof/>
        </w:rPr>
        <w:t>FI</w:t>
      </w:r>
      <w:r>
        <w:rPr>
          <w:noProof/>
        </w:rPr>
        <w:tab/>
        <w:t>Финландия</w:t>
      </w:r>
    </w:p>
    <w:p w14:paraId="7FC461B4" w14:textId="77777777" w:rsidR="00F45068" w:rsidRPr="00E16EC0" w:rsidRDefault="00F45068" w:rsidP="00611B30">
      <w:pPr>
        <w:rPr>
          <w:rFonts w:eastAsia="Calibri"/>
          <w:noProof/>
        </w:rPr>
      </w:pPr>
    </w:p>
    <w:p w14:paraId="023DC180" w14:textId="77777777" w:rsidR="00F45068" w:rsidRPr="00E16EC0" w:rsidRDefault="00611B30" w:rsidP="00611B30">
      <w:pPr>
        <w:rPr>
          <w:rFonts w:eastAsia="Calibri"/>
          <w:noProof/>
        </w:rPr>
      </w:pPr>
      <w:r>
        <w:rPr>
          <w:noProof/>
        </w:rPr>
        <w:t>FR</w:t>
      </w:r>
      <w:r>
        <w:rPr>
          <w:noProof/>
        </w:rPr>
        <w:tab/>
        <w:t>Франция</w:t>
      </w:r>
    </w:p>
    <w:p w14:paraId="3FB6A2B5" w14:textId="77777777" w:rsidR="00F45068" w:rsidRPr="00E16EC0" w:rsidRDefault="00F45068" w:rsidP="00611B30">
      <w:pPr>
        <w:rPr>
          <w:rFonts w:eastAsia="Calibri"/>
          <w:noProof/>
        </w:rPr>
      </w:pPr>
    </w:p>
    <w:p w14:paraId="16350E57" w14:textId="77777777" w:rsidR="00F45068" w:rsidRPr="00E16EC0" w:rsidRDefault="00611B30" w:rsidP="00611B30">
      <w:pPr>
        <w:rPr>
          <w:rFonts w:eastAsia="Calibri"/>
          <w:noProof/>
        </w:rPr>
      </w:pPr>
      <w:r>
        <w:rPr>
          <w:noProof/>
        </w:rPr>
        <w:t>HR</w:t>
      </w:r>
      <w:r>
        <w:rPr>
          <w:noProof/>
        </w:rPr>
        <w:tab/>
        <w:t>Хърватия</w:t>
      </w:r>
    </w:p>
    <w:p w14:paraId="11E03D51" w14:textId="77777777" w:rsidR="00F45068" w:rsidRPr="00E16EC0" w:rsidRDefault="00F45068" w:rsidP="00611B30">
      <w:pPr>
        <w:rPr>
          <w:rFonts w:eastAsia="Calibri"/>
          <w:noProof/>
        </w:rPr>
      </w:pPr>
    </w:p>
    <w:p w14:paraId="0C73D3FC" w14:textId="77777777" w:rsidR="00F45068" w:rsidRPr="00E16EC0" w:rsidRDefault="00611B30" w:rsidP="00611B30">
      <w:pPr>
        <w:rPr>
          <w:rFonts w:eastAsia="Calibri"/>
          <w:noProof/>
        </w:rPr>
      </w:pPr>
      <w:r>
        <w:rPr>
          <w:noProof/>
        </w:rPr>
        <w:t>HU</w:t>
      </w:r>
      <w:r>
        <w:rPr>
          <w:noProof/>
        </w:rPr>
        <w:tab/>
        <w:t>Унгария</w:t>
      </w:r>
    </w:p>
    <w:p w14:paraId="260195AC" w14:textId="77777777" w:rsidR="00F45068" w:rsidRPr="00E16EC0" w:rsidRDefault="00F45068" w:rsidP="00611B30">
      <w:pPr>
        <w:rPr>
          <w:rFonts w:eastAsia="Calibri"/>
          <w:noProof/>
        </w:rPr>
      </w:pPr>
    </w:p>
    <w:p w14:paraId="529833C0" w14:textId="77777777" w:rsidR="00F45068" w:rsidRPr="00E16EC0" w:rsidRDefault="00611B30" w:rsidP="00611B30">
      <w:pPr>
        <w:rPr>
          <w:rFonts w:eastAsia="Calibri"/>
          <w:noProof/>
        </w:rPr>
      </w:pPr>
      <w:r>
        <w:rPr>
          <w:noProof/>
        </w:rPr>
        <w:t>IE</w:t>
      </w:r>
      <w:r>
        <w:rPr>
          <w:noProof/>
        </w:rPr>
        <w:tab/>
        <w:t>Ирландия</w:t>
      </w:r>
    </w:p>
    <w:p w14:paraId="1094901B" w14:textId="77777777" w:rsidR="00F45068" w:rsidRPr="00E16EC0" w:rsidRDefault="00F45068" w:rsidP="00611B30">
      <w:pPr>
        <w:rPr>
          <w:rFonts w:eastAsia="Calibri"/>
          <w:noProof/>
        </w:rPr>
      </w:pPr>
    </w:p>
    <w:p w14:paraId="34063859" w14:textId="77777777" w:rsidR="00F45068" w:rsidRPr="00E16EC0" w:rsidRDefault="00611B30" w:rsidP="00611B30">
      <w:pPr>
        <w:rPr>
          <w:rFonts w:eastAsia="Calibri"/>
          <w:noProof/>
        </w:rPr>
      </w:pPr>
      <w:r>
        <w:rPr>
          <w:noProof/>
        </w:rPr>
        <w:t>IT</w:t>
      </w:r>
      <w:r>
        <w:rPr>
          <w:noProof/>
        </w:rPr>
        <w:tab/>
        <w:t>Италия</w:t>
      </w:r>
    </w:p>
    <w:p w14:paraId="4CBCD774" w14:textId="77777777" w:rsidR="00F45068" w:rsidRPr="00E16EC0" w:rsidRDefault="00F45068" w:rsidP="00611B30">
      <w:pPr>
        <w:rPr>
          <w:rFonts w:eastAsia="Calibri"/>
          <w:noProof/>
        </w:rPr>
      </w:pPr>
    </w:p>
    <w:p w14:paraId="6DAC81E0" w14:textId="77777777" w:rsidR="00F45068" w:rsidRPr="00E16EC0" w:rsidRDefault="00611B30" w:rsidP="00611B30">
      <w:pPr>
        <w:rPr>
          <w:rFonts w:eastAsia="Calibri"/>
          <w:noProof/>
        </w:rPr>
      </w:pPr>
      <w:r>
        <w:rPr>
          <w:noProof/>
        </w:rPr>
        <w:t>LT</w:t>
      </w:r>
      <w:r>
        <w:rPr>
          <w:noProof/>
        </w:rPr>
        <w:tab/>
        <w:t>Литва</w:t>
      </w:r>
    </w:p>
    <w:p w14:paraId="4751CC39" w14:textId="77777777" w:rsidR="00F45068" w:rsidRPr="00E16EC0" w:rsidRDefault="00F45068" w:rsidP="00611B30">
      <w:pPr>
        <w:rPr>
          <w:rFonts w:eastAsia="Calibri"/>
          <w:noProof/>
        </w:rPr>
      </w:pPr>
    </w:p>
    <w:p w14:paraId="0DFF5C86" w14:textId="77777777" w:rsidR="00F45068" w:rsidRPr="00DF75FE" w:rsidRDefault="00611B30" w:rsidP="00611B30">
      <w:pPr>
        <w:rPr>
          <w:rFonts w:eastAsia="Calibri"/>
          <w:noProof/>
        </w:rPr>
      </w:pPr>
      <w:r>
        <w:rPr>
          <w:noProof/>
        </w:rPr>
        <w:t>LU</w:t>
      </w:r>
      <w:r>
        <w:rPr>
          <w:noProof/>
        </w:rPr>
        <w:tab/>
        <w:t>Люксембург</w:t>
      </w:r>
    </w:p>
    <w:p w14:paraId="1D038429" w14:textId="77777777" w:rsidR="00F45068" w:rsidRPr="00026394" w:rsidRDefault="00F45068" w:rsidP="00611B30">
      <w:pPr>
        <w:rPr>
          <w:rFonts w:eastAsia="Calibri"/>
          <w:noProof/>
        </w:rPr>
      </w:pPr>
    </w:p>
    <w:p w14:paraId="188D34C2" w14:textId="5886FF48" w:rsidR="00F45068" w:rsidRPr="00DF75FE" w:rsidRDefault="00131FC4" w:rsidP="00611B30">
      <w:pPr>
        <w:rPr>
          <w:rFonts w:eastAsia="Calibri"/>
          <w:noProof/>
        </w:rPr>
      </w:pPr>
      <w:r>
        <w:rPr>
          <w:noProof/>
        </w:rPr>
        <w:br w:type="page"/>
        <w:t>LV</w:t>
      </w:r>
      <w:r>
        <w:rPr>
          <w:noProof/>
        </w:rPr>
        <w:tab/>
        <w:t>Латвия</w:t>
      </w:r>
    </w:p>
    <w:p w14:paraId="49746C39" w14:textId="77777777" w:rsidR="00F45068" w:rsidRPr="00026394" w:rsidRDefault="00F45068" w:rsidP="00611B30">
      <w:pPr>
        <w:rPr>
          <w:rFonts w:eastAsia="Calibri"/>
          <w:noProof/>
        </w:rPr>
      </w:pPr>
    </w:p>
    <w:p w14:paraId="7C2DB32A" w14:textId="77777777" w:rsidR="00F45068" w:rsidRPr="00DF75FE" w:rsidRDefault="00611B30" w:rsidP="00611B30">
      <w:pPr>
        <w:rPr>
          <w:rFonts w:eastAsia="Calibri"/>
          <w:noProof/>
        </w:rPr>
      </w:pPr>
      <w:r>
        <w:rPr>
          <w:noProof/>
        </w:rPr>
        <w:t>MT</w:t>
      </w:r>
      <w:r>
        <w:rPr>
          <w:noProof/>
        </w:rPr>
        <w:tab/>
        <w:t>Малта</w:t>
      </w:r>
    </w:p>
    <w:p w14:paraId="18BCA681" w14:textId="77777777" w:rsidR="00F45068" w:rsidRPr="00026394" w:rsidRDefault="00F45068" w:rsidP="00611B30">
      <w:pPr>
        <w:rPr>
          <w:rFonts w:eastAsia="Calibri"/>
          <w:noProof/>
        </w:rPr>
      </w:pPr>
    </w:p>
    <w:p w14:paraId="003F5769" w14:textId="77777777" w:rsidR="00F45068" w:rsidRPr="00DF75FE" w:rsidRDefault="00611B30" w:rsidP="00611B30">
      <w:pPr>
        <w:rPr>
          <w:rFonts w:eastAsia="Calibri"/>
          <w:noProof/>
        </w:rPr>
      </w:pPr>
      <w:r>
        <w:rPr>
          <w:noProof/>
        </w:rPr>
        <w:t>NL</w:t>
      </w:r>
      <w:r>
        <w:rPr>
          <w:noProof/>
        </w:rPr>
        <w:tab/>
        <w:t>Нидерландия</w:t>
      </w:r>
    </w:p>
    <w:p w14:paraId="59AAE3A6" w14:textId="77777777" w:rsidR="00F45068" w:rsidRPr="00026394" w:rsidRDefault="00F45068" w:rsidP="00611B30">
      <w:pPr>
        <w:rPr>
          <w:rFonts w:eastAsia="Calibri"/>
          <w:noProof/>
        </w:rPr>
      </w:pPr>
    </w:p>
    <w:p w14:paraId="19090215" w14:textId="77777777" w:rsidR="00F45068" w:rsidRPr="00FA4088" w:rsidRDefault="00611B30" w:rsidP="00611B30">
      <w:pPr>
        <w:rPr>
          <w:rFonts w:eastAsia="Calibri"/>
          <w:noProof/>
        </w:rPr>
      </w:pPr>
      <w:r>
        <w:rPr>
          <w:noProof/>
        </w:rPr>
        <w:t>PL</w:t>
      </w:r>
      <w:r>
        <w:rPr>
          <w:noProof/>
        </w:rPr>
        <w:tab/>
        <w:t>Полша</w:t>
      </w:r>
    </w:p>
    <w:p w14:paraId="0D98B63B" w14:textId="77777777" w:rsidR="00F45068" w:rsidRPr="00FA4088" w:rsidRDefault="00F45068" w:rsidP="00611B30">
      <w:pPr>
        <w:rPr>
          <w:rFonts w:eastAsia="Calibri"/>
          <w:noProof/>
          <w:lang w:val="it-IT"/>
        </w:rPr>
      </w:pPr>
    </w:p>
    <w:p w14:paraId="09A1962F" w14:textId="77777777" w:rsidR="00F45068" w:rsidRPr="00FA4088" w:rsidRDefault="00611B30" w:rsidP="00611B30">
      <w:pPr>
        <w:rPr>
          <w:rFonts w:eastAsia="Calibri"/>
          <w:noProof/>
        </w:rPr>
      </w:pPr>
      <w:r>
        <w:rPr>
          <w:noProof/>
        </w:rPr>
        <w:t>PT</w:t>
      </w:r>
      <w:r>
        <w:rPr>
          <w:noProof/>
        </w:rPr>
        <w:tab/>
        <w:t>Португалия</w:t>
      </w:r>
    </w:p>
    <w:p w14:paraId="6C27C677" w14:textId="77777777" w:rsidR="00F45068" w:rsidRPr="00FA4088" w:rsidRDefault="00F45068" w:rsidP="00611B30">
      <w:pPr>
        <w:rPr>
          <w:rFonts w:eastAsia="Calibri"/>
          <w:noProof/>
          <w:lang w:val="it-IT"/>
        </w:rPr>
      </w:pPr>
    </w:p>
    <w:p w14:paraId="170B2D8C" w14:textId="77777777" w:rsidR="00F45068" w:rsidRPr="00FA4088" w:rsidRDefault="00611B30" w:rsidP="00611B30">
      <w:pPr>
        <w:rPr>
          <w:rFonts w:eastAsia="Calibri"/>
          <w:noProof/>
        </w:rPr>
      </w:pPr>
      <w:r>
        <w:rPr>
          <w:noProof/>
        </w:rPr>
        <w:t>RO</w:t>
      </w:r>
      <w:r>
        <w:rPr>
          <w:noProof/>
        </w:rPr>
        <w:tab/>
        <w:t>Румъния</w:t>
      </w:r>
    </w:p>
    <w:p w14:paraId="4E8D35FD" w14:textId="77777777" w:rsidR="00F45068" w:rsidRPr="00FA4088" w:rsidRDefault="00F45068" w:rsidP="00611B30">
      <w:pPr>
        <w:rPr>
          <w:rFonts w:eastAsia="Calibri"/>
          <w:noProof/>
          <w:lang w:val="it-IT"/>
        </w:rPr>
      </w:pPr>
    </w:p>
    <w:p w14:paraId="22DF20CB" w14:textId="77777777" w:rsidR="00F45068" w:rsidRPr="00FA4088" w:rsidRDefault="00611B30" w:rsidP="00611B30">
      <w:pPr>
        <w:rPr>
          <w:rFonts w:eastAsia="Calibri"/>
          <w:noProof/>
        </w:rPr>
      </w:pPr>
      <w:r>
        <w:rPr>
          <w:noProof/>
        </w:rPr>
        <w:t>SE</w:t>
      </w:r>
      <w:r>
        <w:rPr>
          <w:noProof/>
        </w:rPr>
        <w:tab/>
        <w:t>Швеция</w:t>
      </w:r>
    </w:p>
    <w:p w14:paraId="35EAE70F" w14:textId="77777777" w:rsidR="00F45068" w:rsidRPr="00FA4088" w:rsidRDefault="00F45068" w:rsidP="00611B30">
      <w:pPr>
        <w:rPr>
          <w:rFonts w:eastAsia="Calibri"/>
          <w:noProof/>
          <w:lang w:val="it-IT"/>
        </w:rPr>
      </w:pPr>
    </w:p>
    <w:p w14:paraId="64F9DBF9" w14:textId="77777777" w:rsidR="00F45068" w:rsidRPr="00FA4088" w:rsidRDefault="00611B30" w:rsidP="00611B30">
      <w:pPr>
        <w:rPr>
          <w:rFonts w:eastAsia="Calibri"/>
          <w:noProof/>
        </w:rPr>
      </w:pPr>
      <w:r>
        <w:rPr>
          <w:noProof/>
        </w:rPr>
        <w:t>SI</w:t>
      </w:r>
      <w:r>
        <w:rPr>
          <w:noProof/>
        </w:rPr>
        <w:tab/>
        <w:t>Словения</w:t>
      </w:r>
    </w:p>
    <w:p w14:paraId="4292FF02" w14:textId="77777777" w:rsidR="00F45068" w:rsidRPr="00FA4088" w:rsidRDefault="00F45068" w:rsidP="00611B30">
      <w:pPr>
        <w:rPr>
          <w:rFonts w:eastAsia="Calibri"/>
          <w:noProof/>
          <w:lang w:val="it-IT"/>
        </w:rPr>
      </w:pPr>
    </w:p>
    <w:p w14:paraId="6078D5C4" w14:textId="77777777" w:rsidR="00F45068" w:rsidRPr="00DF75FE" w:rsidRDefault="00611B30" w:rsidP="00611B30">
      <w:pPr>
        <w:rPr>
          <w:noProof/>
        </w:rPr>
      </w:pPr>
      <w:r>
        <w:rPr>
          <w:noProof/>
        </w:rPr>
        <w:t>SK</w:t>
      </w:r>
      <w:r>
        <w:rPr>
          <w:noProof/>
        </w:rPr>
        <w:tab/>
        <w:t>Словакия</w:t>
      </w:r>
    </w:p>
    <w:p w14:paraId="3505F9D4" w14:textId="77777777" w:rsidR="00F45068" w:rsidRPr="00026394" w:rsidRDefault="00F45068" w:rsidP="00611B30">
      <w:pPr>
        <w:rPr>
          <w:noProof/>
          <w:lang w:val="it-IT"/>
        </w:rPr>
      </w:pPr>
    </w:p>
    <w:p w14:paraId="16ADB924" w14:textId="77777777" w:rsidR="00F45068" w:rsidRPr="00DF75FE" w:rsidRDefault="00611B30" w:rsidP="00611B30">
      <w:pPr>
        <w:rPr>
          <w:rFonts w:eastAsia="Calibri"/>
          <w:noProof/>
        </w:rPr>
      </w:pPr>
      <w:r>
        <w:rPr>
          <w:noProof/>
        </w:rPr>
        <w:t>ДУД</w:t>
      </w:r>
      <w:r>
        <w:rPr>
          <w:noProof/>
        </w:rPr>
        <w:tab/>
        <w:t>Доставчици на услуги по договор</w:t>
      </w:r>
    </w:p>
    <w:p w14:paraId="7137D701" w14:textId="77777777" w:rsidR="00F45068" w:rsidRPr="00026394" w:rsidRDefault="00F45068" w:rsidP="00611B30">
      <w:pPr>
        <w:rPr>
          <w:rFonts w:eastAsia="Calibri"/>
          <w:noProof/>
          <w:lang w:val="it-IT"/>
        </w:rPr>
      </w:pPr>
    </w:p>
    <w:p w14:paraId="21A45400" w14:textId="77777777" w:rsidR="00F45068" w:rsidRPr="00DF75FE" w:rsidRDefault="00611B30" w:rsidP="00611B30">
      <w:pPr>
        <w:rPr>
          <w:noProof/>
        </w:rPr>
      </w:pPr>
      <w:r>
        <w:rPr>
          <w:noProof/>
        </w:rPr>
        <w:t>IP</w:t>
      </w:r>
      <w:r>
        <w:rPr>
          <w:noProof/>
        </w:rPr>
        <w:tab/>
        <w:t>Независими специалисти</w:t>
      </w:r>
    </w:p>
    <w:p w14:paraId="0A59595E" w14:textId="77777777" w:rsidR="00F45068" w:rsidRPr="00026394" w:rsidRDefault="00F45068" w:rsidP="00611B30">
      <w:pPr>
        <w:rPr>
          <w:noProof/>
          <w:lang w:val="it-IT"/>
        </w:rPr>
      </w:pPr>
    </w:p>
    <w:p w14:paraId="38374723" w14:textId="77777777" w:rsidR="00F45068" w:rsidRPr="00E16EC0" w:rsidRDefault="00611B30" w:rsidP="00611B30">
      <w:pPr>
        <w:rPr>
          <w:rFonts w:eastAsia="Calibri"/>
          <w:noProof/>
        </w:rPr>
      </w:pPr>
      <w:r>
        <w:rPr>
          <w:noProof/>
        </w:rPr>
        <w:t>Доставчици на услуги по договор</w:t>
      </w:r>
    </w:p>
    <w:p w14:paraId="141FF2A9" w14:textId="77777777" w:rsidR="00F45068" w:rsidRPr="00E16EC0" w:rsidRDefault="00F45068" w:rsidP="00611B30">
      <w:pPr>
        <w:rPr>
          <w:rFonts w:eastAsia="Calibri"/>
          <w:noProof/>
        </w:rPr>
      </w:pPr>
    </w:p>
    <w:p w14:paraId="3BB0D9F7" w14:textId="365B7CA7" w:rsidR="00F45068" w:rsidRPr="00E16EC0" w:rsidRDefault="00131FC4" w:rsidP="00611B30">
      <w:pPr>
        <w:rPr>
          <w:rFonts w:eastAsia="Calibri"/>
          <w:noProof/>
        </w:rPr>
      </w:pPr>
      <w:r>
        <w:rPr>
          <w:noProof/>
        </w:rPr>
        <w:br w:type="page"/>
        <w:t>12.</w:t>
      </w:r>
      <w:r>
        <w:rPr>
          <w:noProof/>
        </w:rPr>
        <w:tab/>
        <w:t>При спазване на списъка на задълженията в параграфи 14 и 15 страните поемат задължения в съответствие с член 10.23 (Доставчици на услуги по договор и независими специалисти) по отношение на категорията доставчици на услуги по договор в следните сектори и подсектори:</w:t>
      </w:r>
    </w:p>
    <w:p w14:paraId="063DBE9B" w14:textId="77777777" w:rsidR="00F45068" w:rsidRPr="00E16EC0" w:rsidRDefault="00F45068" w:rsidP="00611B30">
      <w:pPr>
        <w:rPr>
          <w:rFonts w:eastAsia="Calibri"/>
          <w:noProof/>
        </w:rPr>
      </w:pPr>
    </w:p>
    <w:p w14:paraId="0AA6A0D1" w14:textId="6AE8CF4C" w:rsidR="00F45068" w:rsidRPr="00E16EC0" w:rsidRDefault="00B033A7" w:rsidP="00611B30">
      <w:pPr>
        <w:rPr>
          <w:rFonts w:eastAsia="Calibri"/>
          <w:noProof/>
        </w:rPr>
      </w:pPr>
      <w:r>
        <w:rPr>
          <w:noProof/>
        </w:rPr>
        <w:t>Нова Зеландия</w:t>
      </w:r>
    </w:p>
    <w:p w14:paraId="18995F35" w14:textId="5B594926" w:rsidR="00F45068" w:rsidRPr="00E16EC0" w:rsidRDefault="00F45068" w:rsidP="00611B30">
      <w:pPr>
        <w:rPr>
          <w:rFonts w:eastAsia="Calibri"/>
          <w:noProof/>
        </w:rPr>
      </w:pPr>
    </w:p>
    <w:p w14:paraId="35741B5D" w14:textId="2E40964B" w:rsidR="00F45068" w:rsidRPr="00E16EC0" w:rsidRDefault="00CF64AC" w:rsidP="00CF64AC">
      <w:pPr>
        <w:ind w:left="567" w:hanging="567"/>
        <w:rPr>
          <w:noProof/>
        </w:rPr>
      </w:pPr>
      <w:r>
        <w:rPr>
          <w:noProof/>
        </w:rPr>
        <w:t>а)</w:t>
      </w:r>
      <w:r>
        <w:rPr>
          <w:noProof/>
        </w:rPr>
        <w:tab/>
        <w:t>правни консултации по международно публично право и чуждестранно право (част от CPC 861);</w:t>
      </w:r>
    </w:p>
    <w:p w14:paraId="7171C15E" w14:textId="5009F301" w:rsidR="00F45068" w:rsidRPr="00E16EC0" w:rsidRDefault="00F45068" w:rsidP="00CF64AC">
      <w:pPr>
        <w:ind w:left="567" w:hanging="567"/>
        <w:rPr>
          <w:noProof/>
        </w:rPr>
      </w:pPr>
    </w:p>
    <w:p w14:paraId="424A836B" w14:textId="0C240A6F" w:rsidR="00F45068" w:rsidRPr="00E16EC0" w:rsidRDefault="00CF64AC" w:rsidP="00CF64AC">
      <w:pPr>
        <w:ind w:left="567" w:hanging="567"/>
        <w:rPr>
          <w:noProof/>
        </w:rPr>
      </w:pPr>
      <w:r>
        <w:rPr>
          <w:noProof/>
        </w:rPr>
        <w:t>б)</w:t>
      </w:r>
      <w:r>
        <w:rPr>
          <w:noProof/>
        </w:rPr>
        <w:tab/>
        <w:t>счетоводни и одиторски услуги (CPC 862);</w:t>
      </w:r>
    </w:p>
    <w:p w14:paraId="02739E84" w14:textId="5B7FD67D" w:rsidR="00F45068" w:rsidRPr="00E16EC0" w:rsidRDefault="00F45068" w:rsidP="00CF64AC">
      <w:pPr>
        <w:ind w:left="567" w:hanging="567"/>
        <w:rPr>
          <w:noProof/>
        </w:rPr>
      </w:pPr>
    </w:p>
    <w:p w14:paraId="3FA08865" w14:textId="37E564D9" w:rsidR="00F45068" w:rsidRPr="00E16EC0" w:rsidRDefault="00611B30" w:rsidP="00CF64AC">
      <w:pPr>
        <w:ind w:left="567" w:hanging="567"/>
        <w:rPr>
          <w:noProof/>
        </w:rPr>
      </w:pPr>
      <w:r>
        <w:rPr>
          <w:noProof/>
        </w:rPr>
        <w:t>в)</w:t>
      </w:r>
      <w:r>
        <w:rPr>
          <w:noProof/>
        </w:rPr>
        <w:tab/>
        <w:t>консултантски услуги в областта на данъчното облагане (част от CPC 863);</w:t>
      </w:r>
    </w:p>
    <w:p w14:paraId="74EC0FDD" w14:textId="0CB09A62" w:rsidR="00F45068" w:rsidRPr="00E16EC0" w:rsidRDefault="00F45068" w:rsidP="00CF64AC">
      <w:pPr>
        <w:ind w:left="567" w:hanging="567"/>
        <w:rPr>
          <w:noProof/>
        </w:rPr>
      </w:pPr>
    </w:p>
    <w:p w14:paraId="0C9D7372" w14:textId="72D374F6" w:rsidR="00F45068" w:rsidRPr="00E16EC0" w:rsidRDefault="00611B30" w:rsidP="00CF64AC">
      <w:pPr>
        <w:ind w:left="567" w:hanging="567"/>
        <w:rPr>
          <w:noProof/>
        </w:rPr>
      </w:pPr>
      <w:r>
        <w:rPr>
          <w:noProof/>
        </w:rPr>
        <w:t>г)</w:t>
      </w:r>
      <w:r>
        <w:rPr>
          <w:noProof/>
        </w:rPr>
        <w:tab/>
        <w:t>услуги по градоустройствено планиране и ландшафтна архитектура (CPC 8674);</w:t>
      </w:r>
    </w:p>
    <w:p w14:paraId="1504E519" w14:textId="46068FCC" w:rsidR="00F45068" w:rsidRPr="00E16EC0" w:rsidRDefault="00F45068" w:rsidP="00CF64AC">
      <w:pPr>
        <w:ind w:left="567" w:hanging="567"/>
        <w:rPr>
          <w:noProof/>
        </w:rPr>
      </w:pPr>
    </w:p>
    <w:p w14:paraId="0F628D58" w14:textId="59B43AD0" w:rsidR="00F45068" w:rsidRPr="00E16EC0" w:rsidRDefault="00611B30" w:rsidP="00CF64AC">
      <w:pPr>
        <w:ind w:left="567" w:hanging="567"/>
        <w:rPr>
          <w:noProof/>
        </w:rPr>
      </w:pPr>
      <w:r>
        <w:rPr>
          <w:noProof/>
        </w:rPr>
        <w:t>д)</w:t>
      </w:r>
      <w:r>
        <w:rPr>
          <w:noProof/>
        </w:rPr>
        <w:tab/>
        <w:t>медицински и дентални услуги (CPC 9312);</w:t>
      </w:r>
    </w:p>
    <w:p w14:paraId="58FC219D" w14:textId="6D75FA43" w:rsidR="00F45068" w:rsidRPr="00E16EC0" w:rsidRDefault="00F45068" w:rsidP="00CF64AC">
      <w:pPr>
        <w:ind w:left="567" w:hanging="567"/>
        <w:rPr>
          <w:noProof/>
        </w:rPr>
      </w:pPr>
    </w:p>
    <w:p w14:paraId="52D533E5" w14:textId="6B4C723E" w:rsidR="00F45068" w:rsidRPr="00E16EC0" w:rsidRDefault="00611B30" w:rsidP="00CF64AC">
      <w:pPr>
        <w:ind w:left="567" w:hanging="567"/>
        <w:rPr>
          <w:noProof/>
        </w:rPr>
      </w:pPr>
      <w:r>
        <w:rPr>
          <w:noProof/>
        </w:rPr>
        <w:t>е)</w:t>
      </w:r>
      <w:r>
        <w:rPr>
          <w:noProof/>
        </w:rPr>
        <w:tab/>
        <w:t>акушерски услуги (част от CPC 93191)</w:t>
      </w:r>
    </w:p>
    <w:p w14:paraId="7FAA6406" w14:textId="6A7E084C" w:rsidR="00F45068" w:rsidRPr="00E16EC0" w:rsidRDefault="00F45068" w:rsidP="00CF64AC">
      <w:pPr>
        <w:ind w:left="567" w:hanging="567"/>
        <w:rPr>
          <w:noProof/>
        </w:rPr>
      </w:pPr>
    </w:p>
    <w:p w14:paraId="5834CA9B" w14:textId="7E7D07B6" w:rsidR="00F45068" w:rsidRPr="00E16EC0" w:rsidRDefault="00611B30" w:rsidP="00CF64AC">
      <w:pPr>
        <w:ind w:left="567" w:hanging="567"/>
        <w:rPr>
          <w:noProof/>
        </w:rPr>
      </w:pPr>
      <w:r>
        <w:rPr>
          <w:noProof/>
        </w:rPr>
        <w:t>ж)</w:t>
      </w:r>
      <w:r>
        <w:rPr>
          <w:noProof/>
        </w:rPr>
        <w:tab/>
        <w:t>услуги, предоставяни от медицински сестри, физиотерапевти и парамедицински персонал (част от CPC 93191);</w:t>
      </w:r>
    </w:p>
    <w:p w14:paraId="25CB7DA0" w14:textId="33009773" w:rsidR="00F45068" w:rsidRPr="00E16EC0" w:rsidRDefault="00F45068" w:rsidP="00CF64AC">
      <w:pPr>
        <w:ind w:left="567" w:hanging="567"/>
        <w:rPr>
          <w:noProof/>
        </w:rPr>
      </w:pPr>
    </w:p>
    <w:p w14:paraId="7C4D8428" w14:textId="30810327" w:rsidR="00F45068" w:rsidRPr="00E16EC0" w:rsidRDefault="00611B30" w:rsidP="00CF64AC">
      <w:pPr>
        <w:ind w:left="567" w:hanging="567"/>
        <w:rPr>
          <w:noProof/>
        </w:rPr>
      </w:pPr>
      <w:r>
        <w:rPr>
          <w:noProof/>
        </w:rPr>
        <w:t>з)</w:t>
      </w:r>
      <w:r>
        <w:rPr>
          <w:noProof/>
        </w:rPr>
        <w:tab/>
        <w:t>услуги в областта на научноизследователската и развойната дейност (CPC 851—853);</w:t>
      </w:r>
    </w:p>
    <w:p w14:paraId="14E7FB79" w14:textId="1035DBCE" w:rsidR="00F45068" w:rsidRPr="00E16EC0" w:rsidRDefault="00F45068" w:rsidP="00CF64AC">
      <w:pPr>
        <w:ind w:left="567" w:hanging="567"/>
        <w:rPr>
          <w:noProof/>
        </w:rPr>
      </w:pPr>
    </w:p>
    <w:p w14:paraId="44D3E94B" w14:textId="7DB57341" w:rsidR="00F45068" w:rsidRPr="00E16EC0" w:rsidRDefault="00131FC4" w:rsidP="00CF64AC">
      <w:pPr>
        <w:ind w:left="567" w:hanging="567"/>
        <w:rPr>
          <w:noProof/>
        </w:rPr>
      </w:pPr>
      <w:r>
        <w:rPr>
          <w:noProof/>
        </w:rPr>
        <w:br w:type="page"/>
      </w:r>
      <w:r w:rsidR="0055480A">
        <w:rPr>
          <w:noProof/>
        </w:rPr>
        <w:t>и</w:t>
      </w:r>
      <w:r>
        <w:rPr>
          <w:noProof/>
        </w:rPr>
        <w:t>)</w:t>
      </w:r>
      <w:r>
        <w:rPr>
          <w:noProof/>
        </w:rPr>
        <w:tab/>
        <w:t>рекламни услуги (CPC 871);</w:t>
      </w:r>
    </w:p>
    <w:p w14:paraId="7DA6B961" w14:textId="5542D835" w:rsidR="00F45068" w:rsidRPr="00E16EC0" w:rsidRDefault="00F45068" w:rsidP="00CF64AC">
      <w:pPr>
        <w:ind w:left="567" w:hanging="567"/>
        <w:rPr>
          <w:noProof/>
        </w:rPr>
      </w:pPr>
    </w:p>
    <w:p w14:paraId="10A9B858" w14:textId="5560AF84" w:rsidR="00F45068" w:rsidRPr="00E16EC0" w:rsidRDefault="00611B30" w:rsidP="00CF64AC">
      <w:pPr>
        <w:ind w:left="567" w:hanging="567"/>
        <w:rPr>
          <w:noProof/>
        </w:rPr>
      </w:pPr>
      <w:r>
        <w:rPr>
          <w:noProof/>
        </w:rPr>
        <w:t>й)</w:t>
      </w:r>
      <w:r>
        <w:rPr>
          <w:noProof/>
        </w:rPr>
        <w:tab/>
        <w:t>проучване на пазара и изследване на общественото мнение (CPC 864);</w:t>
      </w:r>
    </w:p>
    <w:p w14:paraId="4F1370D4" w14:textId="796090A6" w:rsidR="00F45068" w:rsidRPr="00E16EC0" w:rsidRDefault="00F45068" w:rsidP="00CF64AC">
      <w:pPr>
        <w:ind w:left="567" w:hanging="567"/>
        <w:rPr>
          <w:noProof/>
        </w:rPr>
      </w:pPr>
    </w:p>
    <w:p w14:paraId="5A11B021" w14:textId="0975C0AF" w:rsidR="00F45068" w:rsidRPr="00E16EC0" w:rsidRDefault="00611B30" w:rsidP="00CF64AC">
      <w:pPr>
        <w:ind w:left="567" w:hanging="567"/>
        <w:rPr>
          <w:noProof/>
        </w:rPr>
      </w:pPr>
      <w:r>
        <w:rPr>
          <w:noProof/>
        </w:rPr>
        <w:t>к)</w:t>
      </w:r>
      <w:r>
        <w:rPr>
          <w:noProof/>
        </w:rPr>
        <w:tab/>
        <w:t>консултантски услуги в областта на управлението (CPC 865);</w:t>
      </w:r>
    </w:p>
    <w:p w14:paraId="1D5EFE5D" w14:textId="1C555EC2" w:rsidR="00F45068" w:rsidRPr="00E16EC0" w:rsidRDefault="00F45068" w:rsidP="00CF64AC">
      <w:pPr>
        <w:ind w:left="567" w:hanging="567"/>
        <w:rPr>
          <w:noProof/>
        </w:rPr>
      </w:pPr>
    </w:p>
    <w:p w14:paraId="739EC99C" w14:textId="6335724A" w:rsidR="00F45068" w:rsidRPr="00E16EC0" w:rsidRDefault="00CF64AC" w:rsidP="00CF64AC">
      <w:pPr>
        <w:ind w:left="567" w:hanging="567"/>
        <w:rPr>
          <w:noProof/>
        </w:rPr>
      </w:pPr>
      <w:r>
        <w:rPr>
          <w:noProof/>
        </w:rPr>
        <w:t>л)</w:t>
      </w:r>
      <w:r>
        <w:rPr>
          <w:noProof/>
        </w:rPr>
        <w:tab/>
        <w:t>услуги, свързани с консултантските услуги в областта на управлението (CPC 866)</w:t>
      </w:r>
    </w:p>
    <w:p w14:paraId="1E7E3992" w14:textId="1797F852" w:rsidR="00F45068" w:rsidRPr="00E16EC0" w:rsidRDefault="00F45068" w:rsidP="00CF64AC">
      <w:pPr>
        <w:ind w:left="567" w:hanging="567"/>
        <w:rPr>
          <w:noProof/>
        </w:rPr>
      </w:pPr>
    </w:p>
    <w:p w14:paraId="2DA96DE5" w14:textId="25143116" w:rsidR="00F45068" w:rsidRPr="00E16EC0" w:rsidRDefault="00611B30" w:rsidP="00CF64AC">
      <w:pPr>
        <w:ind w:left="567" w:hanging="567"/>
        <w:rPr>
          <w:noProof/>
        </w:rPr>
      </w:pPr>
      <w:r>
        <w:rPr>
          <w:noProof/>
        </w:rPr>
        <w:t>м)</w:t>
      </w:r>
      <w:r>
        <w:rPr>
          <w:noProof/>
        </w:rPr>
        <w:tab/>
        <w:t>услуги по технически изпитвания и анализи (CPC 8676);</w:t>
      </w:r>
    </w:p>
    <w:p w14:paraId="4222AFC1" w14:textId="68C3C7A4" w:rsidR="00F45068" w:rsidRPr="00E16EC0" w:rsidRDefault="00F45068" w:rsidP="00CF64AC">
      <w:pPr>
        <w:ind w:left="567" w:hanging="567"/>
        <w:rPr>
          <w:noProof/>
        </w:rPr>
      </w:pPr>
    </w:p>
    <w:p w14:paraId="57E9A65C" w14:textId="4FE6010B" w:rsidR="00F45068" w:rsidRPr="00E16EC0" w:rsidRDefault="00CF64AC" w:rsidP="00CF64AC">
      <w:pPr>
        <w:ind w:left="567" w:hanging="567"/>
        <w:rPr>
          <w:noProof/>
        </w:rPr>
      </w:pPr>
      <w:r>
        <w:rPr>
          <w:noProof/>
        </w:rPr>
        <w:t>н)</w:t>
      </w:r>
      <w:r>
        <w:rPr>
          <w:noProof/>
        </w:rPr>
        <w:tab/>
        <w:t>свързани научни и технически консултантски услуги (CPC 8675)</w:t>
      </w:r>
    </w:p>
    <w:p w14:paraId="43F3B25E" w14:textId="4D966F3D" w:rsidR="00F45068" w:rsidRPr="00E16EC0" w:rsidRDefault="00F45068" w:rsidP="00CF64AC">
      <w:pPr>
        <w:ind w:left="567" w:hanging="567"/>
        <w:rPr>
          <w:noProof/>
        </w:rPr>
      </w:pPr>
    </w:p>
    <w:p w14:paraId="399FEBCB" w14:textId="300F8DCA" w:rsidR="00F45068" w:rsidRPr="00E16EC0" w:rsidRDefault="00CF64AC" w:rsidP="00CF64AC">
      <w:pPr>
        <w:ind w:left="567" w:hanging="567"/>
        <w:rPr>
          <w:noProof/>
        </w:rPr>
      </w:pPr>
      <w:r>
        <w:rPr>
          <w:noProof/>
        </w:rPr>
        <w:t>o)</w:t>
      </w:r>
      <w:r>
        <w:rPr>
          <w:noProof/>
        </w:rPr>
        <w:tab/>
        <w:t>услуги в областта на минното дело (само консултантски услуги) (част от CPC 883 + 5115);</w:t>
      </w:r>
    </w:p>
    <w:p w14:paraId="060852A8" w14:textId="7FDCF50B" w:rsidR="00F45068" w:rsidRPr="00E16EC0" w:rsidRDefault="00F45068" w:rsidP="00CF64AC">
      <w:pPr>
        <w:ind w:left="567" w:hanging="567"/>
        <w:rPr>
          <w:noProof/>
        </w:rPr>
      </w:pPr>
    </w:p>
    <w:p w14:paraId="47259274" w14:textId="45F5880D" w:rsidR="00F45068" w:rsidRPr="00E16EC0" w:rsidRDefault="00CF64AC" w:rsidP="00CF64AC">
      <w:pPr>
        <w:ind w:left="567" w:hanging="567"/>
        <w:rPr>
          <w:noProof/>
        </w:rPr>
      </w:pPr>
      <w:r>
        <w:rPr>
          <w:noProof/>
        </w:rPr>
        <w:t>п)</w:t>
      </w:r>
      <w:r>
        <w:rPr>
          <w:noProof/>
        </w:rPr>
        <w:tab/>
        <w:t>услуги по писмени и устни преводи (CPC 87905</w:t>
      </w:r>
      <w:r>
        <w:rPr>
          <w:b/>
          <w:noProof/>
          <w:vertAlign w:val="superscript"/>
        </w:rPr>
        <w:t>**</w:t>
      </w:r>
      <w:r>
        <w:rPr>
          <w:noProof/>
        </w:rPr>
        <w:t>);</w:t>
      </w:r>
    </w:p>
    <w:p w14:paraId="248BA20A" w14:textId="69F29D85" w:rsidR="00F45068" w:rsidRPr="00E16EC0" w:rsidRDefault="00F45068" w:rsidP="00CF64AC">
      <w:pPr>
        <w:ind w:left="567" w:hanging="567"/>
        <w:rPr>
          <w:noProof/>
        </w:rPr>
      </w:pPr>
    </w:p>
    <w:p w14:paraId="07703F77" w14:textId="4595E9A8" w:rsidR="00F45068" w:rsidRPr="00E16EC0" w:rsidRDefault="00CF64AC" w:rsidP="00CF64AC">
      <w:pPr>
        <w:ind w:left="567" w:hanging="567"/>
        <w:rPr>
          <w:noProof/>
        </w:rPr>
      </w:pPr>
      <w:r>
        <w:rPr>
          <w:noProof/>
        </w:rPr>
        <w:t>р)</w:t>
      </w:r>
      <w:r>
        <w:rPr>
          <w:noProof/>
        </w:rPr>
        <w:tab/>
        <w:t>далекосъобщителни услуги (CPC 752);</w:t>
      </w:r>
    </w:p>
    <w:p w14:paraId="3620C221" w14:textId="4705BB31" w:rsidR="00F45068" w:rsidRPr="00E16EC0" w:rsidRDefault="00F45068" w:rsidP="00CF64AC">
      <w:pPr>
        <w:ind w:left="567" w:hanging="567"/>
        <w:rPr>
          <w:noProof/>
        </w:rPr>
      </w:pPr>
    </w:p>
    <w:p w14:paraId="783F6B1B" w14:textId="631CDF88" w:rsidR="00F45068" w:rsidRPr="00E16EC0" w:rsidRDefault="00CF64AC" w:rsidP="00CF64AC">
      <w:pPr>
        <w:ind w:left="567" w:hanging="567"/>
        <w:rPr>
          <w:noProof/>
        </w:rPr>
      </w:pPr>
      <w:r>
        <w:rPr>
          <w:noProof/>
        </w:rPr>
        <w:t>с)</w:t>
      </w:r>
      <w:r>
        <w:rPr>
          <w:noProof/>
        </w:rPr>
        <w:tab/>
        <w:t>пощенски и куриерски услуги (само съветнически и консултантски услуги) (част от CPC 751);</w:t>
      </w:r>
    </w:p>
    <w:p w14:paraId="02F99935" w14:textId="72CBF6B5" w:rsidR="00F45068" w:rsidRPr="00E16EC0" w:rsidRDefault="00F45068" w:rsidP="00CF64AC">
      <w:pPr>
        <w:ind w:left="567" w:hanging="567"/>
        <w:rPr>
          <w:noProof/>
        </w:rPr>
      </w:pPr>
    </w:p>
    <w:p w14:paraId="33FCD176" w14:textId="3036D984" w:rsidR="00F45068" w:rsidRPr="00E16EC0" w:rsidRDefault="00CF64AC" w:rsidP="00CF64AC">
      <w:pPr>
        <w:ind w:left="567" w:hanging="567"/>
        <w:rPr>
          <w:noProof/>
        </w:rPr>
      </w:pPr>
      <w:r>
        <w:rPr>
          <w:noProof/>
        </w:rPr>
        <w:t>т)</w:t>
      </w:r>
      <w:r>
        <w:rPr>
          <w:noProof/>
        </w:rPr>
        <w:tab/>
        <w:t>застрахователни и свързани със застраховането консултантски услуги (част от CPC 812);</w:t>
      </w:r>
    </w:p>
    <w:p w14:paraId="44AF4F74" w14:textId="2B32B395" w:rsidR="00F45068" w:rsidRPr="00E16EC0" w:rsidRDefault="00F45068" w:rsidP="00CF64AC">
      <w:pPr>
        <w:ind w:left="567" w:hanging="567"/>
        <w:rPr>
          <w:noProof/>
        </w:rPr>
      </w:pPr>
    </w:p>
    <w:p w14:paraId="04FC7004" w14:textId="6139FF95" w:rsidR="00F45068" w:rsidRPr="00E16EC0" w:rsidRDefault="00131FC4" w:rsidP="00CF64AC">
      <w:pPr>
        <w:ind w:left="567" w:hanging="567"/>
        <w:rPr>
          <w:noProof/>
        </w:rPr>
      </w:pPr>
      <w:r>
        <w:rPr>
          <w:noProof/>
        </w:rPr>
        <w:br w:type="page"/>
        <w:t>у)</w:t>
      </w:r>
      <w:r>
        <w:rPr>
          <w:noProof/>
        </w:rPr>
        <w:tab/>
        <w:t>други финансови услуги (съветнически и консултантски услуги) (части от CPC 8131</w:t>
      </w:r>
      <w:r>
        <w:rPr>
          <w:b/>
          <w:noProof/>
          <w:vertAlign w:val="superscript"/>
        </w:rPr>
        <w:t>**</w:t>
      </w:r>
      <w:r>
        <w:rPr>
          <w:noProof/>
        </w:rPr>
        <w:t>, 8133</w:t>
      </w:r>
      <w:r>
        <w:rPr>
          <w:b/>
          <w:noProof/>
          <w:vertAlign w:val="superscript"/>
        </w:rPr>
        <w:t>**</w:t>
      </w:r>
      <w:r>
        <w:rPr>
          <w:noProof/>
        </w:rPr>
        <w:t>);</w:t>
      </w:r>
    </w:p>
    <w:p w14:paraId="3DA00817" w14:textId="1219283F" w:rsidR="00F45068" w:rsidRPr="00E16EC0" w:rsidRDefault="00F45068" w:rsidP="00CF64AC">
      <w:pPr>
        <w:ind w:left="567" w:hanging="567"/>
        <w:rPr>
          <w:noProof/>
        </w:rPr>
      </w:pPr>
    </w:p>
    <w:p w14:paraId="6361FC41" w14:textId="2ACFA33C" w:rsidR="00F45068" w:rsidRPr="00E16EC0" w:rsidRDefault="00CF64AC" w:rsidP="00CF64AC">
      <w:pPr>
        <w:ind w:left="567" w:hanging="567"/>
        <w:rPr>
          <w:noProof/>
        </w:rPr>
      </w:pPr>
      <w:r>
        <w:rPr>
          <w:noProof/>
        </w:rPr>
        <w:t>ф)</w:t>
      </w:r>
      <w:r>
        <w:rPr>
          <w:noProof/>
        </w:rPr>
        <w:tab/>
        <w:t>консултантски услуги в областта на транспорта (части от CPC 74490</w:t>
      </w:r>
      <w:r>
        <w:rPr>
          <w:b/>
          <w:noProof/>
          <w:vertAlign w:val="superscript"/>
        </w:rPr>
        <w:t>**</w:t>
      </w:r>
      <w:r>
        <w:rPr>
          <w:noProof/>
        </w:rPr>
        <w:t>, 74590</w:t>
      </w:r>
      <w:r>
        <w:rPr>
          <w:b/>
          <w:noProof/>
          <w:vertAlign w:val="superscript"/>
        </w:rPr>
        <w:t>**</w:t>
      </w:r>
      <w:r>
        <w:rPr>
          <w:noProof/>
        </w:rPr>
        <w:t>, 74690</w:t>
      </w:r>
      <w:r>
        <w:rPr>
          <w:b/>
          <w:noProof/>
          <w:vertAlign w:val="superscript"/>
        </w:rPr>
        <w:t>**</w:t>
      </w:r>
      <w:r>
        <w:rPr>
          <w:noProof/>
        </w:rPr>
        <w:t>); и</w:t>
      </w:r>
    </w:p>
    <w:p w14:paraId="59F6296F" w14:textId="5F49F4FA" w:rsidR="00F45068" w:rsidRPr="00E16EC0" w:rsidRDefault="00F45068" w:rsidP="00CF64AC">
      <w:pPr>
        <w:ind w:left="567" w:hanging="567"/>
        <w:rPr>
          <w:noProof/>
        </w:rPr>
      </w:pPr>
    </w:p>
    <w:p w14:paraId="4117294C" w14:textId="1FAED880" w:rsidR="00F45068" w:rsidRPr="00E16EC0" w:rsidRDefault="00CF64AC" w:rsidP="00CF64AC">
      <w:pPr>
        <w:ind w:left="567" w:hanging="567"/>
        <w:rPr>
          <w:noProof/>
        </w:rPr>
      </w:pPr>
      <w:r>
        <w:rPr>
          <w:noProof/>
        </w:rPr>
        <w:t>х)</w:t>
      </w:r>
      <w:r>
        <w:rPr>
          <w:noProof/>
        </w:rPr>
        <w:tab/>
        <w:t>консултантски услуги в областта на производството (част от CPC 884—885).</w:t>
      </w:r>
    </w:p>
    <w:p w14:paraId="4A51FEB7" w14:textId="77777777" w:rsidR="00F45068" w:rsidRPr="00E16EC0" w:rsidRDefault="00F45068" w:rsidP="00CF64AC">
      <w:pPr>
        <w:ind w:left="567" w:hanging="567"/>
        <w:rPr>
          <w:noProof/>
        </w:rPr>
      </w:pPr>
    </w:p>
    <w:p w14:paraId="572C4A6C" w14:textId="5D5AB5A0" w:rsidR="00F45068" w:rsidRPr="00E16EC0" w:rsidRDefault="00611B30" w:rsidP="00167BA6">
      <w:pPr>
        <w:rPr>
          <w:rFonts w:eastAsiaTheme="minorEastAsia"/>
          <w:noProof/>
        </w:rPr>
      </w:pPr>
      <w:r>
        <w:rPr>
          <w:noProof/>
        </w:rPr>
        <w:t>Съюз</w:t>
      </w:r>
    </w:p>
    <w:p w14:paraId="70A73A89" w14:textId="46A58AE5" w:rsidR="00F45068" w:rsidRPr="00E16EC0" w:rsidRDefault="00F45068" w:rsidP="00611B30">
      <w:pPr>
        <w:rPr>
          <w:rFonts w:eastAsiaTheme="minorEastAsia"/>
          <w:noProof/>
        </w:rPr>
      </w:pPr>
    </w:p>
    <w:p w14:paraId="592FFCAE" w14:textId="77777777" w:rsidR="00F45068" w:rsidRPr="00E16EC0" w:rsidRDefault="00611B30" w:rsidP="00167BA6">
      <w:pPr>
        <w:ind w:left="567" w:hanging="567"/>
        <w:rPr>
          <w:rFonts w:eastAsia="Calibri"/>
          <w:noProof/>
        </w:rPr>
      </w:pPr>
      <w:r>
        <w:rPr>
          <w:noProof/>
        </w:rPr>
        <w:t>а)</w:t>
      </w:r>
      <w:r>
        <w:rPr>
          <w:noProof/>
        </w:rPr>
        <w:tab/>
        <w:t>правни консултации по международно публично право и по правото на юрисдикцията по произход;</w:t>
      </w:r>
    </w:p>
    <w:p w14:paraId="19F5B438" w14:textId="77777777" w:rsidR="00F45068" w:rsidRPr="00E16EC0" w:rsidRDefault="00F45068" w:rsidP="00167BA6">
      <w:pPr>
        <w:ind w:left="567" w:hanging="567"/>
        <w:rPr>
          <w:rFonts w:eastAsia="Calibri"/>
          <w:noProof/>
        </w:rPr>
      </w:pPr>
    </w:p>
    <w:p w14:paraId="20FD8B2F" w14:textId="77777777" w:rsidR="00F45068" w:rsidRPr="00E16EC0" w:rsidRDefault="00611B30" w:rsidP="00167BA6">
      <w:pPr>
        <w:ind w:left="567" w:hanging="567"/>
        <w:rPr>
          <w:rFonts w:eastAsia="Calibri"/>
          <w:noProof/>
        </w:rPr>
      </w:pPr>
      <w:r>
        <w:rPr>
          <w:noProof/>
        </w:rPr>
        <w:t>б)</w:t>
      </w:r>
      <w:r>
        <w:rPr>
          <w:noProof/>
        </w:rPr>
        <w:tab/>
        <w:t>счетоводство и счетоводни услуги;</w:t>
      </w:r>
    </w:p>
    <w:p w14:paraId="30647F95" w14:textId="77777777" w:rsidR="00F45068" w:rsidRPr="00E16EC0" w:rsidRDefault="00F45068" w:rsidP="00167BA6">
      <w:pPr>
        <w:ind w:left="567" w:hanging="567"/>
        <w:rPr>
          <w:rFonts w:eastAsia="Calibri"/>
          <w:noProof/>
        </w:rPr>
      </w:pPr>
    </w:p>
    <w:p w14:paraId="39D15A19" w14:textId="77777777" w:rsidR="00F45068" w:rsidRPr="00E16EC0" w:rsidRDefault="00611B30" w:rsidP="00167BA6">
      <w:pPr>
        <w:ind w:left="567" w:hanging="567"/>
        <w:rPr>
          <w:rFonts w:eastAsia="Calibri"/>
          <w:noProof/>
        </w:rPr>
      </w:pPr>
      <w:r>
        <w:rPr>
          <w:noProof/>
        </w:rPr>
        <w:t>в)</w:t>
      </w:r>
      <w:r>
        <w:rPr>
          <w:noProof/>
        </w:rPr>
        <w:tab/>
        <w:t>консултантски услуги в областта на данъчното облагане;</w:t>
      </w:r>
    </w:p>
    <w:p w14:paraId="527C3304" w14:textId="77777777" w:rsidR="00F45068" w:rsidRPr="00E16EC0" w:rsidRDefault="00F45068" w:rsidP="00167BA6">
      <w:pPr>
        <w:ind w:left="567" w:hanging="567"/>
        <w:rPr>
          <w:rFonts w:eastAsia="Calibri"/>
          <w:noProof/>
        </w:rPr>
      </w:pPr>
    </w:p>
    <w:p w14:paraId="2F7A4A9F" w14:textId="77777777" w:rsidR="00F45068" w:rsidRPr="00E16EC0" w:rsidRDefault="00611B30" w:rsidP="00167BA6">
      <w:pPr>
        <w:ind w:left="567" w:hanging="567"/>
        <w:rPr>
          <w:rFonts w:eastAsia="Calibri"/>
          <w:noProof/>
        </w:rPr>
      </w:pPr>
      <w:r>
        <w:rPr>
          <w:noProof/>
        </w:rPr>
        <w:t>г)</w:t>
      </w:r>
      <w:r>
        <w:rPr>
          <w:noProof/>
        </w:rPr>
        <w:tab/>
        <w:t>архитектурни услуги и услуги по градоустройствено планиране и ландшафтна архитектура;</w:t>
      </w:r>
    </w:p>
    <w:p w14:paraId="43D35CEA" w14:textId="77777777" w:rsidR="00F45068" w:rsidRPr="00E16EC0" w:rsidRDefault="00F45068" w:rsidP="00167BA6">
      <w:pPr>
        <w:ind w:left="567" w:hanging="567"/>
        <w:rPr>
          <w:rFonts w:eastAsia="Calibri"/>
          <w:noProof/>
        </w:rPr>
      </w:pPr>
    </w:p>
    <w:p w14:paraId="018D91ED" w14:textId="77777777" w:rsidR="00F45068" w:rsidRPr="00E16EC0" w:rsidRDefault="00611B30" w:rsidP="00167BA6">
      <w:pPr>
        <w:ind w:left="567" w:hanging="567"/>
        <w:rPr>
          <w:rFonts w:eastAsia="Calibri"/>
          <w:noProof/>
        </w:rPr>
      </w:pPr>
      <w:r>
        <w:rPr>
          <w:noProof/>
        </w:rPr>
        <w:t>д)</w:t>
      </w:r>
      <w:r>
        <w:rPr>
          <w:noProof/>
        </w:rPr>
        <w:tab/>
        <w:t>инженерни услуги и интегрирани инженерни услуги;</w:t>
      </w:r>
    </w:p>
    <w:p w14:paraId="09CA8039" w14:textId="77777777" w:rsidR="00F45068" w:rsidRPr="00E16EC0" w:rsidRDefault="00F45068" w:rsidP="00167BA6">
      <w:pPr>
        <w:ind w:left="567" w:hanging="567"/>
        <w:rPr>
          <w:rFonts w:eastAsia="Calibri"/>
          <w:noProof/>
        </w:rPr>
      </w:pPr>
    </w:p>
    <w:p w14:paraId="2F23F49C" w14:textId="77777777" w:rsidR="00F45068" w:rsidRPr="00E16EC0" w:rsidRDefault="00611B30" w:rsidP="00167BA6">
      <w:pPr>
        <w:ind w:left="567" w:hanging="567"/>
        <w:rPr>
          <w:rFonts w:eastAsia="Calibri"/>
          <w:noProof/>
        </w:rPr>
      </w:pPr>
      <w:r>
        <w:rPr>
          <w:noProof/>
        </w:rPr>
        <w:t>е)</w:t>
      </w:r>
      <w:r>
        <w:rPr>
          <w:noProof/>
        </w:rPr>
        <w:tab/>
        <w:t>медицински и стоматологични услуги;</w:t>
      </w:r>
    </w:p>
    <w:p w14:paraId="00E10396" w14:textId="77777777" w:rsidR="00F45068" w:rsidRPr="00E16EC0" w:rsidRDefault="00F45068" w:rsidP="00167BA6">
      <w:pPr>
        <w:ind w:left="567" w:hanging="567"/>
        <w:rPr>
          <w:rFonts w:eastAsia="Calibri"/>
          <w:noProof/>
        </w:rPr>
      </w:pPr>
    </w:p>
    <w:p w14:paraId="116BD167" w14:textId="77777777" w:rsidR="00F45068" w:rsidRPr="00E16EC0" w:rsidRDefault="00611B30" w:rsidP="00167BA6">
      <w:pPr>
        <w:ind w:left="567" w:hanging="567"/>
        <w:rPr>
          <w:rFonts w:eastAsia="Calibri"/>
          <w:noProof/>
        </w:rPr>
      </w:pPr>
      <w:r>
        <w:rPr>
          <w:noProof/>
        </w:rPr>
        <w:t>ж)</w:t>
      </w:r>
      <w:r>
        <w:rPr>
          <w:noProof/>
        </w:rPr>
        <w:tab/>
        <w:t>ветеринарни услуги;</w:t>
      </w:r>
    </w:p>
    <w:p w14:paraId="3C115E00" w14:textId="77777777" w:rsidR="00F45068" w:rsidRPr="00E16EC0" w:rsidRDefault="00F45068" w:rsidP="00167BA6">
      <w:pPr>
        <w:ind w:left="567" w:hanging="567"/>
        <w:rPr>
          <w:rFonts w:eastAsia="Calibri"/>
          <w:noProof/>
        </w:rPr>
      </w:pPr>
    </w:p>
    <w:p w14:paraId="704D1B65" w14:textId="77777777" w:rsidR="00F45068" w:rsidRPr="00E16EC0" w:rsidRDefault="00611B30" w:rsidP="00167BA6">
      <w:pPr>
        <w:ind w:left="567" w:hanging="567"/>
        <w:rPr>
          <w:rFonts w:eastAsia="Calibri"/>
          <w:noProof/>
        </w:rPr>
      </w:pPr>
      <w:r>
        <w:rPr>
          <w:noProof/>
        </w:rPr>
        <w:t>з)</w:t>
      </w:r>
      <w:r>
        <w:rPr>
          <w:noProof/>
        </w:rPr>
        <w:tab/>
        <w:t>акушерски услуги;</w:t>
      </w:r>
    </w:p>
    <w:p w14:paraId="1795A308" w14:textId="77777777" w:rsidR="00F45068" w:rsidRPr="00E16EC0" w:rsidRDefault="00F45068" w:rsidP="00167BA6">
      <w:pPr>
        <w:ind w:left="567" w:hanging="567"/>
        <w:rPr>
          <w:rFonts w:eastAsia="Calibri"/>
          <w:noProof/>
        </w:rPr>
      </w:pPr>
    </w:p>
    <w:p w14:paraId="5920D203" w14:textId="6E789F90" w:rsidR="00F45068" w:rsidRPr="00E16EC0" w:rsidRDefault="00677863" w:rsidP="00167BA6">
      <w:pPr>
        <w:ind w:left="567" w:hanging="567"/>
        <w:rPr>
          <w:rFonts w:eastAsia="Calibri"/>
          <w:noProof/>
        </w:rPr>
      </w:pPr>
      <w:r>
        <w:rPr>
          <w:noProof/>
        </w:rPr>
        <w:br w:type="page"/>
      </w:r>
      <w:r w:rsidR="00310016">
        <w:rPr>
          <w:noProof/>
        </w:rPr>
        <w:t>и</w:t>
      </w:r>
      <w:r>
        <w:rPr>
          <w:noProof/>
        </w:rPr>
        <w:t>)</w:t>
      </w:r>
      <w:r>
        <w:rPr>
          <w:noProof/>
        </w:rPr>
        <w:tab/>
        <w:t>услуги, предоставяни от медицински сестри, физиотерапевти и парамедицински персонал;</w:t>
      </w:r>
    </w:p>
    <w:p w14:paraId="4677618A" w14:textId="77777777" w:rsidR="00F45068" w:rsidRPr="00E16EC0" w:rsidRDefault="00F45068" w:rsidP="00167BA6">
      <w:pPr>
        <w:ind w:left="567" w:hanging="567"/>
        <w:rPr>
          <w:rFonts w:eastAsia="Calibri"/>
          <w:noProof/>
        </w:rPr>
      </w:pPr>
    </w:p>
    <w:p w14:paraId="5B2596ED" w14:textId="77777777" w:rsidR="00F45068" w:rsidRPr="00E16EC0" w:rsidRDefault="00611B30" w:rsidP="00167BA6">
      <w:pPr>
        <w:ind w:left="567" w:hanging="567"/>
        <w:rPr>
          <w:rFonts w:eastAsia="Calibri"/>
          <w:noProof/>
        </w:rPr>
      </w:pPr>
      <w:r>
        <w:rPr>
          <w:noProof/>
        </w:rPr>
        <w:t>й)</w:t>
      </w:r>
      <w:r>
        <w:rPr>
          <w:noProof/>
        </w:rPr>
        <w:tab/>
        <w:t>компютърни и свързани с тях услуги;</w:t>
      </w:r>
    </w:p>
    <w:p w14:paraId="240EF800" w14:textId="77777777" w:rsidR="00F45068" w:rsidRPr="00E16EC0" w:rsidRDefault="00F45068" w:rsidP="00167BA6">
      <w:pPr>
        <w:ind w:left="567" w:hanging="567"/>
        <w:rPr>
          <w:rFonts w:eastAsia="Calibri"/>
          <w:noProof/>
        </w:rPr>
      </w:pPr>
    </w:p>
    <w:p w14:paraId="4C1BFA22" w14:textId="77777777" w:rsidR="00F45068" w:rsidRPr="00E16EC0" w:rsidRDefault="00611B30" w:rsidP="00167BA6">
      <w:pPr>
        <w:ind w:left="567" w:hanging="567"/>
        <w:rPr>
          <w:rFonts w:eastAsia="Calibri"/>
          <w:noProof/>
        </w:rPr>
      </w:pPr>
      <w:r>
        <w:rPr>
          <w:noProof/>
        </w:rPr>
        <w:t>к)</w:t>
      </w:r>
      <w:r>
        <w:rPr>
          <w:noProof/>
        </w:rPr>
        <w:tab/>
        <w:t>услуги в областта на научноизследователската и развойната дейност;</w:t>
      </w:r>
    </w:p>
    <w:p w14:paraId="1E452D46" w14:textId="77777777" w:rsidR="00F45068" w:rsidRPr="00E16EC0" w:rsidRDefault="00F45068" w:rsidP="00167BA6">
      <w:pPr>
        <w:ind w:left="567" w:hanging="567"/>
        <w:rPr>
          <w:rFonts w:eastAsia="Calibri"/>
          <w:noProof/>
        </w:rPr>
      </w:pPr>
    </w:p>
    <w:p w14:paraId="6857C3BD" w14:textId="77777777" w:rsidR="00F45068" w:rsidRPr="00E16EC0" w:rsidRDefault="00611B30" w:rsidP="00167BA6">
      <w:pPr>
        <w:ind w:left="567" w:hanging="567"/>
        <w:rPr>
          <w:rFonts w:eastAsia="Calibri"/>
          <w:noProof/>
        </w:rPr>
      </w:pPr>
      <w:r>
        <w:rPr>
          <w:noProof/>
        </w:rPr>
        <w:t>л)</w:t>
      </w:r>
      <w:r>
        <w:rPr>
          <w:noProof/>
        </w:rPr>
        <w:tab/>
        <w:t>рекламни услуги;</w:t>
      </w:r>
    </w:p>
    <w:p w14:paraId="6EDF5063" w14:textId="77777777" w:rsidR="00F45068" w:rsidRPr="00E16EC0" w:rsidRDefault="00F45068" w:rsidP="00167BA6">
      <w:pPr>
        <w:ind w:left="567" w:hanging="567"/>
        <w:rPr>
          <w:rFonts w:eastAsia="Calibri"/>
          <w:noProof/>
        </w:rPr>
      </w:pPr>
    </w:p>
    <w:p w14:paraId="09FD1E41" w14:textId="77777777" w:rsidR="00F45068" w:rsidRPr="00E16EC0" w:rsidRDefault="00611B30" w:rsidP="00167BA6">
      <w:pPr>
        <w:ind w:left="567" w:hanging="567"/>
        <w:rPr>
          <w:rFonts w:eastAsia="Calibri"/>
          <w:noProof/>
        </w:rPr>
      </w:pPr>
      <w:r>
        <w:rPr>
          <w:noProof/>
        </w:rPr>
        <w:t>м)</w:t>
      </w:r>
      <w:r>
        <w:rPr>
          <w:noProof/>
        </w:rPr>
        <w:tab/>
        <w:t>услуги по пазарни проучвания и проучвания на общественото мнение;</w:t>
      </w:r>
    </w:p>
    <w:p w14:paraId="67C0CC40" w14:textId="77777777" w:rsidR="00F45068" w:rsidRPr="00E16EC0" w:rsidRDefault="00F45068" w:rsidP="00167BA6">
      <w:pPr>
        <w:ind w:left="567" w:hanging="567"/>
        <w:rPr>
          <w:rFonts w:eastAsia="Calibri"/>
          <w:noProof/>
        </w:rPr>
      </w:pPr>
    </w:p>
    <w:p w14:paraId="4E7E4900" w14:textId="77777777" w:rsidR="00F45068" w:rsidRPr="00E16EC0" w:rsidRDefault="00611B30" w:rsidP="00167BA6">
      <w:pPr>
        <w:ind w:left="567" w:hanging="567"/>
        <w:rPr>
          <w:rFonts w:eastAsia="Calibri"/>
          <w:noProof/>
        </w:rPr>
      </w:pPr>
      <w:r>
        <w:rPr>
          <w:noProof/>
        </w:rPr>
        <w:t>н)</w:t>
      </w:r>
      <w:r>
        <w:rPr>
          <w:noProof/>
        </w:rPr>
        <w:tab/>
        <w:t>консултантски услуги в областта на управлението;</w:t>
      </w:r>
    </w:p>
    <w:p w14:paraId="1F1D8DAB" w14:textId="77777777" w:rsidR="00F45068" w:rsidRPr="00E16EC0" w:rsidRDefault="00F45068" w:rsidP="00167BA6">
      <w:pPr>
        <w:ind w:left="567" w:hanging="567"/>
        <w:rPr>
          <w:rFonts w:eastAsia="Calibri"/>
          <w:noProof/>
        </w:rPr>
      </w:pPr>
    </w:p>
    <w:p w14:paraId="5DC37757" w14:textId="77777777" w:rsidR="00F45068" w:rsidRPr="00E16EC0" w:rsidRDefault="00611B30" w:rsidP="00167BA6">
      <w:pPr>
        <w:ind w:left="567" w:hanging="567"/>
        <w:rPr>
          <w:rFonts w:eastAsia="Calibri"/>
          <w:noProof/>
        </w:rPr>
      </w:pPr>
      <w:r>
        <w:rPr>
          <w:noProof/>
        </w:rPr>
        <w:t>o)</w:t>
      </w:r>
      <w:r>
        <w:rPr>
          <w:noProof/>
        </w:rPr>
        <w:tab/>
        <w:t>услуги, свързани с консултантските услуги в областта на управлението;</w:t>
      </w:r>
    </w:p>
    <w:p w14:paraId="79C5AA90" w14:textId="77777777" w:rsidR="00F45068" w:rsidRPr="00E16EC0" w:rsidRDefault="00F45068" w:rsidP="00167BA6">
      <w:pPr>
        <w:ind w:left="567" w:hanging="567"/>
        <w:rPr>
          <w:rFonts w:eastAsia="Calibri"/>
          <w:noProof/>
        </w:rPr>
      </w:pPr>
    </w:p>
    <w:p w14:paraId="2EC6257D" w14:textId="77777777" w:rsidR="00F45068" w:rsidRPr="00E16EC0" w:rsidRDefault="00611B30" w:rsidP="00167BA6">
      <w:pPr>
        <w:ind w:left="567" w:hanging="567"/>
        <w:rPr>
          <w:rFonts w:eastAsia="Calibri"/>
          <w:noProof/>
        </w:rPr>
      </w:pPr>
      <w:r>
        <w:rPr>
          <w:noProof/>
        </w:rPr>
        <w:t>п)</w:t>
      </w:r>
      <w:r>
        <w:rPr>
          <w:noProof/>
        </w:rPr>
        <w:tab/>
        <w:t>услуги по технически изпитвания и анализи;</w:t>
      </w:r>
    </w:p>
    <w:p w14:paraId="4D14680F" w14:textId="77777777" w:rsidR="00F45068" w:rsidRPr="00E16EC0" w:rsidRDefault="00F45068" w:rsidP="00167BA6">
      <w:pPr>
        <w:ind w:left="567" w:hanging="567"/>
        <w:rPr>
          <w:rFonts w:eastAsia="Calibri"/>
          <w:noProof/>
        </w:rPr>
      </w:pPr>
    </w:p>
    <w:p w14:paraId="029900EF" w14:textId="77777777" w:rsidR="00F45068" w:rsidRPr="00E16EC0" w:rsidRDefault="00611B30" w:rsidP="00167BA6">
      <w:pPr>
        <w:ind w:left="567" w:hanging="567"/>
        <w:rPr>
          <w:rFonts w:eastAsia="Calibri"/>
          <w:noProof/>
        </w:rPr>
      </w:pPr>
      <w:r>
        <w:rPr>
          <w:noProof/>
        </w:rPr>
        <w:t>р)</w:t>
      </w:r>
      <w:r>
        <w:rPr>
          <w:noProof/>
        </w:rPr>
        <w:tab/>
        <w:t>свързани научни и технически консултантски услуги;</w:t>
      </w:r>
    </w:p>
    <w:p w14:paraId="6FBB292C" w14:textId="77777777" w:rsidR="00F45068" w:rsidRPr="00E16EC0" w:rsidRDefault="00F45068" w:rsidP="00167BA6">
      <w:pPr>
        <w:ind w:left="567" w:hanging="567"/>
        <w:rPr>
          <w:rFonts w:eastAsia="Calibri"/>
          <w:noProof/>
        </w:rPr>
      </w:pPr>
    </w:p>
    <w:p w14:paraId="42C5801B" w14:textId="77777777" w:rsidR="00F45068" w:rsidRPr="00E16EC0" w:rsidRDefault="00611B30" w:rsidP="00167BA6">
      <w:pPr>
        <w:ind w:left="567" w:hanging="567"/>
        <w:rPr>
          <w:rFonts w:eastAsia="Calibri"/>
          <w:noProof/>
        </w:rPr>
      </w:pPr>
      <w:r>
        <w:rPr>
          <w:noProof/>
        </w:rPr>
        <w:t>с)</w:t>
      </w:r>
      <w:r>
        <w:rPr>
          <w:noProof/>
        </w:rPr>
        <w:tab/>
        <w:t>услуги в областта на минното дело;</w:t>
      </w:r>
    </w:p>
    <w:p w14:paraId="76894684" w14:textId="77777777" w:rsidR="00F45068" w:rsidRPr="00E16EC0" w:rsidRDefault="00F45068" w:rsidP="00167BA6">
      <w:pPr>
        <w:ind w:left="567" w:hanging="567"/>
        <w:rPr>
          <w:rFonts w:eastAsia="Calibri"/>
          <w:noProof/>
        </w:rPr>
      </w:pPr>
    </w:p>
    <w:p w14:paraId="2DD056E4" w14:textId="77777777" w:rsidR="00F45068" w:rsidRPr="00E16EC0" w:rsidRDefault="00611B30" w:rsidP="00167BA6">
      <w:pPr>
        <w:ind w:left="567" w:hanging="567"/>
        <w:rPr>
          <w:rFonts w:eastAsia="Calibri"/>
          <w:noProof/>
        </w:rPr>
      </w:pPr>
      <w:r>
        <w:rPr>
          <w:noProof/>
        </w:rPr>
        <w:t>т)</w:t>
      </w:r>
      <w:r>
        <w:rPr>
          <w:noProof/>
        </w:rPr>
        <w:tab/>
        <w:t>поддръжка и ремонт на плавателни съдове;</w:t>
      </w:r>
    </w:p>
    <w:p w14:paraId="39803F42" w14:textId="77777777" w:rsidR="00F45068" w:rsidRPr="00E16EC0" w:rsidRDefault="00F45068" w:rsidP="00167BA6">
      <w:pPr>
        <w:ind w:left="567" w:hanging="567"/>
        <w:rPr>
          <w:rFonts w:eastAsia="Calibri"/>
          <w:noProof/>
        </w:rPr>
      </w:pPr>
    </w:p>
    <w:p w14:paraId="2CA23375" w14:textId="77777777" w:rsidR="00F45068" w:rsidRPr="00E16EC0" w:rsidRDefault="00611B30" w:rsidP="00167BA6">
      <w:pPr>
        <w:ind w:left="567" w:hanging="567"/>
        <w:rPr>
          <w:rFonts w:eastAsia="Calibri"/>
          <w:noProof/>
        </w:rPr>
      </w:pPr>
      <w:r>
        <w:rPr>
          <w:noProof/>
        </w:rPr>
        <w:t>у)</w:t>
      </w:r>
      <w:r>
        <w:rPr>
          <w:noProof/>
        </w:rPr>
        <w:tab/>
        <w:t>поддръжка и ремонт на железопътно оборудване;</w:t>
      </w:r>
    </w:p>
    <w:p w14:paraId="1FC4CEE7" w14:textId="77777777" w:rsidR="00F45068" w:rsidRPr="00E16EC0" w:rsidRDefault="00F45068" w:rsidP="00167BA6">
      <w:pPr>
        <w:ind w:left="567" w:hanging="567"/>
        <w:rPr>
          <w:rFonts w:eastAsia="Calibri"/>
          <w:noProof/>
        </w:rPr>
      </w:pPr>
    </w:p>
    <w:p w14:paraId="659CE60B" w14:textId="40EF3707" w:rsidR="00F45068" w:rsidRPr="00E16EC0" w:rsidRDefault="00677863" w:rsidP="00167BA6">
      <w:pPr>
        <w:ind w:left="567" w:hanging="567"/>
        <w:rPr>
          <w:rFonts w:eastAsia="Calibri"/>
          <w:noProof/>
        </w:rPr>
      </w:pPr>
      <w:r>
        <w:rPr>
          <w:noProof/>
        </w:rPr>
        <w:br w:type="page"/>
        <w:t>ф)</w:t>
      </w:r>
      <w:r>
        <w:rPr>
          <w:noProof/>
        </w:rPr>
        <w:tab/>
        <w:t>поддръжка и ремонт на моторни превозни средства, мотоциклети, снегомобили и пътнотранспортно оборудване;</w:t>
      </w:r>
    </w:p>
    <w:p w14:paraId="4A7FBBD3" w14:textId="77777777" w:rsidR="00F45068" w:rsidRPr="00E16EC0" w:rsidRDefault="00F45068" w:rsidP="00167BA6">
      <w:pPr>
        <w:ind w:left="567" w:hanging="567"/>
        <w:rPr>
          <w:rFonts w:eastAsia="Calibri"/>
          <w:noProof/>
        </w:rPr>
      </w:pPr>
    </w:p>
    <w:p w14:paraId="4F322C55" w14:textId="77777777" w:rsidR="00F45068" w:rsidRPr="00E16EC0" w:rsidRDefault="00611B30" w:rsidP="00167BA6">
      <w:pPr>
        <w:ind w:left="567" w:hanging="567"/>
        <w:rPr>
          <w:rFonts w:eastAsia="Calibri"/>
          <w:noProof/>
        </w:rPr>
      </w:pPr>
      <w:r>
        <w:rPr>
          <w:noProof/>
        </w:rPr>
        <w:t>х)</w:t>
      </w:r>
      <w:r>
        <w:rPr>
          <w:noProof/>
        </w:rPr>
        <w:tab/>
        <w:t>поддръжка и ремонт на въздухоплавателни средства и техни части;</w:t>
      </w:r>
    </w:p>
    <w:p w14:paraId="4C0069BE" w14:textId="77777777" w:rsidR="00F45068" w:rsidRPr="00E16EC0" w:rsidRDefault="00F45068" w:rsidP="00167BA6">
      <w:pPr>
        <w:ind w:left="567" w:hanging="567"/>
        <w:rPr>
          <w:rFonts w:eastAsia="Calibri"/>
          <w:noProof/>
        </w:rPr>
      </w:pPr>
    </w:p>
    <w:p w14:paraId="52DB87C7" w14:textId="77777777" w:rsidR="00F45068" w:rsidRPr="00E16EC0" w:rsidRDefault="00611B30" w:rsidP="00167BA6">
      <w:pPr>
        <w:ind w:left="567" w:hanging="567"/>
        <w:rPr>
          <w:rFonts w:eastAsia="Calibri"/>
          <w:noProof/>
        </w:rPr>
      </w:pPr>
      <w:r>
        <w:rPr>
          <w:noProof/>
        </w:rPr>
        <w:t>ц)</w:t>
      </w:r>
      <w:r>
        <w:rPr>
          <w:noProof/>
        </w:rPr>
        <w:tab/>
        <w:t>поддръжка и ремонт на изделия от метал, техника (без офис техника), оборудване (без транспортно и офис оборудване) и лични и домакински вещи;</w:t>
      </w:r>
    </w:p>
    <w:p w14:paraId="32409E09" w14:textId="77777777" w:rsidR="00F45068" w:rsidRPr="00E16EC0" w:rsidRDefault="00F45068" w:rsidP="00167BA6">
      <w:pPr>
        <w:ind w:left="567" w:hanging="567"/>
        <w:rPr>
          <w:rFonts w:eastAsia="Calibri"/>
          <w:noProof/>
        </w:rPr>
      </w:pPr>
    </w:p>
    <w:p w14:paraId="4AF4C166" w14:textId="77777777" w:rsidR="00F45068" w:rsidRPr="00E16EC0" w:rsidRDefault="00611B30" w:rsidP="00167BA6">
      <w:pPr>
        <w:ind w:left="567" w:hanging="567"/>
        <w:rPr>
          <w:rFonts w:eastAsia="Calibri"/>
          <w:noProof/>
        </w:rPr>
      </w:pPr>
      <w:r>
        <w:rPr>
          <w:noProof/>
        </w:rPr>
        <w:t>ч)</w:t>
      </w:r>
      <w:r>
        <w:rPr>
          <w:noProof/>
        </w:rPr>
        <w:tab/>
        <w:t>услуги по писмен и устен превод;</w:t>
      </w:r>
    </w:p>
    <w:p w14:paraId="379720F0" w14:textId="77777777" w:rsidR="00F45068" w:rsidRPr="00E16EC0" w:rsidRDefault="00F45068" w:rsidP="00167BA6">
      <w:pPr>
        <w:ind w:left="567" w:hanging="567"/>
        <w:rPr>
          <w:rFonts w:eastAsia="Calibri"/>
          <w:noProof/>
        </w:rPr>
      </w:pPr>
    </w:p>
    <w:p w14:paraId="2AAC334F" w14:textId="77777777" w:rsidR="00F45068" w:rsidRPr="00E16EC0" w:rsidRDefault="00611B30" w:rsidP="00167BA6">
      <w:pPr>
        <w:ind w:left="567" w:hanging="567"/>
        <w:rPr>
          <w:rFonts w:eastAsia="Calibri"/>
          <w:noProof/>
        </w:rPr>
      </w:pPr>
      <w:r>
        <w:rPr>
          <w:noProof/>
        </w:rPr>
        <w:t>ш)</w:t>
      </w:r>
      <w:r>
        <w:rPr>
          <w:noProof/>
        </w:rPr>
        <w:tab/>
        <w:t>далекосъобщителни услуги;</w:t>
      </w:r>
    </w:p>
    <w:p w14:paraId="3A464DAA" w14:textId="77777777" w:rsidR="00F45068" w:rsidRPr="00E16EC0" w:rsidRDefault="00F45068" w:rsidP="00167BA6">
      <w:pPr>
        <w:ind w:left="567" w:hanging="567"/>
        <w:rPr>
          <w:rFonts w:eastAsia="Calibri"/>
          <w:noProof/>
        </w:rPr>
      </w:pPr>
    </w:p>
    <w:p w14:paraId="2B391B97" w14:textId="77777777" w:rsidR="00F45068" w:rsidRPr="00E16EC0" w:rsidRDefault="00611B30" w:rsidP="00167BA6">
      <w:pPr>
        <w:ind w:left="567" w:hanging="567"/>
        <w:rPr>
          <w:rFonts w:eastAsia="Calibri"/>
          <w:noProof/>
        </w:rPr>
      </w:pPr>
      <w:r>
        <w:rPr>
          <w:noProof/>
        </w:rPr>
        <w:t>щ)</w:t>
      </w:r>
      <w:r>
        <w:rPr>
          <w:noProof/>
        </w:rPr>
        <w:tab/>
        <w:t>пощенски и куриерски услуги;</w:t>
      </w:r>
    </w:p>
    <w:p w14:paraId="0A9E8571" w14:textId="77777777" w:rsidR="00F45068" w:rsidRPr="00E16EC0" w:rsidRDefault="00F45068" w:rsidP="00167BA6">
      <w:pPr>
        <w:ind w:left="567" w:hanging="567"/>
        <w:rPr>
          <w:rFonts w:eastAsia="Calibri"/>
          <w:noProof/>
        </w:rPr>
      </w:pPr>
    </w:p>
    <w:p w14:paraId="48E44B0B" w14:textId="77777777" w:rsidR="00F45068" w:rsidRPr="00E16EC0" w:rsidRDefault="00611B30" w:rsidP="00167BA6">
      <w:pPr>
        <w:ind w:left="567" w:hanging="567"/>
        <w:rPr>
          <w:rFonts w:eastAsia="Calibri"/>
          <w:noProof/>
        </w:rPr>
      </w:pPr>
      <w:r>
        <w:rPr>
          <w:noProof/>
        </w:rPr>
        <w:t>аа)</w:t>
      </w:r>
      <w:r>
        <w:rPr>
          <w:noProof/>
        </w:rPr>
        <w:tab/>
        <w:t>строителство и свързани с него инженерни услуги;</w:t>
      </w:r>
    </w:p>
    <w:p w14:paraId="657D7516" w14:textId="77777777" w:rsidR="00F45068" w:rsidRPr="00E16EC0" w:rsidRDefault="00F45068" w:rsidP="00167BA6">
      <w:pPr>
        <w:ind w:left="567" w:hanging="567"/>
        <w:rPr>
          <w:rFonts w:eastAsia="Calibri"/>
          <w:noProof/>
        </w:rPr>
      </w:pPr>
    </w:p>
    <w:p w14:paraId="791FC101" w14:textId="77777777" w:rsidR="00F45068" w:rsidRPr="00E16EC0" w:rsidRDefault="00611B30" w:rsidP="00167BA6">
      <w:pPr>
        <w:ind w:left="567" w:hanging="567"/>
        <w:rPr>
          <w:rFonts w:eastAsia="Calibri"/>
          <w:noProof/>
        </w:rPr>
      </w:pPr>
      <w:r>
        <w:rPr>
          <w:noProof/>
        </w:rPr>
        <w:t>бб)</w:t>
      </w:r>
      <w:r>
        <w:rPr>
          <w:noProof/>
        </w:rPr>
        <w:tab/>
        <w:t>дейности по проучване на терени;</w:t>
      </w:r>
    </w:p>
    <w:p w14:paraId="28D0B87D" w14:textId="77777777" w:rsidR="00F45068" w:rsidRPr="00E16EC0" w:rsidRDefault="00F45068" w:rsidP="00167BA6">
      <w:pPr>
        <w:ind w:left="567" w:hanging="567"/>
        <w:rPr>
          <w:rFonts w:eastAsia="Calibri"/>
          <w:noProof/>
        </w:rPr>
      </w:pPr>
    </w:p>
    <w:p w14:paraId="523C45AA" w14:textId="77777777" w:rsidR="00F45068" w:rsidRPr="00E16EC0" w:rsidRDefault="00611B30" w:rsidP="00167BA6">
      <w:pPr>
        <w:ind w:left="567" w:hanging="567"/>
        <w:rPr>
          <w:rFonts w:eastAsia="Calibri"/>
          <w:noProof/>
        </w:rPr>
      </w:pPr>
      <w:r>
        <w:rPr>
          <w:noProof/>
        </w:rPr>
        <w:t>вв)</w:t>
      </w:r>
      <w:r>
        <w:rPr>
          <w:noProof/>
        </w:rPr>
        <w:tab/>
        <w:t>услуги в областта на висшето образование;</w:t>
      </w:r>
    </w:p>
    <w:p w14:paraId="6C0A83D7" w14:textId="77777777" w:rsidR="00F45068" w:rsidRPr="00E16EC0" w:rsidRDefault="00F45068" w:rsidP="00167BA6">
      <w:pPr>
        <w:ind w:left="567" w:hanging="567"/>
        <w:rPr>
          <w:rFonts w:eastAsia="Calibri"/>
          <w:noProof/>
        </w:rPr>
      </w:pPr>
    </w:p>
    <w:p w14:paraId="6D495FCD" w14:textId="77777777" w:rsidR="00F45068" w:rsidRPr="00E16EC0" w:rsidRDefault="00611B30" w:rsidP="00167BA6">
      <w:pPr>
        <w:ind w:left="567" w:hanging="567"/>
        <w:rPr>
          <w:rFonts w:eastAsia="Calibri"/>
          <w:noProof/>
        </w:rPr>
      </w:pPr>
      <w:r>
        <w:rPr>
          <w:noProof/>
        </w:rPr>
        <w:t>гг)</w:t>
      </w:r>
      <w:r>
        <w:rPr>
          <w:noProof/>
        </w:rPr>
        <w:tab/>
        <w:t>услуги, свързани със селското стопанство, лова и горското стопанство;</w:t>
      </w:r>
    </w:p>
    <w:p w14:paraId="6906F62D" w14:textId="77777777" w:rsidR="00F45068" w:rsidRPr="00E16EC0" w:rsidRDefault="00F45068" w:rsidP="00167BA6">
      <w:pPr>
        <w:ind w:left="567" w:hanging="567"/>
        <w:rPr>
          <w:rFonts w:eastAsia="Calibri"/>
          <w:noProof/>
        </w:rPr>
      </w:pPr>
    </w:p>
    <w:p w14:paraId="32ED1B88" w14:textId="77777777" w:rsidR="00F45068" w:rsidRPr="00E16EC0" w:rsidRDefault="00611B30" w:rsidP="00167BA6">
      <w:pPr>
        <w:ind w:left="567" w:hanging="567"/>
        <w:rPr>
          <w:rFonts w:eastAsia="Calibri"/>
          <w:noProof/>
        </w:rPr>
      </w:pPr>
      <w:r>
        <w:rPr>
          <w:noProof/>
        </w:rPr>
        <w:t>дд)</w:t>
      </w:r>
      <w:r>
        <w:rPr>
          <w:noProof/>
        </w:rPr>
        <w:tab/>
        <w:t>услуги, свързани с околната среда;</w:t>
      </w:r>
    </w:p>
    <w:p w14:paraId="5BE26F7F" w14:textId="77777777" w:rsidR="00F45068" w:rsidRPr="00E16EC0" w:rsidRDefault="00F45068" w:rsidP="00167BA6">
      <w:pPr>
        <w:ind w:left="567" w:hanging="567"/>
        <w:rPr>
          <w:rFonts w:eastAsia="Calibri"/>
          <w:noProof/>
        </w:rPr>
      </w:pPr>
    </w:p>
    <w:p w14:paraId="4D460526" w14:textId="6D88980E" w:rsidR="00F45068" w:rsidRPr="00E16EC0" w:rsidRDefault="00677863" w:rsidP="00167BA6">
      <w:pPr>
        <w:ind w:left="567" w:hanging="567"/>
        <w:rPr>
          <w:rFonts w:eastAsia="Calibri"/>
          <w:noProof/>
        </w:rPr>
      </w:pPr>
      <w:r>
        <w:rPr>
          <w:noProof/>
        </w:rPr>
        <w:br w:type="page"/>
        <w:t>ее)</w:t>
      </w:r>
      <w:r>
        <w:rPr>
          <w:noProof/>
        </w:rPr>
        <w:tab/>
        <w:t>застрахователни и свързани със застраховането услуги; съветнически и консултантски услуги в тази област;</w:t>
      </w:r>
    </w:p>
    <w:p w14:paraId="4FAF221E" w14:textId="77777777" w:rsidR="00F45068" w:rsidRPr="00E16EC0" w:rsidRDefault="00F45068" w:rsidP="00167BA6">
      <w:pPr>
        <w:ind w:left="567" w:hanging="567"/>
        <w:rPr>
          <w:rFonts w:eastAsia="Calibri"/>
          <w:noProof/>
        </w:rPr>
      </w:pPr>
    </w:p>
    <w:p w14:paraId="12406D5B" w14:textId="77777777" w:rsidR="00F45068" w:rsidRPr="00E16EC0" w:rsidRDefault="00611B30" w:rsidP="00167BA6">
      <w:pPr>
        <w:ind w:left="567" w:hanging="567"/>
        <w:rPr>
          <w:rFonts w:eastAsia="Calibri"/>
          <w:noProof/>
        </w:rPr>
      </w:pPr>
      <w:r>
        <w:rPr>
          <w:noProof/>
        </w:rPr>
        <w:t>жж)</w:t>
      </w:r>
      <w:r>
        <w:rPr>
          <w:noProof/>
        </w:rPr>
        <w:tab/>
        <w:t>други финансови услуги; съветнически и консултантски услуги;</w:t>
      </w:r>
    </w:p>
    <w:p w14:paraId="18A045E8" w14:textId="77777777" w:rsidR="00F45068" w:rsidRPr="00E16EC0" w:rsidRDefault="00F45068" w:rsidP="00167BA6">
      <w:pPr>
        <w:ind w:left="567" w:hanging="567"/>
        <w:rPr>
          <w:rFonts w:eastAsia="Calibri"/>
          <w:noProof/>
        </w:rPr>
      </w:pPr>
    </w:p>
    <w:p w14:paraId="4CAFFAC6" w14:textId="77777777" w:rsidR="00F45068" w:rsidRPr="00E16EC0" w:rsidRDefault="00611B30" w:rsidP="00167BA6">
      <w:pPr>
        <w:ind w:left="567" w:hanging="567"/>
        <w:rPr>
          <w:rFonts w:eastAsia="Calibri"/>
          <w:noProof/>
        </w:rPr>
      </w:pPr>
      <w:r>
        <w:rPr>
          <w:noProof/>
        </w:rPr>
        <w:t>зз)</w:t>
      </w:r>
      <w:r>
        <w:rPr>
          <w:noProof/>
        </w:rPr>
        <w:tab/>
        <w:t>съветнически и консултантски услуги в областта на транспорта;</w:t>
      </w:r>
    </w:p>
    <w:p w14:paraId="43A6DA5B" w14:textId="77777777" w:rsidR="00F45068" w:rsidRPr="00E16EC0" w:rsidRDefault="00F45068" w:rsidP="00167BA6">
      <w:pPr>
        <w:ind w:left="567" w:hanging="567"/>
        <w:rPr>
          <w:rFonts w:eastAsia="Calibri"/>
          <w:noProof/>
        </w:rPr>
      </w:pPr>
    </w:p>
    <w:p w14:paraId="1634590C" w14:textId="1FC0EF68" w:rsidR="00F45068" w:rsidRPr="00E16EC0" w:rsidRDefault="00B65EBB" w:rsidP="00167BA6">
      <w:pPr>
        <w:ind w:left="567" w:hanging="567"/>
        <w:rPr>
          <w:rFonts w:eastAsia="Calibri"/>
          <w:noProof/>
        </w:rPr>
      </w:pPr>
      <w:r>
        <w:rPr>
          <w:noProof/>
        </w:rPr>
        <w:t>ии</w:t>
      </w:r>
      <w:r w:rsidR="00611B30">
        <w:rPr>
          <w:noProof/>
        </w:rPr>
        <w:t>)</w:t>
      </w:r>
      <w:r w:rsidR="00611B30">
        <w:rPr>
          <w:noProof/>
        </w:rPr>
        <w:tab/>
        <w:t>услуги на туристически агенции и туроператори;</w:t>
      </w:r>
    </w:p>
    <w:p w14:paraId="12574847" w14:textId="77777777" w:rsidR="00F45068" w:rsidRPr="00E16EC0" w:rsidRDefault="00F45068" w:rsidP="00167BA6">
      <w:pPr>
        <w:ind w:left="567" w:hanging="567"/>
        <w:rPr>
          <w:rFonts w:eastAsia="Calibri"/>
          <w:noProof/>
        </w:rPr>
      </w:pPr>
    </w:p>
    <w:p w14:paraId="7148D009" w14:textId="77777777" w:rsidR="00F45068" w:rsidRPr="00E16EC0" w:rsidRDefault="00611B30" w:rsidP="00167BA6">
      <w:pPr>
        <w:ind w:left="567" w:hanging="567"/>
        <w:rPr>
          <w:rFonts w:eastAsia="Calibri"/>
          <w:noProof/>
        </w:rPr>
      </w:pPr>
      <w:r>
        <w:rPr>
          <w:noProof/>
        </w:rPr>
        <w:t>йй)</w:t>
      </w:r>
      <w:r>
        <w:rPr>
          <w:noProof/>
        </w:rPr>
        <w:tab/>
        <w:t>екскурзоводски услуги; и</w:t>
      </w:r>
    </w:p>
    <w:p w14:paraId="4DF51559" w14:textId="77777777" w:rsidR="00F45068" w:rsidRPr="00E16EC0" w:rsidRDefault="00F45068" w:rsidP="00167BA6">
      <w:pPr>
        <w:ind w:left="567" w:hanging="567"/>
        <w:rPr>
          <w:rFonts w:eastAsia="Calibri"/>
          <w:noProof/>
        </w:rPr>
      </w:pPr>
    </w:p>
    <w:p w14:paraId="1161EFB2" w14:textId="77777777" w:rsidR="00F45068" w:rsidRPr="00E16EC0" w:rsidRDefault="00611B30" w:rsidP="00167BA6">
      <w:pPr>
        <w:ind w:left="567" w:hanging="567"/>
        <w:rPr>
          <w:rFonts w:eastAsia="Calibri"/>
          <w:noProof/>
        </w:rPr>
      </w:pPr>
      <w:r>
        <w:rPr>
          <w:noProof/>
        </w:rPr>
        <w:t>кк)</w:t>
      </w:r>
      <w:r>
        <w:rPr>
          <w:noProof/>
        </w:rPr>
        <w:tab/>
        <w:t>съветнически и консултантски услуги в областта на производството.</w:t>
      </w:r>
    </w:p>
    <w:p w14:paraId="0AD0B063" w14:textId="225C6756" w:rsidR="00F45068" w:rsidRPr="00E16EC0" w:rsidRDefault="00F45068" w:rsidP="00611B30">
      <w:pPr>
        <w:rPr>
          <w:rFonts w:eastAsia="Calibri"/>
          <w:noProof/>
        </w:rPr>
      </w:pPr>
    </w:p>
    <w:p w14:paraId="75352E0B" w14:textId="77777777" w:rsidR="00F45068" w:rsidRPr="00E16EC0" w:rsidRDefault="00611B30" w:rsidP="00611B30">
      <w:pPr>
        <w:rPr>
          <w:rFonts w:eastAsia="Calibri"/>
          <w:noProof/>
        </w:rPr>
      </w:pPr>
      <w:r>
        <w:rPr>
          <w:noProof/>
        </w:rPr>
        <w:t>Независими специалисти</w:t>
      </w:r>
    </w:p>
    <w:p w14:paraId="36663A0B" w14:textId="030B7DCA" w:rsidR="00F45068" w:rsidRPr="00E16EC0" w:rsidRDefault="00F45068" w:rsidP="00611B30">
      <w:pPr>
        <w:rPr>
          <w:rFonts w:eastAsia="Calibri"/>
          <w:noProof/>
        </w:rPr>
      </w:pPr>
    </w:p>
    <w:p w14:paraId="1434468C" w14:textId="77777777" w:rsidR="00F45068" w:rsidRPr="00E16EC0" w:rsidRDefault="00611B30" w:rsidP="00611B30">
      <w:pPr>
        <w:rPr>
          <w:rFonts w:eastAsia="Calibri"/>
          <w:noProof/>
        </w:rPr>
      </w:pPr>
      <w:r>
        <w:rPr>
          <w:noProof/>
        </w:rPr>
        <w:t>13.</w:t>
      </w:r>
      <w:r>
        <w:rPr>
          <w:noProof/>
        </w:rPr>
        <w:tab/>
        <w:t>При спазване на списъка на задълженията в параграфи 14 и 15 страните поемат задължения в съответствие с член 10.23 (Доставчици на услуги по договор и независими специалисти) по отношение на категорията на независимите специалисти в следните сектори и подсектори.</w:t>
      </w:r>
    </w:p>
    <w:p w14:paraId="7EC25141" w14:textId="77777777" w:rsidR="00F45068" w:rsidRPr="00E16EC0" w:rsidRDefault="00F45068" w:rsidP="00611B30">
      <w:pPr>
        <w:rPr>
          <w:rFonts w:eastAsia="Calibri"/>
          <w:noProof/>
        </w:rPr>
      </w:pPr>
    </w:p>
    <w:p w14:paraId="348327BA" w14:textId="0F05816E" w:rsidR="00F45068" w:rsidRPr="00E16EC0" w:rsidRDefault="002A5B68" w:rsidP="00611B30">
      <w:pPr>
        <w:rPr>
          <w:rFonts w:eastAsia="Calibri"/>
          <w:noProof/>
        </w:rPr>
      </w:pPr>
      <w:r>
        <w:rPr>
          <w:noProof/>
        </w:rPr>
        <w:br w:type="page"/>
        <w:t>Нова Зеландия:</w:t>
      </w:r>
    </w:p>
    <w:p w14:paraId="7D976391" w14:textId="77777777" w:rsidR="00F45068" w:rsidRPr="00E16EC0" w:rsidRDefault="00F45068" w:rsidP="00611B30">
      <w:pPr>
        <w:rPr>
          <w:rFonts w:eastAsia="Calibri"/>
          <w:noProof/>
        </w:rPr>
      </w:pPr>
    </w:p>
    <w:p w14:paraId="2697CD42" w14:textId="5E623FF8" w:rsidR="00F45068" w:rsidRPr="00E16EC0" w:rsidRDefault="00611B30" w:rsidP="00611B30">
      <w:pPr>
        <w:rPr>
          <w:noProof/>
        </w:rPr>
      </w:pPr>
      <w:r>
        <w:rPr>
          <w:noProof/>
        </w:rPr>
        <w:t>Само по отношение на секторите на услугите, посочени в списъка на специфичните задължения на Нова Зеландия в рамките на СТО (понастоящем изложени в ГАТС/SC/62, ГАТС/SC/62/Suppl.1 и ГАТС/SC/62/Suppl.2), и следните допълнителни сектори на услугите:</w:t>
      </w:r>
    </w:p>
    <w:p w14:paraId="0854A4C7" w14:textId="33D3B540" w:rsidR="00F45068" w:rsidRPr="00E16EC0" w:rsidRDefault="00F45068" w:rsidP="00611B30">
      <w:pPr>
        <w:rPr>
          <w:noProof/>
        </w:rPr>
      </w:pPr>
    </w:p>
    <w:p w14:paraId="28AA29C8" w14:textId="293F6C30" w:rsidR="00F45068" w:rsidRPr="00E16EC0" w:rsidRDefault="00611B30" w:rsidP="007639C9">
      <w:pPr>
        <w:ind w:left="567" w:hanging="567"/>
        <w:rPr>
          <w:rFonts w:eastAsia="Calibri"/>
          <w:noProof/>
        </w:rPr>
      </w:pPr>
      <w:r>
        <w:rPr>
          <w:noProof/>
        </w:rPr>
        <w:t>1.</w:t>
      </w:r>
      <w:r>
        <w:rPr>
          <w:noProof/>
        </w:rPr>
        <w:tab/>
        <w:t>УСЛУГИ ЗА ПРЕДПРИЯТИЯТА</w:t>
      </w:r>
    </w:p>
    <w:p w14:paraId="1C65FBEF" w14:textId="77777777" w:rsidR="00F45068" w:rsidRPr="00E16EC0" w:rsidRDefault="00F45068" w:rsidP="00614B3B">
      <w:pPr>
        <w:ind w:left="567" w:hanging="567"/>
        <w:rPr>
          <w:rFonts w:eastAsia="Calibri"/>
          <w:noProof/>
        </w:rPr>
      </w:pPr>
    </w:p>
    <w:p w14:paraId="2311981A" w14:textId="2B5DD02D" w:rsidR="00F45068" w:rsidRPr="00E16EC0" w:rsidRDefault="00614B3B" w:rsidP="00614B3B">
      <w:pPr>
        <w:ind w:left="1134" w:hanging="567"/>
        <w:rPr>
          <w:noProof/>
        </w:rPr>
      </w:pPr>
      <w:r>
        <w:rPr>
          <w:noProof/>
        </w:rPr>
        <w:t>А.</w:t>
      </w:r>
      <w:r>
        <w:rPr>
          <w:noProof/>
        </w:rPr>
        <w:tab/>
        <w:t>Професионални услуги</w:t>
      </w:r>
    </w:p>
    <w:p w14:paraId="674C343F" w14:textId="77777777" w:rsidR="00F45068" w:rsidRPr="00E16EC0" w:rsidRDefault="00F45068" w:rsidP="00614B3B">
      <w:pPr>
        <w:ind w:left="1134" w:hanging="567"/>
        <w:rPr>
          <w:noProof/>
        </w:rPr>
      </w:pPr>
    </w:p>
    <w:p w14:paraId="7504EAFE" w14:textId="650F43BD" w:rsidR="00F45068" w:rsidRPr="00E16EC0" w:rsidRDefault="00611B30" w:rsidP="00614B3B">
      <w:pPr>
        <w:ind w:left="1701" w:hanging="567"/>
        <w:rPr>
          <w:noProof/>
        </w:rPr>
      </w:pPr>
      <w:r>
        <w:rPr>
          <w:noProof/>
        </w:rPr>
        <w:t>а.</w:t>
      </w:r>
      <w:r>
        <w:rPr>
          <w:noProof/>
        </w:rPr>
        <w:tab/>
        <w:t>правни услуги (международно и чуждестранно право);</w:t>
      </w:r>
    </w:p>
    <w:p w14:paraId="66EC047A" w14:textId="77777777" w:rsidR="00F45068" w:rsidRPr="00E16EC0" w:rsidRDefault="00F45068" w:rsidP="00614B3B">
      <w:pPr>
        <w:ind w:left="1701" w:hanging="567"/>
        <w:rPr>
          <w:noProof/>
        </w:rPr>
      </w:pPr>
    </w:p>
    <w:p w14:paraId="58B81266" w14:textId="28B5CD04" w:rsidR="00F45068" w:rsidRPr="00E16EC0" w:rsidRDefault="00611B30" w:rsidP="007639C9">
      <w:pPr>
        <w:ind w:left="1701" w:hanging="567"/>
        <w:rPr>
          <w:noProof/>
        </w:rPr>
      </w:pPr>
      <w:r>
        <w:rPr>
          <w:noProof/>
        </w:rPr>
        <w:t>е.</w:t>
      </w:r>
      <w:r>
        <w:rPr>
          <w:noProof/>
        </w:rPr>
        <w:tab/>
        <w:t>интегрирани инженерни услуги; и</w:t>
      </w:r>
    </w:p>
    <w:p w14:paraId="4F9DF09D" w14:textId="77777777" w:rsidR="00F45068" w:rsidRPr="00E16EC0" w:rsidRDefault="00F45068" w:rsidP="00614B3B">
      <w:pPr>
        <w:ind w:left="1701" w:hanging="567"/>
        <w:rPr>
          <w:noProof/>
        </w:rPr>
      </w:pPr>
    </w:p>
    <w:p w14:paraId="28A6C446" w14:textId="6186E2D9" w:rsidR="00F45068" w:rsidRPr="00E16EC0" w:rsidRDefault="00614B3B" w:rsidP="007639C9">
      <w:pPr>
        <w:ind w:left="1701" w:hanging="567"/>
        <w:rPr>
          <w:noProof/>
        </w:rPr>
      </w:pPr>
      <w:r>
        <w:rPr>
          <w:noProof/>
        </w:rPr>
        <w:t>ж.</w:t>
      </w:r>
      <w:r>
        <w:rPr>
          <w:noProof/>
        </w:rPr>
        <w:tab/>
        <w:t>консултантски услуги, свързани с градоустройствено планиране и ландшафтна архитектура.</w:t>
      </w:r>
    </w:p>
    <w:p w14:paraId="079DDA28" w14:textId="7924961E" w:rsidR="00F45068" w:rsidRPr="00E16EC0" w:rsidRDefault="00F45068" w:rsidP="00614B3B">
      <w:pPr>
        <w:ind w:left="1701" w:hanging="567"/>
        <w:rPr>
          <w:noProof/>
        </w:rPr>
      </w:pPr>
    </w:p>
    <w:p w14:paraId="20C47684" w14:textId="01D6EDDC" w:rsidR="00F45068" w:rsidRPr="00E16EC0" w:rsidRDefault="00614B3B" w:rsidP="00614B3B">
      <w:pPr>
        <w:ind w:left="1134" w:hanging="567"/>
        <w:rPr>
          <w:noProof/>
        </w:rPr>
      </w:pPr>
      <w:r>
        <w:rPr>
          <w:noProof/>
        </w:rPr>
        <w:t>Б.</w:t>
      </w:r>
      <w:r>
        <w:rPr>
          <w:noProof/>
        </w:rPr>
        <w:tab/>
        <w:t>Компютърни и свързани с тях услуги</w:t>
      </w:r>
    </w:p>
    <w:p w14:paraId="398415C2" w14:textId="77777777" w:rsidR="00F45068" w:rsidRPr="00E16EC0" w:rsidRDefault="00F45068" w:rsidP="00614B3B">
      <w:pPr>
        <w:ind w:left="1134" w:hanging="567"/>
        <w:rPr>
          <w:noProof/>
        </w:rPr>
      </w:pPr>
    </w:p>
    <w:p w14:paraId="2C036B90" w14:textId="0EB99B37" w:rsidR="00F45068" w:rsidRPr="00E16EC0" w:rsidRDefault="00614B3B" w:rsidP="007639C9">
      <w:pPr>
        <w:ind w:left="1701" w:hanging="567"/>
        <w:rPr>
          <w:noProof/>
        </w:rPr>
      </w:pPr>
      <w:r>
        <w:rPr>
          <w:noProof/>
        </w:rPr>
        <w:t>д.</w:t>
      </w:r>
      <w:r>
        <w:rPr>
          <w:noProof/>
        </w:rPr>
        <w:tab/>
        <w:t>поддръжка и ремонт на офис техника и оборудване, включително компютри; и</w:t>
      </w:r>
    </w:p>
    <w:p w14:paraId="10E0A119" w14:textId="77777777" w:rsidR="00F45068" w:rsidRPr="00E16EC0" w:rsidRDefault="00F45068" w:rsidP="00614B3B">
      <w:pPr>
        <w:ind w:left="1701" w:hanging="567"/>
        <w:rPr>
          <w:noProof/>
        </w:rPr>
      </w:pPr>
    </w:p>
    <w:p w14:paraId="1A424357" w14:textId="11B47507" w:rsidR="00F45068" w:rsidRPr="00E16EC0" w:rsidRDefault="00611B30" w:rsidP="007639C9">
      <w:pPr>
        <w:ind w:left="1701" w:hanging="567"/>
        <w:rPr>
          <w:noProof/>
        </w:rPr>
      </w:pPr>
      <w:r>
        <w:rPr>
          <w:noProof/>
        </w:rPr>
        <w:t>е.</w:t>
      </w:r>
      <w:r>
        <w:rPr>
          <w:noProof/>
        </w:rPr>
        <w:tab/>
        <w:t>други компютърни услуги.</w:t>
      </w:r>
    </w:p>
    <w:p w14:paraId="0CE6FDD6" w14:textId="1490FE2C" w:rsidR="00F45068" w:rsidRPr="00E16EC0" w:rsidRDefault="00F45068" w:rsidP="00614B3B">
      <w:pPr>
        <w:ind w:left="1701" w:hanging="567"/>
        <w:rPr>
          <w:noProof/>
        </w:rPr>
      </w:pPr>
    </w:p>
    <w:p w14:paraId="7B1E13C7" w14:textId="11413E7E" w:rsidR="00F45068" w:rsidRPr="00E16EC0" w:rsidRDefault="002A5B68" w:rsidP="007639C9">
      <w:pPr>
        <w:ind w:left="1134" w:hanging="567"/>
        <w:rPr>
          <w:noProof/>
        </w:rPr>
      </w:pPr>
      <w:r>
        <w:rPr>
          <w:noProof/>
        </w:rPr>
        <w:br w:type="page"/>
        <w:t>Е.</w:t>
      </w:r>
      <w:r>
        <w:rPr>
          <w:noProof/>
        </w:rPr>
        <w:tab/>
        <w:t>Други услуги за предприятия</w:t>
      </w:r>
    </w:p>
    <w:p w14:paraId="452327D8" w14:textId="77777777" w:rsidR="00F45068" w:rsidRPr="00E16EC0" w:rsidRDefault="00F45068" w:rsidP="00614B3B">
      <w:pPr>
        <w:ind w:left="1134" w:hanging="567"/>
        <w:rPr>
          <w:noProof/>
        </w:rPr>
      </w:pPr>
    </w:p>
    <w:p w14:paraId="4BE9BBD1" w14:textId="4070E7B1" w:rsidR="00F45068" w:rsidRPr="00E16EC0" w:rsidRDefault="00614B3B" w:rsidP="007639C9">
      <w:pPr>
        <w:ind w:left="1701" w:hanging="567"/>
        <w:rPr>
          <w:noProof/>
        </w:rPr>
      </w:pPr>
      <w:r>
        <w:rPr>
          <w:noProof/>
        </w:rPr>
        <w:t>в.</w:t>
      </w:r>
      <w:r>
        <w:rPr>
          <w:noProof/>
        </w:rPr>
        <w:tab/>
        <w:t>консултантски услуги в областта на управлението;</w:t>
      </w:r>
    </w:p>
    <w:p w14:paraId="256318F0" w14:textId="77777777" w:rsidR="00F45068" w:rsidRPr="00E16EC0" w:rsidRDefault="00F45068" w:rsidP="00614B3B">
      <w:pPr>
        <w:ind w:left="1701" w:hanging="567"/>
        <w:rPr>
          <w:noProof/>
        </w:rPr>
      </w:pPr>
    </w:p>
    <w:p w14:paraId="60D72AF3" w14:textId="46754465" w:rsidR="00F45068" w:rsidRPr="00E16EC0" w:rsidRDefault="00614B3B" w:rsidP="007639C9">
      <w:pPr>
        <w:ind w:left="1701" w:hanging="567"/>
        <w:rPr>
          <w:noProof/>
        </w:rPr>
      </w:pPr>
      <w:r>
        <w:rPr>
          <w:noProof/>
        </w:rPr>
        <w:t>г.</w:t>
      </w:r>
      <w:r>
        <w:rPr>
          <w:noProof/>
        </w:rPr>
        <w:tab/>
        <w:t>услуги, свързани с консултиране в областта на управлението;</w:t>
      </w:r>
    </w:p>
    <w:p w14:paraId="509958E8" w14:textId="77777777" w:rsidR="00F45068" w:rsidRPr="00E16EC0" w:rsidRDefault="00F45068" w:rsidP="00614B3B">
      <w:pPr>
        <w:ind w:left="1701" w:hanging="567"/>
        <w:rPr>
          <w:noProof/>
        </w:rPr>
      </w:pPr>
    </w:p>
    <w:p w14:paraId="399786F1" w14:textId="1BCDC164" w:rsidR="00F45068" w:rsidRPr="00E16EC0" w:rsidRDefault="00614B3B" w:rsidP="007639C9">
      <w:pPr>
        <w:ind w:left="1701" w:hanging="567"/>
        <w:rPr>
          <w:noProof/>
        </w:rPr>
      </w:pPr>
      <w:r>
        <w:rPr>
          <w:noProof/>
        </w:rPr>
        <w:t>е.</w:t>
      </w:r>
      <w:r>
        <w:rPr>
          <w:noProof/>
        </w:rPr>
        <w:tab/>
        <w:t>услуги, свързани с животновъдството;</w:t>
      </w:r>
    </w:p>
    <w:p w14:paraId="0EBBBDE8" w14:textId="77777777" w:rsidR="00F45068" w:rsidRPr="00E16EC0" w:rsidRDefault="00F45068" w:rsidP="00614B3B">
      <w:pPr>
        <w:ind w:left="1701" w:hanging="567"/>
        <w:rPr>
          <w:noProof/>
        </w:rPr>
      </w:pPr>
    </w:p>
    <w:p w14:paraId="05209D27" w14:textId="3F80E5FB" w:rsidR="00F45068" w:rsidRPr="00E16EC0" w:rsidRDefault="00614B3B" w:rsidP="007639C9">
      <w:pPr>
        <w:ind w:left="1701" w:hanging="567"/>
        <w:rPr>
          <w:noProof/>
        </w:rPr>
      </w:pPr>
      <w:r>
        <w:rPr>
          <w:noProof/>
        </w:rPr>
        <w:t>к.</w:t>
      </w:r>
      <w:r>
        <w:rPr>
          <w:noProof/>
        </w:rPr>
        <w:tab/>
        <w:t>услуги по трудово посредничество и осигуряване на работна ръка;</w:t>
      </w:r>
    </w:p>
    <w:p w14:paraId="05779099" w14:textId="77777777" w:rsidR="00F45068" w:rsidRPr="00E16EC0" w:rsidRDefault="00F45068" w:rsidP="00614B3B">
      <w:pPr>
        <w:ind w:left="1701" w:hanging="567"/>
        <w:rPr>
          <w:noProof/>
        </w:rPr>
      </w:pPr>
    </w:p>
    <w:p w14:paraId="4F398D3A" w14:textId="4F03A10E" w:rsidR="00F45068" w:rsidRPr="00E16EC0" w:rsidRDefault="00614B3B" w:rsidP="007639C9">
      <w:pPr>
        <w:ind w:left="1701" w:hanging="567"/>
        <w:rPr>
          <w:noProof/>
        </w:rPr>
      </w:pPr>
      <w:r>
        <w:rPr>
          <w:noProof/>
        </w:rPr>
        <w:t>п.</w:t>
      </w:r>
      <w:r>
        <w:rPr>
          <w:noProof/>
        </w:rPr>
        <w:tab/>
        <w:t>фотографски услуги;</w:t>
      </w:r>
    </w:p>
    <w:p w14:paraId="58E28E8E" w14:textId="77777777" w:rsidR="00F45068" w:rsidRPr="00E16EC0" w:rsidRDefault="00F45068" w:rsidP="00614B3B">
      <w:pPr>
        <w:ind w:left="1701" w:hanging="567"/>
        <w:rPr>
          <w:noProof/>
        </w:rPr>
      </w:pPr>
    </w:p>
    <w:p w14:paraId="6DEBBC6A" w14:textId="59466BE1" w:rsidR="00F45068" w:rsidRPr="00E16EC0" w:rsidRDefault="00614B3B" w:rsidP="007639C9">
      <w:pPr>
        <w:ind w:left="1701" w:hanging="567"/>
        <w:rPr>
          <w:noProof/>
        </w:rPr>
      </w:pPr>
      <w:r>
        <w:rPr>
          <w:noProof/>
        </w:rPr>
        <w:t>т.</w:t>
      </w:r>
      <w:r>
        <w:rPr>
          <w:noProof/>
        </w:rPr>
        <w:tab/>
        <w:t>услуги по организиране на конгреси; и</w:t>
      </w:r>
    </w:p>
    <w:p w14:paraId="02D0DFD6" w14:textId="77777777" w:rsidR="00F45068" w:rsidRPr="00E16EC0" w:rsidRDefault="00F45068" w:rsidP="00614B3B">
      <w:pPr>
        <w:ind w:left="1701" w:hanging="567"/>
        <w:rPr>
          <w:noProof/>
        </w:rPr>
      </w:pPr>
    </w:p>
    <w:p w14:paraId="07A82041" w14:textId="7DA56FC0" w:rsidR="00F45068" w:rsidRPr="00E16EC0" w:rsidRDefault="00614B3B" w:rsidP="007639C9">
      <w:pPr>
        <w:ind w:left="1701" w:hanging="567"/>
        <w:rPr>
          <w:noProof/>
        </w:rPr>
      </w:pPr>
      <w:r>
        <w:rPr>
          <w:noProof/>
        </w:rPr>
        <w:t>у.</w:t>
      </w:r>
      <w:r>
        <w:rPr>
          <w:noProof/>
        </w:rPr>
        <w:tab/>
        <w:t>други (кредитно отчитане, услуги на агенции за събиране на вземания, вътрешно проектиране, телефонни услуги и копирни услуги).</w:t>
      </w:r>
    </w:p>
    <w:p w14:paraId="1F8DCE27" w14:textId="77777777" w:rsidR="00F45068" w:rsidRPr="00E16EC0" w:rsidRDefault="00F45068" w:rsidP="00614B3B">
      <w:pPr>
        <w:ind w:left="567" w:hanging="567"/>
        <w:rPr>
          <w:noProof/>
        </w:rPr>
      </w:pPr>
    </w:p>
    <w:p w14:paraId="57EA06E6" w14:textId="57C8B18C" w:rsidR="00F45068" w:rsidRPr="00E16EC0" w:rsidRDefault="002A5B68" w:rsidP="007639C9">
      <w:pPr>
        <w:ind w:left="567" w:hanging="567"/>
        <w:rPr>
          <w:noProof/>
        </w:rPr>
      </w:pPr>
      <w:r>
        <w:rPr>
          <w:noProof/>
        </w:rPr>
        <w:br w:type="page"/>
        <w:t>5.</w:t>
      </w:r>
      <w:r>
        <w:rPr>
          <w:noProof/>
        </w:rPr>
        <w:tab/>
        <w:t>ОБРАЗОВАТЕЛНИ УСЛУГИ</w:t>
      </w:r>
    </w:p>
    <w:p w14:paraId="444E6EA4" w14:textId="1E2A73A1" w:rsidR="00F45068" w:rsidRPr="00E16EC0" w:rsidRDefault="00F45068" w:rsidP="00614B3B">
      <w:pPr>
        <w:ind w:left="567" w:hanging="567"/>
        <w:rPr>
          <w:noProof/>
        </w:rPr>
      </w:pPr>
    </w:p>
    <w:p w14:paraId="4817829E" w14:textId="463CA85B" w:rsidR="00F45068" w:rsidRPr="00E16EC0" w:rsidRDefault="00614B3B" w:rsidP="002B2C9B">
      <w:pPr>
        <w:ind w:left="1134" w:hanging="567"/>
        <w:rPr>
          <w:noProof/>
        </w:rPr>
      </w:pPr>
      <w:r>
        <w:rPr>
          <w:noProof/>
        </w:rPr>
        <w:t>Д.</w:t>
      </w:r>
      <w:r>
        <w:rPr>
          <w:noProof/>
        </w:rPr>
        <w:tab/>
        <w:t>Други образователни услуги</w:t>
      </w:r>
    </w:p>
    <w:p w14:paraId="70555630" w14:textId="77777777" w:rsidR="00F45068" w:rsidRPr="00E16EC0" w:rsidRDefault="00F45068" w:rsidP="002B2C9B">
      <w:pPr>
        <w:ind w:left="1134" w:hanging="567"/>
        <w:rPr>
          <w:noProof/>
        </w:rPr>
      </w:pPr>
    </w:p>
    <w:p w14:paraId="48FAB1CD" w14:textId="4AD54FFD" w:rsidR="00F45068" w:rsidRPr="00E16EC0" w:rsidRDefault="00611B30" w:rsidP="002B2C9B">
      <w:pPr>
        <w:ind w:left="1701" w:hanging="567"/>
        <w:rPr>
          <w:noProof/>
        </w:rPr>
      </w:pPr>
      <w:r>
        <w:rPr>
          <w:noProof/>
        </w:rPr>
        <w:t>а.</w:t>
      </w:r>
      <w:r>
        <w:rPr>
          <w:noProof/>
        </w:rPr>
        <w:tab/>
        <w:t>езиково обучение, предоставяно в частни специализирани езикови институции; и</w:t>
      </w:r>
    </w:p>
    <w:p w14:paraId="44504E2F" w14:textId="77777777" w:rsidR="00F45068" w:rsidRPr="00E16EC0" w:rsidRDefault="00F45068" w:rsidP="002B2C9B">
      <w:pPr>
        <w:ind w:left="1701" w:hanging="567"/>
        <w:rPr>
          <w:noProof/>
        </w:rPr>
      </w:pPr>
    </w:p>
    <w:p w14:paraId="5483ED79" w14:textId="5C08C2AA" w:rsidR="00F45068" w:rsidRPr="00E16EC0" w:rsidRDefault="00614B3B" w:rsidP="002B2C9B">
      <w:pPr>
        <w:ind w:left="1701" w:hanging="567"/>
        <w:rPr>
          <w:noProof/>
        </w:rPr>
      </w:pPr>
      <w:r>
        <w:rPr>
          <w:noProof/>
        </w:rPr>
        <w:t>б.</w:t>
      </w:r>
      <w:r>
        <w:rPr>
          <w:noProof/>
        </w:rPr>
        <w:tab/>
        <w:t>обучение по предмети, преподавани на начално и средно ниво, предоставяно от частни специализирани учебни заведения, работещи извън системата на задължителното училищно образование в Нова Зеландия.</w:t>
      </w:r>
    </w:p>
    <w:p w14:paraId="52A4658C" w14:textId="57D43C7C" w:rsidR="00F45068" w:rsidRPr="00E16EC0" w:rsidRDefault="00F45068" w:rsidP="002B2C9B">
      <w:pPr>
        <w:ind w:left="1701" w:hanging="567"/>
        <w:rPr>
          <w:noProof/>
        </w:rPr>
      </w:pPr>
    </w:p>
    <w:p w14:paraId="643A194A" w14:textId="3F3DBBFD" w:rsidR="00F45068" w:rsidRPr="00E16EC0" w:rsidRDefault="00614B3B" w:rsidP="00614B3B">
      <w:pPr>
        <w:ind w:left="567" w:hanging="567"/>
        <w:rPr>
          <w:noProof/>
        </w:rPr>
      </w:pPr>
      <w:r>
        <w:rPr>
          <w:noProof/>
        </w:rPr>
        <w:t>6.</w:t>
      </w:r>
      <w:r>
        <w:rPr>
          <w:noProof/>
        </w:rPr>
        <w:tab/>
        <w:t>УСЛУГИ В ОБЛАСТТА НА ОКОЛНАТА СРЕДА</w:t>
      </w:r>
    </w:p>
    <w:p w14:paraId="2442CB97" w14:textId="77777777" w:rsidR="00F45068" w:rsidRPr="00E16EC0" w:rsidRDefault="00F45068" w:rsidP="00614B3B">
      <w:pPr>
        <w:ind w:left="567" w:hanging="567"/>
        <w:rPr>
          <w:noProof/>
        </w:rPr>
      </w:pPr>
    </w:p>
    <w:p w14:paraId="23E92006" w14:textId="0B9376F0" w:rsidR="00F45068" w:rsidRPr="00E16EC0" w:rsidRDefault="00614B3B" w:rsidP="00F432AB">
      <w:pPr>
        <w:ind w:left="1701" w:hanging="567"/>
        <w:rPr>
          <w:noProof/>
        </w:rPr>
      </w:pPr>
      <w:r>
        <w:rPr>
          <w:noProof/>
        </w:rPr>
        <w:t>а.</w:t>
      </w:r>
      <w:r>
        <w:rPr>
          <w:noProof/>
        </w:rPr>
        <w:tab/>
        <w:t>управление на отпадни води;</w:t>
      </w:r>
    </w:p>
    <w:p w14:paraId="4FDF9D59" w14:textId="77777777" w:rsidR="00F45068" w:rsidRPr="00E16EC0" w:rsidRDefault="00F45068" w:rsidP="00F432AB">
      <w:pPr>
        <w:ind w:left="1701" w:hanging="567"/>
        <w:rPr>
          <w:noProof/>
        </w:rPr>
      </w:pPr>
    </w:p>
    <w:p w14:paraId="417E4E7C" w14:textId="006A0C20" w:rsidR="00F45068" w:rsidRPr="00E16EC0" w:rsidRDefault="00614B3B" w:rsidP="00F432AB">
      <w:pPr>
        <w:ind w:left="1701" w:hanging="567"/>
        <w:rPr>
          <w:noProof/>
        </w:rPr>
      </w:pPr>
      <w:r>
        <w:rPr>
          <w:noProof/>
        </w:rPr>
        <w:t>б.</w:t>
      </w:r>
      <w:r>
        <w:rPr>
          <w:noProof/>
        </w:rPr>
        <w:tab/>
        <w:t>управление на отпадъците;</w:t>
      </w:r>
    </w:p>
    <w:p w14:paraId="23CF780D" w14:textId="77777777" w:rsidR="00F45068" w:rsidRPr="00E16EC0" w:rsidRDefault="00F45068" w:rsidP="00F432AB">
      <w:pPr>
        <w:ind w:left="1701" w:hanging="567"/>
        <w:rPr>
          <w:noProof/>
        </w:rPr>
      </w:pPr>
    </w:p>
    <w:p w14:paraId="2595CFC1" w14:textId="36AA59CF" w:rsidR="00F45068" w:rsidRPr="00E16EC0" w:rsidRDefault="00614B3B" w:rsidP="00F432AB">
      <w:pPr>
        <w:ind w:left="1701" w:hanging="567"/>
        <w:rPr>
          <w:noProof/>
        </w:rPr>
      </w:pPr>
      <w:r>
        <w:rPr>
          <w:noProof/>
        </w:rPr>
        <w:t>в.</w:t>
      </w:r>
      <w:r>
        <w:rPr>
          <w:noProof/>
        </w:rPr>
        <w:tab/>
        <w:t>санитарно-хигиенни и подобни услуги;</w:t>
      </w:r>
    </w:p>
    <w:p w14:paraId="7743A6FE" w14:textId="77777777" w:rsidR="00F45068" w:rsidRPr="00E16EC0" w:rsidRDefault="00F45068" w:rsidP="00F432AB">
      <w:pPr>
        <w:ind w:left="1701" w:hanging="567"/>
        <w:rPr>
          <w:noProof/>
        </w:rPr>
      </w:pPr>
    </w:p>
    <w:p w14:paraId="7F4FD762" w14:textId="1B508A86" w:rsidR="00F45068" w:rsidRPr="00E16EC0" w:rsidRDefault="00614B3B" w:rsidP="00F432AB">
      <w:pPr>
        <w:ind w:left="1701" w:hanging="567"/>
        <w:rPr>
          <w:noProof/>
        </w:rPr>
      </w:pPr>
      <w:r>
        <w:rPr>
          <w:noProof/>
        </w:rPr>
        <w:t>г.</w:t>
      </w:r>
      <w:r>
        <w:rPr>
          <w:noProof/>
        </w:rPr>
        <w:tab/>
        <w:t>опазване на атмосферния въздух и климата: само консултантски услуги;</w:t>
      </w:r>
    </w:p>
    <w:p w14:paraId="14EF74BD" w14:textId="77777777" w:rsidR="00F45068" w:rsidRPr="00E16EC0" w:rsidRDefault="00F45068" w:rsidP="00F432AB">
      <w:pPr>
        <w:ind w:left="1701" w:hanging="567"/>
        <w:rPr>
          <w:noProof/>
        </w:rPr>
      </w:pPr>
    </w:p>
    <w:p w14:paraId="3506B440" w14:textId="34B433C2" w:rsidR="00F45068" w:rsidRPr="00E16EC0" w:rsidRDefault="00614B3B" w:rsidP="00F432AB">
      <w:pPr>
        <w:ind w:left="1701" w:hanging="567"/>
        <w:rPr>
          <w:noProof/>
        </w:rPr>
      </w:pPr>
      <w:r>
        <w:rPr>
          <w:noProof/>
        </w:rPr>
        <w:t>д.</w:t>
      </w:r>
      <w:r>
        <w:rPr>
          <w:noProof/>
        </w:rPr>
        <w:tab/>
        <w:t>намаляване на шума и вибрациите: само консултантски услуги; и</w:t>
      </w:r>
    </w:p>
    <w:p w14:paraId="0D52404F" w14:textId="77777777" w:rsidR="00F45068" w:rsidRPr="00E16EC0" w:rsidRDefault="00F45068" w:rsidP="00F432AB">
      <w:pPr>
        <w:ind w:left="1701" w:hanging="567"/>
        <w:rPr>
          <w:noProof/>
        </w:rPr>
      </w:pPr>
    </w:p>
    <w:p w14:paraId="5D3DD995" w14:textId="5618282C" w:rsidR="00F45068" w:rsidRPr="00E16EC0" w:rsidRDefault="00614B3B" w:rsidP="00F432AB">
      <w:pPr>
        <w:ind w:left="1701" w:hanging="567"/>
        <w:rPr>
          <w:noProof/>
        </w:rPr>
      </w:pPr>
      <w:r>
        <w:rPr>
          <w:noProof/>
        </w:rPr>
        <w:t>е.</w:t>
      </w:r>
      <w:r>
        <w:rPr>
          <w:noProof/>
        </w:rPr>
        <w:tab/>
        <w:t>опазване на биологичното разнообразие и ландшафта: само консултантски услуги.</w:t>
      </w:r>
    </w:p>
    <w:p w14:paraId="6D89D4AC" w14:textId="77777777" w:rsidR="00F45068" w:rsidRPr="00E16EC0" w:rsidRDefault="00F45068" w:rsidP="00F432AB">
      <w:pPr>
        <w:ind w:left="1134" w:hanging="567"/>
        <w:rPr>
          <w:noProof/>
        </w:rPr>
      </w:pPr>
    </w:p>
    <w:p w14:paraId="28D11D45" w14:textId="5F756109" w:rsidR="00F45068" w:rsidRPr="00E16EC0" w:rsidRDefault="00614B3B" w:rsidP="00F432AB">
      <w:pPr>
        <w:ind w:left="1134" w:hanging="567"/>
        <w:rPr>
          <w:noProof/>
        </w:rPr>
      </w:pPr>
      <w:r>
        <w:rPr>
          <w:noProof/>
        </w:rPr>
        <w:t>Ж.</w:t>
      </w:r>
      <w:r>
        <w:rPr>
          <w:noProof/>
        </w:rPr>
        <w:tab/>
        <w:t>Други услуги в областта на околната среда и спомагателни услуги: само консултантски услуги.</w:t>
      </w:r>
    </w:p>
    <w:p w14:paraId="29D01DB3" w14:textId="77777777" w:rsidR="00F45068" w:rsidRPr="00E16EC0" w:rsidRDefault="00F45068" w:rsidP="00614B3B">
      <w:pPr>
        <w:ind w:left="567" w:hanging="567"/>
        <w:rPr>
          <w:noProof/>
        </w:rPr>
      </w:pPr>
    </w:p>
    <w:p w14:paraId="795CA85E" w14:textId="1918F390" w:rsidR="00F45068" w:rsidRPr="00E16EC0" w:rsidRDefault="00B652BD" w:rsidP="00611B30">
      <w:pPr>
        <w:rPr>
          <w:rFonts w:eastAsiaTheme="minorEastAsia"/>
          <w:noProof/>
        </w:rPr>
      </w:pPr>
      <w:r>
        <w:rPr>
          <w:noProof/>
        </w:rPr>
        <w:br w:type="page"/>
        <w:t>Европейски съюз</w:t>
      </w:r>
    </w:p>
    <w:p w14:paraId="4626FF1D" w14:textId="4E40DFA2" w:rsidR="00F45068" w:rsidRPr="00E16EC0" w:rsidRDefault="00F45068" w:rsidP="00611B30">
      <w:pPr>
        <w:rPr>
          <w:rFonts w:eastAsiaTheme="minorEastAsia"/>
          <w:noProof/>
        </w:rPr>
      </w:pPr>
    </w:p>
    <w:p w14:paraId="72B42936" w14:textId="77777777" w:rsidR="00F45068" w:rsidRPr="00E16EC0" w:rsidRDefault="00611B30" w:rsidP="00F432AB">
      <w:pPr>
        <w:ind w:left="567" w:hanging="567"/>
        <w:rPr>
          <w:rFonts w:eastAsia="Calibri"/>
          <w:noProof/>
        </w:rPr>
      </w:pPr>
      <w:r>
        <w:rPr>
          <w:noProof/>
        </w:rPr>
        <w:t>а)</w:t>
      </w:r>
      <w:r>
        <w:rPr>
          <w:noProof/>
        </w:rPr>
        <w:tab/>
        <w:t>правни консултации по международно публично право и по правото на юрисдикцията по произход;</w:t>
      </w:r>
    </w:p>
    <w:p w14:paraId="062069A0" w14:textId="77777777" w:rsidR="00F45068" w:rsidRPr="00E16EC0" w:rsidRDefault="00F45068" w:rsidP="00F432AB">
      <w:pPr>
        <w:ind w:left="567" w:hanging="567"/>
        <w:rPr>
          <w:rFonts w:eastAsia="Calibri"/>
          <w:noProof/>
        </w:rPr>
      </w:pPr>
    </w:p>
    <w:p w14:paraId="049E019E" w14:textId="77777777" w:rsidR="00F45068" w:rsidRPr="00E16EC0" w:rsidRDefault="00611B30" w:rsidP="00F432AB">
      <w:pPr>
        <w:ind w:left="567" w:hanging="567"/>
        <w:rPr>
          <w:rFonts w:eastAsia="Calibri"/>
          <w:noProof/>
        </w:rPr>
      </w:pPr>
      <w:r>
        <w:rPr>
          <w:noProof/>
        </w:rPr>
        <w:t>б)</w:t>
      </w:r>
      <w:r>
        <w:rPr>
          <w:noProof/>
        </w:rPr>
        <w:tab/>
        <w:t>архитектурни услуги и услуги по градоустройствено планиране и ландшафтна архитектура;</w:t>
      </w:r>
    </w:p>
    <w:p w14:paraId="5E8A8A9F" w14:textId="77777777" w:rsidR="00F45068" w:rsidRPr="00E16EC0" w:rsidRDefault="00F45068" w:rsidP="00F432AB">
      <w:pPr>
        <w:ind w:left="567" w:hanging="567"/>
        <w:rPr>
          <w:rFonts w:eastAsia="Calibri"/>
          <w:noProof/>
        </w:rPr>
      </w:pPr>
    </w:p>
    <w:p w14:paraId="3CB0CDC2" w14:textId="77777777" w:rsidR="00F45068" w:rsidRPr="00E16EC0" w:rsidRDefault="00611B30" w:rsidP="00F432AB">
      <w:pPr>
        <w:ind w:left="567" w:hanging="567"/>
        <w:rPr>
          <w:rFonts w:eastAsia="Calibri"/>
          <w:noProof/>
        </w:rPr>
      </w:pPr>
      <w:r>
        <w:rPr>
          <w:noProof/>
        </w:rPr>
        <w:t>в)</w:t>
      </w:r>
      <w:r>
        <w:rPr>
          <w:noProof/>
        </w:rPr>
        <w:tab/>
        <w:t>инженерни услуги и интегрирани инженерни услуги;</w:t>
      </w:r>
    </w:p>
    <w:p w14:paraId="4537E1AB" w14:textId="77777777" w:rsidR="00F45068" w:rsidRPr="00E16EC0" w:rsidRDefault="00F45068" w:rsidP="00F432AB">
      <w:pPr>
        <w:ind w:left="567" w:hanging="567"/>
        <w:rPr>
          <w:rFonts w:eastAsia="Calibri"/>
          <w:noProof/>
        </w:rPr>
      </w:pPr>
    </w:p>
    <w:p w14:paraId="65D270A1" w14:textId="77777777" w:rsidR="00F45068" w:rsidRPr="00E16EC0" w:rsidRDefault="00611B30" w:rsidP="00F432AB">
      <w:pPr>
        <w:ind w:left="567" w:hanging="567"/>
        <w:rPr>
          <w:rFonts w:eastAsia="Calibri"/>
          <w:noProof/>
        </w:rPr>
      </w:pPr>
      <w:r>
        <w:rPr>
          <w:noProof/>
        </w:rPr>
        <w:t>г)</w:t>
      </w:r>
      <w:r>
        <w:rPr>
          <w:noProof/>
        </w:rPr>
        <w:tab/>
        <w:t>компютърни и свързани с тях услуги;</w:t>
      </w:r>
    </w:p>
    <w:p w14:paraId="74109B58" w14:textId="77777777" w:rsidR="00F45068" w:rsidRPr="00E16EC0" w:rsidRDefault="00F45068" w:rsidP="00F432AB">
      <w:pPr>
        <w:ind w:left="567" w:hanging="567"/>
        <w:rPr>
          <w:rFonts w:eastAsia="Calibri"/>
          <w:noProof/>
        </w:rPr>
      </w:pPr>
    </w:p>
    <w:p w14:paraId="5537B292" w14:textId="77777777" w:rsidR="00F45068" w:rsidRPr="00E16EC0" w:rsidRDefault="00611B30" w:rsidP="00F432AB">
      <w:pPr>
        <w:ind w:left="567" w:hanging="567"/>
        <w:rPr>
          <w:rFonts w:eastAsia="Calibri"/>
          <w:noProof/>
        </w:rPr>
      </w:pPr>
      <w:r>
        <w:rPr>
          <w:noProof/>
        </w:rPr>
        <w:t>д)</w:t>
      </w:r>
      <w:r>
        <w:rPr>
          <w:noProof/>
        </w:rPr>
        <w:tab/>
        <w:t>услуги в областта на научноизследователската и развойната дейност;</w:t>
      </w:r>
    </w:p>
    <w:p w14:paraId="3843DBE3" w14:textId="77777777" w:rsidR="00F45068" w:rsidRPr="00E16EC0" w:rsidRDefault="00F45068" w:rsidP="00F432AB">
      <w:pPr>
        <w:ind w:left="567" w:hanging="567"/>
        <w:rPr>
          <w:rFonts w:eastAsia="Calibri"/>
          <w:noProof/>
        </w:rPr>
      </w:pPr>
    </w:p>
    <w:p w14:paraId="54CA5BF6" w14:textId="77777777" w:rsidR="00F45068" w:rsidRPr="00E16EC0" w:rsidRDefault="00611B30" w:rsidP="00F432AB">
      <w:pPr>
        <w:ind w:left="567" w:hanging="567"/>
        <w:rPr>
          <w:rFonts w:eastAsia="Calibri"/>
          <w:noProof/>
        </w:rPr>
      </w:pPr>
      <w:r>
        <w:rPr>
          <w:noProof/>
        </w:rPr>
        <w:t>е)</w:t>
      </w:r>
      <w:r>
        <w:rPr>
          <w:noProof/>
        </w:rPr>
        <w:tab/>
        <w:t>услуги по пазарни проучвания и проучвания на общественото мнение;</w:t>
      </w:r>
    </w:p>
    <w:p w14:paraId="33DC980D" w14:textId="77777777" w:rsidR="00F45068" w:rsidRPr="00E16EC0" w:rsidRDefault="00F45068" w:rsidP="00F432AB">
      <w:pPr>
        <w:ind w:left="567" w:hanging="567"/>
        <w:rPr>
          <w:rFonts w:eastAsia="Calibri"/>
          <w:noProof/>
        </w:rPr>
      </w:pPr>
    </w:p>
    <w:p w14:paraId="7236CCCC" w14:textId="77777777" w:rsidR="00F45068" w:rsidRPr="00E16EC0" w:rsidRDefault="00611B30" w:rsidP="00F432AB">
      <w:pPr>
        <w:ind w:left="567" w:hanging="567"/>
        <w:rPr>
          <w:rFonts w:eastAsia="Calibri"/>
          <w:noProof/>
        </w:rPr>
      </w:pPr>
      <w:r>
        <w:rPr>
          <w:noProof/>
        </w:rPr>
        <w:t>ж)</w:t>
      </w:r>
      <w:r>
        <w:rPr>
          <w:noProof/>
        </w:rPr>
        <w:tab/>
        <w:t>консултантски услуги в областта на управлението;</w:t>
      </w:r>
    </w:p>
    <w:p w14:paraId="79A34B91" w14:textId="77777777" w:rsidR="00F45068" w:rsidRPr="00E16EC0" w:rsidRDefault="00F45068" w:rsidP="00F432AB">
      <w:pPr>
        <w:ind w:left="567" w:hanging="567"/>
        <w:rPr>
          <w:rFonts w:eastAsia="Calibri"/>
          <w:noProof/>
        </w:rPr>
      </w:pPr>
    </w:p>
    <w:p w14:paraId="3B5BA58C" w14:textId="77777777" w:rsidR="00F45068" w:rsidRPr="00E16EC0" w:rsidRDefault="00611B30" w:rsidP="00F432AB">
      <w:pPr>
        <w:ind w:left="567" w:hanging="567"/>
        <w:rPr>
          <w:rFonts w:eastAsia="Calibri"/>
          <w:noProof/>
        </w:rPr>
      </w:pPr>
      <w:r>
        <w:rPr>
          <w:noProof/>
        </w:rPr>
        <w:t>з)</w:t>
      </w:r>
      <w:r>
        <w:rPr>
          <w:noProof/>
        </w:rPr>
        <w:tab/>
        <w:t>услуги, свързани с консултантските услуги в областта на управлението;</w:t>
      </w:r>
    </w:p>
    <w:p w14:paraId="35176E91" w14:textId="77777777" w:rsidR="00F45068" w:rsidRPr="00E16EC0" w:rsidRDefault="00F45068" w:rsidP="00F432AB">
      <w:pPr>
        <w:ind w:left="567" w:hanging="567"/>
        <w:rPr>
          <w:rFonts w:eastAsia="Calibri"/>
          <w:noProof/>
        </w:rPr>
      </w:pPr>
    </w:p>
    <w:p w14:paraId="45EAB404" w14:textId="6DF8842A" w:rsidR="00F45068" w:rsidRPr="00E16EC0" w:rsidRDefault="00AA512B" w:rsidP="00F432AB">
      <w:pPr>
        <w:ind w:left="567" w:hanging="567"/>
        <w:rPr>
          <w:rFonts w:eastAsia="Calibri"/>
          <w:noProof/>
        </w:rPr>
      </w:pPr>
      <w:r>
        <w:rPr>
          <w:noProof/>
        </w:rPr>
        <w:t>и</w:t>
      </w:r>
      <w:r w:rsidR="00611B30">
        <w:rPr>
          <w:noProof/>
        </w:rPr>
        <w:t>)</w:t>
      </w:r>
      <w:r w:rsidR="00611B30">
        <w:rPr>
          <w:noProof/>
        </w:rPr>
        <w:tab/>
        <w:t>услуги в областта на минното дело;</w:t>
      </w:r>
    </w:p>
    <w:p w14:paraId="3CB59D44" w14:textId="77777777" w:rsidR="00F45068" w:rsidRPr="00E16EC0" w:rsidRDefault="00F45068" w:rsidP="00F432AB">
      <w:pPr>
        <w:ind w:left="567" w:hanging="567"/>
        <w:rPr>
          <w:rFonts w:eastAsia="Calibri"/>
          <w:noProof/>
        </w:rPr>
      </w:pPr>
    </w:p>
    <w:p w14:paraId="5808D438" w14:textId="316EB613" w:rsidR="00F45068" w:rsidRPr="00E16EC0" w:rsidRDefault="008B0268" w:rsidP="00F432AB">
      <w:pPr>
        <w:ind w:left="567" w:hanging="567"/>
        <w:rPr>
          <w:rFonts w:eastAsia="Calibri"/>
          <w:noProof/>
        </w:rPr>
      </w:pPr>
      <w:r>
        <w:rPr>
          <w:noProof/>
        </w:rPr>
        <w:br w:type="page"/>
        <w:t>й)</w:t>
      </w:r>
      <w:r>
        <w:rPr>
          <w:noProof/>
        </w:rPr>
        <w:tab/>
        <w:t>услуги по писмен и устен превод;</w:t>
      </w:r>
    </w:p>
    <w:p w14:paraId="48FEACB7" w14:textId="77777777" w:rsidR="00F45068" w:rsidRPr="00E16EC0" w:rsidRDefault="00F45068" w:rsidP="00F432AB">
      <w:pPr>
        <w:ind w:left="567" w:hanging="567"/>
        <w:rPr>
          <w:rFonts w:eastAsia="Calibri"/>
          <w:noProof/>
        </w:rPr>
      </w:pPr>
    </w:p>
    <w:p w14:paraId="65C24F38" w14:textId="0EE7E3D4" w:rsidR="00F45068" w:rsidRPr="00E16EC0" w:rsidRDefault="00611B30" w:rsidP="00F432AB">
      <w:pPr>
        <w:ind w:left="567" w:hanging="567"/>
        <w:rPr>
          <w:rFonts w:eastAsia="Calibri"/>
          <w:noProof/>
        </w:rPr>
      </w:pPr>
      <w:r>
        <w:rPr>
          <w:noProof/>
        </w:rPr>
        <w:t>к)</w:t>
      </w:r>
      <w:r>
        <w:rPr>
          <w:noProof/>
        </w:rPr>
        <w:tab/>
        <w:t>далекосъобщителни услуги;</w:t>
      </w:r>
    </w:p>
    <w:p w14:paraId="6B2957BC" w14:textId="77777777" w:rsidR="00F45068" w:rsidRPr="00E16EC0" w:rsidRDefault="00F45068" w:rsidP="00F432AB">
      <w:pPr>
        <w:ind w:left="567" w:hanging="567"/>
        <w:rPr>
          <w:rFonts w:eastAsia="Calibri"/>
          <w:noProof/>
        </w:rPr>
      </w:pPr>
    </w:p>
    <w:p w14:paraId="6A66003E" w14:textId="77777777" w:rsidR="00F45068" w:rsidRPr="00E16EC0" w:rsidRDefault="00611B30" w:rsidP="00F432AB">
      <w:pPr>
        <w:ind w:left="567" w:hanging="567"/>
        <w:rPr>
          <w:rFonts w:eastAsia="Calibri"/>
          <w:noProof/>
        </w:rPr>
      </w:pPr>
      <w:r>
        <w:rPr>
          <w:noProof/>
        </w:rPr>
        <w:t>л)</w:t>
      </w:r>
      <w:r>
        <w:rPr>
          <w:noProof/>
        </w:rPr>
        <w:tab/>
        <w:t>пощенски и куриерски услуги;</w:t>
      </w:r>
    </w:p>
    <w:p w14:paraId="77846365" w14:textId="77777777" w:rsidR="00F45068" w:rsidRPr="00E16EC0" w:rsidRDefault="00F45068" w:rsidP="00F432AB">
      <w:pPr>
        <w:ind w:left="567" w:hanging="567"/>
        <w:rPr>
          <w:rFonts w:eastAsia="Calibri"/>
          <w:noProof/>
        </w:rPr>
      </w:pPr>
    </w:p>
    <w:p w14:paraId="66242FC0" w14:textId="77777777" w:rsidR="00F45068" w:rsidRPr="00E16EC0" w:rsidRDefault="00611B30" w:rsidP="00F432AB">
      <w:pPr>
        <w:ind w:left="567" w:hanging="567"/>
        <w:rPr>
          <w:rFonts w:eastAsia="Calibri"/>
          <w:noProof/>
        </w:rPr>
      </w:pPr>
      <w:r>
        <w:rPr>
          <w:noProof/>
        </w:rPr>
        <w:t>м)</w:t>
      </w:r>
      <w:r>
        <w:rPr>
          <w:noProof/>
        </w:rPr>
        <w:tab/>
        <w:t>услуги в областта на висшето образование;</w:t>
      </w:r>
    </w:p>
    <w:p w14:paraId="5BEF1604" w14:textId="77777777" w:rsidR="00F45068" w:rsidRPr="00E16EC0" w:rsidRDefault="00F45068" w:rsidP="00F432AB">
      <w:pPr>
        <w:ind w:left="567" w:hanging="567"/>
        <w:rPr>
          <w:rFonts w:eastAsia="Calibri"/>
          <w:noProof/>
        </w:rPr>
      </w:pPr>
    </w:p>
    <w:p w14:paraId="1548C1CD" w14:textId="77777777" w:rsidR="00F45068" w:rsidRPr="00E16EC0" w:rsidRDefault="00611B30" w:rsidP="00F432AB">
      <w:pPr>
        <w:ind w:left="567" w:hanging="567"/>
        <w:rPr>
          <w:rFonts w:eastAsia="Calibri"/>
          <w:noProof/>
        </w:rPr>
      </w:pPr>
      <w:r>
        <w:rPr>
          <w:noProof/>
        </w:rPr>
        <w:t>н)</w:t>
      </w:r>
      <w:r>
        <w:rPr>
          <w:noProof/>
        </w:rPr>
        <w:tab/>
        <w:t>застрахователни и свързани със застраховането услуги; съветнически и консултантски услуги;</w:t>
      </w:r>
    </w:p>
    <w:p w14:paraId="3DD5543B" w14:textId="77777777" w:rsidR="00F45068" w:rsidRPr="00E16EC0" w:rsidRDefault="00F45068" w:rsidP="00F432AB">
      <w:pPr>
        <w:ind w:left="567" w:hanging="567"/>
        <w:rPr>
          <w:rFonts w:eastAsia="Calibri"/>
          <w:noProof/>
        </w:rPr>
      </w:pPr>
    </w:p>
    <w:p w14:paraId="233FA247" w14:textId="77777777" w:rsidR="00F45068" w:rsidRPr="00E16EC0" w:rsidRDefault="00611B30" w:rsidP="00F432AB">
      <w:pPr>
        <w:ind w:left="567" w:hanging="567"/>
        <w:rPr>
          <w:rFonts w:eastAsia="Calibri"/>
          <w:noProof/>
        </w:rPr>
      </w:pPr>
      <w:r>
        <w:rPr>
          <w:noProof/>
        </w:rPr>
        <w:t>o)</w:t>
      </w:r>
      <w:r>
        <w:rPr>
          <w:noProof/>
        </w:rPr>
        <w:tab/>
        <w:t>други финансови услуги; съветнически и консултантски услуги;</w:t>
      </w:r>
    </w:p>
    <w:p w14:paraId="4A2D9701" w14:textId="77777777" w:rsidR="00F45068" w:rsidRPr="00E16EC0" w:rsidRDefault="00F45068" w:rsidP="00F432AB">
      <w:pPr>
        <w:ind w:left="567" w:hanging="567"/>
        <w:rPr>
          <w:rFonts w:eastAsia="Calibri"/>
          <w:noProof/>
        </w:rPr>
      </w:pPr>
    </w:p>
    <w:p w14:paraId="5B41383C" w14:textId="77777777" w:rsidR="00F45068" w:rsidRPr="00E16EC0" w:rsidRDefault="00611B30" w:rsidP="00F432AB">
      <w:pPr>
        <w:ind w:left="567" w:hanging="567"/>
        <w:rPr>
          <w:rFonts w:eastAsia="Calibri"/>
          <w:noProof/>
        </w:rPr>
      </w:pPr>
      <w:r>
        <w:rPr>
          <w:noProof/>
        </w:rPr>
        <w:t>п)</w:t>
      </w:r>
      <w:r>
        <w:rPr>
          <w:noProof/>
        </w:rPr>
        <w:tab/>
        <w:t>съветнически и консултантски услуги в областта на транспорта; и</w:t>
      </w:r>
    </w:p>
    <w:p w14:paraId="0BFAAF93" w14:textId="77777777" w:rsidR="00F45068" w:rsidRPr="00E16EC0" w:rsidRDefault="00F45068" w:rsidP="00F432AB">
      <w:pPr>
        <w:ind w:left="567" w:hanging="567"/>
        <w:rPr>
          <w:rFonts w:eastAsia="Calibri"/>
          <w:noProof/>
        </w:rPr>
      </w:pPr>
    </w:p>
    <w:p w14:paraId="701749B5" w14:textId="77777777" w:rsidR="00F45068" w:rsidRPr="00E16EC0" w:rsidRDefault="00611B30" w:rsidP="00F432AB">
      <w:pPr>
        <w:ind w:left="567" w:hanging="567"/>
        <w:rPr>
          <w:rFonts w:eastAsia="Calibri"/>
          <w:noProof/>
        </w:rPr>
      </w:pPr>
      <w:r>
        <w:rPr>
          <w:noProof/>
        </w:rPr>
        <w:t>р)</w:t>
      </w:r>
      <w:r>
        <w:rPr>
          <w:noProof/>
        </w:rPr>
        <w:tab/>
        <w:t>съветнически и консултантски услуги в областта на производството.</w:t>
      </w:r>
    </w:p>
    <w:p w14:paraId="15968AD7" w14:textId="77777777" w:rsidR="00F45068" w:rsidRPr="00E16EC0" w:rsidRDefault="00F45068" w:rsidP="00611B30">
      <w:pPr>
        <w:rPr>
          <w:rFonts w:eastAsia="Calibri"/>
          <w:noProof/>
        </w:rPr>
      </w:pPr>
    </w:p>
    <w:p w14:paraId="4873A4E2" w14:textId="3F79EDA9" w:rsidR="00F45068" w:rsidRPr="00E16EC0" w:rsidRDefault="008B0268" w:rsidP="00611B30">
      <w:pPr>
        <w:rPr>
          <w:rFonts w:eastAsia="Calibri"/>
          <w:noProof/>
        </w:rPr>
      </w:pPr>
      <w:r>
        <w:rPr>
          <w:noProof/>
        </w:rPr>
        <w:br w:type="page"/>
        <w:t>14.</w:t>
      </w:r>
      <w:r>
        <w:rPr>
          <w:noProof/>
        </w:rPr>
        <w:tab/>
        <w:t>Ангажиментите на Нова Зеландия са:</w:t>
      </w:r>
    </w:p>
    <w:p w14:paraId="17893CF5" w14:textId="0724DDFD" w:rsidR="00611B30" w:rsidRPr="00E16EC0" w:rsidRDefault="00611B30" w:rsidP="00611B30">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5"/>
        <w:gridCol w:w="7480"/>
      </w:tblGrid>
      <w:tr w:rsidR="00611B30" w:rsidRPr="00E16EC0" w14:paraId="086D8E2A" w14:textId="77777777" w:rsidTr="007D5B09">
        <w:trPr>
          <w:tblHeader/>
          <w:jc w:val="center"/>
        </w:trPr>
        <w:tc>
          <w:tcPr>
            <w:tcW w:w="1205" w:type="pct"/>
            <w:shd w:val="clear" w:color="auto" w:fill="auto"/>
            <w:vAlign w:val="center"/>
          </w:tcPr>
          <w:p w14:paraId="02CE6070" w14:textId="6DE38842" w:rsidR="00F432AB" w:rsidRPr="00E16EC0" w:rsidRDefault="00611B30" w:rsidP="007D5B09">
            <w:pPr>
              <w:spacing w:before="60" w:after="60" w:line="240" w:lineRule="auto"/>
              <w:jc w:val="center"/>
              <w:rPr>
                <w:rFonts w:eastAsia="SimSun"/>
                <w:noProof/>
              </w:rPr>
            </w:pPr>
            <w:r>
              <w:rPr>
                <w:noProof/>
              </w:rPr>
              <w:t>Сектор или подсектор</w:t>
            </w:r>
          </w:p>
        </w:tc>
        <w:tc>
          <w:tcPr>
            <w:tcW w:w="3795" w:type="pct"/>
            <w:shd w:val="clear" w:color="auto" w:fill="auto"/>
            <w:vAlign w:val="center"/>
          </w:tcPr>
          <w:p w14:paraId="42566BAC" w14:textId="77777777" w:rsidR="00611B30" w:rsidRPr="00E16EC0" w:rsidRDefault="00611B30" w:rsidP="007D5B09">
            <w:pPr>
              <w:spacing w:before="60" w:after="60" w:line="240" w:lineRule="auto"/>
              <w:jc w:val="center"/>
              <w:rPr>
                <w:rFonts w:eastAsia="SimSun"/>
                <w:noProof/>
              </w:rPr>
            </w:pPr>
            <w:r>
              <w:rPr>
                <w:noProof/>
              </w:rPr>
              <w:t>Описание на ангажиментите</w:t>
            </w:r>
          </w:p>
        </w:tc>
      </w:tr>
      <w:tr w:rsidR="00611B30" w:rsidRPr="00E16EC0" w14:paraId="525B8F3C" w14:textId="77777777" w:rsidTr="006718E4">
        <w:trPr>
          <w:jc w:val="center"/>
        </w:trPr>
        <w:tc>
          <w:tcPr>
            <w:tcW w:w="1205" w:type="pct"/>
            <w:shd w:val="clear" w:color="auto" w:fill="FFFFFF"/>
          </w:tcPr>
          <w:p w14:paraId="6DF3A238" w14:textId="77777777" w:rsidR="00611B30" w:rsidRPr="00E16EC0" w:rsidRDefault="00611B30" w:rsidP="006718E4">
            <w:pPr>
              <w:spacing w:before="60" w:after="60" w:line="240" w:lineRule="auto"/>
              <w:rPr>
                <w:rFonts w:eastAsia="SimSun"/>
                <w:noProof/>
              </w:rPr>
            </w:pPr>
            <w:r>
              <w:rPr>
                <w:noProof/>
              </w:rPr>
              <w:t>Всички сектори</w:t>
            </w:r>
          </w:p>
        </w:tc>
        <w:tc>
          <w:tcPr>
            <w:tcW w:w="3795" w:type="pct"/>
            <w:shd w:val="clear" w:color="auto" w:fill="FFFFFF"/>
          </w:tcPr>
          <w:p w14:paraId="0F158807" w14:textId="1896D963" w:rsidR="00F45068" w:rsidRPr="00E16EC0" w:rsidRDefault="00611B30" w:rsidP="006718E4">
            <w:pPr>
              <w:spacing w:before="60" w:after="60" w:line="240" w:lineRule="auto"/>
              <w:rPr>
                <w:rFonts w:eastAsia="SimSun"/>
                <w:noProof/>
              </w:rPr>
            </w:pPr>
            <w:r>
              <w:rPr>
                <w:noProof/>
              </w:rPr>
              <w:t>Доставчикът на услуги по договор трябва да отговаря на следните условия:</w:t>
            </w:r>
          </w:p>
          <w:p w14:paraId="06F44817" w14:textId="77777777" w:rsidR="00F45068" w:rsidRPr="00E16EC0" w:rsidRDefault="00611B30" w:rsidP="00CC5D2B">
            <w:pPr>
              <w:spacing w:before="60" w:after="60" w:line="240" w:lineRule="auto"/>
              <w:ind w:left="567" w:hanging="567"/>
              <w:rPr>
                <w:rFonts w:eastAsia="Calibri"/>
                <w:noProof/>
              </w:rPr>
            </w:pPr>
            <w:r>
              <w:rPr>
                <w:noProof/>
              </w:rPr>
              <w:t>а)</w:t>
            </w:r>
            <w:r>
              <w:rPr>
                <w:noProof/>
              </w:rPr>
              <w:tab/>
              <w:t>подлежи на тестове за икономическа необходимост;</w:t>
            </w:r>
          </w:p>
          <w:p w14:paraId="647E5FF6" w14:textId="0C2AD1F6" w:rsidR="00F45068" w:rsidRPr="00E16EC0" w:rsidRDefault="006718E4" w:rsidP="00CC5D2B">
            <w:pPr>
              <w:spacing w:before="60" w:after="60" w:line="240" w:lineRule="auto"/>
              <w:ind w:left="567" w:hanging="567"/>
              <w:rPr>
                <w:rFonts w:eastAsia="Calibri"/>
                <w:noProof/>
              </w:rPr>
            </w:pPr>
            <w:r>
              <w:rPr>
                <w:noProof/>
              </w:rPr>
              <w:t>б)</w:t>
            </w:r>
            <w:r>
              <w:rPr>
                <w:noProof/>
              </w:rPr>
              <w:tab/>
              <w:t>доставчик на услуги по договор, който влиза в Нова Зеландия, трябва да има валиден трудов договор с юридическо лице от една от страните и да получава възнаграждение, докато е в Нова Зеландия, което е поне равностойно на това, което се очаква да получи сравним новозеландски работник, предоставящ услуги в същата или подобна област;</w:t>
            </w:r>
          </w:p>
          <w:p w14:paraId="5F3456C1" w14:textId="70DB54BE" w:rsidR="00F45068" w:rsidRPr="00E16EC0" w:rsidRDefault="006718E4" w:rsidP="00CC5D2B">
            <w:pPr>
              <w:spacing w:before="60" w:after="60" w:line="240" w:lineRule="auto"/>
              <w:ind w:left="567" w:hanging="567"/>
              <w:rPr>
                <w:rFonts w:eastAsia="Calibri"/>
                <w:noProof/>
              </w:rPr>
            </w:pPr>
            <w:r>
              <w:rPr>
                <w:noProof/>
              </w:rPr>
              <w:t>в)</w:t>
            </w:r>
            <w:r>
              <w:rPr>
                <w:noProof/>
              </w:rPr>
              <w:tab/>
              <w:t>доставчикът на услуги по договор трябва да бъде нает при условия, които са равностойни на минималните стандарти за заетост в Нова Зеландия; и</w:t>
            </w:r>
          </w:p>
          <w:p w14:paraId="75F103A6" w14:textId="77777777" w:rsidR="00F45068" w:rsidRPr="00E16EC0" w:rsidRDefault="00611B30" w:rsidP="00CC5D2B">
            <w:pPr>
              <w:spacing w:before="60" w:after="60" w:line="240" w:lineRule="auto"/>
              <w:ind w:left="567" w:hanging="567"/>
              <w:rPr>
                <w:rFonts w:eastAsia="Calibri"/>
                <w:noProof/>
              </w:rPr>
            </w:pPr>
            <w:r>
              <w:rPr>
                <w:noProof/>
              </w:rPr>
              <w:t>г)</w:t>
            </w:r>
            <w:r>
              <w:rPr>
                <w:noProof/>
              </w:rPr>
              <w:tab/>
              <w:t>броят на лицата, обхванати от договора за услуги на доставчик на услуги по договор, не може да бъде по-голям от необходимия за предоставянето на услугите, както е посочено в договора.</w:t>
            </w:r>
          </w:p>
          <w:p w14:paraId="3A25F9D5" w14:textId="77777777" w:rsidR="00F45068" w:rsidRPr="00E16EC0" w:rsidRDefault="00611B30" w:rsidP="006718E4">
            <w:pPr>
              <w:spacing w:before="60" w:after="60" w:line="240" w:lineRule="auto"/>
              <w:rPr>
                <w:noProof/>
              </w:rPr>
            </w:pPr>
            <w:r>
              <w:rPr>
                <w:noProof/>
              </w:rPr>
              <w:t>Независимият специалист трябва да отговаря на следните условия:</w:t>
            </w:r>
          </w:p>
          <w:p w14:paraId="29879B3F" w14:textId="0285FE8E" w:rsidR="00F45068" w:rsidRPr="00E16EC0" w:rsidRDefault="006718E4" w:rsidP="00CC5D2B">
            <w:pPr>
              <w:spacing w:before="60" w:after="60" w:line="240" w:lineRule="auto"/>
              <w:ind w:left="567" w:hanging="567"/>
              <w:rPr>
                <w:noProof/>
              </w:rPr>
            </w:pPr>
            <w:r>
              <w:rPr>
                <w:noProof/>
              </w:rPr>
              <w:t>а)</w:t>
            </w:r>
            <w:r>
              <w:rPr>
                <w:noProof/>
              </w:rPr>
              <w:tab/>
              <w:t>подлежи на тестове за икономическа необходимост.</w:t>
            </w:r>
          </w:p>
          <w:p w14:paraId="13E96E4D" w14:textId="528417C9" w:rsidR="00611B30" w:rsidRPr="00E16EC0" w:rsidRDefault="00611B30" w:rsidP="00CC5D2B">
            <w:pPr>
              <w:spacing w:before="60" w:after="60" w:line="240" w:lineRule="auto"/>
              <w:ind w:left="567" w:hanging="567"/>
              <w:rPr>
                <w:noProof/>
              </w:rPr>
            </w:pPr>
            <w:r>
              <w:rPr>
                <w:noProof/>
              </w:rPr>
              <w:t>б)</w:t>
            </w:r>
            <w:r>
              <w:rPr>
                <w:noProof/>
              </w:rPr>
              <w:tab/>
              <w:t>диплома за висше образование, произтичаща от най-малко три години формално образование след завършено средно образование, призната за сравнима с националния стандарт в Нова Зеландия в областта, в която независимият специалист желае да предоставя професионалните си услуги</w:t>
            </w:r>
            <w:r w:rsidRPr="00F040F6">
              <w:rPr>
                <w:rStyle w:val="FootnoteReference"/>
                <w:noProof/>
              </w:rPr>
              <w:footnoteReference w:id="75"/>
            </w:r>
            <w:r>
              <w:rPr>
                <w:noProof/>
              </w:rPr>
              <w:t>.</w:t>
            </w:r>
          </w:p>
        </w:tc>
      </w:tr>
    </w:tbl>
    <w:p w14:paraId="4026166F" w14:textId="77777777" w:rsidR="00F45068" w:rsidRPr="00E16EC0" w:rsidRDefault="00F45068" w:rsidP="00611B30">
      <w:pPr>
        <w:rPr>
          <w:noProof/>
        </w:rPr>
      </w:pPr>
    </w:p>
    <w:p w14:paraId="0B53F425" w14:textId="63A5E0A2" w:rsidR="006718E4" w:rsidRPr="00E16EC0" w:rsidRDefault="008B0268" w:rsidP="006718E4">
      <w:pPr>
        <w:rPr>
          <w:rFonts w:eastAsia="Calibri"/>
          <w:noProof/>
        </w:rPr>
      </w:pPr>
      <w:r>
        <w:rPr>
          <w:noProof/>
        </w:rPr>
        <w:br w:type="page"/>
        <w:t>15.</w:t>
      </w:r>
      <w:r>
        <w:rPr>
          <w:noProof/>
        </w:rPr>
        <w:tab/>
        <w:t>Ангажиментите на Съюза са:</w:t>
      </w:r>
    </w:p>
    <w:p w14:paraId="22455932" w14:textId="77777777" w:rsidR="00611B30" w:rsidRPr="00E16EC0" w:rsidRDefault="00611B30"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7024"/>
      </w:tblGrid>
      <w:tr w:rsidR="00611B30" w:rsidRPr="00E16EC0" w14:paraId="283A9694" w14:textId="77777777" w:rsidTr="007D5B09">
        <w:trPr>
          <w:tblHeader/>
          <w:jc w:val="center"/>
        </w:trPr>
        <w:tc>
          <w:tcPr>
            <w:tcW w:w="1205" w:type="pct"/>
            <w:shd w:val="clear" w:color="auto" w:fill="auto"/>
            <w:vAlign w:val="center"/>
          </w:tcPr>
          <w:p w14:paraId="69F515C9" w14:textId="4CEF3255" w:rsidR="00611B30" w:rsidRPr="00E16EC0" w:rsidRDefault="00611B30" w:rsidP="007D5B09">
            <w:pPr>
              <w:spacing w:before="60" w:after="60" w:line="240" w:lineRule="auto"/>
              <w:jc w:val="center"/>
              <w:rPr>
                <w:rFonts w:eastAsia="Calibri"/>
                <w:noProof/>
              </w:rPr>
            </w:pPr>
            <w:r>
              <w:rPr>
                <w:noProof/>
              </w:rPr>
              <w:t>Сектор или подсектор</w:t>
            </w:r>
          </w:p>
        </w:tc>
        <w:tc>
          <w:tcPr>
            <w:tcW w:w="3795" w:type="pct"/>
            <w:shd w:val="clear" w:color="auto" w:fill="auto"/>
            <w:vAlign w:val="center"/>
          </w:tcPr>
          <w:p w14:paraId="7A519E80" w14:textId="77777777" w:rsidR="00611B30" w:rsidRPr="00E16EC0" w:rsidRDefault="00611B30" w:rsidP="007D5B09">
            <w:pPr>
              <w:spacing w:before="60" w:after="60" w:line="240" w:lineRule="auto"/>
              <w:jc w:val="center"/>
              <w:rPr>
                <w:rFonts w:eastAsia="Calibri"/>
                <w:noProof/>
              </w:rPr>
            </w:pPr>
            <w:r>
              <w:rPr>
                <w:noProof/>
              </w:rPr>
              <w:t>Описание на ангажиментите</w:t>
            </w:r>
          </w:p>
        </w:tc>
      </w:tr>
      <w:tr w:rsidR="00611B30" w:rsidRPr="00E16EC0" w14:paraId="78064C3E" w14:textId="77777777" w:rsidTr="00CC5D2B">
        <w:trPr>
          <w:jc w:val="center"/>
        </w:trPr>
        <w:tc>
          <w:tcPr>
            <w:tcW w:w="1205" w:type="pct"/>
            <w:shd w:val="clear" w:color="auto" w:fill="FFFFFF"/>
          </w:tcPr>
          <w:p w14:paraId="6AAF6BD4" w14:textId="77777777" w:rsidR="00611B30" w:rsidRPr="00E16EC0" w:rsidRDefault="00611B30" w:rsidP="006718E4">
            <w:pPr>
              <w:spacing w:before="60" w:after="60" w:line="240" w:lineRule="auto"/>
              <w:rPr>
                <w:rFonts w:eastAsia="Calibri"/>
                <w:noProof/>
              </w:rPr>
            </w:pPr>
            <w:r>
              <w:rPr>
                <w:noProof/>
              </w:rPr>
              <w:t>Всички сектори</w:t>
            </w:r>
          </w:p>
        </w:tc>
        <w:tc>
          <w:tcPr>
            <w:tcW w:w="3795" w:type="pct"/>
            <w:shd w:val="clear" w:color="auto" w:fill="FFFFFF"/>
          </w:tcPr>
          <w:p w14:paraId="56D85A1C" w14:textId="52FA4ECE" w:rsidR="00F45068" w:rsidRPr="00E16EC0" w:rsidRDefault="00611B30" w:rsidP="000E2E99">
            <w:pPr>
              <w:spacing w:before="60" w:after="60" w:line="240" w:lineRule="auto"/>
              <w:rPr>
                <w:rFonts w:eastAsia="Calibri"/>
                <w:noProof/>
              </w:rPr>
            </w:pPr>
            <w:r>
              <w:rPr>
                <w:noProof/>
              </w:rPr>
              <w:t>ДУД:</w:t>
            </w:r>
          </w:p>
          <w:p w14:paraId="597B9E8A" w14:textId="77777777" w:rsidR="00F45068" w:rsidRPr="00E16EC0" w:rsidRDefault="00611B30" w:rsidP="006718E4">
            <w:pPr>
              <w:spacing w:before="60" w:after="60" w:line="240" w:lineRule="auto"/>
              <w:rPr>
                <w:rFonts w:eastAsia="Calibri"/>
                <w:noProof/>
              </w:rPr>
            </w:pPr>
            <w:r>
              <w:rPr>
                <w:noProof/>
              </w:rPr>
              <w:t>ЕС: ДУД трябва да отговаря на следните условия:</w:t>
            </w:r>
          </w:p>
          <w:p w14:paraId="767E09FE" w14:textId="77777777" w:rsidR="00F45068" w:rsidRPr="00E16EC0" w:rsidRDefault="00611B30" w:rsidP="000E2E99">
            <w:pPr>
              <w:spacing w:before="60" w:after="60" w:line="240" w:lineRule="auto"/>
              <w:ind w:left="567" w:hanging="567"/>
              <w:rPr>
                <w:rFonts w:eastAsia="Calibri"/>
                <w:noProof/>
              </w:rPr>
            </w:pPr>
            <w:r>
              <w:rPr>
                <w:noProof/>
              </w:rPr>
              <w:t>а)</w:t>
            </w:r>
            <w:r>
              <w:rPr>
                <w:noProof/>
              </w:rPr>
              <w:tab/>
              <w:t>физическото лице трябва да е ангажирано с предоставянето на услуга като служител на юридическо лице, което е сключило договор за услуги, който не надвишава 12 месеца;</w:t>
            </w:r>
          </w:p>
          <w:p w14:paraId="5C524AC2" w14:textId="77777777" w:rsidR="00F45068" w:rsidRPr="00E16EC0" w:rsidRDefault="00611B30" w:rsidP="000E2E99">
            <w:pPr>
              <w:spacing w:before="60" w:after="60" w:line="240" w:lineRule="auto"/>
              <w:ind w:left="567" w:hanging="567"/>
              <w:rPr>
                <w:rFonts w:eastAsia="Calibri"/>
                <w:noProof/>
              </w:rPr>
            </w:pPr>
            <w:r>
              <w:rPr>
                <w:noProof/>
              </w:rPr>
              <w:t>б)</w:t>
            </w:r>
            <w:r>
              <w:rPr>
                <w:noProof/>
              </w:rPr>
              <w:tab/>
              <w:t>към датата на подаване на заявлението за влизане и временен престой физическото лице трябва да притежава най-малко три години професионален опит в сектора на дейност, който е предмет на договора</w:t>
            </w:r>
            <w:r w:rsidRPr="00E16EC0">
              <w:rPr>
                <w:rStyle w:val="FootnoteReference"/>
                <w:rFonts w:eastAsia="Calibri"/>
                <w:noProof/>
              </w:rPr>
              <w:footnoteReference w:id="76"/>
            </w:r>
            <w:r>
              <w:rPr>
                <w:noProof/>
              </w:rPr>
              <w:t>;</w:t>
            </w:r>
          </w:p>
          <w:p w14:paraId="2A45954D" w14:textId="77777777" w:rsidR="00F45068" w:rsidRPr="00E16EC0" w:rsidRDefault="00611B30" w:rsidP="000E2E99">
            <w:pPr>
              <w:spacing w:before="60" w:after="60" w:line="240" w:lineRule="auto"/>
              <w:ind w:left="567" w:hanging="567"/>
              <w:rPr>
                <w:rFonts w:eastAsia="Calibri"/>
                <w:noProof/>
              </w:rPr>
            </w:pPr>
            <w:r>
              <w:rPr>
                <w:noProof/>
              </w:rPr>
              <w:t>в)</w:t>
            </w:r>
            <w:r>
              <w:rPr>
                <w:noProof/>
              </w:rPr>
              <w:tab/>
              <w:t>физическото лице трябва да притежава университетска диплома или квалификация, доказваща равностойно ниво на познания</w:t>
            </w:r>
            <w:r w:rsidRPr="00E16EC0">
              <w:rPr>
                <w:rStyle w:val="FootnoteReference"/>
                <w:rFonts w:eastAsia="Calibri"/>
                <w:noProof/>
              </w:rPr>
              <w:footnoteReference w:id="77"/>
            </w:r>
            <w:r>
              <w:rPr>
                <w:noProof/>
              </w:rPr>
              <w:t>; и</w:t>
            </w:r>
          </w:p>
          <w:p w14:paraId="4857DF88" w14:textId="58F02E65" w:rsidR="00F45068" w:rsidRPr="00E16EC0" w:rsidRDefault="00611B30" w:rsidP="000E2E99">
            <w:pPr>
              <w:spacing w:before="60" w:after="60" w:line="240" w:lineRule="auto"/>
              <w:ind w:left="567" w:hanging="567"/>
              <w:rPr>
                <w:rFonts w:eastAsia="Calibri"/>
                <w:noProof/>
              </w:rPr>
            </w:pPr>
            <w:r>
              <w:rPr>
                <w:noProof/>
              </w:rPr>
              <w:t>г)</w:t>
            </w:r>
            <w:r>
              <w:rPr>
                <w:noProof/>
              </w:rPr>
              <w:tab/>
              <w:t>броят на лицата, попадащи в обхвата на договора за услуги, не трябва да бъде по-голям от необходимото за изпълнение на договора, както може да се изисква от правото на страната, на чиято територия се предоставя услугата.</w:t>
            </w:r>
          </w:p>
          <w:p w14:paraId="1130C2CB" w14:textId="77777777" w:rsidR="00797AC2" w:rsidRPr="00E16EC0" w:rsidRDefault="00797AC2" w:rsidP="000E2E99">
            <w:pPr>
              <w:spacing w:before="60" w:after="60" w:line="240" w:lineRule="auto"/>
              <w:ind w:left="567" w:hanging="567"/>
              <w:rPr>
                <w:rFonts w:eastAsia="Calibri"/>
                <w:noProof/>
              </w:rPr>
            </w:pPr>
          </w:p>
          <w:p w14:paraId="6BE800AF" w14:textId="67AE16B1" w:rsidR="00F45068" w:rsidRPr="00E16EC0" w:rsidRDefault="00611B30" w:rsidP="000E2E99">
            <w:pPr>
              <w:spacing w:before="60" w:after="60" w:line="240" w:lineRule="auto"/>
              <w:rPr>
                <w:rFonts w:eastAsia="Calibri"/>
                <w:noProof/>
              </w:rPr>
            </w:pPr>
            <w:r>
              <w:rPr>
                <w:noProof/>
              </w:rPr>
              <w:t>IP:</w:t>
            </w:r>
          </w:p>
          <w:p w14:paraId="751B2B12" w14:textId="5881BA4D" w:rsidR="00F45068" w:rsidRPr="00E16EC0" w:rsidRDefault="00611B30" w:rsidP="006718E4">
            <w:pPr>
              <w:spacing w:before="60" w:after="60" w:line="240" w:lineRule="auto"/>
              <w:rPr>
                <w:rFonts w:eastAsia="Calibri"/>
                <w:noProof/>
              </w:rPr>
            </w:pPr>
            <w:r>
              <w:rPr>
                <w:noProof/>
              </w:rPr>
              <w:t>ЕС: Броят на лицата, попадащи в обхвата на договор за услуги, не трябва да бъде по-голям от необходимото за изпълнение на договора, както може да се изисква от правото на страната, на чиято територия се предоставя услугата.</w:t>
            </w:r>
          </w:p>
          <w:p w14:paraId="03D4F31E" w14:textId="77777777" w:rsidR="00797AC2" w:rsidRPr="00E16EC0" w:rsidRDefault="00797AC2" w:rsidP="006718E4">
            <w:pPr>
              <w:spacing w:before="60" w:after="60" w:line="240" w:lineRule="auto"/>
              <w:rPr>
                <w:rFonts w:eastAsia="Calibri"/>
                <w:noProof/>
              </w:rPr>
            </w:pPr>
          </w:p>
          <w:p w14:paraId="2E503E90" w14:textId="77777777" w:rsidR="00F45068" w:rsidRPr="00E16EC0" w:rsidRDefault="00611B30" w:rsidP="006718E4">
            <w:pPr>
              <w:spacing w:before="60" w:after="60" w:line="240" w:lineRule="auto"/>
              <w:rPr>
                <w:rFonts w:eastAsia="Calibri"/>
                <w:noProof/>
              </w:rPr>
            </w:pPr>
            <w:r>
              <w:rPr>
                <w:noProof/>
              </w:rPr>
              <w:t>ДУД и IP:</w:t>
            </w:r>
          </w:p>
          <w:p w14:paraId="577CD8E0" w14:textId="34DEA5E7" w:rsidR="00F45068" w:rsidRPr="00E16EC0" w:rsidRDefault="00611B30" w:rsidP="007D5B09">
            <w:pPr>
              <w:spacing w:before="60" w:after="60" w:line="240" w:lineRule="auto"/>
              <w:rPr>
                <w:rFonts w:eastAsia="Calibri"/>
                <w:noProof/>
              </w:rPr>
            </w:pPr>
            <w:r>
              <w:rPr>
                <w:noProof/>
              </w:rPr>
              <w:t>В AT: максималната продължителност на престой е общо не повече от шест месеца за всеки период от 12 месеца или за срока на договора, което от двете е по-кратко.</w:t>
            </w:r>
          </w:p>
          <w:p w14:paraId="6B98FCE9" w14:textId="4864B61B" w:rsidR="00611B30" w:rsidRPr="00E16EC0" w:rsidRDefault="00611B30" w:rsidP="006718E4">
            <w:pPr>
              <w:spacing w:before="60" w:after="60" w:line="240" w:lineRule="auto"/>
              <w:rPr>
                <w:rFonts w:eastAsia="Calibri"/>
                <w:noProof/>
              </w:rPr>
            </w:pPr>
            <w:r>
              <w:rPr>
                <w:noProof/>
              </w:rPr>
              <w:t>В CZ: максималната продължителност на престой е за период от не повече от 12 последователни месеца или за срока на договора, което от двете е по-кратко.</w:t>
            </w:r>
          </w:p>
        </w:tc>
      </w:tr>
      <w:tr w:rsidR="00611B30" w:rsidRPr="00E16EC0" w14:paraId="563E1879" w14:textId="77777777" w:rsidTr="00CC5D2B">
        <w:trPr>
          <w:jc w:val="center"/>
        </w:trPr>
        <w:tc>
          <w:tcPr>
            <w:tcW w:w="1205" w:type="pct"/>
            <w:shd w:val="clear" w:color="auto" w:fill="FFFFFF"/>
          </w:tcPr>
          <w:p w14:paraId="7184735E" w14:textId="3872767C" w:rsidR="000E2E99" w:rsidRPr="00E16EC0" w:rsidRDefault="000E2E99" w:rsidP="00B93D6B">
            <w:pPr>
              <w:pageBreakBefore/>
              <w:spacing w:before="60" w:after="60" w:line="240" w:lineRule="auto"/>
              <w:rPr>
                <w:rFonts w:eastAsia="Calibri"/>
                <w:noProof/>
              </w:rPr>
            </w:pPr>
            <w:r>
              <w:rPr>
                <w:noProof/>
              </w:rPr>
              <w:t>Правни услуги за правни консултации в областта на международното публично право и правото на юрисдикцията на държавата членка по произход</w:t>
            </w:r>
          </w:p>
          <w:p w14:paraId="672B7A4B" w14:textId="2BF8593E" w:rsidR="00611B30" w:rsidRPr="00E16EC0" w:rsidRDefault="00611B30" w:rsidP="006718E4">
            <w:pPr>
              <w:spacing w:before="60" w:after="60" w:line="240" w:lineRule="auto"/>
              <w:rPr>
                <w:rFonts w:eastAsia="Calibri"/>
                <w:noProof/>
              </w:rPr>
            </w:pPr>
            <w:r>
              <w:rPr>
                <w:noProof/>
              </w:rPr>
              <w:t>(част от CPC 861)</w:t>
            </w:r>
          </w:p>
        </w:tc>
        <w:tc>
          <w:tcPr>
            <w:tcW w:w="3795" w:type="pct"/>
            <w:shd w:val="clear" w:color="auto" w:fill="FFFFFF"/>
          </w:tcPr>
          <w:p w14:paraId="45B688D8" w14:textId="77777777" w:rsidR="00F45068" w:rsidRPr="00E16EC0" w:rsidRDefault="00611B30" w:rsidP="006718E4">
            <w:pPr>
              <w:spacing w:before="60" w:after="60" w:line="240" w:lineRule="auto"/>
              <w:rPr>
                <w:rFonts w:eastAsia="Calibri"/>
                <w:noProof/>
              </w:rPr>
            </w:pPr>
            <w:r>
              <w:rPr>
                <w:noProof/>
              </w:rPr>
              <w:t>ДУД:</w:t>
            </w:r>
          </w:p>
          <w:p w14:paraId="09FF6EA2" w14:textId="77777777" w:rsidR="00F45068" w:rsidRPr="00E16EC0" w:rsidRDefault="00611B30" w:rsidP="006718E4">
            <w:pPr>
              <w:spacing w:before="60" w:after="60" w:line="240" w:lineRule="auto"/>
              <w:rPr>
                <w:rFonts w:eastAsia="Calibri"/>
                <w:noProof/>
              </w:rPr>
            </w:pPr>
            <w:r>
              <w:rPr>
                <w:noProof/>
              </w:rPr>
              <w:t>В AT, BE, CY, DE, EE, EL, ES, FR, HR, IE, IT, LU, NL, PL, PT, SE: няма.</w:t>
            </w:r>
          </w:p>
          <w:p w14:paraId="68F9E48F" w14:textId="55C76D7B" w:rsidR="00797AC2" w:rsidRPr="00E16EC0" w:rsidRDefault="00611B30" w:rsidP="00797AC2">
            <w:pPr>
              <w:spacing w:before="60" w:after="60" w:line="240" w:lineRule="auto"/>
              <w:rPr>
                <w:rFonts w:eastAsia="Calibri"/>
                <w:noProof/>
              </w:rPr>
            </w:pPr>
            <w:r>
              <w:rPr>
                <w:noProof/>
              </w:rPr>
              <w:t>В BG, CZ, DK, FI, HU, LT, LV, MT, RO, SI, SK: тест за икономическа необходимост.</w:t>
            </w:r>
          </w:p>
          <w:p w14:paraId="5EBFEA10" w14:textId="77777777" w:rsidR="003456B0" w:rsidRPr="00E16EC0" w:rsidRDefault="003456B0" w:rsidP="00797AC2">
            <w:pPr>
              <w:spacing w:before="60" w:after="60" w:line="240" w:lineRule="auto"/>
              <w:rPr>
                <w:rFonts w:eastAsia="Calibri"/>
                <w:noProof/>
              </w:rPr>
            </w:pPr>
          </w:p>
          <w:p w14:paraId="75B7E90E" w14:textId="77777777" w:rsidR="00F45068" w:rsidRPr="00E16EC0" w:rsidRDefault="00611B30" w:rsidP="006718E4">
            <w:pPr>
              <w:spacing w:before="60" w:after="60" w:line="240" w:lineRule="auto"/>
              <w:rPr>
                <w:rFonts w:eastAsia="Calibri"/>
                <w:noProof/>
              </w:rPr>
            </w:pPr>
            <w:r>
              <w:rPr>
                <w:noProof/>
              </w:rPr>
              <w:t>IP:</w:t>
            </w:r>
          </w:p>
          <w:p w14:paraId="2BD368CB" w14:textId="77777777" w:rsidR="000E2E99" w:rsidRPr="00E16EC0" w:rsidRDefault="00611B30" w:rsidP="006718E4">
            <w:pPr>
              <w:spacing w:before="60" w:after="60" w:line="240" w:lineRule="auto"/>
              <w:rPr>
                <w:rFonts w:eastAsia="Calibri"/>
                <w:noProof/>
              </w:rPr>
            </w:pPr>
            <w:r>
              <w:rPr>
                <w:noProof/>
              </w:rPr>
              <w:t>В AT, CY, DE, EE, FR, HR, IE, LU, LV, NL, PL, PT, SE: няма.</w:t>
            </w:r>
          </w:p>
          <w:p w14:paraId="355F351E" w14:textId="014AC0CF" w:rsidR="00611B30" w:rsidRPr="00E16EC0" w:rsidRDefault="00611B30" w:rsidP="006718E4">
            <w:pPr>
              <w:spacing w:before="60" w:after="60" w:line="240" w:lineRule="auto"/>
              <w:rPr>
                <w:rFonts w:eastAsia="Calibri"/>
                <w:noProof/>
              </w:rPr>
            </w:pPr>
            <w:r>
              <w:rPr>
                <w:noProof/>
              </w:rPr>
              <w:t>В BE, BG, CZ, DK, EL, ES, FI, HU, IT, LT, MT, RO, SI, SK: тестове за икономическа необходимост.</w:t>
            </w:r>
          </w:p>
        </w:tc>
      </w:tr>
      <w:tr w:rsidR="00611B30" w:rsidRPr="00E16EC0" w14:paraId="33ED7452" w14:textId="77777777" w:rsidTr="00CC5D2B">
        <w:trPr>
          <w:jc w:val="center"/>
        </w:trPr>
        <w:tc>
          <w:tcPr>
            <w:tcW w:w="1205" w:type="pct"/>
            <w:shd w:val="clear" w:color="auto" w:fill="FFFFFF"/>
          </w:tcPr>
          <w:p w14:paraId="76B96062" w14:textId="77777777" w:rsidR="000E2E99" w:rsidRPr="00E16EC0" w:rsidRDefault="00611B30" w:rsidP="006718E4">
            <w:pPr>
              <w:spacing w:before="60" w:after="60" w:line="240" w:lineRule="auto"/>
              <w:rPr>
                <w:rFonts w:eastAsia="Calibri"/>
                <w:noProof/>
              </w:rPr>
            </w:pPr>
            <w:r>
              <w:rPr>
                <w:noProof/>
              </w:rPr>
              <w:t>Счетоводни услуги и водене на счетоводни книги</w:t>
            </w:r>
          </w:p>
          <w:p w14:paraId="20857D31" w14:textId="6867F1F0" w:rsidR="00611B30" w:rsidRPr="00E16EC0" w:rsidRDefault="00611B30" w:rsidP="006718E4">
            <w:pPr>
              <w:spacing w:before="60" w:after="60" w:line="240" w:lineRule="auto"/>
              <w:rPr>
                <w:rFonts w:eastAsia="Calibri"/>
                <w:noProof/>
              </w:rPr>
            </w:pPr>
            <w:r>
              <w:rPr>
                <w:noProof/>
              </w:rPr>
              <w:t>(CPC 86212, различни от „одиторски услуги“, 86213, 86219 и 86220)</w:t>
            </w:r>
          </w:p>
        </w:tc>
        <w:tc>
          <w:tcPr>
            <w:tcW w:w="3795" w:type="pct"/>
            <w:shd w:val="clear" w:color="auto" w:fill="FFFFFF"/>
          </w:tcPr>
          <w:p w14:paraId="43AF02DC" w14:textId="77777777" w:rsidR="000E2E99" w:rsidRPr="00E16EC0" w:rsidRDefault="00611B30" w:rsidP="006718E4">
            <w:pPr>
              <w:spacing w:before="60" w:after="60" w:line="240" w:lineRule="auto"/>
              <w:rPr>
                <w:rFonts w:eastAsia="Calibri"/>
                <w:noProof/>
              </w:rPr>
            </w:pPr>
            <w:r>
              <w:rPr>
                <w:noProof/>
              </w:rPr>
              <w:t>ДУД:</w:t>
            </w:r>
          </w:p>
          <w:p w14:paraId="214F8BA4" w14:textId="77777777" w:rsidR="000E2E99" w:rsidRPr="00E16EC0" w:rsidRDefault="00611B30" w:rsidP="006718E4">
            <w:pPr>
              <w:spacing w:before="60" w:after="60" w:line="240" w:lineRule="auto"/>
              <w:rPr>
                <w:rFonts w:eastAsia="Calibri"/>
                <w:noProof/>
              </w:rPr>
            </w:pPr>
            <w:r>
              <w:rPr>
                <w:noProof/>
              </w:rPr>
              <w:t>В AT, BE, DE, EE, ES, HR, IE, IT, LU, NL, PL, PT, SI, SE: няма.</w:t>
            </w:r>
          </w:p>
          <w:p w14:paraId="1736AD40" w14:textId="77777777" w:rsidR="000E2E99" w:rsidRPr="00E16EC0" w:rsidRDefault="00611B30" w:rsidP="006718E4">
            <w:pPr>
              <w:spacing w:before="60" w:after="60" w:line="240" w:lineRule="auto"/>
              <w:rPr>
                <w:rFonts w:eastAsia="Calibri"/>
                <w:noProof/>
              </w:rPr>
            </w:pPr>
            <w:r>
              <w:rPr>
                <w:noProof/>
              </w:rPr>
              <w:t>В BG, CZ, CY, DK, EL, FI, FR, HU, LT, LV, MT, RO, SK: тест за икономическа необходимост.</w:t>
            </w:r>
          </w:p>
          <w:p w14:paraId="446FEFBE" w14:textId="77777777" w:rsidR="003456B0" w:rsidRPr="00E16EC0" w:rsidRDefault="003456B0" w:rsidP="006718E4">
            <w:pPr>
              <w:spacing w:before="60" w:after="60" w:line="240" w:lineRule="auto"/>
              <w:rPr>
                <w:rFonts w:eastAsia="Calibri"/>
                <w:noProof/>
              </w:rPr>
            </w:pPr>
          </w:p>
          <w:p w14:paraId="6E59EBEB" w14:textId="63CCD763" w:rsidR="000E2E99" w:rsidRPr="00E16EC0" w:rsidRDefault="00611B30" w:rsidP="006718E4">
            <w:pPr>
              <w:spacing w:before="60" w:after="60" w:line="240" w:lineRule="auto"/>
              <w:rPr>
                <w:rFonts w:eastAsia="Calibri"/>
                <w:noProof/>
              </w:rPr>
            </w:pPr>
            <w:r>
              <w:rPr>
                <w:noProof/>
              </w:rPr>
              <w:t>IP:</w:t>
            </w:r>
          </w:p>
          <w:p w14:paraId="5F015569" w14:textId="27A13423" w:rsidR="00611B30" w:rsidRPr="00E16EC0" w:rsidRDefault="00611B30" w:rsidP="006718E4">
            <w:pPr>
              <w:spacing w:before="60" w:after="60" w:line="240" w:lineRule="auto"/>
              <w:rPr>
                <w:rFonts w:eastAsia="Calibri"/>
                <w:noProof/>
              </w:rPr>
            </w:pPr>
            <w:r>
              <w:rPr>
                <w:noProof/>
              </w:rPr>
              <w:t>ЕС: Няма задължения.</w:t>
            </w:r>
          </w:p>
        </w:tc>
      </w:tr>
      <w:tr w:rsidR="00611B30" w:rsidRPr="00CF77E5" w14:paraId="321FE294" w14:textId="77777777" w:rsidTr="00CC5D2B">
        <w:trPr>
          <w:jc w:val="center"/>
        </w:trPr>
        <w:tc>
          <w:tcPr>
            <w:tcW w:w="1205" w:type="pct"/>
            <w:shd w:val="clear" w:color="auto" w:fill="FFFFFF"/>
          </w:tcPr>
          <w:p w14:paraId="7CD2DAA3" w14:textId="77777777" w:rsidR="000E2E99" w:rsidRPr="00E16EC0" w:rsidRDefault="00611B30" w:rsidP="006718E4">
            <w:pPr>
              <w:spacing w:before="60" w:after="60" w:line="240" w:lineRule="auto"/>
              <w:rPr>
                <w:rFonts w:eastAsia="Calibri"/>
                <w:noProof/>
              </w:rPr>
            </w:pPr>
            <w:r>
              <w:rPr>
                <w:noProof/>
              </w:rPr>
              <w:t>Консултантски услуги в областта на данъчното облагане</w:t>
            </w:r>
          </w:p>
          <w:p w14:paraId="513681A0" w14:textId="0ABC81F9" w:rsidR="00611B30" w:rsidRPr="00E16EC0" w:rsidRDefault="00611B30" w:rsidP="006718E4">
            <w:pPr>
              <w:spacing w:before="60" w:after="60" w:line="240" w:lineRule="auto"/>
              <w:rPr>
                <w:rFonts w:eastAsia="Calibri"/>
                <w:noProof/>
              </w:rPr>
            </w:pPr>
            <w:r>
              <w:rPr>
                <w:noProof/>
              </w:rPr>
              <w:t>(CPC 863)</w:t>
            </w:r>
            <w:r w:rsidRPr="00E16EC0">
              <w:rPr>
                <w:rStyle w:val="FootnoteReference"/>
                <w:rFonts w:eastAsia="Calibri"/>
                <w:noProof/>
              </w:rPr>
              <w:footnoteReference w:id="78"/>
            </w:r>
          </w:p>
        </w:tc>
        <w:tc>
          <w:tcPr>
            <w:tcW w:w="3795" w:type="pct"/>
            <w:shd w:val="clear" w:color="auto" w:fill="FFFFFF"/>
          </w:tcPr>
          <w:p w14:paraId="55ADDCDC" w14:textId="77777777" w:rsidR="000E2E99" w:rsidRPr="00E16EC0" w:rsidRDefault="00611B30" w:rsidP="006718E4">
            <w:pPr>
              <w:spacing w:before="60" w:after="60" w:line="240" w:lineRule="auto"/>
              <w:rPr>
                <w:rFonts w:eastAsia="Calibri"/>
                <w:noProof/>
              </w:rPr>
            </w:pPr>
            <w:r>
              <w:rPr>
                <w:noProof/>
              </w:rPr>
              <w:t>ДУД:</w:t>
            </w:r>
          </w:p>
          <w:p w14:paraId="0E24439C" w14:textId="77777777" w:rsidR="000E2E99" w:rsidRPr="00E16EC0" w:rsidRDefault="00611B30" w:rsidP="006718E4">
            <w:pPr>
              <w:spacing w:before="60" w:after="60" w:line="240" w:lineRule="auto"/>
              <w:rPr>
                <w:rFonts w:eastAsia="Calibri"/>
                <w:noProof/>
              </w:rPr>
            </w:pPr>
            <w:r>
              <w:rPr>
                <w:noProof/>
              </w:rPr>
              <w:t>В AT, BE, DE, EE, ES, FR, HR, IE, IT, LU, NL, PL, SI, SE: няма.</w:t>
            </w:r>
          </w:p>
          <w:p w14:paraId="2DCAD15A" w14:textId="77777777" w:rsidR="000E2E99" w:rsidRPr="00E16EC0" w:rsidRDefault="00611B30" w:rsidP="006718E4">
            <w:pPr>
              <w:spacing w:before="60" w:after="60" w:line="240" w:lineRule="auto"/>
              <w:rPr>
                <w:rFonts w:eastAsia="Calibri"/>
                <w:noProof/>
              </w:rPr>
            </w:pPr>
            <w:r>
              <w:rPr>
                <w:noProof/>
              </w:rPr>
              <w:t>В BG, CZ, CY, DK, EL, FI, HU, LT, LV, MT, RO, SK: тест за икономическа необходимост.</w:t>
            </w:r>
          </w:p>
          <w:p w14:paraId="7838FC05" w14:textId="77777777" w:rsidR="000E2E99" w:rsidRPr="00FA4088" w:rsidRDefault="00611B30" w:rsidP="006718E4">
            <w:pPr>
              <w:spacing w:before="60" w:after="60" w:line="240" w:lineRule="auto"/>
              <w:rPr>
                <w:rFonts w:eastAsia="Calibri"/>
                <w:noProof/>
              </w:rPr>
            </w:pPr>
            <w:r>
              <w:rPr>
                <w:noProof/>
              </w:rPr>
              <w:t>В PT: Няма задължения.</w:t>
            </w:r>
          </w:p>
          <w:p w14:paraId="272AC5E2" w14:textId="77777777" w:rsidR="003456B0" w:rsidRPr="00026394" w:rsidRDefault="003456B0" w:rsidP="006718E4">
            <w:pPr>
              <w:spacing w:before="60" w:after="60" w:line="240" w:lineRule="auto"/>
              <w:rPr>
                <w:rFonts w:eastAsia="Calibri"/>
                <w:noProof/>
              </w:rPr>
            </w:pPr>
          </w:p>
          <w:p w14:paraId="756D00F1" w14:textId="4E337560" w:rsidR="000E2E99" w:rsidRPr="00FA4088" w:rsidRDefault="00611B30" w:rsidP="006718E4">
            <w:pPr>
              <w:spacing w:before="60" w:after="60" w:line="240" w:lineRule="auto"/>
              <w:rPr>
                <w:rFonts w:eastAsia="Calibri"/>
                <w:noProof/>
              </w:rPr>
            </w:pPr>
            <w:r>
              <w:rPr>
                <w:noProof/>
              </w:rPr>
              <w:t>IP:</w:t>
            </w:r>
          </w:p>
          <w:p w14:paraId="13E23925" w14:textId="3D29534A" w:rsidR="00611B30" w:rsidRPr="00FA4088" w:rsidRDefault="00611B30" w:rsidP="006718E4">
            <w:pPr>
              <w:spacing w:before="60" w:after="60" w:line="240" w:lineRule="auto"/>
              <w:rPr>
                <w:rFonts w:eastAsia="Calibri"/>
                <w:noProof/>
              </w:rPr>
            </w:pPr>
            <w:r>
              <w:rPr>
                <w:noProof/>
              </w:rPr>
              <w:t>ЕС: Няма задължения.</w:t>
            </w:r>
          </w:p>
        </w:tc>
      </w:tr>
      <w:tr w:rsidR="00611B30" w:rsidRPr="00E16EC0" w14:paraId="7BC939A3" w14:textId="77777777" w:rsidTr="00CC5D2B">
        <w:trPr>
          <w:jc w:val="center"/>
        </w:trPr>
        <w:tc>
          <w:tcPr>
            <w:tcW w:w="1205" w:type="pct"/>
            <w:shd w:val="clear" w:color="auto" w:fill="FFFFFF"/>
          </w:tcPr>
          <w:p w14:paraId="6F690383" w14:textId="77777777" w:rsidR="000E2E99" w:rsidRPr="00E16EC0" w:rsidRDefault="00611B30" w:rsidP="00B93D6B">
            <w:pPr>
              <w:pageBreakBefore/>
              <w:spacing w:before="60" w:after="60" w:line="240" w:lineRule="auto"/>
              <w:rPr>
                <w:rFonts w:eastAsia="Calibri"/>
                <w:noProof/>
              </w:rPr>
            </w:pPr>
            <w:r>
              <w:rPr>
                <w:noProof/>
              </w:rPr>
              <w:t>Архитектурни услуги</w:t>
            </w:r>
          </w:p>
          <w:p w14:paraId="0C200F4A" w14:textId="77777777" w:rsidR="000E2E99" w:rsidRPr="00E16EC0" w:rsidRDefault="00611B30" w:rsidP="006718E4">
            <w:pPr>
              <w:spacing w:before="60" w:after="60" w:line="240" w:lineRule="auto"/>
              <w:rPr>
                <w:rFonts w:eastAsia="Calibri"/>
                <w:noProof/>
              </w:rPr>
            </w:pPr>
            <w:r>
              <w:rPr>
                <w:noProof/>
              </w:rPr>
              <w:t>и</w:t>
            </w:r>
          </w:p>
          <w:p w14:paraId="5C0DE330" w14:textId="77777777" w:rsidR="000E2E99" w:rsidRPr="00E16EC0" w:rsidRDefault="00611B30" w:rsidP="006718E4">
            <w:pPr>
              <w:spacing w:before="60" w:after="60" w:line="240" w:lineRule="auto"/>
              <w:rPr>
                <w:rFonts w:eastAsia="Calibri"/>
                <w:noProof/>
              </w:rPr>
            </w:pPr>
            <w:r>
              <w:rPr>
                <w:noProof/>
              </w:rPr>
              <w:t>услуги по градоустройствено планиране и ландшафтна архитектура</w:t>
            </w:r>
          </w:p>
          <w:p w14:paraId="4441D5AA" w14:textId="44F73DE2" w:rsidR="00611B30" w:rsidRPr="00E16EC0" w:rsidRDefault="00611B30" w:rsidP="006718E4">
            <w:pPr>
              <w:spacing w:before="60" w:after="60" w:line="240" w:lineRule="auto"/>
              <w:rPr>
                <w:rFonts w:eastAsia="Calibri"/>
                <w:noProof/>
              </w:rPr>
            </w:pPr>
            <w:r>
              <w:rPr>
                <w:noProof/>
              </w:rPr>
              <w:t>(CPC 8671 и 8674)</w:t>
            </w:r>
          </w:p>
        </w:tc>
        <w:tc>
          <w:tcPr>
            <w:tcW w:w="3795" w:type="pct"/>
            <w:shd w:val="clear" w:color="auto" w:fill="FFFFFF"/>
          </w:tcPr>
          <w:p w14:paraId="50DB7FD1" w14:textId="77777777" w:rsidR="000E2E99" w:rsidRPr="00FA4088" w:rsidRDefault="00611B30" w:rsidP="006718E4">
            <w:pPr>
              <w:spacing w:before="60" w:after="60" w:line="240" w:lineRule="auto"/>
              <w:rPr>
                <w:rFonts w:eastAsia="Calibri"/>
                <w:noProof/>
              </w:rPr>
            </w:pPr>
            <w:r>
              <w:rPr>
                <w:noProof/>
              </w:rPr>
              <w:t>ДУД:</w:t>
            </w:r>
          </w:p>
          <w:p w14:paraId="52A32785" w14:textId="77777777" w:rsidR="000E2E99" w:rsidRPr="00FA4088" w:rsidRDefault="00611B30" w:rsidP="006718E4">
            <w:pPr>
              <w:spacing w:before="60" w:after="60" w:line="240" w:lineRule="auto"/>
              <w:rPr>
                <w:rFonts w:eastAsia="Calibri"/>
                <w:noProof/>
              </w:rPr>
            </w:pPr>
            <w:r>
              <w:rPr>
                <w:noProof/>
              </w:rPr>
              <w:t>В BE, CY, EE, ES, EL, FR, HR, IE, IT, LU, MT, NL, PL, PT, SI, SE: няма.</w:t>
            </w:r>
          </w:p>
          <w:p w14:paraId="4595546A" w14:textId="77777777" w:rsidR="000E2E99" w:rsidRPr="00E16EC0" w:rsidRDefault="00611B30" w:rsidP="006718E4">
            <w:pPr>
              <w:spacing w:before="60" w:after="60" w:line="240" w:lineRule="auto"/>
              <w:rPr>
                <w:rFonts w:eastAsia="Calibri"/>
                <w:noProof/>
              </w:rPr>
            </w:pPr>
            <w:r>
              <w:rPr>
                <w:noProof/>
              </w:rPr>
              <w:t>Във FI: няма, с изключение на следното: физическото лице трябва да демонстрира, че владее специални познания във връзка с предоставяната услуга.</w:t>
            </w:r>
          </w:p>
          <w:p w14:paraId="463C81ED" w14:textId="77777777" w:rsidR="000E2E99" w:rsidRPr="00E16EC0" w:rsidRDefault="00611B30" w:rsidP="006718E4">
            <w:pPr>
              <w:spacing w:before="60" w:after="60" w:line="240" w:lineRule="auto"/>
              <w:rPr>
                <w:rFonts w:eastAsia="Calibri"/>
                <w:noProof/>
              </w:rPr>
            </w:pPr>
            <w:r>
              <w:rPr>
                <w:noProof/>
              </w:rPr>
              <w:t>В BG, CZ, DE, HU, LT, LV, RO, SK: тест за икономическа необходимост.</w:t>
            </w:r>
          </w:p>
          <w:p w14:paraId="38F5BEDF" w14:textId="77777777" w:rsidR="000E2E99" w:rsidRPr="00E16EC0" w:rsidRDefault="00611B30" w:rsidP="006718E4">
            <w:pPr>
              <w:spacing w:before="60" w:after="60" w:line="240" w:lineRule="auto"/>
              <w:rPr>
                <w:rFonts w:eastAsia="Calibri"/>
                <w:noProof/>
              </w:rPr>
            </w:pPr>
            <w:r>
              <w:rPr>
                <w:noProof/>
              </w:rPr>
              <w:t>В DK: тест за икономическа необходимост, освен за престой на ДУД до три месеца.</w:t>
            </w:r>
          </w:p>
          <w:p w14:paraId="3D612C01" w14:textId="674B0E5B" w:rsidR="000E2E99" w:rsidRPr="00E16EC0" w:rsidRDefault="00611B30" w:rsidP="006718E4">
            <w:pPr>
              <w:spacing w:before="60" w:after="60" w:line="240" w:lineRule="auto"/>
              <w:rPr>
                <w:rFonts w:eastAsia="Calibri"/>
                <w:noProof/>
              </w:rPr>
            </w:pPr>
            <w:r>
              <w:rPr>
                <w:noProof/>
              </w:rPr>
              <w:t>В AT: единствено за услуги по планиране, за които се изисква: тест за икономическа необходимост.</w:t>
            </w:r>
          </w:p>
          <w:p w14:paraId="4572AACD" w14:textId="77777777" w:rsidR="003F552E" w:rsidRPr="00E16EC0" w:rsidRDefault="003F552E" w:rsidP="006718E4">
            <w:pPr>
              <w:spacing w:before="60" w:after="60" w:line="240" w:lineRule="auto"/>
              <w:rPr>
                <w:rFonts w:eastAsia="Calibri"/>
                <w:noProof/>
              </w:rPr>
            </w:pPr>
          </w:p>
          <w:p w14:paraId="1C95AB18" w14:textId="77777777" w:rsidR="000E2E99" w:rsidRPr="00FA4088" w:rsidRDefault="00611B30" w:rsidP="006718E4">
            <w:pPr>
              <w:spacing w:before="60" w:after="60" w:line="240" w:lineRule="auto"/>
              <w:rPr>
                <w:rFonts w:eastAsia="Calibri"/>
                <w:noProof/>
              </w:rPr>
            </w:pPr>
            <w:r>
              <w:rPr>
                <w:noProof/>
              </w:rPr>
              <w:t>IP:</w:t>
            </w:r>
          </w:p>
          <w:p w14:paraId="64E4227A" w14:textId="77777777" w:rsidR="000E2E99" w:rsidRPr="00FA4088" w:rsidRDefault="00611B30" w:rsidP="006718E4">
            <w:pPr>
              <w:spacing w:before="60" w:after="60" w:line="240" w:lineRule="auto"/>
              <w:rPr>
                <w:rFonts w:eastAsia="Calibri"/>
                <w:noProof/>
              </w:rPr>
            </w:pPr>
            <w:r>
              <w:rPr>
                <w:noProof/>
              </w:rPr>
              <w:t>В CY, DE, EE, EL, FR, HR, IE, LU, LV, MT, NL, PL, PT, SI, SE: няма.</w:t>
            </w:r>
          </w:p>
          <w:p w14:paraId="1778D921" w14:textId="77777777" w:rsidR="000E2E99" w:rsidRPr="00E16EC0" w:rsidRDefault="00611B30" w:rsidP="006718E4">
            <w:pPr>
              <w:spacing w:before="60" w:after="60" w:line="240" w:lineRule="auto"/>
              <w:rPr>
                <w:rFonts w:eastAsia="Calibri"/>
                <w:noProof/>
              </w:rPr>
            </w:pPr>
            <w:r>
              <w:rPr>
                <w:noProof/>
              </w:rPr>
              <w:t>Във FI: няма, с изключение на следното: физическото лице трябва да демонстрира, че владее специални познания във връзка с предоставяната услуга.</w:t>
            </w:r>
          </w:p>
          <w:p w14:paraId="1CF48F35" w14:textId="77777777" w:rsidR="000E2E99" w:rsidRPr="00E16EC0" w:rsidRDefault="00611B30" w:rsidP="006718E4">
            <w:pPr>
              <w:spacing w:before="60" w:after="60" w:line="240" w:lineRule="auto"/>
              <w:rPr>
                <w:rFonts w:eastAsia="Calibri"/>
                <w:noProof/>
              </w:rPr>
            </w:pPr>
            <w:r>
              <w:rPr>
                <w:noProof/>
              </w:rPr>
              <w:t>В BE, BG, CZ, DK, ES, HU, IT, LT, RO, SK: тест за икономическа необходимост.</w:t>
            </w:r>
          </w:p>
          <w:p w14:paraId="233A6D9C" w14:textId="122E8016" w:rsidR="00611B30" w:rsidRPr="00E16EC0" w:rsidRDefault="00611B30" w:rsidP="006718E4">
            <w:pPr>
              <w:spacing w:before="60" w:after="60" w:line="240" w:lineRule="auto"/>
              <w:rPr>
                <w:rFonts w:eastAsia="Calibri"/>
                <w:noProof/>
              </w:rPr>
            </w:pPr>
            <w:r>
              <w:rPr>
                <w:noProof/>
              </w:rPr>
              <w:t>В AT: единствено за услуги по планиране, за които се изисква: тест за икономическа необходимост.</w:t>
            </w:r>
          </w:p>
        </w:tc>
      </w:tr>
      <w:tr w:rsidR="00611B30" w:rsidRPr="00E16EC0" w14:paraId="142F4A74" w14:textId="77777777" w:rsidTr="00CC5D2B">
        <w:trPr>
          <w:jc w:val="center"/>
        </w:trPr>
        <w:tc>
          <w:tcPr>
            <w:tcW w:w="1205" w:type="pct"/>
            <w:shd w:val="clear" w:color="auto" w:fill="FFFFFF"/>
          </w:tcPr>
          <w:p w14:paraId="7C331721" w14:textId="77777777" w:rsidR="000E2E99" w:rsidRPr="00E16EC0" w:rsidRDefault="00611B30" w:rsidP="00B93D6B">
            <w:pPr>
              <w:pageBreakBefore/>
              <w:spacing w:before="60" w:after="60" w:line="240" w:lineRule="auto"/>
              <w:rPr>
                <w:rFonts w:eastAsia="Calibri"/>
                <w:noProof/>
              </w:rPr>
            </w:pPr>
            <w:r>
              <w:rPr>
                <w:noProof/>
              </w:rPr>
              <w:t>Инженерни услуги</w:t>
            </w:r>
          </w:p>
          <w:p w14:paraId="7E2D3319" w14:textId="77777777" w:rsidR="000E2E99" w:rsidRPr="00E16EC0" w:rsidRDefault="00611B30" w:rsidP="006718E4">
            <w:pPr>
              <w:spacing w:before="60" w:after="60" w:line="240" w:lineRule="auto"/>
              <w:rPr>
                <w:rFonts w:eastAsia="Calibri"/>
                <w:noProof/>
              </w:rPr>
            </w:pPr>
            <w:r>
              <w:rPr>
                <w:noProof/>
              </w:rPr>
              <w:t>и</w:t>
            </w:r>
          </w:p>
          <w:p w14:paraId="693555A4" w14:textId="77777777" w:rsidR="000E2E99" w:rsidRPr="00E16EC0" w:rsidRDefault="00611B30" w:rsidP="006718E4">
            <w:pPr>
              <w:spacing w:before="60" w:after="60" w:line="240" w:lineRule="auto"/>
              <w:rPr>
                <w:rFonts w:eastAsia="Calibri"/>
                <w:noProof/>
              </w:rPr>
            </w:pPr>
            <w:r>
              <w:rPr>
                <w:noProof/>
              </w:rPr>
              <w:t>Интегрирани инженерни услуги</w:t>
            </w:r>
          </w:p>
          <w:p w14:paraId="6DB631C2" w14:textId="270E4337" w:rsidR="00611B30" w:rsidRPr="00E16EC0" w:rsidRDefault="00611B30" w:rsidP="006718E4">
            <w:pPr>
              <w:spacing w:before="60" w:after="60" w:line="240" w:lineRule="auto"/>
              <w:rPr>
                <w:rFonts w:eastAsia="Calibri"/>
                <w:noProof/>
              </w:rPr>
            </w:pPr>
            <w:r>
              <w:rPr>
                <w:noProof/>
              </w:rPr>
              <w:t>(CPC 8672 и 8673)</w:t>
            </w:r>
          </w:p>
        </w:tc>
        <w:tc>
          <w:tcPr>
            <w:tcW w:w="3795" w:type="pct"/>
            <w:shd w:val="clear" w:color="auto" w:fill="FFFFFF"/>
          </w:tcPr>
          <w:p w14:paraId="6FDC9E7E" w14:textId="77777777" w:rsidR="000E2E99" w:rsidRPr="00FA4088" w:rsidRDefault="00611B30" w:rsidP="006718E4">
            <w:pPr>
              <w:spacing w:before="60" w:after="60" w:line="240" w:lineRule="auto"/>
              <w:rPr>
                <w:rFonts w:eastAsia="Calibri"/>
                <w:noProof/>
              </w:rPr>
            </w:pPr>
            <w:r>
              <w:rPr>
                <w:noProof/>
              </w:rPr>
              <w:t>ДУД:</w:t>
            </w:r>
          </w:p>
          <w:p w14:paraId="44AF9A29" w14:textId="77777777" w:rsidR="000E2E99" w:rsidRPr="00FA4088" w:rsidRDefault="00611B30" w:rsidP="006718E4">
            <w:pPr>
              <w:spacing w:before="60" w:after="60" w:line="240" w:lineRule="auto"/>
              <w:rPr>
                <w:rFonts w:eastAsia="Calibri"/>
                <w:noProof/>
              </w:rPr>
            </w:pPr>
            <w:r>
              <w:rPr>
                <w:noProof/>
              </w:rPr>
              <w:t>В BE, CY, EE, ES, EL, FR, HR, IE, IT, LU, MT, NL, PL, PT, SI, SE: няма.</w:t>
            </w:r>
          </w:p>
          <w:p w14:paraId="3BF626BA" w14:textId="77777777" w:rsidR="000E2E99" w:rsidRPr="00E16EC0" w:rsidRDefault="00611B30" w:rsidP="006718E4">
            <w:pPr>
              <w:spacing w:before="60" w:after="60" w:line="240" w:lineRule="auto"/>
              <w:rPr>
                <w:rFonts w:eastAsia="Calibri"/>
                <w:noProof/>
              </w:rPr>
            </w:pPr>
            <w:r>
              <w:rPr>
                <w:noProof/>
              </w:rPr>
              <w:t>Във FI: няма, с изключение на следното: физическото лице трябва да демонстрира, че владее специални познания във връзка с предоставяната услуга.</w:t>
            </w:r>
          </w:p>
          <w:p w14:paraId="2C875AA1" w14:textId="77777777" w:rsidR="000E2E99" w:rsidRPr="00E16EC0" w:rsidRDefault="00611B30" w:rsidP="006718E4">
            <w:pPr>
              <w:spacing w:before="60" w:after="60" w:line="240" w:lineRule="auto"/>
              <w:rPr>
                <w:rFonts w:eastAsia="Calibri"/>
                <w:noProof/>
              </w:rPr>
            </w:pPr>
            <w:r>
              <w:rPr>
                <w:noProof/>
              </w:rPr>
              <w:t>В BG, CZ, DE, HU, LT, LV, RO, SK: тест за икономическа необходимост.</w:t>
            </w:r>
          </w:p>
          <w:p w14:paraId="7B7085CF" w14:textId="77777777" w:rsidR="000E2E99" w:rsidRPr="00E16EC0" w:rsidRDefault="00611B30" w:rsidP="006718E4">
            <w:pPr>
              <w:spacing w:before="60" w:after="60" w:line="240" w:lineRule="auto"/>
              <w:rPr>
                <w:rFonts w:eastAsia="Calibri"/>
                <w:noProof/>
              </w:rPr>
            </w:pPr>
            <w:r>
              <w:rPr>
                <w:noProof/>
              </w:rPr>
              <w:t>В DK: тест за икономическа необходимост, освен за престой на ДУД до три месеца.</w:t>
            </w:r>
          </w:p>
          <w:p w14:paraId="3AE8C499" w14:textId="77777777" w:rsidR="000E2E99" w:rsidRPr="00E16EC0" w:rsidRDefault="00611B30" w:rsidP="006718E4">
            <w:pPr>
              <w:spacing w:before="60" w:after="60" w:line="240" w:lineRule="auto"/>
              <w:rPr>
                <w:rFonts w:eastAsia="Calibri"/>
                <w:noProof/>
              </w:rPr>
            </w:pPr>
            <w:r>
              <w:rPr>
                <w:noProof/>
              </w:rPr>
              <w:t>В AT: единствено за услуги по планиране, за които се изисква: тест за икономическа необходимост.</w:t>
            </w:r>
          </w:p>
          <w:p w14:paraId="7A78F42C" w14:textId="77777777" w:rsidR="003F552E" w:rsidRPr="00E16EC0" w:rsidRDefault="003F552E" w:rsidP="006718E4">
            <w:pPr>
              <w:spacing w:before="60" w:after="60" w:line="240" w:lineRule="auto"/>
              <w:rPr>
                <w:rFonts w:eastAsia="Calibri"/>
                <w:noProof/>
              </w:rPr>
            </w:pPr>
          </w:p>
          <w:p w14:paraId="1A47A4FD" w14:textId="1BB1438B" w:rsidR="000E2E99" w:rsidRPr="00FA4088" w:rsidRDefault="00611B30" w:rsidP="006718E4">
            <w:pPr>
              <w:spacing w:before="60" w:after="60" w:line="240" w:lineRule="auto"/>
              <w:rPr>
                <w:rFonts w:eastAsia="Calibri"/>
                <w:noProof/>
              </w:rPr>
            </w:pPr>
            <w:r>
              <w:rPr>
                <w:noProof/>
              </w:rPr>
              <w:t>IP:</w:t>
            </w:r>
          </w:p>
          <w:p w14:paraId="64FD73A8" w14:textId="77777777" w:rsidR="000E2E99" w:rsidRPr="00FA4088" w:rsidRDefault="00611B30" w:rsidP="006718E4">
            <w:pPr>
              <w:spacing w:before="60" w:after="60" w:line="240" w:lineRule="auto"/>
              <w:rPr>
                <w:rFonts w:eastAsia="Calibri"/>
                <w:noProof/>
              </w:rPr>
            </w:pPr>
            <w:r>
              <w:rPr>
                <w:noProof/>
              </w:rPr>
              <w:t>В CY, DE, EE, EL, FR, HR, IE, LU, LV, MT, NL, PL, PT, SI, SE: няма.</w:t>
            </w:r>
          </w:p>
          <w:p w14:paraId="56356E3D" w14:textId="77777777" w:rsidR="000E2E99" w:rsidRPr="00E16EC0" w:rsidRDefault="00611B30" w:rsidP="006718E4">
            <w:pPr>
              <w:spacing w:before="60" w:after="60" w:line="240" w:lineRule="auto"/>
              <w:rPr>
                <w:rFonts w:eastAsia="Calibri"/>
                <w:noProof/>
              </w:rPr>
            </w:pPr>
            <w:r>
              <w:rPr>
                <w:noProof/>
              </w:rPr>
              <w:t>Във FI: няма, с изключение на следното: физическото лице трябва да демонстрира, че владее специални познания във връзка с предоставяната услуга.</w:t>
            </w:r>
          </w:p>
          <w:p w14:paraId="6B3206CC" w14:textId="77777777" w:rsidR="000E2E99" w:rsidRPr="00E16EC0" w:rsidRDefault="00611B30" w:rsidP="006718E4">
            <w:pPr>
              <w:spacing w:before="60" w:after="60" w:line="240" w:lineRule="auto"/>
              <w:rPr>
                <w:rFonts w:eastAsia="Calibri"/>
                <w:noProof/>
              </w:rPr>
            </w:pPr>
            <w:r>
              <w:rPr>
                <w:noProof/>
              </w:rPr>
              <w:t>В BE, BG, CZ, DK, ES, HU, IT, LT, RO, SK: тест за икономическа необходимост.</w:t>
            </w:r>
          </w:p>
          <w:p w14:paraId="42968180" w14:textId="5ACE517C" w:rsidR="00611B30" w:rsidRPr="00E16EC0" w:rsidRDefault="00611B30" w:rsidP="003F552E">
            <w:pPr>
              <w:spacing w:before="60" w:after="60" w:line="240" w:lineRule="auto"/>
              <w:rPr>
                <w:rFonts w:eastAsia="Calibri"/>
                <w:noProof/>
              </w:rPr>
            </w:pPr>
            <w:r>
              <w:rPr>
                <w:noProof/>
              </w:rPr>
              <w:t>В AT: единствено за услуги по планиране, за които се изисква: тест за икономическа необходимост.</w:t>
            </w:r>
          </w:p>
        </w:tc>
      </w:tr>
      <w:tr w:rsidR="00611B30" w:rsidRPr="00E16EC0" w14:paraId="48D0D0E9" w14:textId="77777777" w:rsidTr="00CC5D2B">
        <w:trPr>
          <w:jc w:val="center"/>
        </w:trPr>
        <w:tc>
          <w:tcPr>
            <w:tcW w:w="1205" w:type="pct"/>
            <w:shd w:val="clear" w:color="auto" w:fill="FFFFFF"/>
          </w:tcPr>
          <w:p w14:paraId="3BCAC71E" w14:textId="77777777" w:rsidR="000E2E99" w:rsidRPr="00E16EC0" w:rsidRDefault="00611B30" w:rsidP="00D62112">
            <w:pPr>
              <w:spacing w:before="60" w:after="60" w:line="240" w:lineRule="auto"/>
              <w:rPr>
                <w:rFonts w:eastAsia="Calibri"/>
                <w:noProof/>
              </w:rPr>
            </w:pPr>
            <w:r>
              <w:rPr>
                <w:noProof/>
              </w:rPr>
              <w:t>Медицински (включително услуги, предоставяни от психолози) и дентални услуги</w:t>
            </w:r>
          </w:p>
          <w:p w14:paraId="22F2D3BC" w14:textId="20FA4236" w:rsidR="00611B30" w:rsidRPr="00E16EC0" w:rsidRDefault="00611B30" w:rsidP="006718E4">
            <w:pPr>
              <w:spacing w:before="60" w:after="60" w:line="240" w:lineRule="auto"/>
              <w:rPr>
                <w:rFonts w:eastAsia="Calibri"/>
                <w:noProof/>
              </w:rPr>
            </w:pPr>
            <w:r>
              <w:rPr>
                <w:noProof/>
              </w:rPr>
              <w:t xml:space="preserve">(CPC 9312 и част от 85201) </w:t>
            </w:r>
          </w:p>
        </w:tc>
        <w:tc>
          <w:tcPr>
            <w:tcW w:w="3795" w:type="pct"/>
            <w:shd w:val="clear" w:color="auto" w:fill="FFFFFF"/>
          </w:tcPr>
          <w:p w14:paraId="2553A810" w14:textId="77777777" w:rsidR="000E2E99" w:rsidRPr="00E16EC0" w:rsidRDefault="00611B30" w:rsidP="006718E4">
            <w:pPr>
              <w:spacing w:before="60" w:after="60" w:line="240" w:lineRule="auto"/>
              <w:rPr>
                <w:rFonts w:eastAsia="Calibri"/>
                <w:noProof/>
              </w:rPr>
            </w:pPr>
            <w:r>
              <w:rPr>
                <w:noProof/>
              </w:rPr>
              <w:t>ДУД:</w:t>
            </w:r>
          </w:p>
          <w:p w14:paraId="1CA9A460" w14:textId="77777777" w:rsidR="000E2E99" w:rsidRPr="00E16EC0" w:rsidRDefault="00611B30" w:rsidP="006718E4">
            <w:pPr>
              <w:spacing w:before="60" w:after="60" w:line="240" w:lineRule="auto"/>
              <w:rPr>
                <w:rFonts w:eastAsia="Calibri"/>
                <w:noProof/>
              </w:rPr>
            </w:pPr>
            <w:r>
              <w:rPr>
                <w:noProof/>
              </w:rPr>
              <w:t>В SE: няма.</w:t>
            </w:r>
          </w:p>
          <w:p w14:paraId="195A983E" w14:textId="77777777" w:rsidR="000E2E99" w:rsidRPr="00E16EC0" w:rsidRDefault="00611B30" w:rsidP="006718E4">
            <w:pPr>
              <w:spacing w:before="60" w:after="60" w:line="240" w:lineRule="auto"/>
              <w:rPr>
                <w:rFonts w:eastAsia="Calibri"/>
                <w:noProof/>
              </w:rPr>
            </w:pPr>
            <w:r>
              <w:rPr>
                <w:noProof/>
              </w:rPr>
              <w:t>В CY, CZ, DE, DK, EE, ES, IE, IT, LU, MT, NL, PL, PT, RO, SI: тест за икономическа необходимост.</w:t>
            </w:r>
          </w:p>
          <w:p w14:paraId="6A33D75B" w14:textId="77777777" w:rsidR="000E2E99" w:rsidRPr="00E16EC0" w:rsidRDefault="00611B30" w:rsidP="006718E4">
            <w:pPr>
              <w:spacing w:before="60" w:after="60" w:line="240" w:lineRule="auto"/>
              <w:rPr>
                <w:rFonts w:eastAsia="Calibri"/>
                <w:noProof/>
              </w:rPr>
            </w:pPr>
            <w:r>
              <w:rPr>
                <w:noProof/>
              </w:rPr>
              <w:t>Във FR: тест за икономическа необходимост, освен за психолози, за които: Няма задължения.</w:t>
            </w:r>
          </w:p>
          <w:p w14:paraId="78342FB8" w14:textId="77777777" w:rsidR="000E2E99" w:rsidRPr="00E16EC0" w:rsidRDefault="00611B30" w:rsidP="006718E4">
            <w:pPr>
              <w:spacing w:before="60" w:after="60" w:line="240" w:lineRule="auto"/>
              <w:rPr>
                <w:rFonts w:eastAsia="Calibri"/>
                <w:noProof/>
              </w:rPr>
            </w:pPr>
            <w:r>
              <w:rPr>
                <w:noProof/>
              </w:rPr>
              <w:t>В AT: няма задължения, освен за услуги, предоставяни от психолози, и за стоматологични услуги, за които се изисква: тест за икономическа необходимост.</w:t>
            </w:r>
          </w:p>
          <w:p w14:paraId="73B2157D" w14:textId="77777777" w:rsidR="000E2E99" w:rsidRPr="00E16EC0" w:rsidRDefault="00611B30" w:rsidP="006718E4">
            <w:pPr>
              <w:spacing w:before="60" w:after="60" w:line="240" w:lineRule="auto"/>
              <w:rPr>
                <w:rFonts w:eastAsia="Calibri"/>
                <w:noProof/>
              </w:rPr>
            </w:pPr>
            <w:r>
              <w:rPr>
                <w:noProof/>
              </w:rPr>
              <w:t>В BE, BG, EL, FI, HR, HU, LT, LV, SK: Няма задължения.</w:t>
            </w:r>
          </w:p>
          <w:p w14:paraId="285D2310" w14:textId="77777777" w:rsidR="003F552E" w:rsidRPr="00E16EC0" w:rsidRDefault="003F552E" w:rsidP="006718E4">
            <w:pPr>
              <w:spacing w:before="60" w:after="60" w:line="240" w:lineRule="auto"/>
              <w:rPr>
                <w:rFonts w:eastAsia="Calibri"/>
                <w:noProof/>
              </w:rPr>
            </w:pPr>
          </w:p>
          <w:p w14:paraId="242302FE" w14:textId="3BA447A4" w:rsidR="000E2E99" w:rsidRPr="00E16EC0" w:rsidRDefault="00611B30" w:rsidP="006718E4">
            <w:pPr>
              <w:spacing w:before="60" w:after="60" w:line="240" w:lineRule="auto"/>
              <w:rPr>
                <w:rFonts w:eastAsia="Calibri"/>
                <w:noProof/>
              </w:rPr>
            </w:pPr>
            <w:r>
              <w:rPr>
                <w:noProof/>
              </w:rPr>
              <w:t>IP:</w:t>
            </w:r>
          </w:p>
          <w:p w14:paraId="5FBF199D" w14:textId="11EF4B28" w:rsidR="00611B30" w:rsidRPr="00E16EC0" w:rsidRDefault="00611B30" w:rsidP="006718E4">
            <w:pPr>
              <w:spacing w:before="60" w:after="60" w:line="240" w:lineRule="auto"/>
              <w:rPr>
                <w:rFonts w:eastAsia="Calibri"/>
                <w:noProof/>
              </w:rPr>
            </w:pPr>
            <w:r>
              <w:rPr>
                <w:noProof/>
              </w:rPr>
              <w:t>ЕС: Няма задължения.</w:t>
            </w:r>
          </w:p>
        </w:tc>
      </w:tr>
      <w:tr w:rsidR="00611B30" w:rsidRPr="00E16EC0" w14:paraId="7502FF32" w14:textId="77777777" w:rsidTr="00CC5D2B">
        <w:trPr>
          <w:jc w:val="center"/>
        </w:trPr>
        <w:tc>
          <w:tcPr>
            <w:tcW w:w="1205" w:type="pct"/>
            <w:shd w:val="clear" w:color="auto" w:fill="FFFFFF"/>
          </w:tcPr>
          <w:p w14:paraId="3DB38734" w14:textId="77777777" w:rsidR="000E2E99" w:rsidRPr="00E16EC0" w:rsidRDefault="00611B30" w:rsidP="00D62112">
            <w:pPr>
              <w:pageBreakBefore/>
              <w:spacing w:before="60" w:after="60" w:line="240" w:lineRule="auto"/>
              <w:rPr>
                <w:rFonts w:eastAsia="Calibri"/>
                <w:noProof/>
              </w:rPr>
            </w:pPr>
            <w:r>
              <w:rPr>
                <w:noProof/>
              </w:rPr>
              <w:t>Ветеринарни услуги</w:t>
            </w:r>
          </w:p>
          <w:p w14:paraId="414675B9" w14:textId="6E368C5C" w:rsidR="00611B30" w:rsidRPr="00E16EC0" w:rsidRDefault="00611B30" w:rsidP="00B93D6B">
            <w:pPr>
              <w:pageBreakBefore/>
              <w:spacing w:before="60" w:after="60" w:line="240" w:lineRule="auto"/>
              <w:rPr>
                <w:rFonts w:eastAsia="Calibri"/>
                <w:noProof/>
              </w:rPr>
            </w:pPr>
            <w:r>
              <w:rPr>
                <w:noProof/>
              </w:rPr>
              <w:t>(CPC 932)</w:t>
            </w:r>
          </w:p>
        </w:tc>
        <w:tc>
          <w:tcPr>
            <w:tcW w:w="3795" w:type="pct"/>
            <w:shd w:val="clear" w:color="auto" w:fill="FFFFFF"/>
          </w:tcPr>
          <w:p w14:paraId="37DFA7C3" w14:textId="77777777" w:rsidR="000E2E99" w:rsidRPr="00E16EC0" w:rsidRDefault="00611B30" w:rsidP="006718E4">
            <w:pPr>
              <w:spacing w:before="60" w:after="60" w:line="240" w:lineRule="auto"/>
              <w:rPr>
                <w:rFonts w:eastAsia="Calibri"/>
                <w:noProof/>
              </w:rPr>
            </w:pPr>
            <w:r>
              <w:rPr>
                <w:noProof/>
              </w:rPr>
              <w:t>ДУД:</w:t>
            </w:r>
          </w:p>
          <w:p w14:paraId="4BD8A6B7" w14:textId="77777777" w:rsidR="000E2E99" w:rsidRPr="00E16EC0" w:rsidRDefault="00611B30" w:rsidP="006718E4">
            <w:pPr>
              <w:spacing w:before="60" w:after="60" w:line="240" w:lineRule="auto"/>
              <w:rPr>
                <w:rFonts w:eastAsia="Calibri"/>
                <w:noProof/>
              </w:rPr>
            </w:pPr>
            <w:r>
              <w:rPr>
                <w:noProof/>
              </w:rPr>
              <w:t>В SE: няма.</w:t>
            </w:r>
          </w:p>
          <w:p w14:paraId="4A8DB911" w14:textId="77777777" w:rsidR="000E2E99" w:rsidRPr="00E16EC0" w:rsidRDefault="00611B30" w:rsidP="006718E4">
            <w:pPr>
              <w:spacing w:before="60" w:after="60" w:line="240" w:lineRule="auto"/>
              <w:rPr>
                <w:rFonts w:eastAsia="Calibri"/>
                <w:noProof/>
              </w:rPr>
            </w:pPr>
            <w:r>
              <w:rPr>
                <w:noProof/>
              </w:rPr>
              <w:t>В CY, CZ, DE, DK, EE, EL, ES, FI, FR, IE, IT, LT, LU, MT, NL, PL, PT, RO, SI: тест за икономическа необходимост.</w:t>
            </w:r>
          </w:p>
          <w:p w14:paraId="6C20290D" w14:textId="0BD10BA3" w:rsidR="000E2E99" w:rsidRPr="00E16EC0" w:rsidRDefault="00611B30" w:rsidP="006718E4">
            <w:pPr>
              <w:spacing w:before="60" w:after="60" w:line="240" w:lineRule="auto"/>
              <w:rPr>
                <w:rFonts w:eastAsia="Calibri"/>
                <w:noProof/>
              </w:rPr>
            </w:pPr>
            <w:r>
              <w:rPr>
                <w:noProof/>
              </w:rPr>
              <w:t>В AT, BE, BG, HR, HU, LV, SK: Няма задължения.</w:t>
            </w:r>
          </w:p>
          <w:p w14:paraId="6DB83079" w14:textId="77777777" w:rsidR="00C26346" w:rsidRPr="00E16EC0" w:rsidRDefault="00C26346" w:rsidP="006718E4">
            <w:pPr>
              <w:spacing w:before="60" w:after="60" w:line="240" w:lineRule="auto"/>
              <w:rPr>
                <w:rFonts w:eastAsia="Calibri"/>
                <w:noProof/>
              </w:rPr>
            </w:pPr>
          </w:p>
          <w:p w14:paraId="60F5BD84" w14:textId="77777777" w:rsidR="000E2E99" w:rsidRPr="00E16EC0" w:rsidRDefault="00611B30" w:rsidP="006718E4">
            <w:pPr>
              <w:spacing w:before="60" w:after="60" w:line="240" w:lineRule="auto"/>
              <w:rPr>
                <w:rFonts w:eastAsia="Calibri"/>
                <w:noProof/>
              </w:rPr>
            </w:pPr>
            <w:r>
              <w:rPr>
                <w:noProof/>
              </w:rPr>
              <w:t>IP:</w:t>
            </w:r>
          </w:p>
          <w:p w14:paraId="779B0F90" w14:textId="28D3D095" w:rsidR="00611B30" w:rsidRPr="00E16EC0" w:rsidRDefault="00611B30" w:rsidP="006718E4">
            <w:pPr>
              <w:spacing w:before="60" w:after="60" w:line="240" w:lineRule="auto"/>
              <w:rPr>
                <w:rFonts w:eastAsia="Calibri"/>
                <w:noProof/>
              </w:rPr>
            </w:pPr>
            <w:r>
              <w:rPr>
                <w:noProof/>
              </w:rPr>
              <w:t>ЕС: Няма задължения.</w:t>
            </w:r>
          </w:p>
        </w:tc>
      </w:tr>
      <w:tr w:rsidR="00611B30" w:rsidRPr="00E16EC0" w14:paraId="10CD95CE" w14:textId="77777777" w:rsidTr="00CC5D2B">
        <w:trPr>
          <w:jc w:val="center"/>
        </w:trPr>
        <w:tc>
          <w:tcPr>
            <w:tcW w:w="1205" w:type="pct"/>
            <w:shd w:val="clear" w:color="auto" w:fill="FFFFFF"/>
          </w:tcPr>
          <w:p w14:paraId="6268513F" w14:textId="77777777" w:rsidR="000E2E99" w:rsidRPr="00E16EC0" w:rsidRDefault="00611B30" w:rsidP="006718E4">
            <w:pPr>
              <w:spacing w:before="60" w:after="60" w:line="240" w:lineRule="auto"/>
              <w:rPr>
                <w:rFonts w:eastAsia="Calibri"/>
                <w:noProof/>
              </w:rPr>
            </w:pPr>
            <w:r>
              <w:rPr>
                <w:noProof/>
              </w:rPr>
              <w:t>Акушерски услуги</w:t>
            </w:r>
          </w:p>
          <w:p w14:paraId="12B10AD1" w14:textId="4E74658A" w:rsidR="00611B30" w:rsidRPr="00E16EC0" w:rsidRDefault="00611B30" w:rsidP="006718E4">
            <w:pPr>
              <w:spacing w:before="60" w:after="60" w:line="240" w:lineRule="auto"/>
              <w:rPr>
                <w:rFonts w:eastAsia="Calibri"/>
                <w:noProof/>
              </w:rPr>
            </w:pPr>
            <w:r>
              <w:rPr>
                <w:noProof/>
              </w:rPr>
              <w:t>(част от CPC 93191)</w:t>
            </w:r>
          </w:p>
        </w:tc>
        <w:tc>
          <w:tcPr>
            <w:tcW w:w="3795" w:type="pct"/>
            <w:shd w:val="clear" w:color="auto" w:fill="FFFFFF"/>
          </w:tcPr>
          <w:p w14:paraId="7B9E21F3" w14:textId="77777777" w:rsidR="000E2E99" w:rsidRPr="00FA4088" w:rsidRDefault="00611B30" w:rsidP="006718E4">
            <w:pPr>
              <w:spacing w:before="60" w:after="60" w:line="240" w:lineRule="auto"/>
              <w:rPr>
                <w:rFonts w:eastAsia="Calibri"/>
                <w:noProof/>
              </w:rPr>
            </w:pPr>
            <w:r>
              <w:rPr>
                <w:noProof/>
              </w:rPr>
              <w:t>ДУД:</w:t>
            </w:r>
          </w:p>
          <w:p w14:paraId="3D87948A" w14:textId="77777777" w:rsidR="000E2E99" w:rsidRPr="00FA4088" w:rsidRDefault="00611B30" w:rsidP="006718E4">
            <w:pPr>
              <w:spacing w:before="60" w:after="60" w:line="240" w:lineRule="auto"/>
              <w:rPr>
                <w:rFonts w:eastAsia="Calibri"/>
                <w:noProof/>
              </w:rPr>
            </w:pPr>
            <w:r>
              <w:rPr>
                <w:noProof/>
              </w:rPr>
              <w:t>В IE, SE: няма.</w:t>
            </w:r>
          </w:p>
          <w:p w14:paraId="41EDFA7A" w14:textId="77777777" w:rsidR="000E2E99" w:rsidRPr="00FA4088" w:rsidRDefault="00611B30" w:rsidP="006718E4">
            <w:pPr>
              <w:spacing w:before="60" w:after="60" w:line="240" w:lineRule="auto"/>
              <w:rPr>
                <w:rFonts w:eastAsia="Calibri"/>
                <w:noProof/>
              </w:rPr>
            </w:pPr>
            <w:r>
              <w:rPr>
                <w:noProof/>
              </w:rPr>
              <w:t>В AT, CY, CZ, DE, DK, EE, EL, ES, FR, IT, LT, LV, LU, MT, NL, PL, PT, RO, SI: тест за икономическа необходимост.</w:t>
            </w:r>
          </w:p>
          <w:p w14:paraId="1018D7B9" w14:textId="65A6F20B" w:rsidR="000E2E99" w:rsidRPr="00E16EC0" w:rsidRDefault="00611B30" w:rsidP="006718E4">
            <w:pPr>
              <w:spacing w:before="60" w:after="60" w:line="240" w:lineRule="auto"/>
              <w:rPr>
                <w:rFonts w:eastAsia="Calibri"/>
                <w:noProof/>
              </w:rPr>
            </w:pPr>
            <w:r>
              <w:rPr>
                <w:noProof/>
              </w:rPr>
              <w:t>В BE, BG, FI, HR, HU, SK: Няма задължения.</w:t>
            </w:r>
          </w:p>
          <w:p w14:paraId="50A08868" w14:textId="77777777" w:rsidR="00C26346" w:rsidRPr="00E16EC0" w:rsidRDefault="00C26346" w:rsidP="006718E4">
            <w:pPr>
              <w:spacing w:before="60" w:after="60" w:line="240" w:lineRule="auto"/>
              <w:rPr>
                <w:rFonts w:eastAsia="Calibri"/>
                <w:noProof/>
              </w:rPr>
            </w:pPr>
          </w:p>
          <w:p w14:paraId="5FB1ECDC" w14:textId="77777777" w:rsidR="000E2E99" w:rsidRPr="00E16EC0" w:rsidRDefault="00611B30" w:rsidP="006718E4">
            <w:pPr>
              <w:spacing w:before="60" w:after="60" w:line="240" w:lineRule="auto"/>
              <w:rPr>
                <w:rFonts w:eastAsia="Calibri"/>
                <w:noProof/>
              </w:rPr>
            </w:pPr>
            <w:r>
              <w:rPr>
                <w:noProof/>
              </w:rPr>
              <w:t>IP:</w:t>
            </w:r>
          </w:p>
          <w:p w14:paraId="44B13176" w14:textId="24189FA9" w:rsidR="00611B30" w:rsidRPr="00E16EC0" w:rsidRDefault="00611B30" w:rsidP="006718E4">
            <w:pPr>
              <w:spacing w:before="60" w:after="60" w:line="240" w:lineRule="auto"/>
              <w:rPr>
                <w:rFonts w:eastAsia="Calibri"/>
                <w:noProof/>
              </w:rPr>
            </w:pPr>
            <w:r>
              <w:rPr>
                <w:noProof/>
              </w:rPr>
              <w:t>ЕС: Няма задължения.</w:t>
            </w:r>
          </w:p>
        </w:tc>
      </w:tr>
      <w:tr w:rsidR="00611B30" w:rsidRPr="00E16EC0" w14:paraId="1BA47199" w14:textId="77777777" w:rsidTr="00CC5D2B">
        <w:trPr>
          <w:jc w:val="center"/>
        </w:trPr>
        <w:tc>
          <w:tcPr>
            <w:tcW w:w="1205" w:type="pct"/>
            <w:shd w:val="clear" w:color="auto" w:fill="FFFFFF"/>
          </w:tcPr>
          <w:p w14:paraId="5D49DAE7" w14:textId="61F25D4F" w:rsidR="000E2E99" w:rsidRPr="00E16EC0" w:rsidRDefault="00611B30" w:rsidP="00D62112">
            <w:pPr>
              <w:spacing w:before="60" w:after="60" w:line="240" w:lineRule="auto"/>
              <w:rPr>
                <w:rFonts w:eastAsia="Calibri"/>
                <w:noProof/>
              </w:rPr>
            </w:pPr>
            <w:r>
              <w:rPr>
                <w:noProof/>
              </w:rPr>
              <w:t>Услуги, предоставяни от медицински сестри, физиотерапевти и парамедицински персонал</w:t>
            </w:r>
          </w:p>
          <w:p w14:paraId="5CC34DD6" w14:textId="47D8A54A" w:rsidR="00611B30" w:rsidRPr="00E16EC0" w:rsidRDefault="00611B30" w:rsidP="006718E4">
            <w:pPr>
              <w:spacing w:before="60" w:after="60" w:line="240" w:lineRule="auto"/>
              <w:rPr>
                <w:rFonts w:eastAsia="Calibri"/>
                <w:noProof/>
              </w:rPr>
            </w:pPr>
            <w:r>
              <w:rPr>
                <w:noProof/>
              </w:rPr>
              <w:t>(част от CPC 93191)</w:t>
            </w:r>
          </w:p>
        </w:tc>
        <w:tc>
          <w:tcPr>
            <w:tcW w:w="3795" w:type="pct"/>
            <w:shd w:val="clear" w:color="auto" w:fill="FFFFFF"/>
          </w:tcPr>
          <w:p w14:paraId="737BB813" w14:textId="77777777" w:rsidR="000E2E99" w:rsidRPr="00FA4088" w:rsidRDefault="00611B30" w:rsidP="006718E4">
            <w:pPr>
              <w:spacing w:before="60" w:after="60" w:line="240" w:lineRule="auto"/>
              <w:rPr>
                <w:rFonts w:eastAsia="Calibri"/>
                <w:noProof/>
              </w:rPr>
            </w:pPr>
            <w:r>
              <w:rPr>
                <w:noProof/>
              </w:rPr>
              <w:t>ДУД:</w:t>
            </w:r>
          </w:p>
          <w:p w14:paraId="13F036F9" w14:textId="77777777" w:rsidR="000E2E99" w:rsidRPr="00FA4088" w:rsidRDefault="00611B30" w:rsidP="006718E4">
            <w:pPr>
              <w:spacing w:before="60" w:after="60" w:line="240" w:lineRule="auto"/>
              <w:rPr>
                <w:rFonts w:eastAsia="Calibri"/>
                <w:noProof/>
              </w:rPr>
            </w:pPr>
            <w:r>
              <w:rPr>
                <w:noProof/>
              </w:rPr>
              <w:t>В IE, SE: няма.</w:t>
            </w:r>
          </w:p>
          <w:p w14:paraId="350EFF6D" w14:textId="77777777" w:rsidR="000E2E99" w:rsidRPr="00FA4088" w:rsidRDefault="00611B30" w:rsidP="006718E4">
            <w:pPr>
              <w:spacing w:before="60" w:after="60" w:line="240" w:lineRule="auto"/>
              <w:rPr>
                <w:rFonts w:eastAsia="Calibri"/>
                <w:noProof/>
              </w:rPr>
            </w:pPr>
            <w:r>
              <w:rPr>
                <w:noProof/>
              </w:rPr>
              <w:t>В AT, CY, CZ, DE, DK, EE, EL, ES, FR, IT, LT, LV, LU, MT, NL, PL, PT, RO, SI: тест за икономическа необходимост.</w:t>
            </w:r>
          </w:p>
          <w:p w14:paraId="41FADB0E" w14:textId="491F4898" w:rsidR="000E2E99" w:rsidRPr="00E16EC0" w:rsidRDefault="00611B30" w:rsidP="006718E4">
            <w:pPr>
              <w:spacing w:before="60" w:after="60" w:line="240" w:lineRule="auto"/>
              <w:rPr>
                <w:rFonts w:eastAsia="Calibri"/>
                <w:noProof/>
              </w:rPr>
            </w:pPr>
            <w:r>
              <w:rPr>
                <w:noProof/>
              </w:rPr>
              <w:t>В BE, BG, FI, HR, HU, SK: Няма задължения.</w:t>
            </w:r>
          </w:p>
          <w:p w14:paraId="5030CB3B" w14:textId="77777777" w:rsidR="00C26346" w:rsidRPr="00E16EC0" w:rsidRDefault="00C26346" w:rsidP="006718E4">
            <w:pPr>
              <w:spacing w:before="60" w:after="60" w:line="240" w:lineRule="auto"/>
              <w:rPr>
                <w:rFonts w:eastAsia="Calibri"/>
                <w:noProof/>
              </w:rPr>
            </w:pPr>
          </w:p>
          <w:p w14:paraId="0F9DB252" w14:textId="77777777" w:rsidR="000E2E99" w:rsidRPr="00E16EC0" w:rsidRDefault="00611B30" w:rsidP="006718E4">
            <w:pPr>
              <w:spacing w:before="60" w:after="60" w:line="240" w:lineRule="auto"/>
              <w:rPr>
                <w:rFonts w:eastAsia="Calibri"/>
                <w:noProof/>
              </w:rPr>
            </w:pPr>
            <w:r>
              <w:rPr>
                <w:noProof/>
              </w:rPr>
              <w:t>IP:</w:t>
            </w:r>
          </w:p>
          <w:p w14:paraId="3537C865" w14:textId="4FB28B7A" w:rsidR="00611B30" w:rsidRPr="00E16EC0" w:rsidRDefault="00611B30" w:rsidP="006718E4">
            <w:pPr>
              <w:spacing w:before="60" w:after="60" w:line="240" w:lineRule="auto"/>
              <w:rPr>
                <w:rFonts w:eastAsia="Calibri"/>
                <w:noProof/>
              </w:rPr>
            </w:pPr>
            <w:r>
              <w:rPr>
                <w:noProof/>
              </w:rPr>
              <w:t>ЕС: Няма задължения.</w:t>
            </w:r>
          </w:p>
        </w:tc>
      </w:tr>
      <w:tr w:rsidR="00611B30" w:rsidRPr="00E16EC0" w14:paraId="268FCB9E" w14:textId="77777777" w:rsidTr="00CC5D2B">
        <w:trPr>
          <w:jc w:val="center"/>
        </w:trPr>
        <w:tc>
          <w:tcPr>
            <w:tcW w:w="1205" w:type="pct"/>
            <w:shd w:val="clear" w:color="auto" w:fill="FFFFFF"/>
          </w:tcPr>
          <w:p w14:paraId="28271407" w14:textId="77777777" w:rsidR="000E2E99" w:rsidRPr="00E16EC0" w:rsidRDefault="00611B30" w:rsidP="00D62112">
            <w:pPr>
              <w:pageBreakBefore/>
              <w:spacing w:before="60" w:after="60" w:line="240" w:lineRule="auto"/>
              <w:rPr>
                <w:rFonts w:eastAsia="Calibri"/>
                <w:noProof/>
              </w:rPr>
            </w:pPr>
            <w:r>
              <w:rPr>
                <w:noProof/>
              </w:rPr>
              <w:t>Компютърни услуги и свързани с тях услуги</w:t>
            </w:r>
          </w:p>
          <w:p w14:paraId="380FA6B4" w14:textId="2FCEB5F4" w:rsidR="00611B30" w:rsidRPr="00E16EC0" w:rsidRDefault="00611B30" w:rsidP="006718E4">
            <w:pPr>
              <w:spacing w:before="60" w:after="60" w:line="240" w:lineRule="auto"/>
              <w:rPr>
                <w:rFonts w:eastAsia="Calibri"/>
                <w:noProof/>
              </w:rPr>
            </w:pPr>
            <w:r>
              <w:rPr>
                <w:noProof/>
              </w:rPr>
              <w:t>(CPC 84)</w:t>
            </w:r>
          </w:p>
        </w:tc>
        <w:tc>
          <w:tcPr>
            <w:tcW w:w="3795" w:type="pct"/>
            <w:shd w:val="clear" w:color="auto" w:fill="FFFFFF"/>
          </w:tcPr>
          <w:p w14:paraId="4B5D07AC" w14:textId="77777777" w:rsidR="000E2E99" w:rsidRPr="00FA4088" w:rsidRDefault="00611B30" w:rsidP="006718E4">
            <w:pPr>
              <w:spacing w:before="60" w:after="60" w:line="240" w:lineRule="auto"/>
              <w:rPr>
                <w:rFonts w:eastAsia="Calibri"/>
                <w:noProof/>
              </w:rPr>
            </w:pPr>
            <w:r>
              <w:rPr>
                <w:noProof/>
              </w:rPr>
              <w:t>ДУД:</w:t>
            </w:r>
          </w:p>
          <w:p w14:paraId="4505F89F" w14:textId="77777777" w:rsidR="000E2E99" w:rsidRPr="00FA4088" w:rsidRDefault="00611B30" w:rsidP="006718E4">
            <w:pPr>
              <w:spacing w:before="60" w:after="60" w:line="240" w:lineRule="auto"/>
              <w:rPr>
                <w:rFonts w:eastAsia="Calibri"/>
                <w:noProof/>
              </w:rPr>
            </w:pPr>
            <w:r>
              <w:rPr>
                <w:noProof/>
              </w:rPr>
              <w:t>В BE, DE, EE, EL, ES, FR, HR, IE, IT, LU, LV, MT, NL, PL, PT, SI, SE: няма.</w:t>
            </w:r>
          </w:p>
          <w:p w14:paraId="098246EA" w14:textId="77777777" w:rsidR="000E2E99" w:rsidRPr="00E16EC0" w:rsidRDefault="00611B30" w:rsidP="006718E4">
            <w:pPr>
              <w:spacing w:before="60" w:after="60" w:line="240" w:lineRule="auto"/>
              <w:rPr>
                <w:rFonts w:eastAsia="Calibri"/>
                <w:noProof/>
              </w:rPr>
            </w:pPr>
            <w:r>
              <w:rPr>
                <w:noProof/>
              </w:rPr>
              <w:t>Във FI: няма, с изключение на следното: физическото лице трябва да демонстрира, че владее специални познания във връзка с предоставяната услуга.</w:t>
            </w:r>
          </w:p>
          <w:p w14:paraId="748AEE0E" w14:textId="77777777" w:rsidR="000E2E99" w:rsidRPr="00E16EC0" w:rsidRDefault="00611B30" w:rsidP="006718E4">
            <w:pPr>
              <w:spacing w:before="60" w:after="60" w:line="240" w:lineRule="auto"/>
              <w:rPr>
                <w:rFonts w:eastAsia="Calibri"/>
                <w:noProof/>
              </w:rPr>
            </w:pPr>
            <w:r>
              <w:rPr>
                <w:noProof/>
              </w:rPr>
              <w:t>В AT, BG, CZ, CY, HU, LT, RO, SK: тест за икономическа необходимост.</w:t>
            </w:r>
          </w:p>
          <w:p w14:paraId="533A0E70" w14:textId="77777777" w:rsidR="000E2E99" w:rsidRPr="00E16EC0" w:rsidRDefault="00611B30" w:rsidP="006718E4">
            <w:pPr>
              <w:spacing w:before="60" w:after="60" w:line="240" w:lineRule="auto"/>
              <w:rPr>
                <w:rFonts w:eastAsia="Calibri"/>
                <w:noProof/>
              </w:rPr>
            </w:pPr>
            <w:r>
              <w:rPr>
                <w:noProof/>
              </w:rPr>
              <w:t>В DK: тест за икономическа необходимост, освен за престой на ДУД до три месеца.</w:t>
            </w:r>
          </w:p>
          <w:p w14:paraId="5BCEF5A8" w14:textId="77777777" w:rsidR="00254243" w:rsidRPr="00E16EC0" w:rsidRDefault="00254243" w:rsidP="006718E4">
            <w:pPr>
              <w:spacing w:before="60" w:after="60" w:line="240" w:lineRule="auto"/>
              <w:rPr>
                <w:rFonts w:eastAsia="Calibri"/>
                <w:noProof/>
              </w:rPr>
            </w:pPr>
          </w:p>
          <w:p w14:paraId="0315369F" w14:textId="3E65A099" w:rsidR="000E2E99" w:rsidRPr="00FA4088" w:rsidRDefault="00611B30" w:rsidP="006718E4">
            <w:pPr>
              <w:spacing w:before="60" w:after="60" w:line="240" w:lineRule="auto"/>
              <w:rPr>
                <w:rFonts w:eastAsia="Calibri"/>
                <w:noProof/>
              </w:rPr>
            </w:pPr>
            <w:r>
              <w:rPr>
                <w:noProof/>
              </w:rPr>
              <w:t>IP:</w:t>
            </w:r>
          </w:p>
          <w:p w14:paraId="43885436" w14:textId="77777777" w:rsidR="000E2E99" w:rsidRPr="00FA4088" w:rsidRDefault="00611B30" w:rsidP="006718E4">
            <w:pPr>
              <w:spacing w:before="60" w:after="60" w:line="240" w:lineRule="auto"/>
              <w:rPr>
                <w:rFonts w:eastAsia="Calibri"/>
                <w:noProof/>
              </w:rPr>
            </w:pPr>
            <w:r>
              <w:rPr>
                <w:noProof/>
              </w:rPr>
              <w:t>В DE, EE, EL, FR, IE, LU, LV, MT, NL, PL, PT, SI, SE: няма.</w:t>
            </w:r>
          </w:p>
          <w:p w14:paraId="663D3349" w14:textId="77777777" w:rsidR="000E2E99" w:rsidRPr="00E16EC0" w:rsidRDefault="00611B30" w:rsidP="006718E4">
            <w:pPr>
              <w:spacing w:before="60" w:after="60" w:line="240" w:lineRule="auto"/>
              <w:rPr>
                <w:rFonts w:eastAsia="Calibri"/>
                <w:noProof/>
              </w:rPr>
            </w:pPr>
            <w:r>
              <w:rPr>
                <w:noProof/>
              </w:rPr>
              <w:t>Във FI: няма, с изключение на следното: физическото лице трябва да демонстрира, че владее специални познания във връзка с предоставяната услуга.</w:t>
            </w:r>
          </w:p>
          <w:p w14:paraId="7EF00B40" w14:textId="77777777" w:rsidR="000E2E99" w:rsidRPr="00E16EC0" w:rsidRDefault="00611B30" w:rsidP="006718E4">
            <w:pPr>
              <w:spacing w:before="60" w:after="60" w:line="240" w:lineRule="auto"/>
              <w:rPr>
                <w:rFonts w:eastAsia="Calibri"/>
                <w:noProof/>
              </w:rPr>
            </w:pPr>
            <w:r>
              <w:rPr>
                <w:noProof/>
              </w:rPr>
              <w:t>В AT, BE, BG, CZ, CY, DK, ES, HU, IT, LT, RO, SK: тест за икономическа необходимост.</w:t>
            </w:r>
          </w:p>
          <w:p w14:paraId="21F0D163" w14:textId="54E56211" w:rsidR="00611B30" w:rsidRPr="00E16EC0" w:rsidRDefault="00611B30" w:rsidP="006718E4">
            <w:pPr>
              <w:spacing w:before="60" w:after="60" w:line="240" w:lineRule="auto"/>
              <w:rPr>
                <w:rFonts w:eastAsia="Calibri"/>
                <w:noProof/>
              </w:rPr>
            </w:pPr>
            <w:r>
              <w:rPr>
                <w:noProof/>
              </w:rPr>
              <w:t>В HR: Няма задължения.</w:t>
            </w:r>
          </w:p>
        </w:tc>
      </w:tr>
      <w:tr w:rsidR="00611B30" w:rsidRPr="00E16EC0" w14:paraId="2A0E167C" w14:textId="77777777" w:rsidTr="00CC5D2B">
        <w:trPr>
          <w:jc w:val="center"/>
        </w:trPr>
        <w:tc>
          <w:tcPr>
            <w:tcW w:w="1205" w:type="pct"/>
            <w:shd w:val="clear" w:color="auto" w:fill="FFFFFF"/>
          </w:tcPr>
          <w:p w14:paraId="64858F9D" w14:textId="77777777" w:rsidR="000E2E99" w:rsidRPr="00E16EC0" w:rsidRDefault="00611B30" w:rsidP="0002674B">
            <w:pPr>
              <w:pageBreakBefore/>
              <w:spacing w:before="60" w:after="60" w:line="240" w:lineRule="auto"/>
              <w:rPr>
                <w:rFonts w:eastAsia="Calibri"/>
                <w:noProof/>
              </w:rPr>
            </w:pPr>
            <w:r>
              <w:rPr>
                <w:noProof/>
              </w:rPr>
              <w:t>Услуги в областта на научноизследователската и развойната дейност</w:t>
            </w:r>
          </w:p>
          <w:p w14:paraId="2E9D8115" w14:textId="6D14AE08" w:rsidR="00611B30" w:rsidRPr="00E16EC0" w:rsidRDefault="00611B30" w:rsidP="00F06142">
            <w:pPr>
              <w:spacing w:before="60" w:after="60" w:line="240" w:lineRule="auto"/>
              <w:rPr>
                <w:rFonts w:eastAsia="Calibri"/>
                <w:noProof/>
              </w:rPr>
            </w:pPr>
            <w:r>
              <w:rPr>
                <w:noProof/>
              </w:rPr>
              <w:t>(CPC 851, 852, с изключение на услуги, предоставяни от психолози</w:t>
            </w:r>
            <w:r w:rsidRPr="00E16EC0">
              <w:rPr>
                <w:rStyle w:val="FootnoteReference"/>
                <w:rFonts w:eastAsia="Calibri"/>
                <w:noProof/>
              </w:rPr>
              <w:footnoteReference w:id="79"/>
            </w:r>
            <w:r>
              <w:rPr>
                <w:noProof/>
              </w:rPr>
              <w:t>, и 853)</w:t>
            </w:r>
          </w:p>
        </w:tc>
        <w:tc>
          <w:tcPr>
            <w:tcW w:w="3795" w:type="pct"/>
            <w:shd w:val="clear" w:color="auto" w:fill="FFFFFF"/>
          </w:tcPr>
          <w:p w14:paraId="17041F51" w14:textId="77777777" w:rsidR="000E2E99" w:rsidRPr="00E16EC0" w:rsidRDefault="00611B30" w:rsidP="006718E4">
            <w:pPr>
              <w:spacing w:before="60" w:after="60" w:line="240" w:lineRule="auto"/>
              <w:rPr>
                <w:rFonts w:eastAsia="Calibri"/>
                <w:noProof/>
              </w:rPr>
            </w:pPr>
            <w:r>
              <w:rPr>
                <w:noProof/>
              </w:rPr>
              <w:t>ДУД:</w:t>
            </w:r>
          </w:p>
          <w:p w14:paraId="6185BFAC" w14:textId="77777777" w:rsidR="000E2E99" w:rsidRPr="00E16EC0" w:rsidRDefault="00611B30" w:rsidP="006718E4">
            <w:pPr>
              <w:spacing w:before="60" w:after="60" w:line="240" w:lineRule="auto"/>
              <w:rPr>
                <w:rFonts w:eastAsia="Calibri"/>
                <w:noProof/>
              </w:rPr>
            </w:pPr>
            <w:r>
              <w:rPr>
                <w:noProof/>
              </w:rPr>
              <w:t>ЕС, с изключение на NL, SE: изисква се споразумение за прием с одобрена научноизследователска организация</w:t>
            </w:r>
            <w:r w:rsidRPr="00E16EC0">
              <w:rPr>
                <w:rStyle w:val="FootnoteReference"/>
                <w:rFonts w:eastAsia="Calibri"/>
                <w:noProof/>
              </w:rPr>
              <w:footnoteReference w:id="80"/>
            </w:r>
            <w:r>
              <w:rPr>
                <w:noProof/>
              </w:rPr>
              <w:t>.</w:t>
            </w:r>
          </w:p>
          <w:p w14:paraId="0A1D1CD2" w14:textId="77777777" w:rsidR="000E2E99" w:rsidRPr="00E16EC0" w:rsidRDefault="00611B30" w:rsidP="006718E4">
            <w:pPr>
              <w:spacing w:before="60" w:after="60" w:line="240" w:lineRule="auto"/>
              <w:rPr>
                <w:rFonts w:eastAsia="Calibri"/>
                <w:noProof/>
              </w:rPr>
            </w:pPr>
            <w:r>
              <w:rPr>
                <w:noProof/>
              </w:rPr>
              <w:t>ЕС, с изключение на CZ, DK, SK: няма.</w:t>
            </w:r>
          </w:p>
          <w:p w14:paraId="5BF3824E" w14:textId="77777777" w:rsidR="000E2E99" w:rsidRPr="00E16EC0" w:rsidRDefault="00611B30" w:rsidP="006718E4">
            <w:pPr>
              <w:spacing w:before="60" w:after="60" w:line="240" w:lineRule="auto"/>
              <w:rPr>
                <w:rFonts w:eastAsia="Calibri"/>
                <w:noProof/>
              </w:rPr>
            </w:pPr>
            <w:r>
              <w:rPr>
                <w:noProof/>
              </w:rPr>
              <w:t>В CZ, DK, SK: тест за икономическа необходимост.</w:t>
            </w:r>
          </w:p>
          <w:p w14:paraId="6E013B53" w14:textId="77777777" w:rsidR="00254243" w:rsidRPr="00E16EC0" w:rsidRDefault="00254243" w:rsidP="006718E4">
            <w:pPr>
              <w:spacing w:before="60" w:after="60" w:line="240" w:lineRule="auto"/>
              <w:rPr>
                <w:rFonts w:eastAsia="Calibri"/>
                <w:noProof/>
              </w:rPr>
            </w:pPr>
          </w:p>
          <w:p w14:paraId="0EDE4170" w14:textId="025ABC94" w:rsidR="000E2E99" w:rsidRPr="00E16EC0" w:rsidRDefault="00611B30" w:rsidP="006718E4">
            <w:pPr>
              <w:spacing w:before="60" w:after="60" w:line="240" w:lineRule="auto"/>
              <w:rPr>
                <w:rFonts w:eastAsia="Calibri"/>
                <w:noProof/>
              </w:rPr>
            </w:pPr>
            <w:r>
              <w:rPr>
                <w:noProof/>
              </w:rPr>
              <w:t>IP:</w:t>
            </w:r>
          </w:p>
          <w:p w14:paraId="15C37C8A" w14:textId="77777777" w:rsidR="000E2E99" w:rsidRPr="00E16EC0" w:rsidRDefault="00611B30" w:rsidP="006718E4">
            <w:pPr>
              <w:spacing w:before="60" w:after="60" w:line="240" w:lineRule="auto"/>
              <w:rPr>
                <w:rFonts w:eastAsia="Calibri"/>
                <w:noProof/>
              </w:rPr>
            </w:pPr>
            <w:r>
              <w:rPr>
                <w:noProof/>
              </w:rPr>
              <w:t>ЕС, с изключение на NL, SE: изисква се споразумение за прием с одобрена научноизследователска организация</w:t>
            </w:r>
            <w:r w:rsidRPr="00E16EC0">
              <w:rPr>
                <w:rStyle w:val="FootnoteReference"/>
                <w:rFonts w:eastAsia="Calibri"/>
                <w:noProof/>
              </w:rPr>
              <w:footnoteReference w:id="81"/>
            </w:r>
            <w:r>
              <w:rPr>
                <w:noProof/>
              </w:rPr>
              <w:t>.</w:t>
            </w:r>
          </w:p>
          <w:p w14:paraId="5687D8CB" w14:textId="77777777" w:rsidR="000E2E99" w:rsidRPr="00E16EC0" w:rsidRDefault="00611B30" w:rsidP="006718E4">
            <w:pPr>
              <w:spacing w:before="60" w:after="60" w:line="240" w:lineRule="auto"/>
              <w:rPr>
                <w:rFonts w:eastAsia="Calibri"/>
                <w:noProof/>
              </w:rPr>
            </w:pPr>
            <w:r>
              <w:rPr>
                <w:noProof/>
              </w:rPr>
              <w:t>ЕС, с изключение на BE, CZ, DK, IT, SK: няма.</w:t>
            </w:r>
          </w:p>
          <w:p w14:paraId="3730DF92" w14:textId="078D65D2" w:rsidR="00611B30" w:rsidRPr="00E16EC0" w:rsidRDefault="00611B30" w:rsidP="006718E4">
            <w:pPr>
              <w:spacing w:before="60" w:after="60" w:line="240" w:lineRule="auto"/>
              <w:rPr>
                <w:rFonts w:eastAsia="Calibri"/>
                <w:noProof/>
              </w:rPr>
            </w:pPr>
            <w:r>
              <w:rPr>
                <w:noProof/>
              </w:rPr>
              <w:t>В BE, CZ, DK, IT, SK: тест за икономическа необходимост.</w:t>
            </w:r>
          </w:p>
        </w:tc>
      </w:tr>
      <w:tr w:rsidR="00611B30" w:rsidRPr="00E16EC0" w14:paraId="46E7608A" w14:textId="77777777" w:rsidTr="00CC5D2B">
        <w:trPr>
          <w:jc w:val="center"/>
        </w:trPr>
        <w:tc>
          <w:tcPr>
            <w:tcW w:w="1205" w:type="pct"/>
            <w:shd w:val="clear" w:color="auto" w:fill="FFFFFF"/>
          </w:tcPr>
          <w:p w14:paraId="4A25AA8F" w14:textId="77777777" w:rsidR="000E2E99" w:rsidRPr="00E16EC0" w:rsidRDefault="00611B30" w:rsidP="0002674B">
            <w:pPr>
              <w:spacing w:before="60" w:after="60" w:line="240" w:lineRule="auto"/>
              <w:rPr>
                <w:rFonts w:eastAsia="Calibri"/>
                <w:noProof/>
              </w:rPr>
            </w:pPr>
            <w:r>
              <w:rPr>
                <w:noProof/>
              </w:rPr>
              <w:t>Рекламни услуги</w:t>
            </w:r>
          </w:p>
          <w:p w14:paraId="68FDC3CC" w14:textId="3494C3BB" w:rsidR="00611B30" w:rsidRPr="00E16EC0" w:rsidRDefault="00611B30" w:rsidP="006718E4">
            <w:pPr>
              <w:spacing w:before="60" w:after="60" w:line="240" w:lineRule="auto"/>
              <w:rPr>
                <w:rFonts w:eastAsia="Calibri"/>
                <w:noProof/>
              </w:rPr>
            </w:pPr>
            <w:r>
              <w:rPr>
                <w:noProof/>
              </w:rPr>
              <w:t>(CPC 871)</w:t>
            </w:r>
          </w:p>
        </w:tc>
        <w:tc>
          <w:tcPr>
            <w:tcW w:w="3795" w:type="pct"/>
            <w:shd w:val="clear" w:color="auto" w:fill="FFFFFF"/>
          </w:tcPr>
          <w:p w14:paraId="6A45D028" w14:textId="77777777" w:rsidR="000E2E99" w:rsidRPr="00FA4088" w:rsidRDefault="00611B30" w:rsidP="006718E4">
            <w:pPr>
              <w:spacing w:before="60" w:after="60" w:line="240" w:lineRule="auto"/>
              <w:rPr>
                <w:rFonts w:eastAsia="Calibri"/>
                <w:noProof/>
              </w:rPr>
            </w:pPr>
            <w:r>
              <w:rPr>
                <w:noProof/>
              </w:rPr>
              <w:t>ДУД:</w:t>
            </w:r>
          </w:p>
          <w:p w14:paraId="68FF0F33" w14:textId="77777777" w:rsidR="000E2E99" w:rsidRPr="00FA4088" w:rsidRDefault="00611B30" w:rsidP="006718E4">
            <w:pPr>
              <w:spacing w:before="60" w:after="60" w:line="240" w:lineRule="auto"/>
              <w:rPr>
                <w:rFonts w:eastAsia="Calibri"/>
                <w:noProof/>
              </w:rPr>
            </w:pPr>
            <w:r>
              <w:rPr>
                <w:noProof/>
              </w:rPr>
              <w:t>В BE, DE, EE, ES, FR, HR, IE, IT, LU, NL, PL, PT, SI, SE: няма.</w:t>
            </w:r>
          </w:p>
          <w:p w14:paraId="6CAA6867" w14:textId="6A61945A" w:rsidR="000E2E99" w:rsidRPr="00FA4088" w:rsidRDefault="00611B30" w:rsidP="006718E4">
            <w:pPr>
              <w:spacing w:before="60" w:after="60" w:line="240" w:lineRule="auto"/>
              <w:rPr>
                <w:rFonts w:eastAsia="Calibri"/>
                <w:noProof/>
              </w:rPr>
            </w:pPr>
            <w:r>
              <w:rPr>
                <w:noProof/>
              </w:rPr>
              <w:t>В AT, BG, CZ, CY, DK, EL, FI, HU, LT, LV, MT, RO, SK: тест за икономическа необходимост.</w:t>
            </w:r>
          </w:p>
          <w:p w14:paraId="3C853EF3" w14:textId="77777777" w:rsidR="00F06142" w:rsidRPr="00FA4088" w:rsidRDefault="00F06142" w:rsidP="006718E4">
            <w:pPr>
              <w:spacing w:before="60" w:after="60" w:line="240" w:lineRule="auto"/>
              <w:rPr>
                <w:rFonts w:eastAsia="Calibri"/>
                <w:noProof/>
                <w:lang w:val="es-ES"/>
              </w:rPr>
            </w:pPr>
          </w:p>
          <w:p w14:paraId="63A975FA" w14:textId="77777777" w:rsidR="000E2E99" w:rsidRPr="00E16EC0" w:rsidRDefault="00611B30" w:rsidP="006718E4">
            <w:pPr>
              <w:spacing w:before="60" w:after="60" w:line="240" w:lineRule="auto"/>
              <w:rPr>
                <w:rFonts w:eastAsia="Calibri"/>
                <w:noProof/>
              </w:rPr>
            </w:pPr>
            <w:r>
              <w:rPr>
                <w:noProof/>
              </w:rPr>
              <w:t>IP:</w:t>
            </w:r>
          </w:p>
          <w:p w14:paraId="3F24508A" w14:textId="60742B2E" w:rsidR="00611B30" w:rsidRPr="00E16EC0" w:rsidRDefault="00611B30" w:rsidP="006718E4">
            <w:pPr>
              <w:spacing w:before="60" w:after="60" w:line="240" w:lineRule="auto"/>
              <w:rPr>
                <w:rFonts w:eastAsia="Calibri"/>
                <w:noProof/>
              </w:rPr>
            </w:pPr>
            <w:r>
              <w:rPr>
                <w:noProof/>
              </w:rPr>
              <w:t>ЕС: Няма задължения, освен в NL.В NL: няма.</w:t>
            </w:r>
          </w:p>
        </w:tc>
      </w:tr>
      <w:tr w:rsidR="00611B30" w:rsidRPr="00E16EC0" w14:paraId="1A3150F7" w14:textId="77777777" w:rsidTr="00CC5D2B">
        <w:trPr>
          <w:jc w:val="center"/>
        </w:trPr>
        <w:tc>
          <w:tcPr>
            <w:tcW w:w="1205" w:type="pct"/>
            <w:shd w:val="clear" w:color="auto" w:fill="FFFFFF"/>
          </w:tcPr>
          <w:p w14:paraId="1ABDF1F1" w14:textId="77777777" w:rsidR="000E2E99" w:rsidRPr="00E16EC0" w:rsidRDefault="00611B30" w:rsidP="0002674B">
            <w:pPr>
              <w:pageBreakBefore/>
              <w:spacing w:before="60" w:after="60" w:line="240" w:lineRule="auto"/>
              <w:rPr>
                <w:rFonts w:eastAsia="Calibri"/>
                <w:noProof/>
              </w:rPr>
            </w:pPr>
            <w:r>
              <w:rPr>
                <w:noProof/>
              </w:rPr>
              <w:t>Услуги по проучване на пазара и общественото мнение</w:t>
            </w:r>
          </w:p>
          <w:p w14:paraId="6F329FE9" w14:textId="771FD1BB" w:rsidR="00611B30" w:rsidRPr="00E16EC0" w:rsidRDefault="00611B30" w:rsidP="006718E4">
            <w:pPr>
              <w:spacing w:before="60" w:after="60" w:line="240" w:lineRule="auto"/>
              <w:rPr>
                <w:rFonts w:eastAsia="Calibri"/>
                <w:noProof/>
              </w:rPr>
            </w:pPr>
            <w:r>
              <w:rPr>
                <w:noProof/>
              </w:rPr>
              <w:t>(CPC 864)</w:t>
            </w:r>
          </w:p>
        </w:tc>
        <w:tc>
          <w:tcPr>
            <w:tcW w:w="3795" w:type="pct"/>
            <w:shd w:val="clear" w:color="auto" w:fill="FFFFFF"/>
          </w:tcPr>
          <w:p w14:paraId="43328BF9" w14:textId="77777777" w:rsidR="000E2E99" w:rsidRPr="00E16EC0" w:rsidRDefault="00611B30" w:rsidP="006718E4">
            <w:pPr>
              <w:spacing w:before="60" w:after="60" w:line="240" w:lineRule="auto"/>
              <w:rPr>
                <w:rFonts w:eastAsia="Calibri"/>
                <w:noProof/>
              </w:rPr>
            </w:pPr>
            <w:r>
              <w:rPr>
                <w:noProof/>
              </w:rPr>
              <w:t>ДУД:</w:t>
            </w:r>
          </w:p>
          <w:p w14:paraId="3959BD92" w14:textId="77777777" w:rsidR="000E2E99" w:rsidRPr="00E16EC0" w:rsidRDefault="00611B30" w:rsidP="006718E4">
            <w:pPr>
              <w:spacing w:before="60" w:after="60" w:line="240" w:lineRule="auto"/>
              <w:rPr>
                <w:rFonts w:eastAsia="Calibri"/>
                <w:noProof/>
              </w:rPr>
            </w:pPr>
            <w:r>
              <w:rPr>
                <w:noProof/>
              </w:rPr>
              <w:t>В BE, DE, EE, ES, FR, IE, IT, LU, NL, PL, SE: няма.</w:t>
            </w:r>
          </w:p>
          <w:p w14:paraId="6A357719" w14:textId="77777777" w:rsidR="000E2E99" w:rsidRPr="00E16EC0" w:rsidRDefault="00611B30" w:rsidP="006718E4">
            <w:pPr>
              <w:spacing w:before="60" w:after="60" w:line="240" w:lineRule="auto"/>
              <w:rPr>
                <w:rFonts w:eastAsia="Calibri"/>
                <w:noProof/>
              </w:rPr>
            </w:pPr>
            <w:r>
              <w:rPr>
                <w:noProof/>
              </w:rPr>
              <w:t>В AT, BG, CZ, CY, DK, EL, FI, HR, LV, MT, RO, SI, SK: тест за икономическа необходимост.</w:t>
            </w:r>
          </w:p>
          <w:p w14:paraId="0E128599" w14:textId="77777777" w:rsidR="000E2E99" w:rsidRPr="00E16EC0" w:rsidRDefault="00611B30" w:rsidP="006718E4">
            <w:pPr>
              <w:spacing w:before="60" w:after="60" w:line="240" w:lineRule="auto"/>
              <w:rPr>
                <w:rFonts w:eastAsia="Calibri"/>
                <w:noProof/>
              </w:rPr>
            </w:pPr>
            <w:r>
              <w:rPr>
                <w:noProof/>
              </w:rPr>
              <w:t>В PT: няма, освен за услугите за проучване на общественото мнение (CPC 86402), за които: Няма задължения.</w:t>
            </w:r>
          </w:p>
          <w:p w14:paraId="34C47992" w14:textId="77777777" w:rsidR="000E2E99" w:rsidRPr="00E16EC0" w:rsidRDefault="00611B30" w:rsidP="006718E4">
            <w:pPr>
              <w:spacing w:before="60" w:after="60" w:line="240" w:lineRule="auto"/>
              <w:rPr>
                <w:rFonts w:eastAsia="Calibri"/>
                <w:noProof/>
              </w:rPr>
            </w:pPr>
            <w:r>
              <w:rPr>
                <w:noProof/>
              </w:rPr>
              <w:t>В HU, LT: тест за икономическа необходимост, освен за услугите за проучване на общественото мнение (CPC 86402), за които: Няма задължения.</w:t>
            </w:r>
          </w:p>
          <w:p w14:paraId="6C553C60" w14:textId="77777777" w:rsidR="00F06142" w:rsidRPr="00E16EC0" w:rsidRDefault="00F06142" w:rsidP="006718E4">
            <w:pPr>
              <w:spacing w:before="60" w:after="60" w:line="240" w:lineRule="auto"/>
              <w:rPr>
                <w:rFonts w:eastAsia="Calibri"/>
                <w:noProof/>
              </w:rPr>
            </w:pPr>
          </w:p>
          <w:p w14:paraId="5F4B3011" w14:textId="3F8BAC13" w:rsidR="000E2E99" w:rsidRPr="00DF75FE" w:rsidRDefault="00611B30" w:rsidP="006718E4">
            <w:pPr>
              <w:spacing w:before="60" w:after="60" w:line="240" w:lineRule="auto"/>
              <w:rPr>
                <w:rFonts w:eastAsia="Calibri"/>
                <w:noProof/>
              </w:rPr>
            </w:pPr>
            <w:r>
              <w:rPr>
                <w:noProof/>
              </w:rPr>
              <w:t>IP:</w:t>
            </w:r>
          </w:p>
          <w:p w14:paraId="5F1993EA" w14:textId="77777777" w:rsidR="000E2E99" w:rsidRPr="00DF75FE" w:rsidRDefault="00611B30" w:rsidP="006718E4">
            <w:pPr>
              <w:spacing w:before="60" w:after="60" w:line="240" w:lineRule="auto"/>
              <w:rPr>
                <w:rFonts w:eastAsia="Calibri"/>
                <w:noProof/>
              </w:rPr>
            </w:pPr>
            <w:r>
              <w:rPr>
                <w:noProof/>
              </w:rPr>
              <w:t>В DE, EE, FR, IE, LU, NL, PL, SE: няма.</w:t>
            </w:r>
          </w:p>
          <w:p w14:paraId="540EEAEE" w14:textId="77777777" w:rsidR="000E2E99" w:rsidRPr="00E16EC0" w:rsidRDefault="00611B30" w:rsidP="006718E4">
            <w:pPr>
              <w:spacing w:before="60" w:after="60" w:line="240" w:lineRule="auto"/>
              <w:rPr>
                <w:rFonts w:eastAsia="Calibri"/>
                <w:noProof/>
              </w:rPr>
            </w:pPr>
            <w:r>
              <w:rPr>
                <w:noProof/>
              </w:rPr>
              <w:t>В AT, BE, BG, CZ, CY, DK, EL, ES, FI, HR, IT, LV, MT, RO, SI, SK: тест за икономическа необходимост.</w:t>
            </w:r>
          </w:p>
          <w:p w14:paraId="4B1AE35D" w14:textId="77777777" w:rsidR="000E2E99" w:rsidRPr="00E16EC0" w:rsidRDefault="00611B30" w:rsidP="006718E4">
            <w:pPr>
              <w:spacing w:before="60" w:after="60" w:line="240" w:lineRule="auto"/>
              <w:rPr>
                <w:rFonts w:eastAsia="Calibri"/>
                <w:noProof/>
              </w:rPr>
            </w:pPr>
            <w:r>
              <w:rPr>
                <w:noProof/>
              </w:rPr>
              <w:t>В PT: няма, освен за услугите за проучване на общественото мнение (CPC 86402), за които: Няма задължения.</w:t>
            </w:r>
          </w:p>
          <w:p w14:paraId="3ECD556A" w14:textId="5B579C7A" w:rsidR="00611B30" w:rsidRPr="00E16EC0" w:rsidRDefault="00611B30" w:rsidP="006718E4">
            <w:pPr>
              <w:spacing w:before="60" w:after="60" w:line="240" w:lineRule="auto"/>
              <w:rPr>
                <w:rFonts w:eastAsia="Calibri"/>
                <w:noProof/>
              </w:rPr>
            </w:pPr>
            <w:r>
              <w:rPr>
                <w:noProof/>
              </w:rPr>
              <w:t>В HU, LT: тест за икономическа необходимост, освен за услугите за проучване на общественото мнение (CPC 86402), за които: Няма задължения.</w:t>
            </w:r>
          </w:p>
        </w:tc>
      </w:tr>
      <w:tr w:rsidR="00611B30" w:rsidRPr="00E16EC0" w14:paraId="1DD7E7DB" w14:textId="77777777" w:rsidTr="00CC5D2B">
        <w:trPr>
          <w:jc w:val="center"/>
        </w:trPr>
        <w:tc>
          <w:tcPr>
            <w:tcW w:w="1205" w:type="pct"/>
            <w:shd w:val="clear" w:color="auto" w:fill="FFFFFF"/>
          </w:tcPr>
          <w:p w14:paraId="1D82BF20" w14:textId="77777777" w:rsidR="000E2E99" w:rsidRPr="00E16EC0" w:rsidRDefault="00611B30" w:rsidP="006718E4">
            <w:pPr>
              <w:spacing w:before="60" w:after="60" w:line="240" w:lineRule="auto"/>
              <w:rPr>
                <w:rFonts w:eastAsia="Calibri"/>
                <w:noProof/>
              </w:rPr>
            </w:pPr>
            <w:r>
              <w:rPr>
                <w:noProof/>
              </w:rPr>
              <w:t>Консултантски услуги в областта на управлението</w:t>
            </w:r>
          </w:p>
          <w:p w14:paraId="66528FB5" w14:textId="619147F7" w:rsidR="00611B30" w:rsidRPr="00E16EC0" w:rsidRDefault="00611B30" w:rsidP="006718E4">
            <w:pPr>
              <w:spacing w:before="60" w:after="60" w:line="240" w:lineRule="auto"/>
              <w:rPr>
                <w:rFonts w:eastAsia="Calibri"/>
                <w:noProof/>
              </w:rPr>
            </w:pPr>
            <w:r>
              <w:rPr>
                <w:noProof/>
              </w:rPr>
              <w:t>(CPC 865)</w:t>
            </w:r>
          </w:p>
        </w:tc>
        <w:tc>
          <w:tcPr>
            <w:tcW w:w="3795" w:type="pct"/>
            <w:shd w:val="clear" w:color="auto" w:fill="FFFFFF"/>
          </w:tcPr>
          <w:p w14:paraId="3F973299" w14:textId="77777777" w:rsidR="000E2E99" w:rsidRPr="00FA4088" w:rsidRDefault="00611B30" w:rsidP="006718E4">
            <w:pPr>
              <w:spacing w:before="60" w:after="60" w:line="240" w:lineRule="auto"/>
              <w:rPr>
                <w:rFonts w:eastAsia="Calibri"/>
                <w:noProof/>
              </w:rPr>
            </w:pPr>
            <w:r>
              <w:rPr>
                <w:noProof/>
              </w:rPr>
              <w:t>ДУД:</w:t>
            </w:r>
          </w:p>
          <w:p w14:paraId="202FE5F7" w14:textId="77777777" w:rsidR="000E2E99" w:rsidRPr="00FA4088" w:rsidRDefault="00611B30" w:rsidP="006718E4">
            <w:pPr>
              <w:spacing w:before="60" w:after="60" w:line="240" w:lineRule="auto"/>
              <w:rPr>
                <w:rFonts w:eastAsia="Calibri"/>
                <w:noProof/>
              </w:rPr>
            </w:pPr>
            <w:r>
              <w:rPr>
                <w:noProof/>
              </w:rPr>
              <w:t>В BE, DE, EE, EL, ES, FI, FR, HR, IE, IT, LV, LU, MT, NL, PL, PT, SI, SE: няма.</w:t>
            </w:r>
          </w:p>
          <w:p w14:paraId="59CC0CFE" w14:textId="77777777" w:rsidR="000E2E99" w:rsidRPr="00E16EC0" w:rsidRDefault="00611B30" w:rsidP="006718E4">
            <w:pPr>
              <w:spacing w:before="60" w:after="60" w:line="240" w:lineRule="auto"/>
              <w:rPr>
                <w:rFonts w:eastAsia="Calibri"/>
                <w:noProof/>
              </w:rPr>
            </w:pPr>
            <w:r>
              <w:rPr>
                <w:noProof/>
              </w:rPr>
              <w:t>В AT, BG, CZ, CY, HU, LT, RO, SK: тест за икономическа необходимост.</w:t>
            </w:r>
          </w:p>
          <w:p w14:paraId="296E2965" w14:textId="77777777" w:rsidR="000E2E99" w:rsidRPr="00E16EC0" w:rsidRDefault="00611B30" w:rsidP="006718E4">
            <w:pPr>
              <w:spacing w:before="60" w:after="60" w:line="240" w:lineRule="auto"/>
              <w:rPr>
                <w:rFonts w:eastAsia="Calibri"/>
                <w:noProof/>
              </w:rPr>
            </w:pPr>
            <w:r>
              <w:rPr>
                <w:noProof/>
              </w:rPr>
              <w:t>В DK: тест за икономическа необходимост, освен за престой на ДУД до три месеца.</w:t>
            </w:r>
          </w:p>
          <w:p w14:paraId="51D8847C" w14:textId="77777777" w:rsidR="00F06142" w:rsidRPr="00E16EC0" w:rsidRDefault="00F06142" w:rsidP="006718E4">
            <w:pPr>
              <w:spacing w:before="60" w:after="60" w:line="240" w:lineRule="auto"/>
              <w:rPr>
                <w:rFonts w:eastAsia="Calibri"/>
                <w:noProof/>
              </w:rPr>
            </w:pPr>
          </w:p>
          <w:p w14:paraId="094CAB92" w14:textId="26BD93B6" w:rsidR="000E2E99" w:rsidRPr="00DF75FE" w:rsidRDefault="00611B30" w:rsidP="006718E4">
            <w:pPr>
              <w:spacing w:before="60" w:after="60" w:line="240" w:lineRule="auto"/>
              <w:rPr>
                <w:rFonts w:eastAsia="Calibri"/>
                <w:noProof/>
              </w:rPr>
            </w:pPr>
            <w:r>
              <w:rPr>
                <w:noProof/>
              </w:rPr>
              <w:t>IP:</w:t>
            </w:r>
          </w:p>
          <w:p w14:paraId="1769DCFB" w14:textId="77777777" w:rsidR="000E2E99" w:rsidRPr="00DF75FE" w:rsidRDefault="00611B30" w:rsidP="006718E4">
            <w:pPr>
              <w:spacing w:before="60" w:after="60" w:line="240" w:lineRule="auto"/>
              <w:rPr>
                <w:rFonts w:eastAsia="Calibri"/>
                <w:noProof/>
              </w:rPr>
            </w:pPr>
            <w:r>
              <w:rPr>
                <w:noProof/>
              </w:rPr>
              <w:t>В CY, DE, EE, EL, FI, FR, IE, LV, LU, MT, NL, PL, PT, SI, SE: няма.</w:t>
            </w:r>
          </w:p>
          <w:p w14:paraId="743919D3" w14:textId="5D5EC2F3" w:rsidR="00611B30" w:rsidRPr="00E16EC0" w:rsidRDefault="00611B30" w:rsidP="006718E4">
            <w:pPr>
              <w:spacing w:before="60" w:after="60" w:line="240" w:lineRule="auto"/>
              <w:rPr>
                <w:rFonts w:eastAsia="Calibri"/>
                <w:noProof/>
              </w:rPr>
            </w:pPr>
            <w:r>
              <w:rPr>
                <w:noProof/>
              </w:rPr>
              <w:t>В AT, BE, BG, CZ, DK, ES, HR, HU, IT, LT, RO, SK: тест за икономическа необходимост.</w:t>
            </w:r>
          </w:p>
        </w:tc>
      </w:tr>
      <w:tr w:rsidR="00611B30" w:rsidRPr="00E16EC0" w14:paraId="6669878B" w14:textId="77777777" w:rsidTr="00CC5D2B">
        <w:trPr>
          <w:jc w:val="center"/>
        </w:trPr>
        <w:tc>
          <w:tcPr>
            <w:tcW w:w="1205" w:type="pct"/>
            <w:shd w:val="clear" w:color="auto" w:fill="FFFFFF"/>
          </w:tcPr>
          <w:p w14:paraId="23218232" w14:textId="77777777" w:rsidR="000E2E99" w:rsidRPr="00E16EC0" w:rsidRDefault="00611B30" w:rsidP="004D2EFA">
            <w:pPr>
              <w:pageBreakBefore/>
              <w:spacing w:before="60" w:after="60" w:line="240" w:lineRule="auto"/>
              <w:rPr>
                <w:rFonts w:eastAsia="Calibri"/>
                <w:noProof/>
              </w:rPr>
            </w:pPr>
            <w:r>
              <w:rPr>
                <w:noProof/>
              </w:rPr>
              <w:t>Услуги, свързани с консултантските услуги в областта на управлението</w:t>
            </w:r>
          </w:p>
          <w:p w14:paraId="4DA09CB4" w14:textId="534F4546" w:rsidR="00611B30" w:rsidRPr="00E16EC0" w:rsidRDefault="00611B30" w:rsidP="006718E4">
            <w:pPr>
              <w:spacing w:before="60" w:after="60" w:line="240" w:lineRule="auto"/>
              <w:rPr>
                <w:rFonts w:eastAsia="Calibri"/>
                <w:noProof/>
              </w:rPr>
            </w:pPr>
            <w:r>
              <w:rPr>
                <w:noProof/>
              </w:rPr>
              <w:t>(CPC 866)</w:t>
            </w:r>
          </w:p>
        </w:tc>
        <w:tc>
          <w:tcPr>
            <w:tcW w:w="3795" w:type="pct"/>
            <w:shd w:val="clear" w:color="auto" w:fill="FFFFFF"/>
          </w:tcPr>
          <w:p w14:paraId="44B07A38" w14:textId="77777777" w:rsidR="000E2E99" w:rsidRPr="00FA4088" w:rsidRDefault="00611B30" w:rsidP="006718E4">
            <w:pPr>
              <w:spacing w:before="60" w:after="60" w:line="240" w:lineRule="auto"/>
              <w:rPr>
                <w:rFonts w:eastAsia="Calibri"/>
                <w:noProof/>
              </w:rPr>
            </w:pPr>
            <w:r>
              <w:rPr>
                <w:noProof/>
              </w:rPr>
              <w:t>ДУД:</w:t>
            </w:r>
          </w:p>
          <w:p w14:paraId="581147B4" w14:textId="77777777" w:rsidR="000E2E99" w:rsidRPr="00FA4088" w:rsidRDefault="00611B30" w:rsidP="006718E4">
            <w:pPr>
              <w:spacing w:before="60" w:after="60" w:line="240" w:lineRule="auto"/>
              <w:rPr>
                <w:rFonts w:eastAsia="Calibri"/>
                <w:noProof/>
              </w:rPr>
            </w:pPr>
            <w:r>
              <w:rPr>
                <w:noProof/>
              </w:rPr>
              <w:t>В BE, DE, EE, EL, ES, FI, FR, HR, IE, IT, LV, LU, MT, NL, PL, PT, SI, SE: няма.</w:t>
            </w:r>
          </w:p>
          <w:p w14:paraId="40B2FC6D" w14:textId="77777777" w:rsidR="000E2E99" w:rsidRPr="00E16EC0" w:rsidRDefault="00611B30" w:rsidP="006718E4">
            <w:pPr>
              <w:spacing w:before="60" w:after="60" w:line="240" w:lineRule="auto"/>
              <w:rPr>
                <w:rFonts w:eastAsia="Calibri"/>
                <w:noProof/>
              </w:rPr>
            </w:pPr>
            <w:r>
              <w:rPr>
                <w:noProof/>
              </w:rPr>
              <w:t>В AT, BG, CZ, CY, LT, RO, SK: тест за икономическа необходимост.</w:t>
            </w:r>
          </w:p>
          <w:p w14:paraId="3E9325DE" w14:textId="77777777" w:rsidR="000E2E99" w:rsidRPr="00E16EC0" w:rsidRDefault="00611B30" w:rsidP="006718E4">
            <w:pPr>
              <w:spacing w:before="60" w:after="60" w:line="240" w:lineRule="auto"/>
              <w:rPr>
                <w:rFonts w:eastAsia="Calibri"/>
                <w:noProof/>
              </w:rPr>
            </w:pPr>
            <w:r>
              <w:rPr>
                <w:noProof/>
              </w:rPr>
              <w:t>В DK: тест за икономическа необходимост, освен за престой на ДУД до три месеца.</w:t>
            </w:r>
          </w:p>
          <w:p w14:paraId="32AEDA43" w14:textId="013B0C8E" w:rsidR="000E2E99" w:rsidRPr="00E16EC0" w:rsidRDefault="00611B30" w:rsidP="006718E4">
            <w:pPr>
              <w:spacing w:before="60" w:after="60" w:line="240" w:lineRule="auto"/>
              <w:rPr>
                <w:rFonts w:eastAsia="Calibri"/>
                <w:noProof/>
              </w:rPr>
            </w:pPr>
            <w:r>
              <w:rPr>
                <w:noProof/>
              </w:rPr>
              <w:t>В HU: тест за икономическа необходимост, освен за арбитражни и помирителни услуги (CPC 86602), за които: Няма задължения.</w:t>
            </w:r>
          </w:p>
          <w:p w14:paraId="515D61C7" w14:textId="77777777" w:rsidR="00F06142" w:rsidRPr="00E16EC0" w:rsidRDefault="00F06142" w:rsidP="006718E4">
            <w:pPr>
              <w:spacing w:before="60" w:after="60" w:line="240" w:lineRule="auto"/>
              <w:rPr>
                <w:rFonts w:eastAsia="Calibri"/>
                <w:noProof/>
              </w:rPr>
            </w:pPr>
          </w:p>
          <w:p w14:paraId="615ACA2A" w14:textId="77777777" w:rsidR="000E2E99" w:rsidRPr="00DF75FE" w:rsidRDefault="00611B30" w:rsidP="006718E4">
            <w:pPr>
              <w:spacing w:before="60" w:after="60" w:line="240" w:lineRule="auto"/>
              <w:rPr>
                <w:rFonts w:eastAsia="Calibri"/>
                <w:noProof/>
              </w:rPr>
            </w:pPr>
            <w:r>
              <w:rPr>
                <w:noProof/>
              </w:rPr>
              <w:t>IP:</w:t>
            </w:r>
          </w:p>
          <w:p w14:paraId="78D33A62" w14:textId="77777777" w:rsidR="000E2E99" w:rsidRPr="00DF75FE" w:rsidRDefault="00611B30" w:rsidP="006718E4">
            <w:pPr>
              <w:spacing w:before="60" w:after="60" w:line="240" w:lineRule="auto"/>
              <w:rPr>
                <w:rFonts w:eastAsia="Calibri"/>
                <w:noProof/>
              </w:rPr>
            </w:pPr>
            <w:r>
              <w:rPr>
                <w:noProof/>
              </w:rPr>
              <w:t>В CY, DE, EE, EL, FI, FR, IE, LV, LU, MT, NL, PL, PT, SI, SE: няма.</w:t>
            </w:r>
          </w:p>
          <w:p w14:paraId="27713B7B" w14:textId="77777777" w:rsidR="000E2E99" w:rsidRPr="00E16EC0" w:rsidRDefault="00611B30" w:rsidP="006718E4">
            <w:pPr>
              <w:spacing w:before="60" w:after="60" w:line="240" w:lineRule="auto"/>
              <w:rPr>
                <w:rFonts w:eastAsia="Calibri"/>
                <w:noProof/>
              </w:rPr>
            </w:pPr>
            <w:r>
              <w:rPr>
                <w:noProof/>
              </w:rPr>
              <w:t>В AT, BE, BG, CZ, DK, ES, HR, IT, LT, RO, SK: тест за икономическа необходимост</w:t>
            </w:r>
          </w:p>
          <w:p w14:paraId="11FDA37A" w14:textId="5A73CC4B" w:rsidR="00611B30" w:rsidRPr="00E16EC0" w:rsidRDefault="00611B30" w:rsidP="006718E4">
            <w:pPr>
              <w:spacing w:before="60" w:after="60" w:line="240" w:lineRule="auto"/>
              <w:rPr>
                <w:rFonts w:eastAsia="Calibri"/>
                <w:noProof/>
              </w:rPr>
            </w:pPr>
            <w:r>
              <w:rPr>
                <w:noProof/>
              </w:rPr>
              <w:t>В HU: тест за икономическа необходимост, освен за арбитражни и помирителни услуги (CPC 86602), за които: Няма задължения.</w:t>
            </w:r>
          </w:p>
        </w:tc>
      </w:tr>
      <w:tr w:rsidR="00611B30" w:rsidRPr="00E16EC0" w14:paraId="2599AD1A" w14:textId="77777777" w:rsidTr="00CC5D2B">
        <w:trPr>
          <w:jc w:val="center"/>
        </w:trPr>
        <w:tc>
          <w:tcPr>
            <w:tcW w:w="1205" w:type="pct"/>
            <w:shd w:val="clear" w:color="auto" w:fill="FFFFFF"/>
          </w:tcPr>
          <w:p w14:paraId="2AA53AE7" w14:textId="77777777" w:rsidR="000E2E99" w:rsidRPr="00E16EC0" w:rsidRDefault="00611B30" w:rsidP="006718E4">
            <w:pPr>
              <w:spacing w:before="60" w:after="60" w:line="240" w:lineRule="auto"/>
              <w:rPr>
                <w:rFonts w:eastAsia="Calibri"/>
                <w:noProof/>
              </w:rPr>
            </w:pPr>
            <w:r>
              <w:rPr>
                <w:noProof/>
              </w:rPr>
              <w:t>Услуги по технически изпитвания и анализи</w:t>
            </w:r>
          </w:p>
          <w:p w14:paraId="4A752B4E" w14:textId="3E03962E" w:rsidR="00611B30" w:rsidRPr="00E16EC0" w:rsidRDefault="00611B30" w:rsidP="006718E4">
            <w:pPr>
              <w:spacing w:before="60" w:after="60" w:line="240" w:lineRule="auto"/>
              <w:rPr>
                <w:rFonts w:eastAsia="Calibri"/>
                <w:noProof/>
              </w:rPr>
            </w:pPr>
            <w:r>
              <w:rPr>
                <w:noProof/>
              </w:rPr>
              <w:t>(CPC 8676)</w:t>
            </w:r>
          </w:p>
        </w:tc>
        <w:tc>
          <w:tcPr>
            <w:tcW w:w="3795" w:type="pct"/>
            <w:shd w:val="clear" w:color="auto" w:fill="FFFFFF"/>
          </w:tcPr>
          <w:p w14:paraId="436B16FD" w14:textId="77777777" w:rsidR="000E2E99" w:rsidRPr="00FA4088" w:rsidRDefault="00611B30" w:rsidP="006718E4">
            <w:pPr>
              <w:spacing w:before="60" w:after="60" w:line="240" w:lineRule="auto"/>
              <w:rPr>
                <w:rFonts w:eastAsia="Calibri"/>
                <w:noProof/>
              </w:rPr>
            </w:pPr>
            <w:r>
              <w:rPr>
                <w:noProof/>
              </w:rPr>
              <w:t>ДУД:</w:t>
            </w:r>
          </w:p>
          <w:p w14:paraId="6AE4F6B1" w14:textId="77777777" w:rsidR="000E2E99" w:rsidRPr="00FA4088" w:rsidRDefault="00611B30" w:rsidP="006718E4">
            <w:pPr>
              <w:spacing w:before="60" w:after="60" w:line="240" w:lineRule="auto"/>
              <w:rPr>
                <w:rFonts w:eastAsia="Calibri"/>
                <w:noProof/>
              </w:rPr>
            </w:pPr>
            <w:r>
              <w:rPr>
                <w:noProof/>
              </w:rPr>
              <w:t>В BE, DE, EE, EL, ES, FR, HR, IE, IT, LU, NL, PL, SI, SE: няма.</w:t>
            </w:r>
          </w:p>
          <w:p w14:paraId="54A3DE90" w14:textId="77777777" w:rsidR="000E2E99" w:rsidRPr="00FA4088" w:rsidRDefault="00611B30" w:rsidP="006718E4">
            <w:pPr>
              <w:spacing w:before="60" w:after="60" w:line="240" w:lineRule="auto"/>
              <w:rPr>
                <w:rFonts w:eastAsia="Calibri"/>
                <w:noProof/>
              </w:rPr>
            </w:pPr>
            <w:r>
              <w:rPr>
                <w:noProof/>
              </w:rPr>
              <w:t>В AT, BG, CZ, CY, FI, HU, LT, LV, MT, PT, RO, SK: тест за икономическа необходимост.</w:t>
            </w:r>
          </w:p>
          <w:p w14:paraId="24ABAB84" w14:textId="2F7A43D2" w:rsidR="000E2E99" w:rsidRPr="00E16EC0" w:rsidRDefault="00611B30" w:rsidP="006718E4">
            <w:pPr>
              <w:spacing w:before="60" w:after="60" w:line="240" w:lineRule="auto"/>
              <w:rPr>
                <w:rFonts w:eastAsia="Calibri"/>
                <w:noProof/>
              </w:rPr>
            </w:pPr>
            <w:r>
              <w:rPr>
                <w:noProof/>
              </w:rPr>
              <w:t>В DK: тест за икономическа необходимост, освен за престой на ДУД до три месеца.</w:t>
            </w:r>
          </w:p>
          <w:p w14:paraId="008899FF" w14:textId="77777777" w:rsidR="00F06142" w:rsidRPr="00E16EC0" w:rsidRDefault="00F06142" w:rsidP="006718E4">
            <w:pPr>
              <w:spacing w:before="60" w:after="60" w:line="240" w:lineRule="auto"/>
              <w:rPr>
                <w:rFonts w:eastAsia="Calibri"/>
                <w:noProof/>
              </w:rPr>
            </w:pPr>
          </w:p>
          <w:p w14:paraId="6584BC02" w14:textId="77777777" w:rsidR="000E2E99" w:rsidRPr="00E16EC0" w:rsidRDefault="00611B30" w:rsidP="006718E4">
            <w:pPr>
              <w:spacing w:before="60" w:after="60" w:line="240" w:lineRule="auto"/>
              <w:rPr>
                <w:rFonts w:eastAsia="Calibri"/>
                <w:noProof/>
              </w:rPr>
            </w:pPr>
            <w:r>
              <w:rPr>
                <w:noProof/>
              </w:rPr>
              <w:t>IP:</w:t>
            </w:r>
          </w:p>
          <w:p w14:paraId="67DFA94B" w14:textId="68DF9C86" w:rsidR="00611B30" w:rsidRPr="00E16EC0" w:rsidRDefault="00611B30" w:rsidP="006718E4">
            <w:pPr>
              <w:spacing w:before="60" w:after="60" w:line="240" w:lineRule="auto"/>
              <w:rPr>
                <w:rFonts w:eastAsia="Calibri"/>
                <w:noProof/>
              </w:rPr>
            </w:pPr>
            <w:r>
              <w:rPr>
                <w:noProof/>
              </w:rPr>
              <w:t>ЕС: Няма задължения, освен в NL.В NL: няма.</w:t>
            </w:r>
          </w:p>
        </w:tc>
      </w:tr>
      <w:tr w:rsidR="00611B30" w:rsidRPr="00E16EC0" w14:paraId="5D8AB2A4" w14:textId="77777777" w:rsidTr="00CC5D2B">
        <w:trPr>
          <w:jc w:val="center"/>
        </w:trPr>
        <w:tc>
          <w:tcPr>
            <w:tcW w:w="1205" w:type="pct"/>
            <w:shd w:val="clear" w:color="auto" w:fill="FFFFFF"/>
          </w:tcPr>
          <w:p w14:paraId="6033F56D" w14:textId="77777777" w:rsidR="000E2E99" w:rsidRPr="00E16EC0" w:rsidRDefault="00611B30" w:rsidP="004D2EFA">
            <w:pPr>
              <w:pageBreakBefore/>
              <w:spacing w:before="60" w:after="60" w:line="240" w:lineRule="auto"/>
              <w:rPr>
                <w:rFonts w:eastAsia="Calibri"/>
                <w:noProof/>
              </w:rPr>
            </w:pPr>
            <w:r>
              <w:rPr>
                <w:noProof/>
              </w:rPr>
              <w:t>Свързани научни и технически консултантски услуги</w:t>
            </w:r>
          </w:p>
          <w:p w14:paraId="0A6E8E99" w14:textId="302D982E" w:rsidR="00611B30" w:rsidRPr="00E16EC0" w:rsidRDefault="00611B30" w:rsidP="006718E4">
            <w:pPr>
              <w:spacing w:before="60" w:after="60" w:line="240" w:lineRule="auto"/>
              <w:rPr>
                <w:rFonts w:eastAsia="Calibri"/>
                <w:noProof/>
              </w:rPr>
            </w:pPr>
            <w:r>
              <w:rPr>
                <w:noProof/>
              </w:rPr>
              <w:t>(CPC 8675)</w:t>
            </w:r>
          </w:p>
        </w:tc>
        <w:tc>
          <w:tcPr>
            <w:tcW w:w="3795" w:type="pct"/>
            <w:shd w:val="clear" w:color="auto" w:fill="FFFFFF"/>
          </w:tcPr>
          <w:p w14:paraId="79BA0638" w14:textId="77777777" w:rsidR="000E2E99" w:rsidRPr="00FA4088" w:rsidRDefault="00611B30" w:rsidP="006718E4">
            <w:pPr>
              <w:spacing w:before="60" w:after="60" w:line="240" w:lineRule="auto"/>
              <w:rPr>
                <w:rFonts w:eastAsia="Calibri"/>
                <w:noProof/>
              </w:rPr>
            </w:pPr>
            <w:r>
              <w:rPr>
                <w:noProof/>
              </w:rPr>
              <w:t>ДУД:</w:t>
            </w:r>
          </w:p>
          <w:p w14:paraId="7FA6B459" w14:textId="77777777" w:rsidR="000E2E99" w:rsidRPr="00FA4088" w:rsidRDefault="00611B30" w:rsidP="006718E4">
            <w:pPr>
              <w:spacing w:before="60" w:after="60" w:line="240" w:lineRule="auto"/>
              <w:rPr>
                <w:rFonts w:eastAsia="Calibri"/>
                <w:noProof/>
              </w:rPr>
            </w:pPr>
            <w:r>
              <w:rPr>
                <w:noProof/>
              </w:rPr>
              <w:t>В BE, EE, EL, ES, HR, IE, IT, LU, NL, PL, SI, SE: няма.</w:t>
            </w:r>
          </w:p>
          <w:p w14:paraId="748BB388" w14:textId="1D1B5FF7" w:rsidR="000E2E99" w:rsidRPr="00FA4088" w:rsidRDefault="00611B30" w:rsidP="006718E4">
            <w:pPr>
              <w:spacing w:before="60" w:after="60" w:line="240" w:lineRule="auto"/>
              <w:rPr>
                <w:rFonts w:eastAsia="Calibri"/>
                <w:noProof/>
              </w:rPr>
            </w:pPr>
            <w:r>
              <w:rPr>
                <w:noProof/>
              </w:rPr>
              <w:t>В AT, CZ,CY, DE, DK, FI, HU, LT, LV, MT, PT, RO, SK: тест за икономическа необходимост.</w:t>
            </w:r>
          </w:p>
          <w:p w14:paraId="1B86E599" w14:textId="77777777" w:rsidR="000E2E99" w:rsidRPr="00E16EC0" w:rsidRDefault="00611B30" w:rsidP="006718E4">
            <w:pPr>
              <w:spacing w:before="60" w:after="60" w:line="240" w:lineRule="auto"/>
              <w:rPr>
                <w:rFonts w:eastAsia="Calibri"/>
                <w:noProof/>
              </w:rPr>
            </w:pPr>
            <w:r>
              <w:rPr>
                <w:noProof/>
              </w:rPr>
              <w:t>В DE: няма, освен за геодезисти, назначени от държавата, за които: Няма задължения.</w:t>
            </w:r>
          </w:p>
          <w:p w14:paraId="51CCE501" w14:textId="77777777" w:rsidR="000E2E99" w:rsidRPr="00E16EC0" w:rsidRDefault="00611B30" w:rsidP="006718E4">
            <w:pPr>
              <w:spacing w:before="60" w:after="60" w:line="240" w:lineRule="auto"/>
              <w:rPr>
                <w:rFonts w:eastAsia="Calibri"/>
                <w:noProof/>
              </w:rPr>
            </w:pPr>
            <w:r>
              <w:rPr>
                <w:noProof/>
              </w:rPr>
              <w:t>Във FR: няма, освен за геодезически дейности, свързани с установяването на права на собственост и с поземленото право, за които: Няма задължения.</w:t>
            </w:r>
          </w:p>
          <w:p w14:paraId="3A4DA091" w14:textId="71AD0470" w:rsidR="000E2E99" w:rsidRPr="00E16EC0" w:rsidRDefault="00611B30" w:rsidP="006718E4">
            <w:pPr>
              <w:spacing w:before="60" w:after="60" w:line="240" w:lineRule="auto"/>
              <w:rPr>
                <w:rFonts w:eastAsia="Calibri"/>
                <w:noProof/>
              </w:rPr>
            </w:pPr>
            <w:r>
              <w:rPr>
                <w:noProof/>
              </w:rPr>
              <w:t>В BG: Няма задължения.</w:t>
            </w:r>
          </w:p>
          <w:p w14:paraId="15903CBE" w14:textId="77777777" w:rsidR="00F06142" w:rsidRPr="00E16EC0" w:rsidRDefault="00F06142" w:rsidP="006718E4">
            <w:pPr>
              <w:spacing w:before="60" w:after="60" w:line="240" w:lineRule="auto"/>
              <w:rPr>
                <w:rFonts w:eastAsia="Calibri"/>
                <w:noProof/>
              </w:rPr>
            </w:pPr>
          </w:p>
          <w:p w14:paraId="0E5C21E5" w14:textId="77777777" w:rsidR="000E2E99" w:rsidRPr="00E16EC0" w:rsidRDefault="00611B30" w:rsidP="006718E4">
            <w:pPr>
              <w:spacing w:before="60" w:after="60" w:line="240" w:lineRule="auto"/>
              <w:rPr>
                <w:rFonts w:eastAsia="Calibri"/>
                <w:noProof/>
              </w:rPr>
            </w:pPr>
            <w:r>
              <w:rPr>
                <w:noProof/>
              </w:rPr>
              <w:t>IP:</w:t>
            </w:r>
          </w:p>
          <w:p w14:paraId="32804691" w14:textId="4F15B20B" w:rsidR="00611B30" w:rsidRPr="00E16EC0" w:rsidRDefault="00611B30" w:rsidP="006718E4">
            <w:pPr>
              <w:spacing w:before="60" w:after="60" w:line="240" w:lineRule="auto"/>
              <w:rPr>
                <w:rFonts w:eastAsia="Calibri"/>
                <w:noProof/>
              </w:rPr>
            </w:pPr>
            <w:r>
              <w:rPr>
                <w:noProof/>
              </w:rPr>
              <w:t>ЕС: Няма задължения, освен в NL. В NL: няма.</w:t>
            </w:r>
          </w:p>
        </w:tc>
      </w:tr>
      <w:tr w:rsidR="00611B30" w:rsidRPr="00E16EC0" w14:paraId="57231199" w14:textId="77777777" w:rsidTr="00CC5D2B">
        <w:trPr>
          <w:jc w:val="center"/>
        </w:trPr>
        <w:tc>
          <w:tcPr>
            <w:tcW w:w="1205" w:type="pct"/>
            <w:shd w:val="clear" w:color="auto" w:fill="FFFFFF"/>
          </w:tcPr>
          <w:p w14:paraId="2CF41638" w14:textId="35148CF0" w:rsidR="00611B30" w:rsidRPr="00E16EC0" w:rsidRDefault="00611B30" w:rsidP="006718E4">
            <w:pPr>
              <w:spacing w:before="60" w:after="60" w:line="240" w:lineRule="auto"/>
              <w:rPr>
                <w:rFonts w:eastAsia="Calibri"/>
                <w:noProof/>
              </w:rPr>
            </w:pPr>
            <w:r>
              <w:rPr>
                <w:noProof/>
              </w:rPr>
              <w:t>Минно дело (CPC 883, единствено съветнически и консултантски услуги)</w:t>
            </w:r>
          </w:p>
        </w:tc>
        <w:tc>
          <w:tcPr>
            <w:tcW w:w="3795" w:type="pct"/>
            <w:shd w:val="clear" w:color="auto" w:fill="FFFFFF"/>
          </w:tcPr>
          <w:p w14:paraId="62968B7C" w14:textId="77777777" w:rsidR="000E2E99" w:rsidRPr="00FA4088" w:rsidRDefault="00611B30" w:rsidP="006718E4">
            <w:pPr>
              <w:spacing w:before="60" w:after="60" w:line="240" w:lineRule="auto"/>
              <w:rPr>
                <w:rFonts w:eastAsia="Calibri"/>
                <w:noProof/>
              </w:rPr>
            </w:pPr>
            <w:r>
              <w:rPr>
                <w:noProof/>
              </w:rPr>
              <w:t>ДУД:</w:t>
            </w:r>
          </w:p>
          <w:p w14:paraId="6591432A" w14:textId="77777777" w:rsidR="000E2E99" w:rsidRPr="00FA4088" w:rsidRDefault="00611B30" w:rsidP="006718E4">
            <w:pPr>
              <w:spacing w:before="60" w:after="60" w:line="240" w:lineRule="auto"/>
              <w:rPr>
                <w:rFonts w:eastAsia="Calibri"/>
                <w:noProof/>
              </w:rPr>
            </w:pPr>
            <w:r>
              <w:rPr>
                <w:noProof/>
              </w:rPr>
              <w:t>В BE, DE, EE, EL, ES, FI, FR, HR, IE, IT, LV, LU, MT, NL, PL, PT, SI, SE: няма.</w:t>
            </w:r>
          </w:p>
          <w:p w14:paraId="45B3BDF9" w14:textId="77777777" w:rsidR="000E2E99" w:rsidRPr="00E16EC0" w:rsidRDefault="00611B30" w:rsidP="006718E4">
            <w:pPr>
              <w:spacing w:before="60" w:after="60" w:line="240" w:lineRule="auto"/>
              <w:rPr>
                <w:rFonts w:eastAsia="Calibri"/>
                <w:noProof/>
              </w:rPr>
            </w:pPr>
            <w:r>
              <w:rPr>
                <w:noProof/>
              </w:rPr>
              <w:t>В AT, BG, CZ,CY, HU, LT, RO, SK: тест за икономическа необходимост.</w:t>
            </w:r>
          </w:p>
          <w:p w14:paraId="6FF01ECA" w14:textId="77777777" w:rsidR="00F06142" w:rsidRPr="00E16EC0" w:rsidRDefault="00611B30" w:rsidP="006718E4">
            <w:pPr>
              <w:spacing w:before="60" w:after="60" w:line="240" w:lineRule="auto"/>
              <w:rPr>
                <w:rFonts w:eastAsia="Calibri"/>
                <w:noProof/>
              </w:rPr>
            </w:pPr>
            <w:r>
              <w:rPr>
                <w:noProof/>
              </w:rPr>
              <w:t>В DK: тест за икономическа необходимост, освен за престой на ДУД до три месеца.</w:t>
            </w:r>
          </w:p>
          <w:p w14:paraId="1D0367E2" w14:textId="69DA28D0" w:rsidR="00F06142" w:rsidRPr="00E16EC0" w:rsidRDefault="00F06142" w:rsidP="006718E4">
            <w:pPr>
              <w:spacing w:before="60" w:after="60" w:line="240" w:lineRule="auto"/>
              <w:rPr>
                <w:rFonts w:eastAsia="Calibri"/>
                <w:noProof/>
              </w:rPr>
            </w:pPr>
          </w:p>
          <w:p w14:paraId="7222C3AF" w14:textId="77777777" w:rsidR="000E2E99" w:rsidRPr="00DF75FE" w:rsidRDefault="00F06142" w:rsidP="006718E4">
            <w:pPr>
              <w:spacing w:before="60" w:after="60" w:line="240" w:lineRule="auto"/>
              <w:rPr>
                <w:rFonts w:eastAsia="Calibri"/>
                <w:noProof/>
              </w:rPr>
            </w:pPr>
            <w:r>
              <w:rPr>
                <w:noProof/>
              </w:rPr>
              <w:t>IP:</w:t>
            </w:r>
          </w:p>
          <w:p w14:paraId="0CEAD629" w14:textId="77777777" w:rsidR="000E2E99" w:rsidRPr="00DF75FE" w:rsidRDefault="00611B30" w:rsidP="006718E4">
            <w:pPr>
              <w:spacing w:before="60" w:after="60" w:line="240" w:lineRule="auto"/>
              <w:rPr>
                <w:rFonts w:eastAsia="Calibri"/>
                <w:noProof/>
              </w:rPr>
            </w:pPr>
            <w:r>
              <w:rPr>
                <w:noProof/>
              </w:rPr>
              <w:t>В DE, EE, EL, FI, FR, HR, IE, LV, LU, MT, NL, PT, SI, SE: няма.</w:t>
            </w:r>
          </w:p>
          <w:p w14:paraId="4BAB58FE" w14:textId="26B51B73" w:rsidR="00611B30" w:rsidRPr="00E16EC0" w:rsidRDefault="00611B30" w:rsidP="006718E4">
            <w:pPr>
              <w:spacing w:before="60" w:after="60" w:line="240" w:lineRule="auto"/>
              <w:rPr>
                <w:rFonts w:eastAsia="Calibri"/>
                <w:noProof/>
              </w:rPr>
            </w:pPr>
            <w:r>
              <w:rPr>
                <w:noProof/>
              </w:rPr>
              <w:t>В AT, BE, BG, CZ, CY, DK, ES, HU, IT, LT, PL, RO, SK: тест за икономическа необходимост.</w:t>
            </w:r>
          </w:p>
        </w:tc>
      </w:tr>
      <w:tr w:rsidR="00611B30" w:rsidRPr="00E16EC0" w14:paraId="0C1230E3" w14:textId="77777777" w:rsidTr="00CC5D2B">
        <w:trPr>
          <w:jc w:val="center"/>
        </w:trPr>
        <w:tc>
          <w:tcPr>
            <w:tcW w:w="1205" w:type="pct"/>
            <w:shd w:val="clear" w:color="auto" w:fill="FFFFFF"/>
          </w:tcPr>
          <w:p w14:paraId="69D6DE07" w14:textId="77777777" w:rsidR="000E2E99" w:rsidRPr="00E16EC0" w:rsidRDefault="00611B30" w:rsidP="004D2EFA">
            <w:pPr>
              <w:pageBreakBefore/>
              <w:spacing w:before="60" w:after="60" w:line="240" w:lineRule="auto"/>
              <w:rPr>
                <w:rFonts w:eastAsia="Calibri"/>
                <w:noProof/>
              </w:rPr>
            </w:pPr>
            <w:r>
              <w:rPr>
                <w:noProof/>
              </w:rPr>
              <w:t>Поддръжка и ремонт на плавателни съдове</w:t>
            </w:r>
          </w:p>
          <w:p w14:paraId="0781E21E" w14:textId="28268C08" w:rsidR="00611B30" w:rsidRPr="00E16EC0" w:rsidRDefault="00611B30" w:rsidP="006718E4">
            <w:pPr>
              <w:spacing w:before="60" w:after="60" w:line="240" w:lineRule="auto"/>
              <w:rPr>
                <w:rFonts w:eastAsia="Calibri"/>
                <w:noProof/>
              </w:rPr>
            </w:pPr>
            <w:r>
              <w:rPr>
                <w:noProof/>
              </w:rPr>
              <w:t>(част от CPC 8868)</w:t>
            </w:r>
          </w:p>
        </w:tc>
        <w:tc>
          <w:tcPr>
            <w:tcW w:w="3795" w:type="pct"/>
            <w:shd w:val="clear" w:color="auto" w:fill="FFFFFF"/>
          </w:tcPr>
          <w:p w14:paraId="61922779" w14:textId="77777777" w:rsidR="000E2E99" w:rsidRPr="00FA4088" w:rsidRDefault="00611B30" w:rsidP="006718E4">
            <w:pPr>
              <w:spacing w:before="60" w:after="60" w:line="240" w:lineRule="auto"/>
              <w:rPr>
                <w:rFonts w:eastAsia="Calibri"/>
                <w:noProof/>
              </w:rPr>
            </w:pPr>
            <w:r>
              <w:rPr>
                <w:noProof/>
              </w:rPr>
              <w:t>ДУД:</w:t>
            </w:r>
          </w:p>
          <w:p w14:paraId="2BFA9D9C" w14:textId="77777777" w:rsidR="000E2E99" w:rsidRPr="00FA4088" w:rsidRDefault="00611B30" w:rsidP="006718E4">
            <w:pPr>
              <w:spacing w:before="60" w:after="60" w:line="240" w:lineRule="auto"/>
              <w:rPr>
                <w:rFonts w:eastAsia="Calibri"/>
                <w:noProof/>
              </w:rPr>
            </w:pPr>
            <w:r>
              <w:rPr>
                <w:noProof/>
              </w:rPr>
              <w:t>В BE, EE, EL, ES, FR, HR, IT, LV, LU, NL, PL, PT, SI, SE: няма.</w:t>
            </w:r>
          </w:p>
          <w:p w14:paraId="1ADF4D35" w14:textId="77777777" w:rsidR="00F06142" w:rsidRPr="00FA4088" w:rsidRDefault="00611B30" w:rsidP="006718E4">
            <w:pPr>
              <w:spacing w:before="60" w:after="60" w:line="240" w:lineRule="auto"/>
              <w:rPr>
                <w:rFonts w:eastAsia="Calibri"/>
                <w:noProof/>
              </w:rPr>
            </w:pPr>
            <w:r>
              <w:rPr>
                <w:noProof/>
              </w:rPr>
              <w:t>В AT, BG, CZ, CY, DE, DK, FI, HU, IE, LT, MT, RO, SK: тест за икономическа необходимост.</w:t>
            </w:r>
          </w:p>
          <w:p w14:paraId="52E37545" w14:textId="03A1ABBF" w:rsidR="00F06142" w:rsidRPr="00FA4088" w:rsidRDefault="00F06142" w:rsidP="006718E4">
            <w:pPr>
              <w:spacing w:before="60" w:after="60" w:line="240" w:lineRule="auto"/>
              <w:rPr>
                <w:rFonts w:eastAsia="Calibri"/>
                <w:noProof/>
                <w:lang w:val="es-ES"/>
              </w:rPr>
            </w:pPr>
          </w:p>
          <w:p w14:paraId="3ABA0264" w14:textId="77777777" w:rsidR="000E2E99" w:rsidRPr="00E16EC0" w:rsidRDefault="00F06142" w:rsidP="006718E4">
            <w:pPr>
              <w:spacing w:before="60" w:after="60" w:line="240" w:lineRule="auto"/>
              <w:rPr>
                <w:rFonts w:eastAsia="Calibri"/>
                <w:noProof/>
              </w:rPr>
            </w:pPr>
            <w:r>
              <w:rPr>
                <w:noProof/>
              </w:rPr>
              <w:t>IP:</w:t>
            </w:r>
          </w:p>
          <w:p w14:paraId="0D779361" w14:textId="70644CCE" w:rsidR="00611B30" w:rsidRPr="00E16EC0" w:rsidRDefault="00611B30" w:rsidP="006718E4">
            <w:pPr>
              <w:spacing w:before="60" w:after="60" w:line="240" w:lineRule="auto"/>
              <w:rPr>
                <w:rFonts w:eastAsia="Calibri"/>
                <w:noProof/>
              </w:rPr>
            </w:pPr>
            <w:r>
              <w:rPr>
                <w:noProof/>
              </w:rPr>
              <w:t>ЕС: Няма задължения, освен в NL. В NL: няма.</w:t>
            </w:r>
          </w:p>
        </w:tc>
      </w:tr>
      <w:tr w:rsidR="00611B30" w:rsidRPr="00E16EC0" w14:paraId="026DE3A8" w14:textId="77777777" w:rsidTr="00CC5D2B">
        <w:trPr>
          <w:jc w:val="center"/>
        </w:trPr>
        <w:tc>
          <w:tcPr>
            <w:tcW w:w="1205" w:type="pct"/>
            <w:shd w:val="clear" w:color="auto" w:fill="FFFFFF"/>
          </w:tcPr>
          <w:p w14:paraId="2F946FE3" w14:textId="77777777" w:rsidR="000E2E99" w:rsidRPr="00E16EC0" w:rsidRDefault="00611B30" w:rsidP="006718E4">
            <w:pPr>
              <w:spacing w:before="60" w:after="60" w:line="240" w:lineRule="auto"/>
              <w:rPr>
                <w:rFonts w:eastAsia="Calibri"/>
                <w:noProof/>
              </w:rPr>
            </w:pPr>
            <w:r>
              <w:rPr>
                <w:noProof/>
              </w:rPr>
              <w:t>Поддръжка и ремонт на железопътно оборудване</w:t>
            </w:r>
          </w:p>
          <w:p w14:paraId="3F5D95DA" w14:textId="7B16AA69" w:rsidR="00611B30" w:rsidRPr="00E16EC0" w:rsidRDefault="00611B30" w:rsidP="006718E4">
            <w:pPr>
              <w:spacing w:before="60" w:after="60" w:line="240" w:lineRule="auto"/>
              <w:rPr>
                <w:rFonts w:eastAsia="Calibri"/>
                <w:noProof/>
              </w:rPr>
            </w:pPr>
            <w:r>
              <w:rPr>
                <w:noProof/>
              </w:rPr>
              <w:t>(част от CPC 8868)</w:t>
            </w:r>
          </w:p>
        </w:tc>
        <w:tc>
          <w:tcPr>
            <w:tcW w:w="3795" w:type="pct"/>
            <w:shd w:val="clear" w:color="auto" w:fill="FFFFFF"/>
          </w:tcPr>
          <w:p w14:paraId="310A6099" w14:textId="77777777" w:rsidR="000E2E99" w:rsidRPr="00E16EC0" w:rsidRDefault="00611B30" w:rsidP="006718E4">
            <w:pPr>
              <w:spacing w:before="60" w:after="60" w:line="240" w:lineRule="auto"/>
              <w:rPr>
                <w:rFonts w:eastAsia="Calibri"/>
                <w:noProof/>
              </w:rPr>
            </w:pPr>
            <w:r>
              <w:rPr>
                <w:noProof/>
              </w:rPr>
              <w:t>ДУД:</w:t>
            </w:r>
          </w:p>
          <w:p w14:paraId="0E61464B" w14:textId="77777777" w:rsidR="000E2E99" w:rsidRPr="00E16EC0" w:rsidRDefault="00611B30" w:rsidP="006718E4">
            <w:pPr>
              <w:spacing w:before="60" w:after="60" w:line="240" w:lineRule="auto"/>
              <w:rPr>
                <w:rFonts w:eastAsia="Calibri"/>
                <w:noProof/>
              </w:rPr>
            </w:pPr>
            <w:r>
              <w:rPr>
                <w:noProof/>
              </w:rPr>
              <w:t>В BE, EE, EL, ES, FR, HR, IT, LV, LU, MT, NL, PL, PT, SI, SE: няма.</w:t>
            </w:r>
          </w:p>
          <w:p w14:paraId="1A035135" w14:textId="77777777" w:rsidR="00F06142" w:rsidRPr="00E16EC0" w:rsidRDefault="00611B30" w:rsidP="006718E4">
            <w:pPr>
              <w:spacing w:before="60" w:after="60" w:line="240" w:lineRule="auto"/>
              <w:rPr>
                <w:rFonts w:eastAsia="Calibri"/>
                <w:noProof/>
              </w:rPr>
            </w:pPr>
            <w:r>
              <w:rPr>
                <w:noProof/>
              </w:rPr>
              <w:t>В AT, BG, CZ, CY, DE, DK, FI, HU, IE, LT, RO, SK: тест за икономическа необходимост.</w:t>
            </w:r>
          </w:p>
          <w:p w14:paraId="2875937B" w14:textId="0C4F140E" w:rsidR="00F06142" w:rsidRPr="00E16EC0" w:rsidRDefault="00F06142" w:rsidP="006718E4">
            <w:pPr>
              <w:spacing w:before="60" w:after="60" w:line="240" w:lineRule="auto"/>
              <w:rPr>
                <w:rFonts w:eastAsia="Calibri"/>
                <w:noProof/>
              </w:rPr>
            </w:pPr>
          </w:p>
          <w:p w14:paraId="0CFA8CE0" w14:textId="77777777" w:rsidR="000E2E99" w:rsidRPr="00E16EC0" w:rsidRDefault="00F06142" w:rsidP="006718E4">
            <w:pPr>
              <w:spacing w:before="60" w:after="60" w:line="240" w:lineRule="auto"/>
              <w:rPr>
                <w:rFonts w:eastAsia="Calibri"/>
                <w:noProof/>
              </w:rPr>
            </w:pPr>
            <w:r>
              <w:rPr>
                <w:noProof/>
              </w:rPr>
              <w:t>IP:</w:t>
            </w:r>
          </w:p>
          <w:p w14:paraId="38C9F4D6" w14:textId="4AC2A660" w:rsidR="00611B30" w:rsidRPr="00E16EC0" w:rsidRDefault="00611B30" w:rsidP="006718E4">
            <w:pPr>
              <w:spacing w:before="60" w:after="60" w:line="240" w:lineRule="auto"/>
              <w:rPr>
                <w:rFonts w:eastAsia="Calibri"/>
                <w:noProof/>
              </w:rPr>
            </w:pPr>
            <w:r>
              <w:rPr>
                <w:noProof/>
              </w:rPr>
              <w:t>ЕС: Няма задължения, освен в NL. В NL: няма.</w:t>
            </w:r>
          </w:p>
        </w:tc>
      </w:tr>
      <w:tr w:rsidR="00611B30" w:rsidRPr="00E16EC0" w14:paraId="6B452FBF" w14:textId="77777777" w:rsidTr="00CC5D2B">
        <w:trPr>
          <w:jc w:val="center"/>
        </w:trPr>
        <w:tc>
          <w:tcPr>
            <w:tcW w:w="1205" w:type="pct"/>
            <w:shd w:val="clear" w:color="auto" w:fill="FFFFFF"/>
          </w:tcPr>
          <w:p w14:paraId="593EF6C4" w14:textId="77777777" w:rsidR="000E2E99" w:rsidRPr="00E16EC0" w:rsidRDefault="00611B30" w:rsidP="006718E4">
            <w:pPr>
              <w:spacing w:before="60" w:after="60" w:line="240" w:lineRule="auto"/>
              <w:rPr>
                <w:rFonts w:eastAsia="Calibri"/>
                <w:noProof/>
              </w:rPr>
            </w:pPr>
            <w:r>
              <w:rPr>
                <w:noProof/>
              </w:rPr>
              <w:t>Поддръжка и ремонт на моторни превозни средства, мотоциклети, снегомобили и пътнотранспортно оборудване</w:t>
            </w:r>
          </w:p>
          <w:p w14:paraId="36C28FBB" w14:textId="5FB10923" w:rsidR="00611B30" w:rsidRPr="00E16EC0" w:rsidRDefault="00611B30" w:rsidP="006718E4">
            <w:pPr>
              <w:spacing w:before="60" w:after="60" w:line="240" w:lineRule="auto"/>
              <w:rPr>
                <w:rFonts w:eastAsia="Calibri"/>
                <w:noProof/>
              </w:rPr>
            </w:pPr>
            <w:r>
              <w:rPr>
                <w:noProof/>
              </w:rPr>
              <w:t>(CPC 6112, 6122, част от 8867 и част от 8868)</w:t>
            </w:r>
          </w:p>
        </w:tc>
        <w:tc>
          <w:tcPr>
            <w:tcW w:w="3795" w:type="pct"/>
            <w:shd w:val="clear" w:color="auto" w:fill="FFFFFF"/>
          </w:tcPr>
          <w:p w14:paraId="54FC9D46" w14:textId="77777777" w:rsidR="000E2E99" w:rsidRPr="00FA4088" w:rsidRDefault="00611B30" w:rsidP="006718E4">
            <w:pPr>
              <w:spacing w:before="60" w:after="60" w:line="240" w:lineRule="auto"/>
              <w:rPr>
                <w:rFonts w:eastAsia="Calibri"/>
                <w:noProof/>
              </w:rPr>
            </w:pPr>
            <w:r>
              <w:rPr>
                <w:noProof/>
              </w:rPr>
              <w:t>ДУД:</w:t>
            </w:r>
          </w:p>
          <w:p w14:paraId="45911630" w14:textId="77777777" w:rsidR="000E2E99" w:rsidRPr="00FA4088" w:rsidRDefault="00611B30" w:rsidP="006718E4">
            <w:pPr>
              <w:spacing w:before="60" w:after="60" w:line="240" w:lineRule="auto"/>
              <w:rPr>
                <w:rFonts w:eastAsia="Calibri"/>
                <w:noProof/>
              </w:rPr>
            </w:pPr>
            <w:r>
              <w:rPr>
                <w:noProof/>
              </w:rPr>
              <w:t>В BE, EE, EL, ES, FR, HR, IT, LV, LU, NL, PL, PT, SI, SE: няма.</w:t>
            </w:r>
          </w:p>
          <w:p w14:paraId="31F2DCBC" w14:textId="77777777" w:rsidR="00F06142" w:rsidRPr="00FA4088" w:rsidRDefault="00611B30" w:rsidP="006718E4">
            <w:pPr>
              <w:spacing w:before="60" w:after="60" w:line="240" w:lineRule="auto"/>
              <w:rPr>
                <w:rFonts w:eastAsia="Calibri"/>
                <w:noProof/>
              </w:rPr>
            </w:pPr>
            <w:r>
              <w:rPr>
                <w:noProof/>
              </w:rPr>
              <w:t>В AT, BG, CZ, CY, DE, DK, FI, HU, IE, LT, MT, RO, SK: тест за икономическа необходимост.</w:t>
            </w:r>
          </w:p>
          <w:p w14:paraId="263D3305" w14:textId="4D0AD49D" w:rsidR="00F06142" w:rsidRPr="00FA4088" w:rsidRDefault="00F06142" w:rsidP="006718E4">
            <w:pPr>
              <w:spacing w:before="60" w:after="60" w:line="240" w:lineRule="auto"/>
              <w:rPr>
                <w:rFonts w:eastAsia="Calibri"/>
                <w:noProof/>
                <w:lang w:val="es-ES"/>
              </w:rPr>
            </w:pPr>
          </w:p>
          <w:p w14:paraId="02FB18FD" w14:textId="77777777" w:rsidR="000E2E99" w:rsidRPr="00E16EC0" w:rsidRDefault="00F06142" w:rsidP="006718E4">
            <w:pPr>
              <w:spacing w:before="60" w:after="60" w:line="240" w:lineRule="auto"/>
              <w:rPr>
                <w:rFonts w:eastAsia="Calibri"/>
                <w:noProof/>
              </w:rPr>
            </w:pPr>
            <w:r>
              <w:rPr>
                <w:noProof/>
              </w:rPr>
              <w:t>IP:</w:t>
            </w:r>
          </w:p>
          <w:p w14:paraId="5F522914" w14:textId="37FDFF70" w:rsidR="00611B30" w:rsidRPr="00E16EC0" w:rsidRDefault="00611B30" w:rsidP="006718E4">
            <w:pPr>
              <w:spacing w:before="60" w:after="60" w:line="240" w:lineRule="auto"/>
              <w:rPr>
                <w:rFonts w:eastAsia="Calibri"/>
                <w:noProof/>
              </w:rPr>
            </w:pPr>
            <w:r>
              <w:rPr>
                <w:noProof/>
              </w:rPr>
              <w:t>ЕС: Няма задължения, освен в NL. В NL: няма.</w:t>
            </w:r>
          </w:p>
        </w:tc>
      </w:tr>
      <w:tr w:rsidR="00611B30" w:rsidRPr="00E16EC0" w14:paraId="1667B134" w14:textId="77777777" w:rsidTr="00CC5D2B">
        <w:trPr>
          <w:jc w:val="center"/>
        </w:trPr>
        <w:tc>
          <w:tcPr>
            <w:tcW w:w="1205" w:type="pct"/>
            <w:shd w:val="clear" w:color="auto" w:fill="FFFFFF"/>
          </w:tcPr>
          <w:p w14:paraId="350DA3E1" w14:textId="77777777" w:rsidR="000E2E99" w:rsidRPr="00E16EC0" w:rsidRDefault="00611B30" w:rsidP="004D2EFA">
            <w:pPr>
              <w:pageBreakBefore/>
              <w:spacing w:before="60" w:after="60" w:line="240" w:lineRule="auto"/>
              <w:rPr>
                <w:rFonts w:eastAsia="Calibri"/>
                <w:noProof/>
              </w:rPr>
            </w:pPr>
            <w:r>
              <w:rPr>
                <w:noProof/>
              </w:rPr>
              <w:t>Техническо обслужване и ремонт на въздухоплавателни средства и техни части</w:t>
            </w:r>
          </w:p>
          <w:p w14:paraId="6DFED3C2" w14:textId="14DB1DA9" w:rsidR="00611B30" w:rsidRPr="00E16EC0" w:rsidRDefault="00611B30" w:rsidP="004D2EFA">
            <w:pPr>
              <w:pageBreakBefore/>
              <w:spacing w:before="60" w:after="60" w:line="240" w:lineRule="auto"/>
              <w:rPr>
                <w:rFonts w:eastAsia="Calibri"/>
                <w:noProof/>
              </w:rPr>
            </w:pPr>
            <w:r>
              <w:rPr>
                <w:noProof/>
              </w:rPr>
              <w:t>(част от CPC 8868)</w:t>
            </w:r>
          </w:p>
        </w:tc>
        <w:tc>
          <w:tcPr>
            <w:tcW w:w="3795" w:type="pct"/>
            <w:shd w:val="clear" w:color="auto" w:fill="FFFFFF"/>
          </w:tcPr>
          <w:p w14:paraId="368396C6" w14:textId="77777777" w:rsidR="000E2E99" w:rsidRPr="00E16EC0" w:rsidRDefault="00611B30" w:rsidP="006718E4">
            <w:pPr>
              <w:spacing w:before="60" w:after="60" w:line="240" w:lineRule="auto"/>
              <w:rPr>
                <w:rFonts w:eastAsia="Calibri"/>
                <w:noProof/>
              </w:rPr>
            </w:pPr>
            <w:r>
              <w:rPr>
                <w:noProof/>
              </w:rPr>
              <w:t>ДУД:</w:t>
            </w:r>
          </w:p>
          <w:p w14:paraId="226A1C48" w14:textId="77777777" w:rsidR="000E2E99" w:rsidRPr="00E16EC0" w:rsidRDefault="00611B30" w:rsidP="006718E4">
            <w:pPr>
              <w:spacing w:before="60" w:after="60" w:line="240" w:lineRule="auto"/>
              <w:rPr>
                <w:rFonts w:eastAsia="Calibri"/>
                <w:noProof/>
              </w:rPr>
            </w:pPr>
            <w:r>
              <w:rPr>
                <w:noProof/>
              </w:rPr>
              <w:t>В BE, EE, EL, ES, FR, HR, IT, LV, LU, MT, NL, PL, PT, SI, SE: няма.</w:t>
            </w:r>
          </w:p>
          <w:p w14:paraId="4FE5AFC5" w14:textId="77777777" w:rsidR="00F06142" w:rsidRPr="00E16EC0" w:rsidRDefault="00611B30" w:rsidP="006718E4">
            <w:pPr>
              <w:spacing w:before="60" w:after="60" w:line="240" w:lineRule="auto"/>
              <w:rPr>
                <w:rFonts w:eastAsia="Calibri"/>
                <w:noProof/>
              </w:rPr>
            </w:pPr>
            <w:r>
              <w:rPr>
                <w:noProof/>
              </w:rPr>
              <w:t>В AT, BG, CZ, CY, DE, DK, FI, HU, IE, LT, RO, SK: тест за икономическа необходимост.</w:t>
            </w:r>
          </w:p>
          <w:p w14:paraId="31F9B419" w14:textId="3994F301" w:rsidR="00F06142" w:rsidRPr="00E16EC0" w:rsidRDefault="00F06142" w:rsidP="006718E4">
            <w:pPr>
              <w:spacing w:before="60" w:after="60" w:line="240" w:lineRule="auto"/>
              <w:rPr>
                <w:rFonts w:eastAsia="Calibri"/>
                <w:noProof/>
              </w:rPr>
            </w:pPr>
          </w:p>
          <w:p w14:paraId="75FA4A72" w14:textId="77777777" w:rsidR="000E2E99" w:rsidRPr="00E16EC0" w:rsidRDefault="00F06142" w:rsidP="006718E4">
            <w:pPr>
              <w:spacing w:before="60" w:after="60" w:line="240" w:lineRule="auto"/>
              <w:rPr>
                <w:rFonts w:eastAsia="Calibri"/>
                <w:noProof/>
              </w:rPr>
            </w:pPr>
            <w:r>
              <w:rPr>
                <w:noProof/>
              </w:rPr>
              <w:t>IP:</w:t>
            </w:r>
          </w:p>
          <w:p w14:paraId="2E83EB46" w14:textId="2FD8F9F3" w:rsidR="00611B30" w:rsidRPr="00E16EC0" w:rsidRDefault="00611B30" w:rsidP="006718E4">
            <w:pPr>
              <w:spacing w:before="60" w:after="60" w:line="240" w:lineRule="auto"/>
              <w:rPr>
                <w:rFonts w:eastAsia="Calibri"/>
                <w:noProof/>
              </w:rPr>
            </w:pPr>
            <w:r>
              <w:rPr>
                <w:noProof/>
              </w:rPr>
              <w:t>ЕС: Няма задължения, освен в NL. В NL: няма.</w:t>
            </w:r>
          </w:p>
        </w:tc>
      </w:tr>
      <w:tr w:rsidR="00611B30" w:rsidRPr="00E16EC0" w14:paraId="2ED1CE29" w14:textId="77777777" w:rsidTr="00CC5D2B">
        <w:trPr>
          <w:jc w:val="center"/>
        </w:trPr>
        <w:tc>
          <w:tcPr>
            <w:tcW w:w="1205" w:type="pct"/>
            <w:shd w:val="clear" w:color="auto" w:fill="FFFFFF"/>
          </w:tcPr>
          <w:p w14:paraId="478654C1" w14:textId="29D50E02" w:rsidR="000E2E99" w:rsidRPr="00E16EC0" w:rsidRDefault="00611B30" w:rsidP="00320425">
            <w:pPr>
              <w:spacing w:before="60" w:after="60" w:line="240" w:lineRule="auto"/>
              <w:rPr>
                <w:rFonts w:eastAsia="Calibri"/>
                <w:noProof/>
              </w:rPr>
            </w:pPr>
            <w:r>
              <w:rPr>
                <w:noProof/>
              </w:rPr>
              <w:t>Поддръжка и ремонт на изделия от метал, техника (без офис техника), оборудване (без транспортно и офис оборудване) и лични вещи и стоки за бита</w:t>
            </w:r>
            <w:r w:rsidRPr="00E16EC0">
              <w:rPr>
                <w:rStyle w:val="FootnoteReference"/>
                <w:rFonts w:eastAsia="Calibri"/>
                <w:noProof/>
              </w:rPr>
              <w:footnoteReference w:id="82"/>
            </w:r>
          </w:p>
          <w:p w14:paraId="253E4CE4" w14:textId="537EEE3C" w:rsidR="00611B30" w:rsidRPr="00E16EC0" w:rsidRDefault="00611B30" w:rsidP="006718E4">
            <w:pPr>
              <w:spacing w:before="60" w:after="60" w:line="240" w:lineRule="auto"/>
              <w:rPr>
                <w:rFonts w:eastAsia="Calibri"/>
                <w:noProof/>
              </w:rPr>
            </w:pPr>
            <w:r>
              <w:rPr>
                <w:noProof/>
              </w:rPr>
              <w:t>(CPC 633, 7545, 8861, 8862, 8864, 8865 и 8866)</w:t>
            </w:r>
          </w:p>
        </w:tc>
        <w:tc>
          <w:tcPr>
            <w:tcW w:w="3795" w:type="pct"/>
            <w:shd w:val="clear" w:color="auto" w:fill="FFFFFF"/>
          </w:tcPr>
          <w:p w14:paraId="2D572478" w14:textId="77777777" w:rsidR="000E2E99" w:rsidRPr="00E16EC0" w:rsidRDefault="00611B30" w:rsidP="006718E4">
            <w:pPr>
              <w:spacing w:before="60" w:after="60" w:line="240" w:lineRule="auto"/>
              <w:rPr>
                <w:rFonts w:eastAsia="Calibri"/>
                <w:noProof/>
              </w:rPr>
            </w:pPr>
            <w:r>
              <w:rPr>
                <w:noProof/>
              </w:rPr>
              <w:t>ДУД:</w:t>
            </w:r>
          </w:p>
          <w:p w14:paraId="51C631D3" w14:textId="77777777" w:rsidR="000E2E99" w:rsidRPr="00E16EC0" w:rsidRDefault="00611B30" w:rsidP="006718E4">
            <w:pPr>
              <w:spacing w:before="60" w:after="60" w:line="240" w:lineRule="auto"/>
              <w:rPr>
                <w:rFonts w:eastAsia="Calibri"/>
                <w:noProof/>
              </w:rPr>
            </w:pPr>
            <w:r>
              <w:rPr>
                <w:noProof/>
              </w:rPr>
              <w:t>В BE, EE, EL, ES, FR, HR, IT, LV, LU, MT, NL, PL, PT, SI, SE: няма.</w:t>
            </w:r>
          </w:p>
          <w:p w14:paraId="2D6772D7" w14:textId="77777777" w:rsidR="000E2E99" w:rsidRPr="00E16EC0" w:rsidRDefault="00611B30" w:rsidP="006718E4">
            <w:pPr>
              <w:spacing w:before="60" w:after="60" w:line="240" w:lineRule="auto"/>
              <w:rPr>
                <w:rFonts w:eastAsia="Calibri"/>
                <w:noProof/>
              </w:rPr>
            </w:pPr>
            <w:r>
              <w:rPr>
                <w:noProof/>
              </w:rPr>
              <w:t>В AT, BG, CZ, CY, DE, DK, HU, IE, LT, RO, SK: тест за икономическа необходимост.</w:t>
            </w:r>
          </w:p>
          <w:p w14:paraId="777EFF06" w14:textId="77777777" w:rsidR="00F06142" w:rsidRPr="00E16EC0" w:rsidRDefault="00611B30" w:rsidP="006718E4">
            <w:pPr>
              <w:spacing w:before="60" w:after="60" w:line="240" w:lineRule="auto"/>
              <w:rPr>
                <w:rFonts w:eastAsia="Calibri"/>
                <w:noProof/>
              </w:rPr>
            </w:pPr>
            <w:r>
              <w:rPr>
                <w:noProof/>
              </w:rPr>
              <w:t>Във FI: няма задължения, освен в рамките на договор за следпродажбено обслужване и обслужване след отдаване на лизинг; където: продължителността на престоя е ограничена до шест месеца; за поддръжка и ремонт на лични вещи и стоки за бита (CPC 633): тест за икономическа необходимост.</w:t>
            </w:r>
          </w:p>
          <w:p w14:paraId="4B26096D" w14:textId="5E0A7453" w:rsidR="00F06142" w:rsidRPr="00E16EC0" w:rsidRDefault="00F06142" w:rsidP="006718E4">
            <w:pPr>
              <w:spacing w:before="60" w:after="60" w:line="240" w:lineRule="auto"/>
              <w:rPr>
                <w:rFonts w:eastAsia="Calibri"/>
                <w:noProof/>
              </w:rPr>
            </w:pPr>
          </w:p>
          <w:p w14:paraId="082061A6" w14:textId="77777777" w:rsidR="000E2E99" w:rsidRPr="00E16EC0" w:rsidRDefault="00F06142" w:rsidP="006718E4">
            <w:pPr>
              <w:spacing w:before="60" w:after="60" w:line="240" w:lineRule="auto"/>
              <w:rPr>
                <w:rFonts w:eastAsia="Calibri"/>
                <w:noProof/>
              </w:rPr>
            </w:pPr>
            <w:r>
              <w:rPr>
                <w:noProof/>
              </w:rPr>
              <w:t>IP:</w:t>
            </w:r>
          </w:p>
          <w:p w14:paraId="4C49776B" w14:textId="772114C0" w:rsidR="00611B30" w:rsidRPr="00E16EC0" w:rsidRDefault="00611B30" w:rsidP="006718E4">
            <w:pPr>
              <w:spacing w:before="60" w:after="60" w:line="240" w:lineRule="auto"/>
              <w:rPr>
                <w:rFonts w:eastAsia="Calibri"/>
                <w:noProof/>
              </w:rPr>
            </w:pPr>
            <w:r>
              <w:rPr>
                <w:noProof/>
              </w:rPr>
              <w:t>ЕС: Няма задължения, освен в NL. В NL: няма.</w:t>
            </w:r>
          </w:p>
        </w:tc>
      </w:tr>
      <w:tr w:rsidR="00611B30" w:rsidRPr="00E16EC0" w14:paraId="454FB71C" w14:textId="77777777" w:rsidTr="00CC5D2B">
        <w:trPr>
          <w:jc w:val="center"/>
        </w:trPr>
        <w:tc>
          <w:tcPr>
            <w:tcW w:w="1205" w:type="pct"/>
            <w:shd w:val="clear" w:color="auto" w:fill="FFFFFF"/>
          </w:tcPr>
          <w:p w14:paraId="192A9C38" w14:textId="77777777" w:rsidR="000E2E99" w:rsidRPr="00E16EC0" w:rsidRDefault="00611B30" w:rsidP="00C2095A">
            <w:pPr>
              <w:pageBreakBefore/>
              <w:spacing w:before="60" w:after="60" w:line="240" w:lineRule="auto"/>
              <w:rPr>
                <w:rFonts w:eastAsia="Calibri"/>
                <w:noProof/>
              </w:rPr>
            </w:pPr>
            <w:r>
              <w:rPr>
                <w:noProof/>
              </w:rPr>
              <w:t>Услуги по писмен и устен превод</w:t>
            </w:r>
          </w:p>
          <w:p w14:paraId="397727C0" w14:textId="0D448839" w:rsidR="00611B30" w:rsidRPr="00E16EC0" w:rsidRDefault="00611B30" w:rsidP="006718E4">
            <w:pPr>
              <w:spacing w:before="60" w:after="60" w:line="240" w:lineRule="auto"/>
              <w:rPr>
                <w:rFonts w:eastAsia="Calibri"/>
                <w:noProof/>
              </w:rPr>
            </w:pPr>
            <w:r>
              <w:rPr>
                <w:noProof/>
              </w:rPr>
              <w:t>(CPC 87905, с изключение на официални или сертифицирани дейности)</w:t>
            </w:r>
          </w:p>
        </w:tc>
        <w:tc>
          <w:tcPr>
            <w:tcW w:w="3795" w:type="pct"/>
            <w:shd w:val="clear" w:color="auto" w:fill="FFFFFF"/>
          </w:tcPr>
          <w:p w14:paraId="327DB752" w14:textId="77777777" w:rsidR="000E2E99" w:rsidRPr="00FA4088" w:rsidRDefault="00611B30" w:rsidP="006718E4">
            <w:pPr>
              <w:spacing w:before="60" w:after="60" w:line="240" w:lineRule="auto"/>
              <w:rPr>
                <w:rFonts w:eastAsia="Calibri"/>
                <w:noProof/>
              </w:rPr>
            </w:pPr>
            <w:r>
              <w:rPr>
                <w:noProof/>
              </w:rPr>
              <w:t>ДУД:</w:t>
            </w:r>
          </w:p>
          <w:p w14:paraId="28D2FFFF" w14:textId="77777777" w:rsidR="000E2E99" w:rsidRPr="00FA4088" w:rsidRDefault="00611B30" w:rsidP="006718E4">
            <w:pPr>
              <w:spacing w:before="60" w:after="60" w:line="240" w:lineRule="auto"/>
              <w:rPr>
                <w:rFonts w:eastAsia="Calibri"/>
                <w:noProof/>
              </w:rPr>
            </w:pPr>
            <w:r>
              <w:rPr>
                <w:noProof/>
              </w:rPr>
              <w:t>В BE, CY, DE, EE, EL, ES, FR, HR, IT, LU, MT, NL, PL, PT, SI, SE: няма.</w:t>
            </w:r>
          </w:p>
          <w:p w14:paraId="49DB8DB4" w14:textId="77777777" w:rsidR="00F06142" w:rsidRPr="00FA4088" w:rsidRDefault="00611B30" w:rsidP="006718E4">
            <w:pPr>
              <w:spacing w:before="60" w:after="60" w:line="240" w:lineRule="auto"/>
              <w:rPr>
                <w:rFonts w:eastAsia="Calibri"/>
                <w:noProof/>
              </w:rPr>
            </w:pPr>
            <w:r>
              <w:rPr>
                <w:noProof/>
              </w:rPr>
              <w:t>В AT, BG, CZ, DK, FI, HU, IE, LT, LV, RO, SK: тест за икономическа необходимост.</w:t>
            </w:r>
          </w:p>
          <w:p w14:paraId="0D288CE0" w14:textId="06D8164D" w:rsidR="00F06142" w:rsidRPr="00FA4088" w:rsidRDefault="00F06142" w:rsidP="006718E4">
            <w:pPr>
              <w:spacing w:before="60" w:after="60" w:line="240" w:lineRule="auto"/>
              <w:rPr>
                <w:rFonts w:eastAsia="Calibri"/>
                <w:noProof/>
                <w:lang w:val="es-ES"/>
              </w:rPr>
            </w:pPr>
          </w:p>
          <w:p w14:paraId="5D4ED919" w14:textId="77777777" w:rsidR="000E2E99" w:rsidRPr="00FA4088" w:rsidRDefault="00F06142" w:rsidP="006718E4">
            <w:pPr>
              <w:spacing w:before="60" w:after="60" w:line="240" w:lineRule="auto"/>
              <w:rPr>
                <w:rFonts w:eastAsia="Calibri"/>
                <w:noProof/>
              </w:rPr>
            </w:pPr>
            <w:r>
              <w:rPr>
                <w:noProof/>
              </w:rPr>
              <w:t>IP:</w:t>
            </w:r>
          </w:p>
          <w:p w14:paraId="121AD34D" w14:textId="77777777" w:rsidR="000E2E99" w:rsidRPr="00FA4088" w:rsidRDefault="00611B30" w:rsidP="006718E4">
            <w:pPr>
              <w:spacing w:before="60" w:after="60" w:line="240" w:lineRule="auto"/>
              <w:rPr>
                <w:rFonts w:eastAsia="Calibri"/>
                <w:noProof/>
              </w:rPr>
            </w:pPr>
            <w:r>
              <w:rPr>
                <w:noProof/>
              </w:rPr>
              <w:t>В CY, DE, EE, FR, LU, LV, MT, NL, PL, PT, SI, SE: няма.</w:t>
            </w:r>
          </w:p>
          <w:p w14:paraId="7E0A5EDC" w14:textId="77777777" w:rsidR="000E2E99" w:rsidRPr="00FA4088" w:rsidRDefault="00611B30" w:rsidP="006718E4">
            <w:pPr>
              <w:spacing w:before="60" w:after="60" w:line="240" w:lineRule="auto"/>
              <w:rPr>
                <w:rFonts w:eastAsia="Calibri"/>
                <w:noProof/>
              </w:rPr>
            </w:pPr>
            <w:r>
              <w:rPr>
                <w:noProof/>
              </w:rPr>
              <w:t>В AT, BE, BG, CZ, DK, EL, ES, FI, HU, IE, IT, LT, RO, SK: тест за икономическа необходимост.</w:t>
            </w:r>
          </w:p>
          <w:p w14:paraId="750363B7" w14:textId="2A28E5F3" w:rsidR="00611B30" w:rsidRPr="00E16EC0" w:rsidRDefault="00611B30" w:rsidP="006718E4">
            <w:pPr>
              <w:spacing w:before="60" w:after="60" w:line="240" w:lineRule="auto"/>
              <w:rPr>
                <w:rFonts w:eastAsia="Calibri"/>
                <w:noProof/>
              </w:rPr>
            </w:pPr>
            <w:r>
              <w:rPr>
                <w:noProof/>
              </w:rPr>
              <w:t>В HR: Няма задължения.</w:t>
            </w:r>
          </w:p>
        </w:tc>
      </w:tr>
      <w:tr w:rsidR="00611B30" w:rsidRPr="00E16EC0" w14:paraId="1305D396" w14:textId="77777777" w:rsidTr="00CC5D2B">
        <w:trPr>
          <w:jc w:val="center"/>
        </w:trPr>
        <w:tc>
          <w:tcPr>
            <w:tcW w:w="1205" w:type="pct"/>
            <w:shd w:val="clear" w:color="auto" w:fill="FFFFFF"/>
          </w:tcPr>
          <w:p w14:paraId="1E309360" w14:textId="58101723" w:rsidR="00611B30" w:rsidRPr="00E16EC0" w:rsidRDefault="00611B30" w:rsidP="006718E4">
            <w:pPr>
              <w:spacing w:before="60" w:after="60" w:line="240" w:lineRule="auto"/>
              <w:rPr>
                <w:rFonts w:eastAsia="Calibri"/>
                <w:noProof/>
              </w:rPr>
            </w:pPr>
            <w:r>
              <w:rPr>
                <w:noProof/>
              </w:rPr>
              <w:t>Далекосъобщителни услуги (CPC 7544, единствено съветнически и консултантски услуги)</w:t>
            </w:r>
          </w:p>
        </w:tc>
        <w:tc>
          <w:tcPr>
            <w:tcW w:w="3795" w:type="pct"/>
            <w:shd w:val="clear" w:color="auto" w:fill="FFFFFF"/>
          </w:tcPr>
          <w:p w14:paraId="0C32CDFB" w14:textId="77777777" w:rsidR="000E2E99" w:rsidRPr="00FA4088" w:rsidRDefault="00611B30" w:rsidP="006718E4">
            <w:pPr>
              <w:spacing w:before="60" w:after="60" w:line="240" w:lineRule="auto"/>
              <w:rPr>
                <w:rFonts w:eastAsia="Calibri"/>
                <w:noProof/>
              </w:rPr>
            </w:pPr>
            <w:r>
              <w:rPr>
                <w:noProof/>
              </w:rPr>
              <w:t>ДУД:</w:t>
            </w:r>
          </w:p>
          <w:p w14:paraId="7C6C6B5B" w14:textId="77777777" w:rsidR="000E2E99" w:rsidRPr="00FA4088" w:rsidRDefault="00611B30" w:rsidP="006718E4">
            <w:pPr>
              <w:spacing w:before="60" w:after="60" w:line="240" w:lineRule="auto"/>
              <w:rPr>
                <w:rFonts w:eastAsia="Calibri"/>
                <w:noProof/>
              </w:rPr>
            </w:pPr>
            <w:r>
              <w:rPr>
                <w:noProof/>
              </w:rPr>
              <w:t>В BE, DE, EE, EL, ES, FI, FR, HR, IE, IT, LV, LU, MT, NL, PL, PT, SI, SE: няма.</w:t>
            </w:r>
          </w:p>
          <w:p w14:paraId="797111F2" w14:textId="77777777" w:rsidR="000E2E99" w:rsidRPr="00E16EC0" w:rsidRDefault="00611B30" w:rsidP="006718E4">
            <w:pPr>
              <w:spacing w:before="60" w:after="60" w:line="240" w:lineRule="auto"/>
              <w:rPr>
                <w:rFonts w:eastAsia="Calibri"/>
                <w:noProof/>
              </w:rPr>
            </w:pPr>
            <w:r>
              <w:rPr>
                <w:noProof/>
              </w:rPr>
              <w:t>В AT, BG, CZ, CY, HU, LT, RO, SK: тест за икономическа необходимост.</w:t>
            </w:r>
          </w:p>
          <w:p w14:paraId="02122984" w14:textId="77777777" w:rsidR="00F06142" w:rsidRPr="00E16EC0" w:rsidRDefault="00611B30" w:rsidP="006718E4">
            <w:pPr>
              <w:spacing w:before="60" w:after="60" w:line="240" w:lineRule="auto"/>
              <w:rPr>
                <w:rFonts w:eastAsia="Calibri"/>
                <w:noProof/>
              </w:rPr>
            </w:pPr>
            <w:r>
              <w:rPr>
                <w:noProof/>
              </w:rPr>
              <w:t>В DK: тест за икономическа необходимост, освен за престой на ДУД до три месеца.</w:t>
            </w:r>
          </w:p>
          <w:p w14:paraId="43F0E031" w14:textId="0DCF64C7" w:rsidR="00F06142" w:rsidRPr="00E16EC0" w:rsidRDefault="00F06142" w:rsidP="006718E4">
            <w:pPr>
              <w:spacing w:before="60" w:after="60" w:line="240" w:lineRule="auto"/>
              <w:rPr>
                <w:rFonts w:eastAsia="Calibri"/>
                <w:noProof/>
              </w:rPr>
            </w:pPr>
          </w:p>
          <w:p w14:paraId="34EB6BF9" w14:textId="77777777" w:rsidR="000E2E99" w:rsidRPr="00DF75FE" w:rsidRDefault="00F06142" w:rsidP="006718E4">
            <w:pPr>
              <w:spacing w:before="60" w:after="60" w:line="240" w:lineRule="auto"/>
              <w:rPr>
                <w:rFonts w:eastAsia="Calibri"/>
                <w:noProof/>
              </w:rPr>
            </w:pPr>
            <w:r>
              <w:rPr>
                <w:noProof/>
              </w:rPr>
              <w:t>IP:</w:t>
            </w:r>
          </w:p>
          <w:p w14:paraId="3E3592C5" w14:textId="77777777" w:rsidR="000E2E99" w:rsidRPr="00DF75FE" w:rsidRDefault="00611B30" w:rsidP="006718E4">
            <w:pPr>
              <w:spacing w:before="60" w:after="60" w:line="240" w:lineRule="auto"/>
              <w:rPr>
                <w:rFonts w:eastAsia="Calibri"/>
                <w:noProof/>
              </w:rPr>
            </w:pPr>
            <w:r>
              <w:rPr>
                <w:noProof/>
              </w:rPr>
              <w:t>В DE, EE, EL, FI, FR, HR, IE, LV, LU, MT, NL, PL, PT, SI, SE: няма.</w:t>
            </w:r>
          </w:p>
          <w:p w14:paraId="1E25748A" w14:textId="0AD59158" w:rsidR="00611B30" w:rsidRPr="00E16EC0" w:rsidRDefault="00611B30" w:rsidP="006718E4">
            <w:pPr>
              <w:spacing w:before="60" w:after="60" w:line="240" w:lineRule="auto"/>
              <w:rPr>
                <w:rFonts w:eastAsia="Calibri"/>
                <w:noProof/>
              </w:rPr>
            </w:pPr>
            <w:r>
              <w:rPr>
                <w:noProof/>
              </w:rPr>
              <w:t>В AT, BE, BG, CZ, CY, DK, ES, HU, IT, LT, RO, SK: тест за икономическа необходимост.</w:t>
            </w:r>
          </w:p>
        </w:tc>
      </w:tr>
      <w:tr w:rsidR="00611B30" w:rsidRPr="00E16EC0" w14:paraId="65929BDF" w14:textId="77777777" w:rsidTr="00CC5D2B">
        <w:trPr>
          <w:jc w:val="center"/>
        </w:trPr>
        <w:tc>
          <w:tcPr>
            <w:tcW w:w="1205" w:type="pct"/>
            <w:shd w:val="clear" w:color="auto" w:fill="FFFFFF"/>
          </w:tcPr>
          <w:p w14:paraId="6192E214" w14:textId="51C77EE4" w:rsidR="00611B30" w:rsidRPr="00E16EC0" w:rsidRDefault="00611B30" w:rsidP="00C2095A">
            <w:pPr>
              <w:pageBreakBefore/>
              <w:spacing w:before="60" w:after="60" w:line="240" w:lineRule="auto"/>
              <w:rPr>
                <w:rFonts w:eastAsia="Calibri"/>
                <w:noProof/>
              </w:rPr>
            </w:pPr>
            <w:r>
              <w:rPr>
                <w:noProof/>
              </w:rPr>
              <w:t>Пощенски и куриерски услуги (CPC 751, единствено съветнически и консултантски услуги)</w:t>
            </w:r>
          </w:p>
        </w:tc>
        <w:tc>
          <w:tcPr>
            <w:tcW w:w="3795" w:type="pct"/>
            <w:shd w:val="clear" w:color="auto" w:fill="FFFFFF"/>
          </w:tcPr>
          <w:p w14:paraId="131BF2FF" w14:textId="77777777" w:rsidR="000E2E99" w:rsidRPr="00FA4088" w:rsidRDefault="00611B30" w:rsidP="006718E4">
            <w:pPr>
              <w:spacing w:before="60" w:after="60" w:line="240" w:lineRule="auto"/>
              <w:rPr>
                <w:rFonts w:eastAsia="Calibri"/>
                <w:noProof/>
              </w:rPr>
            </w:pPr>
            <w:r>
              <w:rPr>
                <w:noProof/>
              </w:rPr>
              <w:t>ДУД:</w:t>
            </w:r>
          </w:p>
          <w:p w14:paraId="3BE72E35" w14:textId="77777777" w:rsidR="000E2E99" w:rsidRPr="00FA4088" w:rsidRDefault="00611B30" w:rsidP="006718E4">
            <w:pPr>
              <w:spacing w:before="60" w:after="60" w:line="240" w:lineRule="auto"/>
              <w:rPr>
                <w:rFonts w:eastAsia="Calibri"/>
                <w:noProof/>
              </w:rPr>
            </w:pPr>
            <w:r>
              <w:rPr>
                <w:noProof/>
              </w:rPr>
              <w:t>В BE, DE, EE, EL, ES, FR, HR, IE, IT, LV, LU, MT, NL, PL, PT, SI, SE: няма.</w:t>
            </w:r>
          </w:p>
          <w:p w14:paraId="0F28082B" w14:textId="77777777" w:rsidR="000E2E99" w:rsidRPr="00E16EC0" w:rsidRDefault="00611B30" w:rsidP="006718E4">
            <w:pPr>
              <w:spacing w:before="60" w:after="60" w:line="240" w:lineRule="auto"/>
              <w:rPr>
                <w:rFonts w:eastAsia="Calibri"/>
                <w:noProof/>
              </w:rPr>
            </w:pPr>
            <w:r>
              <w:rPr>
                <w:noProof/>
              </w:rPr>
              <w:t>В AT, BG, CZ, CY, FI, HU, LT, RO, SK: тест за икономическа необходимост.</w:t>
            </w:r>
          </w:p>
          <w:p w14:paraId="3FB2BE3A" w14:textId="77777777" w:rsidR="00F06142" w:rsidRPr="00E16EC0" w:rsidRDefault="00611B30" w:rsidP="006718E4">
            <w:pPr>
              <w:spacing w:before="60" w:after="60" w:line="240" w:lineRule="auto"/>
              <w:rPr>
                <w:rFonts w:eastAsia="Calibri"/>
                <w:noProof/>
              </w:rPr>
            </w:pPr>
            <w:r>
              <w:rPr>
                <w:noProof/>
              </w:rPr>
              <w:t>В DK: тест за икономическа необходимост, освен за престой на ДУД до три месеца.</w:t>
            </w:r>
          </w:p>
          <w:p w14:paraId="399F86C9" w14:textId="47387B1B" w:rsidR="00F06142" w:rsidRPr="00E16EC0" w:rsidRDefault="00F06142" w:rsidP="006718E4">
            <w:pPr>
              <w:spacing w:before="60" w:after="60" w:line="240" w:lineRule="auto"/>
              <w:rPr>
                <w:rFonts w:eastAsia="Calibri"/>
                <w:noProof/>
              </w:rPr>
            </w:pPr>
          </w:p>
          <w:p w14:paraId="469A0BC5" w14:textId="77777777" w:rsidR="000E2E99" w:rsidRPr="00FA4088" w:rsidRDefault="00F06142" w:rsidP="006718E4">
            <w:pPr>
              <w:spacing w:before="60" w:after="60" w:line="240" w:lineRule="auto"/>
              <w:rPr>
                <w:rFonts w:eastAsia="Calibri"/>
                <w:noProof/>
              </w:rPr>
            </w:pPr>
            <w:r>
              <w:rPr>
                <w:noProof/>
              </w:rPr>
              <w:t>IP:</w:t>
            </w:r>
          </w:p>
          <w:p w14:paraId="58271ED6" w14:textId="77777777" w:rsidR="000E2E99" w:rsidRPr="00FA4088" w:rsidRDefault="00611B30" w:rsidP="006718E4">
            <w:pPr>
              <w:spacing w:before="60" w:after="60" w:line="240" w:lineRule="auto"/>
              <w:rPr>
                <w:rFonts w:eastAsia="Calibri"/>
                <w:noProof/>
              </w:rPr>
            </w:pPr>
            <w:r>
              <w:rPr>
                <w:noProof/>
              </w:rPr>
              <w:t>В DE, EE, EL, FR, HR, IE, LV, LU, MT, NL, PL, PT, SI, SE: няма.</w:t>
            </w:r>
          </w:p>
          <w:p w14:paraId="0AF47FA3" w14:textId="3802A2AA" w:rsidR="00611B30" w:rsidRPr="00E16EC0" w:rsidRDefault="00611B30" w:rsidP="006718E4">
            <w:pPr>
              <w:spacing w:before="60" w:after="60" w:line="240" w:lineRule="auto"/>
              <w:rPr>
                <w:rFonts w:eastAsia="Calibri"/>
                <w:noProof/>
              </w:rPr>
            </w:pPr>
            <w:r>
              <w:rPr>
                <w:noProof/>
              </w:rPr>
              <w:t>В AT, BE, BG, CZ, CY, DK, ES, FI, HU, IT, LT, RO, SK: тест за икономическа необходимост.</w:t>
            </w:r>
          </w:p>
        </w:tc>
      </w:tr>
      <w:tr w:rsidR="00611B30" w:rsidRPr="00E16EC0" w14:paraId="1CF51594" w14:textId="77777777" w:rsidTr="00CC5D2B">
        <w:trPr>
          <w:jc w:val="center"/>
        </w:trPr>
        <w:tc>
          <w:tcPr>
            <w:tcW w:w="1205" w:type="pct"/>
            <w:shd w:val="clear" w:color="auto" w:fill="FFFFFF"/>
          </w:tcPr>
          <w:p w14:paraId="1F38D28B" w14:textId="77777777" w:rsidR="000E2E99" w:rsidRPr="00E16EC0" w:rsidRDefault="00611B30" w:rsidP="006718E4">
            <w:pPr>
              <w:spacing w:before="60" w:after="60" w:line="240" w:lineRule="auto"/>
              <w:rPr>
                <w:rFonts w:eastAsia="Calibri"/>
                <w:noProof/>
              </w:rPr>
            </w:pPr>
            <w:r>
              <w:rPr>
                <w:noProof/>
              </w:rPr>
              <w:t>Строителство и свързани с него инженерни услуги</w:t>
            </w:r>
          </w:p>
          <w:p w14:paraId="60D1342E" w14:textId="0697B541" w:rsidR="00611B30" w:rsidRPr="00E16EC0" w:rsidRDefault="00611B30" w:rsidP="006718E4">
            <w:pPr>
              <w:spacing w:before="60" w:after="60" w:line="240" w:lineRule="auto"/>
              <w:rPr>
                <w:rFonts w:eastAsia="Calibri"/>
                <w:noProof/>
              </w:rPr>
            </w:pPr>
            <w:r>
              <w:rPr>
                <w:noProof/>
              </w:rPr>
              <w:t>(CPC 511, 512, 513, 514, 515, 516, 517 и 518) BG: (CPC 512, 5131, 5132, 5135, 514, 5161, 5162, 51641, 51643, 51644, 5165 и 517)</w:t>
            </w:r>
          </w:p>
        </w:tc>
        <w:tc>
          <w:tcPr>
            <w:tcW w:w="3795" w:type="pct"/>
            <w:shd w:val="clear" w:color="auto" w:fill="FFFFFF"/>
          </w:tcPr>
          <w:p w14:paraId="19835BEB" w14:textId="77777777" w:rsidR="000E2E99" w:rsidRPr="00E16EC0" w:rsidRDefault="00611B30" w:rsidP="006718E4">
            <w:pPr>
              <w:spacing w:before="60" w:after="60" w:line="240" w:lineRule="auto"/>
              <w:rPr>
                <w:rFonts w:eastAsia="Calibri"/>
                <w:noProof/>
              </w:rPr>
            </w:pPr>
            <w:r>
              <w:rPr>
                <w:noProof/>
              </w:rPr>
              <w:t>ДУД:</w:t>
            </w:r>
          </w:p>
          <w:p w14:paraId="0237EDC3" w14:textId="77777777" w:rsidR="000E2E99" w:rsidRPr="00E16EC0" w:rsidRDefault="00611B30" w:rsidP="006718E4">
            <w:pPr>
              <w:spacing w:before="60" w:after="60" w:line="240" w:lineRule="auto"/>
              <w:rPr>
                <w:rFonts w:eastAsia="Calibri"/>
                <w:noProof/>
              </w:rPr>
            </w:pPr>
            <w:r>
              <w:rPr>
                <w:noProof/>
              </w:rPr>
              <w:t>ЕС: Няма задължения, освен в BE, CZ, DK, ES, NL и SE.</w:t>
            </w:r>
          </w:p>
          <w:p w14:paraId="0EDBB37B" w14:textId="77777777" w:rsidR="000E2E99" w:rsidRPr="00E16EC0" w:rsidRDefault="00611B30" w:rsidP="006718E4">
            <w:pPr>
              <w:spacing w:before="60" w:after="60" w:line="240" w:lineRule="auto"/>
              <w:rPr>
                <w:rFonts w:eastAsia="Calibri"/>
                <w:noProof/>
              </w:rPr>
            </w:pPr>
            <w:r>
              <w:rPr>
                <w:noProof/>
              </w:rPr>
              <w:t>В BE, DK, ES, NL, SE: няма.</w:t>
            </w:r>
          </w:p>
          <w:p w14:paraId="3E927FDE" w14:textId="77777777" w:rsidR="00F06142" w:rsidRPr="00E16EC0" w:rsidRDefault="00611B30" w:rsidP="006718E4">
            <w:pPr>
              <w:spacing w:before="60" w:after="60" w:line="240" w:lineRule="auto"/>
              <w:rPr>
                <w:rFonts w:eastAsia="Calibri"/>
                <w:noProof/>
              </w:rPr>
            </w:pPr>
            <w:r>
              <w:rPr>
                <w:noProof/>
              </w:rPr>
              <w:t>В CZ: тест за икономическа необходимост.</w:t>
            </w:r>
          </w:p>
          <w:p w14:paraId="73D52DEB" w14:textId="15404D2E" w:rsidR="00F06142" w:rsidRPr="00E16EC0" w:rsidRDefault="00F06142" w:rsidP="006718E4">
            <w:pPr>
              <w:spacing w:before="60" w:after="60" w:line="240" w:lineRule="auto"/>
              <w:rPr>
                <w:rFonts w:eastAsia="Calibri"/>
                <w:noProof/>
              </w:rPr>
            </w:pPr>
          </w:p>
          <w:p w14:paraId="1EC25604" w14:textId="77777777" w:rsidR="000E2E99" w:rsidRPr="00E16EC0" w:rsidRDefault="00F06142" w:rsidP="006718E4">
            <w:pPr>
              <w:spacing w:before="60" w:after="60" w:line="240" w:lineRule="auto"/>
              <w:rPr>
                <w:rFonts w:eastAsia="Calibri"/>
                <w:noProof/>
              </w:rPr>
            </w:pPr>
            <w:r>
              <w:rPr>
                <w:noProof/>
              </w:rPr>
              <w:t>IP:</w:t>
            </w:r>
          </w:p>
          <w:p w14:paraId="156B823D" w14:textId="24FF5E66" w:rsidR="00611B30" w:rsidRPr="00E16EC0" w:rsidRDefault="00611B30" w:rsidP="006718E4">
            <w:pPr>
              <w:spacing w:before="60" w:after="60" w:line="240" w:lineRule="auto"/>
              <w:rPr>
                <w:rFonts w:eastAsia="Calibri"/>
                <w:noProof/>
              </w:rPr>
            </w:pPr>
            <w:r>
              <w:rPr>
                <w:noProof/>
              </w:rPr>
              <w:t>ЕС: Няма задължения, освен в NL. В NL: няма.</w:t>
            </w:r>
          </w:p>
        </w:tc>
      </w:tr>
      <w:tr w:rsidR="00611B30" w:rsidRPr="00E16EC0" w14:paraId="459DDA9D" w14:textId="77777777" w:rsidTr="00CC5D2B">
        <w:trPr>
          <w:jc w:val="center"/>
        </w:trPr>
        <w:tc>
          <w:tcPr>
            <w:tcW w:w="1205" w:type="pct"/>
            <w:shd w:val="clear" w:color="auto" w:fill="FFFFFF"/>
          </w:tcPr>
          <w:p w14:paraId="07F1F131" w14:textId="77777777" w:rsidR="000E2E99" w:rsidRPr="00E16EC0" w:rsidRDefault="00611B30" w:rsidP="006718E4">
            <w:pPr>
              <w:spacing w:before="60" w:after="60" w:line="240" w:lineRule="auto"/>
              <w:rPr>
                <w:rFonts w:eastAsia="Calibri"/>
                <w:noProof/>
              </w:rPr>
            </w:pPr>
            <w:r>
              <w:rPr>
                <w:noProof/>
              </w:rPr>
              <w:t>Дейности по проучване на терени</w:t>
            </w:r>
          </w:p>
          <w:p w14:paraId="5870148F" w14:textId="544F796B" w:rsidR="00611B30" w:rsidRPr="00E16EC0" w:rsidRDefault="00611B30" w:rsidP="006718E4">
            <w:pPr>
              <w:spacing w:before="60" w:after="60" w:line="240" w:lineRule="auto"/>
              <w:rPr>
                <w:rFonts w:eastAsia="Calibri"/>
                <w:noProof/>
              </w:rPr>
            </w:pPr>
            <w:r>
              <w:rPr>
                <w:noProof/>
              </w:rPr>
              <w:t>(CPC 5111)</w:t>
            </w:r>
          </w:p>
        </w:tc>
        <w:tc>
          <w:tcPr>
            <w:tcW w:w="3795" w:type="pct"/>
            <w:shd w:val="clear" w:color="auto" w:fill="FFFFFF"/>
          </w:tcPr>
          <w:p w14:paraId="1346EB9A" w14:textId="77777777" w:rsidR="000E2E99" w:rsidRPr="00FA4088" w:rsidRDefault="00611B30" w:rsidP="006718E4">
            <w:pPr>
              <w:spacing w:before="60" w:after="60" w:line="240" w:lineRule="auto"/>
              <w:rPr>
                <w:rFonts w:eastAsia="Calibri"/>
                <w:noProof/>
              </w:rPr>
            </w:pPr>
            <w:r>
              <w:rPr>
                <w:noProof/>
              </w:rPr>
              <w:t>ДУД:</w:t>
            </w:r>
          </w:p>
          <w:p w14:paraId="19EDADBF" w14:textId="77777777" w:rsidR="000E2E99" w:rsidRPr="00FA4088" w:rsidRDefault="00611B30" w:rsidP="006718E4">
            <w:pPr>
              <w:spacing w:before="60" w:after="60" w:line="240" w:lineRule="auto"/>
              <w:rPr>
                <w:rFonts w:eastAsia="Calibri"/>
                <w:noProof/>
              </w:rPr>
            </w:pPr>
            <w:r>
              <w:rPr>
                <w:noProof/>
              </w:rPr>
              <w:t>В BE, DE, EE, EL, ES, FR, HR, IE, IT, LU, MT, NL, PL, PT, SI, SE: няма.</w:t>
            </w:r>
          </w:p>
          <w:p w14:paraId="02D22D8A" w14:textId="77777777" w:rsidR="000E2E99" w:rsidRPr="00E16EC0" w:rsidRDefault="00611B30" w:rsidP="006718E4">
            <w:pPr>
              <w:spacing w:before="60" w:after="60" w:line="240" w:lineRule="auto"/>
              <w:rPr>
                <w:rFonts w:eastAsia="Calibri"/>
                <w:noProof/>
              </w:rPr>
            </w:pPr>
            <w:r>
              <w:rPr>
                <w:noProof/>
              </w:rPr>
              <w:t>В AT, BG, CZ,CY, FI, HU, LT, LV, RO, SK: тест за икономическа необходимост.</w:t>
            </w:r>
          </w:p>
          <w:p w14:paraId="6696F7C8" w14:textId="77777777" w:rsidR="00F06142" w:rsidRPr="00E16EC0" w:rsidRDefault="00611B30" w:rsidP="006718E4">
            <w:pPr>
              <w:spacing w:before="60" w:after="60" w:line="240" w:lineRule="auto"/>
              <w:rPr>
                <w:rFonts w:eastAsia="Calibri"/>
                <w:noProof/>
              </w:rPr>
            </w:pPr>
            <w:r>
              <w:rPr>
                <w:noProof/>
              </w:rPr>
              <w:t>В DK: тест за икономическа необходимост, освен за престой на ДУД до три месеца.</w:t>
            </w:r>
          </w:p>
          <w:p w14:paraId="704B34DE" w14:textId="48ACA0AD" w:rsidR="00F06142" w:rsidRPr="00E16EC0" w:rsidRDefault="00F06142" w:rsidP="006718E4">
            <w:pPr>
              <w:spacing w:before="60" w:after="60" w:line="240" w:lineRule="auto"/>
              <w:rPr>
                <w:rFonts w:eastAsia="Calibri"/>
                <w:noProof/>
              </w:rPr>
            </w:pPr>
          </w:p>
          <w:p w14:paraId="206A9BF1" w14:textId="77777777" w:rsidR="000E2E99" w:rsidRPr="00E16EC0" w:rsidRDefault="00F06142" w:rsidP="006718E4">
            <w:pPr>
              <w:spacing w:before="60" w:after="60" w:line="240" w:lineRule="auto"/>
              <w:rPr>
                <w:rFonts w:eastAsia="Calibri"/>
                <w:noProof/>
              </w:rPr>
            </w:pPr>
            <w:r>
              <w:rPr>
                <w:noProof/>
              </w:rPr>
              <w:t>IP:</w:t>
            </w:r>
          </w:p>
          <w:p w14:paraId="716E2E41" w14:textId="5A86612F" w:rsidR="00611B30" w:rsidRPr="00E16EC0" w:rsidRDefault="00611B30" w:rsidP="006718E4">
            <w:pPr>
              <w:spacing w:before="60" w:after="60" w:line="240" w:lineRule="auto"/>
              <w:rPr>
                <w:rFonts w:eastAsia="Calibri"/>
                <w:noProof/>
              </w:rPr>
            </w:pPr>
            <w:r>
              <w:rPr>
                <w:noProof/>
              </w:rPr>
              <w:t>ЕС: Няма задължения.</w:t>
            </w:r>
          </w:p>
        </w:tc>
      </w:tr>
      <w:tr w:rsidR="00611B30" w:rsidRPr="00E16EC0" w14:paraId="081FD827" w14:textId="77777777" w:rsidTr="00CC5D2B">
        <w:trPr>
          <w:jc w:val="center"/>
        </w:trPr>
        <w:tc>
          <w:tcPr>
            <w:tcW w:w="1205" w:type="pct"/>
            <w:shd w:val="clear" w:color="auto" w:fill="FFFFFF"/>
          </w:tcPr>
          <w:p w14:paraId="54089603" w14:textId="77777777" w:rsidR="000E2E99" w:rsidRPr="00E16EC0" w:rsidRDefault="00611B30" w:rsidP="00C2095A">
            <w:pPr>
              <w:pageBreakBefore/>
              <w:spacing w:before="60" w:after="60" w:line="240" w:lineRule="auto"/>
              <w:rPr>
                <w:rFonts w:eastAsia="Calibri"/>
                <w:noProof/>
              </w:rPr>
            </w:pPr>
            <w:r>
              <w:rPr>
                <w:noProof/>
              </w:rPr>
              <w:t>Услуги в областта на висшето образование</w:t>
            </w:r>
          </w:p>
          <w:p w14:paraId="2AF17730" w14:textId="10381EF7" w:rsidR="00611B30" w:rsidRPr="00E16EC0" w:rsidRDefault="00611B30" w:rsidP="006718E4">
            <w:pPr>
              <w:spacing w:before="60" w:after="60" w:line="240" w:lineRule="auto"/>
              <w:rPr>
                <w:rFonts w:eastAsia="Calibri"/>
                <w:noProof/>
              </w:rPr>
            </w:pPr>
            <w:r>
              <w:rPr>
                <w:noProof/>
              </w:rPr>
              <w:t>(CPC 923)</w:t>
            </w:r>
          </w:p>
        </w:tc>
        <w:tc>
          <w:tcPr>
            <w:tcW w:w="3795" w:type="pct"/>
            <w:shd w:val="clear" w:color="auto" w:fill="FFFFFF"/>
          </w:tcPr>
          <w:p w14:paraId="25CB66FC" w14:textId="77777777" w:rsidR="000E2E99" w:rsidRPr="00FA4088" w:rsidRDefault="00611B30" w:rsidP="006718E4">
            <w:pPr>
              <w:spacing w:before="60" w:after="60" w:line="240" w:lineRule="auto"/>
              <w:rPr>
                <w:rFonts w:eastAsia="Calibri"/>
                <w:noProof/>
              </w:rPr>
            </w:pPr>
            <w:r>
              <w:rPr>
                <w:noProof/>
              </w:rPr>
              <w:t>ДУД:</w:t>
            </w:r>
          </w:p>
          <w:p w14:paraId="6F6C368B" w14:textId="77777777" w:rsidR="000E2E99" w:rsidRPr="00FA4088" w:rsidRDefault="00611B30" w:rsidP="006718E4">
            <w:pPr>
              <w:spacing w:before="60" w:after="60" w:line="240" w:lineRule="auto"/>
              <w:rPr>
                <w:rFonts w:eastAsia="Calibri"/>
                <w:noProof/>
              </w:rPr>
            </w:pPr>
            <w:r>
              <w:rPr>
                <w:noProof/>
              </w:rPr>
              <w:t>ЕС, с изключение на LU, SE: Няма задължения.</w:t>
            </w:r>
          </w:p>
          <w:p w14:paraId="212663BF" w14:textId="77777777" w:rsidR="000E2E99" w:rsidRPr="00E16EC0" w:rsidRDefault="00611B30" w:rsidP="006718E4">
            <w:pPr>
              <w:spacing w:before="60" w:after="60" w:line="240" w:lineRule="auto"/>
              <w:rPr>
                <w:rFonts w:eastAsia="Calibri"/>
                <w:noProof/>
              </w:rPr>
            </w:pPr>
            <w:r>
              <w:rPr>
                <w:noProof/>
              </w:rPr>
              <w:t>В LU: няма задължения, освен за университетски преподаватели, за които: няма.</w:t>
            </w:r>
          </w:p>
          <w:p w14:paraId="284653E5" w14:textId="77777777" w:rsidR="00F06142" w:rsidRPr="00E16EC0" w:rsidRDefault="00611B30" w:rsidP="006718E4">
            <w:pPr>
              <w:spacing w:before="60" w:after="60" w:line="240" w:lineRule="auto"/>
              <w:rPr>
                <w:rFonts w:eastAsia="Calibri"/>
                <w:noProof/>
              </w:rPr>
            </w:pPr>
            <w:r>
              <w:rPr>
                <w:noProof/>
              </w:rPr>
              <w:t>В SE: няма задължения, освен за доставчиците на публично финансирани и частно финансирани образователни услуги, ползващи някаква форма на държавна подкрепа, за които: Няма задължения.</w:t>
            </w:r>
          </w:p>
          <w:p w14:paraId="15DD62BA" w14:textId="2D0D45D2" w:rsidR="00F06142" w:rsidRPr="00E16EC0" w:rsidRDefault="00F06142" w:rsidP="006718E4">
            <w:pPr>
              <w:spacing w:before="60" w:after="60" w:line="240" w:lineRule="auto"/>
              <w:rPr>
                <w:rFonts w:eastAsia="Calibri"/>
                <w:noProof/>
              </w:rPr>
            </w:pPr>
          </w:p>
          <w:p w14:paraId="34ED20C7" w14:textId="77777777" w:rsidR="000E2E99" w:rsidRPr="00E16EC0" w:rsidRDefault="00F06142" w:rsidP="006718E4">
            <w:pPr>
              <w:spacing w:before="60" w:after="60" w:line="240" w:lineRule="auto"/>
              <w:rPr>
                <w:rFonts w:eastAsia="Calibri"/>
                <w:noProof/>
              </w:rPr>
            </w:pPr>
            <w:r>
              <w:rPr>
                <w:noProof/>
              </w:rPr>
              <w:t>IP:</w:t>
            </w:r>
          </w:p>
          <w:p w14:paraId="39960DDA" w14:textId="77777777" w:rsidR="000E2E99" w:rsidRPr="00E16EC0" w:rsidRDefault="00611B30" w:rsidP="006718E4">
            <w:pPr>
              <w:spacing w:before="60" w:after="60" w:line="240" w:lineRule="auto"/>
              <w:rPr>
                <w:rFonts w:eastAsia="Calibri"/>
                <w:noProof/>
              </w:rPr>
            </w:pPr>
            <w:r>
              <w:rPr>
                <w:noProof/>
              </w:rPr>
              <w:t>ЕС, с изключение на SE: Няма задължения.</w:t>
            </w:r>
          </w:p>
          <w:p w14:paraId="65BBEEAE" w14:textId="6921325D" w:rsidR="00611B30" w:rsidRPr="00E16EC0" w:rsidRDefault="00611B30" w:rsidP="006718E4">
            <w:pPr>
              <w:spacing w:before="60" w:after="60" w:line="240" w:lineRule="auto"/>
              <w:rPr>
                <w:rFonts w:eastAsia="Calibri"/>
                <w:noProof/>
              </w:rPr>
            </w:pPr>
            <w:r>
              <w:rPr>
                <w:noProof/>
              </w:rPr>
              <w:t>В SE: няма задължения, освен за доставчиците на публично финансирани и частно финансирани образователни услуги, ползващи някаква форма на държавна подкрепа, за които: Няма задължения.</w:t>
            </w:r>
          </w:p>
        </w:tc>
      </w:tr>
      <w:tr w:rsidR="00611B30" w:rsidRPr="00E16EC0" w14:paraId="00DB9F00" w14:textId="77777777" w:rsidTr="00CC5D2B">
        <w:trPr>
          <w:jc w:val="center"/>
        </w:trPr>
        <w:tc>
          <w:tcPr>
            <w:tcW w:w="1205" w:type="pct"/>
            <w:shd w:val="clear" w:color="auto" w:fill="FFFFFF"/>
          </w:tcPr>
          <w:p w14:paraId="48B3FB40" w14:textId="0A46BEBC" w:rsidR="00611B30" w:rsidRPr="00E16EC0" w:rsidRDefault="00611B30" w:rsidP="006718E4">
            <w:pPr>
              <w:spacing w:before="60" w:after="60" w:line="240" w:lineRule="auto"/>
              <w:rPr>
                <w:rFonts w:eastAsia="Calibri"/>
                <w:noProof/>
              </w:rPr>
            </w:pPr>
            <w:r>
              <w:rPr>
                <w:noProof/>
              </w:rPr>
              <w:t>Селско стопанство, лов и горско стопанство (CPC 881, единствено съветнически и консултантски услуги)</w:t>
            </w:r>
          </w:p>
        </w:tc>
        <w:tc>
          <w:tcPr>
            <w:tcW w:w="3795" w:type="pct"/>
            <w:shd w:val="clear" w:color="auto" w:fill="FFFFFF"/>
          </w:tcPr>
          <w:p w14:paraId="6A12BB3B" w14:textId="77777777" w:rsidR="000E2E99" w:rsidRPr="00E16EC0" w:rsidRDefault="00611B30" w:rsidP="006718E4">
            <w:pPr>
              <w:spacing w:before="60" w:after="60" w:line="240" w:lineRule="auto"/>
              <w:rPr>
                <w:rFonts w:eastAsia="Calibri"/>
                <w:noProof/>
              </w:rPr>
            </w:pPr>
            <w:r>
              <w:rPr>
                <w:noProof/>
              </w:rPr>
              <w:t>ДУД:</w:t>
            </w:r>
          </w:p>
          <w:p w14:paraId="4CAC0779" w14:textId="77777777" w:rsidR="000E2E99" w:rsidRPr="00E16EC0" w:rsidRDefault="00611B30" w:rsidP="006718E4">
            <w:pPr>
              <w:spacing w:before="60" w:after="60" w:line="240" w:lineRule="auto"/>
              <w:rPr>
                <w:rFonts w:eastAsia="Calibri"/>
                <w:noProof/>
              </w:rPr>
            </w:pPr>
            <w:r>
              <w:rPr>
                <w:noProof/>
              </w:rPr>
              <w:t>ЕС, с изключение на BE, DE, DK, ES, FI, HR и SE: няма задължения.</w:t>
            </w:r>
          </w:p>
          <w:p w14:paraId="79EB68CC" w14:textId="77777777" w:rsidR="000E2E99" w:rsidRPr="00E16EC0" w:rsidRDefault="00611B30" w:rsidP="006718E4">
            <w:pPr>
              <w:spacing w:before="60" w:after="60" w:line="240" w:lineRule="auto"/>
              <w:rPr>
                <w:rFonts w:eastAsia="Calibri"/>
                <w:noProof/>
              </w:rPr>
            </w:pPr>
            <w:r>
              <w:rPr>
                <w:noProof/>
              </w:rPr>
              <w:t>В BE, DE, ES, HR, SE: няма</w:t>
            </w:r>
          </w:p>
          <w:p w14:paraId="0FD67992" w14:textId="77777777" w:rsidR="000E2E99" w:rsidRPr="00E16EC0" w:rsidRDefault="00611B30" w:rsidP="006718E4">
            <w:pPr>
              <w:spacing w:before="60" w:after="60" w:line="240" w:lineRule="auto"/>
              <w:rPr>
                <w:rFonts w:eastAsia="Calibri"/>
                <w:noProof/>
              </w:rPr>
            </w:pPr>
            <w:r>
              <w:rPr>
                <w:noProof/>
              </w:rPr>
              <w:t>В DK: тест за икономическа необходимост.</w:t>
            </w:r>
          </w:p>
          <w:p w14:paraId="431D6ACE" w14:textId="77777777" w:rsidR="00F06142" w:rsidRPr="00E16EC0" w:rsidRDefault="00611B30" w:rsidP="006718E4">
            <w:pPr>
              <w:spacing w:before="60" w:after="60" w:line="240" w:lineRule="auto"/>
              <w:rPr>
                <w:rFonts w:eastAsia="Calibri"/>
                <w:noProof/>
              </w:rPr>
            </w:pPr>
            <w:r>
              <w:rPr>
                <w:noProof/>
              </w:rPr>
              <w:t>Във FI: няма задължения, освен за съветнически и консултантски услуги, свързани с горското стопанство, за които: няма.</w:t>
            </w:r>
          </w:p>
          <w:p w14:paraId="5801CB32" w14:textId="5A974490" w:rsidR="00F06142" w:rsidRPr="00E16EC0" w:rsidRDefault="00F06142" w:rsidP="006718E4">
            <w:pPr>
              <w:spacing w:before="60" w:after="60" w:line="240" w:lineRule="auto"/>
              <w:rPr>
                <w:rFonts w:eastAsia="Calibri"/>
                <w:noProof/>
              </w:rPr>
            </w:pPr>
          </w:p>
          <w:p w14:paraId="080F3CED" w14:textId="77777777" w:rsidR="000E2E99" w:rsidRPr="00E16EC0" w:rsidRDefault="00F06142" w:rsidP="006718E4">
            <w:pPr>
              <w:spacing w:before="60" w:after="60" w:line="240" w:lineRule="auto"/>
              <w:rPr>
                <w:rFonts w:eastAsia="Calibri"/>
                <w:noProof/>
              </w:rPr>
            </w:pPr>
            <w:r>
              <w:rPr>
                <w:noProof/>
              </w:rPr>
              <w:t>IP:</w:t>
            </w:r>
          </w:p>
          <w:p w14:paraId="4DCE83A0" w14:textId="2E8FA6E1" w:rsidR="00611B30" w:rsidRPr="00E16EC0" w:rsidRDefault="00611B30" w:rsidP="006718E4">
            <w:pPr>
              <w:spacing w:before="60" w:after="60" w:line="240" w:lineRule="auto"/>
              <w:rPr>
                <w:rFonts w:eastAsia="Calibri"/>
                <w:noProof/>
              </w:rPr>
            </w:pPr>
            <w:r>
              <w:rPr>
                <w:noProof/>
              </w:rPr>
              <w:t>ЕС: Няма задължения.</w:t>
            </w:r>
          </w:p>
        </w:tc>
      </w:tr>
      <w:tr w:rsidR="00611B30" w:rsidRPr="00E16EC0" w14:paraId="3CED401F" w14:textId="77777777" w:rsidTr="00CC5D2B">
        <w:trPr>
          <w:jc w:val="center"/>
        </w:trPr>
        <w:tc>
          <w:tcPr>
            <w:tcW w:w="1205" w:type="pct"/>
            <w:shd w:val="clear" w:color="auto" w:fill="FFFFFF"/>
          </w:tcPr>
          <w:p w14:paraId="59F8D9D1" w14:textId="77777777" w:rsidR="000E2E99" w:rsidRPr="00E16EC0" w:rsidRDefault="00611B30" w:rsidP="006718E4">
            <w:pPr>
              <w:spacing w:before="60" w:after="60" w:line="240" w:lineRule="auto"/>
              <w:rPr>
                <w:rFonts w:eastAsia="Calibri"/>
                <w:noProof/>
              </w:rPr>
            </w:pPr>
            <w:r>
              <w:rPr>
                <w:noProof/>
              </w:rPr>
              <w:t>Услуги в областта на околната среда</w:t>
            </w:r>
          </w:p>
          <w:p w14:paraId="069C625A" w14:textId="5F00DA4C" w:rsidR="00611B30" w:rsidRPr="00E16EC0" w:rsidRDefault="00611B30" w:rsidP="006718E4">
            <w:pPr>
              <w:spacing w:before="60" w:after="60" w:line="240" w:lineRule="auto"/>
              <w:rPr>
                <w:rFonts w:eastAsia="Calibri"/>
                <w:noProof/>
              </w:rPr>
            </w:pPr>
            <w:r>
              <w:rPr>
                <w:noProof/>
              </w:rPr>
              <w:t>(CPC 9401, 9402, 9403, 9404, част от 94060, 9405, част от 9406 и 9409)</w:t>
            </w:r>
          </w:p>
        </w:tc>
        <w:tc>
          <w:tcPr>
            <w:tcW w:w="3795" w:type="pct"/>
            <w:shd w:val="clear" w:color="auto" w:fill="FFFFFF"/>
          </w:tcPr>
          <w:p w14:paraId="4C6B8E29" w14:textId="77777777" w:rsidR="000E2E99" w:rsidRPr="00E16EC0" w:rsidRDefault="00611B30" w:rsidP="006718E4">
            <w:pPr>
              <w:spacing w:before="60" w:after="60" w:line="240" w:lineRule="auto"/>
              <w:rPr>
                <w:rFonts w:eastAsia="Calibri"/>
                <w:noProof/>
              </w:rPr>
            </w:pPr>
            <w:r>
              <w:rPr>
                <w:noProof/>
              </w:rPr>
              <w:t>ДУД:</w:t>
            </w:r>
          </w:p>
          <w:p w14:paraId="1B81F3B0" w14:textId="77777777" w:rsidR="000E2E99" w:rsidRPr="00E16EC0" w:rsidRDefault="00611B30" w:rsidP="006718E4">
            <w:pPr>
              <w:spacing w:before="60" w:after="60" w:line="240" w:lineRule="auto"/>
              <w:rPr>
                <w:rFonts w:eastAsia="Calibri"/>
                <w:noProof/>
              </w:rPr>
            </w:pPr>
            <w:r>
              <w:rPr>
                <w:noProof/>
              </w:rPr>
              <w:t>В BE, EE, ES, FI, FR, HR, IE, IT, LU, MT, NL, PL, PT, SI, SE: няма.</w:t>
            </w:r>
          </w:p>
          <w:p w14:paraId="1BA4AC5D" w14:textId="77777777" w:rsidR="00F06142" w:rsidRPr="00E16EC0" w:rsidRDefault="00611B30" w:rsidP="006718E4">
            <w:pPr>
              <w:spacing w:before="60" w:after="60" w:line="240" w:lineRule="auto"/>
              <w:rPr>
                <w:rFonts w:eastAsia="Calibri"/>
                <w:noProof/>
              </w:rPr>
            </w:pPr>
            <w:r>
              <w:rPr>
                <w:noProof/>
              </w:rPr>
              <w:t>В AT, BG, CZ, CY, DE, DK, EL, HU, LT, LV, RO, SK: тест за икономическа необходимост.</w:t>
            </w:r>
          </w:p>
          <w:p w14:paraId="21F2E8DF" w14:textId="17752722" w:rsidR="00F06142" w:rsidRPr="00E16EC0" w:rsidRDefault="00F06142" w:rsidP="006718E4">
            <w:pPr>
              <w:spacing w:before="60" w:after="60" w:line="240" w:lineRule="auto"/>
              <w:rPr>
                <w:rFonts w:eastAsia="Calibri"/>
                <w:noProof/>
              </w:rPr>
            </w:pPr>
          </w:p>
          <w:p w14:paraId="4BA10047" w14:textId="77777777" w:rsidR="000E2E99" w:rsidRPr="00E16EC0" w:rsidRDefault="00F06142" w:rsidP="006718E4">
            <w:pPr>
              <w:spacing w:before="60" w:after="60" w:line="240" w:lineRule="auto"/>
              <w:rPr>
                <w:rFonts w:eastAsia="Calibri"/>
                <w:noProof/>
              </w:rPr>
            </w:pPr>
            <w:r>
              <w:rPr>
                <w:noProof/>
              </w:rPr>
              <w:t>IP:</w:t>
            </w:r>
          </w:p>
          <w:p w14:paraId="7D3043EA" w14:textId="689B1EA1" w:rsidR="00611B30" w:rsidRPr="00E16EC0" w:rsidRDefault="00611B30" w:rsidP="006718E4">
            <w:pPr>
              <w:spacing w:before="60" w:after="60" w:line="240" w:lineRule="auto"/>
              <w:rPr>
                <w:rFonts w:eastAsia="Calibri"/>
                <w:noProof/>
              </w:rPr>
            </w:pPr>
            <w:r>
              <w:rPr>
                <w:noProof/>
              </w:rPr>
              <w:t>ЕС: Няма задължения.</w:t>
            </w:r>
          </w:p>
        </w:tc>
      </w:tr>
      <w:tr w:rsidR="00611B30" w:rsidRPr="00E16EC0" w14:paraId="273B2E8C" w14:textId="77777777" w:rsidTr="00CC5D2B">
        <w:trPr>
          <w:jc w:val="center"/>
        </w:trPr>
        <w:tc>
          <w:tcPr>
            <w:tcW w:w="1205" w:type="pct"/>
            <w:shd w:val="clear" w:color="auto" w:fill="FFFFFF"/>
          </w:tcPr>
          <w:p w14:paraId="74C1AFBD" w14:textId="77777777" w:rsidR="00611B30" w:rsidRPr="00E16EC0" w:rsidRDefault="00611B30" w:rsidP="00C2095A">
            <w:pPr>
              <w:pageBreakBefore/>
              <w:spacing w:before="60" w:after="60" w:line="240" w:lineRule="auto"/>
              <w:rPr>
                <w:rFonts w:eastAsia="Calibri"/>
                <w:noProof/>
              </w:rPr>
            </w:pPr>
            <w:r>
              <w:rPr>
                <w:noProof/>
              </w:rPr>
              <w:t>Застрахователни и свързани със застраховането услуги (единствено съветнически и консултантски услуги)</w:t>
            </w:r>
          </w:p>
        </w:tc>
        <w:tc>
          <w:tcPr>
            <w:tcW w:w="3795" w:type="pct"/>
            <w:shd w:val="clear" w:color="auto" w:fill="FFFFFF"/>
          </w:tcPr>
          <w:p w14:paraId="6B2BDA5C" w14:textId="77777777" w:rsidR="000E2E99" w:rsidRPr="00FA4088" w:rsidRDefault="00611B30" w:rsidP="006718E4">
            <w:pPr>
              <w:spacing w:before="60" w:after="60" w:line="240" w:lineRule="auto"/>
              <w:rPr>
                <w:rFonts w:eastAsia="Calibri"/>
                <w:noProof/>
              </w:rPr>
            </w:pPr>
            <w:r>
              <w:rPr>
                <w:noProof/>
              </w:rPr>
              <w:t>ДУД:</w:t>
            </w:r>
          </w:p>
          <w:p w14:paraId="1802074A" w14:textId="77777777" w:rsidR="000E2E99" w:rsidRPr="00FA4088" w:rsidRDefault="00611B30" w:rsidP="006718E4">
            <w:pPr>
              <w:spacing w:before="60" w:after="60" w:line="240" w:lineRule="auto"/>
              <w:rPr>
                <w:rFonts w:eastAsia="Calibri"/>
                <w:noProof/>
              </w:rPr>
            </w:pPr>
            <w:r>
              <w:rPr>
                <w:noProof/>
              </w:rPr>
              <w:t>В BE, DE, EE, EL, ES, FR, HR, IE, IT, LV, LU, MT, NL, PL, PT, SI, SE: няма.</w:t>
            </w:r>
          </w:p>
          <w:p w14:paraId="0F437C27" w14:textId="77777777" w:rsidR="000E2E99" w:rsidRPr="00E16EC0" w:rsidRDefault="00611B30" w:rsidP="006718E4">
            <w:pPr>
              <w:spacing w:before="60" w:after="60" w:line="240" w:lineRule="auto"/>
              <w:rPr>
                <w:rFonts w:eastAsia="Calibri"/>
                <w:noProof/>
              </w:rPr>
            </w:pPr>
            <w:r>
              <w:rPr>
                <w:noProof/>
              </w:rPr>
              <w:t>В AT, BG, CZ,CY, FI, LT, RO, SK: тест за икономическа необходимост.</w:t>
            </w:r>
          </w:p>
          <w:p w14:paraId="06AA287C" w14:textId="77777777" w:rsidR="000E2E99" w:rsidRPr="00E16EC0" w:rsidRDefault="00611B30" w:rsidP="006718E4">
            <w:pPr>
              <w:spacing w:before="60" w:after="60" w:line="240" w:lineRule="auto"/>
              <w:rPr>
                <w:rFonts w:eastAsia="Calibri"/>
                <w:noProof/>
              </w:rPr>
            </w:pPr>
            <w:r>
              <w:rPr>
                <w:noProof/>
              </w:rPr>
              <w:t>В DK: тест за икономическа необходимост, освен за престой на ДУД до три месеца.</w:t>
            </w:r>
          </w:p>
          <w:p w14:paraId="4A7395F7" w14:textId="77777777" w:rsidR="00F06142" w:rsidRPr="00E16EC0" w:rsidRDefault="00611B30" w:rsidP="006718E4">
            <w:pPr>
              <w:spacing w:before="60" w:after="60" w:line="240" w:lineRule="auto"/>
              <w:rPr>
                <w:rFonts w:eastAsia="Calibri"/>
                <w:noProof/>
              </w:rPr>
            </w:pPr>
            <w:r>
              <w:rPr>
                <w:noProof/>
              </w:rPr>
              <w:t>В HU: Няма задължения.</w:t>
            </w:r>
          </w:p>
          <w:p w14:paraId="7EA469F5" w14:textId="4F4CF25B" w:rsidR="00F06142" w:rsidRPr="00E16EC0" w:rsidRDefault="00F06142" w:rsidP="006718E4">
            <w:pPr>
              <w:spacing w:before="60" w:after="60" w:line="240" w:lineRule="auto"/>
              <w:rPr>
                <w:rFonts w:eastAsia="Calibri"/>
                <w:noProof/>
              </w:rPr>
            </w:pPr>
          </w:p>
          <w:p w14:paraId="7A9475C3" w14:textId="77777777" w:rsidR="000E2E99" w:rsidRPr="00E16EC0" w:rsidRDefault="00F06142" w:rsidP="006718E4">
            <w:pPr>
              <w:spacing w:before="60" w:after="60" w:line="240" w:lineRule="auto"/>
              <w:rPr>
                <w:rFonts w:eastAsia="Calibri"/>
                <w:noProof/>
              </w:rPr>
            </w:pPr>
            <w:r>
              <w:rPr>
                <w:noProof/>
              </w:rPr>
              <w:t>IP:</w:t>
            </w:r>
          </w:p>
          <w:p w14:paraId="0265CBF9" w14:textId="77777777" w:rsidR="000E2E99" w:rsidRPr="00E16EC0" w:rsidRDefault="00611B30" w:rsidP="006718E4">
            <w:pPr>
              <w:spacing w:before="60" w:after="60" w:line="240" w:lineRule="auto"/>
              <w:rPr>
                <w:rFonts w:eastAsia="Calibri"/>
                <w:noProof/>
              </w:rPr>
            </w:pPr>
            <w:r>
              <w:rPr>
                <w:noProof/>
              </w:rPr>
              <w:t>В DE, EE, EL, FR, HR, IE, LV, LU, MT, NL, PT, SI, SE: няма.</w:t>
            </w:r>
          </w:p>
          <w:p w14:paraId="67EF2D1B" w14:textId="77777777" w:rsidR="000E2E99" w:rsidRPr="00E16EC0" w:rsidRDefault="00611B30" w:rsidP="006718E4">
            <w:pPr>
              <w:spacing w:before="60" w:after="60" w:line="240" w:lineRule="auto"/>
              <w:rPr>
                <w:rFonts w:eastAsia="Calibri"/>
                <w:noProof/>
              </w:rPr>
            </w:pPr>
            <w:r>
              <w:rPr>
                <w:noProof/>
              </w:rPr>
              <w:t>В AT, BE, BG, CZ, CY, DK, ES, FI, IT, LT, PL, RO, SK: тест за икономическа необходимост.</w:t>
            </w:r>
          </w:p>
          <w:p w14:paraId="45D72712" w14:textId="164ECBDA" w:rsidR="00611B30" w:rsidRPr="00E16EC0" w:rsidRDefault="00611B30" w:rsidP="006718E4">
            <w:pPr>
              <w:spacing w:before="60" w:after="60" w:line="240" w:lineRule="auto"/>
              <w:rPr>
                <w:rFonts w:eastAsia="Calibri"/>
                <w:noProof/>
              </w:rPr>
            </w:pPr>
            <w:r>
              <w:rPr>
                <w:noProof/>
              </w:rPr>
              <w:t>В HU: Няма задължения.</w:t>
            </w:r>
          </w:p>
        </w:tc>
      </w:tr>
      <w:tr w:rsidR="00611B30" w:rsidRPr="00E16EC0" w14:paraId="2DB47B83" w14:textId="77777777" w:rsidTr="00CC5D2B">
        <w:trPr>
          <w:jc w:val="center"/>
        </w:trPr>
        <w:tc>
          <w:tcPr>
            <w:tcW w:w="1205" w:type="pct"/>
            <w:shd w:val="clear" w:color="auto" w:fill="FFFFFF"/>
          </w:tcPr>
          <w:p w14:paraId="24756D54" w14:textId="77777777" w:rsidR="00611B30" w:rsidRPr="00E16EC0" w:rsidRDefault="00611B30" w:rsidP="006718E4">
            <w:pPr>
              <w:spacing w:before="60" w:after="60" w:line="240" w:lineRule="auto"/>
              <w:rPr>
                <w:rFonts w:eastAsia="Calibri"/>
                <w:noProof/>
              </w:rPr>
            </w:pPr>
            <w:r>
              <w:rPr>
                <w:noProof/>
              </w:rPr>
              <w:t>Други финансови услуги (единствено съветнически и консултантски услуги)</w:t>
            </w:r>
          </w:p>
        </w:tc>
        <w:tc>
          <w:tcPr>
            <w:tcW w:w="3795" w:type="pct"/>
            <w:shd w:val="clear" w:color="auto" w:fill="FFFFFF"/>
          </w:tcPr>
          <w:p w14:paraId="38EA82B2" w14:textId="77777777" w:rsidR="000E2E99" w:rsidRPr="00FA4088" w:rsidRDefault="00611B30" w:rsidP="006718E4">
            <w:pPr>
              <w:spacing w:before="60" w:after="60" w:line="240" w:lineRule="auto"/>
              <w:rPr>
                <w:rFonts w:eastAsia="Calibri"/>
                <w:noProof/>
              </w:rPr>
            </w:pPr>
            <w:r>
              <w:rPr>
                <w:noProof/>
              </w:rPr>
              <w:t>ДУД:</w:t>
            </w:r>
          </w:p>
          <w:p w14:paraId="24ED3862" w14:textId="77777777" w:rsidR="000E2E99" w:rsidRPr="00FA4088" w:rsidRDefault="00611B30" w:rsidP="006718E4">
            <w:pPr>
              <w:spacing w:before="60" w:after="60" w:line="240" w:lineRule="auto"/>
              <w:rPr>
                <w:rFonts w:eastAsia="Calibri"/>
                <w:noProof/>
              </w:rPr>
            </w:pPr>
            <w:r>
              <w:rPr>
                <w:noProof/>
              </w:rPr>
              <w:t>В BE, DE, ES, EE, EL, FR, HR, IE, IT, LV, LU, MT, NL, PL, PT, SI, SE: няма.</w:t>
            </w:r>
          </w:p>
          <w:p w14:paraId="71F98A23" w14:textId="77777777" w:rsidR="000E2E99" w:rsidRPr="00E16EC0" w:rsidRDefault="00611B30" w:rsidP="006718E4">
            <w:pPr>
              <w:spacing w:before="60" w:after="60" w:line="240" w:lineRule="auto"/>
              <w:rPr>
                <w:rFonts w:eastAsia="Calibri"/>
                <w:noProof/>
              </w:rPr>
            </w:pPr>
            <w:r>
              <w:rPr>
                <w:noProof/>
              </w:rPr>
              <w:t>В AT, BG, CZ, CY, FI, LT, RO, SK: тест за икономическа необходимост.</w:t>
            </w:r>
          </w:p>
          <w:p w14:paraId="4FCED76A" w14:textId="77777777" w:rsidR="000E2E99" w:rsidRPr="00E16EC0" w:rsidRDefault="00611B30" w:rsidP="006718E4">
            <w:pPr>
              <w:spacing w:before="60" w:after="60" w:line="240" w:lineRule="auto"/>
              <w:rPr>
                <w:rFonts w:eastAsia="Calibri"/>
                <w:noProof/>
              </w:rPr>
            </w:pPr>
            <w:r>
              <w:rPr>
                <w:noProof/>
              </w:rPr>
              <w:t>В DK: тест за икономическа необходимост, освен за престой на ДУД до три месеца.</w:t>
            </w:r>
          </w:p>
          <w:p w14:paraId="0EA8D316" w14:textId="77777777" w:rsidR="00F06142" w:rsidRPr="00E16EC0" w:rsidRDefault="00611B30" w:rsidP="006718E4">
            <w:pPr>
              <w:spacing w:before="60" w:after="60" w:line="240" w:lineRule="auto"/>
              <w:rPr>
                <w:rFonts w:eastAsia="Calibri"/>
                <w:noProof/>
              </w:rPr>
            </w:pPr>
            <w:r>
              <w:rPr>
                <w:noProof/>
              </w:rPr>
              <w:t>В HU: Няма задължения.</w:t>
            </w:r>
          </w:p>
          <w:p w14:paraId="1D4C896E" w14:textId="7DB6B680" w:rsidR="00F06142" w:rsidRPr="00E16EC0" w:rsidRDefault="00F06142" w:rsidP="006718E4">
            <w:pPr>
              <w:spacing w:before="60" w:after="60" w:line="240" w:lineRule="auto"/>
              <w:rPr>
                <w:rFonts w:eastAsia="Calibri"/>
                <w:noProof/>
              </w:rPr>
            </w:pPr>
          </w:p>
          <w:p w14:paraId="2C76AF1B" w14:textId="77777777" w:rsidR="000E2E99" w:rsidRPr="00E16EC0" w:rsidRDefault="00F06142" w:rsidP="006718E4">
            <w:pPr>
              <w:spacing w:before="60" w:after="60" w:line="240" w:lineRule="auto"/>
              <w:rPr>
                <w:rFonts w:eastAsia="Calibri"/>
                <w:noProof/>
              </w:rPr>
            </w:pPr>
            <w:r>
              <w:rPr>
                <w:noProof/>
              </w:rPr>
              <w:t>IP:</w:t>
            </w:r>
          </w:p>
          <w:p w14:paraId="07550BAB" w14:textId="77777777" w:rsidR="000E2E99" w:rsidRPr="00E16EC0" w:rsidRDefault="00611B30" w:rsidP="006718E4">
            <w:pPr>
              <w:spacing w:before="60" w:after="60" w:line="240" w:lineRule="auto"/>
              <w:rPr>
                <w:rFonts w:eastAsia="Calibri"/>
                <w:noProof/>
              </w:rPr>
            </w:pPr>
            <w:r>
              <w:rPr>
                <w:noProof/>
              </w:rPr>
              <w:t>В DE, EE, EL, FR, HR, IE, LV, LU, MT, NL, PT, SI, SE: няма.</w:t>
            </w:r>
          </w:p>
          <w:p w14:paraId="67945145" w14:textId="77777777" w:rsidR="000E2E99" w:rsidRPr="00E16EC0" w:rsidRDefault="00611B30" w:rsidP="006718E4">
            <w:pPr>
              <w:spacing w:before="60" w:after="60" w:line="240" w:lineRule="auto"/>
              <w:rPr>
                <w:rFonts w:eastAsia="Calibri"/>
                <w:noProof/>
              </w:rPr>
            </w:pPr>
            <w:r>
              <w:rPr>
                <w:noProof/>
              </w:rPr>
              <w:t>В AT, BE, BG, CZ, CY, DK, ES, FI, IT, LT, PL, RO, SK: тест за икономическа необходимост.</w:t>
            </w:r>
          </w:p>
          <w:p w14:paraId="6D87340E" w14:textId="64AD4DF3" w:rsidR="00611B30" w:rsidRPr="00E16EC0" w:rsidRDefault="00611B30" w:rsidP="006718E4">
            <w:pPr>
              <w:spacing w:before="60" w:after="60" w:line="240" w:lineRule="auto"/>
              <w:rPr>
                <w:rFonts w:eastAsia="Calibri"/>
                <w:noProof/>
              </w:rPr>
            </w:pPr>
            <w:r>
              <w:rPr>
                <w:noProof/>
              </w:rPr>
              <w:t>В HU: Няма задължения.</w:t>
            </w:r>
          </w:p>
        </w:tc>
      </w:tr>
      <w:tr w:rsidR="00611B30" w:rsidRPr="00E16EC0" w14:paraId="0C76195B" w14:textId="77777777" w:rsidTr="00CC5D2B">
        <w:trPr>
          <w:jc w:val="center"/>
        </w:trPr>
        <w:tc>
          <w:tcPr>
            <w:tcW w:w="1205" w:type="pct"/>
            <w:shd w:val="clear" w:color="auto" w:fill="FFFFFF"/>
          </w:tcPr>
          <w:p w14:paraId="7FF329FA" w14:textId="511F1AC1" w:rsidR="00611B30" w:rsidRPr="00E16EC0" w:rsidRDefault="00611B30" w:rsidP="00C2095A">
            <w:pPr>
              <w:pageBreakBefore/>
              <w:spacing w:before="60" w:after="60" w:line="240" w:lineRule="auto"/>
              <w:rPr>
                <w:rFonts w:eastAsia="Calibri"/>
                <w:noProof/>
              </w:rPr>
            </w:pPr>
            <w:r>
              <w:rPr>
                <w:noProof/>
              </w:rPr>
              <w:t>Транспорт (CPC 71, 72, 73 и 74, единствено съветнически и консултантски услуги)</w:t>
            </w:r>
          </w:p>
        </w:tc>
        <w:tc>
          <w:tcPr>
            <w:tcW w:w="3795" w:type="pct"/>
            <w:shd w:val="clear" w:color="auto" w:fill="FFFFFF"/>
          </w:tcPr>
          <w:p w14:paraId="29B6F405" w14:textId="77777777" w:rsidR="000E2E99" w:rsidRPr="00FA4088" w:rsidRDefault="00611B30" w:rsidP="006718E4">
            <w:pPr>
              <w:spacing w:before="60" w:after="60" w:line="240" w:lineRule="auto"/>
              <w:rPr>
                <w:rFonts w:eastAsia="Calibri"/>
                <w:noProof/>
              </w:rPr>
            </w:pPr>
            <w:r>
              <w:rPr>
                <w:noProof/>
              </w:rPr>
              <w:t>ДУД:</w:t>
            </w:r>
          </w:p>
          <w:p w14:paraId="4EB39473" w14:textId="77777777" w:rsidR="000E2E99" w:rsidRPr="00FA4088" w:rsidRDefault="00611B30" w:rsidP="006718E4">
            <w:pPr>
              <w:spacing w:before="60" w:after="60" w:line="240" w:lineRule="auto"/>
              <w:rPr>
                <w:rFonts w:eastAsia="Calibri"/>
                <w:noProof/>
              </w:rPr>
            </w:pPr>
            <w:r>
              <w:rPr>
                <w:noProof/>
              </w:rPr>
              <w:t>В DE, EE, EL, ES, FI, FR, HR, IE, IT, LV, LU, MT, NL, PL, PT, SI, SE: няма.</w:t>
            </w:r>
          </w:p>
          <w:p w14:paraId="385949BA" w14:textId="77777777" w:rsidR="000E2E99" w:rsidRPr="00E16EC0" w:rsidRDefault="00611B30" w:rsidP="006718E4">
            <w:pPr>
              <w:spacing w:before="60" w:after="60" w:line="240" w:lineRule="auto"/>
              <w:rPr>
                <w:rFonts w:eastAsia="Calibri"/>
                <w:noProof/>
              </w:rPr>
            </w:pPr>
            <w:r>
              <w:rPr>
                <w:noProof/>
              </w:rPr>
              <w:t>В AT, BG, CZ, CY, HU, LT, RO, SK: тест за икономическа необходимост.</w:t>
            </w:r>
          </w:p>
          <w:p w14:paraId="20E1FBE9" w14:textId="77777777" w:rsidR="000E2E99" w:rsidRPr="00E16EC0" w:rsidRDefault="00611B30" w:rsidP="006718E4">
            <w:pPr>
              <w:spacing w:before="60" w:after="60" w:line="240" w:lineRule="auto"/>
              <w:rPr>
                <w:rFonts w:eastAsia="Calibri"/>
                <w:noProof/>
              </w:rPr>
            </w:pPr>
            <w:r>
              <w:rPr>
                <w:noProof/>
              </w:rPr>
              <w:t>В DK: тест за икономическа необходимост, освен за престой на ДУД до три месеца.</w:t>
            </w:r>
          </w:p>
          <w:p w14:paraId="240D0C1D" w14:textId="77777777" w:rsidR="00F06142" w:rsidRPr="00E16EC0" w:rsidRDefault="00611B30" w:rsidP="006718E4">
            <w:pPr>
              <w:spacing w:before="60" w:after="60" w:line="240" w:lineRule="auto"/>
              <w:rPr>
                <w:rFonts w:eastAsia="Calibri"/>
                <w:noProof/>
              </w:rPr>
            </w:pPr>
            <w:r>
              <w:rPr>
                <w:noProof/>
              </w:rPr>
              <w:t>В BE: Няма задължения.</w:t>
            </w:r>
          </w:p>
          <w:p w14:paraId="65C9D34A" w14:textId="23968D54" w:rsidR="00F06142" w:rsidRPr="00E16EC0" w:rsidRDefault="00F06142" w:rsidP="006718E4">
            <w:pPr>
              <w:spacing w:before="60" w:after="60" w:line="240" w:lineRule="auto"/>
              <w:rPr>
                <w:rFonts w:eastAsia="Calibri"/>
                <w:noProof/>
              </w:rPr>
            </w:pPr>
          </w:p>
          <w:p w14:paraId="60285C9F" w14:textId="77777777" w:rsidR="000E2E99" w:rsidRPr="00E16EC0" w:rsidRDefault="00F06142" w:rsidP="006718E4">
            <w:pPr>
              <w:spacing w:before="60" w:after="60" w:line="240" w:lineRule="auto"/>
              <w:rPr>
                <w:rFonts w:eastAsia="Calibri"/>
                <w:noProof/>
              </w:rPr>
            </w:pPr>
            <w:r>
              <w:rPr>
                <w:noProof/>
              </w:rPr>
              <w:t>IP:</w:t>
            </w:r>
          </w:p>
          <w:p w14:paraId="5B08B6BF" w14:textId="77777777" w:rsidR="000E2E99" w:rsidRPr="00E16EC0" w:rsidRDefault="00611B30" w:rsidP="006718E4">
            <w:pPr>
              <w:spacing w:before="60" w:after="60" w:line="240" w:lineRule="auto"/>
              <w:rPr>
                <w:rFonts w:eastAsia="Calibri"/>
                <w:noProof/>
              </w:rPr>
            </w:pPr>
            <w:r>
              <w:rPr>
                <w:noProof/>
              </w:rPr>
              <w:t>В CY, DE, EE, EL, FI, FR, HR, IE, LV, LU, MT, NL, PT, SI, SE: няма.</w:t>
            </w:r>
          </w:p>
          <w:p w14:paraId="55BB61F0" w14:textId="77777777" w:rsidR="000E2E99" w:rsidRPr="00E16EC0" w:rsidRDefault="00611B30" w:rsidP="006718E4">
            <w:pPr>
              <w:spacing w:before="60" w:after="60" w:line="240" w:lineRule="auto"/>
              <w:rPr>
                <w:rFonts w:eastAsia="Calibri"/>
                <w:noProof/>
              </w:rPr>
            </w:pPr>
            <w:r>
              <w:rPr>
                <w:noProof/>
              </w:rPr>
              <w:t>В AT, BG, CZ, DK, ES, HU, IT, LT, RO, SK: тест за икономическа необходимост.</w:t>
            </w:r>
          </w:p>
          <w:p w14:paraId="3FF0BB33" w14:textId="77777777" w:rsidR="000E2E99" w:rsidRPr="00E16EC0" w:rsidRDefault="00611B30" w:rsidP="006718E4">
            <w:pPr>
              <w:spacing w:before="60" w:after="60" w:line="240" w:lineRule="auto"/>
              <w:rPr>
                <w:rFonts w:eastAsia="Calibri"/>
                <w:noProof/>
              </w:rPr>
            </w:pPr>
            <w:r>
              <w:rPr>
                <w:noProof/>
              </w:rPr>
              <w:t>В PL: тест за икономическа необходимост, освен за въздушния транспорт, за който: няма.</w:t>
            </w:r>
          </w:p>
          <w:p w14:paraId="5227699F" w14:textId="10A909FC" w:rsidR="00611B30" w:rsidRPr="00E16EC0" w:rsidRDefault="00611B30" w:rsidP="006718E4">
            <w:pPr>
              <w:spacing w:before="60" w:after="60" w:line="240" w:lineRule="auto"/>
              <w:rPr>
                <w:rFonts w:eastAsia="Calibri"/>
                <w:noProof/>
              </w:rPr>
            </w:pPr>
            <w:r>
              <w:rPr>
                <w:noProof/>
              </w:rPr>
              <w:t>В BE: Няма задължения.</w:t>
            </w:r>
          </w:p>
        </w:tc>
      </w:tr>
      <w:tr w:rsidR="00611B30" w:rsidRPr="00E16EC0" w14:paraId="57799B4D" w14:textId="77777777" w:rsidTr="00CC5D2B">
        <w:trPr>
          <w:jc w:val="center"/>
        </w:trPr>
        <w:tc>
          <w:tcPr>
            <w:tcW w:w="1205" w:type="pct"/>
            <w:shd w:val="clear" w:color="auto" w:fill="FFFFFF"/>
          </w:tcPr>
          <w:p w14:paraId="6E1C0EC9" w14:textId="77777777" w:rsidR="000E2E99" w:rsidRPr="00E16EC0" w:rsidRDefault="00611B30" w:rsidP="006718E4">
            <w:pPr>
              <w:spacing w:before="60" w:after="60" w:line="240" w:lineRule="auto"/>
              <w:rPr>
                <w:rFonts w:eastAsia="Calibri"/>
                <w:noProof/>
              </w:rPr>
            </w:pPr>
            <w:r>
              <w:rPr>
                <w:noProof/>
              </w:rPr>
              <w:t>Услуги на туристически агенции и туроператори (включително водачи на туристическа група</w:t>
            </w:r>
            <w:r w:rsidRPr="00E16EC0">
              <w:rPr>
                <w:rStyle w:val="FootnoteReference"/>
                <w:rFonts w:eastAsia="Calibri"/>
                <w:noProof/>
              </w:rPr>
              <w:footnoteReference w:id="83"/>
            </w:r>
            <w:r>
              <w:rPr>
                <w:noProof/>
              </w:rPr>
              <w:t>)</w:t>
            </w:r>
          </w:p>
          <w:p w14:paraId="58565E3B" w14:textId="114A6547" w:rsidR="00611B30" w:rsidRPr="00E16EC0" w:rsidRDefault="00611B30" w:rsidP="006718E4">
            <w:pPr>
              <w:spacing w:before="60" w:after="60" w:line="240" w:lineRule="auto"/>
              <w:rPr>
                <w:rFonts w:eastAsia="Calibri"/>
                <w:noProof/>
              </w:rPr>
            </w:pPr>
            <w:r>
              <w:rPr>
                <w:noProof/>
              </w:rPr>
              <w:t>(CPC 7471)</w:t>
            </w:r>
          </w:p>
        </w:tc>
        <w:tc>
          <w:tcPr>
            <w:tcW w:w="3795" w:type="pct"/>
            <w:shd w:val="clear" w:color="auto" w:fill="FFFFFF"/>
          </w:tcPr>
          <w:p w14:paraId="7A5AF89C" w14:textId="77777777" w:rsidR="000E2E99" w:rsidRPr="00FA4088" w:rsidRDefault="00611B30" w:rsidP="006718E4">
            <w:pPr>
              <w:spacing w:before="60" w:after="60" w:line="240" w:lineRule="auto"/>
              <w:rPr>
                <w:rFonts w:eastAsia="Calibri"/>
                <w:noProof/>
              </w:rPr>
            </w:pPr>
            <w:r>
              <w:rPr>
                <w:noProof/>
              </w:rPr>
              <w:t>ДУД:</w:t>
            </w:r>
          </w:p>
          <w:p w14:paraId="1E9A6D07" w14:textId="77777777" w:rsidR="000E2E99" w:rsidRPr="00FA4088" w:rsidRDefault="00611B30" w:rsidP="006718E4">
            <w:pPr>
              <w:spacing w:before="60" w:after="60" w:line="240" w:lineRule="auto"/>
              <w:rPr>
                <w:rFonts w:eastAsia="Calibri"/>
                <w:noProof/>
              </w:rPr>
            </w:pPr>
            <w:r>
              <w:rPr>
                <w:noProof/>
              </w:rPr>
              <w:t>В AT, CY, CZ, DE, EE, ES, FR, HR, IT, LU, NL, PL, SI, SE: няма.</w:t>
            </w:r>
          </w:p>
          <w:p w14:paraId="55CF0BCA" w14:textId="77777777" w:rsidR="000E2E99" w:rsidRPr="00FA4088" w:rsidRDefault="00611B30" w:rsidP="006718E4">
            <w:pPr>
              <w:spacing w:before="60" w:after="60" w:line="240" w:lineRule="auto"/>
              <w:rPr>
                <w:rFonts w:eastAsia="Calibri"/>
                <w:noProof/>
              </w:rPr>
            </w:pPr>
            <w:r>
              <w:rPr>
                <w:noProof/>
              </w:rPr>
              <w:t>В BG, EL, FI, HU, LT, LV, MT, PT, RO, SK: тест за икономическа необходимост.</w:t>
            </w:r>
          </w:p>
          <w:p w14:paraId="524A0862" w14:textId="77777777" w:rsidR="000E2E99" w:rsidRPr="00E16EC0" w:rsidRDefault="00611B30" w:rsidP="006718E4">
            <w:pPr>
              <w:spacing w:before="60" w:after="60" w:line="240" w:lineRule="auto"/>
              <w:rPr>
                <w:rFonts w:eastAsia="Calibri"/>
                <w:noProof/>
              </w:rPr>
            </w:pPr>
            <w:r>
              <w:rPr>
                <w:noProof/>
              </w:rPr>
              <w:t>В DK: тест за икономическа необходимост, освен за престой на ДУД до три месеца.</w:t>
            </w:r>
          </w:p>
          <w:p w14:paraId="756E9FC2" w14:textId="77777777" w:rsidR="00F06142" w:rsidRPr="00E16EC0" w:rsidRDefault="00611B30" w:rsidP="006718E4">
            <w:pPr>
              <w:spacing w:before="60" w:after="60" w:line="240" w:lineRule="auto"/>
              <w:rPr>
                <w:rFonts w:eastAsia="Calibri"/>
                <w:noProof/>
              </w:rPr>
            </w:pPr>
            <w:r>
              <w:rPr>
                <w:noProof/>
              </w:rPr>
              <w:t>В BE, IE: няма задължения, освен за водачите на туристическа група, за които: няма.</w:t>
            </w:r>
          </w:p>
          <w:p w14:paraId="48D75067" w14:textId="2FF3D515" w:rsidR="00F06142" w:rsidRPr="00E16EC0" w:rsidRDefault="00F06142" w:rsidP="006718E4">
            <w:pPr>
              <w:spacing w:before="60" w:after="60" w:line="240" w:lineRule="auto"/>
              <w:rPr>
                <w:rFonts w:eastAsia="Calibri"/>
                <w:noProof/>
              </w:rPr>
            </w:pPr>
          </w:p>
          <w:p w14:paraId="5DA9221A" w14:textId="77777777" w:rsidR="000E2E99" w:rsidRPr="00E16EC0" w:rsidRDefault="00F06142" w:rsidP="006718E4">
            <w:pPr>
              <w:spacing w:before="60" w:after="60" w:line="240" w:lineRule="auto"/>
              <w:rPr>
                <w:rFonts w:eastAsia="Calibri"/>
                <w:noProof/>
              </w:rPr>
            </w:pPr>
            <w:r>
              <w:rPr>
                <w:noProof/>
              </w:rPr>
              <w:t>IP:</w:t>
            </w:r>
          </w:p>
          <w:p w14:paraId="038A5962" w14:textId="32357BB3" w:rsidR="00611B30" w:rsidRPr="00E16EC0" w:rsidRDefault="00611B30" w:rsidP="006718E4">
            <w:pPr>
              <w:spacing w:before="60" w:after="60" w:line="240" w:lineRule="auto"/>
              <w:rPr>
                <w:rFonts w:eastAsia="Calibri"/>
                <w:noProof/>
              </w:rPr>
            </w:pPr>
            <w:r>
              <w:rPr>
                <w:noProof/>
              </w:rPr>
              <w:t>ЕС: Няма задължения.</w:t>
            </w:r>
          </w:p>
        </w:tc>
      </w:tr>
      <w:tr w:rsidR="00611B30" w:rsidRPr="00E16EC0" w14:paraId="2D351E8F" w14:textId="77777777" w:rsidTr="00CC5D2B">
        <w:trPr>
          <w:jc w:val="center"/>
        </w:trPr>
        <w:tc>
          <w:tcPr>
            <w:tcW w:w="1205" w:type="pct"/>
            <w:shd w:val="clear" w:color="auto" w:fill="FFFFFF"/>
          </w:tcPr>
          <w:p w14:paraId="7E4B4AE7" w14:textId="77777777" w:rsidR="000E2E99" w:rsidRPr="00E16EC0" w:rsidRDefault="00611B30" w:rsidP="00C2095A">
            <w:pPr>
              <w:pageBreakBefore/>
              <w:spacing w:before="60" w:after="60" w:line="240" w:lineRule="auto"/>
              <w:rPr>
                <w:rFonts w:eastAsia="Calibri"/>
                <w:noProof/>
              </w:rPr>
            </w:pPr>
            <w:r>
              <w:rPr>
                <w:noProof/>
              </w:rPr>
              <w:t>Екскурзоводски услуги</w:t>
            </w:r>
          </w:p>
          <w:p w14:paraId="6D93C26A" w14:textId="0734591C" w:rsidR="00611B30" w:rsidRPr="00E16EC0" w:rsidRDefault="00611B30" w:rsidP="00C2095A">
            <w:pPr>
              <w:pageBreakBefore/>
              <w:spacing w:before="60" w:after="60" w:line="240" w:lineRule="auto"/>
              <w:rPr>
                <w:rFonts w:eastAsia="Calibri"/>
                <w:noProof/>
              </w:rPr>
            </w:pPr>
            <w:r>
              <w:rPr>
                <w:noProof/>
              </w:rPr>
              <w:t>(CPC 7472)</w:t>
            </w:r>
          </w:p>
        </w:tc>
        <w:tc>
          <w:tcPr>
            <w:tcW w:w="3795" w:type="pct"/>
            <w:shd w:val="clear" w:color="auto" w:fill="FFFFFF"/>
          </w:tcPr>
          <w:p w14:paraId="02BBE990" w14:textId="77777777" w:rsidR="000E2E99" w:rsidRPr="00FA4088" w:rsidRDefault="00611B30" w:rsidP="006718E4">
            <w:pPr>
              <w:spacing w:before="60" w:after="60" w:line="240" w:lineRule="auto"/>
              <w:rPr>
                <w:rFonts w:eastAsia="Calibri"/>
                <w:noProof/>
              </w:rPr>
            </w:pPr>
            <w:r>
              <w:rPr>
                <w:noProof/>
              </w:rPr>
              <w:t>ДУД:</w:t>
            </w:r>
          </w:p>
          <w:p w14:paraId="44B4F330" w14:textId="77777777" w:rsidR="000E2E99" w:rsidRPr="00FA4088" w:rsidRDefault="00611B30" w:rsidP="006718E4">
            <w:pPr>
              <w:spacing w:before="60" w:after="60" w:line="240" w:lineRule="auto"/>
              <w:rPr>
                <w:rFonts w:eastAsia="Calibri"/>
                <w:noProof/>
              </w:rPr>
            </w:pPr>
            <w:r>
              <w:rPr>
                <w:noProof/>
              </w:rPr>
              <w:t>В NL, PT, SE: няма.</w:t>
            </w:r>
          </w:p>
          <w:p w14:paraId="3FBAD3A4" w14:textId="77777777" w:rsidR="000E2E99" w:rsidRPr="00FA4088" w:rsidRDefault="00611B30" w:rsidP="006718E4">
            <w:pPr>
              <w:spacing w:before="60" w:after="60" w:line="240" w:lineRule="auto"/>
              <w:rPr>
                <w:rFonts w:eastAsia="Calibri"/>
                <w:noProof/>
              </w:rPr>
            </w:pPr>
            <w:r>
              <w:rPr>
                <w:noProof/>
              </w:rPr>
              <w:t>В AT, BE, BG, CY, CZ, DE, DK, EE, FI, FR, EL, HU, IE, IT, LV, LU, MT, RO, SK, SI: тест за икономическа необходимост.</w:t>
            </w:r>
          </w:p>
          <w:p w14:paraId="14C9CAD4" w14:textId="77777777" w:rsidR="00F06142" w:rsidRPr="00FA4088" w:rsidRDefault="00611B30" w:rsidP="006718E4">
            <w:pPr>
              <w:spacing w:before="60" w:after="60" w:line="240" w:lineRule="auto"/>
              <w:rPr>
                <w:rFonts w:eastAsia="Calibri"/>
                <w:noProof/>
              </w:rPr>
            </w:pPr>
            <w:r>
              <w:rPr>
                <w:noProof/>
              </w:rPr>
              <w:t>В ES, HR, LT, PL: Няма задължения.</w:t>
            </w:r>
          </w:p>
          <w:p w14:paraId="3ADDDF7A" w14:textId="1C76E79B" w:rsidR="00F06142" w:rsidRPr="00026394" w:rsidRDefault="00F06142" w:rsidP="006718E4">
            <w:pPr>
              <w:spacing w:before="60" w:after="60" w:line="240" w:lineRule="auto"/>
              <w:rPr>
                <w:rFonts w:eastAsia="Calibri"/>
                <w:noProof/>
              </w:rPr>
            </w:pPr>
          </w:p>
          <w:p w14:paraId="3C8E1B02" w14:textId="77777777" w:rsidR="000E2E99" w:rsidRPr="00E16EC0" w:rsidRDefault="00F06142" w:rsidP="006718E4">
            <w:pPr>
              <w:spacing w:before="60" w:after="60" w:line="240" w:lineRule="auto"/>
              <w:rPr>
                <w:rFonts w:eastAsia="Calibri"/>
                <w:noProof/>
              </w:rPr>
            </w:pPr>
            <w:r>
              <w:rPr>
                <w:noProof/>
              </w:rPr>
              <w:t>IP:</w:t>
            </w:r>
          </w:p>
          <w:p w14:paraId="0304209D" w14:textId="7B1DA207" w:rsidR="00611B30" w:rsidRPr="00E16EC0" w:rsidRDefault="00611B30" w:rsidP="006718E4">
            <w:pPr>
              <w:spacing w:before="60" w:after="60" w:line="240" w:lineRule="auto"/>
              <w:rPr>
                <w:rFonts w:eastAsia="Calibri"/>
                <w:noProof/>
              </w:rPr>
            </w:pPr>
            <w:r>
              <w:rPr>
                <w:noProof/>
              </w:rPr>
              <w:t>ЕС: Няма задължения.</w:t>
            </w:r>
          </w:p>
        </w:tc>
      </w:tr>
      <w:tr w:rsidR="00611B30" w:rsidRPr="00E16EC0" w14:paraId="3ABB2BE2" w14:textId="77777777" w:rsidTr="00CC5D2B">
        <w:trPr>
          <w:jc w:val="center"/>
        </w:trPr>
        <w:tc>
          <w:tcPr>
            <w:tcW w:w="1205" w:type="pct"/>
            <w:shd w:val="clear" w:color="auto" w:fill="FFFFFF"/>
          </w:tcPr>
          <w:p w14:paraId="69E20D91" w14:textId="283F2C42" w:rsidR="00611B30" w:rsidRPr="00E16EC0" w:rsidRDefault="00611B30" w:rsidP="006718E4">
            <w:pPr>
              <w:spacing w:before="60" w:after="60" w:line="240" w:lineRule="auto"/>
              <w:rPr>
                <w:rFonts w:eastAsia="Calibri"/>
                <w:noProof/>
              </w:rPr>
            </w:pPr>
            <w:r>
              <w:rPr>
                <w:noProof/>
              </w:rPr>
              <w:t>Производство (CPC 884 и 885, единствено съветнически и консултантски услуги)</w:t>
            </w:r>
          </w:p>
        </w:tc>
        <w:tc>
          <w:tcPr>
            <w:tcW w:w="3795" w:type="pct"/>
            <w:shd w:val="clear" w:color="auto" w:fill="FFFFFF"/>
          </w:tcPr>
          <w:p w14:paraId="7C425C2F" w14:textId="77777777" w:rsidR="000E2E99" w:rsidRPr="00FA4088" w:rsidRDefault="00611B30" w:rsidP="006718E4">
            <w:pPr>
              <w:spacing w:before="60" w:after="60" w:line="240" w:lineRule="auto"/>
              <w:rPr>
                <w:rFonts w:eastAsia="Calibri"/>
                <w:noProof/>
              </w:rPr>
            </w:pPr>
            <w:r>
              <w:rPr>
                <w:noProof/>
              </w:rPr>
              <w:t>ДУД:</w:t>
            </w:r>
          </w:p>
          <w:p w14:paraId="1A614F10" w14:textId="77777777" w:rsidR="000E2E99" w:rsidRPr="00FA4088" w:rsidRDefault="00611B30" w:rsidP="006718E4">
            <w:pPr>
              <w:spacing w:before="60" w:after="60" w:line="240" w:lineRule="auto"/>
              <w:rPr>
                <w:rFonts w:eastAsia="Calibri"/>
                <w:noProof/>
              </w:rPr>
            </w:pPr>
            <w:r>
              <w:rPr>
                <w:noProof/>
              </w:rPr>
              <w:t>В BE, DE, EE, EL, ES, FI, FR, HR, IE, IT, LV, LU, MT, NL, PL, PT, SI, SE: няма.</w:t>
            </w:r>
          </w:p>
          <w:p w14:paraId="2F038207" w14:textId="77777777" w:rsidR="000E2E99" w:rsidRPr="00E16EC0" w:rsidRDefault="00611B30" w:rsidP="006718E4">
            <w:pPr>
              <w:spacing w:before="60" w:after="60" w:line="240" w:lineRule="auto"/>
              <w:rPr>
                <w:rFonts w:eastAsia="Calibri"/>
                <w:noProof/>
              </w:rPr>
            </w:pPr>
            <w:r>
              <w:rPr>
                <w:noProof/>
              </w:rPr>
              <w:t>В AT, BG, CZ, CY, HU, LT, RO, SK: тест за икономическа необходимост.</w:t>
            </w:r>
          </w:p>
          <w:p w14:paraId="26BA4F5D" w14:textId="77777777" w:rsidR="00F06142" w:rsidRPr="00E16EC0" w:rsidRDefault="00611B30" w:rsidP="006718E4">
            <w:pPr>
              <w:spacing w:before="60" w:after="60" w:line="240" w:lineRule="auto"/>
              <w:rPr>
                <w:rFonts w:eastAsia="Calibri"/>
                <w:noProof/>
              </w:rPr>
            </w:pPr>
            <w:r>
              <w:rPr>
                <w:noProof/>
              </w:rPr>
              <w:t>В DK: тест за икономическа необходимост, освен за престой на ДУД до три месеца.</w:t>
            </w:r>
          </w:p>
          <w:p w14:paraId="2C8D35AF" w14:textId="548373A2" w:rsidR="00F06142" w:rsidRPr="00E16EC0" w:rsidRDefault="00F06142" w:rsidP="006718E4">
            <w:pPr>
              <w:spacing w:before="60" w:after="60" w:line="240" w:lineRule="auto"/>
              <w:rPr>
                <w:rFonts w:eastAsia="Calibri"/>
                <w:noProof/>
              </w:rPr>
            </w:pPr>
          </w:p>
          <w:p w14:paraId="32AEF438" w14:textId="77777777" w:rsidR="000E2E99" w:rsidRPr="00DF75FE" w:rsidRDefault="00F06142" w:rsidP="006718E4">
            <w:pPr>
              <w:spacing w:before="60" w:after="60" w:line="240" w:lineRule="auto"/>
              <w:rPr>
                <w:rFonts w:eastAsia="Calibri"/>
                <w:noProof/>
              </w:rPr>
            </w:pPr>
            <w:r>
              <w:rPr>
                <w:noProof/>
              </w:rPr>
              <w:t>IP:</w:t>
            </w:r>
          </w:p>
          <w:p w14:paraId="08BBF3BB" w14:textId="77777777" w:rsidR="000E2E99" w:rsidRPr="00DF75FE" w:rsidRDefault="00611B30" w:rsidP="006718E4">
            <w:pPr>
              <w:spacing w:before="60" w:after="60" w:line="240" w:lineRule="auto"/>
              <w:rPr>
                <w:rFonts w:eastAsia="Calibri"/>
                <w:noProof/>
              </w:rPr>
            </w:pPr>
            <w:r>
              <w:rPr>
                <w:noProof/>
              </w:rPr>
              <w:t>В DE, EE, EL, FI, FR, HR, IE, LV, LU, MT, NL, PT, SI, SE: няма.</w:t>
            </w:r>
          </w:p>
          <w:p w14:paraId="0AD92E47" w14:textId="40514474" w:rsidR="00611B30" w:rsidRPr="00E16EC0" w:rsidRDefault="00611B30" w:rsidP="006718E4">
            <w:pPr>
              <w:spacing w:before="60" w:after="60" w:line="240" w:lineRule="auto"/>
              <w:rPr>
                <w:rFonts w:eastAsia="Calibri"/>
                <w:noProof/>
              </w:rPr>
            </w:pPr>
            <w:r>
              <w:rPr>
                <w:noProof/>
              </w:rPr>
              <w:t>В AT, BE, BG, CZ, CY, DK, ES, HU, IT, LT, PL, RO, SK: тест за икономическа необходимост.</w:t>
            </w:r>
          </w:p>
        </w:tc>
      </w:tr>
    </w:tbl>
    <w:p w14:paraId="5DC998B1" w14:textId="77777777" w:rsidR="00BC0237" w:rsidRPr="00E16EC0" w:rsidRDefault="00BC0237" w:rsidP="00611B30">
      <w:pPr>
        <w:rPr>
          <w:noProof/>
        </w:rPr>
      </w:pPr>
    </w:p>
    <w:p w14:paraId="349B86A9" w14:textId="77777777" w:rsidR="00BC0237" w:rsidRPr="00E16EC0" w:rsidRDefault="00BC0237" w:rsidP="00611B30">
      <w:pPr>
        <w:rPr>
          <w:noProof/>
        </w:rPr>
      </w:pPr>
    </w:p>
    <w:p w14:paraId="50A8E011" w14:textId="77777777" w:rsidR="00864761" w:rsidRPr="00E16EC0" w:rsidRDefault="00864761" w:rsidP="00864761">
      <w:pPr>
        <w:jc w:val="center"/>
        <w:rPr>
          <w:noProof/>
        </w:rPr>
      </w:pPr>
      <w:r>
        <w:rPr>
          <w:noProof/>
        </w:rPr>
        <w:t>________________</w:t>
      </w:r>
    </w:p>
    <w:p w14:paraId="16E859A3" w14:textId="77777777" w:rsidR="008D4848" w:rsidRPr="00E16EC0" w:rsidRDefault="008D4848" w:rsidP="004F23C7">
      <w:pPr>
        <w:jc w:val="right"/>
        <w:rPr>
          <w:b/>
          <w:bCs/>
          <w:noProof/>
          <w:u w:val="single"/>
        </w:rPr>
        <w:sectPr w:rsidR="008D4848" w:rsidRPr="00E16EC0" w:rsidSect="004A7859">
          <w:headerReference w:type="even" r:id="rId159"/>
          <w:headerReference w:type="default" r:id="rId160"/>
          <w:footerReference w:type="even" r:id="rId161"/>
          <w:footerReference w:type="default" r:id="rId162"/>
          <w:headerReference w:type="first" r:id="rId163"/>
          <w:footerReference w:type="first" r:id="rId164"/>
          <w:endnotePr>
            <w:numFmt w:val="decimal"/>
          </w:endnotePr>
          <w:pgSz w:w="11907" w:h="16840" w:code="9"/>
          <w:pgMar w:top="1134" w:right="1134" w:bottom="1134" w:left="1134" w:header="1134" w:footer="1134" w:gutter="0"/>
          <w:pgNumType w:start="1"/>
          <w:cols w:space="720"/>
          <w:docGrid w:linePitch="326"/>
        </w:sectPr>
      </w:pPr>
    </w:p>
    <w:p w14:paraId="3AE07329" w14:textId="717B0128" w:rsidR="00BC0237" w:rsidRPr="00E16EC0" w:rsidRDefault="00611B30" w:rsidP="004F23C7">
      <w:pPr>
        <w:jc w:val="right"/>
        <w:rPr>
          <w:b/>
          <w:bCs/>
          <w:noProof/>
          <w:u w:val="single"/>
        </w:rPr>
      </w:pPr>
      <w:r>
        <w:rPr>
          <w:b/>
          <w:noProof/>
          <w:u w:val="single"/>
        </w:rPr>
        <w:t>ПРИЛОЖЕНИЕ 10-Е</w:t>
      </w:r>
    </w:p>
    <w:p w14:paraId="5940513A" w14:textId="77777777" w:rsidR="00E106F6" w:rsidRPr="00E16EC0" w:rsidRDefault="00E106F6" w:rsidP="00755B97">
      <w:pPr>
        <w:jc w:val="center"/>
        <w:rPr>
          <w:noProof/>
        </w:rPr>
      </w:pPr>
    </w:p>
    <w:p w14:paraId="22685E8C" w14:textId="77777777" w:rsidR="00E106F6" w:rsidRPr="00E16EC0" w:rsidRDefault="00E106F6" w:rsidP="00755B97">
      <w:pPr>
        <w:jc w:val="center"/>
        <w:rPr>
          <w:noProof/>
        </w:rPr>
      </w:pPr>
    </w:p>
    <w:p w14:paraId="7FE74353" w14:textId="36D19C5D" w:rsidR="00BC0237" w:rsidRPr="00E16EC0" w:rsidRDefault="00611B30" w:rsidP="00E106F6">
      <w:pPr>
        <w:jc w:val="center"/>
        <w:rPr>
          <w:noProof/>
        </w:rPr>
      </w:pPr>
      <w:r>
        <w:rPr>
          <w:noProof/>
        </w:rPr>
        <w:t>ДВИЖЕНИЕ НА ФИЗИЧЕСКИ ЛИЦА СЪС СТОПАНСКА ЦЕЛ</w:t>
      </w:r>
      <w:r w:rsidRPr="00E16EC0">
        <w:rPr>
          <w:rStyle w:val="FootnoteReference"/>
          <w:noProof/>
        </w:rPr>
        <w:footnoteReference w:id="84"/>
      </w:r>
    </w:p>
    <w:p w14:paraId="6DCEA65C" w14:textId="5D7BBB82" w:rsidR="00F45068" w:rsidRPr="00E16EC0" w:rsidRDefault="00F45068" w:rsidP="00E106F6">
      <w:pPr>
        <w:jc w:val="center"/>
        <w:rPr>
          <w:noProof/>
        </w:rPr>
      </w:pPr>
    </w:p>
    <w:p w14:paraId="6ED55FDD" w14:textId="77777777" w:rsidR="004F23C7" w:rsidRPr="00E16EC0" w:rsidRDefault="004F23C7" w:rsidP="00E106F6">
      <w:pPr>
        <w:jc w:val="center"/>
        <w:rPr>
          <w:noProof/>
        </w:rPr>
      </w:pPr>
    </w:p>
    <w:p w14:paraId="17419E61" w14:textId="77777777" w:rsidR="00F45068" w:rsidRPr="00E16EC0" w:rsidRDefault="00611B30" w:rsidP="00E106F6">
      <w:pPr>
        <w:jc w:val="center"/>
        <w:rPr>
          <w:noProof/>
        </w:rPr>
      </w:pPr>
      <w:r>
        <w:rPr>
          <w:noProof/>
        </w:rPr>
        <w:t>ЧЛЕН 1</w:t>
      </w:r>
    </w:p>
    <w:p w14:paraId="61DA2A98" w14:textId="77777777" w:rsidR="00F45068" w:rsidRPr="00E16EC0" w:rsidRDefault="00F45068" w:rsidP="00E106F6">
      <w:pPr>
        <w:jc w:val="center"/>
        <w:rPr>
          <w:noProof/>
        </w:rPr>
      </w:pPr>
    </w:p>
    <w:p w14:paraId="4B65AA35" w14:textId="036A5A63" w:rsidR="00BC0237" w:rsidRPr="00E16EC0" w:rsidRDefault="00611B30" w:rsidP="00E106F6">
      <w:pPr>
        <w:jc w:val="center"/>
        <w:rPr>
          <w:noProof/>
        </w:rPr>
      </w:pPr>
      <w:r>
        <w:rPr>
          <w:noProof/>
        </w:rPr>
        <w:t>Процедурни ангажименти, свързани с влизането и временния престой</w:t>
      </w:r>
    </w:p>
    <w:p w14:paraId="221A2890" w14:textId="77777777" w:rsidR="00E106F6" w:rsidRPr="00E16EC0" w:rsidRDefault="00E106F6" w:rsidP="00611B30">
      <w:pPr>
        <w:rPr>
          <w:noProof/>
        </w:rPr>
      </w:pPr>
    </w:p>
    <w:p w14:paraId="19F780E8" w14:textId="660ED3A4" w:rsidR="00F45068" w:rsidRPr="00E16EC0" w:rsidRDefault="00611B30" w:rsidP="00611B30">
      <w:pPr>
        <w:rPr>
          <w:noProof/>
        </w:rPr>
      </w:pPr>
      <w:r>
        <w:rPr>
          <w:noProof/>
        </w:rPr>
        <w:t>Всяка страна следва да гарантира, че обработването на заявленията за влизане и временно пребиваване съгласно съответните им ангажименти по настоящото споразумение следва добрата административна практика. За целта:</w:t>
      </w:r>
    </w:p>
    <w:p w14:paraId="097E8B6B" w14:textId="37FA5765" w:rsidR="00F45068" w:rsidRPr="00E16EC0" w:rsidRDefault="00F45068" w:rsidP="00611B30">
      <w:pPr>
        <w:rPr>
          <w:noProof/>
        </w:rPr>
      </w:pPr>
    </w:p>
    <w:p w14:paraId="163F8B39" w14:textId="1DBB61BF" w:rsidR="00F45068" w:rsidRPr="00E16EC0" w:rsidRDefault="00755B97" w:rsidP="005F5494">
      <w:pPr>
        <w:ind w:left="567" w:hanging="567"/>
        <w:rPr>
          <w:noProof/>
        </w:rPr>
      </w:pPr>
      <w:r>
        <w:rPr>
          <w:noProof/>
        </w:rPr>
        <w:t>а)</w:t>
      </w:r>
      <w:r>
        <w:rPr>
          <w:noProof/>
        </w:rPr>
        <w:tab/>
        <w:t>всяка страна гарантира, че:</w:t>
      </w:r>
    </w:p>
    <w:p w14:paraId="70038250" w14:textId="77777777" w:rsidR="00F45068" w:rsidRPr="00E16EC0" w:rsidRDefault="00F45068" w:rsidP="005F5494">
      <w:pPr>
        <w:ind w:left="567" w:hanging="567"/>
        <w:rPr>
          <w:noProof/>
        </w:rPr>
      </w:pPr>
    </w:p>
    <w:p w14:paraId="1ECCC6A0" w14:textId="6F39F347" w:rsidR="00F45068" w:rsidRPr="00E16EC0" w:rsidRDefault="00755B97" w:rsidP="005F5494">
      <w:pPr>
        <w:ind w:left="1134" w:hanging="567"/>
        <w:rPr>
          <w:noProof/>
        </w:rPr>
      </w:pPr>
      <w:r>
        <w:rPr>
          <w:noProof/>
        </w:rPr>
        <w:t>i)</w:t>
      </w:r>
      <w:r>
        <w:rPr>
          <w:noProof/>
        </w:rPr>
        <w:tab/>
        <w:t>таксите, начислявани от нейните компетентни органи за обработване на заявления за влизане и временен престой, не възпрепятстват неоправдано или забавят търговията със стоки или услуги, установяването или функционирането съгласно настоящото споразумение;</w:t>
      </w:r>
    </w:p>
    <w:p w14:paraId="45AA4E06" w14:textId="77777777" w:rsidR="00F45068" w:rsidRPr="00E16EC0" w:rsidRDefault="00F45068" w:rsidP="005F5494">
      <w:pPr>
        <w:ind w:left="1134" w:hanging="567"/>
        <w:rPr>
          <w:noProof/>
        </w:rPr>
      </w:pPr>
    </w:p>
    <w:p w14:paraId="30ECB574" w14:textId="5B8DCACB" w:rsidR="00F45068" w:rsidRPr="00E16EC0" w:rsidRDefault="00755B97" w:rsidP="005F5494">
      <w:pPr>
        <w:ind w:left="1134" w:hanging="567"/>
        <w:rPr>
          <w:noProof/>
        </w:rPr>
      </w:pPr>
      <w:r>
        <w:rPr>
          <w:noProof/>
        </w:rPr>
        <w:t>ii)</w:t>
      </w:r>
      <w:r>
        <w:rPr>
          <w:noProof/>
        </w:rPr>
        <w:tab/>
        <w:t>попълнените заявления за издаване на разрешение за влизане и временен престой се обработват възможно най-бързо;</w:t>
      </w:r>
    </w:p>
    <w:p w14:paraId="5BBEC696" w14:textId="77777777" w:rsidR="00F45068" w:rsidRPr="00E16EC0" w:rsidRDefault="00F45068" w:rsidP="005F5494">
      <w:pPr>
        <w:ind w:left="1134" w:hanging="567"/>
        <w:rPr>
          <w:noProof/>
        </w:rPr>
      </w:pPr>
    </w:p>
    <w:p w14:paraId="03F9E801" w14:textId="048B67BA" w:rsidR="00F45068" w:rsidRPr="00E16EC0" w:rsidRDefault="00B76874" w:rsidP="005F5494">
      <w:pPr>
        <w:ind w:left="1134" w:hanging="567"/>
        <w:rPr>
          <w:noProof/>
        </w:rPr>
      </w:pPr>
      <w:r>
        <w:rPr>
          <w:noProof/>
        </w:rPr>
        <w:br w:type="page"/>
        <w:t>iii)</w:t>
      </w:r>
      <w:r>
        <w:rPr>
          <w:noProof/>
        </w:rPr>
        <w:tab/>
        <w:t>компетентните органи се стремят да предоставят без неоправдано забавяне информация в отговор на всяко разумно искане от заявител относно статуса на дадено заявление;</w:t>
      </w:r>
    </w:p>
    <w:p w14:paraId="5B00B77B" w14:textId="77777777" w:rsidR="00F45068" w:rsidRPr="00E16EC0" w:rsidRDefault="00F45068" w:rsidP="005F5494">
      <w:pPr>
        <w:ind w:left="1134" w:hanging="567"/>
        <w:rPr>
          <w:noProof/>
        </w:rPr>
      </w:pPr>
    </w:p>
    <w:p w14:paraId="25461F12" w14:textId="0EEDB424" w:rsidR="00F45068" w:rsidRPr="00E16EC0" w:rsidRDefault="00755B97" w:rsidP="005F5494">
      <w:pPr>
        <w:ind w:left="1134" w:hanging="567"/>
        <w:rPr>
          <w:noProof/>
        </w:rPr>
      </w:pPr>
      <w:r>
        <w:rPr>
          <w:noProof/>
        </w:rPr>
        <w:t>iv)</w:t>
      </w:r>
      <w:r>
        <w:rPr>
          <w:noProof/>
        </w:rPr>
        <w:tab/>
        <w:t>ако нейните компетентни органи изискват допълнителна информация от заявителя, за да обработят заявлението, те се стремят да уведомят заявителя без неоправдано забавяне;</w:t>
      </w:r>
    </w:p>
    <w:p w14:paraId="5B4FFA59" w14:textId="77777777" w:rsidR="00F45068" w:rsidRPr="00E16EC0" w:rsidRDefault="00F45068" w:rsidP="005F5494">
      <w:pPr>
        <w:ind w:left="1134" w:hanging="567"/>
        <w:rPr>
          <w:noProof/>
        </w:rPr>
      </w:pPr>
    </w:p>
    <w:p w14:paraId="0E22AB91" w14:textId="3CD59FB9" w:rsidR="00F45068" w:rsidRPr="00E16EC0" w:rsidRDefault="00755B97" w:rsidP="005F5494">
      <w:pPr>
        <w:ind w:left="1134" w:hanging="567"/>
        <w:rPr>
          <w:noProof/>
        </w:rPr>
      </w:pPr>
      <w:r>
        <w:rPr>
          <w:noProof/>
        </w:rPr>
        <w:t>v)</w:t>
      </w:r>
      <w:r>
        <w:rPr>
          <w:noProof/>
        </w:rPr>
        <w:tab/>
        <w:t>нейните компетентни органи уведомяват заявителя за резултата от неговото заявление незабавно след вземането на решение;</w:t>
      </w:r>
    </w:p>
    <w:p w14:paraId="54A2309F" w14:textId="77777777" w:rsidR="00F45068" w:rsidRPr="00E16EC0" w:rsidRDefault="00F45068" w:rsidP="005F5494">
      <w:pPr>
        <w:ind w:left="1134" w:hanging="567"/>
        <w:rPr>
          <w:noProof/>
        </w:rPr>
      </w:pPr>
    </w:p>
    <w:p w14:paraId="631C8BBA" w14:textId="2D898A8A" w:rsidR="00F45068" w:rsidRPr="00E16EC0" w:rsidRDefault="00755B97" w:rsidP="005F5494">
      <w:pPr>
        <w:ind w:left="1134" w:hanging="567"/>
        <w:rPr>
          <w:noProof/>
        </w:rPr>
      </w:pPr>
      <w:r>
        <w:rPr>
          <w:noProof/>
        </w:rPr>
        <w:t>vi)</w:t>
      </w:r>
      <w:r>
        <w:rPr>
          <w:noProof/>
        </w:rPr>
        <w:tab/>
        <w:t>ако заявлението е одобрено, нейните компетентни органи уведомяват заявителя за периода на престой и други съответни общи условия;</w:t>
      </w:r>
    </w:p>
    <w:p w14:paraId="456D67C5" w14:textId="77777777" w:rsidR="00F45068" w:rsidRPr="00E16EC0" w:rsidRDefault="00F45068" w:rsidP="005F5494">
      <w:pPr>
        <w:ind w:left="1134" w:hanging="567"/>
        <w:rPr>
          <w:noProof/>
        </w:rPr>
      </w:pPr>
    </w:p>
    <w:p w14:paraId="5929454C" w14:textId="4C43B649" w:rsidR="00F45068" w:rsidRPr="00E16EC0" w:rsidRDefault="00755B97" w:rsidP="005F5494">
      <w:pPr>
        <w:ind w:left="1134" w:hanging="567"/>
        <w:rPr>
          <w:noProof/>
        </w:rPr>
      </w:pPr>
      <w:r>
        <w:rPr>
          <w:noProof/>
        </w:rPr>
        <w:t>vii)</w:t>
      </w:r>
      <w:r>
        <w:rPr>
          <w:noProof/>
        </w:rPr>
        <w:tab/>
        <w:t>ако дадено заявление бъде отхвърлено, нейните компетентни органи, при поискване или по собствена инициатива, предоставят на заявителя информация относно наличните процедури за преразглеждане или обжалване; и</w:t>
      </w:r>
    </w:p>
    <w:p w14:paraId="5839CC36" w14:textId="77777777" w:rsidR="00F45068" w:rsidRPr="00E16EC0" w:rsidRDefault="00F45068" w:rsidP="005F5494">
      <w:pPr>
        <w:ind w:left="1134" w:hanging="567"/>
        <w:rPr>
          <w:noProof/>
        </w:rPr>
      </w:pPr>
    </w:p>
    <w:p w14:paraId="1F544F93" w14:textId="4985638B" w:rsidR="00F45068" w:rsidRPr="00E16EC0" w:rsidRDefault="00755B97" w:rsidP="005F5494">
      <w:pPr>
        <w:ind w:left="1134" w:hanging="567"/>
        <w:rPr>
          <w:noProof/>
        </w:rPr>
      </w:pPr>
      <w:r>
        <w:rPr>
          <w:noProof/>
        </w:rPr>
        <w:t>viii)</w:t>
      </w:r>
      <w:r>
        <w:rPr>
          <w:noProof/>
        </w:rPr>
        <w:tab/>
        <w:t>се стреми да приема и обработва заявленията в електронен формат; и</w:t>
      </w:r>
    </w:p>
    <w:p w14:paraId="7F610385" w14:textId="4BED3433" w:rsidR="00F45068" w:rsidRPr="00E16EC0" w:rsidRDefault="00F45068" w:rsidP="005F5494">
      <w:pPr>
        <w:ind w:left="1134" w:hanging="567"/>
        <w:rPr>
          <w:noProof/>
        </w:rPr>
      </w:pPr>
    </w:p>
    <w:p w14:paraId="007D8183" w14:textId="118A816D" w:rsidR="00BC0237" w:rsidRPr="00E16EC0" w:rsidRDefault="00755B97" w:rsidP="005F5494">
      <w:pPr>
        <w:ind w:left="567" w:hanging="567"/>
        <w:rPr>
          <w:noProof/>
        </w:rPr>
      </w:pPr>
      <w:r>
        <w:rPr>
          <w:noProof/>
        </w:rPr>
        <w:t>б)</w:t>
      </w:r>
      <w:r>
        <w:rPr>
          <w:noProof/>
        </w:rPr>
        <w:tab/>
        <w:t>по преценка на компетентните органи на някоя от страните документите, изисквани от кандидатите за кандидатстване за разрешение за влизане и временен престой на лица на краткосрочно делово посещение, следва да бъдат съизмерими с целта, за която се събират.</w:t>
      </w:r>
    </w:p>
    <w:p w14:paraId="65F86D27" w14:textId="2669B6AD" w:rsidR="00CA3F4C" w:rsidRPr="00E16EC0" w:rsidRDefault="00CA3F4C" w:rsidP="00611B30">
      <w:pPr>
        <w:rPr>
          <w:noProof/>
        </w:rPr>
      </w:pPr>
    </w:p>
    <w:p w14:paraId="4091C704" w14:textId="77777777" w:rsidR="00CA3F4C" w:rsidRPr="00E16EC0" w:rsidRDefault="00CA3F4C" w:rsidP="00611B30">
      <w:pPr>
        <w:rPr>
          <w:noProof/>
        </w:rPr>
      </w:pPr>
    </w:p>
    <w:p w14:paraId="6E9A3C38" w14:textId="3C290567" w:rsidR="00F45068" w:rsidRPr="00E16EC0" w:rsidRDefault="00B76874" w:rsidP="00CA3F4C">
      <w:pPr>
        <w:jc w:val="center"/>
        <w:rPr>
          <w:noProof/>
        </w:rPr>
      </w:pPr>
      <w:r>
        <w:rPr>
          <w:noProof/>
        </w:rPr>
        <w:br w:type="page"/>
        <w:t>ЧЛЕН 2</w:t>
      </w:r>
    </w:p>
    <w:p w14:paraId="366F0C47" w14:textId="62181EF2" w:rsidR="00F45068" w:rsidRPr="00E16EC0" w:rsidRDefault="00F45068" w:rsidP="00CA3F4C">
      <w:pPr>
        <w:jc w:val="center"/>
        <w:rPr>
          <w:noProof/>
        </w:rPr>
      </w:pPr>
    </w:p>
    <w:p w14:paraId="69DE4086" w14:textId="77777777" w:rsidR="00BC0237" w:rsidRPr="00E16EC0" w:rsidRDefault="00611B30" w:rsidP="00CA3F4C">
      <w:pPr>
        <w:jc w:val="center"/>
        <w:rPr>
          <w:noProof/>
        </w:rPr>
      </w:pPr>
      <w:r>
        <w:rPr>
          <w:noProof/>
        </w:rPr>
        <w:t>Допълнителни процедурни ангажименти, приложими към лицата, преместени при вътрешнокорпоративен трансфер</w:t>
      </w:r>
      <w:r w:rsidRPr="00E16EC0">
        <w:rPr>
          <w:rStyle w:val="FootnoteReference"/>
          <w:noProof/>
        </w:rPr>
        <w:footnoteReference w:id="85"/>
      </w:r>
    </w:p>
    <w:p w14:paraId="5268191B" w14:textId="77777777" w:rsidR="00CA3F4C" w:rsidRPr="00E16EC0" w:rsidRDefault="00CA3F4C" w:rsidP="00611B30">
      <w:pPr>
        <w:rPr>
          <w:noProof/>
        </w:rPr>
      </w:pPr>
    </w:p>
    <w:p w14:paraId="14BB1A0A" w14:textId="13B8B1DA" w:rsidR="00F45068" w:rsidRPr="00E16EC0" w:rsidRDefault="005F5494" w:rsidP="00611B30">
      <w:pPr>
        <w:rPr>
          <w:noProof/>
        </w:rPr>
      </w:pPr>
      <w:r>
        <w:rPr>
          <w:noProof/>
        </w:rPr>
        <w:t>1.</w:t>
      </w:r>
      <w:r>
        <w:rPr>
          <w:noProof/>
        </w:rPr>
        <w:tab/>
        <w:t>Всяка страна гарантира, че нейните компетентни органи приемат решение относно заявлението за влизане или временен престой на лице, преместено при вътрешнокорпоративен трансфер, или относно неговото подновяване, и уведомяват заявителя за решението в писмена форма в съответствие с процедурите за уведомяване съгласно своето право, както следва:</w:t>
      </w:r>
    </w:p>
    <w:p w14:paraId="1C5CE9DB" w14:textId="77777777" w:rsidR="00F45068" w:rsidRPr="00E16EC0" w:rsidRDefault="00F45068" w:rsidP="00611B30">
      <w:pPr>
        <w:rPr>
          <w:noProof/>
        </w:rPr>
      </w:pPr>
    </w:p>
    <w:p w14:paraId="53054995" w14:textId="77777777" w:rsidR="00F45068" w:rsidRPr="00E16EC0" w:rsidRDefault="00611B30" w:rsidP="005F5494">
      <w:pPr>
        <w:ind w:left="567" w:hanging="567"/>
        <w:rPr>
          <w:noProof/>
        </w:rPr>
      </w:pPr>
      <w:r>
        <w:rPr>
          <w:noProof/>
        </w:rPr>
        <w:t>а)</w:t>
      </w:r>
      <w:r>
        <w:rPr>
          <w:noProof/>
        </w:rPr>
        <w:tab/>
        <w:t>за Съюза — не по-късно от 90 дни след датата на подаване на пълното заявление; и</w:t>
      </w:r>
    </w:p>
    <w:p w14:paraId="0A55EBE8" w14:textId="77777777" w:rsidR="00F45068" w:rsidRPr="00E16EC0" w:rsidRDefault="00F45068" w:rsidP="005F5494">
      <w:pPr>
        <w:ind w:left="567" w:hanging="567"/>
        <w:rPr>
          <w:noProof/>
        </w:rPr>
      </w:pPr>
    </w:p>
    <w:p w14:paraId="0CE4C148" w14:textId="564762AF" w:rsidR="00F45068" w:rsidRPr="00E16EC0" w:rsidRDefault="00611B30" w:rsidP="005F5494">
      <w:pPr>
        <w:ind w:left="567" w:hanging="567"/>
        <w:rPr>
          <w:noProof/>
        </w:rPr>
      </w:pPr>
      <w:r>
        <w:rPr>
          <w:noProof/>
        </w:rPr>
        <w:t>б)</w:t>
      </w:r>
      <w:r>
        <w:rPr>
          <w:noProof/>
        </w:rPr>
        <w:tab/>
        <w:t>за Нова Зеландия:</w:t>
      </w:r>
    </w:p>
    <w:p w14:paraId="18BA28B2" w14:textId="77777777" w:rsidR="00F45068" w:rsidRPr="00E16EC0" w:rsidRDefault="00F45068" w:rsidP="005F5494">
      <w:pPr>
        <w:ind w:left="567" w:hanging="567"/>
        <w:rPr>
          <w:noProof/>
        </w:rPr>
      </w:pPr>
    </w:p>
    <w:p w14:paraId="3ED7AD11" w14:textId="77777777" w:rsidR="00F45068" w:rsidRPr="00E16EC0" w:rsidRDefault="00611B30" w:rsidP="005F5494">
      <w:pPr>
        <w:ind w:left="1134" w:hanging="567"/>
        <w:rPr>
          <w:noProof/>
        </w:rPr>
      </w:pPr>
      <w:r>
        <w:rPr>
          <w:noProof/>
        </w:rPr>
        <w:t>i)</w:t>
      </w:r>
      <w:r>
        <w:rPr>
          <w:noProof/>
        </w:rPr>
        <w:tab/>
        <w:t>в срок от 15 работни дни след получаване на заявление, попълнено и подадено в съответствие с нейното право; или</w:t>
      </w:r>
    </w:p>
    <w:p w14:paraId="67A7E199" w14:textId="77777777" w:rsidR="00F45068" w:rsidRPr="00E16EC0" w:rsidRDefault="00F45068" w:rsidP="005F5494">
      <w:pPr>
        <w:ind w:left="1134" w:hanging="567"/>
        <w:rPr>
          <w:noProof/>
        </w:rPr>
      </w:pPr>
    </w:p>
    <w:p w14:paraId="73172AB5" w14:textId="77777777" w:rsidR="00F45068" w:rsidRPr="00E16EC0" w:rsidRDefault="00611B30" w:rsidP="005F5494">
      <w:pPr>
        <w:ind w:left="1134" w:hanging="567"/>
        <w:rPr>
          <w:noProof/>
        </w:rPr>
      </w:pPr>
      <w:r>
        <w:rPr>
          <w:noProof/>
        </w:rPr>
        <w:t>ii)</w:t>
      </w:r>
      <w:r>
        <w:rPr>
          <w:noProof/>
        </w:rPr>
        <w:tab/>
        <w:t>ако решението не може да бъде взето в този срок, да се посочи ориентировъчен срок, в рамките на който ще бъде взето решението.</w:t>
      </w:r>
    </w:p>
    <w:p w14:paraId="1141CAE8" w14:textId="77777777" w:rsidR="00F45068" w:rsidRPr="00E16EC0" w:rsidRDefault="00F45068" w:rsidP="005F5494">
      <w:pPr>
        <w:rPr>
          <w:noProof/>
        </w:rPr>
      </w:pPr>
    </w:p>
    <w:p w14:paraId="5ACE512C" w14:textId="26782E0F" w:rsidR="00F45068" w:rsidRPr="00E16EC0" w:rsidRDefault="00B76874" w:rsidP="00611B30">
      <w:pPr>
        <w:rPr>
          <w:noProof/>
        </w:rPr>
      </w:pPr>
      <w:r>
        <w:rPr>
          <w:noProof/>
        </w:rPr>
        <w:br w:type="page"/>
        <w:t>2.</w:t>
      </w:r>
      <w:r>
        <w:rPr>
          <w:noProof/>
        </w:rPr>
        <w:tab/>
        <w:t>Всяка страна гарантира, че ако информацията или документацията, предоставена в подкрепа на дадено заявление, е непълна, нейните компетентни органи полагат усилия да уведомят заявителя в разумен срок за изискваната допълнителна информация и определят разумен срок за предоставянето ѝ. Срокът, посочен в параграф 1, се спира, докато компетентните органи получат изискваната допълнителна информация.</w:t>
      </w:r>
    </w:p>
    <w:p w14:paraId="238103AD" w14:textId="77777777" w:rsidR="00F45068" w:rsidRPr="00E16EC0" w:rsidRDefault="00F45068" w:rsidP="00611B30">
      <w:pPr>
        <w:rPr>
          <w:noProof/>
        </w:rPr>
      </w:pPr>
    </w:p>
    <w:p w14:paraId="380CE2B8" w14:textId="53AEF6E1" w:rsidR="00F45068" w:rsidRPr="00E16EC0" w:rsidRDefault="00C74737" w:rsidP="00611B30">
      <w:pPr>
        <w:rPr>
          <w:noProof/>
        </w:rPr>
      </w:pPr>
      <w:r>
        <w:rPr>
          <w:noProof/>
        </w:rPr>
        <w:t>3.</w:t>
      </w:r>
      <w:r>
        <w:rPr>
          <w:noProof/>
        </w:rPr>
        <w:tab/>
        <w:t>Съюзът разширява по отношение на членовете на семействата на физически лица от Нова Зеландия, които са преместени при вътрешнокорпоративен трансфер към Съюза, правото на влизане и временен престой, предоставено на членове на семейството на лице, преместено при вътрешнокорпоративен трансфер, съгласно член 19 от Директива 2014/66/ЕС.</w:t>
      </w:r>
    </w:p>
    <w:p w14:paraId="59B6E2F6" w14:textId="4718F522" w:rsidR="00F45068" w:rsidRPr="00E16EC0" w:rsidRDefault="00F45068" w:rsidP="00611B30">
      <w:pPr>
        <w:rPr>
          <w:noProof/>
        </w:rPr>
      </w:pPr>
    </w:p>
    <w:p w14:paraId="61628F99" w14:textId="4ED2EF76" w:rsidR="00F45068" w:rsidRPr="00E16EC0" w:rsidRDefault="00C74737" w:rsidP="00611B30">
      <w:pPr>
        <w:rPr>
          <w:noProof/>
        </w:rPr>
      </w:pPr>
      <w:r>
        <w:rPr>
          <w:noProof/>
        </w:rPr>
        <w:t>4.</w:t>
      </w:r>
      <w:r>
        <w:rPr>
          <w:noProof/>
        </w:rPr>
        <w:tab/>
        <w:t>Нова Зеландия разрешава влизането и временния престой на партньора и на всички деца на издръжка, придружаващи лице, преместено при вътрешнокорпоративен трансфер, от Съюза, на което е разрешено влизане и временен престой. Срокът на временния престой за този партньор и, когато е приложимо, за децата на издръжка, е същият като този, предоставен на лицето, преместено при вътрешнокорпоративен трансфер.</w:t>
      </w:r>
    </w:p>
    <w:p w14:paraId="14B0AB4C" w14:textId="77777777" w:rsidR="00F45068" w:rsidRPr="00E16EC0" w:rsidRDefault="00F45068" w:rsidP="00611B30">
      <w:pPr>
        <w:rPr>
          <w:noProof/>
        </w:rPr>
      </w:pPr>
    </w:p>
    <w:p w14:paraId="1D2BC9DC" w14:textId="60B2ED71" w:rsidR="00F45068" w:rsidRPr="00E16EC0" w:rsidRDefault="00C74737" w:rsidP="00611B30">
      <w:pPr>
        <w:rPr>
          <w:noProof/>
        </w:rPr>
      </w:pPr>
      <w:r>
        <w:rPr>
          <w:noProof/>
        </w:rPr>
        <w:t>5.</w:t>
      </w:r>
      <w:r>
        <w:rPr>
          <w:noProof/>
        </w:rPr>
        <w:tab/>
        <w:t>За целите на параграф 4 се прилагат следните определения:</w:t>
      </w:r>
    </w:p>
    <w:p w14:paraId="474CA5E1" w14:textId="77777777" w:rsidR="00F45068" w:rsidRPr="00E16EC0" w:rsidRDefault="00F45068" w:rsidP="00611B30">
      <w:pPr>
        <w:rPr>
          <w:noProof/>
        </w:rPr>
      </w:pPr>
    </w:p>
    <w:p w14:paraId="33EBB844" w14:textId="6F7C9E06" w:rsidR="00F45068" w:rsidRPr="00E16EC0" w:rsidRDefault="00C74737" w:rsidP="00C74737">
      <w:pPr>
        <w:ind w:left="567" w:hanging="567"/>
        <w:rPr>
          <w:noProof/>
        </w:rPr>
      </w:pPr>
      <w:r>
        <w:rPr>
          <w:noProof/>
        </w:rPr>
        <w:t>а)</w:t>
      </w:r>
      <w:r>
        <w:rPr>
          <w:noProof/>
        </w:rPr>
        <w:tab/>
        <w:t>„партньор“ означава съпруг(а) или регистриран партньор на лице, преместено при вътрешнокорпоративен трансфер от Съюза, включително в рамките на сключен граждански брак, граждански съюз или еквивалентен съюз или партньорство, признати за такива в съответствие с правото на Нова Зеландия. От съображения за правна сигурност се уточнява, че това включва всеки несключил брак партньор или партньор от същия пол на лицето, преместено при вътрешнокорпоративен трансфер; и</w:t>
      </w:r>
    </w:p>
    <w:p w14:paraId="134CBA04" w14:textId="77777777" w:rsidR="00F45068" w:rsidRPr="00E16EC0" w:rsidRDefault="00F45068" w:rsidP="00C74737">
      <w:pPr>
        <w:ind w:left="567" w:hanging="567"/>
        <w:rPr>
          <w:noProof/>
        </w:rPr>
      </w:pPr>
    </w:p>
    <w:p w14:paraId="7508DD25" w14:textId="275C199B" w:rsidR="00F45068" w:rsidRPr="00E16EC0" w:rsidRDefault="00B76874" w:rsidP="00C74737">
      <w:pPr>
        <w:ind w:left="567" w:hanging="567"/>
        <w:rPr>
          <w:noProof/>
        </w:rPr>
      </w:pPr>
      <w:r>
        <w:rPr>
          <w:noProof/>
        </w:rPr>
        <w:br w:type="page"/>
        <w:t>б)</w:t>
      </w:r>
      <w:r>
        <w:rPr>
          <w:noProof/>
        </w:rPr>
        <w:tab/>
        <w:t>„деца на издръжка“ означава деца на възраст под 20 години, които са на издръжка на лицето, преместено при вътрешнокорпоративен трансфер, и които са признати за деца на издръжка в съответствие с правото на Нова Зеландия, когато:</w:t>
      </w:r>
    </w:p>
    <w:p w14:paraId="7A3389C3" w14:textId="77777777" w:rsidR="00F45068" w:rsidRPr="00E16EC0" w:rsidRDefault="00F45068" w:rsidP="00C74737">
      <w:pPr>
        <w:ind w:left="567" w:hanging="567"/>
        <w:rPr>
          <w:noProof/>
        </w:rPr>
      </w:pPr>
    </w:p>
    <w:p w14:paraId="7018C97A" w14:textId="56402636" w:rsidR="00F45068" w:rsidRPr="00E16EC0" w:rsidRDefault="00C74737" w:rsidP="00C74737">
      <w:pPr>
        <w:ind w:left="1134" w:hanging="567"/>
        <w:rPr>
          <w:noProof/>
        </w:rPr>
      </w:pPr>
      <w:r>
        <w:rPr>
          <w:noProof/>
        </w:rPr>
        <w:t>i)</w:t>
      </w:r>
      <w:r>
        <w:rPr>
          <w:noProof/>
        </w:rPr>
        <w:tab/>
        <w:t>лицето, преместено при вътрешнокорпоративен трансфер, има законното право да ги изведе от тяхната държава по произход; или</w:t>
      </w:r>
    </w:p>
    <w:p w14:paraId="1A4B246B" w14:textId="77777777" w:rsidR="00F45068" w:rsidRPr="00E16EC0" w:rsidRDefault="00F45068" w:rsidP="00C74737">
      <w:pPr>
        <w:ind w:left="1134" w:hanging="567"/>
        <w:rPr>
          <w:noProof/>
        </w:rPr>
      </w:pPr>
    </w:p>
    <w:p w14:paraId="01F64309" w14:textId="4579656E" w:rsidR="00BC0237" w:rsidRPr="00E16EC0" w:rsidRDefault="00611B30" w:rsidP="00C74737">
      <w:pPr>
        <w:ind w:left="1134" w:hanging="567"/>
        <w:rPr>
          <w:noProof/>
        </w:rPr>
      </w:pPr>
      <w:r>
        <w:rPr>
          <w:noProof/>
        </w:rPr>
        <w:t>ii)</w:t>
      </w:r>
      <w:r>
        <w:rPr>
          <w:noProof/>
        </w:rPr>
        <w:tab/>
        <w:t>на двамата родители на децата ще бъде разрешено влизане и временен престой в съответствие с настоящото споразумение.</w:t>
      </w:r>
    </w:p>
    <w:p w14:paraId="5D35109D" w14:textId="5E834F46" w:rsidR="00C74737" w:rsidRPr="00E16EC0" w:rsidRDefault="00C74737" w:rsidP="00611B30">
      <w:pPr>
        <w:rPr>
          <w:noProof/>
        </w:rPr>
      </w:pPr>
    </w:p>
    <w:p w14:paraId="6E852730" w14:textId="77777777" w:rsidR="00C74737" w:rsidRPr="00E16EC0" w:rsidRDefault="00C74737" w:rsidP="00611B30">
      <w:pPr>
        <w:rPr>
          <w:noProof/>
        </w:rPr>
      </w:pPr>
    </w:p>
    <w:p w14:paraId="224BD4C6" w14:textId="5D36CC5E" w:rsidR="00F45068" w:rsidRPr="00E16EC0" w:rsidRDefault="00611B30" w:rsidP="00A519C7">
      <w:pPr>
        <w:jc w:val="center"/>
        <w:rPr>
          <w:noProof/>
        </w:rPr>
      </w:pPr>
      <w:r>
        <w:rPr>
          <w:noProof/>
        </w:rPr>
        <w:t>ЧЛЕН 3</w:t>
      </w:r>
    </w:p>
    <w:p w14:paraId="66F5F65C" w14:textId="77777777" w:rsidR="00F45068" w:rsidRPr="00E16EC0" w:rsidRDefault="00F45068" w:rsidP="00A519C7">
      <w:pPr>
        <w:jc w:val="center"/>
        <w:rPr>
          <w:noProof/>
        </w:rPr>
      </w:pPr>
    </w:p>
    <w:p w14:paraId="5F767188" w14:textId="77777777" w:rsidR="00F45068" w:rsidRPr="00E16EC0" w:rsidRDefault="00611B30" w:rsidP="00A519C7">
      <w:pPr>
        <w:jc w:val="center"/>
        <w:rPr>
          <w:noProof/>
        </w:rPr>
      </w:pPr>
      <w:r>
        <w:rPr>
          <w:noProof/>
        </w:rPr>
        <w:t>Сътрудничество по връщане и обратно приемане</w:t>
      </w:r>
    </w:p>
    <w:p w14:paraId="56F0AC80" w14:textId="77777777" w:rsidR="00F45068" w:rsidRPr="00E16EC0" w:rsidRDefault="00F45068" w:rsidP="00611B30">
      <w:pPr>
        <w:rPr>
          <w:noProof/>
        </w:rPr>
      </w:pPr>
    </w:p>
    <w:p w14:paraId="5DEE5043" w14:textId="77777777" w:rsidR="00F45068" w:rsidRPr="00E16EC0" w:rsidRDefault="00611B30" w:rsidP="00611B30">
      <w:pPr>
        <w:rPr>
          <w:noProof/>
        </w:rPr>
      </w:pPr>
      <w:r>
        <w:rPr>
          <w:noProof/>
        </w:rPr>
        <w:t>Страните признават, че засиленото движение на физически лица съгласно членове 1 и 2 изисква пълно сътрудничество в областта на връщането и обратното приемане на физически лица, които не отговарят или вече не отговарят на условията за влизане, престой или пребиваване на територията на другата страна.</w:t>
      </w:r>
    </w:p>
    <w:p w14:paraId="14864AF6" w14:textId="6A1685AF" w:rsidR="00F45068" w:rsidRPr="00E16EC0" w:rsidRDefault="00F45068" w:rsidP="00611B30">
      <w:pPr>
        <w:rPr>
          <w:noProof/>
        </w:rPr>
      </w:pPr>
    </w:p>
    <w:p w14:paraId="72132236" w14:textId="77777777" w:rsidR="00F45068" w:rsidRPr="00E16EC0" w:rsidRDefault="00F45068" w:rsidP="00611B30">
      <w:pPr>
        <w:rPr>
          <w:noProof/>
        </w:rPr>
      </w:pPr>
    </w:p>
    <w:p w14:paraId="7E3E94FB" w14:textId="77777777" w:rsidR="00864761" w:rsidRPr="00E16EC0" w:rsidRDefault="00864761" w:rsidP="00864761">
      <w:pPr>
        <w:jc w:val="center"/>
        <w:rPr>
          <w:noProof/>
        </w:rPr>
      </w:pPr>
      <w:r>
        <w:rPr>
          <w:noProof/>
        </w:rPr>
        <w:t>________________</w:t>
      </w:r>
    </w:p>
    <w:p w14:paraId="72F10229" w14:textId="77777777" w:rsidR="008D4848" w:rsidRPr="00E16EC0" w:rsidRDefault="008D4848" w:rsidP="00A519C7">
      <w:pPr>
        <w:jc w:val="right"/>
        <w:rPr>
          <w:rFonts w:eastAsia="MS Mincho"/>
          <w:b/>
          <w:bCs/>
          <w:noProof/>
          <w:u w:val="single"/>
        </w:rPr>
        <w:sectPr w:rsidR="008D4848" w:rsidRPr="00E16EC0" w:rsidSect="004A7859">
          <w:headerReference w:type="even" r:id="rId165"/>
          <w:headerReference w:type="default" r:id="rId166"/>
          <w:footerReference w:type="even" r:id="rId167"/>
          <w:footerReference w:type="default" r:id="rId168"/>
          <w:headerReference w:type="first" r:id="rId169"/>
          <w:footerReference w:type="first" r:id="rId170"/>
          <w:endnotePr>
            <w:numFmt w:val="decimal"/>
          </w:endnotePr>
          <w:pgSz w:w="11907" w:h="16840" w:code="9"/>
          <w:pgMar w:top="1134" w:right="1134" w:bottom="1134" w:left="1134" w:header="1134" w:footer="1134" w:gutter="0"/>
          <w:pgNumType w:start="1"/>
          <w:cols w:space="720"/>
          <w:docGrid w:linePitch="326"/>
        </w:sectPr>
      </w:pPr>
    </w:p>
    <w:p w14:paraId="3E2383F0" w14:textId="0F771896" w:rsidR="00F45068" w:rsidRPr="00E16EC0" w:rsidRDefault="00611B30" w:rsidP="00A519C7">
      <w:pPr>
        <w:jc w:val="right"/>
        <w:rPr>
          <w:rFonts w:eastAsia="MS Mincho"/>
          <w:b/>
          <w:bCs/>
          <w:noProof/>
          <w:u w:val="single"/>
        </w:rPr>
      </w:pPr>
      <w:r>
        <w:rPr>
          <w:b/>
          <w:noProof/>
          <w:u w:val="single"/>
        </w:rPr>
        <w:t>ПРИЛОЖЕНИЕ 13</w:t>
      </w:r>
    </w:p>
    <w:p w14:paraId="2D005BA0" w14:textId="5FC6291E" w:rsidR="00F45068" w:rsidRPr="00E16EC0" w:rsidRDefault="00F45068" w:rsidP="00A519C7">
      <w:pPr>
        <w:jc w:val="center"/>
        <w:rPr>
          <w:rFonts w:eastAsia="MS Mincho"/>
          <w:noProof/>
        </w:rPr>
      </w:pPr>
    </w:p>
    <w:p w14:paraId="502458B6" w14:textId="77777777" w:rsidR="00A519C7" w:rsidRPr="00E16EC0" w:rsidRDefault="00A519C7" w:rsidP="00A519C7">
      <w:pPr>
        <w:jc w:val="center"/>
        <w:rPr>
          <w:rFonts w:eastAsia="MS Mincho"/>
          <w:noProof/>
        </w:rPr>
      </w:pPr>
    </w:p>
    <w:p w14:paraId="73895EF5" w14:textId="77777777" w:rsidR="00F45068" w:rsidRPr="00E16EC0" w:rsidRDefault="00611B30" w:rsidP="00A519C7">
      <w:pPr>
        <w:jc w:val="center"/>
        <w:rPr>
          <w:rFonts w:eastAsiaTheme="minorEastAsia"/>
          <w:noProof/>
        </w:rPr>
      </w:pPr>
      <w:r>
        <w:rPr>
          <w:noProof/>
        </w:rPr>
        <w:t>СПИСЪЦИ НА ЕНЕРГИЙНИ СТОКИ, ВЪГЛЕВОДОРОДИ И СУРОВИНИ</w:t>
      </w:r>
    </w:p>
    <w:p w14:paraId="36ABA9C7" w14:textId="74C2D0E7" w:rsidR="00F45068" w:rsidRPr="00E16EC0" w:rsidRDefault="00F45068" w:rsidP="00A519C7">
      <w:pPr>
        <w:jc w:val="center"/>
        <w:rPr>
          <w:rFonts w:eastAsiaTheme="minorEastAsia"/>
          <w:noProof/>
        </w:rPr>
      </w:pPr>
    </w:p>
    <w:p w14:paraId="70D52ECB" w14:textId="77777777" w:rsidR="00A519C7" w:rsidRPr="00E16EC0" w:rsidRDefault="00A519C7" w:rsidP="00A519C7">
      <w:pPr>
        <w:jc w:val="center"/>
        <w:rPr>
          <w:rFonts w:eastAsiaTheme="minorEastAsia"/>
          <w:noProof/>
        </w:rPr>
      </w:pPr>
    </w:p>
    <w:p w14:paraId="780CD5DC" w14:textId="77777777" w:rsidR="00F45068" w:rsidRPr="00E16EC0" w:rsidRDefault="00611B30" w:rsidP="00A519C7">
      <w:pPr>
        <w:jc w:val="center"/>
        <w:rPr>
          <w:rFonts w:eastAsia="MS Mincho"/>
          <w:noProof/>
        </w:rPr>
      </w:pPr>
      <w:r>
        <w:rPr>
          <w:noProof/>
        </w:rPr>
        <w:t>СПИСЪК НА ЕНЕРГИЙНИТЕ ПРОДУКТИ ПО КОД ПО ХС</w:t>
      </w:r>
    </w:p>
    <w:p w14:paraId="6F9715D2" w14:textId="77777777" w:rsidR="00F45068" w:rsidRPr="00E16EC0" w:rsidRDefault="00F45068" w:rsidP="00611B30">
      <w:pPr>
        <w:rPr>
          <w:rFonts w:eastAsia="MS Mincho"/>
          <w:noProof/>
        </w:rPr>
      </w:pPr>
    </w:p>
    <w:p w14:paraId="1F7558AD" w14:textId="77777777" w:rsidR="00F45068" w:rsidRPr="00E16EC0" w:rsidRDefault="00611B30" w:rsidP="00611B30">
      <w:pPr>
        <w:rPr>
          <w:rFonts w:eastAsiaTheme="minorEastAsia"/>
          <w:noProof/>
        </w:rPr>
      </w:pPr>
      <w:r>
        <w:rPr>
          <w:noProof/>
        </w:rPr>
        <w:t>твърди горива (кодове по ХС 27.01, 27.02 и 27.04)</w:t>
      </w:r>
    </w:p>
    <w:p w14:paraId="1A06A31E" w14:textId="2638E432" w:rsidR="00F45068" w:rsidRPr="00E16EC0" w:rsidRDefault="00F45068" w:rsidP="00611B30">
      <w:pPr>
        <w:rPr>
          <w:rFonts w:eastAsiaTheme="minorEastAsia"/>
          <w:noProof/>
        </w:rPr>
      </w:pPr>
    </w:p>
    <w:p w14:paraId="73D7B325" w14:textId="77777777" w:rsidR="00F45068" w:rsidRPr="00E16EC0" w:rsidRDefault="00611B30" w:rsidP="00611B30">
      <w:pPr>
        <w:rPr>
          <w:rFonts w:eastAsiaTheme="minorEastAsia"/>
          <w:noProof/>
        </w:rPr>
      </w:pPr>
      <w:r>
        <w:rPr>
          <w:noProof/>
        </w:rPr>
        <w:t>суров нефт (код по ХС 27.09)</w:t>
      </w:r>
    </w:p>
    <w:p w14:paraId="0BB7B990" w14:textId="77777777" w:rsidR="00F45068" w:rsidRPr="00E16EC0" w:rsidRDefault="00F45068" w:rsidP="00611B30">
      <w:pPr>
        <w:rPr>
          <w:rFonts w:eastAsiaTheme="minorEastAsia"/>
          <w:noProof/>
        </w:rPr>
      </w:pPr>
    </w:p>
    <w:p w14:paraId="35008B87" w14:textId="77777777" w:rsidR="00F45068" w:rsidRPr="00E16EC0" w:rsidRDefault="00611B30" w:rsidP="00611B30">
      <w:pPr>
        <w:rPr>
          <w:rFonts w:eastAsiaTheme="minorEastAsia"/>
          <w:noProof/>
        </w:rPr>
      </w:pPr>
      <w:r>
        <w:rPr>
          <w:noProof/>
        </w:rPr>
        <w:t>нефтени продукти (код по ХС 27.10, 27.13—27.15)</w:t>
      </w:r>
    </w:p>
    <w:p w14:paraId="6757672C" w14:textId="77777777" w:rsidR="00F45068" w:rsidRPr="00E16EC0" w:rsidRDefault="00F45068" w:rsidP="00611B30">
      <w:pPr>
        <w:rPr>
          <w:rFonts w:eastAsiaTheme="minorEastAsia"/>
          <w:noProof/>
        </w:rPr>
      </w:pPr>
    </w:p>
    <w:p w14:paraId="70F581E6" w14:textId="77777777" w:rsidR="00F45068" w:rsidRPr="00E16EC0" w:rsidRDefault="00611B30" w:rsidP="00611B30">
      <w:pPr>
        <w:rPr>
          <w:rFonts w:eastAsiaTheme="minorEastAsia"/>
          <w:noProof/>
        </w:rPr>
      </w:pPr>
      <w:r>
        <w:rPr>
          <w:noProof/>
        </w:rPr>
        <w:t>природен газ, дори втечнен (ХС 27.11)</w:t>
      </w:r>
    </w:p>
    <w:p w14:paraId="0D941413" w14:textId="122D1A52" w:rsidR="00F45068" w:rsidRPr="00E16EC0" w:rsidRDefault="00F45068" w:rsidP="00611B30">
      <w:pPr>
        <w:rPr>
          <w:rFonts w:eastAsiaTheme="minorEastAsia"/>
          <w:noProof/>
        </w:rPr>
      </w:pPr>
    </w:p>
    <w:p w14:paraId="158535D1" w14:textId="77777777" w:rsidR="00F45068" w:rsidRPr="00E16EC0" w:rsidRDefault="00611B30" w:rsidP="00611B30">
      <w:pPr>
        <w:rPr>
          <w:rFonts w:eastAsiaTheme="minorEastAsia"/>
          <w:noProof/>
        </w:rPr>
      </w:pPr>
      <w:r>
        <w:rPr>
          <w:noProof/>
        </w:rPr>
        <w:t>електрическа енергия (ХС 27.16)</w:t>
      </w:r>
    </w:p>
    <w:p w14:paraId="7038BFCA" w14:textId="77777777" w:rsidR="00F45068" w:rsidRPr="00E16EC0" w:rsidRDefault="00F45068" w:rsidP="00611B30">
      <w:pPr>
        <w:rPr>
          <w:rFonts w:eastAsiaTheme="minorEastAsia"/>
          <w:noProof/>
        </w:rPr>
      </w:pPr>
    </w:p>
    <w:p w14:paraId="326E3DB6" w14:textId="77777777" w:rsidR="00F45068" w:rsidRPr="00E16EC0" w:rsidRDefault="00611B30" w:rsidP="00611B30">
      <w:pPr>
        <w:rPr>
          <w:rFonts w:eastAsiaTheme="minorEastAsia"/>
          <w:noProof/>
        </w:rPr>
      </w:pPr>
      <w:r>
        <w:rPr>
          <w:noProof/>
        </w:rPr>
        <w:t>биогаз (ХС 38.25)</w:t>
      </w:r>
    </w:p>
    <w:p w14:paraId="213FBD6D" w14:textId="77777777" w:rsidR="00F45068" w:rsidRPr="00E16EC0" w:rsidRDefault="00F45068" w:rsidP="00611B30">
      <w:pPr>
        <w:rPr>
          <w:rFonts w:eastAsiaTheme="minorEastAsia"/>
          <w:noProof/>
        </w:rPr>
      </w:pPr>
    </w:p>
    <w:p w14:paraId="4A423E17" w14:textId="77777777" w:rsidR="00F45068" w:rsidRPr="00E16EC0" w:rsidRDefault="00611B30" w:rsidP="009D31EC">
      <w:pPr>
        <w:jc w:val="center"/>
        <w:rPr>
          <w:rFonts w:eastAsia="MS Mincho"/>
          <w:noProof/>
        </w:rPr>
      </w:pPr>
      <w:r>
        <w:rPr>
          <w:noProof/>
        </w:rPr>
        <w:t>СПИСЪК НА ВЪГЛЕВОДОРОДИТЕ ПО КОД ПО ХС</w:t>
      </w:r>
    </w:p>
    <w:p w14:paraId="58A77112" w14:textId="77777777" w:rsidR="00F45068" w:rsidRPr="00E16EC0" w:rsidRDefault="00F45068" w:rsidP="00611B30">
      <w:pPr>
        <w:rPr>
          <w:rFonts w:eastAsia="MS Mincho"/>
          <w:noProof/>
        </w:rPr>
      </w:pPr>
    </w:p>
    <w:p w14:paraId="6A54E36D" w14:textId="77777777" w:rsidR="00F45068" w:rsidRPr="00E16EC0" w:rsidRDefault="00611B30" w:rsidP="00611B30">
      <w:pPr>
        <w:rPr>
          <w:rFonts w:eastAsiaTheme="minorEastAsia"/>
          <w:noProof/>
        </w:rPr>
      </w:pPr>
      <w:r>
        <w:rPr>
          <w:noProof/>
        </w:rPr>
        <w:t>суров нефт (код по ХС 27.09)</w:t>
      </w:r>
    </w:p>
    <w:p w14:paraId="0FDA9104" w14:textId="1F1DE358" w:rsidR="00F45068" w:rsidRPr="00E16EC0" w:rsidRDefault="00F45068" w:rsidP="00611B30">
      <w:pPr>
        <w:rPr>
          <w:rFonts w:eastAsiaTheme="minorEastAsia"/>
          <w:noProof/>
        </w:rPr>
      </w:pPr>
    </w:p>
    <w:p w14:paraId="55A5BC17" w14:textId="77777777" w:rsidR="00F45068" w:rsidRPr="00E16EC0" w:rsidRDefault="00611B30" w:rsidP="00611B30">
      <w:pPr>
        <w:rPr>
          <w:rFonts w:eastAsiaTheme="minorEastAsia"/>
          <w:noProof/>
        </w:rPr>
      </w:pPr>
      <w:r>
        <w:rPr>
          <w:noProof/>
        </w:rPr>
        <w:t>природен газ (код по ХС 27.11)</w:t>
      </w:r>
    </w:p>
    <w:p w14:paraId="7927FA0D" w14:textId="4EF9EDA4" w:rsidR="00F45068" w:rsidRPr="00E16EC0" w:rsidRDefault="00F45068" w:rsidP="00611B30">
      <w:pPr>
        <w:rPr>
          <w:rFonts w:eastAsiaTheme="minorEastAsia"/>
          <w:noProof/>
        </w:rPr>
      </w:pPr>
    </w:p>
    <w:p w14:paraId="625471F2" w14:textId="7DCA0928" w:rsidR="009D31EC" w:rsidRPr="00E16EC0" w:rsidRDefault="00B76874" w:rsidP="009D31EC">
      <w:pPr>
        <w:jc w:val="center"/>
        <w:rPr>
          <w:rFonts w:eastAsiaTheme="minorEastAsia"/>
          <w:noProof/>
        </w:rPr>
      </w:pPr>
      <w:r>
        <w:rPr>
          <w:noProof/>
        </w:rPr>
        <w:br w:type="page"/>
        <w:t>СПИСЪК НА СУРОВИНИТЕ ПО КОД ПО ХС</w:t>
      </w:r>
    </w:p>
    <w:tbl>
      <w:tblPr>
        <w:tblpPr w:leftFromText="180" w:rightFromText="180" w:vertAnchor="text" w:horzAnchor="margin" w:tblpY="270"/>
        <w:tblW w:w="5000" w:type="pct"/>
        <w:tblLook w:val="04A0" w:firstRow="1" w:lastRow="0" w:firstColumn="1" w:lastColumn="0" w:noHBand="0" w:noVBand="1"/>
      </w:tblPr>
      <w:tblGrid>
        <w:gridCol w:w="1192"/>
        <w:gridCol w:w="8663"/>
      </w:tblGrid>
      <w:tr w:rsidR="00611B30" w:rsidRPr="00E16EC0" w14:paraId="3C492600" w14:textId="77777777" w:rsidTr="009D31EC">
        <w:trPr>
          <w:trHeight w:val="225"/>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0CCF2" w14:textId="77777777" w:rsidR="00611B30" w:rsidRPr="00E16EC0" w:rsidRDefault="00611B30" w:rsidP="009D31EC">
            <w:pPr>
              <w:spacing w:before="60" w:after="60" w:line="240" w:lineRule="auto"/>
              <w:jc w:val="center"/>
              <w:rPr>
                <w:rFonts w:eastAsiaTheme="minorEastAsia"/>
                <w:noProof/>
              </w:rPr>
            </w:pPr>
            <w:r>
              <w:rPr>
                <w:noProof/>
              </w:rPr>
              <w:t>Глава</w:t>
            </w:r>
            <w:r w:rsidRPr="00E16EC0">
              <w:rPr>
                <w:rStyle w:val="FootnoteReference"/>
                <w:rFonts w:eastAsiaTheme="minorEastAsia"/>
                <w:noProof/>
              </w:rPr>
              <w:footnoteReference w:id="86"/>
            </w:r>
          </w:p>
        </w:tc>
        <w:tc>
          <w:tcPr>
            <w:tcW w:w="4395" w:type="pct"/>
            <w:tcBorders>
              <w:top w:val="single" w:sz="4" w:space="0" w:color="auto"/>
              <w:left w:val="nil"/>
              <w:bottom w:val="single" w:sz="4" w:space="0" w:color="auto"/>
              <w:right w:val="single" w:sz="4" w:space="0" w:color="auto"/>
            </w:tcBorders>
            <w:shd w:val="clear" w:color="auto" w:fill="auto"/>
            <w:noWrap/>
            <w:vAlign w:val="center"/>
            <w:hideMark/>
          </w:tcPr>
          <w:p w14:paraId="52B31C15" w14:textId="77777777" w:rsidR="00611B30" w:rsidRPr="00E16EC0" w:rsidRDefault="00611B30" w:rsidP="009D31EC">
            <w:pPr>
              <w:spacing w:before="60" w:after="60" w:line="240" w:lineRule="auto"/>
              <w:jc w:val="center"/>
              <w:rPr>
                <w:rFonts w:eastAsiaTheme="minorEastAsia"/>
                <w:noProof/>
              </w:rPr>
            </w:pPr>
            <w:r>
              <w:rPr>
                <w:noProof/>
              </w:rPr>
              <w:t>Позиция</w:t>
            </w:r>
          </w:p>
        </w:tc>
      </w:tr>
      <w:tr w:rsidR="00611B30" w:rsidRPr="00E16EC0" w14:paraId="30B5F625"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5D4395B4" w14:textId="77777777" w:rsidR="00611B30" w:rsidRPr="00E16EC0" w:rsidRDefault="00611B30" w:rsidP="009D31EC">
            <w:pPr>
              <w:spacing w:before="60" w:after="60" w:line="240" w:lineRule="auto"/>
              <w:rPr>
                <w:rFonts w:eastAsiaTheme="minorEastAsia"/>
                <w:noProof/>
              </w:rPr>
            </w:pPr>
            <w:r>
              <w:rPr>
                <w:noProof/>
              </w:rPr>
              <w:t>25</w:t>
            </w:r>
          </w:p>
        </w:tc>
        <w:tc>
          <w:tcPr>
            <w:tcW w:w="4395" w:type="pct"/>
            <w:tcBorders>
              <w:top w:val="nil"/>
              <w:left w:val="nil"/>
              <w:bottom w:val="single" w:sz="4" w:space="0" w:color="auto"/>
              <w:right w:val="single" w:sz="4" w:space="0" w:color="auto"/>
            </w:tcBorders>
            <w:shd w:val="clear" w:color="auto" w:fill="auto"/>
            <w:vAlign w:val="bottom"/>
            <w:hideMark/>
          </w:tcPr>
          <w:p w14:paraId="04D31414" w14:textId="77777777" w:rsidR="00611B30" w:rsidRPr="00E16EC0" w:rsidRDefault="00611B30" w:rsidP="009D31EC">
            <w:pPr>
              <w:spacing w:before="60" w:after="60" w:line="240" w:lineRule="auto"/>
              <w:rPr>
                <w:rFonts w:eastAsiaTheme="minorEastAsia"/>
                <w:noProof/>
              </w:rPr>
            </w:pPr>
            <w:r>
              <w:rPr>
                <w:noProof/>
              </w:rPr>
              <w:t>Сол; сяра; пръст и камъни; гипс, вар и цимент</w:t>
            </w:r>
          </w:p>
        </w:tc>
      </w:tr>
      <w:tr w:rsidR="00611B30" w:rsidRPr="00E16EC0" w14:paraId="1EB6FBB1"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4FB0A9BB" w14:textId="77777777" w:rsidR="00611B30" w:rsidRPr="00E16EC0" w:rsidRDefault="00611B30" w:rsidP="009D31EC">
            <w:pPr>
              <w:spacing w:before="60" w:after="60" w:line="240" w:lineRule="auto"/>
              <w:rPr>
                <w:rFonts w:eastAsiaTheme="minorEastAsia"/>
                <w:noProof/>
              </w:rPr>
            </w:pPr>
            <w:r>
              <w:rPr>
                <w:noProof/>
              </w:rPr>
              <w:t>26</w:t>
            </w:r>
          </w:p>
        </w:tc>
        <w:tc>
          <w:tcPr>
            <w:tcW w:w="4395" w:type="pct"/>
            <w:tcBorders>
              <w:top w:val="nil"/>
              <w:left w:val="nil"/>
              <w:bottom w:val="single" w:sz="4" w:space="0" w:color="auto"/>
              <w:right w:val="single" w:sz="4" w:space="0" w:color="auto"/>
            </w:tcBorders>
            <w:shd w:val="clear" w:color="auto" w:fill="auto"/>
            <w:vAlign w:val="bottom"/>
            <w:hideMark/>
          </w:tcPr>
          <w:p w14:paraId="476C3EEE" w14:textId="77777777" w:rsidR="00611B30" w:rsidRPr="00E16EC0" w:rsidRDefault="00611B30" w:rsidP="009D31EC">
            <w:pPr>
              <w:spacing w:before="60" w:after="60" w:line="240" w:lineRule="auto"/>
              <w:rPr>
                <w:rFonts w:eastAsiaTheme="minorEastAsia"/>
                <w:noProof/>
              </w:rPr>
            </w:pPr>
            <w:r>
              <w:rPr>
                <w:noProof/>
              </w:rPr>
              <w:t>Руди, шлаки и пепели (с изключение на уран и торий (ХС 26.12)</w:t>
            </w:r>
          </w:p>
        </w:tc>
      </w:tr>
      <w:tr w:rsidR="00611B30" w:rsidRPr="00E16EC0" w14:paraId="06227FB8" w14:textId="77777777" w:rsidTr="009D31EC">
        <w:trPr>
          <w:trHeight w:val="450"/>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6CE276DC" w14:textId="77777777" w:rsidR="00611B30" w:rsidRPr="00E16EC0" w:rsidRDefault="00611B30" w:rsidP="009D31EC">
            <w:pPr>
              <w:spacing w:before="60" w:after="60" w:line="240" w:lineRule="auto"/>
              <w:rPr>
                <w:rFonts w:eastAsiaTheme="minorEastAsia"/>
                <w:noProof/>
              </w:rPr>
            </w:pPr>
            <w:r>
              <w:rPr>
                <w:noProof/>
              </w:rPr>
              <w:t>27</w:t>
            </w:r>
          </w:p>
        </w:tc>
        <w:tc>
          <w:tcPr>
            <w:tcW w:w="4395" w:type="pct"/>
            <w:tcBorders>
              <w:top w:val="nil"/>
              <w:left w:val="nil"/>
              <w:bottom w:val="single" w:sz="4" w:space="0" w:color="auto"/>
              <w:right w:val="single" w:sz="4" w:space="0" w:color="auto"/>
            </w:tcBorders>
            <w:shd w:val="clear" w:color="auto" w:fill="auto"/>
            <w:vAlign w:val="bottom"/>
            <w:hideMark/>
          </w:tcPr>
          <w:p w14:paraId="46F6D3A7" w14:textId="77777777" w:rsidR="00611B30" w:rsidRPr="00E16EC0" w:rsidRDefault="00611B30" w:rsidP="009D31EC">
            <w:pPr>
              <w:spacing w:before="60" w:after="60" w:line="240" w:lineRule="auto"/>
              <w:rPr>
                <w:rFonts w:eastAsiaTheme="minorEastAsia"/>
                <w:noProof/>
              </w:rPr>
            </w:pPr>
            <w:r>
              <w:rPr>
                <w:noProof/>
              </w:rPr>
              <w:t>Минерални горива, минерални масла и продукти от тяхната дестилация; битуминозни материали; минерални восъци</w:t>
            </w:r>
          </w:p>
        </w:tc>
      </w:tr>
      <w:tr w:rsidR="00611B30" w:rsidRPr="00E16EC0" w14:paraId="5FDCDC20" w14:textId="77777777" w:rsidTr="009D31EC">
        <w:trPr>
          <w:trHeight w:val="450"/>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748A6558" w14:textId="77777777" w:rsidR="00611B30" w:rsidRPr="00E16EC0" w:rsidRDefault="00611B30" w:rsidP="009D31EC">
            <w:pPr>
              <w:spacing w:before="60" w:after="60" w:line="240" w:lineRule="auto"/>
              <w:rPr>
                <w:rFonts w:eastAsiaTheme="minorEastAsia"/>
                <w:noProof/>
              </w:rPr>
            </w:pPr>
            <w:r>
              <w:rPr>
                <w:noProof/>
              </w:rPr>
              <w:t>28</w:t>
            </w:r>
          </w:p>
        </w:tc>
        <w:tc>
          <w:tcPr>
            <w:tcW w:w="4395" w:type="pct"/>
            <w:tcBorders>
              <w:top w:val="nil"/>
              <w:left w:val="nil"/>
              <w:bottom w:val="single" w:sz="4" w:space="0" w:color="auto"/>
              <w:right w:val="single" w:sz="4" w:space="0" w:color="auto"/>
            </w:tcBorders>
            <w:shd w:val="clear" w:color="auto" w:fill="auto"/>
            <w:vAlign w:val="bottom"/>
            <w:hideMark/>
          </w:tcPr>
          <w:p w14:paraId="7C5EE750" w14:textId="77777777" w:rsidR="00611B30" w:rsidRPr="00E16EC0" w:rsidRDefault="00611B30" w:rsidP="009D31EC">
            <w:pPr>
              <w:spacing w:before="60" w:after="60" w:line="240" w:lineRule="auto"/>
              <w:rPr>
                <w:rFonts w:eastAsiaTheme="minorEastAsia"/>
                <w:noProof/>
              </w:rPr>
            </w:pPr>
            <w:r>
              <w:rPr>
                <w:noProof/>
              </w:rPr>
              <w:t xml:space="preserve">Неорганични химични продукти; органични или неорганични съединения на благородни метали, на редкоземни метали, на радиоактивни елементи или на изотопи </w:t>
            </w:r>
          </w:p>
        </w:tc>
      </w:tr>
      <w:tr w:rsidR="00611B30" w:rsidRPr="00E16EC0" w14:paraId="42FA8DF9"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36F59F67" w14:textId="77777777" w:rsidR="00611B30" w:rsidRPr="00E16EC0" w:rsidRDefault="00611B30" w:rsidP="009D31EC">
            <w:pPr>
              <w:spacing w:before="60" w:after="60" w:line="240" w:lineRule="auto"/>
              <w:rPr>
                <w:rFonts w:eastAsiaTheme="minorEastAsia"/>
                <w:noProof/>
              </w:rPr>
            </w:pPr>
            <w:r>
              <w:rPr>
                <w:noProof/>
              </w:rPr>
              <w:t>29</w:t>
            </w:r>
          </w:p>
        </w:tc>
        <w:tc>
          <w:tcPr>
            <w:tcW w:w="4395" w:type="pct"/>
            <w:tcBorders>
              <w:top w:val="nil"/>
              <w:left w:val="nil"/>
              <w:bottom w:val="single" w:sz="4" w:space="0" w:color="auto"/>
              <w:right w:val="single" w:sz="4" w:space="0" w:color="auto"/>
            </w:tcBorders>
            <w:shd w:val="clear" w:color="auto" w:fill="auto"/>
            <w:vAlign w:val="bottom"/>
            <w:hideMark/>
          </w:tcPr>
          <w:p w14:paraId="07F0FBDA" w14:textId="77777777" w:rsidR="00611B30" w:rsidRPr="00E16EC0" w:rsidRDefault="00611B30" w:rsidP="009D31EC">
            <w:pPr>
              <w:spacing w:before="60" w:after="60" w:line="240" w:lineRule="auto"/>
              <w:rPr>
                <w:rFonts w:eastAsiaTheme="minorEastAsia"/>
                <w:noProof/>
              </w:rPr>
            </w:pPr>
            <w:r>
              <w:rPr>
                <w:noProof/>
              </w:rPr>
              <w:t>Органични химични продукти</w:t>
            </w:r>
          </w:p>
        </w:tc>
      </w:tr>
      <w:tr w:rsidR="00611B30" w:rsidRPr="00E16EC0" w14:paraId="45B5A0C5" w14:textId="77777777" w:rsidTr="009D31EC">
        <w:trPr>
          <w:trHeight w:val="225"/>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550A4" w14:textId="77777777" w:rsidR="00611B30" w:rsidRPr="00E16EC0" w:rsidRDefault="00611B30" w:rsidP="009D31EC">
            <w:pPr>
              <w:spacing w:before="60" w:after="60" w:line="240" w:lineRule="auto"/>
              <w:rPr>
                <w:rFonts w:eastAsiaTheme="minorEastAsia"/>
                <w:noProof/>
              </w:rPr>
            </w:pPr>
            <w:r>
              <w:rPr>
                <w:noProof/>
              </w:rPr>
              <w:t>31</w:t>
            </w:r>
          </w:p>
        </w:tc>
        <w:tc>
          <w:tcPr>
            <w:tcW w:w="439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F936C7C" w14:textId="77777777" w:rsidR="00611B30" w:rsidRPr="00E16EC0" w:rsidRDefault="00611B30" w:rsidP="009D31EC">
            <w:pPr>
              <w:spacing w:before="60" w:after="60" w:line="240" w:lineRule="auto"/>
              <w:rPr>
                <w:rFonts w:eastAsiaTheme="minorEastAsia"/>
                <w:noProof/>
              </w:rPr>
            </w:pPr>
            <w:r>
              <w:rPr>
                <w:noProof/>
              </w:rPr>
              <w:t>Торове</w:t>
            </w:r>
          </w:p>
        </w:tc>
      </w:tr>
      <w:tr w:rsidR="00611B30" w:rsidRPr="00E16EC0" w14:paraId="60159EA9" w14:textId="77777777" w:rsidTr="009D31EC">
        <w:trPr>
          <w:trHeight w:val="450"/>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58998" w14:textId="77777777" w:rsidR="00611B30" w:rsidRPr="00E16EC0" w:rsidRDefault="00611B30" w:rsidP="009D31EC">
            <w:pPr>
              <w:spacing w:before="60" w:after="60" w:line="240" w:lineRule="auto"/>
              <w:rPr>
                <w:rFonts w:eastAsiaTheme="minorEastAsia"/>
                <w:noProof/>
              </w:rPr>
            </w:pPr>
            <w:r>
              <w:rPr>
                <w:noProof/>
              </w:rPr>
              <w:t>71</w:t>
            </w:r>
          </w:p>
        </w:tc>
        <w:tc>
          <w:tcPr>
            <w:tcW w:w="4395" w:type="pct"/>
            <w:tcBorders>
              <w:top w:val="single" w:sz="4" w:space="0" w:color="auto"/>
              <w:left w:val="nil"/>
              <w:bottom w:val="single" w:sz="4" w:space="0" w:color="auto"/>
              <w:right w:val="single" w:sz="4" w:space="0" w:color="auto"/>
            </w:tcBorders>
            <w:shd w:val="clear" w:color="auto" w:fill="auto"/>
            <w:vAlign w:val="bottom"/>
            <w:hideMark/>
          </w:tcPr>
          <w:p w14:paraId="77DC78DD" w14:textId="77777777" w:rsidR="00611B30" w:rsidRPr="00E16EC0" w:rsidRDefault="00611B30" w:rsidP="009D31EC">
            <w:pPr>
              <w:spacing w:before="60" w:after="60" w:line="240" w:lineRule="auto"/>
              <w:rPr>
                <w:rFonts w:eastAsiaTheme="minorEastAsia"/>
                <w:noProof/>
              </w:rPr>
            </w:pPr>
            <w:r>
              <w:rPr>
                <w:noProof/>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(с изключение на зелени камъни (ХС 71.03)</w:t>
            </w:r>
          </w:p>
        </w:tc>
      </w:tr>
      <w:tr w:rsidR="00611B30" w:rsidRPr="00E16EC0" w14:paraId="47AD3D74"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38749449" w14:textId="77777777" w:rsidR="00611B30" w:rsidRPr="00E16EC0" w:rsidRDefault="00611B30" w:rsidP="009D31EC">
            <w:pPr>
              <w:spacing w:before="60" w:after="60" w:line="240" w:lineRule="auto"/>
              <w:rPr>
                <w:rFonts w:eastAsiaTheme="minorEastAsia"/>
                <w:noProof/>
              </w:rPr>
            </w:pPr>
            <w:r>
              <w:rPr>
                <w:noProof/>
              </w:rPr>
              <w:t>72</w:t>
            </w:r>
          </w:p>
        </w:tc>
        <w:tc>
          <w:tcPr>
            <w:tcW w:w="4395" w:type="pct"/>
            <w:tcBorders>
              <w:top w:val="nil"/>
              <w:left w:val="nil"/>
              <w:bottom w:val="single" w:sz="4" w:space="0" w:color="auto"/>
              <w:right w:val="single" w:sz="4" w:space="0" w:color="auto"/>
            </w:tcBorders>
            <w:shd w:val="clear" w:color="auto" w:fill="auto"/>
            <w:vAlign w:val="bottom"/>
            <w:hideMark/>
          </w:tcPr>
          <w:p w14:paraId="6B6974A8" w14:textId="77777777" w:rsidR="00611B30" w:rsidRPr="00E16EC0" w:rsidRDefault="00611B30" w:rsidP="009D31EC">
            <w:pPr>
              <w:spacing w:before="60" w:after="60" w:line="240" w:lineRule="auto"/>
              <w:rPr>
                <w:rFonts w:eastAsiaTheme="minorEastAsia"/>
                <w:noProof/>
              </w:rPr>
            </w:pPr>
            <w:r>
              <w:rPr>
                <w:noProof/>
              </w:rPr>
              <w:t>Черна металургия</w:t>
            </w:r>
          </w:p>
        </w:tc>
      </w:tr>
      <w:tr w:rsidR="00611B30" w:rsidRPr="00E16EC0" w14:paraId="700E6621"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5C1B5EAF" w14:textId="77777777" w:rsidR="00611B30" w:rsidRPr="00E16EC0" w:rsidRDefault="00611B30" w:rsidP="009D31EC">
            <w:pPr>
              <w:spacing w:before="60" w:after="60" w:line="240" w:lineRule="auto"/>
              <w:rPr>
                <w:rFonts w:eastAsiaTheme="minorEastAsia"/>
                <w:noProof/>
              </w:rPr>
            </w:pPr>
            <w:r>
              <w:rPr>
                <w:noProof/>
              </w:rPr>
              <w:t>74</w:t>
            </w:r>
          </w:p>
        </w:tc>
        <w:tc>
          <w:tcPr>
            <w:tcW w:w="4395" w:type="pct"/>
            <w:tcBorders>
              <w:top w:val="nil"/>
              <w:left w:val="nil"/>
              <w:bottom w:val="single" w:sz="4" w:space="0" w:color="auto"/>
              <w:right w:val="single" w:sz="4" w:space="0" w:color="auto"/>
            </w:tcBorders>
            <w:shd w:val="clear" w:color="auto" w:fill="auto"/>
            <w:vAlign w:val="bottom"/>
            <w:hideMark/>
          </w:tcPr>
          <w:p w14:paraId="210C4DB9" w14:textId="77777777" w:rsidR="00611B30" w:rsidRPr="00E16EC0" w:rsidRDefault="00611B30" w:rsidP="009D31EC">
            <w:pPr>
              <w:spacing w:before="60" w:after="60" w:line="240" w:lineRule="auto"/>
              <w:rPr>
                <w:rFonts w:eastAsiaTheme="minorEastAsia"/>
                <w:noProof/>
              </w:rPr>
            </w:pPr>
            <w:r>
              <w:rPr>
                <w:noProof/>
              </w:rPr>
              <w:t>Мед и изделия от мед</w:t>
            </w:r>
          </w:p>
        </w:tc>
      </w:tr>
      <w:tr w:rsidR="00611B30" w:rsidRPr="00E16EC0" w14:paraId="5CECD14F"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7370FB78" w14:textId="77777777" w:rsidR="00611B30" w:rsidRPr="00E16EC0" w:rsidRDefault="00611B30" w:rsidP="009D31EC">
            <w:pPr>
              <w:spacing w:before="60" w:after="60" w:line="240" w:lineRule="auto"/>
              <w:rPr>
                <w:rFonts w:eastAsiaTheme="minorEastAsia"/>
                <w:noProof/>
              </w:rPr>
            </w:pPr>
            <w:r>
              <w:rPr>
                <w:noProof/>
              </w:rPr>
              <w:t>75</w:t>
            </w:r>
          </w:p>
        </w:tc>
        <w:tc>
          <w:tcPr>
            <w:tcW w:w="4395" w:type="pct"/>
            <w:tcBorders>
              <w:top w:val="nil"/>
              <w:left w:val="nil"/>
              <w:bottom w:val="single" w:sz="4" w:space="0" w:color="auto"/>
              <w:right w:val="single" w:sz="4" w:space="0" w:color="auto"/>
            </w:tcBorders>
            <w:shd w:val="clear" w:color="auto" w:fill="auto"/>
            <w:vAlign w:val="bottom"/>
            <w:hideMark/>
          </w:tcPr>
          <w:p w14:paraId="506C119F" w14:textId="77777777" w:rsidR="00611B30" w:rsidRPr="00E16EC0" w:rsidRDefault="00611B30" w:rsidP="009D31EC">
            <w:pPr>
              <w:spacing w:before="60" w:after="60" w:line="240" w:lineRule="auto"/>
              <w:rPr>
                <w:rFonts w:eastAsiaTheme="minorEastAsia"/>
                <w:noProof/>
              </w:rPr>
            </w:pPr>
            <w:r>
              <w:rPr>
                <w:noProof/>
              </w:rPr>
              <w:t>Никел и изделия от никел</w:t>
            </w:r>
          </w:p>
        </w:tc>
      </w:tr>
      <w:tr w:rsidR="00611B30" w:rsidRPr="00E16EC0" w14:paraId="7D8CF776"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0426A7A8" w14:textId="77777777" w:rsidR="00611B30" w:rsidRPr="00E16EC0" w:rsidRDefault="00611B30" w:rsidP="009D31EC">
            <w:pPr>
              <w:spacing w:before="60" w:after="60" w:line="240" w:lineRule="auto"/>
              <w:rPr>
                <w:rFonts w:eastAsiaTheme="minorEastAsia"/>
                <w:noProof/>
              </w:rPr>
            </w:pPr>
            <w:r>
              <w:rPr>
                <w:noProof/>
              </w:rPr>
              <w:t>76</w:t>
            </w:r>
          </w:p>
        </w:tc>
        <w:tc>
          <w:tcPr>
            <w:tcW w:w="4395" w:type="pct"/>
            <w:tcBorders>
              <w:top w:val="nil"/>
              <w:left w:val="nil"/>
              <w:bottom w:val="single" w:sz="4" w:space="0" w:color="auto"/>
              <w:right w:val="single" w:sz="4" w:space="0" w:color="auto"/>
            </w:tcBorders>
            <w:shd w:val="clear" w:color="auto" w:fill="auto"/>
            <w:vAlign w:val="bottom"/>
            <w:hideMark/>
          </w:tcPr>
          <w:p w14:paraId="59FA9758" w14:textId="77777777" w:rsidR="00611B30" w:rsidRPr="00E16EC0" w:rsidRDefault="00611B30" w:rsidP="009D31EC">
            <w:pPr>
              <w:spacing w:before="60" w:after="60" w:line="240" w:lineRule="auto"/>
              <w:rPr>
                <w:rFonts w:eastAsiaTheme="minorEastAsia"/>
                <w:noProof/>
              </w:rPr>
            </w:pPr>
            <w:r>
              <w:rPr>
                <w:noProof/>
              </w:rPr>
              <w:t>Алуминий и изделия от алуминий</w:t>
            </w:r>
          </w:p>
        </w:tc>
      </w:tr>
      <w:tr w:rsidR="00611B30" w:rsidRPr="00E16EC0" w14:paraId="5C894E00"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23FE6AAC" w14:textId="77777777" w:rsidR="00611B30" w:rsidRPr="00E16EC0" w:rsidRDefault="00611B30" w:rsidP="009D31EC">
            <w:pPr>
              <w:spacing w:before="60" w:after="60" w:line="240" w:lineRule="auto"/>
              <w:rPr>
                <w:rFonts w:eastAsiaTheme="minorEastAsia"/>
                <w:noProof/>
              </w:rPr>
            </w:pPr>
            <w:r>
              <w:rPr>
                <w:noProof/>
              </w:rPr>
              <w:t>78</w:t>
            </w:r>
          </w:p>
        </w:tc>
        <w:tc>
          <w:tcPr>
            <w:tcW w:w="4395" w:type="pct"/>
            <w:tcBorders>
              <w:top w:val="nil"/>
              <w:left w:val="nil"/>
              <w:bottom w:val="single" w:sz="4" w:space="0" w:color="auto"/>
              <w:right w:val="single" w:sz="4" w:space="0" w:color="auto"/>
            </w:tcBorders>
            <w:shd w:val="clear" w:color="auto" w:fill="auto"/>
            <w:vAlign w:val="bottom"/>
            <w:hideMark/>
          </w:tcPr>
          <w:p w14:paraId="724F0540" w14:textId="77777777" w:rsidR="00611B30" w:rsidRPr="00E16EC0" w:rsidRDefault="00611B30" w:rsidP="009D31EC">
            <w:pPr>
              <w:spacing w:before="60" w:after="60" w:line="240" w:lineRule="auto"/>
              <w:rPr>
                <w:rFonts w:eastAsiaTheme="minorEastAsia"/>
                <w:noProof/>
              </w:rPr>
            </w:pPr>
            <w:r>
              <w:rPr>
                <w:noProof/>
              </w:rPr>
              <w:t>Олово и изделия от него</w:t>
            </w:r>
          </w:p>
        </w:tc>
      </w:tr>
      <w:tr w:rsidR="00611B30" w:rsidRPr="00E16EC0" w14:paraId="56652212"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1A82499E" w14:textId="77777777" w:rsidR="00611B30" w:rsidRPr="00E16EC0" w:rsidRDefault="00611B30" w:rsidP="009D31EC">
            <w:pPr>
              <w:spacing w:before="60" w:after="60" w:line="240" w:lineRule="auto"/>
              <w:rPr>
                <w:rFonts w:eastAsiaTheme="minorEastAsia"/>
                <w:noProof/>
              </w:rPr>
            </w:pPr>
            <w:r>
              <w:rPr>
                <w:noProof/>
              </w:rPr>
              <w:t>79</w:t>
            </w:r>
          </w:p>
        </w:tc>
        <w:tc>
          <w:tcPr>
            <w:tcW w:w="4395" w:type="pct"/>
            <w:tcBorders>
              <w:top w:val="nil"/>
              <w:left w:val="nil"/>
              <w:bottom w:val="single" w:sz="4" w:space="0" w:color="auto"/>
              <w:right w:val="single" w:sz="4" w:space="0" w:color="auto"/>
            </w:tcBorders>
            <w:shd w:val="clear" w:color="auto" w:fill="auto"/>
            <w:vAlign w:val="bottom"/>
            <w:hideMark/>
          </w:tcPr>
          <w:p w14:paraId="134EF04B" w14:textId="77777777" w:rsidR="00611B30" w:rsidRPr="00E16EC0" w:rsidRDefault="00611B30" w:rsidP="009D31EC">
            <w:pPr>
              <w:spacing w:before="60" w:after="60" w:line="240" w:lineRule="auto"/>
              <w:rPr>
                <w:rFonts w:eastAsiaTheme="minorEastAsia"/>
                <w:noProof/>
              </w:rPr>
            </w:pPr>
            <w:r>
              <w:rPr>
                <w:noProof/>
              </w:rPr>
              <w:t>Цинк и изделия от него</w:t>
            </w:r>
          </w:p>
        </w:tc>
      </w:tr>
      <w:tr w:rsidR="00611B30" w:rsidRPr="00E16EC0" w14:paraId="67900ADD"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00D8E88E" w14:textId="77777777" w:rsidR="00611B30" w:rsidRPr="00E16EC0" w:rsidRDefault="00611B30" w:rsidP="009D31EC">
            <w:pPr>
              <w:spacing w:before="60" w:after="60" w:line="240" w:lineRule="auto"/>
              <w:rPr>
                <w:rFonts w:eastAsiaTheme="minorEastAsia"/>
                <w:noProof/>
              </w:rPr>
            </w:pPr>
            <w:r>
              <w:rPr>
                <w:noProof/>
              </w:rPr>
              <w:t>80</w:t>
            </w:r>
          </w:p>
        </w:tc>
        <w:tc>
          <w:tcPr>
            <w:tcW w:w="4395" w:type="pct"/>
            <w:tcBorders>
              <w:top w:val="nil"/>
              <w:left w:val="nil"/>
              <w:bottom w:val="single" w:sz="4" w:space="0" w:color="auto"/>
              <w:right w:val="single" w:sz="4" w:space="0" w:color="auto"/>
            </w:tcBorders>
            <w:shd w:val="clear" w:color="auto" w:fill="auto"/>
            <w:vAlign w:val="bottom"/>
            <w:hideMark/>
          </w:tcPr>
          <w:p w14:paraId="1C5E452A" w14:textId="77777777" w:rsidR="00611B30" w:rsidRPr="00E16EC0" w:rsidRDefault="00611B30" w:rsidP="009D31EC">
            <w:pPr>
              <w:spacing w:before="60" w:after="60" w:line="240" w:lineRule="auto"/>
              <w:rPr>
                <w:rFonts w:eastAsiaTheme="minorEastAsia"/>
                <w:noProof/>
              </w:rPr>
            </w:pPr>
            <w:r>
              <w:rPr>
                <w:noProof/>
              </w:rPr>
              <w:t>Калай и изделия от него</w:t>
            </w:r>
          </w:p>
        </w:tc>
      </w:tr>
      <w:tr w:rsidR="00611B30" w:rsidRPr="00E16EC0" w14:paraId="7915FB3E"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1BFDA4E1" w14:textId="77777777" w:rsidR="00611B30" w:rsidRPr="00E16EC0" w:rsidRDefault="00611B30" w:rsidP="009D31EC">
            <w:pPr>
              <w:spacing w:before="60" w:after="60" w:line="240" w:lineRule="auto"/>
              <w:rPr>
                <w:rFonts w:eastAsiaTheme="minorEastAsia"/>
                <w:noProof/>
              </w:rPr>
            </w:pPr>
            <w:r>
              <w:rPr>
                <w:noProof/>
              </w:rPr>
              <w:t>81</w:t>
            </w:r>
          </w:p>
        </w:tc>
        <w:tc>
          <w:tcPr>
            <w:tcW w:w="4395" w:type="pct"/>
            <w:tcBorders>
              <w:top w:val="nil"/>
              <w:left w:val="nil"/>
              <w:bottom w:val="single" w:sz="4" w:space="0" w:color="auto"/>
              <w:right w:val="single" w:sz="4" w:space="0" w:color="auto"/>
            </w:tcBorders>
            <w:shd w:val="clear" w:color="auto" w:fill="auto"/>
            <w:vAlign w:val="bottom"/>
            <w:hideMark/>
          </w:tcPr>
          <w:p w14:paraId="6CAB0CC6" w14:textId="77777777" w:rsidR="00611B30" w:rsidRPr="00E16EC0" w:rsidRDefault="00611B30" w:rsidP="009D31EC">
            <w:pPr>
              <w:spacing w:before="60" w:after="60" w:line="240" w:lineRule="auto"/>
              <w:rPr>
                <w:rFonts w:eastAsiaTheme="minorEastAsia"/>
                <w:noProof/>
              </w:rPr>
            </w:pPr>
            <w:r>
              <w:rPr>
                <w:noProof/>
              </w:rPr>
              <w:t>Други неблагородни метали; металокерамики; изделия от тези материали</w:t>
            </w:r>
          </w:p>
        </w:tc>
      </w:tr>
    </w:tbl>
    <w:p w14:paraId="5BC2D4C2" w14:textId="77777777" w:rsidR="00F45068" w:rsidRPr="00E16EC0" w:rsidRDefault="00F45068" w:rsidP="00611B30">
      <w:pPr>
        <w:rPr>
          <w:rFonts w:eastAsiaTheme="minorEastAsia"/>
          <w:noProof/>
        </w:rPr>
      </w:pPr>
    </w:p>
    <w:p w14:paraId="5F14A8AC" w14:textId="77777777" w:rsidR="00F45068" w:rsidRPr="00E16EC0" w:rsidRDefault="00F45068" w:rsidP="00611B30">
      <w:pPr>
        <w:rPr>
          <w:rFonts w:eastAsiaTheme="minorEastAsia"/>
          <w:noProof/>
        </w:rPr>
      </w:pPr>
    </w:p>
    <w:p w14:paraId="7F15FA35" w14:textId="77777777" w:rsidR="00864761" w:rsidRPr="00E16EC0" w:rsidRDefault="00864761" w:rsidP="00864761">
      <w:pPr>
        <w:jc w:val="center"/>
        <w:rPr>
          <w:noProof/>
        </w:rPr>
      </w:pPr>
      <w:r>
        <w:rPr>
          <w:noProof/>
        </w:rPr>
        <w:t>________________</w:t>
      </w:r>
    </w:p>
    <w:p w14:paraId="401BF2D5" w14:textId="77777777" w:rsidR="008D4848" w:rsidRPr="00E16EC0" w:rsidRDefault="008D4848" w:rsidP="00F74259">
      <w:pPr>
        <w:jc w:val="right"/>
        <w:rPr>
          <w:b/>
          <w:bCs/>
          <w:noProof/>
          <w:u w:val="single"/>
        </w:rPr>
        <w:sectPr w:rsidR="008D4848" w:rsidRPr="00E16EC0" w:rsidSect="004A7859">
          <w:headerReference w:type="even" r:id="rId171"/>
          <w:headerReference w:type="default" r:id="rId172"/>
          <w:footerReference w:type="even" r:id="rId173"/>
          <w:footerReference w:type="default" r:id="rId174"/>
          <w:headerReference w:type="first" r:id="rId175"/>
          <w:footerReference w:type="first" r:id="rId176"/>
          <w:endnotePr>
            <w:numFmt w:val="decimal"/>
          </w:endnotePr>
          <w:pgSz w:w="11907" w:h="16840" w:code="9"/>
          <w:pgMar w:top="1134" w:right="1134" w:bottom="1134" w:left="1134" w:header="1134" w:footer="1134" w:gutter="0"/>
          <w:pgNumType w:start="1"/>
          <w:cols w:space="720"/>
          <w:docGrid w:linePitch="326"/>
        </w:sectPr>
      </w:pPr>
    </w:p>
    <w:p w14:paraId="341B61C7" w14:textId="03B489ED" w:rsidR="00F45068" w:rsidRPr="00E16EC0" w:rsidRDefault="00611B30" w:rsidP="00F74259">
      <w:pPr>
        <w:jc w:val="right"/>
        <w:rPr>
          <w:b/>
          <w:bCs/>
          <w:noProof/>
          <w:u w:val="single"/>
        </w:rPr>
      </w:pPr>
      <w:r>
        <w:rPr>
          <w:b/>
          <w:noProof/>
          <w:u w:val="single"/>
        </w:rPr>
        <w:t>ПРИЛОЖЕНИЕ 14</w:t>
      </w:r>
    </w:p>
    <w:p w14:paraId="330897E0" w14:textId="00A74692" w:rsidR="00F45068" w:rsidRPr="00E16EC0" w:rsidRDefault="00F45068" w:rsidP="00F74259">
      <w:pPr>
        <w:jc w:val="center"/>
        <w:rPr>
          <w:noProof/>
        </w:rPr>
      </w:pPr>
    </w:p>
    <w:p w14:paraId="2C4AF7E0" w14:textId="77777777" w:rsidR="00F74259" w:rsidRPr="00E16EC0" w:rsidRDefault="00F74259" w:rsidP="00F74259">
      <w:pPr>
        <w:jc w:val="center"/>
        <w:rPr>
          <w:noProof/>
        </w:rPr>
      </w:pPr>
    </w:p>
    <w:p w14:paraId="1982D2A8" w14:textId="3DFB1755" w:rsidR="00BC0237" w:rsidRPr="00E16EC0" w:rsidRDefault="00611B30" w:rsidP="00F74259">
      <w:pPr>
        <w:jc w:val="center"/>
        <w:rPr>
          <w:noProof/>
        </w:rPr>
      </w:pPr>
      <w:r>
        <w:rPr>
          <w:noProof/>
        </w:rPr>
        <w:t>АНГАЖИМЕНТИ ЗА ДОСТЪП ДО ПАЗАРА НА ОБЩЕСТВЕНИ ПОРЪЧКИ</w:t>
      </w:r>
    </w:p>
    <w:p w14:paraId="64BAFC35" w14:textId="32AB1511" w:rsidR="00F74259" w:rsidRPr="00E16EC0" w:rsidRDefault="00F74259" w:rsidP="00F74259">
      <w:pPr>
        <w:jc w:val="center"/>
        <w:rPr>
          <w:noProof/>
        </w:rPr>
      </w:pPr>
    </w:p>
    <w:p w14:paraId="6853F900" w14:textId="77777777" w:rsidR="00F74259" w:rsidRPr="00E16EC0" w:rsidRDefault="00F74259" w:rsidP="00F74259">
      <w:pPr>
        <w:jc w:val="center"/>
        <w:rPr>
          <w:noProof/>
        </w:rPr>
      </w:pPr>
    </w:p>
    <w:p w14:paraId="7AEC3FE9" w14:textId="4FC0D06C" w:rsidR="00F45068" w:rsidRPr="00E16EC0" w:rsidRDefault="00611B30" w:rsidP="00F74259">
      <w:pPr>
        <w:jc w:val="center"/>
        <w:rPr>
          <w:noProof/>
        </w:rPr>
      </w:pPr>
      <w:r>
        <w:rPr>
          <w:noProof/>
        </w:rPr>
        <w:t>РАЗДЕЛ A</w:t>
      </w:r>
    </w:p>
    <w:p w14:paraId="6911B58C" w14:textId="77777777" w:rsidR="00F45068" w:rsidRPr="00E16EC0" w:rsidRDefault="00F45068" w:rsidP="00F74259">
      <w:pPr>
        <w:jc w:val="center"/>
        <w:rPr>
          <w:noProof/>
        </w:rPr>
      </w:pPr>
    </w:p>
    <w:p w14:paraId="4AD835D2" w14:textId="77777777" w:rsidR="00F45068" w:rsidRPr="00E16EC0" w:rsidRDefault="00611B30" w:rsidP="00F74259">
      <w:pPr>
        <w:jc w:val="center"/>
        <w:rPr>
          <w:noProof/>
        </w:rPr>
      </w:pPr>
      <w:r>
        <w:rPr>
          <w:noProof/>
        </w:rPr>
        <w:t>Списък на Европейския съюз</w:t>
      </w:r>
    </w:p>
    <w:p w14:paraId="1FB4C699" w14:textId="77777777" w:rsidR="00F45068" w:rsidRPr="00E16EC0" w:rsidRDefault="00F45068" w:rsidP="00611B30">
      <w:pPr>
        <w:rPr>
          <w:noProof/>
        </w:rPr>
      </w:pPr>
    </w:p>
    <w:p w14:paraId="63959B5E" w14:textId="2D5CB694" w:rsidR="00F45068" w:rsidRPr="00E16EC0" w:rsidRDefault="00611B30" w:rsidP="00611B30">
      <w:pPr>
        <w:rPr>
          <w:noProof/>
        </w:rPr>
      </w:pPr>
      <w:r>
        <w:rPr>
          <w:noProof/>
        </w:rPr>
        <w:t>Достъпът до пазара, предоставен на доставчици и доставчици на услуги от Нова Зеландия в допълнение към достъпа до пазара, който вече е обхванат от СДП, включва следното:</w:t>
      </w:r>
    </w:p>
    <w:p w14:paraId="2E3E9B76" w14:textId="77777777" w:rsidR="00F45068" w:rsidRPr="00E16EC0" w:rsidRDefault="00F45068" w:rsidP="00611B30">
      <w:pPr>
        <w:rPr>
          <w:noProof/>
        </w:rPr>
      </w:pPr>
    </w:p>
    <w:p w14:paraId="7D765C6E" w14:textId="094D3FD2" w:rsidR="00F45068" w:rsidRPr="00E16EC0" w:rsidRDefault="00F74259" w:rsidP="00F74259">
      <w:pPr>
        <w:ind w:left="567" w:hanging="567"/>
        <w:rPr>
          <w:noProof/>
        </w:rPr>
      </w:pPr>
      <w:r>
        <w:rPr>
          <w:noProof/>
        </w:rPr>
        <w:t>1.</w:t>
      </w:r>
      <w:r>
        <w:rPr>
          <w:noProof/>
        </w:rPr>
        <w:tab/>
        <w:t>поръчки от възлагащи органи на централното държавно управление на държавите членки, изброени в приложение 1 към допълнение I на Съюза към СДП, които са отбелязани със звездичка и двойна звездичка;</w:t>
      </w:r>
    </w:p>
    <w:p w14:paraId="4B1FA55D" w14:textId="77777777" w:rsidR="00F45068" w:rsidRPr="00E16EC0" w:rsidRDefault="00F45068" w:rsidP="00F74259">
      <w:pPr>
        <w:ind w:left="567" w:hanging="567"/>
        <w:rPr>
          <w:noProof/>
        </w:rPr>
      </w:pPr>
    </w:p>
    <w:p w14:paraId="40C4EEC2" w14:textId="556A7431" w:rsidR="00F45068" w:rsidRPr="00E16EC0" w:rsidRDefault="00F74259" w:rsidP="00F74259">
      <w:pPr>
        <w:ind w:left="567" w:hanging="567"/>
        <w:rPr>
          <w:noProof/>
        </w:rPr>
      </w:pPr>
      <w:r>
        <w:rPr>
          <w:noProof/>
        </w:rPr>
        <w:t>2.</w:t>
      </w:r>
      <w:r>
        <w:rPr>
          <w:noProof/>
        </w:rPr>
        <w:tab/>
        <w:t>възлагане на обществени поръчки от регионални възлагащи органи</w:t>
      </w:r>
      <w:r w:rsidR="00611B30" w:rsidRPr="00E16EC0">
        <w:rPr>
          <w:rStyle w:val="FootnoteReference"/>
          <w:noProof/>
        </w:rPr>
        <w:footnoteReference w:id="87"/>
      </w:r>
      <w:r>
        <w:rPr>
          <w:noProof/>
        </w:rPr>
        <w:t xml:space="preserve"> на държавите членки;</w:t>
      </w:r>
    </w:p>
    <w:p w14:paraId="4B65B411" w14:textId="2AA9B208" w:rsidR="00F45068" w:rsidRPr="00E16EC0" w:rsidRDefault="00F45068" w:rsidP="00F74259">
      <w:pPr>
        <w:ind w:left="567" w:hanging="567"/>
        <w:rPr>
          <w:noProof/>
        </w:rPr>
      </w:pPr>
    </w:p>
    <w:p w14:paraId="01631E1B" w14:textId="6FF18F13" w:rsidR="00F45068" w:rsidRPr="00E16EC0" w:rsidRDefault="00F74259" w:rsidP="00F74259">
      <w:pPr>
        <w:ind w:left="567" w:hanging="567"/>
        <w:rPr>
          <w:noProof/>
        </w:rPr>
      </w:pPr>
      <w:r>
        <w:rPr>
          <w:noProof/>
        </w:rPr>
        <w:t>3.</w:t>
      </w:r>
      <w:r>
        <w:rPr>
          <w:noProof/>
        </w:rPr>
        <w:tab/>
        <w:t>възлагане на поръчки от възлагащи органи, извършващи дейност в областта на летищните съоръжения, попадащи в обхвата на приложение 3 към допълнение I на Съюза към СДП; и</w:t>
      </w:r>
    </w:p>
    <w:p w14:paraId="567566C3" w14:textId="17B9CC0A" w:rsidR="00F45068" w:rsidRPr="00E16EC0" w:rsidRDefault="00F45068" w:rsidP="00F74259">
      <w:pPr>
        <w:ind w:left="567" w:hanging="567"/>
        <w:rPr>
          <w:noProof/>
        </w:rPr>
      </w:pPr>
    </w:p>
    <w:p w14:paraId="52869027" w14:textId="0A513C6D" w:rsidR="00F45068" w:rsidRPr="00E16EC0" w:rsidRDefault="0044089D" w:rsidP="00F74259">
      <w:pPr>
        <w:ind w:left="567" w:hanging="567"/>
        <w:rPr>
          <w:noProof/>
        </w:rPr>
      </w:pPr>
      <w:r>
        <w:rPr>
          <w:noProof/>
        </w:rPr>
        <w:br w:type="page"/>
        <w:t>4.</w:t>
      </w:r>
      <w:r>
        <w:rPr>
          <w:noProof/>
        </w:rPr>
        <w:tab/>
        <w:t>възлагане на поръчки от възлагащи органи, извършващи дейност в областта на предоставянето на морски или вътрешни пристанища или други терминални съоръжения, попадащи в обхвата на приложение 3 към допълнение I на Съюза към СДП.</w:t>
      </w:r>
    </w:p>
    <w:p w14:paraId="5F571534" w14:textId="77777777" w:rsidR="00F45068" w:rsidRPr="00E16EC0" w:rsidRDefault="00F45068" w:rsidP="00611B30">
      <w:pPr>
        <w:rPr>
          <w:noProof/>
        </w:rPr>
      </w:pPr>
    </w:p>
    <w:p w14:paraId="0F5517AA" w14:textId="70241645" w:rsidR="00F45068" w:rsidRPr="00E16EC0" w:rsidRDefault="00611B30" w:rsidP="00611B30">
      <w:pPr>
        <w:rPr>
          <w:noProof/>
        </w:rPr>
      </w:pPr>
      <w:r>
        <w:rPr>
          <w:noProof/>
        </w:rPr>
        <w:t>По отношение на параграфи 1, 3 и 4 тези задължения обхващат възлагането на поръчки за стоки, услуги и строителни услуги, както е посочено в приложения 4, 5 и 6 към допълнение I на Съюза към СДП.</w:t>
      </w:r>
    </w:p>
    <w:p w14:paraId="3A37F955" w14:textId="1817AD11" w:rsidR="00F45068" w:rsidRPr="00E16EC0" w:rsidRDefault="00F45068" w:rsidP="00611B30">
      <w:pPr>
        <w:rPr>
          <w:noProof/>
        </w:rPr>
      </w:pPr>
    </w:p>
    <w:p w14:paraId="4E799E7D" w14:textId="77777777" w:rsidR="00F45068" w:rsidRPr="00E16EC0" w:rsidRDefault="00611B30" w:rsidP="00611B30">
      <w:pPr>
        <w:rPr>
          <w:noProof/>
        </w:rPr>
      </w:pPr>
      <w:r>
        <w:rPr>
          <w:noProof/>
        </w:rPr>
        <w:t>Ангажиментът по параграф 2 е ограничен до възлагането на обществени поръчки за стоки, свързани със здравето, както са определени в кодовете по CPV</w:t>
      </w:r>
      <w:r w:rsidRPr="00E16EC0">
        <w:rPr>
          <w:rStyle w:val="FootnoteReference"/>
          <w:noProof/>
        </w:rPr>
        <w:footnoteReference w:id="88"/>
      </w:r>
      <w:r>
        <w:rPr>
          <w:noProof/>
        </w:rPr>
        <w:t>, считано от 244 и 331.</w:t>
      </w:r>
    </w:p>
    <w:p w14:paraId="6C1F0DE2" w14:textId="77777777" w:rsidR="00F45068" w:rsidRPr="00E16EC0" w:rsidRDefault="00F45068" w:rsidP="00611B30">
      <w:pPr>
        <w:rPr>
          <w:noProof/>
        </w:rPr>
      </w:pPr>
    </w:p>
    <w:p w14:paraId="6D49A982" w14:textId="77777777" w:rsidR="00F45068" w:rsidRPr="00E16EC0" w:rsidRDefault="00611B30" w:rsidP="00611B30">
      <w:pPr>
        <w:rPr>
          <w:noProof/>
        </w:rPr>
      </w:pPr>
      <w:r>
        <w:rPr>
          <w:noProof/>
        </w:rPr>
        <w:t>Приложимите прагове са:</w:t>
      </w:r>
    </w:p>
    <w:p w14:paraId="6FC2E9EB" w14:textId="7E649833" w:rsidR="00F45068" w:rsidRPr="00E16EC0" w:rsidRDefault="00F45068" w:rsidP="00611B30">
      <w:pPr>
        <w:rPr>
          <w:noProof/>
        </w:rPr>
      </w:pPr>
    </w:p>
    <w:p w14:paraId="3DF8D0FE" w14:textId="10DE8878" w:rsidR="00F45068" w:rsidRPr="00E16EC0" w:rsidRDefault="00B37DB4" w:rsidP="00D23950">
      <w:pPr>
        <w:ind w:left="3119" w:hanging="3119"/>
        <w:rPr>
          <w:noProof/>
        </w:rPr>
      </w:pPr>
      <w:r>
        <w:rPr>
          <w:noProof/>
        </w:rPr>
        <w:t>По отношение на точка 1:</w:t>
      </w:r>
      <w:r>
        <w:rPr>
          <w:noProof/>
        </w:rPr>
        <w:tab/>
        <w:t xml:space="preserve">Стоки и услуги: 130 000 СПТ </w:t>
      </w:r>
      <w:r>
        <w:rPr>
          <w:noProof/>
        </w:rPr>
        <w:br/>
        <w:t>Строителни услуги: 5 000 000 СПТ</w:t>
      </w:r>
    </w:p>
    <w:p w14:paraId="555C2C06" w14:textId="77777777" w:rsidR="00F45068" w:rsidRPr="00E16EC0" w:rsidRDefault="00F45068" w:rsidP="00611B30">
      <w:pPr>
        <w:rPr>
          <w:noProof/>
        </w:rPr>
      </w:pPr>
    </w:p>
    <w:p w14:paraId="0D76885A" w14:textId="700A1A81" w:rsidR="00F45068" w:rsidRPr="00E16EC0" w:rsidRDefault="00B37DB4" w:rsidP="00D23950">
      <w:pPr>
        <w:ind w:left="3119" w:hanging="3119"/>
        <w:rPr>
          <w:noProof/>
        </w:rPr>
      </w:pPr>
      <w:r>
        <w:rPr>
          <w:noProof/>
        </w:rPr>
        <w:t>По отношение на точка 2:</w:t>
      </w:r>
      <w:r>
        <w:rPr>
          <w:noProof/>
        </w:rPr>
        <w:tab/>
        <w:t>200 000 СПТ</w:t>
      </w:r>
    </w:p>
    <w:p w14:paraId="3E186D91" w14:textId="2AD5564A" w:rsidR="00F45068" w:rsidRPr="00E16EC0" w:rsidRDefault="00F45068" w:rsidP="00611B30">
      <w:pPr>
        <w:rPr>
          <w:noProof/>
        </w:rPr>
      </w:pPr>
    </w:p>
    <w:p w14:paraId="7168FDB8" w14:textId="4FEE4F0E" w:rsidR="00B37DB4" w:rsidRPr="00E16EC0" w:rsidRDefault="00611B30" w:rsidP="00D23950">
      <w:pPr>
        <w:ind w:left="3119" w:hanging="3119"/>
        <w:rPr>
          <w:noProof/>
        </w:rPr>
      </w:pPr>
      <w:r>
        <w:rPr>
          <w:noProof/>
        </w:rPr>
        <w:t>По отношение на точки 3 и 4:</w:t>
      </w:r>
      <w:r>
        <w:rPr>
          <w:noProof/>
        </w:rPr>
        <w:tab/>
        <w:t xml:space="preserve">Стоки и услуги: 400 000 СПТ </w:t>
      </w:r>
      <w:r>
        <w:rPr>
          <w:noProof/>
        </w:rPr>
        <w:br/>
        <w:t>Строителни услуги: 5 000 000 СПТ</w:t>
      </w:r>
    </w:p>
    <w:p w14:paraId="10D9355F" w14:textId="77777777" w:rsidR="00B37DB4" w:rsidRPr="00E16EC0" w:rsidRDefault="00B37DB4" w:rsidP="00611B30">
      <w:pPr>
        <w:rPr>
          <w:noProof/>
        </w:rPr>
      </w:pPr>
    </w:p>
    <w:p w14:paraId="4716628F" w14:textId="77777777" w:rsidR="00B37DB4" w:rsidRPr="00E16EC0" w:rsidRDefault="00B37DB4" w:rsidP="00611B30">
      <w:pPr>
        <w:rPr>
          <w:noProof/>
        </w:rPr>
      </w:pPr>
    </w:p>
    <w:p w14:paraId="07AE053D" w14:textId="415E0B72" w:rsidR="00F45068" w:rsidRPr="00E16EC0" w:rsidRDefault="0044089D" w:rsidP="00B37DB4">
      <w:pPr>
        <w:jc w:val="center"/>
        <w:rPr>
          <w:noProof/>
        </w:rPr>
      </w:pPr>
      <w:r>
        <w:rPr>
          <w:noProof/>
        </w:rPr>
        <w:br w:type="page"/>
        <w:t>РАЗДЕЛ Б</w:t>
      </w:r>
    </w:p>
    <w:p w14:paraId="156ECEE3" w14:textId="77777777" w:rsidR="00F45068" w:rsidRPr="00E16EC0" w:rsidRDefault="00F45068" w:rsidP="00B37DB4">
      <w:pPr>
        <w:jc w:val="center"/>
        <w:rPr>
          <w:noProof/>
        </w:rPr>
      </w:pPr>
    </w:p>
    <w:p w14:paraId="6E53F613" w14:textId="7F5C132A" w:rsidR="00BC0237" w:rsidRPr="00E16EC0" w:rsidRDefault="00611B30" w:rsidP="00B37DB4">
      <w:pPr>
        <w:jc w:val="center"/>
        <w:rPr>
          <w:noProof/>
        </w:rPr>
      </w:pPr>
      <w:r>
        <w:rPr>
          <w:noProof/>
        </w:rPr>
        <w:t>График на Нова Зеландия</w:t>
      </w:r>
    </w:p>
    <w:p w14:paraId="22CCF568" w14:textId="564285BD" w:rsidR="00F74259" w:rsidRPr="00E16EC0" w:rsidRDefault="00F74259" w:rsidP="00B37DB4">
      <w:pPr>
        <w:jc w:val="center"/>
        <w:rPr>
          <w:noProof/>
        </w:rPr>
      </w:pPr>
    </w:p>
    <w:p w14:paraId="51119540" w14:textId="77777777" w:rsidR="00B37DB4" w:rsidRPr="00E16EC0" w:rsidRDefault="00B37DB4" w:rsidP="00B37DB4">
      <w:pPr>
        <w:jc w:val="center"/>
        <w:rPr>
          <w:noProof/>
        </w:rPr>
      </w:pPr>
    </w:p>
    <w:p w14:paraId="2006F903" w14:textId="1E53F1C5" w:rsidR="00F45068" w:rsidRPr="00E16EC0" w:rsidRDefault="00611B30" w:rsidP="00B37DB4">
      <w:pPr>
        <w:jc w:val="center"/>
        <w:rPr>
          <w:rFonts w:eastAsiaTheme="minorHAnsi"/>
          <w:noProof/>
        </w:rPr>
      </w:pPr>
      <w:bookmarkStart w:id="317" w:name="_Hlk107232299"/>
      <w:r>
        <w:rPr>
          <w:noProof/>
        </w:rPr>
        <w:t>ПОДРАЗДЕЛ 1</w:t>
      </w:r>
    </w:p>
    <w:p w14:paraId="5E514227" w14:textId="77777777" w:rsidR="00F45068" w:rsidRPr="00E16EC0" w:rsidRDefault="00F45068" w:rsidP="00B37DB4">
      <w:pPr>
        <w:jc w:val="center"/>
        <w:rPr>
          <w:rFonts w:eastAsiaTheme="minorHAnsi"/>
          <w:noProof/>
        </w:rPr>
      </w:pPr>
    </w:p>
    <w:p w14:paraId="2614226D" w14:textId="77777777" w:rsidR="00F45068" w:rsidRPr="00E16EC0" w:rsidRDefault="00611B30" w:rsidP="00B37DB4">
      <w:pPr>
        <w:jc w:val="center"/>
        <w:rPr>
          <w:rFonts w:eastAsiaTheme="minorHAnsi"/>
          <w:noProof/>
        </w:rPr>
      </w:pPr>
      <w:r>
        <w:rPr>
          <w:noProof/>
        </w:rPr>
        <w:t>Субекти на централното държавно управление</w:t>
      </w:r>
    </w:p>
    <w:p w14:paraId="7978F8A8" w14:textId="77777777" w:rsidR="00F45068" w:rsidRPr="00E16EC0" w:rsidRDefault="00F45068" w:rsidP="00611B30">
      <w:pPr>
        <w:rPr>
          <w:rFonts w:eastAsiaTheme="minorHAnsi"/>
          <w:noProof/>
        </w:rPr>
      </w:pPr>
    </w:p>
    <w:p w14:paraId="6D797C3F" w14:textId="77777777" w:rsidR="00F45068" w:rsidRPr="00E16EC0" w:rsidRDefault="00611B30" w:rsidP="00611B30">
      <w:pPr>
        <w:rPr>
          <w:rFonts w:eastAsiaTheme="minorHAnsi"/>
          <w:noProof/>
        </w:rPr>
      </w:pPr>
      <w:r>
        <w:rPr>
          <w:noProof/>
        </w:rPr>
        <w:t>Освен ако не е посочено друго, глава 14 (Обществени поръчки) обхваща възлагането на поръчки от субекти, изброени в настоящия раздел, при спазване на следните прагове:</w:t>
      </w:r>
    </w:p>
    <w:p w14:paraId="1CB0EE0D" w14:textId="77777777" w:rsidR="00F45068" w:rsidRPr="00E16EC0" w:rsidRDefault="00F45068" w:rsidP="00611B30">
      <w:pPr>
        <w:rPr>
          <w:rFonts w:eastAsiaTheme="minorHAnsi"/>
          <w:noProof/>
        </w:rPr>
      </w:pPr>
    </w:p>
    <w:p w14:paraId="6F4A2607" w14:textId="26247177" w:rsidR="00F45068" w:rsidRPr="00E16EC0" w:rsidRDefault="00611B30" w:rsidP="00D23950">
      <w:pPr>
        <w:rPr>
          <w:rFonts w:eastAsiaTheme="minorHAnsi"/>
          <w:noProof/>
        </w:rPr>
      </w:pPr>
      <w:r>
        <w:rPr>
          <w:noProof/>
        </w:rPr>
        <w:t>Стоки: 130 000 СПТ</w:t>
      </w:r>
    </w:p>
    <w:p w14:paraId="5F219C73" w14:textId="77777777" w:rsidR="00BB779F" w:rsidRPr="00E16EC0" w:rsidRDefault="00BB779F" w:rsidP="00D23950">
      <w:pPr>
        <w:rPr>
          <w:rFonts w:eastAsiaTheme="minorHAnsi"/>
          <w:noProof/>
        </w:rPr>
      </w:pPr>
    </w:p>
    <w:p w14:paraId="64045FFA" w14:textId="4401AEB9" w:rsidR="00F45068" w:rsidRPr="00E16EC0" w:rsidRDefault="00611B30" w:rsidP="00D23950">
      <w:pPr>
        <w:rPr>
          <w:rFonts w:eastAsiaTheme="minorHAnsi"/>
          <w:noProof/>
        </w:rPr>
      </w:pPr>
      <w:r>
        <w:rPr>
          <w:noProof/>
        </w:rPr>
        <w:t>Услуги: 130 000 СПТ</w:t>
      </w:r>
    </w:p>
    <w:p w14:paraId="0F98CB99" w14:textId="77777777" w:rsidR="00BB779F" w:rsidRPr="00E16EC0" w:rsidRDefault="00BB779F" w:rsidP="00D23950">
      <w:pPr>
        <w:rPr>
          <w:rFonts w:eastAsiaTheme="minorHAnsi"/>
          <w:noProof/>
        </w:rPr>
      </w:pPr>
    </w:p>
    <w:p w14:paraId="4F19AB57" w14:textId="606FD2B8" w:rsidR="00BB779F" w:rsidRPr="00E16EC0" w:rsidRDefault="00611B30" w:rsidP="00BB779F">
      <w:pPr>
        <w:rPr>
          <w:rFonts w:eastAsiaTheme="minorHAnsi"/>
          <w:noProof/>
        </w:rPr>
      </w:pPr>
      <w:r>
        <w:rPr>
          <w:noProof/>
        </w:rPr>
        <w:t>Строителни услуги: 5 000 000 СПТ</w:t>
      </w:r>
    </w:p>
    <w:p w14:paraId="5E890189" w14:textId="77777777" w:rsidR="00F45068" w:rsidRPr="00E16EC0" w:rsidRDefault="00F45068" w:rsidP="00611B30">
      <w:pPr>
        <w:rPr>
          <w:rFonts w:eastAsiaTheme="minorHAnsi"/>
          <w:noProof/>
        </w:rPr>
      </w:pPr>
    </w:p>
    <w:p w14:paraId="1AD25620" w14:textId="77777777" w:rsidR="00F45068" w:rsidRPr="00E16EC0" w:rsidRDefault="00611B30" w:rsidP="00611B30">
      <w:pPr>
        <w:rPr>
          <w:rFonts w:eastAsiaTheme="minorHAnsi"/>
          <w:noProof/>
        </w:rPr>
      </w:pPr>
      <w:r>
        <w:rPr>
          <w:noProof/>
        </w:rPr>
        <w:t>Списък на субектите:</w:t>
      </w:r>
    </w:p>
    <w:p w14:paraId="24600D91" w14:textId="490CDC34" w:rsidR="00F45068" w:rsidRPr="00E16EC0" w:rsidRDefault="00F45068" w:rsidP="00611B30">
      <w:pPr>
        <w:rPr>
          <w:rFonts w:eastAsiaTheme="minorHAnsi"/>
          <w:noProof/>
        </w:rPr>
      </w:pPr>
    </w:p>
    <w:p w14:paraId="34FF37CD" w14:textId="77777777" w:rsidR="004C655D" w:rsidRPr="00E16EC0" w:rsidRDefault="004C655D" w:rsidP="004C655D">
      <w:pPr>
        <w:ind w:left="567" w:hanging="567"/>
        <w:rPr>
          <w:noProof/>
        </w:rPr>
      </w:pPr>
      <w:r>
        <w:rPr>
          <w:noProof/>
        </w:rPr>
        <w:t>1.</w:t>
      </w:r>
      <w:r>
        <w:rPr>
          <w:noProof/>
        </w:rPr>
        <w:tab/>
        <w:t>Ministry for Primary Industries (Министерство на основните отрасли);</w:t>
      </w:r>
    </w:p>
    <w:p w14:paraId="5909CF95" w14:textId="77777777" w:rsidR="004C655D" w:rsidRPr="00E16EC0" w:rsidRDefault="004C655D" w:rsidP="004C655D">
      <w:pPr>
        <w:ind w:left="567" w:hanging="567"/>
        <w:rPr>
          <w:noProof/>
        </w:rPr>
      </w:pPr>
    </w:p>
    <w:p w14:paraId="42A06092" w14:textId="77777777" w:rsidR="004C655D" w:rsidRPr="00E16EC0" w:rsidRDefault="004C655D" w:rsidP="004C655D">
      <w:pPr>
        <w:ind w:left="567" w:hanging="567"/>
        <w:rPr>
          <w:noProof/>
        </w:rPr>
      </w:pPr>
      <w:r>
        <w:rPr>
          <w:noProof/>
        </w:rPr>
        <w:t>2.</w:t>
      </w:r>
      <w:r>
        <w:rPr>
          <w:noProof/>
        </w:rPr>
        <w:tab/>
        <w:t>Отдел „Опазване“;</w:t>
      </w:r>
    </w:p>
    <w:p w14:paraId="3F23A6F9" w14:textId="77777777" w:rsidR="004C655D" w:rsidRPr="00E16EC0" w:rsidRDefault="004C655D" w:rsidP="004C655D">
      <w:pPr>
        <w:ind w:left="567" w:hanging="567"/>
        <w:rPr>
          <w:noProof/>
        </w:rPr>
      </w:pPr>
    </w:p>
    <w:p w14:paraId="1DA59F4D" w14:textId="291ED412" w:rsidR="004C655D" w:rsidRPr="00E16EC0" w:rsidRDefault="00785E1E" w:rsidP="004C655D">
      <w:pPr>
        <w:ind w:left="567" w:hanging="567"/>
        <w:rPr>
          <w:noProof/>
        </w:rPr>
      </w:pPr>
      <w:r>
        <w:rPr>
          <w:noProof/>
        </w:rPr>
        <w:br w:type="page"/>
        <w:t>3.</w:t>
      </w:r>
      <w:r>
        <w:rPr>
          <w:noProof/>
        </w:rPr>
        <w:tab/>
        <w:t>Отдел „Корекции“;</w:t>
      </w:r>
    </w:p>
    <w:p w14:paraId="3B1C9461" w14:textId="77777777" w:rsidR="004C655D" w:rsidRPr="00E16EC0" w:rsidRDefault="004C655D" w:rsidP="004C655D">
      <w:pPr>
        <w:ind w:left="567" w:hanging="567"/>
        <w:rPr>
          <w:noProof/>
        </w:rPr>
      </w:pPr>
    </w:p>
    <w:p w14:paraId="75DD13C7" w14:textId="77777777" w:rsidR="004C655D" w:rsidRPr="00E16EC0" w:rsidRDefault="004C655D" w:rsidP="004C655D">
      <w:pPr>
        <w:ind w:left="567" w:hanging="567"/>
        <w:rPr>
          <w:noProof/>
        </w:rPr>
      </w:pPr>
      <w:r>
        <w:rPr>
          <w:noProof/>
        </w:rPr>
        <w:t>4.</w:t>
      </w:r>
      <w:r>
        <w:rPr>
          <w:noProof/>
        </w:rPr>
        <w:tab/>
        <w:t>Правната служба на Британската корона;</w:t>
      </w:r>
    </w:p>
    <w:p w14:paraId="1A0671AA" w14:textId="77777777" w:rsidR="004C655D" w:rsidRPr="00E16EC0" w:rsidRDefault="004C655D" w:rsidP="004C655D">
      <w:pPr>
        <w:ind w:left="567" w:hanging="567"/>
        <w:rPr>
          <w:noProof/>
        </w:rPr>
      </w:pPr>
    </w:p>
    <w:p w14:paraId="3D4CAC15" w14:textId="77777777" w:rsidR="004C655D" w:rsidRPr="00E16EC0" w:rsidRDefault="004C655D" w:rsidP="004C655D">
      <w:pPr>
        <w:ind w:left="567" w:hanging="567"/>
        <w:rPr>
          <w:noProof/>
        </w:rPr>
      </w:pPr>
      <w:r>
        <w:rPr>
          <w:noProof/>
        </w:rPr>
        <w:t>5.</w:t>
      </w:r>
      <w:r>
        <w:rPr>
          <w:noProof/>
        </w:rPr>
        <w:tab/>
        <w:t>Министерство на икономиката, иновациите и заетостта;</w:t>
      </w:r>
    </w:p>
    <w:p w14:paraId="2DB17150" w14:textId="77777777" w:rsidR="004C655D" w:rsidRPr="00E16EC0" w:rsidRDefault="004C655D" w:rsidP="004C655D">
      <w:pPr>
        <w:ind w:left="567" w:hanging="567"/>
        <w:rPr>
          <w:noProof/>
        </w:rPr>
      </w:pPr>
    </w:p>
    <w:p w14:paraId="417285F5" w14:textId="77777777" w:rsidR="004C655D" w:rsidRPr="00E16EC0" w:rsidRDefault="004C655D" w:rsidP="004C655D">
      <w:pPr>
        <w:ind w:left="567" w:hanging="567"/>
        <w:rPr>
          <w:noProof/>
        </w:rPr>
      </w:pPr>
      <w:r>
        <w:rPr>
          <w:noProof/>
        </w:rPr>
        <w:t>6.</w:t>
      </w:r>
      <w:r>
        <w:rPr>
          <w:noProof/>
        </w:rPr>
        <w:tab/>
        <w:t>Министерство на културата и културното наследство;</w:t>
      </w:r>
    </w:p>
    <w:p w14:paraId="33BE27C0" w14:textId="77777777" w:rsidR="004C655D" w:rsidRPr="00E16EC0" w:rsidRDefault="004C655D" w:rsidP="004C655D">
      <w:pPr>
        <w:ind w:left="567" w:hanging="567"/>
        <w:rPr>
          <w:noProof/>
        </w:rPr>
      </w:pPr>
    </w:p>
    <w:p w14:paraId="6189EA29" w14:textId="77777777" w:rsidR="004C655D" w:rsidRPr="00E16EC0" w:rsidRDefault="004C655D" w:rsidP="004C655D">
      <w:pPr>
        <w:ind w:left="567" w:hanging="567"/>
        <w:rPr>
          <w:noProof/>
        </w:rPr>
      </w:pPr>
      <w:r>
        <w:rPr>
          <w:noProof/>
        </w:rPr>
        <w:t>7.</w:t>
      </w:r>
      <w:r>
        <w:rPr>
          <w:noProof/>
        </w:rPr>
        <w:tab/>
        <w:t>Министерство на отбраната:</w:t>
      </w:r>
    </w:p>
    <w:p w14:paraId="3F4EF0F4" w14:textId="77777777" w:rsidR="004C655D" w:rsidRPr="00E16EC0" w:rsidRDefault="004C655D" w:rsidP="004C655D">
      <w:pPr>
        <w:ind w:left="567" w:hanging="567"/>
        <w:rPr>
          <w:noProof/>
        </w:rPr>
      </w:pPr>
    </w:p>
    <w:p w14:paraId="02E8FECA" w14:textId="77777777" w:rsidR="004C655D" w:rsidRPr="00E16EC0" w:rsidRDefault="004C655D" w:rsidP="004C655D">
      <w:pPr>
        <w:ind w:left="567" w:hanging="567"/>
        <w:rPr>
          <w:noProof/>
        </w:rPr>
      </w:pPr>
      <w:r>
        <w:rPr>
          <w:noProof/>
        </w:rPr>
        <w:t>8.</w:t>
      </w:r>
      <w:r>
        <w:rPr>
          <w:noProof/>
        </w:rPr>
        <w:tab/>
        <w:t>Министерство на образованието;</w:t>
      </w:r>
    </w:p>
    <w:p w14:paraId="3E901C0C" w14:textId="77777777" w:rsidR="004C655D" w:rsidRPr="00E16EC0" w:rsidRDefault="004C655D" w:rsidP="004C655D">
      <w:pPr>
        <w:ind w:left="567" w:hanging="567"/>
        <w:rPr>
          <w:noProof/>
        </w:rPr>
      </w:pPr>
    </w:p>
    <w:p w14:paraId="3F834155" w14:textId="77777777" w:rsidR="004C655D" w:rsidRPr="00E16EC0" w:rsidRDefault="004C655D" w:rsidP="004C655D">
      <w:pPr>
        <w:ind w:left="567" w:hanging="567"/>
        <w:rPr>
          <w:noProof/>
        </w:rPr>
      </w:pPr>
      <w:r>
        <w:rPr>
          <w:noProof/>
        </w:rPr>
        <w:t>9.</w:t>
      </w:r>
      <w:r>
        <w:rPr>
          <w:noProof/>
        </w:rPr>
        <w:tab/>
        <w:t>Служба за преглед на образованието;</w:t>
      </w:r>
    </w:p>
    <w:p w14:paraId="352BC4EA" w14:textId="77777777" w:rsidR="004C655D" w:rsidRPr="00E16EC0" w:rsidRDefault="004C655D" w:rsidP="004C655D">
      <w:pPr>
        <w:ind w:left="567" w:hanging="567"/>
        <w:rPr>
          <w:noProof/>
        </w:rPr>
      </w:pPr>
    </w:p>
    <w:p w14:paraId="296E2B54" w14:textId="77777777" w:rsidR="004C655D" w:rsidRPr="00E16EC0" w:rsidRDefault="004C655D" w:rsidP="004C655D">
      <w:pPr>
        <w:ind w:left="567" w:hanging="567"/>
        <w:rPr>
          <w:noProof/>
        </w:rPr>
      </w:pPr>
      <w:r>
        <w:rPr>
          <w:noProof/>
        </w:rPr>
        <w:t>10.</w:t>
      </w:r>
      <w:r>
        <w:rPr>
          <w:noProof/>
        </w:rPr>
        <w:tab/>
        <w:t>Министерство на околната среда;</w:t>
      </w:r>
    </w:p>
    <w:p w14:paraId="3E57C0A8" w14:textId="77777777" w:rsidR="004C655D" w:rsidRPr="00E16EC0" w:rsidRDefault="004C655D" w:rsidP="004C655D">
      <w:pPr>
        <w:ind w:left="567" w:hanging="567"/>
        <w:rPr>
          <w:noProof/>
        </w:rPr>
      </w:pPr>
    </w:p>
    <w:p w14:paraId="02811102" w14:textId="77777777" w:rsidR="004C655D" w:rsidRPr="00E16EC0" w:rsidRDefault="004C655D" w:rsidP="004C655D">
      <w:pPr>
        <w:ind w:left="567" w:hanging="567"/>
        <w:rPr>
          <w:noProof/>
        </w:rPr>
      </w:pPr>
      <w:r>
        <w:rPr>
          <w:noProof/>
        </w:rPr>
        <w:t>11.</w:t>
      </w:r>
      <w:r>
        <w:rPr>
          <w:noProof/>
        </w:rPr>
        <w:tab/>
        <w:t>Министерство на външните работи и търговията;</w:t>
      </w:r>
    </w:p>
    <w:p w14:paraId="7676721F" w14:textId="77777777" w:rsidR="004C655D" w:rsidRPr="00E16EC0" w:rsidRDefault="004C655D" w:rsidP="004C655D">
      <w:pPr>
        <w:ind w:left="567" w:hanging="567"/>
        <w:rPr>
          <w:noProof/>
        </w:rPr>
      </w:pPr>
    </w:p>
    <w:p w14:paraId="2C7624E3" w14:textId="77777777" w:rsidR="004C655D" w:rsidRPr="00E16EC0" w:rsidRDefault="004C655D" w:rsidP="004C655D">
      <w:pPr>
        <w:ind w:left="567" w:hanging="567"/>
        <w:rPr>
          <w:noProof/>
        </w:rPr>
      </w:pPr>
      <w:r>
        <w:rPr>
          <w:noProof/>
        </w:rPr>
        <w:t>12.</w:t>
      </w:r>
      <w:r>
        <w:rPr>
          <w:noProof/>
        </w:rPr>
        <w:tab/>
        <w:t>Правителствено бюро за сигурност на комуникациите;</w:t>
      </w:r>
    </w:p>
    <w:p w14:paraId="3FEA38FD" w14:textId="77777777" w:rsidR="004C655D" w:rsidRPr="00E16EC0" w:rsidRDefault="004C655D" w:rsidP="004C655D">
      <w:pPr>
        <w:ind w:left="567" w:hanging="567"/>
        <w:rPr>
          <w:noProof/>
        </w:rPr>
      </w:pPr>
    </w:p>
    <w:p w14:paraId="4B71E3EB" w14:textId="77777777" w:rsidR="004C655D" w:rsidRPr="00E16EC0" w:rsidRDefault="004C655D" w:rsidP="004C655D">
      <w:pPr>
        <w:ind w:left="567" w:hanging="567"/>
        <w:rPr>
          <w:noProof/>
        </w:rPr>
      </w:pPr>
      <w:r>
        <w:rPr>
          <w:noProof/>
        </w:rPr>
        <w:t>13.</w:t>
      </w:r>
      <w:r>
        <w:rPr>
          <w:noProof/>
        </w:rPr>
        <w:tab/>
        <w:t>Министерство на здравеопазването;</w:t>
      </w:r>
    </w:p>
    <w:p w14:paraId="2D5601A9" w14:textId="77777777" w:rsidR="004C655D" w:rsidRPr="00E16EC0" w:rsidRDefault="004C655D" w:rsidP="004C655D">
      <w:pPr>
        <w:ind w:left="567" w:hanging="567"/>
        <w:rPr>
          <w:noProof/>
        </w:rPr>
      </w:pPr>
    </w:p>
    <w:p w14:paraId="6B419BD7" w14:textId="77777777" w:rsidR="004C655D" w:rsidRPr="00E16EC0" w:rsidRDefault="004C655D" w:rsidP="004C655D">
      <w:pPr>
        <w:ind w:left="567" w:hanging="567"/>
        <w:rPr>
          <w:noProof/>
        </w:rPr>
      </w:pPr>
      <w:r>
        <w:rPr>
          <w:noProof/>
        </w:rPr>
        <w:t>14.</w:t>
      </w:r>
      <w:r>
        <w:rPr>
          <w:noProof/>
        </w:rPr>
        <w:tab/>
        <w:t>Отдел „Вътрешни приходи“;</w:t>
      </w:r>
    </w:p>
    <w:p w14:paraId="73BD1414" w14:textId="77777777" w:rsidR="004C655D" w:rsidRPr="00E16EC0" w:rsidRDefault="004C655D" w:rsidP="004C655D">
      <w:pPr>
        <w:ind w:left="567" w:hanging="567"/>
        <w:rPr>
          <w:noProof/>
        </w:rPr>
      </w:pPr>
    </w:p>
    <w:p w14:paraId="4F046F68" w14:textId="095D94E1" w:rsidR="004C655D" w:rsidRPr="00E16EC0" w:rsidRDefault="00785E1E" w:rsidP="004C655D">
      <w:pPr>
        <w:ind w:left="567" w:hanging="567"/>
        <w:rPr>
          <w:noProof/>
        </w:rPr>
      </w:pPr>
      <w:r>
        <w:rPr>
          <w:noProof/>
        </w:rPr>
        <w:br w:type="page"/>
        <w:t>15.</w:t>
      </w:r>
      <w:r>
        <w:rPr>
          <w:noProof/>
        </w:rPr>
        <w:tab/>
        <w:t>Отдел „Вътрешни работи“;</w:t>
      </w:r>
    </w:p>
    <w:p w14:paraId="2843B378" w14:textId="77777777" w:rsidR="004C655D" w:rsidRPr="00E16EC0" w:rsidRDefault="004C655D" w:rsidP="004C655D">
      <w:pPr>
        <w:ind w:left="567" w:hanging="567"/>
        <w:rPr>
          <w:noProof/>
        </w:rPr>
      </w:pPr>
    </w:p>
    <w:p w14:paraId="7832BC9F" w14:textId="77777777" w:rsidR="004C655D" w:rsidRPr="00E16EC0" w:rsidRDefault="004C655D" w:rsidP="004C655D">
      <w:pPr>
        <w:ind w:left="567" w:hanging="567"/>
        <w:rPr>
          <w:noProof/>
        </w:rPr>
      </w:pPr>
      <w:r>
        <w:rPr>
          <w:noProof/>
        </w:rPr>
        <w:t>16.</w:t>
      </w:r>
      <w:r>
        <w:rPr>
          <w:noProof/>
        </w:rPr>
        <w:tab/>
        <w:t>Министерство на правосъдието;</w:t>
      </w:r>
    </w:p>
    <w:p w14:paraId="4508797C" w14:textId="7491CAD1" w:rsidR="004C655D" w:rsidRPr="00E16EC0" w:rsidRDefault="004C655D" w:rsidP="004C655D">
      <w:pPr>
        <w:ind w:left="567" w:hanging="567"/>
        <w:rPr>
          <w:noProof/>
        </w:rPr>
      </w:pPr>
    </w:p>
    <w:p w14:paraId="4D7B29C7" w14:textId="77777777" w:rsidR="004C655D" w:rsidRPr="00E16EC0" w:rsidRDefault="004C655D" w:rsidP="004C655D">
      <w:pPr>
        <w:ind w:left="567" w:hanging="567"/>
        <w:rPr>
          <w:noProof/>
        </w:rPr>
      </w:pPr>
      <w:r>
        <w:rPr>
          <w:noProof/>
        </w:rPr>
        <w:t>17.</w:t>
      </w:r>
      <w:r>
        <w:rPr>
          <w:noProof/>
        </w:rPr>
        <w:tab/>
        <w:t>Поземлена информация Нова Зеландия</w:t>
      </w:r>
    </w:p>
    <w:p w14:paraId="5C784C7B" w14:textId="77777777" w:rsidR="004C655D" w:rsidRPr="00E16EC0" w:rsidRDefault="004C655D" w:rsidP="004C655D">
      <w:pPr>
        <w:ind w:left="567" w:hanging="567"/>
        <w:rPr>
          <w:noProof/>
        </w:rPr>
      </w:pPr>
    </w:p>
    <w:p w14:paraId="08FEA79D" w14:textId="77777777" w:rsidR="004C655D" w:rsidRPr="00E16EC0" w:rsidRDefault="004C655D" w:rsidP="004C655D">
      <w:pPr>
        <w:ind w:left="567" w:hanging="567"/>
        <w:rPr>
          <w:noProof/>
        </w:rPr>
      </w:pPr>
      <w:r>
        <w:rPr>
          <w:noProof/>
        </w:rPr>
        <w:t>18.</w:t>
      </w:r>
      <w:r>
        <w:rPr>
          <w:noProof/>
        </w:rPr>
        <w:tab/>
        <w:t>Te puni K-kiri Ministry of Māori Development (Министерство на развитието на маорите);</w:t>
      </w:r>
    </w:p>
    <w:p w14:paraId="6CED235C" w14:textId="69D4EBA2" w:rsidR="004C655D" w:rsidRPr="00E16EC0" w:rsidRDefault="004C655D" w:rsidP="004C655D">
      <w:pPr>
        <w:ind w:left="567" w:hanging="567"/>
        <w:rPr>
          <w:noProof/>
        </w:rPr>
      </w:pPr>
    </w:p>
    <w:p w14:paraId="2C70F03A" w14:textId="77777777" w:rsidR="004C655D" w:rsidRPr="00E16EC0" w:rsidRDefault="004C655D" w:rsidP="004C655D">
      <w:pPr>
        <w:ind w:left="567" w:hanging="567"/>
        <w:rPr>
          <w:noProof/>
        </w:rPr>
      </w:pPr>
      <w:r>
        <w:rPr>
          <w:noProof/>
        </w:rPr>
        <w:t>19.</w:t>
      </w:r>
      <w:r>
        <w:rPr>
          <w:noProof/>
        </w:rPr>
        <w:tab/>
        <w:t>Митническа служба на Нова Зеландия;</w:t>
      </w:r>
    </w:p>
    <w:p w14:paraId="7D6A3DA3" w14:textId="77777777" w:rsidR="004C655D" w:rsidRPr="00E16EC0" w:rsidRDefault="004C655D" w:rsidP="004C655D">
      <w:pPr>
        <w:ind w:left="567" w:hanging="567"/>
        <w:rPr>
          <w:noProof/>
        </w:rPr>
      </w:pPr>
    </w:p>
    <w:p w14:paraId="03BCB1C6" w14:textId="77777777" w:rsidR="004C655D" w:rsidRPr="00E16EC0" w:rsidRDefault="004C655D" w:rsidP="004C655D">
      <w:pPr>
        <w:ind w:left="567" w:hanging="567"/>
        <w:rPr>
          <w:noProof/>
        </w:rPr>
      </w:pPr>
      <w:r>
        <w:rPr>
          <w:noProof/>
        </w:rPr>
        <w:t>20.</w:t>
      </w:r>
      <w:r>
        <w:rPr>
          <w:noProof/>
        </w:rPr>
        <w:tab/>
        <w:t>Министерство на тихоокеанските народи;</w:t>
      </w:r>
    </w:p>
    <w:p w14:paraId="6EF78133" w14:textId="77777777" w:rsidR="004C655D" w:rsidRPr="00E16EC0" w:rsidRDefault="004C655D" w:rsidP="004C655D">
      <w:pPr>
        <w:ind w:left="567" w:hanging="567"/>
        <w:rPr>
          <w:noProof/>
        </w:rPr>
      </w:pPr>
    </w:p>
    <w:p w14:paraId="78FC9E17" w14:textId="77777777" w:rsidR="004C655D" w:rsidRPr="00E16EC0" w:rsidRDefault="004C655D" w:rsidP="004C655D">
      <w:pPr>
        <w:ind w:left="567" w:hanging="567"/>
        <w:rPr>
          <w:noProof/>
        </w:rPr>
      </w:pPr>
      <w:r>
        <w:rPr>
          <w:noProof/>
        </w:rPr>
        <w:t>21.</w:t>
      </w:r>
      <w:r>
        <w:rPr>
          <w:noProof/>
        </w:rPr>
        <w:tab/>
        <w:t>Отдел на министър-председателя и кабинета;</w:t>
      </w:r>
    </w:p>
    <w:p w14:paraId="55B20D20" w14:textId="77777777" w:rsidR="004C655D" w:rsidRPr="00E16EC0" w:rsidRDefault="004C655D" w:rsidP="004C655D">
      <w:pPr>
        <w:ind w:left="567" w:hanging="567"/>
        <w:rPr>
          <w:noProof/>
        </w:rPr>
      </w:pPr>
    </w:p>
    <w:p w14:paraId="0E49DC28" w14:textId="77777777" w:rsidR="004C655D" w:rsidRPr="00E16EC0" w:rsidRDefault="004C655D" w:rsidP="004C655D">
      <w:pPr>
        <w:ind w:left="567" w:hanging="567"/>
        <w:rPr>
          <w:noProof/>
        </w:rPr>
      </w:pPr>
      <w:r>
        <w:rPr>
          <w:noProof/>
        </w:rPr>
        <w:t>22.</w:t>
      </w:r>
      <w:r>
        <w:rPr>
          <w:noProof/>
        </w:rPr>
        <w:tab/>
        <w:t>Служба за борба с тежките измами (Serious Fraud Office)</w:t>
      </w:r>
    </w:p>
    <w:p w14:paraId="739FD218" w14:textId="77777777" w:rsidR="004C655D" w:rsidRPr="00E16EC0" w:rsidRDefault="004C655D" w:rsidP="004C655D">
      <w:pPr>
        <w:ind w:left="567" w:hanging="567"/>
        <w:rPr>
          <w:noProof/>
        </w:rPr>
      </w:pPr>
    </w:p>
    <w:p w14:paraId="428FB17D" w14:textId="77777777" w:rsidR="004C655D" w:rsidRPr="00E16EC0" w:rsidRDefault="004C655D" w:rsidP="004C655D">
      <w:pPr>
        <w:ind w:left="567" w:hanging="567"/>
        <w:rPr>
          <w:noProof/>
        </w:rPr>
      </w:pPr>
      <w:r>
        <w:rPr>
          <w:noProof/>
        </w:rPr>
        <w:t>23.</w:t>
      </w:r>
      <w:r>
        <w:rPr>
          <w:noProof/>
        </w:rPr>
        <w:tab/>
        <w:t>Министерство на социалното развитие;</w:t>
      </w:r>
    </w:p>
    <w:p w14:paraId="39442D1B" w14:textId="77777777" w:rsidR="004C655D" w:rsidRPr="00E16EC0" w:rsidRDefault="004C655D" w:rsidP="004C655D">
      <w:pPr>
        <w:ind w:left="567" w:hanging="567"/>
        <w:rPr>
          <w:noProof/>
        </w:rPr>
      </w:pPr>
    </w:p>
    <w:p w14:paraId="1D98E2C7" w14:textId="77777777" w:rsidR="004C655D" w:rsidRPr="00E16EC0" w:rsidRDefault="004C655D" w:rsidP="004C655D">
      <w:pPr>
        <w:ind w:left="567" w:hanging="567"/>
        <w:rPr>
          <w:noProof/>
        </w:rPr>
      </w:pPr>
      <w:r>
        <w:rPr>
          <w:noProof/>
        </w:rPr>
        <w:t>24.</w:t>
      </w:r>
      <w:r>
        <w:rPr>
          <w:noProof/>
        </w:rPr>
        <w:tab/>
        <w:t>Комисията за обществените услуги;</w:t>
      </w:r>
    </w:p>
    <w:p w14:paraId="18EF48DF" w14:textId="19AD93DD" w:rsidR="004C655D" w:rsidRPr="00E16EC0" w:rsidRDefault="004C655D" w:rsidP="004C655D">
      <w:pPr>
        <w:ind w:left="567" w:hanging="567"/>
        <w:rPr>
          <w:noProof/>
        </w:rPr>
      </w:pPr>
    </w:p>
    <w:p w14:paraId="0D40A205" w14:textId="77777777" w:rsidR="004C655D" w:rsidRPr="00E16EC0" w:rsidRDefault="004C655D" w:rsidP="004C655D">
      <w:pPr>
        <w:ind w:left="567" w:hanging="567"/>
        <w:rPr>
          <w:noProof/>
        </w:rPr>
      </w:pPr>
      <w:r>
        <w:rPr>
          <w:noProof/>
        </w:rPr>
        <w:t>25.</w:t>
      </w:r>
      <w:r>
        <w:rPr>
          <w:noProof/>
        </w:rPr>
        <w:tab/>
        <w:t>Statistics New Zealand (Статистически данни Нова Зеландия);</w:t>
      </w:r>
    </w:p>
    <w:p w14:paraId="55DE0542" w14:textId="77777777" w:rsidR="004C655D" w:rsidRPr="00E16EC0" w:rsidRDefault="004C655D" w:rsidP="004C655D">
      <w:pPr>
        <w:ind w:left="567" w:hanging="567"/>
        <w:rPr>
          <w:noProof/>
        </w:rPr>
      </w:pPr>
    </w:p>
    <w:p w14:paraId="0394565D" w14:textId="77777777" w:rsidR="004C655D" w:rsidRPr="00E16EC0" w:rsidRDefault="004C655D" w:rsidP="004C655D">
      <w:pPr>
        <w:ind w:left="567" w:hanging="567"/>
        <w:rPr>
          <w:noProof/>
        </w:rPr>
      </w:pPr>
      <w:r>
        <w:rPr>
          <w:noProof/>
        </w:rPr>
        <w:t>26.</w:t>
      </w:r>
      <w:r>
        <w:rPr>
          <w:noProof/>
        </w:rPr>
        <w:tab/>
        <w:t>Министерство на транспорта;</w:t>
      </w:r>
    </w:p>
    <w:p w14:paraId="4B334B19" w14:textId="77777777" w:rsidR="004C655D" w:rsidRPr="00E16EC0" w:rsidRDefault="004C655D" w:rsidP="004C655D">
      <w:pPr>
        <w:ind w:left="567" w:hanging="567"/>
        <w:rPr>
          <w:noProof/>
        </w:rPr>
      </w:pPr>
    </w:p>
    <w:p w14:paraId="6CC1D844" w14:textId="7DEA46DB" w:rsidR="004C655D" w:rsidRPr="00E16EC0" w:rsidRDefault="00785E1E" w:rsidP="004C655D">
      <w:pPr>
        <w:ind w:left="567" w:hanging="567"/>
        <w:rPr>
          <w:noProof/>
        </w:rPr>
      </w:pPr>
      <w:r>
        <w:rPr>
          <w:noProof/>
        </w:rPr>
        <w:br w:type="page"/>
        <w:t>27.</w:t>
      </w:r>
      <w:r>
        <w:rPr>
          <w:noProof/>
        </w:rPr>
        <w:tab/>
        <w:t>Държавната хазна;</w:t>
      </w:r>
    </w:p>
    <w:p w14:paraId="5CCDBFBE" w14:textId="77777777" w:rsidR="004C655D" w:rsidRPr="00E16EC0" w:rsidRDefault="004C655D" w:rsidP="004C655D">
      <w:pPr>
        <w:ind w:left="567" w:hanging="567"/>
        <w:rPr>
          <w:noProof/>
        </w:rPr>
      </w:pPr>
    </w:p>
    <w:p w14:paraId="6392A887" w14:textId="77777777" w:rsidR="004C655D" w:rsidRPr="00E16EC0" w:rsidRDefault="004C655D" w:rsidP="004C655D">
      <w:pPr>
        <w:ind w:left="567" w:hanging="567"/>
        <w:rPr>
          <w:noProof/>
        </w:rPr>
      </w:pPr>
      <w:r>
        <w:rPr>
          <w:noProof/>
        </w:rPr>
        <w:t>28.</w:t>
      </w:r>
      <w:r>
        <w:rPr>
          <w:noProof/>
        </w:rPr>
        <w:tab/>
        <w:t>Oranga Tamariki — Министерство по въпросите на децата;</w:t>
      </w:r>
    </w:p>
    <w:p w14:paraId="6E711C3F" w14:textId="77777777" w:rsidR="004C655D" w:rsidRPr="00E16EC0" w:rsidRDefault="004C655D" w:rsidP="004C655D">
      <w:pPr>
        <w:ind w:left="567" w:hanging="567"/>
        <w:rPr>
          <w:noProof/>
        </w:rPr>
      </w:pPr>
    </w:p>
    <w:p w14:paraId="0C583EC1" w14:textId="77777777" w:rsidR="004C655D" w:rsidRPr="00E16EC0" w:rsidRDefault="004C655D" w:rsidP="004C655D">
      <w:pPr>
        <w:ind w:left="567" w:hanging="567"/>
        <w:rPr>
          <w:noProof/>
        </w:rPr>
      </w:pPr>
      <w:r>
        <w:rPr>
          <w:noProof/>
        </w:rPr>
        <w:t>29.</w:t>
      </w:r>
      <w:r>
        <w:rPr>
          <w:noProof/>
        </w:rPr>
        <w:tab/>
        <w:t>Министерство по въпросите на жените;</w:t>
      </w:r>
    </w:p>
    <w:p w14:paraId="666C34D6" w14:textId="441A3D36" w:rsidR="004C655D" w:rsidRPr="00E16EC0" w:rsidRDefault="004C655D" w:rsidP="004C655D">
      <w:pPr>
        <w:ind w:left="567" w:hanging="567"/>
        <w:rPr>
          <w:noProof/>
        </w:rPr>
      </w:pPr>
    </w:p>
    <w:p w14:paraId="306C2152" w14:textId="77777777" w:rsidR="004C655D" w:rsidRPr="00E16EC0" w:rsidRDefault="004C655D" w:rsidP="004C655D">
      <w:pPr>
        <w:ind w:left="567" w:hanging="567"/>
        <w:rPr>
          <w:noProof/>
        </w:rPr>
      </w:pPr>
      <w:r>
        <w:rPr>
          <w:noProof/>
        </w:rPr>
        <w:t>30.</w:t>
      </w:r>
      <w:r>
        <w:rPr>
          <w:noProof/>
        </w:rPr>
        <w:tab/>
        <w:t>Отбранителни сили на Нова Зеландия;</w:t>
      </w:r>
    </w:p>
    <w:p w14:paraId="699733B6" w14:textId="65BE87B8" w:rsidR="004C655D" w:rsidRPr="00E16EC0" w:rsidRDefault="004C655D" w:rsidP="004C655D">
      <w:pPr>
        <w:ind w:left="567" w:hanging="567"/>
        <w:rPr>
          <w:noProof/>
        </w:rPr>
      </w:pPr>
    </w:p>
    <w:p w14:paraId="3F470AE6" w14:textId="77777777" w:rsidR="004C655D" w:rsidRPr="00E16EC0" w:rsidRDefault="004C655D" w:rsidP="004C655D">
      <w:pPr>
        <w:ind w:left="567" w:hanging="567"/>
        <w:rPr>
          <w:noProof/>
        </w:rPr>
      </w:pPr>
      <w:r>
        <w:rPr>
          <w:noProof/>
        </w:rPr>
        <w:t>31.</w:t>
      </w:r>
      <w:r>
        <w:rPr>
          <w:noProof/>
        </w:rPr>
        <w:tab/>
        <w:t>полицията на Нова Зеландия;</w:t>
      </w:r>
    </w:p>
    <w:p w14:paraId="27B42347" w14:textId="77777777" w:rsidR="004C655D" w:rsidRPr="00E16EC0" w:rsidRDefault="004C655D" w:rsidP="004C655D">
      <w:pPr>
        <w:ind w:left="567" w:hanging="567"/>
        <w:rPr>
          <w:noProof/>
        </w:rPr>
      </w:pPr>
    </w:p>
    <w:p w14:paraId="2379F7AB" w14:textId="77777777" w:rsidR="009841F6" w:rsidRPr="00E16EC0" w:rsidRDefault="004C655D" w:rsidP="004C655D">
      <w:pPr>
        <w:ind w:left="567" w:hanging="567"/>
        <w:rPr>
          <w:noProof/>
        </w:rPr>
      </w:pPr>
      <w:r>
        <w:rPr>
          <w:noProof/>
        </w:rPr>
        <w:t>32.</w:t>
      </w:r>
      <w:r>
        <w:rPr>
          <w:noProof/>
        </w:rPr>
        <w:tab/>
        <w:t>Министерство на жилищната политика и градоустройството;</w:t>
      </w:r>
    </w:p>
    <w:p w14:paraId="27D00B93" w14:textId="6D246142" w:rsidR="004C655D" w:rsidRPr="00E16EC0" w:rsidRDefault="004C655D" w:rsidP="004C655D">
      <w:pPr>
        <w:ind w:left="567" w:hanging="567"/>
        <w:rPr>
          <w:noProof/>
        </w:rPr>
      </w:pPr>
    </w:p>
    <w:p w14:paraId="191F13FF" w14:textId="77777777" w:rsidR="004C655D" w:rsidRPr="00E16EC0" w:rsidRDefault="004C655D" w:rsidP="004C655D">
      <w:pPr>
        <w:ind w:left="567" w:hanging="567"/>
        <w:rPr>
          <w:noProof/>
        </w:rPr>
      </w:pPr>
      <w:r>
        <w:rPr>
          <w:noProof/>
        </w:rPr>
        <w:t>33.</w:t>
      </w:r>
      <w:r>
        <w:rPr>
          <w:noProof/>
        </w:rPr>
        <w:tab/>
        <w:t>Pike River Recovery Agency (Агенция за възстановяване след катастрофата в мината на реката Пайк).</w:t>
      </w:r>
    </w:p>
    <w:p w14:paraId="53F37610" w14:textId="2867769D" w:rsidR="00785E1E" w:rsidRPr="00E16EC0" w:rsidRDefault="00785E1E" w:rsidP="004C655D">
      <w:pPr>
        <w:rPr>
          <w:noProof/>
        </w:rPr>
      </w:pPr>
    </w:p>
    <w:p w14:paraId="243E209B" w14:textId="77777777" w:rsidR="003F777B" w:rsidRPr="00E16EC0" w:rsidRDefault="003F777B" w:rsidP="004C655D">
      <w:pPr>
        <w:rPr>
          <w:noProof/>
        </w:rPr>
      </w:pPr>
    </w:p>
    <w:p w14:paraId="3AF94027" w14:textId="77777777" w:rsidR="00F45068" w:rsidRPr="00E16EC0" w:rsidRDefault="00611B30" w:rsidP="0005192D">
      <w:pPr>
        <w:jc w:val="center"/>
        <w:rPr>
          <w:noProof/>
        </w:rPr>
      </w:pPr>
      <w:r>
        <w:rPr>
          <w:noProof/>
        </w:rPr>
        <w:t>Бележка към подраздел 1</w:t>
      </w:r>
    </w:p>
    <w:p w14:paraId="4233C643" w14:textId="6C735AC9" w:rsidR="00F45068" w:rsidRPr="00E16EC0" w:rsidRDefault="00F45068" w:rsidP="00611B30">
      <w:pPr>
        <w:rPr>
          <w:noProof/>
        </w:rPr>
      </w:pPr>
    </w:p>
    <w:p w14:paraId="071EE9FE" w14:textId="77777777" w:rsidR="00F45068" w:rsidRPr="00E16EC0" w:rsidRDefault="00611B30" w:rsidP="00611B30">
      <w:pPr>
        <w:rPr>
          <w:noProof/>
        </w:rPr>
      </w:pPr>
      <w:r>
        <w:rPr>
          <w:noProof/>
        </w:rPr>
        <w:t>Обхванати са всички агенции, подчинени на изброените по-горе субекти на централното държавно управление.</w:t>
      </w:r>
    </w:p>
    <w:p w14:paraId="6F005ADF" w14:textId="35AEDEC4" w:rsidR="00F45068" w:rsidRPr="00E16EC0" w:rsidRDefault="00F45068" w:rsidP="00611B30">
      <w:pPr>
        <w:rPr>
          <w:noProof/>
        </w:rPr>
      </w:pPr>
    </w:p>
    <w:p w14:paraId="10A4D96D" w14:textId="77777777" w:rsidR="0005192D" w:rsidRPr="00E16EC0" w:rsidRDefault="0005192D" w:rsidP="00611B30">
      <w:pPr>
        <w:rPr>
          <w:noProof/>
        </w:rPr>
      </w:pPr>
    </w:p>
    <w:p w14:paraId="53F90513" w14:textId="38D06558" w:rsidR="00F45068" w:rsidRPr="00E16EC0" w:rsidRDefault="00785E1E" w:rsidP="0005192D">
      <w:pPr>
        <w:jc w:val="center"/>
        <w:rPr>
          <w:rFonts w:eastAsiaTheme="minorHAnsi"/>
          <w:noProof/>
        </w:rPr>
      </w:pPr>
      <w:r>
        <w:rPr>
          <w:noProof/>
        </w:rPr>
        <w:br w:type="page"/>
        <w:t>ПОДРАЗДЕЛ 2</w:t>
      </w:r>
    </w:p>
    <w:p w14:paraId="4F607C0B" w14:textId="77777777" w:rsidR="00F45068" w:rsidRPr="00E16EC0" w:rsidRDefault="00F45068" w:rsidP="0005192D">
      <w:pPr>
        <w:jc w:val="center"/>
        <w:rPr>
          <w:rFonts w:eastAsiaTheme="minorHAnsi"/>
          <w:noProof/>
        </w:rPr>
      </w:pPr>
    </w:p>
    <w:p w14:paraId="5599FFF1" w14:textId="77777777" w:rsidR="00F45068" w:rsidRPr="00E16EC0" w:rsidRDefault="00611B30" w:rsidP="0005192D">
      <w:pPr>
        <w:jc w:val="center"/>
        <w:rPr>
          <w:rFonts w:eastAsiaTheme="minorHAnsi"/>
          <w:noProof/>
        </w:rPr>
      </w:pPr>
      <w:r>
        <w:rPr>
          <w:noProof/>
        </w:rPr>
        <w:t>Субекти на държавното управление на равнище под централното</w:t>
      </w:r>
    </w:p>
    <w:p w14:paraId="75368DC4" w14:textId="77777777" w:rsidR="00F45068" w:rsidRPr="00E16EC0" w:rsidRDefault="00F45068" w:rsidP="00611B30">
      <w:pPr>
        <w:rPr>
          <w:rFonts w:eastAsiaTheme="minorHAnsi"/>
          <w:noProof/>
        </w:rPr>
      </w:pPr>
    </w:p>
    <w:p w14:paraId="0FFCABDA" w14:textId="77777777" w:rsidR="00F45068" w:rsidRPr="00E16EC0" w:rsidRDefault="00611B30" w:rsidP="00611B30">
      <w:pPr>
        <w:rPr>
          <w:rFonts w:eastAsiaTheme="minorHAnsi"/>
          <w:noProof/>
        </w:rPr>
      </w:pPr>
      <w:r>
        <w:rPr>
          <w:noProof/>
        </w:rPr>
        <w:t>Освен ако не е посочено друго, глава 14 (Обществени поръчки) обхваща възлагането на поръчки от субектите, изброени в настоящия подраздел, при спазване на следните прагове:</w:t>
      </w:r>
    </w:p>
    <w:p w14:paraId="7EA4265D" w14:textId="77777777" w:rsidR="00F45068" w:rsidRPr="00E16EC0" w:rsidRDefault="00F45068" w:rsidP="00611B30">
      <w:pPr>
        <w:rPr>
          <w:rFonts w:eastAsiaTheme="minorHAnsi"/>
          <w:noProof/>
        </w:rPr>
      </w:pPr>
    </w:p>
    <w:p w14:paraId="6B5981DD" w14:textId="77777777" w:rsidR="00F45068" w:rsidRPr="00E16EC0" w:rsidRDefault="00611B30" w:rsidP="00611B30">
      <w:pPr>
        <w:rPr>
          <w:rFonts w:eastAsiaTheme="minorHAnsi"/>
          <w:noProof/>
        </w:rPr>
      </w:pPr>
      <w:r>
        <w:rPr>
          <w:noProof/>
        </w:rPr>
        <w:t>Стоки: 200 000 СПТ</w:t>
      </w:r>
    </w:p>
    <w:p w14:paraId="0B7B8346" w14:textId="0DD34FAC" w:rsidR="00F45068" w:rsidRPr="00E16EC0" w:rsidRDefault="00F45068" w:rsidP="00611B30">
      <w:pPr>
        <w:rPr>
          <w:rFonts w:eastAsiaTheme="minorHAnsi"/>
          <w:noProof/>
        </w:rPr>
      </w:pPr>
    </w:p>
    <w:p w14:paraId="63D7F9EA" w14:textId="77777777" w:rsidR="00F45068" w:rsidRPr="00E16EC0" w:rsidRDefault="00611B30" w:rsidP="00611B30">
      <w:pPr>
        <w:rPr>
          <w:rFonts w:eastAsiaTheme="minorHAnsi"/>
          <w:noProof/>
        </w:rPr>
      </w:pPr>
      <w:r>
        <w:rPr>
          <w:noProof/>
        </w:rPr>
        <w:t>Услуги: 200 000 СПТ</w:t>
      </w:r>
    </w:p>
    <w:p w14:paraId="7D86C0DB" w14:textId="77777777" w:rsidR="00F45068" w:rsidRPr="00E16EC0" w:rsidRDefault="00F45068" w:rsidP="00611B30">
      <w:pPr>
        <w:rPr>
          <w:rFonts w:eastAsiaTheme="minorHAnsi"/>
          <w:noProof/>
        </w:rPr>
      </w:pPr>
    </w:p>
    <w:p w14:paraId="6F9B5EF2" w14:textId="77777777" w:rsidR="00F45068" w:rsidRPr="00E16EC0" w:rsidRDefault="00611B30" w:rsidP="00611B30">
      <w:pPr>
        <w:rPr>
          <w:rFonts w:eastAsiaTheme="minorHAnsi"/>
          <w:noProof/>
        </w:rPr>
      </w:pPr>
      <w:r>
        <w:rPr>
          <w:noProof/>
        </w:rPr>
        <w:t>Строителни услуги: 5 000 000 СПТ</w:t>
      </w:r>
    </w:p>
    <w:p w14:paraId="0F0A8471" w14:textId="77777777" w:rsidR="00F45068" w:rsidRPr="00E16EC0" w:rsidRDefault="00F45068" w:rsidP="00611B30">
      <w:pPr>
        <w:rPr>
          <w:rFonts w:eastAsiaTheme="minorHAnsi"/>
          <w:noProof/>
        </w:rPr>
      </w:pPr>
    </w:p>
    <w:p w14:paraId="36965B0F" w14:textId="77777777" w:rsidR="00F45068" w:rsidRPr="00E16EC0" w:rsidRDefault="00611B30" w:rsidP="00611B30">
      <w:pPr>
        <w:rPr>
          <w:rFonts w:eastAsiaTheme="minorHAnsi"/>
          <w:noProof/>
        </w:rPr>
      </w:pPr>
      <w:r>
        <w:rPr>
          <w:noProof/>
        </w:rPr>
        <w:t>Списък на субектите:</w:t>
      </w:r>
    </w:p>
    <w:p w14:paraId="6B4311CB" w14:textId="77777777" w:rsidR="00F45068" w:rsidRPr="00E16EC0" w:rsidRDefault="00F45068" w:rsidP="00611B30">
      <w:pPr>
        <w:rPr>
          <w:rFonts w:eastAsiaTheme="minorHAnsi"/>
          <w:noProof/>
        </w:rPr>
      </w:pPr>
    </w:p>
    <w:p w14:paraId="35CA04CD" w14:textId="43206CB2" w:rsidR="009841F6" w:rsidRPr="00E16EC0" w:rsidRDefault="00BB779F" w:rsidP="00BB779F">
      <w:pPr>
        <w:ind w:left="567" w:hanging="567"/>
        <w:rPr>
          <w:noProof/>
        </w:rPr>
      </w:pPr>
      <w:r>
        <w:rPr>
          <w:noProof/>
        </w:rPr>
        <w:t>1.</w:t>
      </w:r>
      <w:r>
        <w:rPr>
          <w:noProof/>
        </w:rPr>
        <w:tab/>
        <w:t>Здравеопазване Нова Зеландия (бележка 1);</w:t>
      </w:r>
    </w:p>
    <w:p w14:paraId="594E5F2E" w14:textId="44BA2FD6" w:rsidR="00BB779F" w:rsidRPr="00E16EC0" w:rsidRDefault="00BB779F" w:rsidP="00BB779F">
      <w:pPr>
        <w:ind w:left="567" w:hanging="567"/>
        <w:rPr>
          <w:noProof/>
        </w:rPr>
      </w:pPr>
    </w:p>
    <w:p w14:paraId="584ECBF1" w14:textId="77777777" w:rsidR="00BB779F" w:rsidRPr="00E16EC0" w:rsidRDefault="00BB779F" w:rsidP="00BB779F">
      <w:pPr>
        <w:ind w:left="567" w:hanging="567"/>
        <w:rPr>
          <w:noProof/>
        </w:rPr>
      </w:pPr>
      <w:r>
        <w:rPr>
          <w:noProof/>
        </w:rPr>
        <w:t>2.</w:t>
      </w:r>
      <w:r>
        <w:rPr>
          <w:noProof/>
        </w:rPr>
        <w:tab/>
        <w:t>Съвет Оукланд (бележка 2);</w:t>
      </w:r>
    </w:p>
    <w:p w14:paraId="561C531C" w14:textId="77777777" w:rsidR="00BB779F" w:rsidRPr="00E16EC0" w:rsidRDefault="00BB779F" w:rsidP="00BB779F">
      <w:pPr>
        <w:ind w:left="567" w:hanging="567"/>
        <w:rPr>
          <w:noProof/>
        </w:rPr>
      </w:pPr>
    </w:p>
    <w:p w14:paraId="61F2C021" w14:textId="77777777" w:rsidR="00BB779F" w:rsidRPr="00E16EC0" w:rsidRDefault="00BB779F" w:rsidP="00BB779F">
      <w:pPr>
        <w:ind w:left="567" w:hanging="567"/>
        <w:rPr>
          <w:noProof/>
        </w:rPr>
      </w:pPr>
      <w:r>
        <w:rPr>
          <w:noProof/>
        </w:rPr>
        <w:t>3.</w:t>
      </w:r>
      <w:r>
        <w:rPr>
          <w:noProof/>
        </w:rPr>
        <w:tab/>
        <w:t>Градски съвет на Уелингтън (бележка 2);</w:t>
      </w:r>
    </w:p>
    <w:p w14:paraId="0AA887DA" w14:textId="77777777" w:rsidR="00BB779F" w:rsidRPr="00E16EC0" w:rsidRDefault="00BB779F" w:rsidP="00BB779F">
      <w:pPr>
        <w:ind w:left="567" w:hanging="567"/>
        <w:rPr>
          <w:noProof/>
        </w:rPr>
      </w:pPr>
    </w:p>
    <w:p w14:paraId="38C19B30" w14:textId="77777777" w:rsidR="00BB779F" w:rsidRPr="00E16EC0" w:rsidRDefault="00BB779F" w:rsidP="00BB779F">
      <w:pPr>
        <w:ind w:left="567" w:hanging="567"/>
        <w:rPr>
          <w:noProof/>
        </w:rPr>
      </w:pPr>
      <w:r>
        <w:rPr>
          <w:noProof/>
        </w:rPr>
        <w:t>4.</w:t>
      </w:r>
      <w:r>
        <w:rPr>
          <w:noProof/>
        </w:rPr>
        <w:tab/>
        <w:t>Градски съвет на Крайстчърч (бележка 2);</w:t>
      </w:r>
    </w:p>
    <w:p w14:paraId="13D96515" w14:textId="77777777" w:rsidR="00BB779F" w:rsidRPr="00E16EC0" w:rsidRDefault="00BB779F" w:rsidP="00BB779F">
      <w:pPr>
        <w:ind w:left="567" w:hanging="567"/>
        <w:rPr>
          <w:noProof/>
        </w:rPr>
      </w:pPr>
    </w:p>
    <w:p w14:paraId="766B5B2C" w14:textId="77777777" w:rsidR="00BB779F" w:rsidRPr="00E16EC0" w:rsidRDefault="00BB779F" w:rsidP="00BB779F">
      <w:pPr>
        <w:ind w:left="567" w:hanging="567"/>
        <w:rPr>
          <w:noProof/>
        </w:rPr>
      </w:pPr>
      <w:r>
        <w:rPr>
          <w:noProof/>
        </w:rPr>
        <w:t>5.</w:t>
      </w:r>
      <w:r>
        <w:rPr>
          <w:noProof/>
        </w:rPr>
        <w:tab/>
        <w:t>Регионален съвет на Уайкато (бележка 2);</w:t>
      </w:r>
    </w:p>
    <w:p w14:paraId="64CBA1B1" w14:textId="77777777" w:rsidR="00BB779F" w:rsidRPr="00E16EC0" w:rsidRDefault="00BB779F" w:rsidP="00BB779F">
      <w:pPr>
        <w:ind w:left="567" w:hanging="567"/>
        <w:rPr>
          <w:noProof/>
        </w:rPr>
      </w:pPr>
    </w:p>
    <w:p w14:paraId="0F95A5EB" w14:textId="716803CD" w:rsidR="00BB779F" w:rsidRPr="00E16EC0" w:rsidRDefault="004911EA" w:rsidP="00BB779F">
      <w:pPr>
        <w:ind w:left="567" w:hanging="567"/>
        <w:rPr>
          <w:noProof/>
        </w:rPr>
      </w:pPr>
      <w:r>
        <w:rPr>
          <w:noProof/>
        </w:rPr>
        <w:br w:type="page"/>
        <w:t>6.</w:t>
      </w:r>
      <w:r>
        <w:rPr>
          <w:noProof/>
        </w:rPr>
        <w:tab/>
        <w:t>Регионален съвет на Залива на изобилието (бележка 2);</w:t>
      </w:r>
    </w:p>
    <w:p w14:paraId="2FC1A64D" w14:textId="77777777" w:rsidR="00BB779F" w:rsidRPr="00E16EC0" w:rsidRDefault="00BB779F" w:rsidP="00BB779F">
      <w:pPr>
        <w:ind w:left="567" w:hanging="567"/>
        <w:rPr>
          <w:noProof/>
        </w:rPr>
      </w:pPr>
    </w:p>
    <w:p w14:paraId="7B0AD074" w14:textId="77777777" w:rsidR="00BB779F" w:rsidRPr="00E16EC0" w:rsidRDefault="00BB779F" w:rsidP="00BB779F">
      <w:pPr>
        <w:ind w:left="567" w:hanging="567"/>
        <w:rPr>
          <w:noProof/>
        </w:rPr>
      </w:pPr>
      <w:r>
        <w:rPr>
          <w:noProof/>
        </w:rPr>
        <w:t>7.</w:t>
      </w:r>
      <w:r>
        <w:rPr>
          <w:noProof/>
        </w:rPr>
        <w:tab/>
        <w:t>Регионален съвет на Голям Уелингтън (бележка 2);</w:t>
      </w:r>
    </w:p>
    <w:p w14:paraId="32B711AE" w14:textId="77777777" w:rsidR="00BB779F" w:rsidRPr="00E16EC0" w:rsidRDefault="00BB779F" w:rsidP="00BB779F">
      <w:pPr>
        <w:ind w:left="567" w:hanging="567"/>
        <w:rPr>
          <w:noProof/>
        </w:rPr>
      </w:pPr>
    </w:p>
    <w:p w14:paraId="68EBF929" w14:textId="77777777" w:rsidR="00BB779F" w:rsidRPr="00E16EC0" w:rsidRDefault="00BB779F" w:rsidP="00BB779F">
      <w:pPr>
        <w:ind w:left="567" w:hanging="567"/>
        <w:rPr>
          <w:noProof/>
        </w:rPr>
      </w:pPr>
      <w:r>
        <w:rPr>
          <w:noProof/>
        </w:rPr>
        <w:t>8.</w:t>
      </w:r>
      <w:r>
        <w:rPr>
          <w:noProof/>
        </w:rPr>
        <w:tab/>
        <w:t>Регионален съвет на Кентърбъри (бележка 2);</w:t>
      </w:r>
    </w:p>
    <w:p w14:paraId="68EBC786" w14:textId="77777777" w:rsidR="00BB779F" w:rsidRPr="00E16EC0" w:rsidRDefault="00BB779F" w:rsidP="00BB779F">
      <w:pPr>
        <w:ind w:left="567" w:hanging="567"/>
        <w:rPr>
          <w:noProof/>
        </w:rPr>
      </w:pPr>
    </w:p>
    <w:p w14:paraId="3FC28006" w14:textId="77777777" w:rsidR="00BB779F" w:rsidRPr="00E16EC0" w:rsidRDefault="00BB779F" w:rsidP="00BB779F">
      <w:pPr>
        <w:ind w:left="567" w:hanging="567"/>
        <w:rPr>
          <w:noProof/>
        </w:rPr>
      </w:pPr>
      <w:r>
        <w:rPr>
          <w:noProof/>
        </w:rPr>
        <w:t>9.</w:t>
      </w:r>
      <w:r>
        <w:rPr>
          <w:noProof/>
        </w:rPr>
        <w:tab/>
        <w:t>Областен съвет на Картертън (бележка 2);</w:t>
      </w:r>
    </w:p>
    <w:p w14:paraId="0CBE0587" w14:textId="7FED3967" w:rsidR="00BB779F" w:rsidRPr="00E16EC0" w:rsidRDefault="00BB779F" w:rsidP="00BB779F">
      <w:pPr>
        <w:ind w:left="567" w:hanging="567"/>
        <w:rPr>
          <w:noProof/>
        </w:rPr>
      </w:pPr>
    </w:p>
    <w:p w14:paraId="23B62FC3" w14:textId="77777777" w:rsidR="00BB779F" w:rsidRPr="00E16EC0" w:rsidRDefault="00BB779F" w:rsidP="00BB779F">
      <w:pPr>
        <w:ind w:left="567" w:hanging="567"/>
        <w:rPr>
          <w:noProof/>
        </w:rPr>
      </w:pPr>
      <w:r>
        <w:rPr>
          <w:noProof/>
        </w:rPr>
        <w:t>10.</w:t>
      </w:r>
      <w:r>
        <w:rPr>
          <w:noProof/>
        </w:rPr>
        <w:tab/>
        <w:t>Районен съвет на Централен Хоук Бей (бележка 2);</w:t>
      </w:r>
    </w:p>
    <w:p w14:paraId="6373CF6B" w14:textId="77777777" w:rsidR="00BB779F" w:rsidRPr="00E16EC0" w:rsidRDefault="00BB779F" w:rsidP="00BB779F">
      <w:pPr>
        <w:ind w:left="567" w:hanging="567"/>
        <w:rPr>
          <w:noProof/>
        </w:rPr>
      </w:pPr>
    </w:p>
    <w:p w14:paraId="1F530D8E" w14:textId="77777777" w:rsidR="00BB779F" w:rsidRPr="00E16EC0" w:rsidRDefault="00BB779F" w:rsidP="00BB779F">
      <w:pPr>
        <w:ind w:left="567" w:hanging="567"/>
        <w:rPr>
          <w:noProof/>
        </w:rPr>
      </w:pPr>
      <w:r>
        <w:rPr>
          <w:noProof/>
        </w:rPr>
        <w:t>11.</w:t>
      </w:r>
      <w:r>
        <w:rPr>
          <w:noProof/>
        </w:rPr>
        <w:tab/>
        <w:t>Областен съвет за далечен Северен район (бележка 2);</w:t>
      </w:r>
    </w:p>
    <w:p w14:paraId="558B93DF" w14:textId="77777777" w:rsidR="00BB779F" w:rsidRPr="00E16EC0" w:rsidRDefault="00BB779F" w:rsidP="00BB779F">
      <w:pPr>
        <w:ind w:left="567" w:hanging="567"/>
        <w:rPr>
          <w:noProof/>
        </w:rPr>
      </w:pPr>
    </w:p>
    <w:p w14:paraId="503BBF86" w14:textId="77777777" w:rsidR="00BB779F" w:rsidRPr="00E16EC0" w:rsidRDefault="00BB779F" w:rsidP="00BB779F">
      <w:pPr>
        <w:ind w:left="567" w:hanging="567"/>
        <w:rPr>
          <w:noProof/>
        </w:rPr>
      </w:pPr>
      <w:r>
        <w:rPr>
          <w:noProof/>
        </w:rPr>
        <w:t>12.</w:t>
      </w:r>
      <w:r>
        <w:rPr>
          <w:noProof/>
        </w:rPr>
        <w:tab/>
        <w:t>Областен съвет на Гисбърн (бележка 2);</w:t>
      </w:r>
    </w:p>
    <w:p w14:paraId="49F248E8" w14:textId="77777777" w:rsidR="00BB779F" w:rsidRPr="00E16EC0" w:rsidRDefault="00BB779F" w:rsidP="00BB779F">
      <w:pPr>
        <w:ind w:left="567" w:hanging="567"/>
        <w:rPr>
          <w:noProof/>
        </w:rPr>
      </w:pPr>
    </w:p>
    <w:p w14:paraId="1F2F67B3" w14:textId="77777777" w:rsidR="00BB779F" w:rsidRPr="00E16EC0" w:rsidRDefault="00BB779F" w:rsidP="00BB779F">
      <w:pPr>
        <w:ind w:left="567" w:hanging="567"/>
        <w:rPr>
          <w:noProof/>
        </w:rPr>
      </w:pPr>
      <w:r>
        <w:rPr>
          <w:noProof/>
        </w:rPr>
        <w:t>13.</w:t>
      </w:r>
      <w:r>
        <w:rPr>
          <w:noProof/>
        </w:rPr>
        <w:tab/>
        <w:t>Градски съвет на Хамилтън (бележка 2);</w:t>
      </w:r>
    </w:p>
    <w:p w14:paraId="60779C9D" w14:textId="77777777" w:rsidR="00BB779F" w:rsidRPr="00E16EC0" w:rsidRDefault="00BB779F" w:rsidP="00BB779F">
      <w:pPr>
        <w:ind w:left="567" w:hanging="567"/>
        <w:rPr>
          <w:noProof/>
        </w:rPr>
      </w:pPr>
    </w:p>
    <w:p w14:paraId="78AA06B4" w14:textId="77777777" w:rsidR="00BB779F" w:rsidRPr="00E16EC0" w:rsidRDefault="00BB779F" w:rsidP="00BB779F">
      <w:pPr>
        <w:ind w:left="567" w:hanging="567"/>
        <w:rPr>
          <w:noProof/>
        </w:rPr>
      </w:pPr>
      <w:r>
        <w:rPr>
          <w:noProof/>
        </w:rPr>
        <w:t>14.</w:t>
      </w:r>
      <w:r>
        <w:rPr>
          <w:noProof/>
        </w:rPr>
        <w:tab/>
        <w:t>Областен съвет на Хейстингс (бележка 2);</w:t>
      </w:r>
    </w:p>
    <w:p w14:paraId="60C7F29C" w14:textId="77777777" w:rsidR="00BB779F" w:rsidRPr="00E16EC0" w:rsidRDefault="00BB779F" w:rsidP="00BB779F">
      <w:pPr>
        <w:ind w:left="567" w:hanging="567"/>
        <w:rPr>
          <w:noProof/>
        </w:rPr>
      </w:pPr>
    </w:p>
    <w:p w14:paraId="2DD02EF0" w14:textId="77777777" w:rsidR="00BB779F" w:rsidRPr="00E16EC0" w:rsidRDefault="00BB779F" w:rsidP="00BB779F">
      <w:pPr>
        <w:ind w:left="567" w:hanging="567"/>
        <w:rPr>
          <w:noProof/>
        </w:rPr>
      </w:pPr>
      <w:r>
        <w:rPr>
          <w:noProof/>
        </w:rPr>
        <w:t>15.</w:t>
      </w:r>
      <w:r>
        <w:rPr>
          <w:noProof/>
        </w:rPr>
        <w:tab/>
        <w:t>Областен съвет на Хораки (бележка 2);</w:t>
      </w:r>
    </w:p>
    <w:p w14:paraId="78336324" w14:textId="4691ED5F" w:rsidR="00BB779F" w:rsidRPr="00E16EC0" w:rsidRDefault="00BB779F" w:rsidP="00BB779F">
      <w:pPr>
        <w:ind w:left="567" w:hanging="567"/>
        <w:rPr>
          <w:noProof/>
        </w:rPr>
      </w:pPr>
    </w:p>
    <w:p w14:paraId="26A5774B" w14:textId="77777777" w:rsidR="00BB779F" w:rsidRPr="00E16EC0" w:rsidRDefault="00BB779F" w:rsidP="00BB779F">
      <w:pPr>
        <w:ind w:left="567" w:hanging="567"/>
        <w:rPr>
          <w:noProof/>
        </w:rPr>
      </w:pPr>
      <w:r>
        <w:rPr>
          <w:noProof/>
        </w:rPr>
        <w:t>16.</w:t>
      </w:r>
      <w:r>
        <w:rPr>
          <w:noProof/>
        </w:rPr>
        <w:tab/>
        <w:t>Регионален съвет на залива Хоукс Бей (бележка 2);</w:t>
      </w:r>
    </w:p>
    <w:p w14:paraId="6975E101" w14:textId="77777777" w:rsidR="00BB779F" w:rsidRPr="00E16EC0" w:rsidRDefault="00BB779F" w:rsidP="00BB779F">
      <w:pPr>
        <w:ind w:left="567" w:hanging="567"/>
        <w:rPr>
          <w:noProof/>
        </w:rPr>
      </w:pPr>
    </w:p>
    <w:p w14:paraId="34DE4460" w14:textId="77777777" w:rsidR="00BB779F" w:rsidRPr="00E16EC0" w:rsidRDefault="00BB779F" w:rsidP="00BB779F">
      <w:pPr>
        <w:ind w:left="567" w:hanging="567"/>
        <w:rPr>
          <w:noProof/>
        </w:rPr>
      </w:pPr>
      <w:r>
        <w:rPr>
          <w:noProof/>
        </w:rPr>
        <w:t>17.</w:t>
      </w:r>
      <w:r>
        <w:rPr>
          <w:noProof/>
        </w:rPr>
        <w:tab/>
        <w:t>Регионален съвет на Хорайзънс (бележка 2);</w:t>
      </w:r>
    </w:p>
    <w:p w14:paraId="39A080FD" w14:textId="77777777" w:rsidR="00BB779F" w:rsidRPr="00E16EC0" w:rsidRDefault="00BB779F" w:rsidP="00BB779F">
      <w:pPr>
        <w:ind w:left="567" w:hanging="567"/>
        <w:rPr>
          <w:noProof/>
        </w:rPr>
      </w:pPr>
    </w:p>
    <w:p w14:paraId="4DF1DF55" w14:textId="4FE43EB0" w:rsidR="00BB779F" w:rsidRPr="00E16EC0" w:rsidRDefault="004911EA" w:rsidP="00BB779F">
      <w:pPr>
        <w:ind w:left="567" w:hanging="567"/>
        <w:rPr>
          <w:noProof/>
        </w:rPr>
      </w:pPr>
      <w:r>
        <w:rPr>
          <w:noProof/>
        </w:rPr>
        <w:br w:type="page"/>
        <w:t>18.</w:t>
      </w:r>
      <w:r>
        <w:rPr>
          <w:noProof/>
        </w:rPr>
        <w:tab/>
        <w:t>Областен съвет на Хороуенуа (бележка 2);</w:t>
      </w:r>
    </w:p>
    <w:p w14:paraId="14ECA4FE" w14:textId="77777777" w:rsidR="00BB779F" w:rsidRPr="00E16EC0" w:rsidRDefault="00BB779F" w:rsidP="00BB779F">
      <w:pPr>
        <w:ind w:left="567" w:hanging="567"/>
        <w:rPr>
          <w:noProof/>
        </w:rPr>
      </w:pPr>
    </w:p>
    <w:p w14:paraId="53118C28" w14:textId="77777777" w:rsidR="00BB779F" w:rsidRPr="00E16EC0" w:rsidRDefault="00BB779F" w:rsidP="00BB779F">
      <w:pPr>
        <w:ind w:left="567" w:hanging="567"/>
        <w:rPr>
          <w:noProof/>
        </w:rPr>
      </w:pPr>
      <w:r>
        <w:rPr>
          <w:noProof/>
        </w:rPr>
        <w:t>19.</w:t>
      </w:r>
      <w:r>
        <w:rPr>
          <w:noProof/>
        </w:rPr>
        <w:tab/>
        <w:t>Градски съвет на Хът (бележка 2);</w:t>
      </w:r>
    </w:p>
    <w:p w14:paraId="19680D61" w14:textId="77777777" w:rsidR="00BB779F" w:rsidRPr="00E16EC0" w:rsidRDefault="00BB779F" w:rsidP="00BB779F">
      <w:pPr>
        <w:ind w:left="567" w:hanging="567"/>
        <w:rPr>
          <w:noProof/>
        </w:rPr>
      </w:pPr>
    </w:p>
    <w:p w14:paraId="633AB0EC" w14:textId="77777777" w:rsidR="00BB779F" w:rsidRPr="00E16EC0" w:rsidRDefault="00BB779F" w:rsidP="00BB779F">
      <w:pPr>
        <w:ind w:left="567" w:hanging="567"/>
        <w:rPr>
          <w:noProof/>
        </w:rPr>
      </w:pPr>
      <w:r>
        <w:rPr>
          <w:noProof/>
        </w:rPr>
        <w:t>20.</w:t>
      </w:r>
      <w:r>
        <w:rPr>
          <w:noProof/>
        </w:rPr>
        <w:tab/>
        <w:t>Областен съвет на Кайпара (бележка 2);</w:t>
      </w:r>
    </w:p>
    <w:p w14:paraId="3724BD44" w14:textId="77777777" w:rsidR="00BB779F" w:rsidRPr="00E16EC0" w:rsidRDefault="00BB779F" w:rsidP="00BB779F">
      <w:pPr>
        <w:ind w:left="567" w:hanging="567"/>
        <w:rPr>
          <w:noProof/>
        </w:rPr>
      </w:pPr>
    </w:p>
    <w:p w14:paraId="5DA23822" w14:textId="77777777" w:rsidR="00BB779F" w:rsidRPr="00E16EC0" w:rsidRDefault="00BB779F" w:rsidP="00BB779F">
      <w:pPr>
        <w:ind w:left="567" w:hanging="567"/>
        <w:rPr>
          <w:noProof/>
        </w:rPr>
      </w:pPr>
      <w:r>
        <w:rPr>
          <w:noProof/>
        </w:rPr>
        <w:t>21.</w:t>
      </w:r>
      <w:r>
        <w:rPr>
          <w:noProof/>
        </w:rPr>
        <w:tab/>
        <w:t>Областен съвет на Капити Коуст (бележка 2);</w:t>
      </w:r>
    </w:p>
    <w:p w14:paraId="5EC5DE40" w14:textId="77777777" w:rsidR="00BB779F" w:rsidRPr="00E16EC0" w:rsidRDefault="00BB779F" w:rsidP="00BB779F">
      <w:pPr>
        <w:ind w:left="567" w:hanging="567"/>
        <w:rPr>
          <w:noProof/>
        </w:rPr>
      </w:pPr>
    </w:p>
    <w:p w14:paraId="3350477F" w14:textId="77777777" w:rsidR="00BB779F" w:rsidRPr="00E16EC0" w:rsidRDefault="00BB779F" w:rsidP="00BB779F">
      <w:pPr>
        <w:ind w:left="567" w:hanging="567"/>
        <w:rPr>
          <w:noProof/>
        </w:rPr>
      </w:pPr>
      <w:r>
        <w:rPr>
          <w:noProof/>
        </w:rPr>
        <w:t>22.</w:t>
      </w:r>
      <w:r>
        <w:rPr>
          <w:noProof/>
        </w:rPr>
        <w:tab/>
        <w:t>Областен съвет на Манауату (бележка 2);</w:t>
      </w:r>
    </w:p>
    <w:p w14:paraId="60308724" w14:textId="77777777" w:rsidR="00BB779F" w:rsidRPr="00E16EC0" w:rsidRDefault="00BB779F" w:rsidP="00BB779F">
      <w:pPr>
        <w:ind w:left="567" w:hanging="567"/>
        <w:rPr>
          <w:noProof/>
        </w:rPr>
      </w:pPr>
    </w:p>
    <w:p w14:paraId="29D39021" w14:textId="77777777" w:rsidR="00BB779F" w:rsidRPr="00E16EC0" w:rsidRDefault="00BB779F" w:rsidP="00BB779F">
      <w:pPr>
        <w:ind w:left="567" w:hanging="567"/>
        <w:rPr>
          <w:noProof/>
        </w:rPr>
      </w:pPr>
      <w:r>
        <w:rPr>
          <w:noProof/>
        </w:rPr>
        <w:t>23.</w:t>
      </w:r>
      <w:r>
        <w:rPr>
          <w:noProof/>
        </w:rPr>
        <w:tab/>
        <w:t>Областен съвет на Мастертън (бележка 2);</w:t>
      </w:r>
    </w:p>
    <w:p w14:paraId="2CD1875D" w14:textId="77777777" w:rsidR="00BB779F" w:rsidRPr="00E16EC0" w:rsidRDefault="00BB779F" w:rsidP="00BB779F">
      <w:pPr>
        <w:ind w:left="567" w:hanging="567"/>
        <w:rPr>
          <w:noProof/>
        </w:rPr>
      </w:pPr>
    </w:p>
    <w:p w14:paraId="344D1649" w14:textId="77777777" w:rsidR="00BB779F" w:rsidRPr="00E16EC0" w:rsidRDefault="00BB779F" w:rsidP="00BB779F">
      <w:pPr>
        <w:ind w:left="567" w:hanging="567"/>
        <w:rPr>
          <w:noProof/>
        </w:rPr>
      </w:pPr>
      <w:r>
        <w:rPr>
          <w:noProof/>
        </w:rPr>
        <w:t>24.</w:t>
      </w:r>
      <w:r>
        <w:rPr>
          <w:noProof/>
        </w:rPr>
        <w:tab/>
        <w:t>Областен съвет на Матамата-Пиако (бележка 2);</w:t>
      </w:r>
    </w:p>
    <w:p w14:paraId="06AE2B60" w14:textId="77777777" w:rsidR="00BB779F" w:rsidRPr="00E16EC0" w:rsidRDefault="00BB779F" w:rsidP="00BB779F">
      <w:pPr>
        <w:ind w:left="567" w:hanging="567"/>
        <w:rPr>
          <w:noProof/>
        </w:rPr>
      </w:pPr>
    </w:p>
    <w:p w14:paraId="0C5CAF43" w14:textId="77777777" w:rsidR="00BB779F" w:rsidRPr="00E16EC0" w:rsidRDefault="00BB779F" w:rsidP="00BB779F">
      <w:pPr>
        <w:ind w:left="567" w:hanging="567"/>
        <w:rPr>
          <w:noProof/>
        </w:rPr>
      </w:pPr>
      <w:r>
        <w:rPr>
          <w:noProof/>
        </w:rPr>
        <w:t>25.</w:t>
      </w:r>
      <w:r>
        <w:rPr>
          <w:noProof/>
        </w:rPr>
        <w:tab/>
        <w:t>Градски съвет на Напиер (бележка 2);</w:t>
      </w:r>
    </w:p>
    <w:p w14:paraId="2CD17D4E" w14:textId="77777777" w:rsidR="00BB779F" w:rsidRPr="00E16EC0" w:rsidRDefault="00BB779F" w:rsidP="00BB779F">
      <w:pPr>
        <w:ind w:left="567" w:hanging="567"/>
        <w:rPr>
          <w:noProof/>
        </w:rPr>
      </w:pPr>
    </w:p>
    <w:p w14:paraId="5ABC4E6B" w14:textId="77777777" w:rsidR="00BB779F" w:rsidRPr="00E16EC0" w:rsidRDefault="00BB779F" w:rsidP="00BB779F">
      <w:pPr>
        <w:ind w:left="567" w:hanging="567"/>
        <w:rPr>
          <w:noProof/>
        </w:rPr>
      </w:pPr>
      <w:r>
        <w:rPr>
          <w:noProof/>
        </w:rPr>
        <w:t>26.</w:t>
      </w:r>
      <w:r>
        <w:rPr>
          <w:noProof/>
        </w:rPr>
        <w:tab/>
        <w:t>Областен съвет на Нов Плимут (бележка 2);</w:t>
      </w:r>
    </w:p>
    <w:p w14:paraId="6B2C1CFA" w14:textId="77777777" w:rsidR="00BB779F" w:rsidRPr="00E16EC0" w:rsidRDefault="00BB779F" w:rsidP="00BB779F">
      <w:pPr>
        <w:ind w:left="567" w:hanging="567"/>
        <w:rPr>
          <w:noProof/>
        </w:rPr>
      </w:pPr>
    </w:p>
    <w:p w14:paraId="051937BD" w14:textId="77777777" w:rsidR="00BB779F" w:rsidRPr="00E16EC0" w:rsidRDefault="00BB779F" w:rsidP="00BB779F">
      <w:pPr>
        <w:ind w:left="567" w:hanging="567"/>
        <w:rPr>
          <w:noProof/>
        </w:rPr>
      </w:pPr>
      <w:r>
        <w:rPr>
          <w:noProof/>
        </w:rPr>
        <w:t>27.</w:t>
      </w:r>
      <w:r>
        <w:rPr>
          <w:noProof/>
        </w:rPr>
        <w:tab/>
        <w:t>Регионален съвет на Нордланд (бележка 2);</w:t>
      </w:r>
    </w:p>
    <w:p w14:paraId="1B48392F" w14:textId="77777777" w:rsidR="00BB779F" w:rsidRPr="00E16EC0" w:rsidRDefault="00BB779F" w:rsidP="00BB779F">
      <w:pPr>
        <w:ind w:left="567" w:hanging="567"/>
        <w:rPr>
          <w:noProof/>
        </w:rPr>
      </w:pPr>
    </w:p>
    <w:p w14:paraId="337C1179" w14:textId="77777777" w:rsidR="00BB779F" w:rsidRPr="00E16EC0" w:rsidRDefault="00BB779F" w:rsidP="00BB779F">
      <w:pPr>
        <w:ind w:left="567" w:hanging="567"/>
        <w:rPr>
          <w:noProof/>
        </w:rPr>
      </w:pPr>
      <w:r>
        <w:rPr>
          <w:noProof/>
        </w:rPr>
        <w:t>28.</w:t>
      </w:r>
      <w:r>
        <w:rPr>
          <w:noProof/>
        </w:rPr>
        <w:tab/>
        <w:t>Областен съвет на Ōpōtiki (бележка 2);</w:t>
      </w:r>
    </w:p>
    <w:p w14:paraId="0585CCE1" w14:textId="77777777" w:rsidR="00BB779F" w:rsidRPr="00E16EC0" w:rsidRDefault="00BB779F" w:rsidP="00BB779F">
      <w:pPr>
        <w:ind w:left="567" w:hanging="567"/>
        <w:rPr>
          <w:noProof/>
        </w:rPr>
      </w:pPr>
    </w:p>
    <w:p w14:paraId="39B71132" w14:textId="77777777" w:rsidR="00BB779F" w:rsidRPr="00E16EC0" w:rsidRDefault="00BB779F" w:rsidP="00BB779F">
      <w:pPr>
        <w:ind w:left="567" w:hanging="567"/>
        <w:rPr>
          <w:noProof/>
        </w:rPr>
      </w:pPr>
      <w:r>
        <w:rPr>
          <w:noProof/>
        </w:rPr>
        <w:t>29.</w:t>
      </w:r>
      <w:r>
        <w:rPr>
          <w:noProof/>
        </w:rPr>
        <w:tab/>
        <w:t>Областен съвет на Ōtorohanga (бележка 2);</w:t>
      </w:r>
    </w:p>
    <w:p w14:paraId="522EFF7E" w14:textId="77777777" w:rsidR="00BB779F" w:rsidRPr="00E16EC0" w:rsidRDefault="00BB779F" w:rsidP="00BB779F">
      <w:pPr>
        <w:ind w:left="567" w:hanging="567"/>
        <w:rPr>
          <w:noProof/>
        </w:rPr>
      </w:pPr>
    </w:p>
    <w:p w14:paraId="3F1B7485" w14:textId="6CF54786" w:rsidR="00BB779F" w:rsidRPr="00E16EC0" w:rsidRDefault="004911EA" w:rsidP="00BB779F">
      <w:pPr>
        <w:ind w:left="567" w:hanging="567"/>
        <w:rPr>
          <w:noProof/>
        </w:rPr>
      </w:pPr>
      <w:r>
        <w:rPr>
          <w:noProof/>
        </w:rPr>
        <w:br w:type="page"/>
        <w:t>30.</w:t>
      </w:r>
      <w:r>
        <w:rPr>
          <w:noProof/>
        </w:rPr>
        <w:tab/>
        <w:t>Северен градски съвет на Палмерстън (бележка 2);</w:t>
      </w:r>
    </w:p>
    <w:p w14:paraId="0B1F7CD0" w14:textId="77777777" w:rsidR="00BB779F" w:rsidRPr="00E16EC0" w:rsidRDefault="00BB779F" w:rsidP="00BB779F">
      <w:pPr>
        <w:ind w:left="567" w:hanging="567"/>
        <w:rPr>
          <w:noProof/>
        </w:rPr>
      </w:pPr>
    </w:p>
    <w:p w14:paraId="1B51E57D" w14:textId="77777777" w:rsidR="00BB779F" w:rsidRPr="00E16EC0" w:rsidRDefault="00BB779F" w:rsidP="00BB779F">
      <w:pPr>
        <w:ind w:left="567" w:hanging="567"/>
        <w:rPr>
          <w:noProof/>
        </w:rPr>
      </w:pPr>
      <w:r>
        <w:rPr>
          <w:noProof/>
        </w:rPr>
        <w:t>31.</w:t>
      </w:r>
      <w:r>
        <w:rPr>
          <w:noProof/>
        </w:rPr>
        <w:tab/>
        <w:t>Градски съвет на Порируа (бележка 2);</w:t>
      </w:r>
    </w:p>
    <w:p w14:paraId="0A523067" w14:textId="77777777" w:rsidR="00BB779F" w:rsidRPr="00E16EC0" w:rsidRDefault="00BB779F" w:rsidP="00BB779F">
      <w:pPr>
        <w:ind w:left="567" w:hanging="567"/>
        <w:rPr>
          <w:noProof/>
        </w:rPr>
      </w:pPr>
    </w:p>
    <w:p w14:paraId="2FDDB7B7" w14:textId="77777777" w:rsidR="00BB779F" w:rsidRPr="00E16EC0" w:rsidRDefault="00BB779F" w:rsidP="00BB779F">
      <w:pPr>
        <w:ind w:left="567" w:hanging="567"/>
        <w:rPr>
          <w:noProof/>
        </w:rPr>
      </w:pPr>
      <w:r>
        <w:rPr>
          <w:noProof/>
        </w:rPr>
        <w:t>32.</w:t>
      </w:r>
      <w:r>
        <w:rPr>
          <w:noProof/>
        </w:rPr>
        <w:tab/>
        <w:t>Областен съвет на Rangītikei (бележка 2);</w:t>
      </w:r>
    </w:p>
    <w:p w14:paraId="692767FE" w14:textId="77777777" w:rsidR="00BB779F" w:rsidRPr="00E16EC0" w:rsidRDefault="00BB779F" w:rsidP="00BB779F">
      <w:pPr>
        <w:ind w:left="567" w:hanging="567"/>
        <w:rPr>
          <w:noProof/>
        </w:rPr>
      </w:pPr>
    </w:p>
    <w:p w14:paraId="67DDB002" w14:textId="77777777" w:rsidR="00BB779F" w:rsidRPr="00E16EC0" w:rsidRDefault="00BB779F" w:rsidP="00BB779F">
      <w:pPr>
        <w:ind w:left="567" w:hanging="567"/>
        <w:rPr>
          <w:noProof/>
        </w:rPr>
      </w:pPr>
      <w:r>
        <w:rPr>
          <w:noProof/>
        </w:rPr>
        <w:t>33.</w:t>
      </w:r>
      <w:r>
        <w:rPr>
          <w:noProof/>
        </w:rPr>
        <w:tab/>
        <w:t>Съвет на езерата Роторуа (бележка 2);</w:t>
      </w:r>
    </w:p>
    <w:p w14:paraId="1D9C2A2C" w14:textId="77777777" w:rsidR="00BB779F" w:rsidRPr="00E16EC0" w:rsidRDefault="00BB779F" w:rsidP="00BB779F">
      <w:pPr>
        <w:ind w:left="567" w:hanging="567"/>
        <w:rPr>
          <w:noProof/>
        </w:rPr>
      </w:pPr>
    </w:p>
    <w:p w14:paraId="3EB63656" w14:textId="77777777" w:rsidR="00BB779F" w:rsidRPr="00E16EC0" w:rsidRDefault="00BB779F" w:rsidP="00BB779F">
      <w:pPr>
        <w:ind w:left="567" w:hanging="567"/>
        <w:rPr>
          <w:noProof/>
        </w:rPr>
      </w:pPr>
      <w:r>
        <w:rPr>
          <w:noProof/>
        </w:rPr>
        <w:t>34.</w:t>
      </w:r>
      <w:r>
        <w:rPr>
          <w:noProof/>
        </w:rPr>
        <w:tab/>
        <w:t>Областен съвет на Ruapehu (бележка 2);</w:t>
      </w:r>
    </w:p>
    <w:p w14:paraId="1CBDF20E" w14:textId="77777777" w:rsidR="00BB779F" w:rsidRPr="00E16EC0" w:rsidRDefault="00BB779F" w:rsidP="00BB779F">
      <w:pPr>
        <w:ind w:left="567" w:hanging="567"/>
        <w:rPr>
          <w:noProof/>
        </w:rPr>
      </w:pPr>
    </w:p>
    <w:p w14:paraId="6F4F5383" w14:textId="77777777" w:rsidR="00BB779F" w:rsidRPr="00E16EC0" w:rsidRDefault="00BB779F" w:rsidP="00BB779F">
      <w:pPr>
        <w:ind w:left="567" w:hanging="567"/>
        <w:rPr>
          <w:noProof/>
        </w:rPr>
      </w:pPr>
      <w:r>
        <w:rPr>
          <w:noProof/>
        </w:rPr>
        <w:t>35.</w:t>
      </w:r>
      <w:r>
        <w:rPr>
          <w:noProof/>
        </w:rPr>
        <w:tab/>
        <w:t>Областен съвет на Южен Таранаки (бележка 2);</w:t>
      </w:r>
    </w:p>
    <w:p w14:paraId="7C9FEA8E" w14:textId="77777777" w:rsidR="00BB779F" w:rsidRPr="00E16EC0" w:rsidRDefault="00BB779F" w:rsidP="00BB779F">
      <w:pPr>
        <w:ind w:left="567" w:hanging="567"/>
        <w:rPr>
          <w:noProof/>
        </w:rPr>
      </w:pPr>
    </w:p>
    <w:p w14:paraId="5143B35D" w14:textId="77777777" w:rsidR="00BB779F" w:rsidRPr="00E16EC0" w:rsidRDefault="00BB779F" w:rsidP="00BB779F">
      <w:pPr>
        <w:ind w:left="567" w:hanging="567"/>
        <w:rPr>
          <w:noProof/>
        </w:rPr>
      </w:pPr>
      <w:r>
        <w:rPr>
          <w:noProof/>
        </w:rPr>
        <w:t>36.</w:t>
      </w:r>
      <w:r>
        <w:rPr>
          <w:noProof/>
        </w:rPr>
        <w:tab/>
        <w:t>Областен съвет на Южен Уайкато (бележка 2);</w:t>
      </w:r>
    </w:p>
    <w:p w14:paraId="69FD9A56" w14:textId="77777777" w:rsidR="00BB779F" w:rsidRPr="00E16EC0" w:rsidRDefault="00BB779F" w:rsidP="00BB779F">
      <w:pPr>
        <w:ind w:left="567" w:hanging="567"/>
        <w:rPr>
          <w:noProof/>
        </w:rPr>
      </w:pPr>
    </w:p>
    <w:p w14:paraId="2D44CA7B" w14:textId="77777777" w:rsidR="00BB779F" w:rsidRPr="00E16EC0" w:rsidRDefault="00BB779F" w:rsidP="00BB779F">
      <w:pPr>
        <w:ind w:left="567" w:hanging="567"/>
        <w:rPr>
          <w:noProof/>
        </w:rPr>
      </w:pPr>
      <w:r>
        <w:rPr>
          <w:noProof/>
        </w:rPr>
        <w:t>37.</w:t>
      </w:r>
      <w:r>
        <w:rPr>
          <w:noProof/>
        </w:rPr>
        <w:tab/>
        <w:t>Областен съвет на Южен Уайрапара (бележка 2);</w:t>
      </w:r>
    </w:p>
    <w:p w14:paraId="0A388C56" w14:textId="77777777" w:rsidR="00BB779F" w:rsidRPr="00E16EC0" w:rsidRDefault="00BB779F" w:rsidP="00BB779F">
      <w:pPr>
        <w:ind w:left="567" w:hanging="567"/>
        <w:rPr>
          <w:noProof/>
        </w:rPr>
      </w:pPr>
    </w:p>
    <w:p w14:paraId="4318A667" w14:textId="77777777" w:rsidR="00BB779F" w:rsidRPr="00E16EC0" w:rsidRDefault="00BB779F" w:rsidP="00BB779F">
      <w:pPr>
        <w:ind w:left="567" w:hanging="567"/>
        <w:rPr>
          <w:noProof/>
        </w:rPr>
      </w:pPr>
      <w:r>
        <w:rPr>
          <w:noProof/>
        </w:rPr>
        <w:t>38.</w:t>
      </w:r>
      <w:r>
        <w:rPr>
          <w:noProof/>
        </w:rPr>
        <w:tab/>
        <w:t>Областен съвет на Стратфорд (бележка 2);</w:t>
      </w:r>
    </w:p>
    <w:p w14:paraId="1F957D25" w14:textId="77777777" w:rsidR="00BB779F" w:rsidRPr="00E16EC0" w:rsidRDefault="00BB779F" w:rsidP="00BB779F">
      <w:pPr>
        <w:ind w:left="567" w:hanging="567"/>
        <w:rPr>
          <w:noProof/>
        </w:rPr>
      </w:pPr>
    </w:p>
    <w:p w14:paraId="23B48F77" w14:textId="77777777" w:rsidR="00BB779F" w:rsidRPr="00E16EC0" w:rsidRDefault="00BB779F" w:rsidP="00BB779F">
      <w:pPr>
        <w:ind w:left="567" w:hanging="567"/>
        <w:rPr>
          <w:noProof/>
        </w:rPr>
      </w:pPr>
      <w:r>
        <w:rPr>
          <w:noProof/>
        </w:rPr>
        <w:t>39.</w:t>
      </w:r>
      <w:r>
        <w:rPr>
          <w:noProof/>
        </w:rPr>
        <w:tab/>
        <w:t>Регионален съвет на Таранаки (бележка 2);</w:t>
      </w:r>
    </w:p>
    <w:p w14:paraId="4B06E355" w14:textId="77777777" w:rsidR="00BB779F" w:rsidRPr="00E16EC0" w:rsidRDefault="00BB779F" w:rsidP="00BB779F">
      <w:pPr>
        <w:ind w:left="567" w:hanging="567"/>
        <w:rPr>
          <w:noProof/>
        </w:rPr>
      </w:pPr>
    </w:p>
    <w:p w14:paraId="60F09E19" w14:textId="77777777" w:rsidR="00BB779F" w:rsidRPr="00E16EC0" w:rsidRDefault="00BB779F" w:rsidP="00BB779F">
      <w:pPr>
        <w:ind w:left="567" w:hanging="567"/>
        <w:rPr>
          <w:noProof/>
        </w:rPr>
      </w:pPr>
      <w:r>
        <w:rPr>
          <w:noProof/>
        </w:rPr>
        <w:t>40.</w:t>
      </w:r>
      <w:r>
        <w:rPr>
          <w:noProof/>
        </w:rPr>
        <w:tab/>
        <w:t>Областен съвет на Тараруа (бележка 2);</w:t>
      </w:r>
    </w:p>
    <w:p w14:paraId="76397CFA" w14:textId="77777777" w:rsidR="00BB779F" w:rsidRPr="00E16EC0" w:rsidRDefault="00BB779F" w:rsidP="00BB779F">
      <w:pPr>
        <w:ind w:left="567" w:hanging="567"/>
        <w:rPr>
          <w:noProof/>
        </w:rPr>
      </w:pPr>
    </w:p>
    <w:p w14:paraId="09EE0512" w14:textId="77777777" w:rsidR="00BB779F" w:rsidRPr="00E16EC0" w:rsidRDefault="00BB779F" w:rsidP="00BB779F">
      <w:pPr>
        <w:ind w:left="567" w:hanging="567"/>
        <w:rPr>
          <w:noProof/>
        </w:rPr>
      </w:pPr>
      <w:r>
        <w:rPr>
          <w:noProof/>
        </w:rPr>
        <w:t>41.</w:t>
      </w:r>
      <w:r>
        <w:rPr>
          <w:noProof/>
        </w:rPr>
        <w:tab/>
        <w:t>Областен съвет на Taupō (бележка 2);</w:t>
      </w:r>
    </w:p>
    <w:p w14:paraId="6B5C029C" w14:textId="77777777" w:rsidR="00BB779F" w:rsidRPr="00E16EC0" w:rsidRDefault="00BB779F" w:rsidP="00BB779F">
      <w:pPr>
        <w:ind w:left="567" w:hanging="567"/>
        <w:rPr>
          <w:noProof/>
        </w:rPr>
      </w:pPr>
    </w:p>
    <w:p w14:paraId="0B452ACE" w14:textId="3AC48E24" w:rsidR="00BB779F" w:rsidRPr="00E16EC0" w:rsidRDefault="004911EA" w:rsidP="00BB779F">
      <w:pPr>
        <w:ind w:left="567" w:hanging="567"/>
        <w:rPr>
          <w:noProof/>
        </w:rPr>
      </w:pPr>
      <w:r>
        <w:rPr>
          <w:noProof/>
        </w:rPr>
        <w:br w:type="page"/>
        <w:t>42.</w:t>
      </w:r>
      <w:r>
        <w:rPr>
          <w:noProof/>
        </w:rPr>
        <w:tab/>
        <w:t>Градски съвет на Тауранга (бележка 2);</w:t>
      </w:r>
    </w:p>
    <w:p w14:paraId="7A63725A" w14:textId="77777777" w:rsidR="00BB779F" w:rsidRPr="00E16EC0" w:rsidRDefault="00BB779F" w:rsidP="00BB779F">
      <w:pPr>
        <w:ind w:left="567" w:hanging="567"/>
        <w:rPr>
          <w:noProof/>
        </w:rPr>
      </w:pPr>
    </w:p>
    <w:p w14:paraId="7787DB34" w14:textId="77777777" w:rsidR="00BB779F" w:rsidRPr="00E16EC0" w:rsidRDefault="00BB779F" w:rsidP="00BB779F">
      <w:pPr>
        <w:ind w:left="567" w:hanging="567"/>
        <w:rPr>
          <w:noProof/>
        </w:rPr>
      </w:pPr>
      <w:r>
        <w:rPr>
          <w:noProof/>
        </w:rPr>
        <w:t>43.</w:t>
      </w:r>
      <w:r>
        <w:rPr>
          <w:noProof/>
        </w:rPr>
        <w:tab/>
        <w:t>Областен съвет на Темза-Коромандел (бележка 2);</w:t>
      </w:r>
    </w:p>
    <w:p w14:paraId="1BE5830C" w14:textId="77777777" w:rsidR="00BB779F" w:rsidRPr="00E16EC0" w:rsidRDefault="00BB779F" w:rsidP="00BB779F">
      <w:pPr>
        <w:ind w:left="567" w:hanging="567"/>
        <w:rPr>
          <w:noProof/>
        </w:rPr>
      </w:pPr>
    </w:p>
    <w:p w14:paraId="31F146D6" w14:textId="77777777" w:rsidR="00BB779F" w:rsidRPr="00E16EC0" w:rsidRDefault="00BB779F" w:rsidP="00BB779F">
      <w:pPr>
        <w:ind w:left="567" w:hanging="567"/>
        <w:rPr>
          <w:noProof/>
        </w:rPr>
      </w:pPr>
      <w:r>
        <w:rPr>
          <w:noProof/>
        </w:rPr>
        <w:t>44.</w:t>
      </w:r>
      <w:r>
        <w:rPr>
          <w:noProof/>
        </w:rPr>
        <w:tab/>
        <w:t>Градски съвет на Горен Хът (бележка 2);</w:t>
      </w:r>
    </w:p>
    <w:p w14:paraId="632F2075" w14:textId="77777777" w:rsidR="00BB779F" w:rsidRPr="00E16EC0" w:rsidRDefault="00BB779F" w:rsidP="00BB779F">
      <w:pPr>
        <w:ind w:left="567" w:hanging="567"/>
        <w:rPr>
          <w:noProof/>
        </w:rPr>
      </w:pPr>
    </w:p>
    <w:p w14:paraId="10375DC8" w14:textId="77777777" w:rsidR="00BB779F" w:rsidRPr="00E16EC0" w:rsidRDefault="00BB779F" w:rsidP="00BB779F">
      <w:pPr>
        <w:ind w:left="567" w:hanging="567"/>
        <w:rPr>
          <w:noProof/>
        </w:rPr>
      </w:pPr>
      <w:r>
        <w:rPr>
          <w:noProof/>
        </w:rPr>
        <w:t>45.</w:t>
      </w:r>
      <w:r>
        <w:rPr>
          <w:noProof/>
        </w:rPr>
        <w:tab/>
        <w:t>Областен съвет на Уайкато (бележка 2);</w:t>
      </w:r>
    </w:p>
    <w:p w14:paraId="2D904CC0" w14:textId="77777777" w:rsidR="00BB779F" w:rsidRPr="00E16EC0" w:rsidRDefault="00BB779F" w:rsidP="00BB779F">
      <w:pPr>
        <w:ind w:left="567" w:hanging="567"/>
        <w:rPr>
          <w:noProof/>
        </w:rPr>
      </w:pPr>
    </w:p>
    <w:p w14:paraId="3715738F" w14:textId="77777777" w:rsidR="00BB779F" w:rsidRPr="00E16EC0" w:rsidRDefault="00BB779F" w:rsidP="00BB779F">
      <w:pPr>
        <w:ind w:left="567" w:hanging="567"/>
        <w:rPr>
          <w:noProof/>
        </w:rPr>
      </w:pPr>
      <w:r>
        <w:rPr>
          <w:noProof/>
        </w:rPr>
        <w:t>46.</w:t>
      </w:r>
      <w:r>
        <w:rPr>
          <w:noProof/>
        </w:rPr>
        <w:tab/>
        <w:t>Областен съвет на Уайпа (бележка 2);</w:t>
      </w:r>
    </w:p>
    <w:p w14:paraId="30B84834" w14:textId="77777777" w:rsidR="00BB779F" w:rsidRPr="00E16EC0" w:rsidRDefault="00BB779F" w:rsidP="00BB779F">
      <w:pPr>
        <w:ind w:left="567" w:hanging="567"/>
        <w:rPr>
          <w:noProof/>
        </w:rPr>
      </w:pPr>
    </w:p>
    <w:p w14:paraId="4CFF0DBD" w14:textId="77777777" w:rsidR="00BB779F" w:rsidRPr="00E16EC0" w:rsidRDefault="00BB779F" w:rsidP="00BB779F">
      <w:pPr>
        <w:ind w:left="567" w:hanging="567"/>
        <w:rPr>
          <w:noProof/>
        </w:rPr>
      </w:pPr>
      <w:r>
        <w:rPr>
          <w:noProof/>
        </w:rPr>
        <w:t>47.</w:t>
      </w:r>
      <w:r>
        <w:rPr>
          <w:noProof/>
        </w:rPr>
        <w:tab/>
        <w:t>Областен съвет на Уангануй (бележка 2);</w:t>
      </w:r>
    </w:p>
    <w:p w14:paraId="2189E78D" w14:textId="77777777" w:rsidR="00BB779F" w:rsidRPr="00E16EC0" w:rsidRDefault="00BB779F" w:rsidP="00BB779F">
      <w:pPr>
        <w:ind w:left="567" w:hanging="567"/>
        <w:rPr>
          <w:noProof/>
        </w:rPr>
      </w:pPr>
    </w:p>
    <w:p w14:paraId="6FBEEEDD" w14:textId="77777777" w:rsidR="00BB779F" w:rsidRPr="00E16EC0" w:rsidRDefault="00BB779F" w:rsidP="00BB779F">
      <w:pPr>
        <w:ind w:left="567" w:hanging="567"/>
        <w:rPr>
          <w:noProof/>
        </w:rPr>
      </w:pPr>
      <w:r>
        <w:rPr>
          <w:noProof/>
        </w:rPr>
        <w:t>48.</w:t>
      </w:r>
      <w:r>
        <w:rPr>
          <w:noProof/>
        </w:rPr>
        <w:tab/>
        <w:t>Областен съвет на Западния залив на изобилието (бележка 2);</w:t>
      </w:r>
    </w:p>
    <w:p w14:paraId="538E32AE" w14:textId="77777777" w:rsidR="00BB779F" w:rsidRPr="00E16EC0" w:rsidRDefault="00BB779F" w:rsidP="00BB779F">
      <w:pPr>
        <w:ind w:left="567" w:hanging="567"/>
        <w:rPr>
          <w:noProof/>
        </w:rPr>
      </w:pPr>
    </w:p>
    <w:p w14:paraId="0ADE8102" w14:textId="77777777" w:rsidR="00BB779F" w:rsidRPr="00E16EC0" w:rsidRDefault="00BB779F" w:rsidP="00BB779F">
      <w:pPr>
        <w:ind w:left="567" w:hanging="567"/>
        <w:rPr>
          <w:noProof/>
        </w:rPr>
      </w:pPr>
      <w:r>
        <w:rPr>
          <w:noProof/>
        </w:rPr>
        <w:t>49.</w:t>
      </w:r>
      <w:r>
        <w:rPr>
          <w:noProof/>
        </w:rPr>
        <w:tab/>
        <w:t>Областен съвет на Уангарей (бележка 2);</w:t>
      </w:r>
    </w:p>
    <w:p w14:paraId="22311C2D" w14:textId="77777777" w:rsidR="00BB779F" w:rsidRPr="00E16EC0" w:rsidRDefault="00BB779F" w:rsidP="00BB779F">
      <w:pPr>
        <w:ind w:left="567" w:hanging="567"/>
        <w:rPr>
          <w:noProof/>
        </w:rPr>
      </w:pPr>
    </w:p>
    <w:p w14:paraId="1507F2C9" w14:textId="77777777" w:rsidR="00BB779F" w:rsidRPr="00E16EC0" w:rsidRDefault="00BB779F" w:rsidP="00BB779F">
      <w:pPr>
        <w:ind w:left="567" w:hanging="567"/>
        <w:rPr>
          <w:noProof/>
        </w:rPr>
      </w:pPr>
      <w:r>
        <w:rPr>
          <w:noProof/>
        </w:rPr>
        <w:t>50.</w:t>
      </w:r>
      <w:r>
        <w:rPr>
          <w:noProof/>
        </w:rPr>
        <w:tab/>
        <w:t>Областен съвет на Ашбъртън (бележка 2);</w:t>
      </w:r>
    </w:p>
    <w:p w14:paraId="59D53AF9" w14:textId="77777777" w:rsidR="00BB779F" w:rsidRPr="00E16EC0" w:rsidRDefault="00BB779F" w:rsidP="00BB779F">
      <w:pPr>
        <w:ind w:left="567" w:hanging="567"/>
        <w:rPr>
          <w:noProof/>
        </w:rPr>
      </w:pPr>
    </w:p>
    <w:p w14:paraId="6CF9C050" w14:textId="77777777" w:rsidR="00BB779F" w:rsidRPr="00E16EC0" w:rsidRDefault="00BB779F" w:rsidP="00BB779F">
      <w:pPr>
        <w:ind w:left="567" w:hanging="567"/>
        <w:rPr>
          <w:noProof/>
        </w:rPr>
      </w:pPr>
      <w:r>
        <w:rPr>
          <w:noProof/>
        </w:rPr>
        <w:t>51.</w:t>
      </w:r>
      <w:r>
        <w:rPr>
          <w:noProof/>
        </w:rPr>
        <w:tab/>
        <w:t>Областен съвет на Централен Отаго (бележка 2);</w:t>
      </w:r>
    </w:p>
    <w:p w14:paraId="428B419F" w14:textId="77777777" w:rsidR="00BB779F" w:rsidRPr="00E16EC0" w:rsidRDefault="00BB779F" w:rsidP="00BB779F">
      <w:pPr>
        <w:ind w:left="567" w:hanging="567"/>
        <w:rPr>
          <w:noProof/>
        </w:rPr>
      </w:pPr>
    </w:p>
    <w:p w14:paraId="4453BF37" w14:textId="77777777" w:rsidR="00BB779F" w:rsidRPr="00E16EC0" w:rsidRDefault="00BB779F" w:rsidP="00BB779F">
      <w:pPr>
        <w:ind w:left="567" w:hanging="567"/>
        <w:rPr>
          <w:noProof/>
        </w:rPr>
      </w:pPr>
      <w:r>
        <w:rPr>
          <w:noProof/>
        </w:rPr>
        <w:t>52.</w:t>
      </w:r>
      <w:r>
        <w:rPr>
          <w:noProof/>
        </w:rPr>
        <w:tab/>
        <w:t>Областен съвет на Клута (бележка 2);</w:t>
      </w:r>
    </w:p>
    <w:p w14:paraId="42ACA222" w14:textId="77777777" w:rsidR="00BB779F" w:rsidRPr="00E16EC0" w:rsidRDefault="00BB779F" w:rsidP="00BB779F">
      <w:pPr>
        <w:ind w:left="567" w:hanging="567"/>
        <w:rPr>
          <w:noProof/>
        </w:rPr>
      </w:pPr>
    </w:p>
    <w:p w14:paraId="5BDB6816" w14:textId="77777777" w:rsidR="00BB779F" w:rsidRPr="00E16EC0" w:rsidRDefault="00BB779F" w:rsidP="00BB779F">
      <w:pPr>
        <w:ind w:left="567" w:hanging="567"/>
        <w:rPr>
          <w:noProof/>
        </w:rPr>
      </w:pPr>
      <w:r>
        <w:rPr>
          <w:noProof/>
        </w:rPr>
        <w:t>53.</w:t>
      </w:r>
      <w:r>
        <w:rPr>
          <w:noProof/>
        </w:rPr>
        <w:tab/>
        <w:t>Градски съвет на Дънедин (бележка 2);</w:t>
      </w:r>
    </w:p>
    <w:p w14:paraId="0D031A7F" w14:textId="77777777" w:rsidR="00BB779F" w:rsidRPr="00E16EC0" w:rsidRDefault="00BB779F" w:rsidP="00BB779F">
      <w:pPr>
        <w:ind w:left="567" w:hanging="567"/>
        <w:rPr>
          <w:noProof/>
        </w:rPr>
      </w:pPr>
    </w:p>
    <w:p w14:paraId="0B34FC4C" w14:textId="08B32B09" w:rsidR="00BB779F" w:rsidRPr="00E16EC0" w:rsidRDefault="003F777B" w:rsidP="00BB779F">
      <w:pPr>
        <w:ind w:left="567" w:hanging="567"/>
        <w:rPr>
          <w:noProof/>
        </w:rPr>
      </w:pPr>
      <w:r>
        <w:rPr>
          <w:noProof/>
        </w:rPr>
        <w:br w:type="page"/>
        <w:t>54.</w:t>
      </w:r>
      <w:r>
        <w:rPr>
          <w:noProof/>
        </w:rPr>
        <w:tab/>
        <w:t>Околна среда Саутленд (бележка 2);</w:t>
      </w:r>
    </w:p>
    <w:p w14:paraId="6D1626BF" w14:textId="77777777" w:rsidR="00BB779F" w:rsidRPr="00E16EC0" w:rsidRDefault="00BB779F" w:rsidP="00BB779F">
      <w:pPr>
        <w:ind w:left="567" w:hanging="567"/>
        <w:rPr>
          <w:noProof/>
        </w:rPr>
      </w:pPr>
    </w:p>
    <w:p w14:paraId="0ABF9D18" w14:textId="77777777" w:rsidR="00BB779F" w:rsidRPr="00E16EC0" w:rsidRDefault="00BB779F" w:rsidP="00BB779F">
      <w:pPr>
        <w:ind w:left="567" w:hanging="567"/>
        <w:rPr>
          <w:noProof/>
        </w:rPr>
      </w:pPr>
      <w:r>
        <w:rPr>
          <w:noProof/>
        </w:rPr>
        <w:t>55.</w:t>
      </w:r>
      <w:r>
        <w:rPr>
          <w:noProof/>
        </w:rPr>
        <w:tab/>
        <w:t>Областен съвет на Гор (бележка 2);</w:t>
      </w:r>
    </w:p>
    <w:p w14:paraId="06EB014D" w14:textId="77777777" w:rsidR="00BB779F" w:rsidRPr="00E16EC0" w:rsidRDefault="00BB779F" w:rsidP="00BB779F">
      <w:pPr>
        <w:ind w:left="567" w:hanging="567"/>
        <w:rPr>
          <w:noProof/>
        </w:rPr>
      </w:pPr>
    </w:p>
    <w:p w14:paraId="73FA5F02" w14:textId="77777777" w:rsidR="00BB779F" w:rsidRPr="00E16EC0" w:rsidRDefault="00BB779F" w:rsidP="00BB779F">
      <w:pPr>
        <w:ind w:left="567" w:hanging="567"/>
        <w:rPr>
          <w:noProof/>
        </w:rPr>
      </w:pPr>
      <w:r>
        <w:rPr>
          <w:noProof/>
        </w:rPr>
        <w:t>56.</w:t>
      </w:r>
      <w:r>
        <w:rPr>
          <w:noProof/>
        </w:rPr>
        <w:tab/>
        <w:t>Областен съвет на Грей (бележка 2);</w:t>
      </w:r>
    </w:p>
    <w:p w14:paraId="77CF84EC" w14:textId="77777777" w:rsidR="00BB779F" w:rsidRPr="00E16EC0" w:rsidRDefault="00BB779F" w:rsidP="00BB779F">
      <w:pPr>
        <w:ind w:left="567" w:hanging="567"/>
        <w:rPr>
          <w:noProof/>
        </w:rPr>
      </w:pPr>
    </w:p>
    <w:p w14:paraId="671BBFE4" w14:textId="77777777" w:rsidR="00BB779F" w:rsidRPr="00E16EC0" w:rsidRDefault="00BB779F" w:rsidP="00BB779F">
      <w:pPr>
        <w:ind w:left="567" w:hanging="567"/>
        <w:rPr>
          <w:noProof/>
        </w:rPr>
      </w:pPr>
      <w:r>
        <w:rPr>
          <w:noProof/>
        </w:rPr>
        <w:t>57.</w:t>
      </w:r>
      <w:r>
        <w:rPr>
          <w:noProof/>
        </w:rPr>
        <w:tab/>
        <w:t>Областен съвет на Хурунуи (бележка 2);</w:t>
      </w:r>
    </w:p>
    <w:p w14:paraId="08408E39" w14:textId="77777777" w:rsidR="00BB779F" w:rsidRPr="00E16EC0" w:rsidRDefault="00BB779F" w:rsidP="00BB779F">
      <w:pPr>
        <w:ind w:left="567" w:hanging="567"/>
        <w:rPr>
          <w:noProof/>
        </w:rPr>
      </w:pPr>
    </w:p>
    <w:p w14:paraId="2E9D8AE3" w14:textId="77777777" w:rsidR="00BB779F" w:rsidRPr="00E16EC0" w:rsidRDefault="00BB779F" w:rsidP="00BB779F">
      <w:pPr>
        <w:ind w:left="567" w:hanging="567"/>
        <w:rPr>
          <w:noProof/>
        </w:rPr>
      </w:pPr>
      <w:r>
        <w:rPr>
          <w:noProof/>
        </w:rPr>
        <w:t>58.</w:t>
      </w:r>
      <w:r>
        <w:rPr>
          <w:noProof/>
        </w:rPr>
        <w:tab/>
        <w:t>Градски съвет на Инверкаргил (бележка 2);</w:t>
      </w:r>
    </w:p>
    <w:p w14:paraId="795E0F6C" w14:textId="77777777" w:rsidR="00BB779F" w:rsidRPr="00E16EC0" w:rsidRDefault="00BB779F" w:rsidP="00BB779F">
      <w:pPr>
        <w:ind w:left="567" w:hanging="567"/>
        <w:rPr>
          <w:noProof/>
        </w:rPr>
      </w:pPr>
    </w:p>
    <w:p w14:paraId="6CE5E002" w14:textId="77777777" w:rsidR="00BB779F" w:rsidRPr="00E16EC0" w:rsidRDefault="00BB779F" w:rsidP="00BB779F">
      <w:pPr>
        <w:ind w:left="567" w:hanging="567"/>
        <w:rPr>
          <w:noProof/>
        </w:rPr>
      </w:pPr>
      <w:r>
        <w:rPr>
          <w:noProof/>
        </w:rPr>
        <w:t>59.</w:t>
      </w:r>
      <w:r>
        <w:rPr>
          <w:noProof/>
        </w:rPr>
        <w:tab/>
        <w:t>Областен съвет на Марлбъро (бележка 2);</w:t>
      </w:r>
    </w:p>
    <w:p w14:paraId="53080AD4" w14:textId="77777777" w:rsidR="00BB779F" w:rsidRPr="00E16EC0" w:rsidRDefault="00BB779F" w:rsidP="00BB779F">
      <w:pPr>
        <w:ind w:left="567" w:hanging="567"/>
        <w:rPr>
          <w:noProof/>
        </w:rPr>
      </w:pPr>
    </w:p>
    <w:p w14:paraId="49CF99BF" w14:textId="77777777" w:rsidR="00BB779F" w:rsidRPr="00E16EC0" w:rsidRDefault="00BB779F" w:rsidP="00BB779F">
      <w:pPr>
        <w:ind w:left="567" w:hanging="567"/>
        <w:rPr>
          <w:noProof/>
        </w:rPr>
      </w:pPr>
      <w:r>
        <w:rPr>
          <w:noProof/>
        </w:rPr>
        <w:t>60.</w:t>
      </w:r>
      <w:r>
        <w:rPr>
          <w:noProof/>
        </w:rPr>
        <w:tab/>
        <w:t>Градски съвет на Нелсън (бележка 2);</w:t>
      </w:r>
    </w:p>
    <w:p w14:paraId="06E697B9" w14:textId="77777777" w:rsidR="00BB779F" w:rsidRPr="00E16EC0" w:rsidRDefault="00BB779F" w:rsidP="00BB779F">
      <w:pPr>
        <w:ind w:left="567" w:hanging="567"/>
        <w:rPr>
          <w:noProof/>
        </w:rPr>
      </w:pPr>
    </w:p>
    <w:p w14:paraId="3C4A1951" w14:textId="77777777" w:rsidR="00BB779F" w:rsidRPr="00E16EC0" w:rsidRDefault="00BB779F" w:rsidP="00BB779F">
      <w:pPr>
        <w:ind w:left="567" w:hanging="567"/>
        <w:rPr>
          <w:noProof/>
        </w:rPr>
      </w:pPr>
      <w:r>
        <w:rPr>
          <w:noProof/>
        </w:rPr>
        <w:t>61.</w:t>
      </w:r>
      <w:r>
        <w:rPr>
          <w:noProof/>
        </w:rPr>
        <w:tab/>
        <w:t>Областен съвет на Отаго (бележка 2);</w:t>
      </w:r>
    </w:p>
    <w:p w14:paraId="0129D1A2" w14:textId="77777777" w:rsidR="00BB779F" w:rsidRPr="00E16EC0" w:rsidRDefault="00BB779F" w:rsidP="00BB779F">
      <w:pPr>
        <w:ind w:left="567" w:hanging="567"/>
        <w:rPr>
          <w:noProof/>
        </w:rPr>
      </w:pPr>
    </w:p>
    <w:p w14:paraId="01BA059B" w14:textId="77777777" w:rsidR="00BB779F" w:rsidRPr="00E16EC0" w:rsidRDefault="00BB779F" w:rsidP="00BB779F">
      <w:pPr>
        <w:ind w:left="567" w:hanging="567"/>
        <w:rPr>
          <w:noProof/>
        </w:rPr>
      </w:pPr>
      <w:r>
        <w:rPr>
          <w:noProof/>
        </w:rPr>
        <w:t>62.</w:t>
      </w:r>
      <w:r>
        <w:rPr>
          <w:noProof/>
        </w:rPr>
        <w:tab/>
        <w:t>Областен съвет на Куинстаун Лейкс (бележка 2);</w:t>
      </w:r>
    </w:p>
    <w:p w14:paraId="6B0B9F0A" w14:textId="77777777" w:rsidR="00BB779F" w:rsidRPr="00E16EC0" w:rsidRDefault="00BB779F" w:rsidP="00BB779F">
      <w:pPr>
        <w:ind w:left="567" w:hanging="567"/>
        <w:rPr>
          <w:noProof/>
        </w:rPr>
      </w:pPr>
    </w:p>
    <w:p w14:paraId="5875C23B" w14:textId="77777777" w:rsidR="00BB779F" w:rsidRPr="00E16EC0" w:rsidRDefault="00BB779F" w:rsidP="00BB779F">
      <w:pPr>
        <w:ind w:left="567" w:hanging="567"/>
        <w:rPr>
          <w:noProof/>
        </w:rPr>
      </w:pPr>
      <w:r>
        <w:rPr>
          <w:noProof/>
        </w:rPr>
        <w:t>63.</w:t>
      </w:r>
      <w:r>
        <w:rPr>
          <w:noProof/>
        </w:rPr>
        <w:tab/>
        <w:t>Областен съвет на Селуин (бележка 2);</w:t>
      </w:r>
    </w:p>
    <w:p w14:paraId="3DA56E29" w14:textId="77777777" w:rsidR="00BB779F" w:rsidRPr="00E16EC0" w:rsidRDefault="00BB779F" w:rsidP="00BB779F">
      <w:pPr>
        <w:ind w:left="567" w:hanging="567"/>
        <w:rPr>
          <w:noProof/>
        </w:rPr>
      </w:pPr>
    </w:p>
    <w:p w14:paraId="38A930BF" w14:textId="77777777" w:rsidR="00BB779F" w:rsidRPr="00E16EC0" w:rsidRDefault="00BB779F" w:rsidP="00BB779F">
      <w:pPr>
        <w:ind w:left="567" w:hanging="567"/>
        <w:rPr>
          <w:noProof/>
        </w:rPr>
      </w:pPr>
      <w:r>
        <w:rPr>
          <w:noProof/>
        </w:rPr>
        <w:t>64.</w:t>
      </w:r>
      <w:r>
        <w:rPr>
          <w:noProof/>
        </w:rPr>
        <w:tab/>
        <w:t>Областен съвет на Саутленд (бележка 2);</w:t>
      </w:r>
    </w:p>
    <w:p w14:paraId="1773727E" w14:textId="77777777" w:rsidR="00BB779F" w:rsidRPr="00E16EC0" w:rsidRDefault="00BB779F" w:rsidP="00BB779F">
      <w:pPr>
        <w:ind w:left="567" w:hanging="567"/>
        <w:rPr>
          <w:noProof/>
        </w:rPr>
      </w:pPr>
    </w:p>
    <w:p w14:paraId="4DBFDBAA" w14:textId="30F87C0B" w:rsidR="00BB779F" w:rsidRPr="00E16EC0" w:rsidRDefault="003F777B" w:rsidP="00BB779F">
      <w:pPr>
        <w:ind w:left="567" w:hanging="567"/>
        <w:rPr>
          <w:noProof/>
        </w:rPr>
      </w:pPr>
      <w:r>
        <w:rPr>
          <w:noProof/>
        </w:rPr>
        <w:br w:type="page"/>
        <w:t>65.</w:t>
      </w:r>
      <w:r>
        <w:rPr>
          <w:noProof/>
        </w:rPr>
        <w:tab/>
        <w:t>Областен съвет на Тасман (бележка 2);</w:t>
      </w:r>
    </w:p>
    <w:p w14:paraId="08750B14" w14:textId="77777777" w:rsidR="00BB779F" w:rsidRPr="00E16EC0" w:rsidRDefault="00BB779F" w:rsidP="00BB779F">
      <w:pPr>
        <w:ind w:left="567" w:hanging="567"/>
        <w:rPr>
          <w:noProof/>
        </w:rPr>
      </w:pPr>
    </w:p>
    <w:p w14:paraId="545ADF26" w14:textId="77777777" w:rsidR="00BB779F" w:rsidRPr="00E16EC0" w:rsidRDefault="00BB779F" w:rsidP="00BB779F">
      <w:pPr>
        <w:ind w:left="567" w:hanging="567"/>
        <w:rPr>
          <w:noProof/>
        </w:rPr>
      </w:pPr>
      <w:r>
        <w:rPr>
          <w:noProof/>
        </w:rPr>
        <w:t>66.</w:t>
      </w:r>
      <w:r>
        <w:rPr>
          <w:noProof/>
        </w:rPr>
        <w:tab/>
        <w:t>Областен съвет на Уаймакарири (бележка 2);</w:t>
      </w:r>
    </w:p>
    <w:p w14:paraId="0AD134C9" w14:textId="77777777" w:rsidR="00BB779F" w:rsidRPr="00E16EC0" w:rsidRDefault="00BB779F" w:rsidP="00BB779F">
      <w:pPr>
        <w:ind w:left="567" w:hanging="567"/>
        <w:rPr>
          <w:noProof/>
        </w:rPr>
      </w:pPr>
    </w:p>
    <w:p w14:paraId="3D2F9F34" w14:textId="77777777" w:rsidR="00BB779F" w:rsidRPr="00E16EC0" w:rsidRDefault="00BB779F" w:rsidP="00BB779F">
      <w:pPr>
        <w:ind w:left="567" w:hanging="567"/>
        <w:rPr>
          <w:noProof/>
        </w:rPr>
      </w:pPr>
      <w:r>
        <w:rPr>
          <w:noProof/>
        </w:rPr>
        <w:t>67.</w:t>
      </w:r>
      <w:r>
        <w:rPr>
          <w:noProof/>
        </w:rPr>
        <w:tab/>
        <w:t>Областен съвет на Уайтаки (бележка 2);</w:t>
      </w:r>
    </w:p>
    <w:p w14:paraId="4D60C5C9" w14:textId="77777777" w:rsidR="00BB779F" w:rsidRPr="00E16EC0" w:rsidRDefault="00BB779F" w:rsidP="00BB779F">
      <w:pPr>
        <w:ind w:left="567" w:hanging="567"/>
        <w:rPr>
          <w:noProof/>
        </w:rPr>
      </w:pPr>
    </w:p>
    <w:p w14:paraId="66FB6508" w14:textId="77777777" w:rsidR="009841F6" w:rsidRPr="00E16EC0" w:rsidRDefault="00BB779F" w:rsidP="00BB779F">
      <w:pPr>
        <w:ind w:left="567" w:hanging="567"/>
        <w:rPr>
          <w:noProof/>
        </w:rPr>
      </w:pPr>
      <w:r>
        <w:rPr>
          <w:noProof/>
        </w:rPr>
        <w:t>68.</w:t>
      </w:r>
      <w:r>
        <w:rPr>
          <w:noProof/>
        </w:rPr>
        <w:tab/>
        <w:t>Регионален съвет на Западното крайбрежие (бележка 2);</w:t>
      </w:r>
    </w:p>
    <w:p w14:paraId="51062409" w14:textId="22270112" w:rsidR="00BB779F" w:rsidRPr="00E16EC0" w:rsidRDefault="00BB779F" w:rsidP="00BB779F">
      <w:pPr>
        <w:ind w:left="567" w:hanging="567"/>
        <w:rPr>
          <w:noProof/>
        </w:rPr>
      </w:pPr>
    </w:p>
    <w:p w14:paraId="555FC743" w14:textId="77777777" w:rsidR="00BB779F" w:rsidRPr="00E16EC0" w:rsidRDefault="00BB779F" w:rsidP="00BB779F">
      <w:pPr>
        <w:ind w:left="567" w:hanging="567"/>
        <w:rPr>
          <w:noProof/>
        </w:rPr>
      </w:pPr>
      <w:r>
        <w:rPr>
          <w:noProof/>
        </w:rPr>
        <w:t>69.</w:t>
      </w:r>
      <w:r>
        <w:rPr>
          <w:noProof/>
        </w:rPr>
        <w:tab/>
        <w:t>Транспорт на Оукланд (бележка 2).</w:t>
      </w:r>
    </w:p>
    <w:p w14:paraId="0280E8D0" w14:textId="5CDFF932" w:rsidR="00BB779F" w:rsidRPr="00E16EC0" w:rsidRDefault="00BB779F" w:rsidP="00BB779F">
      <w:pPr>
        <w:rPr>
          <w:noProof/>
        </w:rPr>
      </w:pPr>
    </w:p>
    <w:p w14:paraId="1767D0D4" w14:textId="77777777" w:rsidR="003F777B" w:rsidRPr="00E16EC0" w:rsidRDefault="003F777B" w:rsidP="00BB779F">
      <w:pPr>
        <w:rPr>
          <w:noProof/>
        </w:rPr>
      </w:pPr>
    </w:p>
    <w:p w14:paraId="7E33E1BA" w14:textId="77777777" w:rsidR="00F45068" w:rsidRPr="00E16EC0" w:rsidRDefault="00611B30" w:rsidP="00E372B8">
      <w:pPr>
        <w:jc w:val="center"/>
        <w:rPr>
          <w:noProof/>
        </w:rPr>
      </w:pPr>
      <w:r>
        <w:rPr>
          <w:noProof/>
        </w:rPr>
        <w:t>Бележки към подраздел 2</w:t>
      </w:r>
    </w:p>
    <w:p w14:paraId="01E3A783" w14:textId="77777777" w:rsidR="00F45068" w:rsidRPr="00E16EC0" w:rsidRDefault="00F45068" w:rsidP="00E372B8">
      <w:pPr>
        <w:jc w:val="center"/>
        <w:rPr>
          <w:noProof/>
        </w:rPr>
      </w:pPr>
    </w:p>
    <w:p w14:paraId="0AF0ECF9" w14:textId="0FA1B441" w:rsidR="009841F6" w:rsidRPr="00E16EC0" w:rsidRDefault="00E372B8" w:rsidP="00611B30">
      <w:pPr>
        <w:rPr>
          <w:noProof/>
        </w:rPr>
      </w:pPr>
      <w:r>
        <w:rPr>
          <w:noProof/>
        </w:rPr>
        <w:t>1.</w:t>
      </w:r>
      <w:r>
        <w:rPr>
          <w:noProof/>
        </w:rPr>
        <w:tab/>
        <w:t>От съображения за правна сигурност се уточнява, че обществените поръчки, предприети от Health New Zealand (Здравеопазване Нова Зеландия) чрез нейния представител Health Alliance Limited, са обхванати.</w:t>
      </w:r>
    </w:p>
    <w:p w14:paraId="63FB8973" w14:textId="14909D58" w:rsidR="00F45068" w:rsidRPr="00E16EC0" w:rsidRDefault="00F45068" w:rsidP="00611B30">
      <w:pPr>
        <w:rPr>
          <w:noProof/>
        </w:rPr>
      </w:pPr>
    </w:p>
    <w:p w14:paraId="4AB463BF" w14:textId="39989362" w:rsidR="00F45068" w:rsidRPr="00E16EC0" w:rsidRDefault="00E372B8" w:rsidP="00E372B8">
      <w:pPr>
        <w:rPr>
          <w:noProof/>
        </w:rPr>
      </w:pPr>
      <w:r>
        <w:rPr>
          <w:noProof/>
        </w:rPr>
        <w:t>2.</w:t>
      </w:r>
      <w:r>
        <w:rPr>
          <w:noProof/>
        </w:rPr>
        <w:tab/>
        <w:t>Обхватът на тези субекти е ограничен до възлагането на поръчки за стоки, услуги и строителни услуги, свързани с транспортни проекти, финансирани изцяло или частично от Транспортната агенция на Нова Зеландия, за които стойността на поръчката е равна на или надвишава приложимия праг, посочен по-горе. От съображения за правна сигурност се уточнява, че глава 14 (Обществени поръчки) не се прилага за други поръчки, възлагани от тези субекти.</w:t>
      </w:r>
    </w:p>
    <w:p w14:paraId="3FADF99C" w14:textId="35D18B39" w:rsidR="00F45068" w:rsidRPr="00E16EC0" w:rsidRDefault="00F45068" w:rsidP="00611B30">
      <w:pPr>
        <w:rPr>
          <w:noProof/>
        </w:rPr>
      </w:pPr>
    </w:p>
    <w:p w14:paraId="42D6E2A6" w14:textId="77777777" w:rsidR="00E372B8" w:rsidRPr="00E16EC0" w:rsidRDefault="00E372B8" w:rsidP="00611B30">
      <w:pPr>
        <w:rPr>
          <w:noProof/>
        </w:rPr>
      </w:pPr>
    </w:p>
    <w:p w14:paraId="05636E0F" w14:textId="3388E76E" w:rsidR="00BC0237" w:rsidRPr="00E16EC0" w:rsidRDefault="00396F6C" w:rsidP="00E372B8">
      <w:pPr>
        <w:jc w:val="center"/>
        <w:rPr>
          <w:rFonts w:eastAsiaTheme="minorHAnsi"/>
          <w:noProof/>
        </w:rPr>
      </w:pPr>
      <w:r>
        <w:rPr>
          <w:noProof/>
        </w:rPr>
        <w:br w:type="page"/>
        <w:t>ПОДРАЗДЕЛ 3</w:t>
      </w:r>
    </w:p>
    <w:p w14:paraId="538CBA84" w14:textId="57039668" w:rsidR="00F45068" w:rsidRPr="00E16EC0" w:rsidRDefault="00F45068" w:rsidP="00E372B8">
      <w:pPr>
        <w:jc w:val="center"/>
        <w:rPr>
          <w:rFonts w:eastAsiaTheme="minorHAnsi"/>
          <w:noProof/>
        </w:rPr>
      </w:pPr>
    </w:p>
    <w:p w14:paraId="5281D67E" w14:textId="77777777" w:rsidR="00F45068" w:rsidRPr="00E16EC0" w:rsidRDefault="00611B30" w:rsidP="00E372B8">
      <w:pPr>
        <w:jc w:val="center"/>
        <w:rPr>
          <w:rFonts w:eastAsiaTheme="minorHAnsi"/>
          <w:noProof/>
        </w:rPr>
      </w:pPr>
      <w:r>
        <w:rPr>
          <w:noProof/>
        </w:rPr>
        <w:t>Други субекти</w:t>
      </w:r>
    </w:p>
    <w:p w14:paraId="3161562A" w14:textId="77777777" w:rsidR="00F45068" w:rsidRPr="00E16EC0" w:rsidRDefault="00F45068" w:rsidP="00611B30">
      <w:pPr>
        <w:rPr>
          <w:rFonts w:eastAsiaTheme="minorHAnsi"/>
          <w:noProof/>
        </w:rPr>
      </w:pPr>
    </w:p>
    <w:p w14:paraId="5A0E7D95" w14:textId="77777777" w:rsidR="00F45068" w:rsidRPr="00E16EC0" w:rsidRDefault="00611B30" w:rsidP="00611B30">
      <w:pPr>
        <w:rPr>
          <w:rFonts w:eastAsiaTheme="minorHAnsi"/>
          <w:noProof/>
        </w:rPr>
      </w:pPr>
      <w:r>
        <w:rPr>
          <w:noProof/>
        </w:rPr>
        <w:t>Освен ако не е посочено друго, глава 14 (Обществени поръчки) обхваща възлагането на поръчки от субектите, изброени в настоящия подраздел, при спазване на следните прагове:</w:t>
      </w:r>
    </w:p>
    <w:p w14:paraId="4FF62355" w14:textId="721882DD" w:rsidR="00F45068" w:rsidRPr="00E16EC0" w:rsidRDefault="00F45068" w:rsidP="00611B30">
      <w:pPr>
        <w:rPr>
          <w:rFonts w:eastAsiaTheme="minorHAnsi"/>
          <w:noProof/>
        </w:rPr>
      </w:pPr>
    </w:p>
    <w:p w14:paraId="78F4A6D9" w14:textId="77777777" w:rsidR="00F45068" w:rsidRPr="00E16EC0" w:rsidRDefault="00611B30" w:rsidP="00611B30">
      <w:pPr>
        <w:rPr>
          <w:rFonts w:eastAsiaTheme="minorHAnsi"/>
          <w:noProof/>
        </w:rPr>
      </w:pPr>
      <w:r>
        <w:rPr>
          <w:noProof/>
        </w:rPr>
        <w:t>Стоки: 400 000 СПТ</w:t>
      </w:r>
    </w:p>
    <w:p w14:paraId="15537D69" w14:textId="77777777" w:rsidR="00F45068" w:rsidRPr="00E16EC0" w:rsidRDefault="00F45068" w:rsidP="00611B30">
      <w:pPr>
        <w:rPr>
          <w:rFonts w:eastAsiaTheme="minorHAnsi"/>
          <w:noProof/>
        </w:rPr>
      </w:pPr>
    </w:p>
    <w:p w14:paraId="5CB1DE59" w14:textId="77777777" w:rsidR="00F45068" w:rsidRPr="00E16EC0" w:rsidRDefault="00611B30" w:rsidP="00611B30">
      <w:pPr>
        <w:rPr>
          <w:rFonts w:eastAsiaTheme="minorHAnsi"/>
          <w:noProof/>
        </w:rPr>
      </w:pPr>
      <w:r>
        <w:rPr>
          <w:noProof/>
        </w:rPr>
        <w:t>Услуги: 400 000 СПТ</w:t>
      </w:r>
    </w:p>
    <w:p w14:paraId="003D2A58" w14:textId="7E336916" w:rsidR="00F45068" w:rsidRPr="00E16EC0" w:rsidRDefault="00F45068" w:rsidP="00611B30">
      <w:pPr>
        <w:rPr>
          <w:rFonts w:eastAsiaTheme="minorHAnsi"/>
          <w:noProof/>
        </w:rPr>
      </w:pPr>
    </w:p>
    <w:p w14:paraId="2EABDE90" w14:textId="77777777" w:rsidR="00F45068" w:rsidRPr="00E16EC0" w:rsidRDefault="00611B30" w:rsidP="00611B30">
      <w:pPr>
        <w:rPr>
          <w:rFonts w:eastAsiaTheme="minorHAnsi"/>
          <w:noProof/>
        </w:rPr>
      </w:pPr>
      <w:r>
        <w:rPr>
          <w:noProof/>
        </w:rPr>
        <w:t>Строителни услуги: 5 000 000 СПТ</w:t>
      </w:r>
    </w:p>
    <w:p w14:paraId="333F01D6" w14:textId="77777777" w:rsidR="00F45068" w:rsidRPr="00E16EC0" w:rsidRDefault="00F45068" w:rsidP="00611B30">
      <w:pPr>
        <w:rPr>
          <w:rFonts w:eastAsiaTheme="minorHAnsi"/>
          <w:noProof/>
        </w:rPr>
      </w:pPr>
    </w:p>
    <w:p w14:paraId="1286192D" w14:textId="77777777" w:rsidR="00F45068" w:rsidRPr="00E16EC0" w:rsidRDefault="00611B30" w:rsidP="00611B30">
      <w:pPr>
        <w:rPr>
          <w:rFonts w:eastAsiaTheme="minorHAnsi"/>
          <w:noProof/>
        </w:rPr>
      </w:pPr>
      <w:r>
        <w:rPr>
          <w:noProof/>
        </w:rPr>
        <w:t>Списък на субектите:</w:t>
      </w:r>
    </w:p>
    <w:p w14:paraId="7E366DD8" w14:textId="13364F54" w:rsidR="00F45068" w:rsidRPr="00E16EC0" w:rsidRDefault="00F45068" w:rsidP="00611B30">
      <w:pPr>
        <w:rPr>
          <w:rFonts w:eastAsiaTheme="minorHAnsi"/>
          <w:noProof/>
        </w:rPr>
      </w:pPr>
    </w:p>
    <w:p w14:paraId="0FFCB86C" w14:textId="77777777" w:rsidR="00E372B8" w:rsidRPr="00E16EC0" w:rsidRDefault="00E372B8" w:rsidP="00E372B8">
      <w:pPr>
        <w:ind w:left="567" w:hanging="567"/>
        <w:rPr>
          <w:rFonts w:eastAsiaTheme="minorHAnsi"/>
          <w:noProof/>
        </w:rPr>
      </w:pPr>
      <w:r>
        <w:rPr>
          <w:noProof/>
        </w:rPr>
        <w:t>1.</w:t>
      </w:r>
      <w:r>
        <w:rPr>
          <w:noProof/>
        </w:rPr>
        <w:tab/>
        <w:t>Корпорация за обезщетение при злополуки (бележка 1);</w:t>
      </w:r>
    </w:p>
    <w:p w14:paraId="60CB51C6" w14:textId="1445968C" w:rsidR="00E372B8" w:rsidRPr="00E16EC0" w:rsidRDefault="00E372B8" w:rsidP="00E372B8">
      <w:pPr>
        <w:ind w:left="567" w:hanging="567"/>
        <w:rPr>
          <w:rFonts w:eastAsiaTheme="minorHAnsi"/>
          <w:noProof/>
        </w:rPr>
      </w:pPr>
    </w:p>
    <w:p w14:paraId="566C29A2" w14:textId="77777777" w:rsidR="00E372B8" w:rsidRPr="00E16EC0" w:rsidRDefault="00E372B8" w:rsidP="00E372B8">
      <w:pPr>
        <w:ind w:left="567" w:hanging="567"/>
        <w:rPr>
          <w:rFonts w:eastAsiaTheme="minorHAnsi"/>
          <w:noProof/>
        </w:rPr>
      </w:pPr>
      <w:r>
        <w:rPr>
          <w:noProof/>
        </w:rPr>
        <w:t>2.</w:t>
      </w:r>
      <w:r>
        <w:rPr>
          <w:noProof/>
        </w:rPr>
        <w:tab/>
        <w:t>Орган за гражданско въздухоплаване на Нова Зеландия;</w:t>
      </w:r>
    </w:p>
    <w:p w14:paraId="0E7E3306" w14:textId="77777777" w:rsidR="00E372B8" w:rsidRPr="00E16EC0" w:rsidRDefault="00E372B8" w:rsidP="00E372B8">
      <w:pPr>
        <w:ind w:left="567" w:hanging="567"/>
        <w:rPr>
          <w:rFonts w:eastAsiaTheme="minorHAnsi"/>
          <w:noProof/>
        </w:rPr>
      </w:pPr>
    </w:p>
    <w:p w14:paraId="0E8612F5" w14:textId="77777777" w:rsidR="00E372B8" w:rsidRPr="00E16EC0" w:rsidRDefault="00E372B8" w:rsidP="00E372B8">
      <w:pPr>
        <w:ind w:left="567" w:hanging="567"/>
        <w:rPr>
          <w:rFonts w:eastAsiaTheme="minorHAnsi"/>
          <w:noProof/>
        </w:rPr>
      </w:pPr>
      <w:r>
        <w:rPr>
          <w:noProof/>
        </w:rPr>
        <w:t>3.</w:t>
      </w:r>
      <w:r>
        <w:rPr>
          <w:noProof/>
        </w:rPr>
        <w:tab/>
        <w:t>Орган за енергийна ефективност и опазване на околната среда;</w:t>
      </w:r>
    </w:p>
    <w:p w14:paraId="7523C585" w14:textId="77777777" w:rsidR="00E372B8" w:rsidRPr="00E16EC0" w:rsidRDefault="00E372B8" w:rsidP="00E372B8">
      <w:pPr>
        <w:ind w:left="567" w:hanging="567"/>
        <w:rPr>
          <w:rFonts w:eastAsiaTheme="minorHAnsi"/>
          <w:noProof/>
        </w:rPr>
      </w:pPr>
    </w:p>
    <w:p w14:paraId="4891F215" w14:textId="77777777" w:rsidR="00E372B8" w:rsidRPr="00E16EC0" w:rsidRDefault="00E372B8" w:rsidP="00E372B8">
      <w:pPr>
        <w:ind w:left="567" w:hanging="567"/>
        <w:rPr>
          <w:rFonts w:eastAsiaTheme="minorHAnsi"/>
          <w:noProof/>
        </w:rPr>
      </w:pPr>
      <w:r>
        <w:rPr>
          <w:noProof/>
        </w:rPr>
        <w:t>4.</w:t>
      </w:r>
      <w:r>
        <w:rPr>
          <w:noProof/>
        </w:rPr>
        <w:tab/>
        <w:t>Kāinga Ora — Домове и общности;</w:t>
      </w:r>
    </w:p>
    <w:p w14:paraId="4506CFDF" w14:textId="29851CAF" w:rsidR="00E372B8" w:rsidRPr="00E16EC0" w:rsidRDefault="00E372B8" w:rsidP="00E372B8">
      <w:pPr>
        <w:ind w:left="567" w:hanging="567"/>
        <w:rPr>
          <w:rFonts w:eastAsiaTheme="minorHAnsi"/>
          <w:noProof/>
        </w:rPr>
      </w:pPr>
    </w:p>
    <w:p w14:paraId="2200E87F" w14:textId="426C3E84" w:rsidR="00E372B8" w:rsidRPr="00E16EC0" w:rsidRDefault="00396F6C" w:rsidP="00E372B8">
      <w:pPr>
        <w:ind w:left="567" w:hanging="567"/>
        <w:rPr>
          <w:rFonts w:eastAsiaTheme="minorHAnsi"/>
          <w:noProof/>
        </w:rPr>
      </w:pPr>
      <w:r>
        <w:rPr>
          <w:noProof/>
        </w:rPr>
        <w:br w:type="page"/>
        <w:t>5.</w:t>
      </w:r>
      <w:r>
        <w:rPr>
          <w:noProof/>
        </w:rPr>
        <w:tab/>
        <w:t>Морска Нова Зеландия;</w:t>
      </w:r>
    </w:p>
    <w:p w14:paraId="274D90F4" w14:textId="06F3C6D5" w:rsidR="00E372B8" w:rsidRPr="00E16EC0" w:rsidRDefault="00E372B8" w:rsidP="00E372B8">
      <w:pPr>
        <w:ind w:left="567" w:hanging="567"/>
        <w:rPr>
          <w:rFonts w:eastAsiaTheme="minorHAnsi"/>
          <w:noProof/>
        </w:rPr>
      </w:pPr>
    </w:p>
    <w:p w14:paraId="17E413F3" w14:textId="77777777" w:rsidR="00E372B8" w:rsidRPr="00E16EC0" w:rsidRDefault="00E372B8" w:rsidP="00E372B8">
      <w:pPr>
        <w:ind w:left="567" w:hanging="567"/>
        <w:rPr>
          <w:rFonts w:eastAsiaTheme="minorHAnsi"/>
          <w:noProof/>
        </w:rPr>
      </w:pPr>
      <w:r>
        <w:rPr>
          <w:noProof/>
        </w:rPr>
        <w:t>6.</w:t>
      </w:r>
      <w:r>
        <w:rPr>
          <w:noProof/>
        </w:rPr>
        <w:tab/>
        <w:t>Аантарктически институт на Нова Зеландия;</w:t>
      </w:r>
    </w:p>
    <w:p w14:paraId="73D54D1B" w14:textId="425A4002" w:rsidR="00E372B8" w:rsidRPr="00E16EC0" w:rsidRDefault="00E372B8" w:rsidP="00E372B8">
      <w:pPr>
        <w:ind w:left="567" w:hanging="567"/>
        <w:rPr>
          <w:rFonts w:eastAsiaTheme="minorHAnsi"/>
          <w:noProof/>
        </w:rPr>
      </w:pPr>
    </w:p>
    <w:p w14:paraId="23DE1384" w14:textId="77777777" w:rsidR="00E372B8" w:rsidRPr="00E16EC0" w:rsidRDefault="00E372B8" w:rsidP="00E372B8">
      <w:pPr>
        <w:ind w:left="567" w:hanging="567"/>
        <w:rPr>
          <w:rFonts w:eastAsiaTheme="minorHAnsi"/>
          <w:noProof/>
        </w:rPr>
      </w:pPr>
      <w:r>
        <w:rPr>
          <w:noProof/>
        </w:rPr>
        <w:t>7.</w:t>
      </w:r>
      <w:r>
        <w:rPr>
          <w:noProof/>
        </w:rPr>
        <w:tab/>
        <w:t>Пожарна и аварийна безопасност Нова Зеландия (бележка 5);</w:t>
      </w:r>
    </w:p>
    <w:p w14:paraId="740E3159" w14:textId="5A8D32A9" w:rsidR="00E372B8" w:rsidRPr="00E16EC0" w:rsidRDefault="00E372B8" w:rsidP="00E372B8">
      <w:pPr>
        <w:ind w:left="567" w:hanging="567"/>
        <w:rPr>
          <w:rFonts w:eastAsiaTheme="minorHAnsi"/>
          <w:noProof/>
        </w:rPr>
      </w:pPr>
    </w:p>
    <w:p w14:paraId="199F7850" w14:textId="77777777" w:rsidR="00E372B8" w:rsidRPr="00E16EC0" w:rsidRDefault="00E372B8" w:rsidP="00E372B8">
      <w:pPr>
        <w:ind w:left="567" w:hanging="567"/>
        <w:rPr>
          <w:rFonts w:eastAsiaTheme="minorHAnsi"/>
          <w:noProof/>
        </w:rPr>
      </w:pPr>
      <w:r>
        <w:rPr>
          <w:noProof/>
        </w:rPr>
        <w:t>8.</w:t>
      </w:r>
      <w:r>
        <w:rPr>
          <w:noProof/>
        </w:rPr>
        <w:tab/>
        <w:t>Орган по квалификациите на Нова Зеландия;</w:t>
      </w:r>
    </w:p>
    <w:p w14:paraId="0A6CB287" w14:textId="48769E50" w:rsidR="00E372B8" w:rsidRPr="00E16EC0" w:rsidRDefault="00E372B8" w:rsidP="00E372B8">
      <w:pPr>
        <w:ind w:left="567" w:hanging="567"/>
        <w:rPr>
          <w:rFonts w:eastAsiaTheme="minorHAnsi"/>
          <w:noProof/>
        </w:rPr>
      </w:pPr>
    </w:p>
    <w:p w14:paraId="15D741DF" w14:textId="77777777" w:rsidR="00E372B8" w:rsidRPr="00E16EC0" w:rsidRDefault="00E372B8" w:rsidP="00E372B8">
      <w:pPr>
        <w:ind w:left="567" w:hanging="567"/>
        <w:rPr>
          <w:rFonts w:eastAsiaTheme="minorHAnsi"/>
          <w:noProof/>
        </w:rPr>
      </w:pPr>
      <w:r>
        <w:rPr>
          <w:noProof/>
        </w:rPr>
        <w:t>9.</w:t>
      </w:r>
      <w:r>
        <w:rPr>
          <w:noProof/>
        </w:rPr>
        <w:tab/>
        <w:t>Съвет по туризма на Нова Зеландия;</w:t>
      </w:r>
    </w:p>
    <w:p w14:paraId="7EC070AE" w14:textId="7C2042D4" w:rsidR="00E372B8" w:rsidRPr="00E16EC0" w:rsidRDefault="00E372B8" w:rsidP="00E372B8">
      <w:pPr>
        <w:ind w:left="567" w:hanging="567"/>
        <w:rPr>
          <w:rFonts w:eastAsiaTheme="minorHAnsi"/>
          <w:noProof/>
        </w:rPr>
      </w:pPr>
    </w:p>
    <w:p w14:paraId="7E06D350" w14:textId="77777777" w:rsidR="00E372B8" w:rsidRPr="00E16EC0" w:rsidRDefault="00E372B8" w:rsidP="00E372B8">
      <w:pPr>
        <w:ind w:left="567" w:hanging="567"/>
        <w:rPr>
          <w:rFonts w:eastAsiaTheme="minorHAnsi"/>
          <w:noProof/>
        </w:rPr>
      </w:pPr>
      <w:r>
        <w:rPr>
          <w:noProof/>
        </w:rPr>
        <w:t>10.</w:t>
      </w:r>
      <w:r>
        <w:rPr>
          <w:noProof/>
        </w:rPr>
        <w:tab/>
        <w:t>Търговия и предприятия Нова Зеландия;</w:t>
      </w:r>
    </w:p>
    <w:p w14:paraId="5E056920" w14:textId="23AA58D5" w:rsidR="00E372B8" w:rsidRPr="00E16EC0" w:rsidRDefault="00E372B8" w:rsidP="00E372B8">
      <w:pPr>
        <w:ind w:left="567" w:hanging="567"/>
        <w:rPr>
          <w:rFonts w:eastAsiaTheme="minorHAnsi"/>
          <w:noProof/>
        </w:rPr>
      </w:pPr>
    </w:p>
    <w:p w14:paraId="66E592F4" w14:textId="77777777" w:rsidR="00E372B8" w:rsidRPr="00E16EC0" w:rsidRDefault="00E372B8" w:rsidP="00E372B8">
      <w:pPr>
        <w:ind w:left="567" w:hanging="567"/>
        <w:rPr>
          <w:rFonts w:eastAsiaTheme="minorHAnsi"/>
          <w:noProof/>
        </w:rPr>
      </w:pPr>
      <w:r>
        <w:rPr>
          <w:noProof/>
        </w:rPr>
        <w:t>11.</w:t>
      </w:r>
      <w:r>
        <w:rPr>
          <w:noProof/>
        </w:rPr>
        <w:tab/>
        <w:t>Агенция по транспорта на Нова Зеландия;</w:t>
      </w:r>
    </w:p>
    <w:p w14:paraId="713CFFCA" w14:textId="77777777" w:rsidR="00E372B8" w:rsidRPr="00E16EC0" w:rsidRDefault="00E372B8" w:rsidP="00E372B8">
      <w:pPr>
        <w:ind w:left="567" w:hanging="567"/>
        <w:rPr>
          <w:rFonts w:eastAsiaTheme="minorHAnsi"/>
          <w:noProof/>
        </w:rPr>
      </w:pPr>
    </w:p>
    <w:p w14:paraId="10439441" w14:textId="77777777" w:rsidR="00E372B8" w:rsidRPr="00E16EC0" w:rsidRDefault="00E372B8" w:rsidP="00E372B8">
      <w:pPr>
        <w:ind w:left="567" w:hanging="567"/>
        <w:rPr>
          <w:rFonts w:eastAsiaTheme="minorHAnsi"/>
          <w:noProof/>
        </w:rPr>
      </w:pPr>
      <w:r>
        <w:rPr>
          <w:noProof/>
        </w:rPr>
        <w:t>12.</w:t>
      </w:r>
      <w:r>
        <w:rPr>
          <w:noProof/>
        </w:rPr>
        <w:tab/>
        <w:t>Ōtākaro Limited (бележка 4);</w:t>
      </w:r>
    </w:p>
    <w:p w14:paraId="3FF08DAD" w14:textId="0B0EA1DD" w:rsidR="00E372B8" w:rsidRPr="00E16EC0" w:rsidRDefault="00E372B8" w:rsidP="00E372B8">
      <w:pPr>
        <w:ind w:left="567" w:hanging="567"/>
        <w:rPr>
          <w:rFonts w:eastAsiaTheme="minorHAnsi"/>
          <w:noProof/>
        </w:rPr>
      </w:pPr>
    </w:p>
    <w:p w14:paraId="0B9B2D86" w14:textId="77777777" w:rsidR="00E372B8" w:rsidRPr="00E16EC0" w:rsidRDefault="00E372B8" w:rsidP="00E372B8">
      <w:pPr>
        <w:ind w:left="567" w:hanging="567"/>
        <w:rPr>
          <w:rFonts w:eastAsiaTheme="minorHAnsi"/>
          <w:noProof/>
        </w:rPr>
      </w:pPr>
      <w:r>
        <w:rPr>
          <w:noProof/>
        </w:rPr>
        <w:t>13.</w:t>
      </w:r>
      <w:r>
        <w:rPr>
          <w:noProof/>
        </w:rPr>
        <w:tab/>
        <w:t>Спорт и отдих Нова Зеландия (бележка 2);</w:t>
      </w:r>
    </w:p>
    <w:p w14:paraId="16CA738A" w14:textId="77777777" w:rsidR="00E372B8" w:rsidRPr="00E16EC0" w:rsidRDefault="00E372B8" w:rsidP="00E372B8">
      <w:pPr>
        <w:ind w:left="567" w:hanging="567"/>
        <w:rPr>
          <w:rFonts w:eastAsiaTheme="minorHAnsi"/>
          <w:noProof/>
        </w:rPr>
      </w:pPr>
    </w:p>
    <w:p w14:paraId="5B2E3216" w14:textId="77777777" w:rsidR="00E372B8" w:rsidRPr="00E16EC0" w:rsidRDefault="00E372B8" w:rsidP="00E372B8">
      <w:pPr>
        <w:ind w:left="567" w:hanging="567"/>
        <w:rPr>
          <w:rFonts w:eastAsiaTheme="minorHAnsi"/>
          <w:noProof/>
        </w:rPr>
      </w:pPr>
      <w:r>
        <w:rPr>
          <w:noProof/>
        </w:rPr>
        <w:t>14.</w:t>
      </w:r>
      <w:r>
        <w:rPr>
          <w:noProof/>
        </w:rPr>
        <w:tab/>
        <w:t>Комисия за висше образование;</w:t>
      </w:r>
    </w:p>
    <w:p w14:paraId="6A22C1BE" w14:textId="6433C93B" w:rsidR="00E372B8" w:rsidRPr="00E16EC0" w:rsidRDefault="00E372B8" w:rsidP="00E372B8">
      <w:pPr>
        <w:ind w:left="567" w:hanging="567"/>
        <w:rPr>
          <w:rFonts w:eastAsiaTheme="minorHAnsi"/>
          <w:noProof/>
        </w:rPr>
      </w:pPr>
    </w:p>
    <w:p w14:paraId="16446FFA" w14:textId="77777777" w:rsidR="00E372B8" w:rsidRPr="00E16EC0" w:rsidRDefault="00E372B8" w:rsidP="00E372B8">
      <w:pPr>
        <w:ind w:left="567" w:hanging="567"/>
        <w:rPr>
          <w:rFonts w:eastAsiaTheme="minorHAnsi"/>
          <w:noProof/>
        </w:rPr>
      </w:pPr>
      <w:r>
        <w:rPr>
          <w:noProof/>
        </w:rPr>
        <w:t>15.</w:t>
      </w:r>
      <w:r>
        <w:rPr>
          <w:noProof/>
        </w:rPr>
        <w:tab/>
        <w:t>Образование Нова Зеландия;</w:t>
      </w:r>
    </w:p>
    <w:p w14:paraId="157C4CAC" w14:textId="77777777" w:rsidR="00E372B8" w:rsidRPr="00E16EC0" w:rsidRDefault="00E372B8" w:rsidP="00E372B8">
      <w:pPr>
        <w:ind w:left="567" w:hanging="567"/>
        <w:rPr>
          <w:rFonts w:eastAsiaTheme="minorHAnsi"/>
          <w:noProof/>
        </w:rPr>
      </w:pPr>
    </w:p>
    <w:p w14:paraId="5A889892" w14:textId="77777777" w:rsidR="00E372B8" w:rsidRPr="00E16EC0" w:rsidRDefault="00E372B8" w:rsidP="00E372B8">
      <w:pPr>
        <w:ind w:left="567" w:hanging="567"/>
        <w:rPr>
          <w:rFonts w:eastAsiaTheme="minorHAnsi"/>
          <w:noProof/>
        </w:rPr>
      </w:pPr>
      <w:r>
        <w:rPr>
          <w:noProof/>
        </w:rPr>
        <w:t>16.</w:t>
      </w:r>
      <w:r>
        <w:rPr>
          <w:noProof/>
        </w:rPr>
        <w:tab/>
        <w:t>Callaghan Innovation;</w:t>
      </w:r>
    </w:p>
    <w:p w14:paraId="0891874E" w14:textId="77777777" w:rsidR="00E372B8" w:rsidRPr="00E16EC0" w:rsidRDefault="00E372B8" w:rsidP="00E372B8">
      <w:pPr>
        <w:ind w:left="567" w:hanging="567"/>
        <w:rPr>
          <w:rFonts w:eastAsiaTheme="minorHAnsi"/>
          <w:noProof/>
        </w:rPr>
      </w:pPr>
    </w:p>
    <w:p w14:paraId="4551EF35" w14:textId="40FAE152" w:rsidR="00E372B8" w:rsidRPr="00E16EC0" w:rsidRDefault="00396F6C" w:rsidP="00E372B8">
      <w:pPr>
        <w:ind w:left="567" w:hanging="567"/>
        <w:rPr>
          <w:rFonts w:eastAsiaTheme="minorHAnsi"/>
          <w:noProof/>
        </w:rPr>
      </w:pPr>
      <w:r>
        <w:rPr>
          <w:noProof/>
        </w:rPr>
        <w:br w:type="page"/>
        <w:t>17.</w:t>
      </w:r>
      <w:r>
        <w:rPr>
          <w:noProof/>
        </w:rPr>
        <w:tab/>
        <w:t>Комисия по земетресенията (бележка 6);</w:t>
      </w:r>
    </w:p>
    <w:p w14:paraId="1A16608B" w14:textId="77777777" w:rsidR="00E372B8" w:rsidRPr="00E16EC0" w:rsidRDefault="00E372B8" w:rsidP="00E372B8">
      <w:pPr>
        <w:ind w:left="567" w:hanging="567"/>
        <w:rPr>
          <w:rFonts w:eastAsiaTheme="minorHAnsi"/>
          <w:noProof/>
        </w:rPr>
      </w:pPr>
    </w:p>
    <w:p w14:paraId="735299BF" w14:textId="77777777" w:rsidR="00E372B8" w:rsidRPr="00E16EC0" w:rsidRDefault="00E372B8" w:rsidP="00E372B8">
      <w:pPr>
        <w:ind w:left="567" w:hanging="567"/>
        <w:rPr>
          <w:rFonts w:eastAsiaTheme="minorHAnsi"/>
          <w:noProof/>
        </w:rPr>
      </w:pPr>
      <w:r>
        <w:rPr>
          <w:noProof/>
        </w:rPr>
        <w:t>18.</w:t>
      </w:r>
      <w:r>
        <w:rPr>
          <w:noProof/>
        </w:rPr>
        <w:tab/>
        <w:t>Орган за опазване на околната среда; (бележка 6);</w:t>
      </w:r>
    </w:p>
    <w:p w14:paraId="455FC324" w14:textId="77777777" w:rsidR="00E372B8" w:rsidRPr="00E16EC0" w:rsidRDefault="00E372B8" w:rsidP="00E372B8">
      <w:pPr>
        <w:ind w:left="567" w:hanging="567"/>
        <w:rPr>
          <w:rFonts w:eastAsiaTheme="minorHAnsi"/>
          <w:noProof/>
        </w:rPr>
      </w:pPr>
    </w:p>
    <w:p w14:paraId="42E117E4" w14:textId="77777777" w:rsidR="00E372B8" w:rsidRPr="00E16EC0" w:rsidRDefault="00E372B8" w:rsidP="00E372B8">
      <w:pPr>
        <w:ind w:left="567" w:hanging="567"/>
        <w:rPr>
          <w:rFonts w:eastAsiaTheme="minorHAnsi"/>
          <w:noProof/>
        </w:rPr>
      </w:pPr>
      <w:r>
        <w:rPr>
          <w:noProof/>
        </w:rPr>
        <w:t>19.</w:t>
      </w:r>
      <w:r>
        <w:rPr>
          <w:noProof/>
        </w:rPr>
        <w:tab/>
        <w:t>Агенция за насърчаване на здравеопазването;</w:t>
      </w:r>
    </w:p>
    <w:p w14:paraId="531E8615" w14:textId="77777777" w:rsidR="00E372B8" w:rsidRPr="00E16EC0" w:rsidRDefault="00E372B8" w:rsidP="00E372B8">
      <w:pPr>
        <w:ind w:left="567" w:hanging="567"/>
        <w:rPr>
          <w:rFonts w:eastAsiaTheme="minorHAnsi"/>
          <w:noProof/>
        </w:rPr>
      </w:pPr>
    </w:p>
    <w:p w14:paraId="505E680F" w14:textId="77777777" w:rsidR="00E372B8" w:rsidRPr="00E16EC0" w:rsidRDefault="00E372B8" w:rsidP="00E372B8">
      <w:pPr>
        <w:ind w:left="567" w:hanging="567"/>
        <w:rPr>
          <w:rFonts w:eastAsiaTheme="minorHAnsi"/>
          <w:noProof/>
        </w:rPr>
      </w:pPr>
      <w:r>
        <w:rPr>
          <w:noProof/>
        </w:rPr>
        <w:t>20.</w:t>
      </w:r>
      <w:r>
        <w:rPr>
          <w:noProof/>
        </w:rPr>
        <w:tab/>
        <w:t>Комисия за качество и безопасност в здравеопазването;</w:t>
      </w:r>
    </w:p>
    <w:p w14:paraId="49AA2290" w14:textId="0D0C81E9" w:rsidR="00E372B8" w:rsidRPr="00E16EC0" w:rsidRDefault="00E372B8" w:rsidP="00E372B8">
      <w:pPr>
        <w:ind w:left="567" w:hanging="567"/>
        <w:rPr>
          <w:rFonts w:eastAsiaTheme="minorHAnsi"/>
          <w:noProof/>
        </w:rPr>
      </w:pPr>
    </w:p>
    <w:p w14:paraId="50CAE64F" w14:textId="77777777" w:rsidR="00E372B8" w:rsidRPr="00E16EC0" w:rsidRDefault="00E372B8" w:rsidP="00E372B8">
      <w:pPr>
        <w:ind w:left="567" w:hanging="567"/>
        <w:rPr>
          <w:rFonts w:eastAsiaTheme="minorHAnsi"/>
          <w:noProof/>
        </w:rPr>
      </w:pPr>
      <w:r>
        <w:rPr>
          <w:noProof/>
        </w:rPr>
        <w:t>21.</w:t>
      </w:r>
      <w:r>
        <w:rPr>
          <w:noProof/>
        </w:rPr>
        <w:tab/>
        <w:t>Съвет за научни изследвания в областта на здравеопазването на Нова Зеландия;</w:t>
      </w:r>
    </w:p>
    <w:p w14:paraId="44CA55CA" w14:textId="46811EB1" w:rsidR="00E372B8" w:rsidRPr="00E16EC0" w:rsidRDefault="00E372B8" w:rsidP="00E372B8">
      <w:pPr>
        <w:ind w:left="567" w:hanging="567"/>
        <w:rPr>
          <w:rFonts w:eastAsiaTheme="minorHAnsi"/>
          <w:noProof/>
        </w:rPr>
      </w:pPr>
    </w:p>
    <w:p w14:paraId="12F23CE5" w14:textId="77777777" w:rsidR="00E372B8" w:rsidRPr="00E16EC0" w:rsidRDefault="00E372B8" w:rsidP="00E372B8">
      <w:pPr>
        <w:ind w:left="567" w:hanging="567"/>
        <w:rPr>
          <w:rFonts w:eastAsiaTheme="minorHAnsi"/>
          <w:noProof/>
        </w:rPr>
      </w:pPr>
      <w:r>
        <w:rPr>
          <w:noProof/>
        </w:rPr>
        <w:t>22.</w:t>
      </w:r>
      <w:r>
        <w:rPr>
          <w:noProof/>
        </w:rPr>
        <w:tab/>
        <w:t>Кръвна служба на Нова Зеландия (бележка 7);</w:t>
      </w:r>
    </w:p>
    <w:p w14:paraId="17EBAE11" w14:textId="60FE668F" w:rsidR="00E372B8" w:rsidRPr="00E16EC0" w:rsidRDefault="00E372B8" w:rsidP="00E372B8">
      <w:pPr>
        <w:ind w:left="567" w:hanging="567"/>
        <w:rPr>
          <w:rFonts w:eastAsiaTheme="minorHAnsi"/>
          <w:noProof/>
        </w:rPr>
      </w:pPr>
    </w:p>
    <w:p w14:paraId="7216C8A6" w14:textId="77777777" w:rsidR="00E372B8" w:rsidRPr="00E16EC0" w:rsidRDefault="00E372B8" w:rsidP="00E372B8">
      <w:pPr>
        <w:ind w:left="567" w:hanging="567"/>
        <w:rPr>
          <w:rFonts w:eastAsiaTheme="minorHAnsi"/>
          <w:noProof/>
        </w:rPr>
      </w:pPr>
      <w:r>
        <w:rPr>
          <w:noProof/>
        </w:rPr>
        <w:t>23.</w:t>
      </w:r>
      <w:r>
        <w:rPr>
          <w:noProof/>
        </w:rPr>
        <w:tab/>
        <w:t>Комисия за пешеходен достъп на Нова Зеландия;</w:t>
      </w:r>
    </w:p>
    <w:p w14:paraId="6B9C4022" w14:textId="77777777" w:rsidR="00E372B8" w:rsidRPr="00E16EC0" w:rsidRDefault="00E372B8" w:rsidP="00E372B8">
      <w:pPr>
        <w:ind w:left="567" w:hanging="567"/>
        <w:rPr>
          <w:rFonts w:eastAsiaTheme="minorHAnsi"/>
          <w:noProof/>
        </w:rPr>
      </w:pPr>
    </w:p>
    <w:p w14:paraId="6F1C6FA1" w14:textId="77777777" w:rsidR="00E372B8" w:rsidRPr="00E16EC0" w:rsidRDefault="00E372B8" w:rsidP="00E372B8">
      <w:pPr>
        <w:ind w:left="567" w:hanging="567"/>
        <w:rPr>
          <w:rFonts w:eastAsiaTheme="minorHAnsi"/>
          <w:noProof/>
        </w:rPr>
      </w:pPr>
      <w:r>
        <w:rPr>
          <w:noProof/>
        </w:rPr>
        <w:t>24.</w:t>
      </w:r>
      <w:r>
        <w:rPr>
          <w:noProof/>
        </w:rPr>
        <w:tab/>
        <w:t>Орган на агентите по недвижими имоти (бележка 8);</w:t>
      </w:r>
    </w:p>
    <w:p w14:paraId="4FEBD5E4" w14:textId="77777777" w:rsidR="00E372B8" w:rsidRPr="00E16EC0" w:rsidRDefault="00E372B8" w:rsidP="00E372B8">
      <w:pPr>
        <w:ind w:left="567" w:hanging="567"/>
        <w:rPr>
          <w:rFonts w:eastAsiaTheme="minorHAnsi"/>
          <w:noProof/>
        </w:rPr>
      </w:pPr>
    </w:p>
    <w:p w14:paraId="30F35FE9" w14:textId="77777777" w:rsidR="00E372B8" w:rsidRPr="00E16EC0" w:rsidRDefault="00E372B8" w:rsidP="00E372B8">
      <w:pPr>
        <w:ind w:left="567" w:hanging="567"/>
        <w:rPr>
          <w:rFonts w:eastAsiaTheme="minorHAnsi"/>
          <w:noProof/>
        </w:rPr>
      </w:pPr>
      <w:r>
        <w:rPr>
          <w:noProof/>
        </w:rPr>
        <w:t>25.</w:t>
      </w:r>
      <w:r>
        <w:rPr>
          <w:noProof/>
        </w:rPr>
        <w:tab/>
        <w:t>Съвет за регистрация на социални работници;</w:t>
      </w:r>
    </w:p>
    <w:p w14:paraId="6695C462" w14:textId="23095777" w:rsidR="00E372B8" w:rsidRPr="00E16EC0" w:rsidRDefault="00E372B8" w:rsidP="00E372B8">
      <w:pPr>
        <w:ind w:left="567" w:hanging="567"/>
        <w:rPr>
          <w:rFonts w:eastAsiaTheme="minorHAnsi"/>
          <w:noProof/>
        </w:rPr>
      </w:pPr>
    </w:p>
    <w:p w14:paraId="03B34132" w14:textId="77777777" w:rsidR="00E372B8" w:rsidRPr="00E16EC0" w:rsidRDefault="00E372B8" w:rsidP="00E372B8">
      <w:pPr>
        <w:ind w:left="567" w:hanging="567"/>
        <w:rPr>
          <w:rFonts w:eastAsiaTheme="minorHAnsi"/>
          <w:noProof/>
        </w:rPr>
      </w:pPr>
      <w:r>
        <w:rPr>
          <w:noProof/>
        </w:rPr>
        <w:t>26.</w:t>
      </w:r>
      <w:r>
        <w:rPr>
          <w:noProof/>
        </w:rPr>
        <w:tab/>
        <w:t>WorkSafe New Zealand;</w:t>
      </w:r>
    </w:p>
    <w:p w14:paraId="27761CCE" w14:textId="5346ABA4" w:rsidR="00E372B8" w:rsidRPr="00E16EC0" w:rsidRDefault="00E372B8" w:rsidP="00E372B8">
      <w:pPr>
        <w:ind w:left="567" w:hanging="567"/>
        <w:rPr>
          <w:rFonts w:eastAsiaTheme="minorHAnsi"/>
          <w:noProof/>
        </w:rPr>
      </w:pPr>
    </w:p>
    <w:p w14:paraId="0ED8BC96" w14:textId="77777777" w:rsidR="00E372B8" w:rsidRPr="00E16EC0" w:rsidRDefault="00E372B8" w:rsidP="00E372B8">
      <w:pPr>
        <w:ind w:left="567" w:hanging="567"/>
        <w:rPr>
          <w:rFonts w:eastAsiaTheme="minorHAnsi"/>
          <w:noProof/>
        </w:rPr>
      </w:pPr>
      <w:r>
        <w:rPr>
          <w:noProof/>
        </w:rPr>
        <w:t>27.</w:t>
      </w:r>
      <w:r>
        <w:rPr>
          <w:noProof/>
        </w:rPr>
        <w:tab/>
        <w:t>Попечители на пенсионното осигуряване на Нова Зеландия (бележка 9);</w:t>
      </w:r>
    </w:p>
    <w:p w14:paraId="6933E6AB" w14:textId="2C7E9570" w:rsidR="00E372B8" w:rsidRPr="00E16EC0" w:rsidRDefault="00E372B8" w:rsidP="00E372B8">
      <w:pPr>
        <w:ind w:left="567" w:hanging="567"/>
        <w:rPr>
          <w:rFonts w:eastAsiaTheme="minorHAnsi"/>
          <w:noProof/>
        </w:rPr>
      </w:pPr>
    </w:p>
    <w:p w14:paraId="2BC77A6B" w14:textId="77777777" w:rsidR="00E372B8" w:rsidRPr="00E16EC0" w:rsidRDefault="00E372B8" w:rsidP="00E372B8">
      <w:pPr>
        <w:ind w:left="567" w:hanging="567"/>
        <w:rPr>
          <w:rFonts w:eastAsiaTheme="minorHAnsi"/>
          <w:noProof/>
        </w:rPr>
      </w:pPr>
      <w:r>
        <w:rPr>
          <w:noProof/>
        </w:rPr>
        <w:t>28.</w:t>
      </w:r>
      <w:r>
        <w:rPr>
          <w:noProof/>
        </w:rPr>
        <w:tab/>
        <w:t>Музей Te Papa на Нова Зеландия (бележка 10);</w:t>
      </w:r>
    </w:p>
    <w:p w14:paraId="3F9246D6" w14:textId="6663C599" w:rsidR="00E372B8" w:rsidRPr="00E16EC0" w:rsidRDefault="00E372B8" w:rsidP="00E372B8">
      <w:pPr>
        <w:ind w:left="567" w:hanging="567"/>
        <w:rPr>
          <w:rFonts w:eastAsiaTheme="minorHAnsi"/>
          <w:noProof/>
        </w:rPr>
      </w:pPr>
    </w:p>
    <w:p w14:paraId="1EB02FFE" w14:textId="548BB3A3" w:rsidR="00E372B8" w:rsidRPr="00E16EC0" w:rsidRDefault="00396F6C" w:rsidP="00E372B8">
      <w:pPr>
        <w:ind w:left="567" w:hanging="567"/>
        <w:rPr>
          <w:rFonts w:eastAsiaTheme="minorHAnsi"/>
          <w:noProof/>
        </w:rPr>
      </w:pPr>
      <w:r>
        <w:rPr>
          <w:noProof/>
        </w:rPr>
        <w:br w:type="page"/>
        <w:t>29.</w:t>
      </w:r>
      <w:r>
        <w:rPr>
          <w:noProof/>
        </w:rPr>
        <w:tab/>
        <w:t>Комисия по инфраструктурата на Нова Зеландия;</w:t>
      </w:r>
    </w:p>
    <w:p w14:paraId="5B0AF1CD" w14:textId="4F30701D" w:rsidR="00E372B8" w:rsidRPr="00E16EC0" w:rsidRDefault="00E372B8" w:rsidP="00E372B8">
      <w:pPr>
        <w:ind w:left="567" w:hanging="567"/>
        <w:rPr>
          <w:rFonts w:eastAsiaTheme="minorHAnsi"/>
          <w:noProof/>
        </w:rPr>
      </w:pPr>
    </w:p>
    <w:p w14:paraId="682DE3EF" w14:textId="77777777" w:rsidR="00E372B8" w:rsidRPr="00E16EC0" w:rsidRDefault="00E372B8" w:rsidP="00E372B8">
      <w:pPr>
        <w:ind w:left="567" w:hanging="567"/>
        <w:rPr>
          <w:rFonts w:eastAsiaTheme="minorHAnsi"/>
          <w:noProof/>
        </w:rPr>
      </w:pPr>
      <w:r>
        <w:rPr>
          <w:noProof/>
        </w:rPr>
        <w:t>30.</w:t>
      </w:r>
      <w:r>
        <w:rPr>
          <w:noProof/>
        </w:rPr>
        <w:tab/>
        <w:t>Комисия по лотариите на Нова Зеландия;</w:t>
      </w:r>
    </w:p>
    <w:p w14:paraId="68225B56" w14:textId="77777777" w:rsidR="00E372B8" w:rsidRPr="00E16EC0" w:rsidRDefault="00E372B8" w:rsidP="00E372B8">
      <w:pPr>
        <w:ind w:left="567" w:hanging="567"/>
        <w:rPr>
          <w:rFonts w:eastAsiaTheme="minorHAnsi"/>
          <w:noProof/>
        </w:rPr>
      </w:pPr>
    </w:p>
    <w:p w14:paraId="438E3EA9" w14:textId="77777777" w:rsidR="00E372B8" w:rsidRPr="00E16EC0" w:rsidRDefault="00E372B8" w:rsidP="00E372B8">
      <w:pPr>
        <w:ind w:left="567" w:hanging="567"/>
        <w:rPr>
          <w:rFonts w:eastAsiaTheme="minorHAnsi"/>
          <w:noProof/>
        </w:rPr>
      </w:pPr>
      <w:r>
        <w:rPr>
          <w:noProof/>
        </w:rPr>
        <w:t>31.</w:t>
      </w:r>
      <w:r>
        <w:rPr>
          <w:noProof/>
        </w:rPr>
        <w:tab/>
        <w:t>Комисия по изменение на климата;</w:t>
      </w:r>
    </w:p>
    <w:p w14:paraId="053C6889" w14:textId="77777777" w:rsidR="00E372B8" w:rsidRPr="00E16EC0" w:rsidRDefault="00E372B8" w:rsidP="00E372B8">
      <w:pPr>
        <w:ind w:left="567" w:hanging="567"/>
        <w:rPr>
          <w:rFonts w:eastAsiaTheme="minorHAnsi"/>
          <w:noProof/>
        </w:rPr>
      </w:pPr>
    </w:p>
    <w:p w14:paraId="4306B661" w14:textId="77777777" w:rsidR="00E372B8" w:rsidRPr="00E16EC0" w:rsidRDefault="00E372B8" w:rsidP="00E372B8">
      <w:pPr>
        <w:ind w:left="567" w:hanging="567"/>
        <w:rPr>
          <w:rFonts w:eastAsiaTheme="minorHAnsi"/>
          <w:noProof/>
        </w:rPr>
      </w:pPr>
      <w:r>
        <w:rPr>
          <w:noProof/>
        </w:rPr>
        <w:t>32.</w:t>
      </w:r>
      <w:r>
        <w:rPr>
          <w:noProof/>
        </w:rPr>
        <w:tab/>
        <w:t>Избирателна комисия (бележка 11);</w:t>
      </w:r>
    </w:p>
    <w:p w14:paraId="6AD2BE26" w14:textId="77777777" w:rsidR="00E372B8" w:rsidRPr="00E16EC0" w:rsidRDefault="00E372B8" w:rsidP="00E372B8">
      <w:pPr>
        <w:ind w:left="567" w:hanging="567"/>
        <w:rPr>
          <w:rFonts w:eastAsiaTheme="minorHAnsi"/>
          <w:noProof/>
        </w:rPr>
      </w:pPr>
    </w:p>
    <w:p w14:paraId="738F9109" w14:textId="77777777" w:rsidR="00E372B8" w:rsidRPr="00E16EC0" w:rsidRDefault="00E372B8" w:rsidP="00E372B8">
      <w:pPr>
        <w:ind w:left="567" w:hanging="567"/>
        <w:rPr>
          <w:rFonts w:eastAsiaTheme="minorHAnsi"/>
          <w:noProof/>
        </w:rPr>
      </w:pPr>
      <w:r>
        <w:rPr>
          <w:noProof/>
        </w:rPr>
        <w:t>33.</w:t>
      </w:r>
      <w:r>
        <w:rPr>
          <w:noProof/>
        </w:rPr>
        <w:tab/>
        <w:t>Орган за финансовите пазари;</w:t>
      </w:r>
    </w:p>
    <w:p w14:paraId="50BABBE2" w14:textId="77777777" w:rsidR="00E372B8" w:rsidRPr="00E16EC0" w:rsidRDefault="00E372B8" w:rsidP="00E372B8">
      <w:pPr>
        <w:ind w:left="567" w:hanging="567"/>
        <w:rPr>
          <w:rFonts w:eastAsiaTheme="minorHAnsi"/>
          <w:noProof/>
        </w:rPr>
      </w:pPr>
    </w:p>
    <w:p w14:paraId="65BBF264" w14:textId="77777777" w:rsidR="00E372B8" w:rsidRPr="00E16EC0" w:rsidRDefault="00E372B8" w:rsidP="00E372B8">
      <w:pPr>
        <w:ind w:left="567" w:hanging="567"/>
        <w:rPr>
          <w:rFonts w:eastAsiaTheme="minorHAnsi"/>
          <w:noProof/>
        </w:rPr>
      </w:pPr>
      <w:r>
        <w:rPr>
          <w:noProof/>
        </w:rPr>
        <w:t>34.</w:t>
      </w:r>
      <w:r>
        <w:rPr>
          <w:noProof/>
        </w:rPr>
        <w:tab/>
        <w:t>Education Payroll Limited (бележка 12);</w:t>
      </w:r>
    </w:p>
    <w:p w14:paraId="574FB950" w14:textId="7BACA37F" w:rsidR="00E372B8" w:rsidRPr="00E16EC0" w:rsidRDefault="00E372B8" w:rsidP="00E372B8">
      <w:pPr>
        <w:ind w:left="567" w:hanging="567"/>
        <w:rPr>
          <w:rFonts w:eastAsiaTheme="minorHAnsi"/>
          <w:noProof/>
        </w:rPr>
      </w:pPr>
    </w:p>
    <w:p w14:paraId="764EC45C" w14:textId="77777777" w:rsidR="00E372B8" w:rsidRPr="00E16EC0" w:rsidRDefault="00E372B8" w:rsidP="00E372B8">
      <w:pPr>
        <w:ind w:left="567" w:hanging="567"/>
        <w:rPr>
          <w:rFonts w:eastAsiaTheme="minorHAnsi"/>
          <w:noProof/>
        </w:rPr>
      </w:pPr>
      <w:r>
        <w:rPr>
          <w:noProof/>
        </w:rPr>
        <w:t>35.</w:t>
      </w:r>
      <w:r>
        <w:rPr>
          <w:noProof/>
        </w:rPr>
        <w:tab/>
        <w:t>Research and Education Advanced Network New Zealand Limited;</w:t>
      </w:r>
    </w:p>
    <w:p w14:paraId="3DDEF84E" w14:textId="77777777" w:rsidR="00E372B8" w:rsidRPr="00E16EC0" w:rsidRDefault="00E372B8" w:rsidP="00E372B8">
      <w:pPr>
        <w:ind w:left="567" w:hanging="567"/>
        <w:rPr>
          <w:rFonts w:eastAsiaTheme="minorHAnsi"/>
          <w:noProof/>
        </w:rPr>
      </w:pPr>
    </w:p>
    <w:p w14:paraId="46CFFC0D" w14:textId="77777777" w:rsidR="00E372B8" w:rsidRPr="00E16EC0" w:rsidRDefault="00E372B8" w:rsidP="00E372B8">
      <w:pPr>
        <w:ind w:left="567" w:hanging="567"/>
        <w:rPr>
          <w:rFonts w:eastAsiaTheme="minorHAnsi"/>
          <w:noProof/>
        </w:rPr>
      </w:pPr>
      <w:r>
        <w:rPr>
          <w:noProof/>
        </w:rPr>
        <w:t>36.</w:t>
      </w:r>
      <w:r>
        <w:rPr>
          <w:noProof/>
        </w:rPr>
        <w:tab/>
        <w:t>Tāmaki Redevelopment Company Limited (бележка 13);</w:t>
      </w:r>
    </w:p>
    <w:p w14:paraId="75E44E64" w14:textId="5F4EE6B3" w:rsidR="00E372B8" w:rsidRPr="00E16EC0" w:rsidRDefault="00E372B8" w:rsidP="00E372B8">
      <w:pPr>
        <w:ind w:left="567" w:hanging="567"/>
        <w:rPr>
          <w:rFonts w:eastAsiaTheme="minorHAnsi"/>
          <w:noProof/>
        </w:rPr>
      </w:pPr>
    </w:p>
    <w:p w14:paraId="340557AA" w14:textId="77777777" w:rsidR="00E372B8" w:rsidRPr="00E16EC0" w:rsidRDefault="00E372B8" w:rsidP="00E372B8">
      <w:pPr>
        <w:ind w:left="567" w:hanging="567"/>
        <w:rPr>
          <w:rFonts w:eastAsiaTheme="minorHAnsi"/>
          <w:noProof/>
        </w:rPr>
      </w:pPr>
      <w:r>
        <w:rPr>
          <w:noProof/>
        </w:rPr>
        <w:t>37.</w:t>
      </w:r>
      <w:r>
        <w:rPr>
          <w:noProof/>
        </w:rPr>
        <w:tab/>
        <w:t>Airways Corporation of New Zealand Limited;</w:t>
      </w:r>
    </w:p>
    <w:p w14:paraId="4DFCA48C" w14:textId="0ED11AEE" w:rsidR="00E372B8" w:rsidRPr="00E16EC0" w:rsidRDefault="00E372B8" w:rsidP="00E372B8">
      <w:pPr>
        <w:ind w:left="567" w:hanging="567"/>
        <w:rPr>
          <w:rFonts w:eastAsiaTheme="minorHAnsi"/>
          <w:noProof/>
        </w:rPr>
      </w:pPr>
    </w:p>
    <w:p w14:paraId="4C00DF89" w14:textId="77777777" w:rsidR="00E372B8" w:rsidRPr="00E16EC0" w:rsidRDefault="00E372B8" w:rsidP="00E372B8">
      <w:pPr>
        <w:ind w:left="567" w:hanging="567"/>
        <w:rPr>
          <w:rFonts w:eastAsiaTheme="minorHAnsi"/>
          <w:noProof/>
        </w:rPr>
      </w:pPr>
      <w:r>
        <w:rPr>
          <w:noProof/>
        </w:rPr>
        <w:t>38.</w:t>
      </w:r>
      <w:r>
        <w:rPr>
          <w:noProof/>
        </w:rPr>
        <w:tab/>
        <w:t>Meteorological Service of New Zealand Limited;</w:t>
      </w:r>
    </w:p>
    <w:p w14:paraId="77580DC2" w14:textId="77777777" w:rsidR="00E372B8" w:rsidRPr="00E16EC0" w:rsidRDefault="00E372B8" w:rsidP="00E372B8">
      <w:pPr>
        <w:ind w:left="567" w:hanging="567"/>
        <w:rPr>
          <w:rFonts w:eastAsiaTheme="minorHAnsi"/>
          <w:noProof/>
        </w:rPr>
      </w:pPr>
    </w:p>
    <w:p w14:paraId="588C6F3F" w14:textId="77777777" w:rsidR="00E372B8" w:rsidRPr="00E16EC0" w:rsidRDefault="00E372B8" w:rsidP="00E372B8">
      <w:pPr>
        <w:ind w:left="567" w:hanging="567"/>
        <w:rPr>
          <w:rFonts w:eastAsiaTheme="minorHAnsi"/>
          <w:noProof/>
        </w:rPr>
      </w:pPr>
      <w:r>
        <w:rPr>
          <w:noProof/>
        </w:rPr>
        <w:t>39.</w:t>
      </w:r>
      <w:r>
        <w:rPr>
          <w:noProof/>
        </w:rPr>
        <w:tab/>
        <w:t>KiwiRail Holdings Limited;</w:t>
      </w:r>
    </w:p>
    <w:p w14:paraId="1ACAAAC7" w14:textId="1393A8FB" w:rsidR="00E372B8" w:rsidRPr="00E16EC0" w:rsidRDefault="00E372B8" w:rsidP="00E372B8">
      <w:pPr>
        <w:ind w:left="567" w:hanging="567"/>
        <w:rPr>
          <w:rFonts w:eastAsiaTheme="minorHAnsi"/>
          <w:noProof/>
        </w:rPr>
      </w:pPr>
    </w:p>
    <w:p w14:paraId="1E94B3FB" w14:textId="77777777" w:rsidR="00E372B8" w:rsidRPr="00E16EC0" w:rsidRDefault="00E372B8" w:rsidP="00E372B8">
      <w:pPr>
        <w:ind w:left="567" w:hanging="567"/>
        <w:rPr>
          <w:rFonts w:eastAsiaTheme="minorHAnsi"/>
          <w:noProof/>
        </w:rPr>
      </w:pPr>
      <w:r>
        <w:rPr>
          <w:noProof/>
        </w:rPr>
        <w:t>40.</w:t>
      </w:r>
      <w:r>
        <w:rPr>
          <w:noProof/>
        </w:rPr>
        <w:tab/>
        <w:t>Transpower New Zealand Limited (бележка 3);</w:t>
      </w:r>
    </w:p>
    <w:p w14:paraId="2C953946" w14:textId="77777777" w:rsidR="00E372B8" w:rsidRPr="00E16EC0" w:rsidRDefault="00E372B8" w:rsidP="00E372B8">
      <w:pPr>
        <w:ind w:left="567" w:hanging="567"/>
        <w:rPr>
          <w:rFonts w:eastAsiaTheme="minorHAnsi"/>
          <w:noProof/>
        </w:rPr>
      </w:pPr>
    </w:p>
    <w:p w14:paraId="49C973D5" w14:textId="1808D2C3" w:rsidR="00E372B8" w:rsidRPr="00E16EC0" w:rsidRDefault="00396F6C" w:rsidP="00E372B8">
      <w:pPr>
        <w:ind w:left="567" w:hanging="567"/>
        <w:rPr>
          <w:rFonts w:eastAsiaTheme="minorHAnsi"/>
          <w:noProof/>
        </w:rPr>
      </w:pPr>
      <w:r>
        <w:rPr>
          <w:noProof/>
        </w:rPr>
        <w:br w:type="page"/>
        <w:t>41.</w:t>
      </w:r>
      <w:r>
        <w:rPr>
          <w:noProof/>
        </w:rPr>
        <w:tab/>
        <w:t>Орган за държавните пенсионни фондове;</w:t>
      </w:r>
    </w:p>
    <w:p w14:paraId="5E53A3AA" w14:textId="300488E5" w:rsidR="00E372B8" w:rsidRPr="00E16EC0" w:rsidRDefault="00E372B8" w:rsidP="00E372B8">
      <w:pPr>
        <w:ind w:left="567" w:hanging="567"/>
        <w:rPr>
          <w:rFonts w:eastAsiaTheme="minorHAnsi"/>
          <w:noProof/>
        </w:rPr>
      </w:pPr>
    </w:p>
    <w:p w14:paraId="506D8F70" w14:textId="77777777" w:rsidR="00E372B8" w:rsidRPr="00E16EC0" w:rsidRDefault="00E372B8" w:rsidP="00E372B8">
      <w:pPr>
        <w:ind w:left="567" w:hanging="567"/>
        <w:rPr>
          <w:rFonts w:eastAsiaTheme="minorHAnsi"/>
          <w:noProof/>
        </w:rPr>
      </w:pPr>
      <w:r>
        <w:rPr>
          <w:noProof/>
        </w:rPr>
        <w:t>42.</w:t>
      </w:r>
      <w:r>
        <w:rPr>
          <w:noProof/>
        </w:rPr>
        <w:tab/>
        <w:t>Комисия по изкуствените крайници на Нова Зеландия;</w:t>
      </w:r>
    </w:p>
    <w:p w14:paraId="6E71D084" w14:textId="77777777" w:rsidR="00E372B8" w:rsidRPr="00E16EC0" w:rsidRDefault="00E372B8" w:rsidP="00E372B8">
      <w:pPr>
        <w:ind w:left="567" w:hanging="567"/>
        <w:rPr>
          <w:rFonts w:eastAsiaTheme="minorHAnsi"/>
          <w:noProof/>
        </w:rPr>
      </w:pPr>
    </w:p>
    <w:p w14:paraId="1624AC75" w14:textId="77777777" w:rsidR="00E372B8" w:rsidRPr="00E16EC0" w:rsidRDefault="00E372B8" w:rsidP="00E372B8">
      <w:pPr>
        <w:ind w:left="567" w:hanging="567"/>
        <w:rPr>
          <w:rFonts w:eastAsiaTheme="minorHAnsi"/>
          <w:noProof/>
        </w:rPr>
      </w:pPr>
      <w:r>
        <w:rPr>
          <w:noProof/>
        </w:rPr>
        <w:t>43.</w:t>
      </w:r>
      <w:r>
        <w:rPr>
          <w:noProof/>
        </w:rPr>
        <w:tab/>
        <w:t>Член на Комисията, отговарящ за здравеопазването и уврежданията;</w:t>
      </w:r>
    </w:p>
    <w:p w14:paraId="28A77DAC" w14:textId="77777777" w:rsidR="00E372B8" w:rsidRPr="00E16EC0" w:rsidRDefault="00E372B8" w:rsidP="00E372B8">
      <w:pPr>
        <w:ind w:left="567" w:hanging="567"/>
        <w:rPr>
          <w:rFonts w:eastAsiaTheme="minorHAnsi"/>
          <w:noProof/>
        </w:rPr>
      </w:pPr>
    </w:p>
    <w:p w14:paraId="17F8C625" w14:textId="77777777" w:rsidR="00E372B8" w:rsidRPr="00E16EC0" w:rsidRDefault="00E372B8" w:rsidP="00E372B8">
      <w:pPr>
        <w:ind w:left="567" w:hanging="567"/>
        <w:rPr>
          <w:rFonts w:eastAsiaTheme="minorHAnsi"/>
          <w:noProof/>
        </w:rPr>
      </w:pPr>
      <w:r>
        <w:rPr>
          <w:noProof/>
        </w:rPr>
        <w:t>44.</w:t>
      </w:r>
      <w:r>
        <w:rPr>
          <w:noProof/>
        </w:rPr>
        <w:tab/>
        <w:t>Комисия по правата на човека;</w:t>
      </w:r>
    </w:p>
    <w:p w14:paraId="3DC638AB" w14:textId="7B1CDE87" w:rsidR="00E372B8" w:rsidRPr="00E16EC0" w:rsidRDefault="00E372B8" w:rsidP="00E372B8">
      <w:pPr>
        <w:ind w:left="567" w:hanging="567"/>
        <w:rPr>
          <w:rFonts w:eastAsiaTheme="minorHAnsi"/>
          <w:noProof/>
        </w:rPr>
      </w:pPr>
    </w:p>
    <w:p w14:paraId="3DD6316A" w14:textId="77777777" w:rsidR="00E372B8" w:rsidRPr="00E16EC0" w:rsidRDefault="00E372B8" w:rsidP="00E372B8">
      <w:pPr>
        <w:ind w:left="567" w:hanging="567"/>
        <w:rPr>
          <w:rFonts w:eastAsiaTheme="minorHAnsi"/>
          <w:noProof/>
        </w:rPr>
      </w:pPr>
      <w:r>
        <w:rPr>
          <w:noProof/>
        </w:rPr>
        <w:t>45.</w:t>
      </w:r>
      <w:r>
        <w:rPr>
          <w:noProof/>
        </w:rPr>
        <w:tab/>
        <w:t>Комисията по производителността на Нова Зеландия;</w:t>
      </w:r>
    </w:p>
    <w:p w14:paraId="1E9A452B" w14:textId="77777777" w:rsidR="00E372B8" w:rsidRPr="00E16EC0" w:rsidRDefault="00E372B8" w:rsidP="00E372B8">
      <w:pPr>
        <w:ind w:left="567" w:hanging="567"/>
        <w:rPr>
          <w:rFonts w:eastAsiaTheme="minorHAnsi"/>
          <w:noProof/>
        </w:rPr>
      </w:pPr>
    </w:p>
    <w:p w14:paraId="5D327D48" w14:textId="77777777" w:rsidR="00E372B8" w:rsidRPr="00E16EC0" w:rsidRDefault="00E372B8" w:rsidP="00E372B8">
      <w:pPr>
        <w:ind w:left="567" w:hanging="567"/>
        <w:rPr>
          <w:rFonts w:eastAsiaTheme="minorHAnsi"/>
          <w:noProof/>
        </w:rPr>
      </w:pPr>
      <w:r>
        <w:rPr>
          <w:noProof/>
        </w:rPr>
        <w:t>46.</w:t>
      </w:r>
      <w:r>
        <w:rPr>
          <w:noProof/>
        </w:rPr>
        <w:tab/>
        <w:t>Crown Irrigation Investments Limited;</w:t>
      </w:r>
    </w:p>
    <w:p w14:paraId="080D6EAF" w14:textId="0246EAF2" w:rsidR="00E372B8" w:rsidRPr="00E16EC0" w:rsidRDefault="00E372B8" w:rsidP="00E372B8">
      <w:pPr>
        <w:ind w:left="567" w:hanging="567"/>
        <w:rPr>
          <w:rFonts w:eastAsiaTheme="minorHAnsi"/>
          <w:noProof/>
        </w:rPr>
      </w:pPr>
    </w:p>
    <w:p w14:paraId="74FD21D3" w14:textId="77777777" w:rsidR="00E372B8" w:rsidRPr="00E16EC0" w:rsidRDefault="00E372B8" w:rsidP="00E372B8">
      <w:pPr>
        <w:ind w:left="567" w:hanging="567"/>
        <w:rPr>
          <w:rFonts w:eastAsiaTheme="minorHAnsi"/>
          <w:noProof/>
        </w:rPr>
      </w:pPr>
      <w:r>
        <w:rPr>
          <w:noProof/>
        </w:rPr>
        <w:t>47.</w:t>
      </w:r>
      <w:r>
        <w:rPr>
          <w:noProof/>
        </w:rPr>
        <w:tab/>
        <w:t>New Zealand Growth Capital Partners Limited;</w:t>
      </w:r>
    </w:p>
    <w:p w14:paraId="3AFE45E3" w14:textId="77777777" w:rsidR="00E372B8" w:rsidRPr="00E16EC0" w:rsidRDefault="00E372B8" w:rsidP="00E372B8">
      <w:pPr>
        <w:ind w:left="567" w:hanging="567"/>
        <w:rPr>
          <w:rFonts w:eastAsiaTheme="minorHAnsi"/>
          <w:noProof/>
        </w:rPr>
      </w:pPr>
    </w:p>
    <w:p w14:paraId="2E07805B" w14:textId="77777777" w:rsidR="00E372B8" w:rsidRPr="00E16EC0" w:rsidRDefault="00E372B8" w:rsidP="00E372B8">
      <w:pPr>
        <w:ind w:left="567" w:hanging="567"/>
        <w:rPr>
          <w:rFonts w:eastAsiaTheme="minorHAnsi"/>
          <w:noProof/>
        </w:rPr>
      </w:pPr>
      <w:r>
        <w:rPr>
          <w:noProof/>
        </w:rPr>
        <w:t>48.</w:t>
      </w:r>
      <w:r>
        <w:rPr>
          <w:noProof/>
        </w:rPr>
        <w:tab/>
        <w:t>City Rail Link Limited;</w:t>
      </w:r>
    </w:p>
    <w:p w14:paraId="364BC022" w14:textId="77777777" w:rsidR="00E372B8" w:rsidRPr="00E16EC0" w:rsidRDefault="00E372B8" w:rsidP="00E372B8">
      <w:pPr>
        <w:ind w:left="567" w:hanging="567"/>
        <w:rPr>
          <w:rFonts w:eastAsiaTheme="minorHAnsi"/>
          <w:noProof/>
        </w:rPr>
      </w:pPr>
    </w:p>
    <w:p w14:paraId="70D401B1" w14:textId="77777777" w:rsidR="00E372B8" w:rsidRPr="00E16EC0" w:rsidRDefault="00E372B8" w:rsidP="00E372B8">
      <w:pPr>
        <w:ind w:left="567" w:hanging="567"/>
        <w:rPr>
          <w:rFonts w:eastAsiaTheme="minorHAnsi"/>
          <w:noProof/>
        </w:rPr>
      </w:pPr>
      <w:r>
        <w:rPr>
          <w:noProof/>
        </w:rPr>
        <w:t>49.</w:t>
      </w:r>
      <w:r>
        <w:rPr>
          <w:noProof/>
        </w:rPr>
        <w:tab/>
        <w:t>Crown Infrastructure Partners Limited;</w:t>
      </w:r>
    </w:p>
    <w:p w14:paraId="760EF627" w14:textId="7AE5642A" w:rsidR="00E372B8" w:rsidRPr="00E16EC0" w:rsidRDefault="00E372B8" w:rsidP="00E372B8">
      <w:pPr>
        <w:ind w:left="567" w:hanging="567"/>
        <w:rPr>
          <w:rFonts w:eastAsiaTheme="minorHAnsi"/>
          <w:noProof/>
        </w:rPr>
      </w:pPr>
    </w:p>
    <w:p w14:paraId="1051CCF4" w14:textId="77777777" w:rsidR="00E372B8" w:rsidRPr="00E16EC0" w:rsidRDefault="00E372B8" w:rsidP="00E372B8">
      <w:pPr>
        <w:ind w:left="567" w:hanging="567"/>
        <w:rPr>
          <w:rFonts w:eastAsiaTheme="minorHAnsi"/>
          <w:noProof/>
        </w:rPr>
      </w:pPr>
      <w:r>
        <w:rPr>
          <w:noProof/>
        </w:rPr>
        <w:t>50.</w:t>
      </w:r>
      <w:r>
        <w:rPr>
          <w:noProof/>
        </w:rPr>
        <w:tab/>
        <w:t>New Zealand Green Investment Finance Limited;</w:t>
      </w:r>
    </w:p>
    <w:p w14:paraId="3764AE79" w14:textId="77777777" w:rsidR="00E372B8" w:rsidRPr="00E16EC0" w:rsidRDefault="00E372B8" w:rsidP="00E372B8">
      <w:pPr>
        <w:ind w:left="567" w:hanging="567"/>
        <w:rPr>
          <w:rFonts w:eastAsiaTheme="minorHAnsi"/>
          <w:noProof/>
        </w:rPr>
      </w:pPr>
    </w:p>
    <w:p w14:paraId="2D30649D" w14:textId="77777777" w:rsidR="00E372B8" w:rsidRPr="00E16EC0" w:rsidRDefault="00E372B8" w:rsidP="00E372B8">
      <w:pPr>
        <w:ind w:left="567" w:hanging="567"/>
        <w:rPr>
          <w:rFonts w:eastAsiaTheme="minorHAnsi"/>
          <w:noProof/>
        </w:rPr>
      </w:pPr>
      <w:r>
        <w:rPr>
          <w:noProof/>
        </w:rPr>
        <w:t>51.</w:t>
      </w:r>
      <w:r>
        <w:rPr>
          <w:noProof/>
        </w:rPr>
        <w:tab/>
        <w:t>Съвет по акредитациите;</w:t>
      </w:r>
    </w:p>
    <w:p w14:paraId="33F4B360" w14:textId="40A2E11A" w:rsidR="00E372B8" w:rsidRPr="00E16EC0" w:rsidRDefault="00E372B8" w:rsidP="00E372B8">
      <w:pPr>
        <w:ind w:left="567" w:hanging="567"/>
        <w:rPr>
          <w:rFonts w:eastAsiaTheme="minorHAnsi"/>
          <w:noProof/>
        </w:rPr>
      </w:pPr>
    </w:p>
    <w:p w14:paraId="3490A8D0" w14:textId="77777777" w:rsidR="00E372B8" w:rsidRPr="00E16EC0" w:rsidRDefault="00E372B8" w:rsidP="00E372B8">
      <w:pPr>
        <w:ind w:left="567" w:hanging="567"/>
        <w:rPr>
          <w:rFonts w:eastAsiaTheme="minorHAnsi"/>
          <w:noProof/>
        </w:rPr>
      </w:pPr>
      <w:r>
        <w:rPr>
          <w:noProof/>
        </w:rPr>
        <w:t>52.</w:t>
      </w:r>
      <w:r>
        <w:rPr>
          <w:noProof/>
        </w:rPr>
        <w:tab/>
        <w:t>Съвет по изкуствата на Нова Зеландия;</w:t>
      </w:r>
    </w:p>
    <w:p w14:paraId="37541F73" w14:textId="77777777" w:rsidR="00E372B8" w:rsidRPr="00E16EC0" w:rsidRDefault="00E372B8" w:rsidP="00E372B8">
      <w:pPr>
        <w:ind w:left="567" w:hanging="567"/>
        <w:rPr>
          <w:rFonts w:eastAsiaTheme="minorHAnsi"/>
          <w:noProof/>
        </w:rPr>
      </w:pPr>
    </w:p>
    <w:p w14:paraId="2CA8FBDF" w14:textId="7EF9ADF1" w:rsidR="00E372B8" w:rsidRPr="00E16EC0" w:rsidRDefault="00396F6C" w:rsidP="00E372B8">
      <w:pPr>
        <w:ind w:left="567" w:hanging="567"/>
        <w:rPr>
          <w:rFonts w:eastAsiaTheme="minorHAnsi"/>
          <w:noProof/>
        </w:rPr>
      </w:pPr>
      <w:r>
        <w:rPr>
          <w:noProof/>
        </w:rPr>
        <w:br w:type="page"/>
        <w:t>53.</w:t>
      </w:r>
      <w:r>
        <w:rPr>
          <w:noProof/>
        </w:rPr>
        <w:tab/>
        <w:t>Комисия за радио- и телевизионно разпространение;</w:t>
      </w:r>
    </w:p>
    <w:p w14:paraId="3DC1B44E" w14:textId="49958491" w:rsidR="00E372B8" w:rsidRPr="00E16EC0" w:rsidRDefault="00E372B8" w:rsidP="00E372B8">
      <w:pPr>
        <w:ind w:left="567" w:hanging="567"/>
        <w:rPr>
          <w:rFonts w:eastAsiaTheme="minorHAnsi"/>
          <w:noProof/>
        </w:rPr>
      </w:pPr>
    </w:p>
    <w:p w14:paraId="69D3585A" w14:textId="77777777" w:rsidR="00E372B8" w:rsidRPr="00E16EC0" w:rsidRDefault="00E372B8" w:rsidP="00E372B8">
      <w:pPr>
        <w:ind w:left="567" w:hanging="567"/>
        <w:rPr>
          <w:rFonts w:eastAsiaTheme="minorHAnsi"/>
          <w:noProof/>
        </w:rPr>
      </w:pPr>
      <w:r>
        <w:rPr>
          <w:noProof/>
        </w:rPr>
        <w:t>54.</w:t>
      </w:r>
      <w:r>
        <w:rPr>
          <w:noProof/>
        </w:rPr>
        <w:tab/>
        <w:t>Heritage fi New Zealand;</w:t>
      </w:r>
    </w:p>
    <w:p w14:paraId="04774D09" w14:textId="3B0B7DF3" w:rsidR="00E372B8" w:rsidRPr="00E16EC0" w:rsidRDefault="00E372B8" w:rsidP="00E372B8">
      <w:pPr>
        <w:ind w:left="567" w:hanging="567"/>
        <w:rPr>
          <w:rFonts w:eastAsiaTheme="minorHAnsi"/>
          <w:noProof/>
        </w:rPr>
      </w:pPr>
    </w:p>
    <w:p w14:paraId="6BF15354" w14:textId="77777777" w:rsidR="00E372B8" w:rsidRPr="00E16EC0" w:rsidRDefault="00E372B8" w:rsidP="00E372B8">
      <w:pPr>
        <w:ind w:left="567" w:hanging="567"/>
        <w:rPr>
          <w:rFonts w:eastAsiaTheme="minorHAnsi"/>
          <w:noProof/>
        </w:rPr>
      </w:pPr>
      <w:r>
        <w:rPr>
          <w:noProof/>
        </w:rPr>
        <w:t>55.</w:t>
      </w:r>
      <w:r>
        <w:rPr>
          <w:noProof/>
        </w:rPr>
        <w:tab/>
        <w:t>Филмова комисия на Нова Зеландия (бележка 14);</w:t>
      </w:r>
    </w:p>
    <w:p w14:paraId="58525AF0" w14:textId="639169C5" w:rsidR="00E372B8" w:rsidRPr="00E16EC0" w:rsidRDefault="00E372B8" w:rsidP="00E372B8">
      <w:pPr>
        <w:ind w:left="567" w:hanging="567"/>
        <w:rPr>
          <w:rFonts w:eastAsiaTheme="minorHAnsi"/>
          <w:noProof/>
        </w:rPr>
      </w:pPr>
    </w:p>
    <w:p w14:paraId="2416A72B" w14:textId="77777777" w:rsidR="00E372B8" w:rsidRPr="00E16EC0" w:rsidRDefault="00E372B8" w:rsidP="00E372B8">
      <w:pPr>
        <w:ind w:left="567" w:hanging="567"/>
        <w:rPr>
          <w:rFonts w:eastAsiaTheme="minorHAnsi"/>
          <w:noProof/>
        </w:rPr>
      </w:pPr>
      <w:r>
        <w:rPr>
          <w:noProof/>
        </w:rPr>
        <w:t>56.</w:t>
      </w:r>
      <w:r>
        <w:rPr>
          <w:noProof/>
        </w:rPr>
        <w:tab/>
        <w:t>Симфоничен оркестър на Нова Зеландия (бележка 14);</w:t>
      </w:r>
    </w:p>
    <w:p w14:paraId="3B761BCD" w14:textId="77777777" w:rsidR="00E372B8" w:rsidRPr="00E16EC0" w:rsidRDefault="00E372B8" w:rsidP="00E372B8">
      <w:pPr>
        <w:ind w:left="567" w:hanging="567"/>
        <w:rPr>
          <w:rFonts w:eastAsiaTheme="minorHAnsi"/>
          <w:noProof/>
        </w:rPr>
      </w:pPr>
    </w:p>
    <w:p w14:paraId="1417D498" w14:textId="77777777" w:rsidR="00E372B8" w:rsidRPr="00E16EC0" w:rsidRDefault="00E372B8" w:rsidP="00E372B8">
      <w:pPr>
        <w:ind w:left="567" w:hanging="567"/>
        <w:rPr>
          <w:rFonts w:eastAsiaTheme="minorHAnsi"/>
          <w:noProof/>
        </w:rPr>
      </w:pPr>
      <w:r>
        <w:rPr>
          <w:noProof/>
        </w:rPr>
        <w:t>57.</w:t>
      </w:r>
      <w:r>
        <w:rPr>
          <w:noProof/>
        </w:rPr>
        <w:tab/>
        <w:t>Публичен тръст (бележка 15);</w:t>
      </w:r>
    </w:p>
    <w:p w14:paraId="410CE8C0" w14:textId="77777777" w:rsidR="00E372B8" w:rsidRPr="00E16EC0" w:rsidRDefault="00E372B8" w:rsidP="00E372B8">
      <w:pPr>
        <w:ind w:left="567" w:hanging="567"/>
        <w:rPr>
          <w:rFonts w:eastAsiaTheme="minorHAnsi"/>
          <w:noProof/>
        </w:rPr>
      </w:pPr>
    </w:p>
    <w:p w14:paraId="714398FE" w14:textId="77777777" w:rsidR="00E372B8" w:rsidRPr="00E16EC0" w:rsidRDefault="00E372B8" w:rsidP="00E372B8">
      <w:pPr>
        <w:ind w:left="567" w:hanging="567"/>
        <w:rPr>
          <w:rFonts w:eastAsiaTheme="minorHAnsi"/>
          <w:noProof/>
        </w:rPr>
      </w:pPr>
      <w:r>
        <w:rPr>
          <w:noProof/>
        </w:rPr>
        <w:t>58.</w:t>
      </w:r>
      <w:r>
        <w:rPr>
          <w:noProof/>
        </w:rPr>
        <w:tab/>
        <w:t>Член на Комисията, отговарящ за пенсионирането;</w:t>
      </w:r>
    </w:p>
    <w:p w14:paraId="2EA59E97" w14:textId="77777777" w:rsidR="00E372B8" w:rsidRPr="00E16EC0" w:rsidRDefault="00E372B8" w:rsidP="00E372B8">
      <w:pPr>
        <w:ind w:left="567" w:hanging="567"/>
        <w:rPr>
          <w:rFonts w:eastAsiaTheme="minorHAnsi"/>
          <w:noProof/>
        </w:rPr>
      </w:pPr>
    </w:p>
    <w:p w14:paraId="495136F1" w14:textId="77777777" w:rsidR="00E372B8" w:rsidRPr="00E16EC0" w:rsidRDefault="00E372B8" w:rsidP="00E372B8">
      <w:pPr>
        <w:ind w:left="567" w:hanging="567"/>
        <w:rPr>
          <w:rFonts w:eastAsiaTheme="minorHAnsi"/>
          <w:noProof/>
        </w:rPr>
      </w:pPr>
      <w:r>
        <w:rPr>
          <w:noProof/>
        </w:rPr>
        <w:t>59.</w:t>
      </w:r>
      <w:r>
        <w:rPr>
          <w:noProof/>
        </w:rPr>
        <w:tab/>
        <w:t>Агенция за финансиране на радио- и телевизионното разпространение на маорите (бележка 16)</w:t>
      </w:r>
    </w:p>
    <w:p w14:paraId="1CDF0B5E" w14:textId="77777777" w:rsidR="00E372B8" w:rsidRPr="00E16EC0" w:rsidRDefault="00E372B8" w:rsidP="00E372B8">
      <w:pPr>
        <w:ind w:left="567" w:hanging="567"/>
        <w:rPr>
          <w:rFonts w:eastAsiaTheme="minorHAnsi"/>
          <w:noProof/>
        </w:rPr>
      </w:pPr>
    </w:p>
    <w:p w14:paraId="4BB5A054" w14:textId="4CBA7939" w:rsidR="00E372B8" w:rsidRPr="00E16EC0" w:rsidRDefault="00E372B8" w:rsidP="00E372B8">
      <w:pPr>
        <w:ind w:left="567" w:hanging="567"/>
        <w:rPr>
          <w:rFonts w:eastAsiaTheme="minorHAnsi"/>
          <w:noProof/>
        </w:rPr>
      </w:pPr>
      <w:r>
        <w:rPr>
          <w:noProof/>
        </w:rPr>
        <w:t>60.</w:t>
      </w:r>
      <w:r>
        <w:rPr>
          <w:noProof/>
        </w:rPr>
        <w:tab/>
        <w:t>Комисия за езика на маорите (бележка 16);</w:t>
      </w:r>
    </w:p>
    <w:p w14:paraId="484DA16E" w14:textId="77777777" w:rsidR="00E372B8" w:rsidRPr="00E16EC0" w:rsidRDefault="00E372B8" w:rsidP="00E372B8">
      <w:pPr>
        <w:ind w:left="567" w:hanging="567"/>
        <w:rPr>
          <w:rFonts w:eastAsiaTheme="minorHAnsi"/>
          <w:noProof/>
        </w:rPr>
      </w:pPr>
    </w:p>
    <w:p w14:paraId="11D49C1F" w14:textId="77777777" w:rsidR="00E372B8" w:rsidRPr="00E16EC0" w:rsidRDefault="00E372B8" w:rsidP="00E372B8">
      <w:pPr>
        <w:ind w:left="567" w:hanging="567"/>
        <w:rPr>
          <w:rFonts w:eastAsiaTheme="minorHAnsi"/>
          <w:noProof/>
        </w:rPr>
      </w:pPr>
      <w:r>
        <w:rPr>
          <w:noProof/>
        </w:rPr>
        <w:t>61.</w:t>
      </w:r>
      <w:r>
        <w:rPr>
          <w:noProof/>
        </w:rPr>
        <w:tab/>
        <w:t>Агенция за управление на фармацевтичните продукти (бележка 17)</w:t>
      </w:r>
    </w:p>
    <w:p w14:paraId="1D4119B5" w14:textId="77777777" w:rsidR="00E372B8" w:rsidRPr="00E16EC0" w:rsidRDefault="00E372B8" w:rsidP="00E372B8">
      <w:pPr>
        <w:ind w:left="567" w:hanging="567"/>
        <w:rPr>
          <w:rFonts w:eastAsiaTheme="minorHAnsi"/>
          <w:noProof/>
        </w:rPr>
      </w:pPr>
    </w:p>
    <w:p w14:paraId="2476106E" w14:textId="77777777" w:rsidR="00E372B8" w:rsidRPr="00E16EC0" w:rsidRDefault="00E372B8" w:rsidP="00E372B8">
      <w:pPr>
        <w:ind w:left="567" w:hanging="567"/>
        <w:rPr>
          <w:rFonts w:eastAsiaTheme="minorHAnsi"/>
          <w:noProof/>
        </w:rPr>
      </w:pPr>
      <w:r>
        <w:rPr>
          <w:noProof/>
        </w:rPr>
        <w:t>62.</w:t>
      </w:r>
      <w:r>
        <w:rPr>
          <w:noProof/>
        </w:rPr>
        <w:tab/>
        <w:t>Орган по стандартите за радио- и телевизионно разпространение;</w:t>
      </w:r>
    </w:p>
    <w:p w14:paraId="688209D5" w14:textId="6F880F76" w:rsidR="00E372B8" w:rsidRPr="00E16EC0" w:rsidRDefault="00E372B8" w:rsidP="00E372B8">
      <w:pPr>
        <w:ind w:left="567" w:hanging="567"/>
        <w:rPr>
          <w:rFonts w:eastAsiaTheme="minorHAnsi"/>
          <w:noProof/>
        </w:rPr>
      </w:pPr>
    </w:p>
    <w:p w14:paraId="60610428" w14:textId="77777777" w:rsidR="00E372B8" w:rsidRPr="00E16EC0" w:rsidRDefault="00E372B8" w:rsidP="00E372B8">
      <w:pPr>
        <w:ind w:left="567" w:hanging="567"/>
        <w:rPr>
          <w:rFonts w:eastAsiaTheme="minorHAnsi"/>
          <w:noProof/>
        </w:rPr>
      </w:pPr>
      <w:r>
        <w:rPr>
          <w:noProof/>
        </w:rPr>
        <w:t>63.</w:t>
      </w:r>
      <w:r>
        <w:rPr>
          <w:noProof/>
        </w:rPr>
        <w:tab/>
        <w:t>Член на Комисията по въпросите на децата;</w:t>
      </w:r>
    </w:p>
    <w:p w14:paraId="23A26740" w14:textId="77777777" w:rsidR="00E372B8" w:rsidRPr="00E16EC0" w:rsidRDefault="00E372B8" w:rsidP="00E372B8">
      <w:pPr>
        <w:ind w:left="567" w:hanging="567"/>
        <w:rPr>
          <w:rFonts w:eastAsiaTheme="minorHAnsi"/>
          <w:noProof/>
        </w:rPr>
      </w:pPr>
    </w:p>
    <w:p w14:paraId="04E95537" w14:textId="77777777" w:rsidR="00E372B8" w:rsidRPr="00E16EC0" w:rsidRDefault="00E372B8" w:rsidP="00E372B8">
      <w:pPr>
        <w:ind w:left="567" w:hanging="567"/>
        <w:rPr>
          <w:rFonts w:eastAsiaTheme="minorHAnsi"/>
          <w:noProof/>
        </w:rPr>
      </w:pPr>
      <w:r>
        <w:rPr>
          <w:noProof/>
        </w:rPr>
        <w:t>64.</w:t>
      </w:r>
      <w:r>
        <w:rPr>
          <w:noProof/>
        </w:rPr>
        <w:tab/>
        <w:t>Комисия по търговията;</w:t>
      </w:r>
    </w:p>
    <w:p w14:paraId="224986D6" w14:textId="77777777" w:rsidR="00E372B8" w:rsidRPr="00E16EC0" w:rsidRDefault="00E372B8" w:rsidP="00E372B8">
      <w:pPr>
        <w:ind w:left="567" w:hanging="567"/>
        <w:rPr>
          <w:rFonts w:eastAsiaTheme="minorHAnsi"/>
          <w:noProof/>
        </w:rPr>
      </w:pPr>
    </w:p>
    <w:p w14:paraId="0676DAED" w14:textId="00C364BE" w:rsidR="00E372B8" w:rsidRPr="00E16EC0" w:rsidRDefault="00D528FF" w:rsidP="00E372B8">
      <w:pPr>
        <w:ind w:left="567" w:hanging="567"/>
        <w:rPr>
          <w:rFonts w:eastAsiaTheme="minorHAnsi"/>
          <w:noProof/>
        </w:rPr>
      </w:pPr>
      <w:r>
        <w:rPr>
          <w:noProof/>
        </w:rPr>
        <w:br w:type="page"/>
        <w:t>65.</w:t>
      </w:r>
      <w:r>
        <w:rPr>
          <w:noProof/>
        </w:rPr>
        <w:tab/>
        <w:t>Комисия за преглед на наказателни дела (бележка 8)</w:t>
      </w:r>
    </w:p>
    <w:p w14:paraId="21812D61" w14:textId="26870AB3" w:rsidR="00E372B8" w:rsidRPr="00E16EC0" w:rsidRDefault="00E372B8" w:rsidP="00E372B8">
      <w:pPr>
        <w:ind w:left="567" w:hanging="567"/>
        <w:rPr>
          <w:rFonts w:eastAsiaTheme="minorHAnsi"/>
          <w:noProof/>
        </w:rPr>
      </w:pPr>
    </w:p>
    <w:p w14:paraId="18B97591" w14:textId="77777777" w:rsidR="00E372B8" w:rsidRPr="00E16EC0" w:rsidRDefault="00E372B8" w:rsidP="00E372B8">
      <w:pPr>
        <w:ind w:left="567" w:hanging="567"/>
        <w:rPr>
          <w:rFonts w:eastAsiaTheme="minorHAnsi"/>
          <w:noProof/>
        </w:rPr>
      </w:pPr>
      <w:r>
        <w:rPr>
          <w:noProof/>
        </w:rPr>
        <w:t>66.</w:t>
      </w:r>
      <w:r>
        <w:rPr>
          <w:noProof/>
        </w:rPr>
        <w:tab/>
        <w:t>Спорт без наркотици Нова Зеландия;</w:t>
      </w:r>
    </w:p>
    <w:p w14:paraId="15338E23" w14:textId="77777777" w:rsidR="00E372B8" w:rsidRPr="00E16EC0" w:rsidRDefault="00E372B8" w:rsidP="00E372B8">
      <w:pPr>
        <w:ind w:left="567" w:hanging="567"/>
        <w:rPr>
          <w:rFonts w:eastAsiaTheme="minorHAnsi"/>
          <w:noProof/>
        </w:rPr>
      </w:pPr>
    </w:p>
    <w:p w14:paraId="1DDFE962" w14:textId="77777777" w:rsidR="00E372B8" w:rsidRPr="00E16EC0" w:rsidRDefault="00E372B8" w:rsidP="00E372B8">
      <w:pPr>
        <w:ind w:left="567" w:hanging="567"/>
        <w:rPr>
          <w:rFonts w:eastAsiaTheme="minorHAnsi"/>
          <w:noProof/>
        </w:rPr>
      </w:pPr>
      <w:r>
        <w:rPr>
          <w:noProof/>
        </w:rPr>
        <w:t>67.</w:t>
      </w:r>
      <w:r>
        <w:rPr>
          <w:noProof/>
        </w:rPr>
        <w:tab/>
        <w:t>Правна комисия;</w:t>
      </w:r>
    </w:p>
    <w:p w14:paraId="6A99A29F" w14:textId="77777777" w:rsidR="00E372B8" w:rsidRPr="00E16EC0" w:rsidRDefault="00E372B8" w:rsidP="00E372B8">
      <w:pPr>
        <w:ind w:left="567" w:hanging="567"/>
        <w:rPr>
          <w:rFonts w:eastAsiaTheme="minorHAnsi"/>
          <w:noProof/>
        </w:rPr>
      </w:pPr>
    </w:p>
    <w:p w14:paraId="320926CD" w14:textId="77777777" w:rsidR="00E372B8" w:rsidRPr="00E16EC0" w:rsidRDefault="00E372B8" w:rsidP="00E372B8">
      <w:pPr>
        <w:ind w:left="567" w:hanging="567"/>
        <w:rPr>
          <w:rFonts w:eastAsiaTheme="minorHAnsi"/>
          <w:noProof/>
        </w:rPr>
      </w:pPr>
      <w:r>
        <w:rPr>
          <w:noProof/>
        </w:rPr>
        <w:t>68.</w:t>
      </w:r>
      <w:r>
        <w:rPr>
          <w:noProof/>
        </w:rPr>
        <w:tab/>
        <w:t>Орган по електроенергията;</w:t>
      </w:r>
    </w:p>
    <w:p w14:paraId="31E2BC97" w14:textId="77777777" w:rsidR="00E372B8" w:rsidRPr="00E16EC0" w:rsidRDefault="00E372B8" w:rsidP="00E372B8">
      <w:pPr>
        <w:ind w:left="567" w:hanging="567"/>
        <w:rPr>
          <w:rFonts w:eastAsiaTheme="minorHAnsi"/>
          <w:noProof/>
        </w:rPr>
      </w:pPr>
    </w:p>
    <w:p w14:paraId="242243EA" w14:textId="77777777" w:rsidR="00E372B8" w:rsidRPr="00E16EC0" w:rsidRDefault="00E372B8" w:rsidP="00E372B8">
      <w:pPr>
        <w:ind w:left="567" w:hanging="567"/>
        <w:rPr>
          <w:rFonts w:eastAsiaTheme="minorHAnsi"/>
          <w:noProof/>
        </w:rPr>
      </w:pPr>
      <w:r>
        <w:rPr>
          <w:noProof/>
        </w:rPr>
        <w:t>69.</w:t>
      </w:r>
      <w:r>
        <w:rPr>
          <w:noProof/>
        </w:rPr>
        <w:tab/>
        <w:t>Съвет за външно отчитане;</w:t>
      </w:r>
    </w:p>
    <w:p w14:paraId="2310308F" w14:textId="77777777" w:rsidR="00E372B8" w:rsidRPr="00E16EC0" w:rsidRDefault="00E372B8" w:rsidP="00E372B8">
      <w:pPr>
        <w:ind w:left="567" w:hanging="567"/>
        <w:rPr>
          <w:rFonts w:eastAsiaTheme="minorHAnsi"/>
          <w:noProof/>
        </w:rPr>
      </w:pPr>
    </w:p>
    <w:p w14:paraId="51943FC0" w14:textId="77777777" w:rsidR="00E372B8" w:rsidRPr="00E16EC0" w:rsidRDefault="00E372B8" w:rsidP="00E372B8">
      <w:pPr>
        <w:ind w:left="567" w:hanging="567"/>
        <w:rPr>
          <w:rFonts w:eastAsiaTheme="minorHAnsi"/>
          <w:noProof/>
        </w:rPr>
      </w:pPr>
      <w:r>
        <w:rPr>
          <w:noProof/>
        </w:rPr>
        <w:t>70.</w:t>
      </w:r>
      <w:r>
        <w:rPr>
          <w:noProof/>
        </w:rPr>
        <w:tab/>
        <w:t>Независим орган за полицейско поведение (бележка 8);</w:t>
      </w:r>
    </w:p>
    <w:p w14:paraId="518B4F1D" w14:textId="77777777" w:rsidR="00E372B8" w:rsidRPr="00E16EC0" w:rsidRDefault="00E372B8" w:rsidP="00E372B8">
      <w:pPr>
        <w:ind w:left="567" w:hanging="567"/>
        <w:rPr>
          <w:rFonts w:eastAsiaTheme="minorHAnsi"/>
          <w:noProof/>
        </w:rPr>
      </w:pPr>
    </w:p>
    <w:p w14:paraId="3F5E7720" w14:textId="77777777" w:rsidR="00E372B8" w:rsidRPr="00E16EC0" w:rsidRDefault="00E372B8" w:rsidP="00E372B8">
      <w:pPr>
        <w:ind w:left="567" w:hanging="567"/>
        <w:rPr>
          <w:rFonts w:eastAsiaTheme="minorHAnsi"/>
          <w:noProof/>
        </w:rPr>
      </w:pPr>
      <w:r>
        <w:rPr>
          <w:noProof/>
        </w:rPr>
        <w:t>71.</w:t>
      </w:r>
      <w:r>
        <w:rPr>
          <w:noProof/>
        </w:rPr>
        <w:tab/>
        <w:t>Комисия за психично здраве и добро здравословно състояние;</w:t>
      </w:r>
    </w:p>
    <w:p w14:paraId="6A22CD67" w14:textId="77777777" w:rsidR="00E372B8" w:rsidRPr="00E16EC0" w:rsidRDefault="00E372B8" w:rsidP="00E372B8">
      <w:pPr>
        <w:ind w:left="567" w:hanging="567"/>
        <w:rPr>
          <w:rFonts w:eastAsiaTheme="minorHAnsi"/>
          <w:noProof/>
        </w:rPr>
      </w:pPr>
    </w:p>
    <w:p w14:paraId="260CE051" w14:textId="77777777" w:rsidR="00E372B8" w:rsidRPr="00E16EC0" w:rsidRDefault="00E372B8" w:rsidP="00E372B8">
      <w:pPr>
        <w:ind w:left="567" w:hanging="567"/>
        <w:rPr>
          <w:rFonts w:eastAsiaTheme="minorHAnsi"/>
          <w:noProof/>
        </w:rPr>
      </w:pPr>
      <w:r>
        <w:rPr>
          <w:noProof/>
        </w:rPr>
        <w:t>72.</w:t>
      </w:r>
      <w:r>
        <w:rPr>
          <w:noProof/>
        </w:rPr>
        <w:tab/>
        <w:t>Служба за класификация на филми и литературни произведения (забележка 8);</w:t>
      </w:r>
    </w:p>
    <w:p w14:paraId="1D22E070" w14:textId="77777777" w:rsidR="00E372B8" w:rsidRPr="00E16EC0" w:rsidRDefault="00E372B8" w:rsidP="00E372B8">
      <w:pPr>
        <w:ind w:left="567" w:hanging="567"/>
        <w:rPr>
          <w:rFonts w:eastAsiaTheme="minorHAnsi"/>
          <w:noProof/>
        </w:rPr>
      </w:pPr>
    </w:p>
    <w:p w14:paraId="57064729" w14:textId="77777777" w:rsidR="00E372B8" w:rsidRPr="00E16EC0" w:rsidRDefault="00E372B8" w:rsidP="00E372B8">
      <w:pPr>
        <w:ind w:left="567" w:hanging="567"/>
        <w:rPr>
          <w:rFonts w:eastAsiaTheme="minorHAnsi"/>
          <w:noProof/>
        </w:rPr>
      </w:pPr>
      <w:r>
        <w:rPr>
          <w:noProof/>
        </w:rPr>
        <w:t>73.</w:t>
      </w:r>
      <w:r>
        <w:rPr>
          <w:noProof/>
        </w:rPr>
        <w:tab/>
        <w:t>Член на Комисията, отговарящ за неприкосновеността на личния живот;</w:t>
      </w:r>
    </w:p>
    <w:p w14:paraId="28DFE97C" w14:textId="77777777" w:rsidR="00E372B8" w:rsidRPr="00E16EC0" w:rsidRDefault="00E372B8" w:rsidP="00E372B8">
      <w:pPr>
        <w:ind w:left="567" w:hanging="567"/>
        <w:rPr>
          <w:rFonts w:eastAsiaTheme="minorHAnsi"/>
          <w:noProof/>
        </w:rPr>
      </w:pPr>
    </w:p>
    <w:p w14:paraId="26E4D187" w14:textId="77777777" w:rsidR="00E372B8" w:rsidRPr="00E16EC0" w:rsidRDefault="00E372B8" w:rsidP="00E372B8">
      <w:pPr>
        <w:ind w:left="567" w:hanging="567"/>
        <w:rPr>
          <w:rFonts w:eastAsiaTheme="minorHAnsi"/>
          <w:noProof/>
        </w:rPr>
      </w:pPr>
      <w:r>
        <w:rPr>
          <w:noProof/>
        </w:rPr>
        <w:t>74.</w:t>
      </w:r>
      <w:r>
        <w:rPr>
          <w:noProof/>
        </w:rPr>
        <w:tab/>
        <w:t>Специална група по придобиванията;</w:t>
      </w:r>
    </w:p>
    <w:p w14:paraId="3EE6882B" w14:textId="77777777" w:rsidR="00E372B8" w:rsidRPr="00E16EC0" w:rsidRDefault="00E372B8" w:rsidP="00E372B8">
      <w:pPr>
        <w:ind w:left="567" w:hanging="567"/>
        <w:rPr>
          <w:rFonts w:eastAsiaTheme="minorHAnsi"/>
          <w:noProof/>
        </w:rPr>
      </w:pPr>
    </w:p>
    <w:p w14:paraId="3346F585" w14:textId="28C94DC9" w:rsidR="00E372B8" w:rsidRPr="00E16EC0" w:rsidRDefault="00E372B8" w:rsidP="00E372B8">
      <w:pPr>
        <w:ind w:left="567" w:hanging="567"/>
        <w:rPr>
          <w:rFonts w:eastAsiaTheme="minorHAnsi"/>
          <w:noProof/>
        </w:rPr>
      </w:pPr>
      <w:r>
        <w:rPr>
          <w:noProof/>
        </w:rPr>
        <w:t>75.</w:t>
      </w:r>
      <w:r>
        <w:rPr>
          <w:noProof/>
        </w:rPr>
        <w:tab/>
        <w:t>Комисия за разследване на транспортни произшествия (бележка 8);</w:t>
      </w:r>
    </w:p>
    <w:p w14:paraId="28F178E0" w14:textId="419A2E13" w:rsidR="00E372B8" w:rsidRPr="00E16EC0" w:rsidRDefault="00E372B8" w:rsidP="00E372B8">
      <w:pPr>
        <w:ind w:left="567" w:hanging="567"/>
        <w:rPr>
          <w:rFonts w:eastAsiaTheme="minorHAnsi"/>
          <w:noProof/>
        </w:rPr>
      </w:pPr>
    </w:p>
    <w:p w14:paraId="4445C21D" w14:textId="77777777" w:rsidR="00E372B8" w:rsidRPr="00E16EC0" w:rsidRDefault="00E372B8" w:rsidP="00E372B8">
      <w:pPr>
        <w:ind w:left="567" w:hanging="567"/>
        <w:rPr>
          <w:rFonts w:eastAsiaTheme="minorHAnsi"/>
          <w:noProof/>
        </w:rPr>
      </w:pPr>
      <w:r>
        <w:rPr>
          <w:noProof/>
        </w:rPr>
        <w:t>76.</w:t>
      </w:r>
      <w:r>
        <w:rPr>
          <w:noProof/>
        </w:rPr>
        <w:tab/>
        <w:t>Radio New Zealand Limited (бележка 14);</w:t>
      </w:r>
    </w:p>
    <w:p w14:paraId="73F280B8" w14:textId="6C727103" w:rsidR="00E372B8" w:rsidRPr="00E16EC0" w:rsidRDefault="00E372B8" w:rsidP="00E372B8">
      <w:pPr>
        <w:ind w:left="567" w:hanging="567"/>
        <w:rPr>
          <w:rFonts w:eastAsiaTheme="minorHAnsi"/>
          <w:noProof/>
        </w:rPr>
      </w:pPr>
    </w:p>
    <w:p w14:paraId="4334A15C" w14:textId="205802D1" w:rsidR="00E372B8" w:rsidRPr="00E16EC0" w:rsidRDefault="00D528FF" w:rsidP="00E372B8">
      <w:pPr>
        <w:ind w:left="567" w:hanging="567"/>
        <w:rPr>
          <w:rFonts w:eastAsiaTheme="minorHAnsi"/>
          <w:noProof/>
        </w:rPr>
      </w:pPr>
      <w:r>
        <w:rPr>
          <w:noProof/>
        </w:rPr>
        <w:br w:type="page"/>
        <w:t>77.</w:t>
      </w:r>
      <w:r>
        <w:rPr>
          <w:noProof/>
        </w:rPr>
        <w:tab/>
        <w:t>Television New Zealand Limited;</w:t>
      </w:r>
    </w:p>
    <w:p w14:paraId="0A0BCD7B" w14:textId="77777777" w:rsidR="00E372B8" w:rsidRPr="00E16EC0" w:rsidRDefault="00E372B8" w:rsidP="00E372B8">
      <w:pPr>
        <w:ind w:left="567" w:hanging="567"/>
        <w:rPr>
          <w:rFonts w:eastAsiaTheme="minorHAnsi"/>
          <w:noProof/>
        </w:rPr>
      </w:pPr>
    </w:p>
    <w:p w14:paraId="551F238F" w14:textId="77777777" w:rsidR="00E372B8" w:rsidRPr="00E16EC0" w:rsidRDefault="00E372B8" w:rsidP="00E372B8">
      <w:pPr>
        <w:ind w:left="567" w:hanging="567"/>
        <w:rPr>
          <w:rFonts w:eastAsiaTheme="minorHAnsi"/>
          <w:noProof/>
        </w:rPr>
      </w:pPr>
      <w:r>
        <w:rPr>
          <w:noProof/>
        </w:rPr>
        <w:t>78.</w:t>
      </w:r>
      <w:r>
        <w:rPr>
          <w:noProof/>
        </w:rPr>
        <w:tab/>
        <w:t>Crown Asset Management Limited;</w:t>
      </w:r>
    </w:p>
    <w:p w14:paraId="2F046199" w14:textId="77777777" w:rsidR="00E372B8" w:rsidRPr="00E16EC0" w:rsidRDefault="00E372B8" w:rsidP="00E372B8">
      <w:pPr>
        <w:ind w:left="567" w:hanging="567"/>
        <w:rPr>
          <w:rFonts w:eastAsiaTheme="minorHAnsi"/>
          <w:noProof/>
        </w:rPr>
      </w:pPr>
    </w:p>
    <w:p w14:paraId="26A3F653" w14:textId="77777777" w:rsidR="00E372B8" w:rsidRPr="00E16EC0" w:rsidRDefault="00E372B8" w:rsidP="00E372B8">
      <w:pPr>
        <w:ind w:left="567" w:hanging="567"/>
        <w:rPr>
          <w:rFonts w:eastAsiaTheme="minorHAnsi"/>
          <w:noProof/>
        </w:rPr>
      </w:pPr>
      <w:r>
        <w:rPr>
          <w:noProof/>
        </w:rPr>
        <w:t>79.</w:t>
      </w:r>
      <w:r>
        <w:rPr>
          <w:noProof/>
        </w:rPr>
        <w:tab/>
        <w:t>The Network for Learning Limited;</w:t>
      </w:r>
    </w:p>
    <w:p w14:paraId="39224FB2" w14:textId="77777777" w:rsidR="00E372B8" w:rsidRPr="00E16EC0" w:rsidRDefault="00E372B8" w:rsidP="00E372B8">
      <w:pPr>
        <w:ind w:left="567" w:hanging="567"/>
        <w:rPr>
          <w:rFonts w:eastAsiaTheme="minorHAnsi"/>
          <w:noProof/>
        </w:rPr>
      </w:pPr>
    </w:p>
    <w:p w14:paraId="7B2D8BAA" w14:textId="77777777" w:rsidR="00E372B8" w:rsidRPr="00E16EC0" w:rsidRDefault="00E372B8" w:rsidP="00E372B8">
      <w:pPr>
        <w:ind w:left="567" w:hanging="567"/>
        <w:rPr>
          <w:rFonts w:eastAsiaTheme="minorHAnsi"/>
          <w:noProof/>
        </w:rPr>
      </w:pPr>
      <w:r>
        <w:rPr>
          <w:noProof/>
        </w:rPr>
        <w:t>80.</w:t>
      </w:r>
      <w:r>
        <w:rPr>
          <w:noProof/>
        </w:rPr>
        <w:tab/>
        <w:t>Predator Free 2050 Limited;</w:t>
      </w:r>
    </w:p>
    <w:p w14:paraId="7289419D" w14:textId="77777777" w:rsidR="00E372B8" w:rsidRPr="00E16EC0" w:rsidRDefault="00E372B8" w:rsidP="00E372B8">
      <w:pPr>
        <w:ind w:left="567" w:hanging="567"/>
        <w:rPr>
          <w:rFonts w:eastAsiaTheme="minorHAnsi"/>
          <w:noProof/>
        </w:rPr>
      </w:pPr>
    </w:p>
    <w:p w14:paraId="1D53FDD5" w14:textId="77777777" w:rsidR="009841F6" w:rsidRPr="00E16EC0" w:rsidRDefault="00E372B8" w:rsidP="00E372B8">
      <w:pPr>
        <w:ind w:left="567" w:hanging="567"/>
        <w:rPr>
          <w:rFonts w:eastAsiaTheme="minorHAnsi"/>
          <w:noProof/>
        </w:rPr>
      </w:pPr>
      <w:r>
        <w:rPr>
          <w:noProof/>
        </w:rPr>
        <w:t>81.</w:t>
      </w:r>
      <w:r>
        <w:rPr>
          <w:noProof/>
        </w:rPr>
        <w:tab/>
        <w:t>Southern Response Earthquake Services Limited;</w:t>
      </w:r>
    </w:p>
    <w:p w14:paraId="5D4DA26D" w14:textId="57BFC22E" w:rsidR="00E372B8" w:rsidRPr="00E16EC0" w:rsidRDefault="00E372B8" w:rsidP="00E372B8">
      <w:pPr>
        <w:ind w:left="567" w:hanging="567"/>
        <w:rPr>
          <w:rFonts w:eastAsiaTheme="minorHAnsi"/>
          <w:noProof/>
        </w:rPr>
      </w:pPr>
    </w:p>
    <w:p w14:paraId="3A3D9EA2" w14:textId="77777777" w:rsidR="00E372B8" w:rsidRPr="00E16EC0" w:rsidRDefault="00E372B8" w:rsidP="00E372B8">
      <w:pPr>
        <w:ind w:left="567" w:hanging="567"/>
        <w:rPr>
          <w:rFonts w:eastAsiaTheme="minorHAnsi"/>
          <w:noProof/>
        </w:rPr>
      </w:pPr>
      <w:r>
        <w:rPr>
          <w:noProof/>
        </w:rPr>
        <w:t>82.</w:t>
      </w:r>
      <w:r>
        <w:rPr>
          <w:noProof/>
        </w:rPr>
        <w:tab/>
        <w:t>Здравен орган на маорите: (бележка 16).</w:t>
      </w:r>
    </w:p>
    <w:p w14:paraId="6655161E" w14:textId="7C24A32E" w:rsidR="00E372B8" w:rsidRPr="00E16EC0" w:rsidRDefault="00E372B8" w:rsidP="00E372B8">
      <w:pPr>
        <w:rPr>
          <w:rFonts w:eastAsiaTheme="minorHAnsi"/>
          <w:noProof/>
        </w:rPr>
      </w:pPr>
    </w:p>
    <w:p w14:paraId="24950CC8" w14:textId="77777777" w:rsidR="00D528FF" w:rsidRPr="00E16EC0" w:rsidRDefault="00D528FF" w:rsidP="00E372B8">
      <w:pPr>
        <w:rPr>
          <w:rFonts w:eastAsiaTheme="minorHAnsi"/>
          <w:noProof/>
        </w:rPr>
      </w:pPr>
    </w:p>
    <w:p w14:paraId="6782274B" w14:textId="77777777" w:rsidR="00F45068" w:rsidRPr="00E16EC0" w:rsidRDefault="00611B30" w:rsidP="00E372B8">
      <w:pPr>
        <w:jc w:val="center"/>
        <w:rPr>
          <w:rFonts w:eastAsiaTheme="minorHAnsi"/>
          <w:noProof/>
        </w:rPr>
      </w:pPr>
      <w:r>
        <w:rPr>
          <w:noProof/>
        </w:rPr>
        <w:t>Бележки към подраздел 3</w:t>
      </w:r>
    </w:p>
    <w:p w14:paraId="27E1EBF0" w14:textId="77777777" w:rsidR="00F45068" w:rsidRPr="00E16EC0" w:rsidRDefault="00F45068" w:rsidP="00611B30">
      <w:pPr>
        <w:rPr>
          <w:rFonts w:eastAsiaTheme="minorHAnsi"/>
          <w:noProof/>
        </w:rPr>
      </w:pPr>
    </w:p>
    <w:p w14:paraId="072A46F6" w14:textId="427134E0" w:rsidR="00F45068" w:rsidRPr="00E16EC0" w:rsidRDefault="00E372B8" w:rsidP="00611B30">
      <w:pPr>
        <w:rPr>
          <w:rFonts w:eastAsiaTheme="minorHAnsi"/>
          <w:noProof/>
        </w:rPr>
      </w:pPr>
      <w:r>
        <w:rPr>
          <w:noProof/>
        </w:rPr>
        <w:t>1.</w:t>
      </w:r>
      <w:r>
        <w:rPr>
          <w:noProof/>
        </w:rPr>
        <w:tab/>
        <w:t>Корпорация за обезщетяване при произшествия: Глава 14 (Обществени поръчки) не обхваща възлагането на обществени поръчки за управление на пенсионни фондове, публично застраховане и инвестиране във фондове, инвестиции или финансови услуги, свързани с ценни книжа или търговия на борса.</w:t>
      </w:r>
    </w:p>
    <w:p w14:paraId="64AC2670" w14:textId="77777777" w:rsidR="00F45068" w:rsidRPr="00E16EC0" w:rsidRDefault="00F45068" w:rsidP="00611B30">
      <w:pPr>
        <w:rPr>
          <w:rFonts w:eastAsiaTheme="minorHAnsi"/>
          <w:noProof/>
        </w:rPr>
      </w:pPr>
    </w:p>
    <w:p w14:paraId="7BF0EF41" w14:textId="5DFBCA18" w:rsidR="00F45068" w:rsidRPr="00E16EC0" w:rsidRDefault="00E372B8" w:rsidP="00611B30">
      <w:pPr>
        <w:rPr>
          <w:rFonts w:eastAsiaTheme="minorHAnsi"/>
          <w:noProof/>
        </w:rPr>
      </w:pPr>
      <w:r>
        <w:rPr>
          <w:noProof/>
        </w:rPr>
        <w:t>2.</w:t>
      </w:r>
      <w:r>
        <w:rPr>
          <w:noProof/>
        </w:rPr>
        <w:tab/>
        <w:t>Спорт и отдих Нова Зеландия: Глава 14 (Обществени поръчки) не се прилага за поръчки за стоки и услуги, съдържащи поверителна информация, свързана с подобряване на състезателните спортни постижения.</w:t>
      </w:r>
    </w:p>
    <w:p w14:paraId="447F30EA" w14:textId="3B4B88F4" w:rsidR="00F45068" w:rsidRPr="00E16EC0" w:rsidRDefault="00F45068" w:rsidP="00611B30">
      <w:pPr>
        <w:rPr>
          <w:rFonts w:eastAsiaTheme="minorHAnsi"/>
          <w:noProof/>
        </w:rPr>
      </w:pPr>
    </w:p>
    <w:p w14:paraId="6517910A" w14:textId="0CE4D04B" w:rsidR="00F45068" w:rsidRPr="00E16EC0" w:rsidRDefault="00D528FF" w:rsidP="00611B30">
      <w:pPr>
        <w:rPr>
          <w:rFonts w:eastAsiaTheme="minorHAnsi"/>
          <w:noProof/>
        </w:rPr>
      </w:pPr>
      <w:r>
        <w:rPr>
          <w:noProof/>
        </w:rPr>
        <w:br w:type="page"/>
        <w:t>3.</w:t>
      </w:r>
      <w:r>
        <w:rPr>
          <w:noProof/>
        </w:rPr>
        <w:tab/>
        <w:t>Transpower New Zealand Limited: Следните обществени поръчки са изключени от обхвата:</w:t>
      </w:r>
    </w:p>
    <w:p w14:paraId="3BF2668D" w14:textId="5B72A1EF" w:rsidR="00F45068" w:rsidRPr="00E16EC0" w:rsidRDefault="00F45068" w:rsidP="00611B30">
      <w:pPr>
        <w:rPr>
          <w:rFonts w:eastAsiaTheme="minorHAnsi"/>
          <w:noProof/>
        </w:rPr>
      </w:pPr>
    </w:p>
    <w:p w14:paraId="5424135C" w14:textId="6D8732AC" w:rsidR="00F45068" w:rsidRPr="00E16EC0" w:rsidRDefault="00D528FF" w:rsidP="00E372B8">
      <w:pPr>
        <w:ind w:left="567" w:hanging="567"/>
        <w:rPr>
          <w:rFonts w:eastAsiaTheme="minorHAnsi"/>
          <w:noProof/>
        </w:rPr>
      </w:pPr>
      <w:r>
        <w:rPr>
          <w:noProof/>
        </w:rPr>
        <w:t>а)</w:t>
      </w:r>
      <w:r>
        <w:rPr>
          <w:noProof/>
        </w:rPr>
        <w:tab/>
        <w:t>услуги по опъване на електропроводи (част от общия набор от дейности, обхванати от CPC Prov. 5134);</w:t>
      </w:r>
    </w:p>
    <w:p w14:paraId="4A409812" w14:textId="413B3E73" w:rsidR="00F45068" w:rsidRPr="00E16EC0" w:rsidRDefault="00F45068" w:rsidP="00E372B8">
      <w:pPr>
        <w:ind w:left="567" w:hanging="567"/>
        <w:rPr>
          <w:rFonts w:eastAsiaTheme="minorHAnsi"/>
          <w:noProof/>
        </w:rPr>
      </w:pPr>
    </w:p>
    <w:p w14:paraId="07078B63" w14:textId="76AFE96A" w:rsidR="00F45068" w:rsidRPr="00E16EC0" w:rsidRDefault="00D528FF" w:rsidP="00E372B8">
      <w:pPr>
        <w:ind w:left="567" w:hanging="567"/>
        <w:rPr>
          <w:rFonts w:eastAsiaTheme="minorHAnsi"/>
          <w:noProof/>
        </w:rPr>
      </w:pPr>
      <w:r>
        <w:rPr>
          <w:noProof/>
        </w:rPr>
        <w:t>б)</w:t>
      </w:r>
      <w:r>
        <w:rPr>
          <w:noProof/>
        </w:rPr>
        <w:tab/>
        <w:t>услуги по боядисване на кули (част от общия набор от дейности, обхванати от CPC Prov. 5173); и</w:t>
      </w:r>
    </w:p>
    <w:p w14:paraId="1B876A3B" w14:textId="0B97666A" w:rsidR="00F45068" w:rsidRPr="00E16EC0" w:rsidRDefault="00F45068" w:rsidP="00E372B8">
      <w:pPr>
        <w:ind w:left="567" w:hanging="567"/>
        <w:rPr>
          <w:rFonts w:eastAsiaTheme="minorHAnsi"/>
          <w:noProof/>
        </w:rPr>
      </w:pPr>
    </w:p>
    <w:p w14:paraId="477B1C12" w14:textId="559A8E4E" w:rsidR="00F45068" w:rsidRPr="00E16EC0" w:rsidRDefault="00D528FF" w:rsidP="00E372B8">
      <w:pPr>
        <w:ind w:left="567" w:hanging="567"/>
        <w:rPr>
          <w:rFonts w:eastAsiaTheme="minorHAnsi"/>
          <w:noProof/>
        </w:rPr>
      </w:pPr>
      <w:r>
        <w:rPr>
          <w:noProof/>
        </w:rPr>
        <w:t>в)</w:t>
      </w:r>
      <w:r>
        <w:rPr>
          <w:noProof/>
        </w:rPr>
        <w:tab/>
        <w:t>От съображения за правна сигурност се уточнява, че става въпрос за проекти, финансирани пряко от клиенти от частния сектор, когато тези проекти няма да бъдат предприети, с изключение на финансирането, предоставено от тези клиенти.</w:t>
      </w:r>
    </w:p>
    <w:p w14:paraId="22EE951F" w14:textId="77777777" w:rsidR="00F45068" w:rsidRPr="00E16EC0" w:rsidRDefault="00F45068" w:rsidP="00E372B8">
      <w:pPr>
        <w:ind w:left="567" w:hanging="567"/>
        <w:rPr>
          <w:rFonts w:eastAsiaTheme="minorHAnsi"/>
          <w:noProof/>
        </w:rPr>
      </w:pPr>
    </w:p>
    <w:p w14:paraId="58F0C6D7" w14:textId="137A4202" w:rsidR="00F45068" w:rsidRPr="00E16EC0" w:rsidRDefault="00E372B8" w:rsidP="00611B30">
      <w:pPr>
        <w:rPr>
          <w:rFonts w:eastAsiaTheme="minorHAnsi"/>
          <w:noProof/>
        </w:rPr>
      </w:pPr>
      <w:r>
        <w:rPr>
          <w:noProof/>
        </w:rPr>
        <w:t>4.</w:t>
      </w:r>
      <w:r>
        <w:rPr>
          <w:noProof/>
        </w:rPr>
        <w:tab/>
        <w:t>Ōtākaro Limited: Обхванати са всички обществени поръчки, включително обществените поръчки, които са били предприети от Органа за възстановяване след земетресението в Крайстчърч и прехвърлени на Irotākaro Limited при неговото прекратяване, като се прилагат всички задължения по глава 14 (Обществени поръчки), отнасящи се конкретно до субектите по подраздел 1. От съображения за правна сигурност се уточнява, че праговете са 130 000 СПТ за стоки и услуги и 5 000 000 СПТ за строителни услуги, като са обхванати всички агенции, които са подчинени на Irotākaro Limited.</w:t>
      </w:r>
    </w:p>
    <w:p w14:paraId="5DAA136B" w14:textId="2B16C0C8" w:rsidR="00F45068" w:rsidRPr="00E16EC0" w:rsidRDefault="00F45068" w:rsidP="00611B30">
      <w:pPr>
        <w:rPr>
          <w:rFonts w:eastAsiaTheme="minorHAnsi"/>
          <w:noProof/>
        </w:rPr>
      </w:pPr>
    </w:p>
    <w:p w14:paraId="2808F9F4" w14:textId="2DCA2782" w:rsidR="00F45068" w:rsidRPr="00E16EC0" w:rsidRDefault="00E372B8" w:rsidP="00611B30">
      <w:pPr>
        <w:rPr>
          <w:rFonts w:eastAsiaTheme="minorHAnsi"/>
          <w:noProof/>
        </w:rPr>
      </w:pPr>
      <w:r>
        <w:rPr>
          <w:noProof/>
        </w:rPr>
        <w:t>5.</w:t>
      </w:r>
      <w:r>
        <w:rPr>
          <w:noProof/>
        </w:rPr>
        <w:tab/>
        <w:t>Пожарна и аварийна безопасност Нова Зеландия: Глава 14 (Обществени поръчки) обхваща само обществени поръчки, предприети от Комисията за борба с пожарите на Нова Зеландия. За да се избегнат съмнения, следните обществени поръчки са изключени от обхвата: всички обществени поръчки от Пожарна и аварийна безопасност Нова Зеландия, които преди това са били проведени от службите за борба с пожарите в селските райони, комисиите за борба с пожарите в селските райони и/или териториалните органи (за целите на техните функции съгласно Закона за борба с пожарите в горите и селските райони от 1977 г.).</w:t>
      </w:r>
    </w:p>
    <w:p w14:paraId="2BFF232F" w14:textId="77777777" w:rsidR="00F45068" w:rsidRPr="00E16EC0" w:rsidRDefault="00F45068" w:rsidP="00611B30">
      <w:pPr>
        <w:rPr>
          <w:rFonts w:eastAsiaTheme="minorHAnsi"/>
          <w:noProof/>
        </w:rPr>
      </w:pPr>
    </w:p>
    <w:p w14:paraId="7B69C2EE" w14:textId="2F5340C5" w:rsidR="00F45068" w:rsidRPr="00E16EC0" w:rsidRDefault="00D528FF" w:rsidP="00611B30">
      <w:pPr>
        <w:rPr>
          <w:noProof/>
        </w:rPr>
      </w:pPr>
      <w:r>
        <w:rPr>
          <w:noProof/>
        </w:rPr>
        <w:br w:type="page"/>
        <w:t>6.</w:t>
      </w:r>
      <w:r>
        <w:rPr>
          <w:noProof/>
        </w:rPr>
        <w:tab/>
        <w:t>Глава 14 (Обществени поръчки) не обхваща възлагането на обществени поръчки за управление на пенсионни фондове, публични застраховки и вложения във фондове, инвестиции или финансови услуги.</w:t>
      </w:r>
    </w:p>
    <w:p w14:paraId="40AECFC3" w14:textId="77777777" w:rsidR="00F45068" w:rsidRPr="00E16EC0" w:rsidRDefault="00F45068" w:rsidP="00611B30">
      <w:pPr>
        <w:rPr>
          <w:noProof/>
        </w:rPr>
      </w:pPr>
    </w:p>
    <w:p w14:paraId="236814A1" w14:textId="0DB38091" w:rsidR="00F45068" w:rsidRPr="00E16EC0" w:rsidRDefault="00E372B8" w:rsidP="00611B30">
      <w:pPr>
        <w:rPr>
          <w:rFonts w:eastAsiaTheme="minorHAnsi"/>
          <w:noProof/>
        </w:rPr>
      </w:pPr>
      <w:r>
        <w:rPr>
          <w:noProof/>
        </w:rPr>
        <w:t>7.</w:t>
      </w:r>
      <w:r>
        <w:rPr>
          <w:noProof/>
        </w:rPr>
        <w:tab/>
        <w:t>Кръвна служба на Нова Зеландия: С изключение на предоставянето на услуги по фракциониране на плазма.</w:t>
      </w:r>
    </w:p>
    <w:p w14:paraId="0168734D" w14:textId="77777777" w:rsidR="00F45068" w:rsidRPr="00E16EC0" w:rsidRDefault="00F45068" w:rsidP="00611B30">
      <w:pPr>
        <w:rPr>
          <w:rFonts w:eastAsiaTheme="minorHAnsi"/>
          <w:noProof/>
        </w:rPr>
      </w:pPr>
    </w:p>
    <w:p w14:paraId="6AEC3B2E" w14:textId="2A560D78" w:rsidR="00F45068" w:rsidRPr="00E16EC0" w:rsidRDefault="00E372B8" w:rsidP="00611B30">
      <w:pPr>
        <w:rPr>
          <w:rFonts w:eastAsiaTheme="minorHAnsi"/>
          <w:noProof/>
        </w:rPr>
      </w:pPr>
      <w:r>
        <w:rPr>
          <w:noProof/>
        </w:rPr>
        <w:t>8.</w:t>
      </w:r>
      <w:r>
        <w:rPr>
          <w:noProof/>
        </w:rPr>
        <w:tab/>
        <w:t>С изключение на правните услуги, арбитражните и помирителните услуги.</w:t>
      </w:r>
    </w:p>
    <w:p w14:paraId="54C70870" w14:textId="0D65472E" w:rsidR="00F45068" w:rsidRPr="00E16EC0" w:rsidRDefault="00F45068" w:rsidP="00611B30">
      <w:pPr>
        <w:rPr>
          <w:rFonts w:eastAsiaTheme="minorHAnsi"/>
          <w:noProof/>
        </w:rPr>
      </w:pPr>
    </w:p>
    <w:p w14:paraId="03A733A0" w14:textId="5BBF6FAC" w:rsidR="00F45068" w:rsidRPr="00E16EC0" w:rsidRDefault="00E372B8" w:rsidP="00611B30">
      <w:pPr>
        <w:rPr>
          <w:rFonts w:eastAsiaTheme="minorHAnsi"/>
          <w:noProof/>
        </w:rPr>
      </w:pPr>
      <w:r>
        <w:rPr>
          <w:noProof/>
        </w:rPr>
        <w:t>9.</w:t>
      </w:r>
      <w:r>
        <w:rPr>
          <w:noProof/>
        </w:rPr>
        <w:tab/>
        <w:t>Попечители на пенсионното осигуряване на Нова Зеландия: Глава 14 (Обществени поръчки) не обхваща възлагането на обществени поръчки за управление на пенсионни фондове, вложения във фондове, инвестиции или финансови услуги.</w:t>
      </w:r>
    </w:p>
    <w:p w14:paraId="02CB2242" w14:textId="77777777" w:rsidR="00F45068" w:rsidRPr="00E16EC0" w:rsidRDefault="00F45068" w:rsidP="00611B30">
      <w:pPr>
        <w:rPr>
          <w:rFonts w:eastAsiaTheme="minorHAnsi"/>
          <w:noProof/>
        </w:rPr>
      </w:pPr>
    </w:p>
    <w:p w14:paraId="4074216B" w14:textId="665B83B5" w:rsidR="00F45068" w:rsidRPr="00E16EC0" w:rsidRDefault="00E372B8" w:rsidP="00611B30">
      <w:pPr>
        <w:rPr>
          <w:rFonts w:eastAsiaTheme="minorHAnsi"/>
          <w:noProof/>
        </w:rPr>
      </w:pPr>
      <w:r>
        <w:rPr>
          <w:noProof/>
        </w:rPr>
        <w:t>10.</w:t>
      </w:r>
      <w:r>
        <w:rPr>
          <w:noProof/>
        </w:rPr>
        <w:tab/>
        <w:t>Музей Te Papa на Нова Зеландия: Глава 14 (Обществени поръчки) не обхваща никакви обществени поръчки с цел транспортиране на музейни експонати или произведения на изкуството.</w:t>
      </w:r>
    </w:p>
    <w:p w14:paraId="0FF7CC0F" w14:textId="77777777" w:rsidR="00F45068" w:rsidRPr="00E16EC0" w:rsidRDefault="00F45068" w:rsidP="00611B30">
      <w:pPr>
        <w:rPr>
          <w:rFonts w:eastAsiaTheme="minorHAnsi"/>
          <w:noProof/>
        </w:rPr>
      </w:pPr>
    </w:p>
    <w:p w14:paraId="4232EABA" w14:textId="5F406305" w:rsidR="00F45068" w:rsidRPr="00E16EC0" w:rsidRDefault="00E372B8" w:rsidP="00611B30">
      <w:pPr>
        <w:rPr>
          <w:rFonts w:eastAsiaTheme="minorHAnsi"/>
          <w:noProof/>
        </w:rPr>
      </w:pPr>
      <w:r>
        <w:rPr>
          <w:noProof/>
        </w:rPr>
        <w:t>11.</w:t>
      </w:r>
      <w:r>
        <w:rPr>
          <w:noProof/>
        </w:rPr>
        <w:tab/>
        <w:t>Избирателна комисия: Глава 14 (Обществени поръчки) не обхваща възлагането на обществени поръчки за услуги за администриране на общите избори.</w:t>
      </w:r>
    </w:p>
    <w:p w14:paraId="5743B55E" w14:textId="77777777" w:rsidR="00F45068" w:rsidRPr="00E16EC0" w:rsidRDefault="00F45068" w:rsidP="00611B30">
      <w:pPr>
        <w:rPr>
          <w:rFonts w:eastAsiaTheme="minorHAnsi"/>
          <w:noProof/>
        </w:rPr>
      </w:pPr>
    </w:p>
    <w:p w14:paraId="3663A7C7" w14:textId="37585242" w:rsidR="00F45068" w:rsidRPr="00E16EC0" w:rsidRDefault="00E372B8" w:rsidP="00E372B8">
      <w:pPr>
        <w:rPr>
          <w:rFonts w:eastAsiaTheme="minorHAnsi"/>
          <w:noProof/>
        </w:rPr>
      </w:pPr>
      <w:r>
        <w:rPr>
          <w:noProof/>
        </w:rPr>
        <w:t>12.</w:t>
      </w:r>
      <w:r>
        <w:rPr>
          <w:noProof/>
        </w:rPr>
        <w:tab/>
        <w:t>Education Payroll Limited: Глава 14 (Обществени поръчки) не обхваща обществените поръчки за водене на училищните ведомости за заплати.</w:t>
      </w:r>
    </w:p>
    <w:p w14:paraId="003B304F" w14:textId="77777777" w:rsidR="00F45068" w:rsidRPr="00E16EC0" w:rsidRDefault="00F45068" w:rsidP="00611B30">
      <w:pPr>
        <w:rPr>
          <w:rFonts w:eastAsiaTheme="minorHAnsi"/>
          <w:noProof/>
        </w:rPr>
      </w:pPr>
    </w:p>
    <w:p w14:paraId="28285EB4" w14:textId="3C0A61CB" w:rsidR="00F45068" w:rsidRPr="00E16EC0" w:rsidRDefault="00E372B8" w:rsidP="00E372B8">
      <w:pPr>
        <w:rPr>
          <w:rFonts w:eastAsiaTheme="minorHAnsi"/>
          <w:noProof/>
        </w:rPr>
      </w:pPr>
      <w:r>
        <w:rPr>
          <w:noProof/>
        </w:rPr>
        <w:t>13.</w:t>
      </w:r>
      <w:r>
        <w:rPr>
          <w:noProof/>
        </w:rPr>
        <w:tab/>
        <w:t>Tāmaki Redevelopment Company Limited: Глава 14 (Обществени поръчки) не обхваща обществените поръчки, свързани с производството, преноса или разпределението на питейна вода.</w:t>
      </w:r>
    </w:p>
    <w:p w14:paraId="37C178EA" w14:textId="5B91B78B" w:rsidR="00F45068" w:rsidRPr="00E16EC0" w:rsidRDefault="00F45068" w:rsidP="00611B30">
      <w:pPr>
        <w:rPr>
          <w:rFonts w:eastAsiaTheme="minorHAnsi"/>
          <w:noProof/>
        </w:rPr>
      </w:pPr>
    </w:p>
    <w:p w14:paraId="2FC5D7F6" w14:textId="1B2C2FE6" w:rsidR="00F45068" w:rsidRPr="00E16EC0" w:rsidRDefault="00D528FF" w:rsidP="00E372B8">
      <w:pPr>
        <w:rPr>
          <w:rFonts w:eastAsiaTheme="minorHAnsi"/>
          <w:noProof/>
        </w:rPr>
      </w:pPr>
      <w:r>
        <w:rPr>
          <w:noProof/>
        </w:rPr>
        <w:br w:type="page"/>
        <w:t>14.</w:t>
      </w:r>
      <w:r>
        <w:rPr>
          <w:noProof/>
        </w:rPr>
        <w:tab/>
        <w:t>С изключение на обществените поръчки, свързани с придобиването, разработването, продуцирането или копродуцирането на програми и програмни материали.</w:t>
      </w:r>
    </w:p>
    <w:p w14:paraId="39DEF742" w14:textId="77777777" w:rsidR="00F45068" w:rsidRPr="00E16EC0" w:rsidRDefault="00F45068" w:rsidP="00611B30">
      <w:pPr>
        <w:rPr>
          <w:rFonts w:eastAsiaTheme="minorHAnsi"/>
          <w:noProof/>
        </w:rPr>
      </w:pPr>
    </w:p>
    <w:p w14:paraId="53FAD786" w14:textId="0EA58992" w:rsidR="00F45068" w:rsidRPr="00E16EC0" w:rsidRDefault="00E372B8" w:rsidP="00611B30">
      <w:pPr>
        <w:rPr>
          <w:rFonts w:eastAsiaTheme="minorHAnsi"/>
          <w:noProof/>
        </w:rPr>
      </w:pPr>
      <w:r>
        <w:rPr>
          <w:noProof/>
        </w:rPr>
        <w:t>15.</w:t>
      </w:r>
      <w:r>
        <w:rPr>
          <w:noProof/>
        </w:rPr>
        <w:tab/>
        <w:t>Публичен тръст: С изключение на правните услуги, включително услугите за правна помощ, предоставяни от доверителни собственици или назначени от попечители или администратори.</w:t>
      </w:r>
    </w:p>
    <w:p w14:paraId="06A32DEA" w14:textId="77777777" w:rsidR="00F45068" w:rsidRPr="00E16EC0" w:rsidRDefault="00F45068" w:rsidP="00611B30">
      <w:pPr>
        <w:rPr>
          <w:rFonts w:eastAsiaTheme="minorHAnsi"/>
          <w:noProof/>
        </w:rPr>
      </w:pPr>
    </w:p>
    <w:p w14:paraId="592B23BE" w14:textId="7279C66B" w:rsidR="00F45068" w:rsidRPr="00E16EC0" w:rsidRDefault="00E372B8" w:rsidP="00611B30">
      <w:pPr>
        <w:rPr>
          <w:rFonts w:eastAsiaTheme="minorHAnsi"/>
          <w:noProof/>
        </w:rPr>
      </w:pPr>
      <w:r>
        <w:rPr>
          <w:noProof/>
        </w:rPr>
        <w:t>16.</w:t>
      </w:r>
      <w:r>
        <w:rPr>
          <w:noProof/>
        </w:rPr>
        <w:tab/>
        <w:t>Изрично е запазено правото да се дава предимство на доставчиците маори.</w:t>
      </w:r>
    </w:p>
    <w:p w14:paraId="39B699F5" w14:textId="77777777" w:rsidR="00F45068" w:rsidRPr="00E16EC0" w:rsidRDefault="00F45068" w:rsidP="00611B30">
      <w:pPr>
        <w:rPr>
          <w:rFonts w:eastAsiaTheme="minorHAnsi"/>
          <w:noProof/>
        </w:rPr>
      </w:pPr>
    </w:p>
    <w:p w14:paraId="670717B9" w14:textId="274B6686" w:rsidR="00F45068" w:rsidRPr="00E16EC0" w:rsidRDefault="00E372B8" w:rsidP="00611B30">
      <w:pPr>
        <w:rPr>
          <w:rFonts w:eastAsiaTheme="minorHAnsi"/>
          <w:noProof/>
        </w:rPr>
      </w:pPr>
      <w:r>
        <w:rPr>
          <w:noProof/>
        </w:rPr>
        <w:t>17.</w:t>
      </w:r>
      <w:r>
        <w:rPr>
          <w:noProof/>
        </w:rPr>
        <w:tab/>
        <w:t>Агенция за управление на фармацевтичните продукти: от съображения за правна сигурност се уточнява, че не са обхванати дейностите, свързани с функциите на тази агенция по отношение на финансирането на фармацевтични продукти и медицински изделия.</w:t>
      </w:r>
    </w:p>
    <w:p w14:paraId="0E75B039" w14:textId="77777777" w:rsidR="00F45068" w:rsidRPr="00E16EC0" w:rsidRDefault="00F45068" w:rsidP="00611B30">
      <w:pPr>
        <w:rPr>
          <w:rFonts w:eastAsiaTheme="minorHAnsi"/>
          <w:noProof/>
        </w:rPr>
      </w:pPr>
    </w:p>
    <w:p w14:paraId="1625FD09" w14:textId="2B874C4C" w:rsidR="00BC0237" w:rsidRPr="00E16EC0" w:rsidRDefault="00E372B8" w:rsidP="00611B30">
      <w:pPr>
        <w:rPr>
          <w:rFonts w:eastAsiaTheme="minorHAnsi"/>
          <w:noProof/>
        </w:rPr>
      </w:pPr>
      <w:r>
        <w:rPr>
          <w:noProof/>
        </w:rPr>
        <w:t>18.</w:t>
      </w:r>
      <w:r>
        <w:rPr>
          <w:noProof/>
        </w:rPr>
        <w:tab/>
        <w:t>За субектите, изброени в настоящия раздел, глава 14 (Обществени поръчки) обхваща само изброените субекти и не обхваща подчинени или дъщерни агенции, освен ако не е посочено друго.</w:t>
      </w:r>
    </w:p>
    <w:p w14:paraId="16BDED0B" w14:textId="77777777" w:rsidR="00E372B8" w:rsidRPr="00E16EC0" w:rsidRDefault="00E372B8" w:rsidP="00611B30">
      <w:pPr>
        <w:rPr>
          <w:rFonts w:eastAsiaTheme="minorHAnsi"/>
          <w:noProof/>
        </w:rPr>
      </w:pPr>
    </w:p>
    <w:p w14:paraId="17FBCF16" w14:textId="77777777" w:rsidR="00E372B8" w:rsidRPr="00E16EC0" w:rsidRDefault="00E372B8" w:rsidP="00611B30">
      <w:pPr>
        <w:rPr>
          <w:rFonts w:eastAsiaTheme="minorHAnsi"/>
          <w:noProof/>
        </w:rPr>
      </w:pPr>
    </w:p>
    <w:p w14:paraId="00B7A357" w14:textId="284C739B" w:rsidR="00F45068" w:rsidRPr="00E16EC0" w:rsidRDefault="00611B30" w:rsidP="00E372B8">
      <w:pPr>
        <w:jc w:val="center"/>
        <w:rPr>
          <w:rFonts w:eastAsiaTheme="minorHAnsi"/>
          <w:noProof/>
        </w:rPr>
      </w:pPr>
      <w:r>
        <w:rPr>
          <w:noProof/>
        </w:rPr>
        <w:t>ПОДРАЗДЕЛ 4</w:t>
      </w:r>
    </w:p>
    <w:p w14:paraId="04C91D47" w14:textId="77777777" w:rsidR="00F45068" w:rsidRPr="00E16EC0" w:rsidRDefault="00F45068" w:rsidP="00E372B8">
      <w:pPr>
        <w:jc w:val="center"/>
        <w:rPr>
          <w:rFonts w:eastAsiaTheme="minorHAnsi"/>
          <w:noProof/>
        </w:rPr>
      </w:pPr>
    </w:p>
    <w:p w14:paraId="4A68FA2A" w14:textId="77777777" w:rsidR="00F45068" w:rsidRPr="00E16EC0" w:rsidRDefault="00611B30" w:rsidP="00E372B8">
      <w:pPr>
        <w:jc w:val="center"/>
        <w:rPr>
          <w:rFonts w:eastAsiaTheme="minorHAnsi"/>
          <w:noProof/>
        </w:rPr>
      </w:pPr>
      <w:r>
        <w:rPr>
          <w:noProof/>
        </w:rPr>
        <w:t>Стоки</w:t>
      </w:r>
    </w:p>
    <w:p w14:paraId="27D4E18C" w14:textId="77777777" w:rsidR="00F45068" w:rsidRPr="00E16EC0" w:rsidRDefault="00F45068" w:rsidP="00611B30">
      <w:pPr>
        <w:rPr>
          <w:rFonts w:eastAsiaTheme="minorHAnsi"/>
          <w:noProof/>
        </w:rPr>
      </w:pPr>
    </w:p>
    <w:p w14:paraId="38520A6E" w14:textId="6F7A99AD" w:rsidR="00BC0237" w:rsidRPr="00E16EC0" w:rsidRDefault="00611B30" w:rsidP="00611B30">
      <w:pPr>
        <w:rPr>
          <w:rFonts w:eastAsiaTheme="minorHAnsi"/>
          <w:noProof/>
        </w:rPr>
      </w:pPr>
      <w:r>
        <w:rPr>
          <w:noProof/>
        </w:rPr>
        <w:t>Освен ако не е посочено друго, глава 14 (Обществени поръчки) обхваща възлагането на поръчки за всички стоки от субектите, изброени в подраздели 1, 2 и 3.</w:t>
      </w:r>
    </w:p>
    <w:p w14:paraId="4D666940" w14:textId="541148BB" w:rsidR="00AE3C9A" w:rsidRPr="00E16EC0" w:rsidRDefault="00AE3C9A" w:rsidP="00611B30">
      <w:pPr>
        <w:rPr>
          <w:rFonts w:eastAsiaTheme="minorHAnsi"/>
          <w:noProof/>
        </w:rPr>
      </w:pPr>
    </w:p>
    <w:p w14:paraId="362017E2" w14:textId="77777777" w:rsidR="00AE3C9A" w:rsidRPr="00E16EC0" w:rsidRDefault="00AE3C9A" w:rsidP="00611B30">
      <w:pPr>
        <w:rPr>
          <w:rFonts w:eastAsiaTheme="minorHAnsi"/>
          <w:noProof/>
        </w:rPr>
      </w:pPr>
    </w:p>
    <w:p w14:paraId="308FB3E8" w14:textId="77B7AABA" w:rsidR="00F45068" w:rsidRPr="00E16EC0" w:rsidRDefault="00E47905" w:rsidP="002B3EB5">
      <w:pPr>
        <w:jc w:val="center"/>
        <w:rPr>
          <w:rFonts w:eastAsiaTheme="minorHAnsi"/>
          <w:noProof/>
        </w:rPr>
      </w:pPr>
      <w:r>
        <w:rPr>
          <w:noProof/>
        </w:rPr>
        <w:br w:type="page"/>
        <w:t>ПОДРАЗДЕЛ 5</w:t>
      </w:r>
    </w:p>
    <w:p w14:paraId="12AB2A3D" w14:textId="77777777" w:rsidR="00F45068" w:rsidRPr="00E16EC0" w:rsidRDefault="00F45068" w:rsidP="002B3EB5">
      <w:pPr>
        <w:jc w:val="center"/>
        <w:rPr>
          <w:rFonts w:eastAsiaTheme="minorHAnsi"/>
          <w:noProof/>
        </w:rPr>
      </w:pPr>
    </w:p>
    <w:p w14:paraId="3E66EA63" w14:textId="77777777" w:rsidR="00F45068" w:rsidRPr="00E16EC0" w:rsidRDefault="00611B30" w:rsidP="002B3EB5">
      <w:pPr>
        <w:jc w:val="center"/>
        <w:rPr>
          <w:rFonts w:eastAsiaTheme="minorHAnsi"/>
          <w:noProof/>
        </w:rPr>
      </w:pPr>
      <w:r>
        <w:rPr>
          <w:noProof/>
        </w:rPr>
        <w:t>Услуги</w:t>
      </w:r>
    </w:p>
    <w:p w14:paraId="468AF73B" w14:textId="77777777" w:rsidR="00F45068" w:rsidRPr="00E16EC0" w:rsidRDefault="00F45068" w:rsidP="00611B30">
      <w:pPr>
        <w:rPr>
          <w:rFonts w:eastAsiaTheme="minorHAnsi"/>
          <w:noProof/>
        </w:rPr>
      </w:pPr>
    </w:p>
    <w:p w14:paraId="0D3ABC4C" w14:textId="77777777" w:rsidR="00F45068" w:rsidRPr="00E16EC0" w:rsidRDefault="00611B30" w:rsidP="00611B30">
      <w:pPr>
        <w:rPr>
          <w:rFonts w:eastAsiaTheme="minorHAnsi"/>
          <w:noProof/>
        </w:rPr>
      </w:pPr>
      <w:r>
        <w:rPr>
          <w:noProof/>
        </w:rPr>
        <w:t>1.</w:t>
      </w:r>
      <w:r>
        <w:rPr>
          <w:noProof/>
        </w:rPr>
        <w:tab/>
        <w:t>Освен ако не е посочено друго, глава 14 (Обществени поръчки) обхваща възлагането на поръчки за всички услуги от субектите, изброени в подраздели 1, 2 и 3.</w:t>
      </w:r>
    </w:p>
    <w:p w14:paraId="2A0C8DEC" w14:textId="2074655A" w:rsidR="00F45068" w:rsidRPr="00E16EC0" w:rsidRDefault="00F45068" w:rsidP="00611B30">
      <w:pPr>
        <w:rPr>
          <w:rFonts w:eastAsiaTheme="minorHAnsi"/>
          <w:noProof/>
        </w:rPr>
      </w:pPr>
    </w:p>
    <w:p w14:paraId="21566B68" w14:textId="77777777" w:rsidR="00F45068" w:rsidRPr="00E16EC0" w:rsidRDefault="00611B30" w:rsidP="00611B30">
      <w:pPr>
        <w:rPr>
          <w:rFonts w:eastAsiaTheme="minorHAnsi"/>
          <w:noProof/>
        </w:rPr>
      </w:pPr>
      <w:r>
        <w:rPr>
          <w:noProof/>
        </w:rPr>
        <w:t>2.</w:t>
      </w:r>
      <w:r>
        <w:rPr>
          <w:noProof/>
        </w:rPr>
        <w:tab/>
        <w:t>Глава 14 (Обществени поръчки) не обхваща възлагането на поръчки за която и да било от следните услуги, определени в съответствие с Централната класификация на продуктите (CPC Prov.), съдържаща се в документ MTN.GNS/W/120:</w:t>
      </w:r>
    </w:p>
    <w:p w14:paraId="2359C1ED" w14:textId="1D885131" w:rsidR="00F45068" w:rsidRPr="00E16EC0" w:rsidRDefault="00F45068" w:rsidP="00611B30">
      <w:pPr>
        <w:rPr>
          <w:rFonts w:eastAsiaTheme="minorHAnsi"/>
          <w:noProof/>
        </w:rPr>
      </w:pPr>
    </w:p>
    <w:p w14:paraId="0B632650" w14:textId="77777777" w:rsidR="00F45068" w:rsidRPr="00E16EC0" w:rsidRDefault="00611B30" w:rsidP="002B3EB5">
      <w:pPr>
        <w:ind w:left="567" w:hanging="567"/>
        <w:rPr>
          <w:rFonts w:eastAsiaTheme="minorHAnsi"/>
          <w:noProof/>
        </w:rPr>
      </w:pPr>
      <w:r>
        <w:rPr>
          <w:noProof/>
        </w:rPr>
        <w:t>а)</w:t>
      </w:r>
      <w:r>
        <w:rPr>
          <w:noProof/>
        </w:rPr>
        <w:tab/>
        <w:t>услуги, свързани с научноизследователска и развойна дейност (CPC Prov. 851—853);</w:t>
      </w:r>
    </w:p>
    <w:p w14:paraId="1AAD114C" w14:textId="26DD2027" w:rsidR="00F45068" w:rsidRPr="00E16EC0" w:rsidRDefault="00F45068" w:rsidP="002B3EB5">
      <w:pPr>
        <w:ind w:left="567" w:hanging="567"/>
        <w:rPr>
          <w:rFonts w:eastAsiaTheme="minorHAnsi"/>
          <w:noProof/>
        </w:rPr>
      </w:pPr>
    </w:p>
    <w:p w14:paraId="75C18102" w14:textId="77777777" w:rsidR="00F45068" w:rsidRPr="00E16EC0" w:rsidRDefault="00611B30" w:rsidP="002B3EB5">
      <w:pPr>
        <w:ind w:left="567" w:hanging="567"/>
        <w:rPr>
          <w:rFonts w:eastAsiaTheme="minorHAnsi"/>
          <w:noProof/>
        </w:rPr>
      </w:pPr>
      <w:r>
        <w:rPr>
          <w:noProof/>
        </w:rPr>
        <w:t>б)</w:t>
      </w:r>
      <w:r>
        <w:rPr>
          <w:noProof/>
        </w:rPr>
        <w:tab/>
        <w:t>обществени здравни услуги (CPC Prov. 931, включително 9311, 9312 и 9319);</w:t>
      </w:r>
    </w:p>
    <w:p w14:paraId="57A9F12C" w14:textId="42A01D35" w:rsidR="00F45068" w:rsidRPr="00E16EC0" w:rsidRDefault="00F45068" w:rsidP="002B3EB5">
      <w:pPr>
        <w:ind w:left="567" w:hanging="567"/>
        <w:rPr>
          <w:rFonts w:eastAsiaTheme="minorHAnsi"/>
          <w:noProof/>
        </w:rPr>
      </w:pPr>
    </w:p>
    <w:p w14:paraId="1B7F218A" w14:textId="77777777" w:rsidR="00F45068" w:rsidRPr="00E16EC0" w:rsidRDefault="00611B30" w:rsidP="002B3EB5">
      <w:pPr>
        <w:ind w:left="567" w:hanging="567"/>
        <w:rPr>
          <w:rFonts w:eastAsiaTheme="minorHAnsi"/>
          <w:noProof/>
        </w:rPr>
      </w:pPr>
      <w:r>
        <w:rPr>
          <w:noProof/>
        </w:rPr>
        <w:t>в)</w:t>
      </w:r>
      <w:r>
        <w:rPr>
          <w:noProof/>
        </w:rPr>
        <w:tab/>
        <w:t>образователни услуги (CPC Prov. 921, 922, 923, 924 и 929); или</w:t>
      </w:r>
    </w:p>
    <w:p w14:paraId="4973857C" w14:textId="31895B40" w:rsidR="00F45068" w:rsidRPr="00E16EC0" w:rsidRDefault="00F45068" w:rsidP="002B3EB5">
      <w:pPr>
        <w:ind w:left="567" w:hanging="567"/>
        <w:rPr>
          <w:rFonts w:eastAsiaTheme="minorHAnsi"/>
          <w:noProof/>
        </w:rPr>
      </w:pPr>
    </w:p>
    <w:p w14:paraId="77366FB0" w14:textId="3F989C5B" w:rsidR="00BC0237" w:rsidRPr="00E16EC0" w:rsidRDefault="00611B30" w:rsidP="002B3EB5">
      <w:pPr>
        <w:ind w:left="567" w:hanging="567"/>
        <w:rPr>
          <w:rFonts w:eastAsiaTheme="minorHAnsi"/>
          <w:noProof/>
        </w:rPr>
      </w:pPr>
      <w:r>
        <w:rPr>
          <w:noProof/>
        </w:rPr>
        <w:t>г)</w:t>
      </w:r>
      <w:r>
        <w:rPr>
          <w:noProof/>
        </w:rPr>
        <w:tab/>
        <w:t>социални услуги (CPC Prov. 933 и 913).</w:t>
      </w:r>
    </w:p>
    <w:p w14:paraId="46FD8FFF" w14:textId="77777777" w:rsidR="002B3EB5" w:rsidRPr="00E16EC0" w:rsidRDefault="002B3EB5" w:rsidP="00611B30">
      <w:pPr>
        <w:rPr>
          <w:rFonts w:eastAsiaTheme="minorHAnsi"/>
          <w:noProof/>
        </w:rPr>
      </w:pPr>
    </w:p>
    <w:p w14:paraId="4F5396F7" w14:textId="77777777" w:rsidR="002B3EB5" w:rsidRPr="00E16EC0" w:rsidRDefault="002B3EB5" w:rsidP="00611B30">
      <w:pPr>
        <w:rPr>
          <w:rFonts w:eastAsiaTheme="minorHAnsi"/>
          <w:noProof/>
        </w:rPr>
      </w:pPr>
    </w:p>
    <w:p w14:paraId="291FA436" w14:textId="4C6EBD41" w:rsidR="00F45068" w:rsidRPr="00E16EC0" w:rsidRDefault="00A061DB" w:rsidP="002B3EB5">
      <w:pPr>
        <w:jc w:val="center"/>
        <w:rPr>
          <w:rFonts w:eastAsiaTheme="minorHAnsi"/>
          <w:noProof/>
        </w:rPr>
      </w:pPr>
      <w:r>
        <w:rPr>
          <w:noProof/>
        </w:rPr>
        <w:br w:type="page"/>
        <w:t>ПОДРАЗДЕЛ 6</w:t>
      </w:r>
    </w:p>
    <w:p w14:paraId="272F5F87" w14:textId="77777777" w:rsidR="00F45068" w:rsidRPr="00E16EC0" w:rsidRDefault="00F45068" w:rsidP="002B3EB5">
      <w:pPr>
        <w:jc w:val="center"/>
        <w:rPr>
          <w:rFonts w:eastAsiaTheme="minorHAnsi"/>
          <w:noProof/>
        </w:rPr>
      </w:pPr>
    </w:p>
    <w:p w14:paraId="7E67BADB" w14:textId="77777777" w:rsidR="00F45068" w:rsidRPr="00E16EC0" w:rsidRDefault="00611B30" w:rsidP="002B3EB5">
      <w:pPr>
        <w:jc w:val="center"/>
        <w:rPr>
          <w:rFonts w:eastAsiaTheme="minorHAnsi"/>
          <w:noProof/>
        </w:rPr>
      </w:pPr>
      <w:r>
        <w:rPr>
          <w:noProof/>
        </w:rPr>
        <w:t>Строителни услуги</w:t>
      </w:r>
    </w:p>
    <w:p w14:paraId="74A3E703" w14:textId="7988FE13" w:rsidR="00F45068" w:rsidRPr="00E16EC0" w:rsidRDefault="00F45068" w:rsidP="00611B30">
      <w:pPr>
        <w:rPr>
          <w:rFonts w:eastAsiaTheme="minorHAnsi"/>
          <w:noProof/>
        </w:rPr>
      </w:pPr>
    </w:p>
    <w:p w14:paraId="6C785094" w14:textId="77777777" w:rsidR="00F45068" w:rsidRPr="00E16EC0" w:rsidRDefault="00611B30" w:rsidP="00611B30">
      <w:pPr>
        <w:rPr>
          <w:rFonts w:eastAsiaTheme="minorHAnsi"/>
          <w:noProof/>
        </w:rPr>
      </w:pPr>
      <w:r>
        <w:rPr>
          <w:noProof/>
        </w:rPr>
        <w:t>Списък на строителните услуги (раздел 51, CPC Prov.):</w:t>
      </w:r>
    </w:p>
    <w:p w14:paraId="5241FD12" w14:textId="5C631D73" w:rsidR="00F45068" w:rsidRPr="00E16EC0" w:rsidRDefault="00F45068" w:rsidP="00611B30">
      <w:pPr>
        <w:rPr>
          <w:rFonts w:eastAsiaTheme="minorHAnsi"/>
          <w:noProof/>
        </w:rPr>
      </w:pPr>
    </w:p>
    <w:p w14:paraId="5EB822B1" w14:textId="368C1346" w:rsidR="00BC0237" w:rsidRPr="00E16EC0" w:rsidRDefault="00611B30" w:rsidP="00611B30">
      <w:pPr>
        <w:rPr>
          <w:rFonts w:eastAsiaTheme="minorHAnsi"/>
          <w:noProof/>
        </w:rPr>
      </w:pPr>
      <w:r>
        <w:rPr>
          <w:noProof/>
        </w:rPr>
        <w:t>Освен ако не е посочено друго, глава 14 (Обществени поръчки) обхваща възлагането на поръчки за всички строителни услуги в раздел 51 от Централната класификация на продуктите (CPC Prov.), както е посочено в документ MTN.GNS/W/120.</w:t>
      </w:r>
    </w:p>
    <w:p w14:paraId="36CC4324" w14:textId="374B2D5D" w:rsidR="002B3EB5" w:rsidRPr="00E16EC0" w:rsidRDefault="002B3EB5" w:rsidP="00611B30">
      <w:pPr>
        <w:rPr>
          <w:rFonts w:eastAsiaTheme="minorHAnsi"/>
          <w:noProof/>
        </w:rPr>
      </w:pPr>
    </w:p>
    <w:p w14:paraId="5A181762" w14:textId="77777777" w:rsidR="002B3EB5" w:rsidRPr="00E16EC0" w:rsidRDefault="002B3EB5" w:rsidP="00611B30">
      <w:pPr>
        <w:rPr>
          <w:rFonts w:eastAsiaTheme="minorHAnsi"/>
          <w:noProof/>
        </w:rPr>
      </w:pPr>
    </w:p>
    <w:p w14:paraId="45CFE86E" w14:textId="6FD4D025" w:rsidR="00F45068" w:rsidRPr="00E16EC0" w:rsidRDefault="00611B30" w:rsidP="002B3EB5">
      <w:pPr>
        <w:jc w:val="center"/>
        <w:rPr>
          <w:rFonts w:eastAsiaTheme="minorHAnsi"/>
          <w:noProof/>
        </w:rPr>
      </w:pPr>
      <w:r>
        <w:rPr>
          <w:noProof/>
        </w:rPr>
        <w:t>ПОДРАЗДЕЛ 7</w:t>
      </w:r>
    </w:p>
    <w:p w14:paraId="06C9AC71" w14:textId="77777777" w:rsidR="00F45068" w:rsidRPr="00E16EC0" w:rsidRDefault="00F45068" w:rsidP="002B3EB5">
      <w:pPr>
        <w:jc w:val="center"/>
        <w:rPr>
          <w:rFonts w:eastAsiaTheme="minorHAnsi"/>
          <w:noProof/>
        </w:rPr>
      </w:pPr>
    </w:p>
    <w:p w14:paraId="5917D3EA" w14:textId="77777777" w:rsidR="00F45068" w:rsidRPr="00E16EC0" w:rsidRDefault="00611B30" w:rsidP="002B3EB5">
      <w:pPr>
        <w:jc w:val="center"/>
        <w:rPr>
          <w:rFonts w:eastAsiaTheme="minorHAnsi"/>
          <w:noProof/>
        </w:rPr>
      </w:pPr>
      <w:r>
        <w:rPr>
          <w:noProof/>
        </w:rPr>
        <w:t>Общи бележки</w:t>
      </w:r>
    </w:p>
    <w:p w14:paraId="5BC14694" w14:textId="77777777" w:rsidR="00F45068" w:rsidRPr="00E16EC0" w:rsidRDefault="00F45068" w:rsidP="00611B30">
      <w:pPr>
        <w:rPr>
          <w:rFonts w:eastAsiaTheme="minorHAnsi"/>
          <w:noProof/>
        </w:rPr>
      </w:pPr>
    </w:p>
    <w:bookmarkEnd w:id="317"/>
    <w:p w14:paraId="1C0C48D8" w14:textId="77777777" w:rsidR="009841F6" w:rsidRPr="00E16EC0" w:rsidRDefault="002B3EB5" w:rsidP="002B3EB5">
      <w:pPr>
        <w:rPr>
          <w:noProof/>
        </w:rPr>
      </w:pPr>
      <w:r>
        <w:rPr>
          <w:noProof/>
        </w:rPr>
        <w:t>1.</w:t>
      </w:r>
      <w:r>
        <w:rPr>
          <w:noProof/>
        </w:rPr>
        <w:tab/>
        <w:t>Следните общи бележки се прилагат без изключение към глава 14 (Обществени поръчки), включително към подраздели 1—6.</w:t>
      </w:r>
    </w:p>
    <w:p w14:paraId="2B91C68E" w14:textId="565F2B48" w:rsidR="002B3EB5" w:rsidRPr="00E16EC0" w:rsidRDefault="002B3EB5" w:rsidP="002B3EB5">
      <w:pPr>
        <w:rPr>
          <w:noProof/>
        </w:rPr>
      </w:pPr>
    </w:p>
    <w:p w14:paraId="79A0AD8F" w14:textId="77777777" w:rsidR="009841F6" w:rsidRPr="00E16EC0" w:rsidRDefault="002B3EB5" w:rsidP="002B3EB5">
      <w:pPr>
        <w:rPr>
          <w:noProof/>
        </w:rPr>
      </w:pPr>
      <w:r>
        <w:rPr>
          <w:noProof/>
        </w:rPr>
        <w:t>2.</w:t>
      </w:r>
      <w:r>
        <w:rPr>
          <w:noProof/>
        </w:rPr>
        <w:tab/>
        <w:t>Глава 14 (Обществени поръчки) не обхваща:</w:t>
      </w:r>
    </w:p>
    <w:p w14:paraId="148D4B79" w14:textId="1E533839" w:rsidR="002B3EB5" w:rsidRPr="00E16EC0" w:rsidRDefault="002B3EB5" w:rsidP="002B3EB5">
      <w:pPr>
        <w:rPr>
          <w:noProof/>
        </w:rPr>
      </w:pPr>
    </w:p>
    <w:p w14:paraId="0B951F00" w14:textId="77777777" w:rsidR="002B3EB5" w:rsidRPr="00E16EC0" w:rsidRDefault="002B3EB5" w:rsidP="00F93849">
      <w:pPr>
        <w:ind w:left="567" w:hanging="567"/>
        <w:rPr>
          <w:noProof/>
        </w:rPr>
      </w:pPr>
      <w:r>
        <w:rPr>
          <w:noProof/>
        </w:rPr>
        <w:t>а)</w:t>
      </w:r>
      <w:r>
        <w:rPr>
          <w:noProof/>
        </w:rPr>
        <w:tab/>
        <w:t>от съображения за правна сигурност — държавните доставки на стоки и услуги на лица или държавни органи, които не са изрично обхванати от подраздели 1—6;</w:t>
      </w:r>
    </w:p>
    <w:p w14:paraId="72D305C2" w14:textId="77777777" w:rsidR="002B3EB5" w:rsidRPr="00E16EC0" w:rsidRDefault="002B3EB5" w:rsidP="00F93849">
      <w:pPr>
        <w:ind w:left="567" w:hanging="567"/>
        <w:rPr>
          <w:noProof/>
        </w:rPr>
      </w:pPr>
    </w:p>
    <w:p w14:paraId="2490DD9D" w14:textId="33804A8B" w:rsidR="002B3EB5" w:rsidRPr="00E16EC0" w:rsidRDefault="002B3EB5" w:rsidP="00F93849">
      <w:pPr>
        <w:ind w:left="567" w:hanging="567"/>
        <w:rPr>
          <w:noProof/>
        </w:rPr>
      </w:pPr>
      <w:r>
        <w:rPr>
          <w:noProof/>
        </w:rPr>
        <w:t>б)</w:t>
      </w:r>
      <w:r>
        <w:rPr>
          <w:noProof/>
        </w:rPr>
        <w:tab/>
        <w:t>възлагане на поръчки за стоки или услуги във връзка с договори за строителство, обновяване или обзавеждане на помещения за канцеларии в чужбина;</w:t>
      </w:r>
    </w:p>
    <w:p w14:paraId="64928682" w14:textId="77777777" w:rsidR="002B3EB5" w:rsidRPr="00E16EC0" w:rsidRDefault="002B3EB5" w:rsidP="00F93849">
      <w:pPr>
        <w:ind w:left="567" w:hanging="567"/>
        <w:rPr>
          <w:noProof/>
        </w:rPr>
      </w:pPr>
    </w:p>
    <w:p w14:paraId="643F0516" w14:textId="1D625859" w:rsidR="002B3EB5" w:rsidRPr="00E16EC0" w:rsidRDefault="00A061DB" w:rsidP="00F93849">
      <w:pPr>
        <w:ind w:left="567" w:hanging="567"/>
        <w:rPr>
          <w:noProof/>
        </w:rPr>
      </w:pPr>
      <w:r>
        <w:rPr>
          <w:noProof/>
        </w:rPr>
        <w:br w:type="page"/>
        <w:t>в)</w:t>
      </w:r>
      <w:r>
        <w:rPr>
          <w:noProof/>
        </w:rPr>
        <w:tab/>
        <w:t>възлагане на поръчки за поръчки за стоки или услуги извън територията на Нова Зеландия за потребление извън територията на Нова Зеландия;</w:t>
      </w:r>
    </w:p>
    <w:p w14:paraId="60B3115B" w14:textId="77777777" w:rsidR="002B3EB5" w:rsidRPr="00E16EC0" w:rsidRDefault="002B3EB5" w:rsidP="00F93849">
      <w:pPr>
        <w:ind w:left="567" w:hanging="567"/>
        <w:rPr>
          <w:noProof/>
        </w:rPr>
      </w:pPr>
    </w:p>
    <w:p w14:paraId="50ADAD45" w14:textId="77777777" w:rsidR="002B3EB5" w:rsidRPr="00E16EC0" w:rsidRDefault="002B3EB5" w:rsidP="00F93849">
      <w:pPr>
        <w:ind w:left="567" w:hanging="567"/>
        <w:rPr>
          <w:noProof/>
        </w:rPr>
      </w:pPr>
      <w:r>
        <w:rPr>
          <w:noProof/>
        </w:rPr>
        <w:t>г)</w:t>
      </w:r>
      <w:r>
        <w:rPr>
          <w:noProof/>
        </w:rPr>
        <w:tab/>
        <w:t>от съображения за правна сигурност съгласно член II, параграф 3, буква б) от СДП, търговските споразумения за възлагане;</w:t>
      </w:r>
    </w:p>
    <w:p w14:paraId="31DD0868" w14:textId="77777777" w:rsidR="002B3EB5" w:rsidRPr="00E16EC0" w:rsidRDefault="002B3EB5" w:rsidP="00F93849">
      <w:pPr>
        <w:ind w:left="567" w:hanging="567"/>
        <w:rPr>
          <w:noProof/>
        </w:rPr>
      </w:pPr>
    </w:p>
    <w:p w14:paraId="07985D8B" w14:textId="77777777" w:rsidR="002B3EB5" w:rsidRPr="00E16EC0" w:rsidRDefault="002B3EB5" w:rsidP="00F93849">
      <w:pPr>
        <w:ind w:left="567" w:hanging="567"/>
        <w:rPr>
          <w:noProof/>
        </w:rPr>
      </w:pPr>
      <w:r>
        <w:rPr>
          <w:noProof/>
        </w:rPr>
        <w:t>д)</w:t>
      </w:r>
      <w:r>
        <w:rPr>
          <w:noProof/>
        </w:rPr>
        <w:tab/>
        <w:t>всяка поръчка, извършена от субект, попадащ в обхвата на раздели 1—6, от името на организация, която не е субект, попадащ в обхвата на подраздели 1—6;</w:t>
      </w:r>
    </w:p>
    <w:p w14:paraId="7B495637" w14:textId="77777777" w:rsidR="002B3EB5" w:rsidRPr="00E16EC0" w:rsidRDefault="002B3EB5" w:rsidP="00F93849">
      <w:pPr>
        <w:ind w:left="567" w:hanging="567"/>
        <w:rPr>
          <w:noProof/>
        </w:rPr>
      </w:pPr>
    </w:p>
    <w:p w14:paraId="477D6913" w14:textId="77777777" w:rsidR="002B3EB5" w:rsidRPr="00E16EC0" w:rsidRDefault="002B3EB5" w:rsidP="00F93849">
      <w:pPr>
        <w:ind w:left="567" w:hanging="567"/>
        <w:rPr>
          <w:noProof/>
        </w:rPr>
      </w:pPr>
      <w:r>
        <w:rPr>
          <w:noProof/>
        </w:rPr>
        <w:t>е)</w:t>
      </w:r>
      <w:r>
        <w:rPr>
          <w:noProof/>
        </w:rPr>
        <w:tab/>
        <w:t>възлагане на поръчки от субект, попадащ в обхвата на подраздели 1—6, от друг субект, попадащ в обхвата на подраздели 1—6, с изключение на случаите, когато се отправят покани за представяне на оферти, в който случай се прилага настоящата глава; или</w:t>
      </w:r>
    </w:p>
    <w:p w14:paraId="3134E9BA" w14:textId="77777777" w:rsidR="002B3EB5" w:rsidRPr="00E16EC0" w:rsidRDefault="002B3EB5" w:rsidP="00F93849">
      <w:pPr>
        <w:ind w:left="567" w:hanging="567"/>
        <w:rPr>
          <w:noProof/>
        </w:rPr>
      </w:pPr>
    </w:p>
    <w:p w14:paraId="55F746A8" w14:textId="77777777" w:rsidR="002B3EB5" w:rsidRPr="00E16EC0" w:rsidRDefault="002B3EB5" w:rsidP="00F93849">
      <w:pPr>
        <w:ind w:left="567" w:hanging="567"/>
        <w:rPr>
          <w:noProof/>
        </w:rPr>
      </w:pPr>
      <w:r>
        <w:rPr>
          <w:noProof/>
        </w:rPr>
        <w:t>ж)</w:t>
      </w:r>
      <w:r>
        <w:rPr>
          <w:noProof/>
        </w:rPr>
        <w:tab/>
        <w:t>възлагането на поръчки за разработване, опазване или съхранение на национални ценности с художествена, историческа или археологическа стойност или на такива, които са част от културното наследство;</w:t>
      </w:r>
    </w:p>
    <w:p w14:paraId="0A5E7CD1" w14:textId="77777777" w:rsidR="002B3EB5" w:rsidRPr="00E16EC0" w:rsidRDefault="002B3EB5" w:rsidP="002B3EB5">
      <w:pPr>
        <w:rPr>
          <w:noProof/>
        </w:rPr>
      </w:pPr>
    </w:p>
    <w:p w14:paraId="3D54C55E" w14:textId="2B326BC9" w:rsidR="00F45068" w:rsidRPr="00E16EC0" w:rsidRDefault="002B3EB5" w:rsidP="002B3EB5">
      <w:pPr>
        <w:rPr>
          <w:noProof/>
        </w:rPr>
      </w:pPr>
      <w:r>
        <w:rPr>
          <w:noProof/>
        </w:rPr>
        <w:t>3.</w:t>
      </w:r>
      <w:r>
        <w:rPr>
          <w:noProof/>
        </w:rPr>
        <w:tab/>
        <w:t>От съображения за правна сигурност се уточнява, че възлагащият орган може да прилага ограничени тръжни процедури съгласно член XIII, параграф 1, буква б), подточки ii) и iii) от СДП по отношение на спонтанни единични предложения</w:t>
      </w:r>
      <w:r w:rsidRPr="00E16EC0">
        <w:rPr>
          <w:rStyle w:val="FootnoteReference"/>
          <w:rFonts w:eastAsia="Calibri"/>
          <w:noProof/>
        </w:rPr>
        <w:footnoteReference w:id="89"/>
      </w:r>
      <w:r>
        <w:rPr>
          <w:noProof/>
        </w:rPr>
        <w:t>.</w:t>
      </w:r>
    </w:p>
    <w:p w14:paraId="485DC4C0" w14:textId="6A88C371" w:rsidR="00BE63BA" w:rsidRPr="00E16EC0" w:rsidRDefault="00BE63BA" w:rsidP="002B3EB5">
      <w:pPr>
        <w:rPr>
          <w:noProof/>
        </w:rPr>
      </w:pPr>
    </w:p>
    <w:p w14:paraId="1BBEBE9D" w14:textId="77777777" w:rsidR="00BE63BA" w:rsidRPr="00E16EC0" w:rsidRDefault="00BE63BA" w:rsidP="002B3EB5">
      <w:pPr>
        <w:rPr>
          <w:noProof/>
        </w:rPr>
      </w:pPr>
    </w:p>
    <w:p w14:paraId="70D4F008" w14:textId="77777777" w:rsidR="00864761" w:rsidRPr="00E16EC0" w:rsidRDefault="00864761" w:rsidP="00864761">
      <w:pPr>
        <w:jc w:val="center"/>
        <w:rPr>
          <w:noProof/>
        </w:rPr>
      </w:pPr>
      <w:r>
        <w:rPr>
          <w:noProof/>
        </w:rPr>
        <w:t>________________</w:t>
      </w:r>
    </w:p>
    <w:p w14:paraId="6C572A1B" w14:textId="77777777" w:rsidR="00BE63BA" w:rsidRPr="00E16EC0" w:rsidRDefault="00BE63BA" w:rsidP="00611B30">
      <w:pPr>
        <w:rPr>
          <w:noProof/>
        </w:rPr>
        <w:sectPr w:rsidR="00BE63BA" w:rsidRPr="00E16EC0" w:rsidSect="004A7859">
          <w:headerReference w:type="even" r:id="rId177"/>
          <w:headerReference w:type="default" r:id="rId178"/>
          <w:footerReference w:type="even" r:id="rId179"/>
          <w:footerReference w:type="default" r:id="rId180"/>
          <w:headerReference w:type="first" r:id="rId181"/>
          <w:footerReference w:type="first" r:id="rId182"/>
          <w:endnotePr>
            <w:numFmt w:val="decimal"/>
          </w:endnotePr>
          <w:pgSz w:w="11907" w:h="16840" w:code="9"/>
          <w:pgMar w:top="1134" w:right="1134" w:bottom="1134" w:left="1134" w:header="1134" w:footer="1134" w:gutter="0"/>
          <w:pgNumType w:start="1"/>
          <w:cols w:space="720"/>
          <w:docGrid w:linePitch="326"/>
        </w:sectPr>
      </w:pPr>
    </w:p>
    <w:p w14:paraId="33B58188" w14:textId="2E753303" w:rsidR="00F45068" w:rsidRPr="00E16EC0" w:rsidRDefault="00611B30" w:rsidP="00BE63BA">
      <w:pPr>
        <w:jc w:val="right"/>
        <w:rPr>
          <w:b/>
          <w:bCs/>
          <w:noProof/>
          <w:u w:val="single"/>
        </w:rPr>
      </w:pPr>
      <w:r>
        <w:rPr>
          <w:b/>
          <w:noProof/>
          <w:u w:val="single"/>
        </w:rPr>
        <w:t>ПРИЛОЖЕНИЕ 18-A</w:t>
      </w:r>
    </w:p>
    <w:p w14:paraId="022E5010" w14:textId="0C968D2E" w:rsidR="00F45068" w:rsidRPr="00E16EC0" w:rsidRDefault="00F45068" w:rsidP="00611B30">
      <w:pPr>
        <w:rPr>
          <w:noProof/>
        </w:rPr>
      </w:pPr>
    </w:p>
    <w:p w14:paraId="06B2E6D8" w14:textId="77777777" w:rsidR="00BE63BA" w:rsidRPr="00E16EC0" w:rsidRDefault="00BE63BA" w:rsidP="00611B30">
      <w:pPr>
        <w:rPr>
          <w:noProof/>
        </w:rPr>
      </w:pPr>
    </w:p>
    <w:p w14:paraId="55371BFE" w14:textId="77777777" w:rsidR="00F45068" w:rsidRPr="00E16EC0" w:rsidRDefault="00611B30" w:rsidP="00BE63BA">
      <w:pPr>
        <w:jc w:val="center"/>
        <w:rPr>
          <w:noProof/>
        </w:rPr>
      </w:pPr>
      <w:r>
        <w:rPr>
          <w:noProof/>
        </w:rPr>
        <w:t>КЛАСОВЕ ПРОДУКТИ</w:t>
      </w:r>
      <w:r w:rsidRPr="00E16EC0">
        <w:rPr>
          <w:rStyle w:val="FootnoteReference"/>
          <w:noProof/>
        </w:rPr>
        <w:footnoteReference w:id="90"/>
      </w:r>
    </w:p>
    <w:p w14:paraId="6B6E7559" w14:textId="77777777" w:rsidR="00F45068" w:rsidRPr="00E16EC0" w:rsidRDefault="00F45068" w:rsidP="00611B30">
      <w:pPr>
        <w:rPr>
          <w:noProof/>
        </w:rPr>
      </w:pPr>
    </w:p>
    <w:p w14:paraId="46BEC7DF" w14:textId="38ED3AD9" w:rsidR="00F45068" w:rsidRPr="00E16EC0" w:rsidRDefault="00BE63BA" w:rsidP="00611B30">
      <w:pPr>
        <w:rPr>
          <w:noProof/>
        </w:rPr>
      </w:pPr>
      <w:r>
        <w:rPr>
          <w:noProof/>
        </w:rPr>
        <w:t>1.</w:t>
      </w:r>
      <w:r>
        <w:rPr>
          <w:noProof/>
        </w:rPr>
        <w:tab/>
        <w:t>„Пресни, замразени и преработени меса“ означава продукти, класирани в глава 2 и позиция 16.01 или 16.02 от Хармонизираната система.</w:t>
      </w:r>
    </w:p>
    <w:p w14:paraId="14D95F12" w14:textId="3376B0EE" w:rsidR="00F45068" w:rsidRPr="00E16EC0" w:rsidRDefault="00F45068" w:rsidP="00611B30">
      <w:pPr>
        <w:rPr>
          <w:noProof/>
        </w:rPr>
      </w:pPr>
    </w:p>
    <w:p w14:paraId="200696F9" w14:textId="0EDBA3D6" w:rsidR="00F45068" w:rsidRPr="00E16EC0" w:rsidRDefault="00BE63BA" w:rsidP="00611B30">
      <w:pPr>
        <w:rPr>
          <w:noProof/>
        </w:rPr>
      </w:pPr>
      <w:r>
        <w:rPr>
          <w:noProof/>
        </w:rPr>
        <w:t>2.</w:t>
      </w:r>
      <w:r>
        <w:rPr>
          <w:noProof/>
        </w:rPr>
        <w:tab/>
        <w:t>„Хмел“ означава продукти, класирани в позиция 12.10 от Хармонизираната система.</w:t>
      </w:r>
    </w:p>
    <w:p w14:paraId="2B13E38E" w14:textId="77777777" w:rsidR="00F45068" w:rsidRPr="00E16EC0" w:rsidRDefault="00F45068" w:rsidP="00611B30">
      <w:pPr>
        <w:rPr>
          <w:noProof/>
        </w:rPr>
      </w:pPr>
    </w:p>
    <w:p w14:paraId="37DA8395" w14:textId="26E989BB" w:rsidR="00F45068" w:rsidRPr="00E16EC0" w:rsidRDefault="00BE63BA" w:rsidP="00611B30">
      <w:pPr>
        <w:rPr>
          <w:noProof/>
        </w:rPr>
      </w:pPr>
      <w:r>
        <w:rPr>
          <w:noProof/>
        </w:rPr>
        <w:t>3.</w:t>
      </w:r>
      <w:r>
        <w:rPr>
          <w:noProof/>
        </w:rPr>
        <w:tab/>
        <w:t>„Пресни, замразени и преработени рибни продукти“ означава продукти, класирани в глава 3, и продукти, съдържащи риба, класирани в позиция 16.03, 16.04 или 16.05 от Хармонизираната система;</w:t>
      </w:r>
    </w:p>
    <w:p w14:paraId="71104864" w14:textId="77777777" w:rsidR="00F45068" w:rsidRPr="00E16EC0" w:rsidRDefault="00F45068" w:rsidP="00611B30">
      <w:pPr>
        <w:rPr>
          <w:noProof/>
        </w:rPr>
      </w:pPr>
    </w:p>
    <w:p w14:paraId="54F6BCA6" w14:textId="265CF829" w:rsidR="00F45068" w:rsidRPr="00E16EC0" w:rsidRDefault="00BE63BA" w:rsidP="00611B30">
      <w:pPr>
        <w:rPr>
          <w:noProof/>
        </w:rPr>
      </w:pPr>
      <w:r>
        <w:rPr>
          <w:noProof/>
        </w:rPr>
        <w:t>4.</w:t>
      </w:r>
      <w:r>
        <w:rPr>
          <w:noProof/>
        </w:rPr>
        <w:tab/>
        <w:t>„Масло“ означава продукти, класирани в позиция 04.05 от Хармонизираната система.</w:t>
      </w:r>
    </w:p>
    <w:p w14:paraId="29276F4C" w14:textId="77777777" w:rsidR="00F45068" w:rsidRPr="00E16EC0" w:rsidRDefault="00F45068" w:rsidP="00611B30">
      <w:pPr>
        <w:rPr>
          <w:noProof/>
        </w:rPr>
      </w:pPr>
    </w:p>
    <w:p w14:paraId="18B01E20" w14:textId="4332CA14" w:rsidR="00F45068" w:rsidRPr="00E16EC0" w:rsidRDefault="00BE63BA" w:rsidP="00611B30">
      <w:pPr>
        <w:rPr>
          <w:noProof/>
        </w:rPr>
      </w:pPr>
      <w:r>
        <w:rPr>
          <w:noProof/>
        </w:rPr>
        <w:t>5.</w:t>
      </w:r>
      <w:r>
        <w:rPr>
          <w:noProof/>
        </w:rPr>
        <w:tab/>
        <w:t>„Сирене“ означава продукти, класирани в позиция 04.06 от Хармонизираната система;</w:t>
      </w:r>
    </w:p>
    <w:p w14:paraId="09B780CE" w14:textId="77777777" w:rsidR="00F45068" w:rsidRPr="00E16EC0" w:rsidRDefault="00F45068" w:rsidP="00611B30">
      <w:pPr>
        <w:rPr>
          <w:noProof/>
        </w:rPr>
      </w:pPr>
    </w:p>
    <w:p w14:paraId="378061BB" w14:textId="296DE761" w:rsidR="00F45068" w:rsidRPr="00E16EC0" w:rsidRDefault="00BE63BA" w:rsidP="00611B30">
      <w:pPr>
        <w:rPr>
          <w:noProof/>
        </w:rPr>
      </w:pPr>
      <w:r>
        <w:rPr>
          <w:noProof/>
        </w:rPr>
        <w:t>6.</w:t>
      </w:r>
      <w:r>
        <w:rPr>
          <w:noProof/>
        </w:rPr>
        <w:tab/>
        <w:t>„Пресни и преработени продукти от растителен произход“ означава продукти, класирани в глава 7 на Хармонизираната система, и продукти, съдържащи зеленчуци, класирани в глава 20 на Хармонизираната система</w:t>
      </w:r>
      <w:r w:rsidR="00611B30" w:rsidRPr="00E16EC0">
        <w:rPr>
          <w:rStyle w:val="FootnoteReference"/>
          <w:noProof/>
        </w:rPr>
        <w:footnoteReference w:id="91"/>
      </w:r>
      <w:r>
        <w:rPr>
          <w:noProof/>
        </w:rPr>
        <w:t>;</w:t>
      </w:r>
    </w:p>
    <w:p w14:paraId="0B3803BB" w14:textId="77777777" w:rsidR="00F45068" w:rsidRPr="00E16EC0" w:rsidRDefault="00F45068" w:rsidP="00611B30">
      <w:pPr>
        <w:rPr>
          <w:noProof/>
        </w:rPr>
      </w:pPr>
    </w:p>
    <w:p w14:paraId="424D8335" w14:textId="53D2B843" w:rsidR="00F45068" w:rsidRPr="00E16EC0" w:rsidRDefault="00BE63BA" w:rsidP="00611B30">
      <w:pPr>
        <w:rPr>
          <w:noProof/>
        </w:rPr>
      </w:pPr>
      <w:r>
        <w:rPr>
          <w:noProof/>
        </w:rPr>
        <w:t>7.</w:t>
      </w:r>
      <w:r>
        <w:rPr>
          <w:noProof/>
        </w:rPr>
        <w:tab/>
        <w:t>„Пресни и преработени плодове“ означава продукти, класирани в глава 8 на Хармонизираната система, и продукти, съдържащи плодове, класирани в глава 20 на Хармонизираната система;</w:t>
      </w:r>
    </w:p>
    <w:p w14:paraId="59D02F3F" w14:textId="5FD50BF1" w:rsidR="00F45068" w:rsidRPr="00E16EC0" w:rsidRDefault="00F45068" w:rsidP="00611B30">
      <w:pPr>
        <w:rPr>
          <w:noProof/>
        </w:rPr>
      </w:pPr>
    </w:p>
    <w:p w14:paraId="32AF6BFC" w14:textId="3CAA39C5" w:rsidR="00F45068" w:rsidRPr="00E16EC0" w:rsidRDefault="002159EB" w:rsidP="00BE63BA">
      <w:pPr>
        <w:rPr>
          <w:noProof/>
        </w:rPr>
      </w:pPr>
      <w:r>
        <w:rPr>
          <w:noProof/>
        </w:rPr>
        <w:br w:type="page"/>
        <w:t>8.</w:t>
      </w:r>
      <w:r>
        <w:rPr>
          <w:noProof/>
        </w:rPr>
        <w:tab/>
        <w:t>„Пресни и преработени ядки“ означава продукти, класирани в глава 8 на Хармонизираната система, и продукти, съдържащи ядки, класирани в глава 20 на Хармонизираната система;</w:t>
      </w:r>
    </w:p>
    <w:p w14:paraId="2DF74A37" w14:textId="77777777" w:rsidR="00F45068" w:rsidRPr="00E16EC0" w:rsidRDefault="00F45068" w:rsidP="00611B30">
      <w:pPr>
        <w:rPr>
          <w:noProof/>
        </w:rPr>
      </w:pPr>
    </w:p>
    <w:p w14:paraId="0ECE7353" w14:textId="40DF1876" w:rsidR="00F45068" w:rsidRPr="00E16EC0" w:rsidRDefault="00BE63BA" w:rsidP="00611B30">
      <w:pPr>
        <w:rPr>
          <w:noProof/>
        </w:rPr>
      </w:pPr>
      <w:r>
        <w:rPr>
          <w:noProof/>
        </w:rPr>
        <w:t>9.</w:t>
      </w:r>
      <w:r>
        <w:rPr>
          <w:noProof/>
        </w:rPr>
        <w:tab/>
        <w:t>„Подправки“ означава продукти от подправки, класирани в глава 9 от Хармонизираната система.</w:t>
      </w:r>
    </w:p>
    <w:p w14:paraId="279CFA7D" w14:textId="77777777" w:rsidR="00F45068" w:rsidRPr="00E16EC0" w:rsidRDefault="00F45068" w:rsidP="00611B30">
      <w:pPr>
        <w:rPr>
          <w:noProof/>
        </w:rPr>
      </w:pPr>
    </w:p>
    <w:p w14:paraId="212AE34A" w14:textId="748CE862" w:rsidR="00F45068" w:rsidRPr="00E16EC0" w:rsidRDefault="00BE63BA" w:rsidP="00611B30">
      <w:pPr>
        <w:rPr>
          <w:noProof/>
        </w:rPr>
      </w:pPr>
      <w:r>
        <w:rPr>
          <w:noProof/>
        </w:rPr>
        <w:t>10.</w:t>
      </w:r>
      <w:r>
        <w:rPr>
          <w:noProof/>
        </w:rPr>
        <w:tab/>
        <w:t>„Житни растения“ означава продукти, класирани в глава 10 от Хармонизираната система;</w:t>
      </w:r>
    </w:p>
    <w:p w14:paraId="6B3E75ED" w14:textId="77777777" w:rsidR="00F45068" w:rsidRPr="00E16EC0" w:rsidRDefault="00F45068" w:rsidP="00611B30">
      <w:pPr>
        <w:rPr>
          <w:noProof/>
        </w:rPr>
      </w:pPr>
    </w:p>
    <w:p w14:paraId="055E40D7" w14:textId="0F37E789" w:rsidR="00F45068" w:rsidRPr="00E16EC0" w:rsidRDefault="00611B30" w:rsidP="00BE63BA">
      <w:pPr>
        <w:rPr>
          <w:noProof/>
        </w:rPr>
      </w:pPr>
      <w:r>
        <w:rPr>
          <w:noProof/>
        </w:rPr>
        <w:t>11.</w:t>
      </w:r>
      <w:r>
        <w:rPr>
          <w:noProof/>
        </w:rPr>
        <w:tab/>
        <w:t>„Мелничарски продукти“ означава продукти, класирани в глава 11 от Хармонизираната система;</w:t>
      </w:r>
    </w:p>
    <w:p w14:paraId="6062C68C" w14:textId="7EF3D4FA" w:rsidR="00F45068" w:rsidRPr="00E16EC0" w:rsidRDefault="00F45068" w:rsidP="00611B30">
      <w:pPr>
        <w:rPr>
          <w:noProof/>
        </w:rPr>
      </w:pPr>
    </w:p>
    <w:p w14:paraId="0BEA1901" w14:textId="57302FE5" w:rsidR="00F45068" w:rsidRPr="00E16EC0" w:rsidRDefault="00BE63BA" w:rsidP="00611B30">
      <w:pPr>
        <w:rPr>
          <w:noProof/>
        </w:rPr>
      </w:pPr>
      <w:r>
        <w:rPr>
          <w:noProof/>
        </w:rPr>
        <w:t>12.</w:t>
      </w:r>
      <w:r>
        <w:rPr>
          <w:noProof/>
        </w:rPr>
        <w:tab/>
        <w:t>„Маслодайни семена“ означава продукти от маслодайни семена, класирани в глава 12 от Хармонизираната система;</w:t>
      </w:r>
    </w:p>
    <w:p w14:paraId="17C2B097" w14:textId="77777777" w:rsidR="00F45068" w:rsidRPr="00E16EC0" w:rsidRDefault="00F45068" w:rsidP="00611B30">
      <w:pPr>
        <w:rPr>
          <w:noProof/>
        </w:rPr>
      </w:pPr>
    </w:p>
    <w:p w14:paraId="2ECDE4E0" w14:textId="09D088B5" w:rsidR="00F45068" w:rsidRPr="00E16EC0" w:rsidRDefault="00611B30" w:rsidP="00611B30">
      <w:pPr>
        <w:rPr>
          <w:noProof/>
        </w:rPr>
      </w:pPr>
      <w:r>
        <w:rPr>
          <w:noProof/>
        </w:rPr>
        <w:t>13.</w:t>
      </w:r>
      <w:r>
        <w:rPr>
          <w:noProof/>
        </w:rPr>
        <w:tab/>
        <w:t>„Масла и мазнини от животински произход“ означава продукти, класирани в глава 15 от Хармонизираната система;</w:t>
      </w:r>
    </w:p>
    <w:p w14:paraId="3B471659" w14:textId="77777777" w:rsidR="00F45068" w:rsidRPr="00E16EC0" w:rsidRDefault="00F45068" w:rsidP="00611B30">
      <w:pPr>
        <w:rPr>
          <w:noProof/>
        </w:rPr>
      </w:pPr>
    </w:p>
    <w:p w14:paraId="2BD230FB" w14:textId="06FF83AB" w:rsidR="00F45068" w:rsidRPr="00E16EC0" w:rsidRDefault="00611B30" w:rsidP="00611B30">
      <w:pPr>
        <w:rPr>
          <w:noProof/>
        </w:rPr>
      </w:pPr>
      <w:r>
        <w:rPr>
          <w:noProof/>
        </w:rPr>
        <w:t>14.</w:t>
      </w:r>
      <w:r>
        <w:rPr>
          <w:noProof/>
        </w:rPr>
        <w:tab/>
        <w:t>„Сладкарски и тестени изделия“ означава продукти, класирани в позиция 17.04, 18.06, 19.04 или 19.05 от Хармонизираната система;</w:t>
      </w:r>
    </w:p>
    <w:p w14:paraId="4E5CD50C" w14:textId="77777777" w:rsidR="00F45068" w:rsidRPr="00E16EC0" w:rsidRDefault="00F45068" w:rsidP="00611B30">
      <w:pPr>
        <w:rPr>
          <w:noProof/>
        </w:rPr>
      </w:pPr>
    </w:p>
    <w:p w14:paraId="39ADCB3A" w14:textId="50A08D41" w:rsidR="00F45068" w:rsidRPr="00E16EC0" w:rsidRDefault="00BE63BA" w:rsidP="00611B30">
      <w:pPr>
        <w:rPr>
          <w:noProof/>
        </w:rPr>
      </w:pPr>
      <w:r>
        <w:rPr>
          <w:noProof/>
        </w:rPr>
        <w:t>15.</w:t>
      </w:r>
      <w:r>
        <w:rPr>
          <w:noProof/>
        </w:rPr>
        <w:tab/>
        <w:t>„Макаронени изделия“ означава продукти, класирани в позиция 19.02 от Хармонизираната система.</w:t>
      </w:r>
    </w:p>
    <w:p w14:paraId="63AE77FF" w14:textId="77777777" w:rsidR="00F45068" w:rsidRPr="00E16EC0" w:rsidRDefault="00F45068" w:rsidP="00611B30">
      <w:pPr>
        <w:rPr>
          <w:noProof/>
        </w:rPr>
      </w:pPr>
    </w:p>
    <w:p w14:paraId="5B5A32D5" w14:textId="619057DF" w:rsidR="00F45068" w:rsidRPr="00E16EC0" w:rsidRDefault="00611B30" w:rsidP="00611B30">
      <w:pPr>
        <w:rPr>
          <w:noProof/>
        </w:rPr>
      </w:pPr>
      <w:r>
        <w:rPr>
          <w:noProof/>
        </w:rPr>
        <w:t>16.</w:t>
      </w:r>
      <w:r>
        <w:rPr>
          <w:noProof/>
        </w:rPr>
        <w:tab/>
        <w:t>„Трапезни и преработени маслини“ означава продукти, класирани в позиция 20.01 или 20.05 от Хармонизираната система.</w:t>
      </w:r>
    </w:p>
    <w:p w14:paraId="0CBDD603" w14:textId="77777777" w:rsidR="00F45068" w:rsidRPr="00E16EC0" w:rsidRDefault="00F45068" w:rsidP="00611B30">
      <w:pPr>
        <w:rPr>
          <w:noProof/>
        </w:rPr>
      </w:pPr>
    </w:p>
    <w:p w14:paraId="2E5CE926" w14:textId="30F3C271" w:rsidR="00F45068" w:rsidRPr="00E16EC0" w:rsidRDefault="00611B30" w:rsidP="00611B30">
      <w:pPr>
        <w:rPr>
          <w:noProof/>
        </w:rPr>
      </w:pPr>
      <w:r>
        <w:rPr>
          <w:noProof/>
        </w:rPr>
        <w:t>17.</w:t>
      </w:r>
      <w:r>
        <w:rPr>
          <w:noProof/>
        </w:rPr>
        <w:tab/>
        <w:t>„Горчица“ означава продукти, класирани в подпозиция 21.03.30 от Хармонизираната система.</w:t>
      </w:r>
    </w:p>
    <w:p w14:paraId="429E224B" w14:textId="77777777" w:rsidR="00F45068" w:rsidRPr="00E16EC0" w:rsidRDefault="00F45068" w:rsidP="00611B30">
      <w:pPr>
        <w:rPr>
          <w:noProof/>
        </w:rPr>
      </w:pPr>
    </w:p>
    <w:p w14:paraId="3D69337E" w14:textId="52273217" w:rsidR="00F45068" w:rsidRPr="00E16EC0" w:rsidRDefault="002159EB" w:rsidP="00611B30">
      <w:pPr>
        <w:rPr>
          <w:noProof/>
        </w:rPr>
      </w:pPr>
      <w:r>
        <w:rPr>
          <w:noProof/>
        </w:rPr>
        <w:br w:type="page"/>
        <w:t>18.</w:t>
      </w:r>
      <w:r>
        <w:rPr>
          <w:noProof/>
        </w:rPr>
        <w:tab/>
        <w:t>„Бира“ означава продукти, класирани в позиция 22.03 от Хармонизираната система;</w:t>
      </w:r>
    </w:p>
    <w:p w14:paraId="477F51F7" w14:textId="77777777" w:rsidR="00F45068" w:rsidRPr="00E16EC0" w:rsidRDefault="00F45068" w:rsidP="00611B30">
      <w:pPr>
        <w:rPr>
          <w:noProof/>
        </w:rPr>
      </w:pPr>
    </w:p>
    <w:p w14:paraId="07E936B4" w14:textId="1F592B6B" w:rsidR="00F45068" w:rsidRPr="00E16EC0" w:rsidRDefault="00611B30" w:rsidP="00611B30">
      <w:pPr>
        <w:rPr>
          <w:noProof/>
        </w:rPr>
      </w:pPr>
      <w:r>
        <w:rPr>
          <w:noProof/>
        </w:rPr>
        <w:t>19.</w:t>
      </w:r>
      <w:r>
        <w:rPr>
          <w:noProof/>
        </w:rPr>
        <w:tab/>
        <w:t>„Оцет“ означава продукти, класирани в позиция 22.09 от Хармонизираната система;</w:t>
      </w:r>
    </w:p>
    <w:p w14:paraId="746FAD98" w14:textId="77777777" w:rsidR="00F45068" w:rsidRPr="00E16EC0" w:rsidRDefault="00F45068" w:rsidP="00611B30">
      <w:pPr>
        <w:rPr>
          <w:noProof/>
        </w:rPr>
      </w:pPr>
    </w:p>
    <w:p w14:paraId="18E44746" w14:textId="784C3B0C" w:rsidR="00F45068" w:rsidRPr="00E16EC0" w:rsidRDefault="00611B30" w:rsidP="00611B30">
      <w:pPr>
        <w:rPr>
          <w:noProof/>
        </w:rPr>
      </w:pPr>
      <w:r>
        <w:rPr>
          <w:noProof/>
        </w:rPr>
        <w:t>20.</w:t>
      </w:r>
      <w:r>
        <w:rPr>
          <w:noProof/>
        </w:rPr>
        <w:tab/>
        <w:t>„Етерични масла“ означава продукти, класирани в позиция 33.01 от Хармонизираната система;</w:t>
      </w:r>
    </w:p>
    <w:p w14:paraId="04E6F7B7" w14:textId="7A784EB0" w:rsidR="00F45068" w:rsidRPr="00E16EC0" w:rsidRDefault="00F45068" w:rsidP="00611B30">
      <w:pPr>
        <w:rPr>
          <w:noProof/>
        </w:rPr>
      </w:pPr>
    </w:p>
    <w:p w14:paraId="088EFE88" w14:textId="28FD863B" w:rsidR="00F45068" w:rsidRPr="00E16EC0" w:rsidRDefault="00611B30" w:rsidP="00611B30">
      <w:pPr>
        <w:rPr>
          <w:noProof/>
        </w:rPr>
      </w:pPr>
      <w:r>
        <w:rPr>
          <w:noProof/>
        </w:rPr>
        <w:t>21.</w:t>
      </w:r>
      <w:r>
        <w:rPr>
          <w:noProof/>
        </w:rPr>
        <w:tab/>
        <w:t>„Естествени клейове и смоли“ означава продукти, класирани в позиция 13.01 от Хармонизираната система;</w:t>
      </w:r>
    </w:p>
    <w:p w14:paraId="777FC34C" w14:textId="77777777" w:rsidR="00F45068" w:rsidRPr="00E16EC0" w:rsidRDefault="00F45068" w:rsidP="00611B30">
      <w:pPr>
        <w:rPr>
          <w:noProof/>
        </w:rPr>
      </w:pPr>
    </w:p>
    <w:p w14:paraId="70C7606D" w14:textId="07B8CD80" w:rsidR="00F45068" w:rsidRPr="00E16EC0" w:rsidRDefault="00611B30" w:rsidP="00611B30">
      <w:pPr>
        <w:rPr>
          <w:noProof/>
        </w:rPr>
      </w:pPr>
      <w:r>
        <w:rPr>
          <w:noProof/>
        </w:rPr>
        <w:t>22.</w:t>
      </w:r>
      <w:r>
        <w:rPr>
          <w:noProof/>
        </w:rPr>
        <w:tab/>
        <w:t>„Спиртни напитки“ означава продукти, класирани в позиция 22.08 от Хармонизираната система;</w:t>
      </w:r>
    </w:p>
    <w:p w14:paraId="718E4483" w14:textId="77777777" w:rsidR="00F45068" w:rsidRPr="00E16EC0" w:rsidRDefault="00F45068" w:rsidP="00611B30">
      <w:pPr>
        <w:rPr>
          <w:noProof/>
        </w:rPr>
      </w:pPr>
    </w:p>
    <w:p w14:paraId="2BCB1834" w14:textId="46CF6064" w:rsidR="00F45068" w:rsidRPr="00E16EC0" w:rsidRDefault="00611B30" w:rsidP="00611B30">
      <w:pPr>
        <w:rPr>
          <w:noProof/>
        </w:rPr>
      </w:pPr>
      <w:r>
        <w:rPr>
          <w:noProof/>
        </w:rPr>
        <w:t>23.</w:t>
      </w:r>
      <w:r>
        <w:rPr>
          <w:noProof/>
        </w:rPr>
        <w:tab/>
        <w:t>„Вина“ означава продукти, класирани в позиция 22.04 от Хармонизираната система.</w:t>
      </w:r>
    </w:p>
    <w:p w14:paraId="62021E2F" w14:textId="77777777" w:rsidR="00F45068" w:rsidRPr="00E16EC0" w:rsidRDefault="00F45068" w:rsidP="00611B30">
      <w:pPr>
        <w:rPr>
          <w:noProof/>
        </w:rPr>
      </w:pPr>
    </w:p>
    <w:p w14:paraId="296C5E3B" w14:textId="08F2B0D1" w:rsidR="00F45068" w:rsidRPr="00E16EC0" w:rsidRDefault="00611B30" w:rsidP="00611B30">
      <w:pPr>
        <w:rPr>
          <w:noProof/>
        </w:rPr>
      </w:pPr>
      <w:r>
        <w:rPr>
          <w:noProof/>
        </w:rPr>
        <w:t>24.</w:t>
      </w:r>
      <w:r>
        <w:rPr>
          <w:noProof/>
        </w:rPr>
        <w:tab/>
        <w:t>„Пресни мекотели и ракообразни и производни продукти от тях“ означава мекотели, продукти от ракообразни, класирани в глава 3, и продукти, съдържащи мекотели, ракообразни и морски безгръбначни, класирани в позиции 16.03, 16.04 или 16.05 от Хармонизираната система;</w:t>
      </w:r>
    </w:p>
    <w:p w14:paraId="3886DB8D" w14:textId="77777777" w:rsidR="00F45068" w:rsidRPr="00E16EC0" w:rsidRDefault="00F45068" w:rsidP="00611B30">
      <w:pPr>
        <w:rPr>
          <w:noProof/>
        </w:rPr>
      </w:pPr>
    </w:p>
    <w:p w14:paraId="3D67C105" w14:textId="603C2FFE" w:rsidR="00F45068" w:rsidRPr="00E16EC0" w:rsidRDefault="00611B30" w:rsidP="00611B30">
      <w:pPr>
        <w:rPr>
          <w:noProof/>
        </w:rPr>
      </w:pPr>
      <w:r>
        <w:rPr>
          <w:noProof/>
        </w:rPr>
        <w:t>25.</w:t>
      </w:r>
      <w:r>
        <w:rPr>
          <w:noProof/>
        </w:rPr>
        <w:tab/>
        <w:t>„Мед“ означава продукти, класирани в позиция 04.09 от Хармонизираната система;</w:t>
      </w:r>
    </w:p>
    <w:p w14:paraId="6557AB2D" w14:textId="7B63A391" w:rsidR="00F45068" w:rsidRPr="00E16EC0" w:rsidRDefault="00F45068" w:rsidP="00611B30">
      <w:pPr>
        <w:rPr>
          <w:noProof/>
        </w:rPr>
      </w:pPr>
    </w:p>
    <w:p w14:paraId="5064B083" w14:textId="6BB60B41" w:rsidR="00F45068" w:rsidRPr="00E16EC0" w:rsidRDefault="00611B30" w:rsidP="00611B30">
      <w:pPr>
        <w:rPr>
          <w:noProof/>
        </w:rPr>
      </w:pPr>
      <w:r>
        <w:rPr>
          <w:noProof/>
        </w:rPr>
        <w:t>26.</w:t>
      </w:r>
      <w:r>
        <w:rPr>
          <w:noProof/>
        </w:rPr>
        <w:tab/>
        <w:t>„Цветя и декоративни растения“ означава продукти, класирани в глава 6 от Хармонизираната система.</w:t>
      </w:r>
    </w:p>
    <w:p w14:paraId="21491ADB" w14:textId="7CC732FD" w:rsidR="00F45068" w:rsidRPr="00E16EC0" w:rsidRDefault="00F45068" w:rsidP="00611B30">
      <w:pPr>
        <w:rPr>
          <w:noProof/>
        </w:rPr>
      </w:pPr>
    </w:p>
    <w:p w14:paraId="00FC0A27" w14:textId="77777777" w:rsidR="00F06CB9" w:rsidRPr="00E16EC0" w:rsidRDefault="00F06CB9" w:rsidP="00611B30">
      <w:pPr>
        <w:rPr>
          <w:noProof/>
        </w:rPr>
      </w:pPr>
    </w:p>
    <w:p w14:paraId="2FE9D971" w14:textId="77777777" w:rsidR="00864761" w:rsidRPr="00E16EC0" w:rsidRDefault="00864761" w:rsidP="00864761">
      <w:pPr>
        <w:jc w:val="center"/>
        <w:rPr>
          <w:noProof/>
        </w:rPr>
      </w:pPr>
      <w:r>
        <w:rPr>
          <w:noProof/>
        </w:rPr>
        <w:t>________________</w:t>
      </w:r>
    </w:p>
    <w:p w14:paraId="48E97FEB" w14:textId="77777777" w:rsidR="00F06CB9" w:rsidRPr="00E16EC0" w:rsidRDefault="00F06CB9" w:rsidP="00F06CB9">
      <w:pPr>
        <w:rPr>
          <w:rFonts w:eastAsia="Calibri"/>
          <w:noProof/>
        </w:rPr>
        <w:sectPr w:rsidR="00F06CB9" w:rsidRPr="00E16EC0" w:rsidSect="004A7859">
          <w:headerReference w:type="even" r:id="rId183"/>
          <w:headerReference w:type="default" r:id="rId184"/>
          <w:footerReference w:type="even" r:id="rId185"/>
          <w:footerReference w:type="default" r:id="rId186"/>
          <w:headerReference w:type="first" r:id="rId187"/>
          <w:footerReference w:type="first" r:id="rId188"/>
          <w:endnotePr>
            <w:numFmt w:val="decimal"/>
          </w:endnotePr>
          <w:pgSz w:w="11907" w:h="16840" w:code="9"/>
          <w:pgMar w:top="1134" w:right="1134" w:bottom="1134" w:left="1134" w:header="1134" w:footer="1134" w:gutter="0"/>
          <w:pgNumType w:start="1"/>
          <w:cols w:space="720"/>
          <w:docGrid w:linePitch="326"/>
        </w:sectPr>
      </w:pPr>
    </w:p>
    <w:p w14:paraId="0C8C13C0" w14:textId="168D61B1" w:rsidR="00BC0237" w:rsidRPr="00E16EC0" w:rsidRDefault="00611B30" w:rsidP="000C1C56">
      <w:pPr>
        <w:jc w:val="right"/>
        <w:rPr>
          <w:rFonts w:eastAsia="Calibri"/>
          <w:b/>
          <w:bCs/>
          <w:noProof/>
          <w:u w:val="single"/>
        </w:rPr>
      </w:pPr>
      <w:r>
        <w:rPr>
          <w:b/>
          <w:noProof/>
          <w:u w:val="single"/>
        </w:rPr>
        <w:t>ПРИЛОЖЕНИЕ 18-Б</w:t>
      </w:r>
    </w:p>
    <w:p w14:paraId="3E968088" w14:textId="3371BE3C" w:rsidR="000C1C56" w:rsidRPr="00E16EC0" w:rsidRDefault="000C1C56" w:rsidP="000C1C56">
      <w:pPr>
        <w:rPr>
          <w:rFonts w:eastAsia="Calibri"/>
          <w:noProof/>
        </w:rPr>
      </w:pPr>
    </w:p>
    <w:p w14:paraId="2D9BDF10" w14:textId="77777777" w:rsidR="000C1C56" w:rsidRPr="00E16EC0" w:rsidRDefault="000C1C56" w:rsidP="000C1C56">
      <w:pPr>
        <w:rPr>
          <w:rFonts w:eastAsia="Calibri"/>
          <w:noProof/>
        </w:rPr>
      </w:pPr>
    </w:p>
    <w:p w14:paraId="2AFD0326" w14:textId="05189DE8" w:rsidR="00F45068" w:rsidRPr="00E16EC0" w:rsidRDefault="00611B30" w:rsidP="000C1C56">
      <w:pPr>
        <w:rPr>
          <w:noProof/>
        </w:rPr>
      </w:pPr>
      <w:r>
        <w:rPr>
          <w:noProof/>
        </w:rPr>
        <w:t>Вж. отделния документ</w:t>
      </w:r>
    </w:p>
    <w:p w14:paraId="74DE5C40" w14:textId="508C0522" w:rsidR="00F45068" w:rsidRPr="00E16EC0" w:rsidRDefault="00F45068" w:rsidP="00611B30">
      <w:pPr>
        <w:rPr>
          <w:rFonts w:eastAsiaTheme="minorEastAsia"/>
          <w:noProof/>
        </w:rPr>
      </w:pPr>
    </w:p>
    <w:p w14:paraId="1BD19F52" w14:textId="5A608F01" w:rsidR="00F45068" w:rsidRPr="00E16EC0" w:rsidRDefault="00F45068" w:rsidP="00611B30">
      <w:pPr>
        <w:rPr>
          <w:rFonts w:eastAsiaTheme="minorEastAsia"/>
          <w:noProof/>
        </w:rPr>
      </w:pPr>
    </w:p>
    <w:p w14:paraId="17D7659B" w14:textId="77777777" w:rsidR="00864761" w:rsidRPr="00E16EC0" w:rsidRDefault="00864761" w:rsidP="00864761">
      <w:pPr>
        <w:jc w:val="center"/>
        <w:rPr>
          <w:noProof/>
        </w:rPr>
      </w:pPr>
      <w:r>
        <w:rPr>
          <w:noProof/>
        </w:rPr>
        <w:t>________________</w:t>
      </w:r>
    </w:p>
    <w:p w14:paraId="427E549D" w14:textId="77777777" w:rsidR="000C1C56" w:rsidRPr="00E16EC0" w:rsidRDefault="000C1C56" w:rsidP="000C1C56">
      <w:pPr>
        <w:rPr>
          <w:b/>
          <w:bCs/>
          <w:noProof/>
          <w:u w:val="single"/>
        </w:rPr>
        <w:sectPr w:rsidR="000C1C56" w:rsidRPr="00E16EC0" w:rsidSect="004A7859">
          <w:headerReference w:type="even" r:id="rId189"/>
          <w:headerReference w:type="default" r:id="rId190"/>
          <w:footerReference w:type="even" r:id="rId191"/>
          <w:footerReference w:type="default" r:id="rId192"/>
          <w:headerReference w:type="first" r:id="rId193"/>
          <w:footerReference w:type="first" r:id="rId194"/>
          <w:endnotePr>
            <w:numFmt w:val="decimal"/>
          </w:endnotePr>
          <w:pgSz w:w="11907" w:h="16840" w:code="9"/>
          <w:pgMar w:top="1134" w:right="1134" w:bottom="1134" w:left="1134" w:header="1134" w:footer="1134" w:gutter="0"/>
          <w:pgNumType w:start="1"/>
          <w:cols w:space="720"/>
          <w:docGrid w:linePitch="326"/>
        </w:sectPr>
      </w:pPr>
    </w:p>
    <w:p w14:paraId="5E2B0048" w14:textId="7EFCC77F" w:rsidR="00F45068" w:rsidRPr="00E16EC0" w:rsidRDefault="00611B30" w:rsidP="000C1C56">
      <w:pPr>
        <w:jc w:val="right"/>
        <w:rPr>
          <w:b/>
          <w:bCs/>
          <w:noProof/>
          <w:u w:val="single"/>
        </w:rPr>
      </w:pPr>
      <w:r>
        <w:rPr>
          <w:b/>
          <w:noProof/>
          <w:u w:val="single"/>
        </w:rPr>
        <w:t>ПРИЛОЖЕНИЕ 19</w:t>
      </w:r>
    </w:p>
    <w:p w14:paraId="301F8399" w14:textId="4C55B99C" w:rsidR="00F45068" w:rsidRPr="00E16EC0" w:rsidRDefault="00F45068" w:rsidP="000C1C56">
      <w:pPr>
        <w:jc w:val="center"/>
        <w:rPr>
          <w:noProof/>
        </w:rPr>
      </w:pPr>
    </w:p>
    <w:p w14:paraId="0FBE8551" w14:textId="77777777" w:rsidR="000C1C56" w:rsidRPr="00E16EC0" w:rsidRDefault="000C1C56" w:rsidP="000C1C56">
      <w:pPr>
        <w:jc w:val="center"/>
        <w:rPr>
          <w:noProof/>
        </w:rPr>
      </w:pPr>
    </w:p>
    <w:p w14:paraId="32B6B1DC" w14:textId="7EDA4894" w:rsidR="00F45068" w:rsidRPr="00E16EC0" w:rsidRDefault="00F1461B" w:rsidP="000C1C56">
      <w:pPr>
        <w:jc w:val="center"/>
        <w:rPr>
          <w:noProof/>
        </w:rPr>
      </w:pPr>
      <w:r>
        <w:rPr>
          <w:noProof/>
        </w:rPr>
        <w:t>ЕКОЛОГИЧНИ СТОКИ И УСЛУГИ</w:t>
      </w:r>
    </w:p>
    <w:p w14:paraId="53A7B05E" w14:textId="77777777" w:rsidR="00F45068" w:rsidRPr="00E16EC0" w:rsidRDefault="00F45068" w:rsidP="000C1C56">
      <w:pPr>
        <w:rPr>
          <w:noProof/>
        </w:rPr>
      </w:pPr>
    </w:p>
    <w:p w14:paraId="25D20763" w14:textId="77777777" w:rsidR="00F45068" w:rsidRPr="00E16EC0" w:rsidRDefault="00611B30" w:rsidP="00611B30">
      <w:pPr>
        <w:rPr>
          <w:noProof/>
        </w:rPr>
      </w:pPr>
      <w:r>
        <w:rPr>
          <w:noProof/>
        </w:rPr>
        <w:t>Списък А. Списък на екологичните стоки</w:t>
      </w:r>
    </w:p>
    <w:p w14:paraId="3B8BFDFD" w14:textId="77777777" w:rsidR="00F45068" w:rsidRPr="00E16EC0" w:rsidRDefault="00F45068" w:rsidP="00611B30">
      <w:pPr>
        <w:rPr>
          <w:noProof/>
        </w:rPr>
      </w:pPr>
    </w:p>
    <w:p w14:paraId="057218DE" w14:textId="77777777" w:rsidR="00F45068" w:rsidRPr="00E16EC0" w:rsidRDefault="00611B30" w:rsidP="00611B30">
      <w:pPr>
        <w:rPr>
          <w:noProof/>
        </w:rPr>
      </w:pPr>
      <w:r>
        <w:rPr>
          <w:noProof/>
        </w:rPr>
        <w:t>Страните признават значението на улесняването на търговията и инвестициите в стоки, които допринасят за справянето с изменението на климата и опазването на околната среда, и припомнят съответните си ангажименти съгласно член 2.5 (Премахване на митата) за либерализиране на търговията с широк кръг от стоки. Списъкът на стоките по-долу не е изчерпателен и илюстрира стоките, които допринасят за смекчаване на изменението на климата чрез ефективно използване на енергията и разпространение на технологии за енергия от възобновяеми източници. Настоящият списък не засяга ангажиментите на всяка от страните по член 2.5 (Премахване на митата)</w:t>
      </w:r>
    </w:p>
    <w:p w14:paraId="5C9C4F0A" w14:textId="049BA662" w:rsidR="00F45068" w:rsidRPr="00E16EC0" w:rsidRDefault="00F45068" w:rsidP="00611B30">
      <w:pPr>
        <w:rPr>
          <w:noProof/>
        </w:rPr>
      </w:pPr>
    </w:p>
    <w:p w14:paraId="05309D19" w14:textId="77777777" w:rsidR="00F45068" w:rsidRPr="00E16EC0" w:rsidRDefault="00611B30" w:rsidP="00446082">
      <w:pPr>
        <w:rPr>
          <w:noProof/>
        </w:rPr>
      </w:pPr>
      <w:r>
        <w:rPr>
          <w:noProof/>
        </w:rPr>
        <w:t>Енергийна ефективност:</w:t>
      </w:r>
    </w:p>
    <w:p w14:paraId="47381DD5" w14:textId="77777777" w:rsidR="00446082" w:rsidRPr="00E16EC0" w:rsidRDefault="00446082" w:rsidP="00446082">
      <w:pPr>
        <w:rPr>
          <w:noProof/>
        </w:rPr>
      </w:pPr>
    </w:p>
    <w:p w14:paraId="35076E26" w14:textId="6CF73BE6" w:rsidR="00F45068" w:rsidRPr="00E16EC0" w:rsidRDefault="00611B30" w:rsidP="00446082">
      <w:pPr>
        <w:rPr>
          <w:noProof/>
        </w:rPr>
      </w:pPr>
      <w:r>
        <w:rPr>
          <w:noProof/>
        </w:rPr>
        <w:t>3507.90 — ензими;</w:t>
      </w:r>
    </w:p>
    <w:p w14:paraId="285435E4" w14:textId="77777777" w:rsidR="00F45068" w:rsidRPr="00E16EC0" w:rsidRDefault="00F45068" w:rsidP="00446082">
      <w:pPr>
        <w:rPr>
          <w:noProof/>
        </w:rPr>
      </w:pPr>
    </w:p>
    <w:p w14:paraId="791965C4" w14:textId="6E78F6C3" w:rsidR="00F45068" w:rsidRPr="00E16EC0" w:rsidRDefault="00611B30" w:rsidP="00446082">
      <w:pPr>
        <w:rPr>
          <w:noProof/>
        </w:rPr>
      </w:pPr>
      <w:r>
        <w:rPr>
          <w:noProof/>
        </w:rPr>
        <w:t>3919.90 — фолио за прозорци — изолация на сгради</w:t>
      </w:r>
    </w:p>
    <w:p w14:paraId="5801E59F" w14:textId="77777777" w:rsidR="00F45068" w:rsidRPr="00E16EC0" w:rsidRDefault="00F45068" w:rsidP="00446082">
      <w:pPr>
        <w:rPr>
          <w:noProof/>
        </w:rPr>
      </w:pPr>
    </w:p>
    <w:p w14:paraId="5E6218B9" w14:textId="17450556" w:rsidR="00F45068" w:rsidRPr="00E16EC0" w:rsidRDefault="00611B30" w:rsidP="00446082">
      <w:pPr>
        <w:rPr>
          <w:noProof/>
        </w:rPr>
      </w:pPr>
      <w:r>
        <w:rPr>
          <w:noProof/>
        </w:rPr>
        <w:t>3920.62 — фолио за прозорци — изолация на сгради</w:t>
      </w:r>
    </w:p>
    <w:p w14:paraId="7E38093E" w14:textId="77777777" w:rsidR="00F45068" w:rsidRPr="00E16EC0" w:rsidRDefault="00F45068" w:rsidP="00446082">
      <w:pPr>
        <w:rPr>
          <w:noProof/>
        </w:rPr>
      </w:pPr>
    </w:p>
    <w:p w14:paraId="745B493F" w14:textId="0977732B" w:rsidR="00F45068" w:rsidRPr="00E16EC0" w:rsidRDefault="00611B30" w:rsidP="00446082">
      <w:pPr>
        <w:rPr>
          <w:noProof/>
        </w:rPr>
      </w:pPr>
      <w:r>
        <w:rPr>
          <w:noProof/>
        </w:rPr>
        <w:t>4504.10 — корк — строителни изолационни материали</w:t>
      </w:r>
    </w:p>
    <w:p w14:paraId="3EDCC401" w14:textId="77777777" w:rsidR="00F45068" w:rsidRPr="00E16EC0" w:rsidRDefault="00F45068" w:rsidP="00446082">
      <w:pPr>
        <w:rPr>
          <w:noProof/>
        </w:rPr>
      </w:pPr>
    </w:p>
    <w:p w14:paraId="6D15E022" w14:textId="3D19BA6F" w:rsidR="00F45068" w:rsidRPr="00E16EC0" w:rsidRDefault="00DC5DAD" w:rsidP="00446082">
      <w:pPr>
        <w:rPr>
          <w:noProof/>
        </w:rPr>
      </w:pPr>
      <w:r>
        <w:rPr>
          <w:noProof/>
        </w:rPr>
        <w:br w:type="page"/>
        <w:t>4504.90 — корк — строителни изолационни материали</w:t>
      </w:r>
    </w:p>
    <w:p w14:paraId="51E8EDC1" w14:textId="77777777" w:rsidR="00F45068" w:rsidRPr="00E16EC0" w:rsidRDefault="00F45068" w:rsidP="00446082">
      <w:pPr>
        <w:rPr>
          <w:noProof/>
        </w:rPr>
      </w:pPr>
    </w:p>
    <w:p w14:paraId="7B446811" w14:textId="0CF80FC6" w:rsidR="00F45068" w:rsidRPr="00E16EC0" w:rsidRDefault="00611B30" w:rsidP="00446082">
      <w:pPr>
        <w:rPr>
          <w:noProof/>
        </w:rPr>
      </w:pPr>
      <w:r>
        <w:rPr>
          <w:noProof/>
        </w:rPr>
        <w:t>6806.10 — шлакова вата — строителни изолационни материали</w:t>
      </w:r>
    </w:p>
    <w:p w14:paraId="5917639E" w14:textId="77777777" w:rsidR="00F45068" w:rsidRPr="00E16EC0" w:rsidRDefault="00F45068" w:rsidP="00446082">
      <w:pPr>
        <w:rPr>
          <w:noProof/>
        </w:rPr>
      </w:pPr>
    </w:p>
    <w:p w14:paraId="0A594DCA" w14:textId="259AEB7E" w:rsidR="00F45068" w:rsidRPr="00E16EC0" w:rsidRDefault="00611B30" w:rsidP="00446082">
      <w:pPr>
        <w:rPr>
          <w:noProof/>
        </w:rPr>
      </w:pPr>
      <w:r>
        <w:rPr>
          <w:noProof/>
        </w:rPr>
        <w:t>6806.20 — шлакова вата — строителни изолационни материали</w:t>
      </w:r>
    </w:p>
    <w:p w14:paraId="52344096" w14:textId="77777777" w:rsidR="00F45068" w:rsidRPr="00E16EC0" w:rsidRDefault="00F45068" w:rsidP="00446082">
      <w:pPr>
        <w:rPr>
          <w:noProof/>
        </w:rPr>
      </w:pPr>
    </w:p>
    <w:p w14:paraId="1F09EA5E" w14:textId="58895EFE" w:rsidR="00F45068" w:rsidRPr="00E16EC0" w:rsidRDefault="00611B30" w:rsidP="00446082">
      <w:pPr>
        <w:rPr>
          <w:noProof/>
        </w:rPr>
      </w:pPr>
      <w:r>
        <w:rPr>
          <w:noProof/>
        </w:rPr>
        <w:t>6806.90 — шлакова вата — строителни изолационни материали</w:t>
      </w:r>
    </w:p>
    <w:p w14:paraId="2285B8F6" w14:textId="77777777" w:rsidR="00F45068" w:rsidRPr="00E16EC0" w:rsidRDefault="00F45068" w:rsidP="00446082">
      <w:pPr>
        <w:rPr>
          <w:noProof/>
        </w:rPr>
      </w:pPr>
    </w:p>
    <w:p w14:paraId="5A70E386" w14:textId="25176BB5" w:rsidR="00F45068" w:rsidRPr="00E16EC0" w:rsidRDefault="00611B30" w:rsidP="00446082">
      <w:pPr>
        <w:rPr>
          <w:noProof/>
        </w:rPr>
      </w:pPr>
      <w:r>
        <w:rPr>
          <w:noProof/>
        </w:rPr>
        <w:t>6808.00 — плоскости от растителни влакна — строителни изолационни материали</w:t>
      </w:r>
    </w:p>
    <w:p w14:paraId="5CD5FF38" w14:textId="77777777" w:rsidR="00F45068" w:rsidRPr="00E16EC0" w:rsidRDefault="00F45068" w:rsidP="00446082">
      <w:pPr>
        <w:rPr>
          <w:noProof/>
        </w:rPr>
      </w:pPr>
    </w:p>
    <w:p w14:paraId="37D5818B" w14:textId="243DC532" w:rsidR="00F45068" w:rsidRPr="00E16EC0" w:rsidRDefault="00611B30" w:rsidP="00446082">
      <w:pPr>
        <w:rPr>
          <w:noProof/>
        </w:rPr>
      </w:pPr>
      <w:r>
        <w:rPr>
          <w:noProof/>
        </w:rPr>
        <w:t>7508.90 — свръхпроводящ кабел</w:t>
      </w:r>
    </w:p>
    <w:p w14:paraId="6877C6EA" w14:textId="77777777" w:rsidR="00F45068" w:rsidRPr="00E16EC0" w:rsidRDefault="00F45068" w:rsidP="00446082">
      <w:pPr>
        <w:rPr>
          <w:noProof/>
        </w:rPr>
      </w:pPr>
    </w:p>
    <w:p w14:paraId="14D780A0" w14:textId="7F9A06BB" w:rsidR="00F45068" w:rsidRPr="00E16EC0" w:rsidRDefault="00611B30" w:rsidP="00446082">
      <w:pPr>
        <w:rPr>
          <w:noProof/>
        </w:rPr>
      </w:pPr>
      <w:r>
        <w:rPr>
          <w:noProof/>
        </w:rPr>
        <w:t>8502.39 — генератори на електроенергия за други възобновяеми енергийни източници</w:t>
      </w:r>
    </w:p>
    <w:p w14:paraId="1A3D9473" w14:textId="5616FA1D" w:rsidR="00F45068" w:rsidRPr="00E16EC0" w:rsidRDefault="00F45068" w:rsidP="00446082">
      <w:pPr>
        <w:rPr>
          <w:noProof/>
        </w:rPr>
      </w:pPr>
    </w:p>
    <w:p w14:paraId="2A6E2669" w14:textId="77777777" w:rsidR="00F45068" w:rsidRPr="00E16EC0" w:rsidRDefault="00611B30" w:rsidP="00446082">
      <w:pPr>
        <w:rPr>
          <w:noProof/>
        </w:rPr>
      </w:pPr>
      <w:r>
        <w:rPr>
          <w:noProof/>
        </w:rPr>
        <w:t>Геотермална, водна, слънчева и вятърна енергия:</w:t>
      </w:r>
    </w:p>
    <w:p w14:paraId="4DD67788" w14:textId="77777777" w:rsidR="00F45068" w:rsidRPr="00E16EC0" w:rsidRDefault="00F45068" w:rsidP="00446082">
      <w:pPr>
        <w:rPr>
          <w:noProof/>
        </w:rPr>
      </w:pPr>
    </w:p>
    <w:p w14:paraId="5EC44B08" w14:textId="707EF15B" w:rsidR="00F45068" w:rsidRPr="00E16EC0" w:rsidRDefault="00611B30" w:rsidP="00446082">
      <w:pPr>
        <w:rPr>
          <w:noProof/>
        </w:rPr>
      </w:pPr>
      <w:r>
        <w:rPr>
          <w:noProof/>
        </w:rPr>
        <w:t>8418.61 — геотермални термопомпи</w:t>
      </w:r>
    </w:p>
    <w:p w14:paraId="536D6057" w14:textId="77777777" w:rsidR="00F45068" w:rsidRPr="00E16EC0" w:rsidRDefault="00F45068" w:rsidP="00446082">
      <w:pPr>
        <w:rPr>
          <w:noProof/>
        </w:rPr>
      </w:pPr>
    </w:p>
    <w:p w14:paraId="2B7F5749" w14:textId="40358731" w:rsidR="00F45068" w:rsidRPr="00E16EC0" w:rsidRDefault="00611B30" w:rsidP="00446082">
      <w:pPr>
        <w:rPr>
          <w:noProof/>
        </w:rPr>
      </w:pPr>
      <w:r>
        <w:rPr>
          <w:noProof/>
        </w:rPr>
        <w:t>8410.11 — водни турбини, малки</w:t>
      </w:r>
    </w:p>
    <w:p w14:paraId="6DA66B57" w14:textId="77777777" w:rsidR="00F45068" w:rsidRPr="00E16EC0" w:rsidRDefault="00F45068" w:rsidP="00446082">
      <w:pPr>
        <w:rPr>
          <w:noProof/>
        </w:rPr>
      </w:pPr>
    </w:p>
    <w:p w14:paraId="4F445C24" w14:textId="1750DE51" w:rsidR="00F45068" w:rsidRPr="00E16EC0" w:rsidRDefault="00611B30" w:rsidP="00446082">
      <w:pPr>
        <w:rPr>
          <w:noProof/>
        </w:rPr>
      </w:pPr>
      <w:r>
        <w:rPr>
          <w:noProof/>
        </w:rPr>
        <w:t>8410.12 — водни турбини, средни</w:t>
      </w:r>
    </w:p>
    <w:p w14:paraId="0E719CFB" w14:textId="77777777" w:rsidR="00F45068" w:rsidRPr="00E16EC0" w:rsidRDefault="00F45068" w:rsidP="00446082">
      <w:pPr>
        <w:rPr>
          <w:noProof/>
        </w:rPr>
      </w:pPr>
    </w:p>
    <w:p w14:paraId="0C8FBC01" w14:textId="466EE653" w:rsidR="00F45068" w:rsidRPr="00E16EC0" w:rsidRDefault="00611B30" w:rsidP="00446082">
      <w:pPr>
        <w:rPr>
          <w:noProof/>
        </w:rPr>
      </w:pPr>
      <w:r>
        <w:rPr>
          <w:noProof/>
        </w:rPr>
        <w:t>8410.13 — водни турбини, големи</w:t>
      </w:r>
    </w:p>
    <w:p w14:paraId="39C5D322" w14:textId="77777777" w:rsidR="00F45068" w:rsidRPr="00E16EC0" w:rsidRDefault="00F45068" w:rsidP="00446082">
      <w:pPr>
        <w:rPr>
          <w:noProof/>
        </w:rPr>
      </w:pPr>
    </w:p>
    <w:p w14:paraId="012C2D90" w14:textId="7A8C2347" w:rsidR="00F45068" w:rsidRPr="00E16EC0" w:rsidRDefault="00611B30" w:rsidP="00446082">
      <w:pPr>
        <w:rPr>
          <w:noProof/>
        </w:rPr>
      </w:pPr>
      <w:r>
        <w:rPr>
          <w:noProof/>
        </w:rPr>
        <w:t>8410.90 — части за водни турбини</w:t>
      </w:r>
    </w:p>
    <w:p w14:paraId="390CBF2D" w14:textId="77777777" w:rsidR="00F45068" w:rsidRPr="00E16EC0" w:rsidRDefault="00F45068" w:rsidP="00446082">
      <w:pPr>
        <w:rPr>
          <w:noProof/>
        </w:rPr>
      </w:pPr>
    </w:p>
    <w:p w14:paraId="16DC8D76" w14:textId="597D3AC2" w:rsidR="00F45068" w:rsidRPr="00E16EC0" w:rsidRDefault="00DC5DAD" w:rsidP="00446082">
      <w:pPr>
        <w:rPr>
          <w:noProof/>
        </w:rPr>
      </w:pPr>
      <w:r>
        <w:rPr>
          <w:noProof/>
        </w:rPr>
        <w:br w:type="page"/>
        <w:t>2804.61 — полисиликон — суровина за производство на слънчеви панели</w:t>
      </w:r>
    </w:p>
    <w:p w14:paraId="1ED8070F" w14:textId="77777777" w:rsidR="00F45068" w:rsidRPr="00E16EC0" w:rsidRDefault="00F45068" w:rsidP="00446082">
      <w:pPr>
        <w:rPr>
          <w:noProof/>
        </w:rPr>
      </w:pPr>
    </w:p>
    <w:p w14:paraId="262B986C" w14:textId="39392534" w:rsidR="00F45068" w:rsidRPr="00E16EC0" w:rsidRDefault="00611B30" w:rsidP="00446082">
      <w:pPr>
        <w:rPr>
          <w:noProof/>
        </w:rPr>
      </w:pPr>
      <w:r>
        <w:rPr>
          <w:noProof/>
        </w:rPr>
        <w:t>2823.00 — титанови оксиди — суровина за производство на слънчеви панели</w:t>
      </w:r>
    </w:p>
    <w:p w14:paraId="5B67EF69" w14:textId="77777777" w:rsidR="00F45068" w:rsidRPr="00E16EC0" w:rsidRDefault="00F45068" w:rsidP="00446082">
      <w:pPr>
        <w:rPr>
          <w:noProof/>
        </w:rPr>
      </w:pPr>
    </w:p>
    <w:p w14:paraId="7183412F" w14:textId="28B7BDC4" w:rsidR="00F45068" w:rsidRPr="00E16EC0" w:rsidRDefault="00611B30" w:rsidP="00446082">
      <w:pPr>
        <w:rPr>
          <w:noProof/>
        </w:rPr>
      </w:pPr>
      <w:r>
        <w:rPr>
          <w:noProof/>
        </w:rPr>
        <w:t>2921.11 — перовскит — суровина за производство на слънчеви панели</w:t>
      </w:r>
    </w:p>
    <w:p w14:paraId="5E079DF5" w14:textId="77777777" w:rsidR="00F45068" w:rsidRPr="00E16EC0" w:rsidRDefault="00F45068" w:rsidP="00446082">
      <w:pPr>
        <w:rPr>
          <w:noProof/>
        </w:rPr>
      </w:pPr>
    </w:p>
    <w:p w14:paraId="53689761" w14:textId="50E078E4" w:rsidR="00F45068" w:rsidRPr="00E16EC0" w:rsidRDefault="00611B30" w:rsidP="00446082">
      <w:pPr>
        <w:rPr>
          <w:noProof/>
        </w:rPr>
      </w:pPr>
      <w:r>
        <w:rPr>
          <w:noProof/>
        </w:rPr>
        <w:t>2925.29 — перовскит — суровина за производство на слънчеви панели</w:t>
      </w:r>
    </w:p>
    <w:p w14:paraId="287BDE87" w14:textId="77777777" w:rsidR="00F45068" w:rsidRPr="00E16EC0" w:rsidRDefault="00F45068" w:rsidP="00446082">
      <w:pPr>
        <w:rPr>
          <w:noProof/>
        </w:rPr>
      </w:pPr>
    </w:p>
    <w:p w14:paraId="6E844AAA" w14:textId="3A10169C" w:rsidR="00F45068" w:rsidRPr="00E16EC0" w:rsidRDefault="00611B30" w:rsidP="00446082">
      <w:pPr>
        <w:rPr>
          <w:noProof/>
        </w:rPr>
      </w:pPr>
      <w:r>
        <w:rPr>
          <w:noProof/>
        </w:rPr>
        <w:t>2933.39 — добавъчни полупроводникови материали за производство на слънчеви панели</w:t>
      </w:r>
    </w:p>
    <w:p w14:paraId="33C7F87F" w14:textId="77777777" w:rsidR="00F45068" w:rsidRPr="00E16EC0" w:rsidRDefault="00F45068" w:rsidP="00446082">
      <w:pPr>
        <w:rPr>
          <w:noProof/>
        </w:rPr>
      </w:pPr>
    </w:p>
    <w:p w14:paraId="64314135" w14:textId="76FFC3F6" w:rsidR="00F45068" w:rsidRPr="00E16EC0" w:rsidRDefault="00611B30" w:rsidP="00446082">
      <w:pPr>
        <w:rPr>
          <w:noProof/>
        </w:rPr>
      </w:pPr>
      <w:r>
        <w:rPr>
          <w:noProof/>
        </w:rPr>
        <w:t>3818.00 — полупроводникови пластини — част от слънчеви панели</w:t>
      </w:r>
    </w:p>
    <w:p w14:paraId="3A26CE0E" w14:textId="77777777" w:rsidR="00F45068" w:rsidRPr="00E16EC0" w:rsidRDefault="00F45068" w:rsidP="00446082">
      <w:pPr>
        <w:rPr>
          <w:noProof/>
        </w:rPr>
      </w:pPr>
    </w:p>
    <w:p w14:paraId="509F8C5C" w14:textId="21B57823" w:rsidR="00F45068" w:rsidRPr="00E16EC0" w:rsidRDefault="00611B30" w:rsidP="00446082">
      <w:pPr>
        <w:rPr>
          <w:noProof/>
        </w:rPr>
      </w:pPr>
      <w:r>
        <w:rPr>
          <w:noProof/>
        </w:rPr>
        <w:t>3920.10 — фолио, използвано в производството на фотоволтаични клетки</w:t>
      </w:r>
    </w:p>
    <w:p w14:paraId="219FB4BB" w14:textId="77777777" w:rsidR="00F45068" w:rsidRPr="00E16EC0" w:rsidRDefault="00F45068" w:rsidP="00446082">
      <w:pPr>
        <w:rPr>
          <w:noProof/>
        </w:rPr>
      </w:pPr>
    </w:p>
    <w:p w14:paraId="13D873CD" w14:textId="14926039" w:rsidR="00F45068" w:rsidRPr="00E16EC0" w:rsidRDefault="00611B30" w:rsidP="00446082">
      <w:pPr>
        <w:rPr>
          <w:noProof/>
        </w:rPr>
      </w:pPr>
      <w:r>
        <w:rPr>
          <w:noProof/>
        </w:rPr>
        <w:t>3920.91 — фолио за защита на слънчевите клетки</w:t>
      </w:r>
    </w:p>
    <w:p w14:paraId="741C66EE" w14:textId="77777777" w:rsidR="00F45068" w:rsidRPr="00E16EC0" w:rsidRDefault="00F45068" w:rsidP="00446082">
      <w:pPr>
        <w:rPr>
          <w:noProof/>
        </w:rPr>
      </w:pPr>
    </w:p>
    <w:p w14:paraId="71DF32CC" w14:textId="747E7832" w:rsidR="00F45068" w:rsidRPr="00E16EC0" w:rsidRDefault="00611B30" w:rsidP="00446082">
      <w:pPr>
        <w:rPr>
          <w:noProof/>
        </w:rPr>
      </w:pPr>
      <w:r>
        <w:rPr>
          <w:noProof/>
        </w:rPr>
        <w:t>3921.90 — огледално фолио за слънчеви панели</w:t>
      </w:r>
    </w:p>
    <w:p w14:paraId="38867338" w14:textId="77777777" w:rsidR="00F45068" w:rsidRPr="00E16EC0" w:rsidRDefault="00F45068" w:rsidP="00446082">
      <w:pPr>
        <w:rPr>
          <w:noProof/>
        </w:rPr>
      </w:pPr>
    </w:p>
    <w:p w14:paraId="1AACA636" w14:textId="74E73A84" w:rsidR="00F45068" w:rsidRPr="00E16EC0" w:rsidRDefault="00611B30" w:rsidP="00446082">
      <w:pPr>
        <w:rPr>
          <w:noProof/>
        </w:rPr>
      </w:pPr>
      <w:r>
        <w:rPr>
          <w:noProof/>
        </w:rPr>
        <w:t>7005.10 — листове от стъкло — компонент от слънчеви панели</w:t>
      </w:r>
    </w:p>
    <w:p w14:paraId="1B5C92E9" w14:textId="77777777" w:rsidR="00F45068" w:rsidRPr="00E16EC0" w:rsidRDefault="00F45068" w:rsidP="00446082">
      <w:pPr>
        <w:rPr>
          <w:noProof/>
        </w:rPr>
      </w:pPr>
    </w:p>
    <w:p w14:paraId="6C7120E2" w14:textId="377B4258" w:rsidR="00F45068" w:rsidRPr="00E16EC0" w:rsidRDefault="00611B30" w:rsidP="00446082">
      <w:pPr>
        <w:rPr>
          <w:noProof/>
        </w:rPr>
      </w:pPr>
      <w:r>
        <w:rPr>
          <w:noProof/>
        </w:rPr>
        <w:t>7007.19 — листове от стъкло — компонент от слънчеви панели</w:t>
      </w:r>
    </w:p>
    <w:p w14:paraId="3487D0CB" w14:textId="77777777" w:rsidR="00F45068" w:rsidRPr="00E16EC0" w:rsidRDefault="00F45068" w:rsidP="00446082">
      <w:pPr>
        <w:rPr>
          <w:noProof/>
        </w:rPr>
      </w:pPr>
    </w:p>
    <w:p w14:paraId="4B0771F1" w14:textId="1ECB4A1F" w:rsidR="00F45068" w:rsidRPr="00E16EC0" w:rsidRDefault="00611B30" w:rsidP="00446082">
      <w:pPr>
        <w:rPr>
          <w:noProof/>
        </w:rPr>
      </w:pPr>
      <w:r>
        <w:rPr>
          <w:noProof/>
        </w:rPr>
        <w:t>7009.91 — огледала от стъкло за концентриране на слънчева светлина</w:t>
      </w:r>
    </w:p>
    <w:p w14:paraId="427DC37D" w14:textId="77777777" w:rsidR="00F45068" w:rsidRPr="00E16EC0" w:rsidRDefault="00F45068" w:rsidP="00446082">
      <w:pPr>
        <w:rPr>
          <w:noProof/>
        </w:rPr>
      </w:pPr>
    </w:p>
    <w:p w14:paraId="77AAFD7E" w14:textId="017FFD37" w:rsidR="00F45068" w:rsidRPr="00E16EC0" w:rsidRDefault="00DC5DAD" w:rsidP="00446082">
      <w:pPr>
        <w:rPr>
          <w:noProof/>
        </w:rPr>
      </w:pPr>
      <w:r>
        <w:rPr>
          <w:noProof/>
        </w:rPr>
        <w:br w:type="page"/>
        <w:t>8419.19 — водоподгреватели</w:t>
      </w:r>
    </w:p>
    <w:p w14:paraId="43C9535E" w14:textId="77777777" w:rsidR="00F45068" w:rsidRPr="00E16EC0" w:rsidRDefault="00F45068" w:rsidP="00446082">
      <w:pPr>
        <w:rPr>
          <w:noProof/>
        </w:rPr>
      </w:pPr>
    </w:p>
    <w:p w14:paraId="75CBCDE5" w14:textId="5B9EF3CD" w:rsidR="00F45068" w:rsidRPr="00E16EC0" w:rsidRDefault="00611B30" w:rsidP="00446082">
      <w:pPr>
        <w:rPr>
          <w:noProof/>
        </w:rPr>
      </w:pPr>
      <w:r>
        <w:rPr>
          <w:noProof/>
        </w:rPr>
        <w:t>8486.10 — машини за производство на слънчеви пластини</w:t>
      </w:r>
    </w:p>
    <w:p w14:paraId="0E922E29" w14:textId="77777777" w:rsidR="00F45068" w:rsidRPr="00E16EC0" w:rsidRDefault="00F45068" w:rsidP="00446082">
      <w:pPr>
        <w:rPr>
          <w:noProof/>
        </w:rPr>
      </w:pPr>
    </w:p>
    <w:p w14:paraId="26A6C59A" w14:textId="0853BDA9" w:rsidR="00F45068" w:rsidRPr="00E16EC0" w:rsidRDefault="00611B30" w:rsidP="00446082">
      <w:pPr>
        <w:rPr>
          <w:noProof/>
        </w:rPr>
      </w:pPr>
      <w:r>
        <w:rPr>
          <w:noProof/>
        </w:rPr>
        <w:t>8486.20 — машини за производство на слънчеви клетки</w:t>
      </w:r>
    </w:p>
    <w:p w14:paraId="2B9B1DA2" w14:textId="77777777" w:rsidR="00F45068" w:rsidRPr="00E16EC0" w:rsidRDefault="00F45068" w:rsidP="00446082">
      <w:pPr>
        <w:rPr>
          <w:noProof/>
        </w:rPr>
      </w:pPr>
    </w:p>
    <w:p w14:paraId="66F75EB7" w14:textId="6B8D7CF2" w:rsidR="00F45068" w:rsidRPr="00E16EC0" w:rsidRDefault="00611B30" w:rsidP="00446082">
      <w:pPr>
        <w:rPr>
          <w:noProof/>
        </w:rPr>
      </w:pPr>
      <w:r>
        <w:rPr>
          <w:noProof/>
        </w:rPr>
        <w:t>8486.90 — части — за производство на слънчеви панели</w:t>
      </w:r>
    </w:p>
    <w:p w14:paraId="3AD8A49C" w14:textId="77777777" w:rsidR="00F45068" w:rsidRPr="00E16EC0" w:rsidRDefault="00F45068" w:rsidP="00446082">
      <w:pPr>
        <w:rPr>
          <w:noProof/>
        </w:rPr>
      </w:pPr>
    </w:p>
    <w:p w14:paraId="3AF96E0B" w14:textId="34361D4D" w:rsidR="00F45068" w:rsidRPr="00E16EC0" w:rsidRDefault="00611B30" w:rsidP="00446082">
      <w:pPr>
        <w:rPr>
          <w:noProof/>
        </w:rPr>
      </w:pPr>
      <w:r>
        <w:rPr>
          <w:noProof/>
        </w:rPr>
        <w:t>8537.10 — устройства за следене на слънчевата енергия</w:t>
      </w:r>
    </w:p>
    <w:p w14:paraId="1D807C79" w14:textId="77777777" w:rsidR="00F45068" w:rsidRPr="00E16EC0" w:rsidRDefault="00F45068" w:rsidP="00446082">
      <w:pPr>
        <w:rPr>
          <w:noProof/>
        </w:rPr>
      </w:pPr>
    </w:p>
    <w:p w14:paraId="0DFF747D" w14:textId="2726D328" w:rsidR="00F45068" w:rsidRPr="00E16EC0" w:rsidRDefault="00611B30" w:rsidP="00446082">
      <w:pPr>
        <w:rPr>
          <w:noProof/>
        </w:rPr>
      </w:pPr>
      <w:r>
        <w:rPr>
          <w:noProof/>
        </w:rPr>
        <w:t>8541.40 — фотоволтаични клетки</w:t>
      </w:r>
    </w:p>
    <w:p w14:paraId="5405FDA8" w14:textId="77777777" w:rsidR="00F45068" w:rsidRPr="00E16EC0" w:rsidRDefault="00F45068" w:rsidP="00446082">
      <w:pPr>
        <w:rPr>
          <w:noProof/>
        </w:rPr>
      </w:pPr>
    </w:p>
    <w:p w14:paraId="1C24A6BF" w14:textId="10ED1532" w:rsidR="00F45068" w:rsidRPr="00E16EC0" w:rsidRDefault="00611B30" w:rsidP="00446082">
      <w:pPr>
        <w:rPr>
          <w:noProof/>
        </w:rPr>
      </w:pPr>
      <w:r>
        <w:rPr>
          <w:noProof/>
        </w:rPr>
        <w:t>9001.90 — оптични елементи за концентриране на слънчевата енергия</w:t>
      </w:r>
    </w:p>
    <w:p w14:paraId="137F150D" w14:textId="77777777" w:rsidR="00F45068" w:rsidRPr="00E16EC0" w:rsidRDefault="00F45068" w:rsidP="00446082">
      <w:pPr>
        <w:rPr>
          <w:noProof/>
        </w:rPr>
      </w:pPr>
    </w:p>
    <w:p w14:paraId="451D9DDE" w14:textId="703C3A2B" w:rsidR="00F45068" w:rsidRPr="00E16EC0" w:rsidRDefault="00611B30" w:rsidP="00446082">
      <w:pPr>
        <w:rPr>
          <w:noProof/>
        </w:rPr>
      </w:pPr>
      <w:r>
        <w:rPr>
          <w:noProof/>
        </w:rPr>
        <w:t>9002.90 — оптични елементи за концентриране на слънчевата енергия</w:t>
      </w:r>
    </w:p>
    <w:p w14:paraId="276F0145" w14:textId="77777777" w:rsidR="00F45068" w:rsidRPr="00E16EC0" w:rsidRDefault="00F45068" w:rsidP="00446082">
      <w:pPr>
        <w:rPr>
          <w:noProof/>
        </w:rPr>
      </w:pPr>
    </w:p>
    <w:p w14:paraId="1C3E1522" w14:textId="2D2169CD" w:rsidR="00F45068" w:rsidRPr="00E16EC0" w:rsidRDefault="00611B30" w:rsidP="00446082">
      <w:pPr>
        <w:rPr>
          <w:noProof/>
        </w:rPr>
      </w:pPr>
      <w:r>
        <w:rPr>
          <w:noProof/>
        </w:rPr>
        <w:t>9013.80 — хелиостати (устройство за регулиране на положението на слънчевите панели спрямо слънцето)</w:t>
      </w:r>
    </w:p>
    <w:p w14:paraId="263412B2" w14:textId="77777777" w:rsidR="00F45068" w:rsidRPr="00E16EC0" w:rsidRDefault="00F45068" w:rsidP="00446082">
      <w:pPr>
        <w:rPr>
          <w:noProof/>
        </w:rPr>
      </w:pPr>
    </w:p>
    <w:p w14:paraId="14BD77C5" w14:textId="60E0BAAD" w:rsidR="00F45068" w:rsidRPr="00E16EC0" w:rsidRDefault="00611B30" w:rsidP="00446082">
      <w:pPr>
        <w:rPr>
          <w:noProof/>
        </w:rPr>
      </w:pPr>
      <w:r>
        <w:rPr>
          <w:noProof/>
        </w:rPr>
        <w:t>9013.90 — части за хелиостати</w:t>
      </w:r>
    </w:p>
    <w:p w14:paraId="3B964F78" w14:textId="77777777" w:rsidR="00F45068" w:rsidRPr="00E16EC0" w:rsidRDefault="00F45068" w:rsidP="00446082">
      <w:pPr>
        <w:rPr>
          <w:noProof/>
        </w:rPr>
      </w:pPr>
    </w:p>
    <w:p w14:paraId="43A87FCE" w14:textId="79C12578" w:rsidR="00F45068" w:rsidRPr="00E16EC0" w:rsidRDefault="00611B30" w:rsidP="00446082">
      <w:pPr>
        <w:rPr>
          <w:noProof/>
        </w:rPr>
      </w:pPr>
      <w:r>
        <w:rPr>
          <w:noProof/>
        </w:rPr>
        <w:t>7308.20 — кули за вятърни турбини</w:t>
      </w:r>
    </w:p>
    <w:p w14:paraId="19C21B8B" w14:textId="77777777" w:rsidR="00F45068" w:rsidRPr="00E16EC0" w:rsidRDefault="00F45068" w:rsidP="00446082">
      <w:pPr>
        <w:rPr>
          <w:noProof/>
        </w:rPr>
      </w:pPr>
    </w:p>
    <w:p w14:paraId="323BE75D" w14:textId="58107D9A" w:rsidR="00F45068" w:rsidRPr="00E16EC0" w:rsidRDefault="00611B30" w:rsidP="00446082">
      <w:pPr>
        <w:rPr>
          <w:noProof/>
        </w:rPr>
      </w:pPr>
      <w:r>
        <w:rPr>
          <w:noProof/>
        </w:rPr>
        <w:t>7308.90 — части за кули за вятърни турбини</w:t>
      </w:r>
    </w:p>
    <w:p w14:paraId="59C4C4EB" w14:textId="77777777" w:rsidR="00F45068" w:rsidRPr="00E16EC0" w:rsidRDefault="00F45068" w:rsidP="00446082">
      <w:pPr>
        <w:rPr>
          <w:noProof/>
        </w:rPr>
      </w:pPr>
    </w:p>
    <w:p w14:paraId="3F27B958" w14:textId="747C39F3" w:rsidR="00F45068" w:rsidRPr="00E16EC0" w:rsidRDefault="00DC5DAD" w:rsidP="00446082">
      <w:pPr>
        <w:rPr>
          <w:noProof/>
        </w:rPr>
      </w:pPr>
      <w:r>
        <w:rPr>
          <w:noProof/>
        </w:rPr>
        <w:br w:type="page"/>
        <w:t>8412.80 — вятърни генератори, турбини</w:t>
      </w:r>
    </w:p>
    <w:p w14:paraId="710F94F5" w14:textId="77777777" w:rsidR="00F45068" w:rsidRPr="00E16EC0" w:rsidRDefault="00F45068" w:rsidP="00446082">
      <w:pPr>
        <w:rPr>
          <w:noProof/>
        </w:rPr>
      </w:pPr>
    </w:p>
    <w:p w14:paraId="71FE47A6" w14:textId="19C0CF45" w:rsidR="00F45068" w:rsidRPr="00E16EC0" w:rsidRDefault="00611B30" w:rsidP="00446082">
      <w:pPr>
        <w:rPr>
          <w:noProof/>
        </w:rPr>
      </w:pPr>
      <w:r>
        <w:rPr>
          <w:noProof/>
        </w:rPr>
        <w:t>8412.90 — части от вятърни генератори — лопатки и възли</w:t>
      </w:r>
    </w:p>
    <w:p w14:paraId="7D591A5F" w14:textId="77777777" w:rsidR="00F45068" w:rsidRPr="00E16EC0" w:rsidRDefault="00F45068" w:rsidP="00446082">
      <w:pPr>
        <w:rPr>
          <w:noProof/>
        </w:rPr>
      </w:pPr>
    </w:p>
    <w:p w14:paraId="430F8D9C" w14:textId="60123097" w:rsidR="00F45068" w:rsidRPr="00E16EC0" w:rsidRDefault="00611B30" w:rsidP="00446082">
      <w:pPr>
        <w:rPr>
          <w:noProof/>
        </w:rPr>
      </w:pPr>
      <w:r>
        <w:rPr>
          <w:noProof/>
        </w:rPr>
        <w:t>8482.10 — сачмени лагери за използване във вятърни турбини</w:t>
      </w:r>
    </w:p>
    <w:p w14:paraId="22AB7F38" w14:textId="77777777" w:rsidR="00F45068" w:rsidRPr="00E16EC0" w:rsidRDefault="00F45068" w:rsidP="00446082">
      <w:pPr>
        <w:rPr>
          <w:noProof/>
        </w:rPr>
      </w:pPr>
    </w:p>
    <w:p w14:paraId="46B87F80" w14:textId="67D89515" w:rsidR="00F45068" w:rsidRPr="00E16EC0" w:rsidRDefault="00611B30" w:rsidP="00446082">
      <w:pPr>
        <w:rPr>
          <w:noProof/>
        </w:rPr>
      </w:pPr>
      <w:r>
        <w:rPr>
          <w:noProof/>
        </w:rPr>
        <w:t>8482.30 — сачмени лагери за използване във вятърни турбини</w:t>
      </w:r>
    </w:p>
    <w:p w14:paraId="10164A5D" w14:textId="77777777" w:rsidR="00F45068" w:rsidRPr="00E16EC0" w:rsidRDefault="00F45068" w:rsidP="00446082">
      <w:pPr>
        <w:rPr>
          <w:noProof/>
        </w:rPr>
      </w:pPr>
    </w:p>
    <w:p w14:paraId="2F002592" w14:textId="6D8822B7" w:rsidR="00F45068" w:rsidRPr="00E16EC0" w:rsidRDefault="00611B30" w:rsidP="00446082">
      <w:pPr>
        <w:rPr>
          <w:noProof/>
        </w:rPr>
      </w:pPr>
      <w:r>
        <w:rPr>
          <w:noProof/>
        </w:rPr>
        <w:t>8483.10 — предавателни валове за вятърни турбини</w:t>
      </w:r>
    </w:p>
    <w:p w14:paraId="2A888F66" w14:textId="77777777" w:rsidR="00F45068" w:rsidRPr="00E16EC0" w:rsidRDefault="00F45068" w:rsidP="00446082">
      <w:pPr>
        <w:rPr>
          <w:noProof/>
        </w:rPr>
      </w:pPr>
    </w:p>
    <w:p w14:paraId="33AE243D" w14:textId="55D59099" w:rsidR="00F45068" w:rsidRPr="00E16EC0" w:rsidRDefault="00611B30" w:rsidP="00446082">
      <w:pPr>
        <w:rPr>
          <w:noProof/>
        </w:rPr>
      </w:pPr>
      <w:r>
        <w:rPr>
          <w:noProof/>
        </w:rPr>
        <w:t>8483.40 — скоростни кутии за вятърни генератори</w:t>
      </w:r>
    </w:p>
    <w:p w14:paraId="4C370B3B" w14:textId="77777777" w:rsidR="00F45068" w:rsidRPr="00E16EC0" w:rsidRDefault="00F45068" w:rsidP="00446082">
      <w:pPr>
        <w:rPr>
          <w:noProof/>
        </w:rPr>
      </w:pPr>
    </w:p>
    <w:p w14:paraId="3AB0F59A" w14:textId="498CDA69" w:rsidR="00F45068" w:rsidRPr="00E16EC0" w:rsidRDefault="00611B30" w:rsidP="00446082">
      <w:pPr>
        <w:rPr>
          <w:noProof/>
        </w:rPr>
      </w:pPr>
      <w:r>
        <w:rPr>
          <w:noProof/>
        </w:rPr>
        <w:t>8483.60 — скоростни кутии за вятърни генератори</w:t>
      </w:r>
    </w:p>
    <w:p w14:paraId="14E3ABB6" w14:textId="77777777" w:rsidR="00F45068" w:rsidRPr="00E16EC0" w:rsidRDefault="00F45068" w:rsidP="00446082">
      <w:pPr>
        <w:rPr>
          <w:noProof/>
        </w:rPr>
      </w:pPr>
    </w:p>
    <w:p w14:paraId="31CAECB0" w14:textId="16331519" w:rsidR="00F45068" w:rsidRPr="00E16EC0" w:rsidRDefault="00611B30" w:rsidP="00446082">
      <w:pPr>
        <w:rPr>
          <w:noProof/>
        </w:rPr>
      </w:pPr>
      <w:r>
        <w:rPr>
          <w:noProof/>
        </w:rPr>
        <w:t>8502.31 — генератори на електроенергия за вятърни генератори</w:t>
      </w:r>
    </w:p>
    <w:p w14:paraId="56462FFC" w14:textId="77777777" w:rsidR="00F45068" w:rsidRPr="00E16EC0" w:rsidRDefault="00F45068" w:rsidP="00446082">
      <w:pPr>
        <w:rPr>
          <w:noProof/>
        </w:rPr>
      </w:pPr>
    </w:p>
    <w:p w14:paraId="50E6EA50" w14:textId="430E7DF1" w:rsidR="00F45068" w:rsidRPr="00E16EC0" w:rsidRDefault="00985966" w:rsidP="00611B30">
      <w:pPr>
        <w:rPr>
          <w:noProof/>
        </w:rPr>
      </w:pPr>
      <w:r>
        <w:rPr>
          <w:noProof/>
        </w:rPr>
        <w:br w:type="page"/>
        <w:t>Списък Б. Списък на екологичните услуги и производствените дейности</w:t>
      </w:r>
    </w:p>
    <w:p w14:paraId="3682853A" w14:textId="28A17D07" w:rsidR="00F45068" w:rsidRPr="00E16EC0" w:rsidRDefault="00F45068" w:rsidP="00611B30">
      <w:pPr>
        <w:rPr>
          <w:noProof/>
        </w:rPr>
      </w:pPr>
    </w:p>
    <w:p w14:paraId="45B7D8C0" w14:textId="167BA342" w:rsidR="00F45068" w:rsidRPr="00E16EC0" w:rsidRDefault="00611B30" w:rsidP="00611B30">
      <w:pPr>
        <w:rPr>
          <w:noProof/>
        </w:rPr>
      </w:pPr>
      <w:r>
        <w:rPr>
          <w:noProof/>
        </w:rPr>
        <w:t>Страните признават значението на улесняването на търговията и инвестициите в екологични услуги и производствени дейности и припомнят съответните си ангажименти по глава 10 (Либерализиране на инвестициите и търговия с услуги) за следните сектори, при спазване на резервите, изброени в приложения 10-А—10-Е:</w:t>
      </w:r>
    </w:p>
    <w:p w14:paraId="5FA2ECEE" w14:textId="047DFE4F" w:rsidR="00F45068" w:rsidRPr="00E16EC0" w:rsidRDefault="00F45068" w:rsidP="00611B30">
      <w:pPr>
        <w:rPr>
          <w:noProof/>
        </w:rPr>
      </w:pPr>
    </w:p>
    <w:p w14:paraId="390327D9" w14:textId="264E7FEB" w:rsidR="00F45068" w:rsidRPr="00E16EC0" w:rsidRDefault="008F11FE" w:rsidP="008F11FE">
      <w:pPr>
        <w:ind w:left="567" w:hanging="567"/>
        <w:rPr>
          <w:noProof/>
        </w:rPr>
      </w:pPr>
      <w:r>
        <w:rPr>
          <w:noProof/>
        </w:rPr>
        <w:t>1.</w:t>
      </w:r>
      <w:r>
        <w:rPr>
          <w:noProof/>
        </w:rPr>
        <w:tab/>
        <w:t>Услуги в областта на околната среда, обхванати от CPC provisional 94</w:t>
      </w:r>
    </w:p>
    <w:p w14:paraId="6F0A3BE2" w14:textId="77777777" w:rsidR="00F45068" w:rsidRPr="00E16EC0" w:rsidRDefault="00F45068" w:rsidP="008F11FE">
      <w:pPr>
        <w:ind w:left="567" w:hanging="567"/>
        <w:rPr>
          <w:noProof/>
        </w:rPr>
      </w:pPr>
    </w:p>
    <w:p w14:paraId="491C9177" w14:textId="5A5A7077" w:rsidR="00F45068" w:rsidRPr="00E16EC0" w:rsidRDefault="00611B30" w:rsidP="008F11FE">
      <w:pPr>
        <w:ind w:left="567"/>
        <w:rPr>
          <w:noProof/>
        </w:rPr>
      </w:pPr>
      <w:r>
        <w:rPr>
          <w:noProof/>
        </w:rPr>
        <w:t>9401 — канализационни услуги</w:t>
      </w:r>
    </w:p>
    <w:p w14:paraId="5923C7BD" w14:textId="77777777" w:rsidR="00F45068" w:rsidRPr="00E16EC0" w:rsidRDefault="00F45068" w:rsidP="008F11FE">
      <w:pPr>
        <w:ind w:left="567"/>
        <w:rPr>
          <w:noProof/>
        </w:rPr>
      </w:pPr>
    </w:p>
    <w:p w14:paraId="68054FB4" w14:textId="487F4B9C" w:rsidR="00F45068" w:rsidRPr="00E16EC0" w:rsidRDefault="00611B30" w:rsidP="008F11FE">
      <w:pPr>
        <w:ind w:left="567"/>
        <w:rPr>
          <w:noProof/>
        </w:rPr>
      </w:pPr>
      <w:r>
        <w:rPr>
          <w:noProof/>
        </w:rPr>
        <w:t>9402 — услуги по обезвреждане на отпадъци</w:t>
      </w:r>
    </w:p>
    <w:p w14:paraId="316A309E" w14:textId="77777777" w:rsidR="00F45068" w:rsidRPr="00E16EC0" w:rsidRDefault="00F45068" w:rsidP="008F11FE">
      <w:pPr>
        <w:ind w:left="567"/>
        <w:rPr>
          <w:noProof/>
        </w:rPr>
      </w:pPr>
    </w:p>
    <w:p w14:paraId="2ECFA58D" w14:textId="3125800F" w:rsidR="00F45068" w:rsidRPr="00E16EC0" w:rsidRDefault="00611B30" w:rsidP="008F11FE">
      <w:pPr>
        <w:ind w:left="567"/>
        <w:rPr>
          <w:noProof/>
        </w:rPr>
      </w:pPr>
      <w:r>
        <w:rPr>
          <w:noProof/>
        </w:rPr>
        <w:t>9403 — санитарно-хигиенни и подобни услуги</w:t>
      </w:r>
    </w:p>
    <w:p w14:paraId="6ED498E2" w14:textId="77777777" w:rsidR="00F45068" w:rsidRPr="00E16EC0" w:rsidRDefault="00F45068" w:rsidP="008F11FE">
      <w:pPr>
        <w:ind w:left="567"/>
        <w:rPr>
          <w:noProof/>
        </w:rPr>
      </w:pPr>
    </w:p>
    <w:p w14:paraId="6F0EE10B" w14:textId="71D14DD9" w:rsidR="00F45068" w:rsidRPr="00E16EC0" w:rsidRDefault="00611B30" w:rsidP="008F11FE">
      <w:pPr>
        <w:ind w:left="567"/>
        <w:rPr>
          <w:noProof/>
        </w:rPr>
      </w:pPr>
      <w:r>
        <w:rPr>
          <w:noProof/>
        </w:rPr>
        <w:t>9404 — услуги по почистване на отработени газове</w:t>
      </w:r>
    </w:p>
    <w:p w14:paraId="3AD28DC5" w14:textId="77777777" w:rsidR="00F45068" w:rsidRPr="00E16EC0" w:rsidRDefault="00F45068" w:rsidP="008F11FE">
      <w:pPr>
        <w:ind w:left="567"/>
        <w:rPr>
          <w:noProof/>
        </w:rPr>
      </w:pPr>
    </w:p>
    <w:p w14:paraId="28DC667F" w14:textId="0FC69093" w:rsidR="00F45068" w:rsidRPr="00E16EC0" w:rsidRDefault="00611B30" w:rsidP="008F11FE">
      <w:pPr>
        <w:ind w:left="567"/>
        <w:rPr>
          <w:noProof/>
        </w:rPr>
      </w:pPr>
      <w:r>
        <w:rPr>
          <w:noProof/>
        </w:rPr>
        <w:t>9405 — услуги по намаляване на шума</w:t>
      </w:r>
    </w:p>
    <w:p w14:paraId="7734DF30" w14:textId="77777777" w:rsidR="00F45068" w:rsidRPr="00E16EC0" w:rsidRDefault="00F45068" w:rsidP="008F11FE">
      <w:pPr>
        <w:ind w:left="567"/>
        <w:rPr>
          <w:noProof/>
        </w:rPr>
      </w:pPr>
    </w:p>
    <w:p w14:paraId="2A54E796" w14:textId="0BCFB232" w:rsidR="00F45068" w:rsidRPr="00E16EC0" w:rsidRDefault="00611B30" w:rsidP="008F11FE">
      <w:pPr>
        <w:ind w:left="567"/>
        <w:rPr>
          <w:noProof/>
        </w:rPr>
      </w:pPr>
      <w:r>
        <w:rPr>
          <w:noProof/>
        </w:rPr>
        <w:t>9406 — услуги по опазване на природата и ландшафта</w:t>
      </w:r>
    </w:p>
    <w:p w14:paraId="2282EAA2" w14:textId="77777777" w:rsidR="00F45068" w:rsidRPr="00E16EC0" w:rsidRDefault="00F45068" w:rsidP="008F11FE">
      <w:pPr>
        <w:ind w:left="567"/>
        <w:rPr>
          <w:noProof/>
        </w:rPr>
      </w:pPr>
    </w:p>
    <w:p w14:paraId="164529FB" w14:textId="5B7A5188" w:rsidR="00F45068" w:rsidRPr="00E16EC0" w:rsidRDefault="008F11FE" w:rsidP="008F11FE">
      <w:pPr>
        <w:ind w:left="567"/>
        <w:rPr>
          <w:noProof/>
        </w:rPr>
      </w:pPr>
      <w:r>
        <w:rPr>
          <w:noProof/>
        </w:rPr>
        <w:t>9409 — други услуги по опазване на околната среда, некласифицирани другаде</w:t>
      </w:r>
    </w:p>
    <w:p w14:paraId="7DB2538A" w14:textId="5DABCA76" w:rsidR="00F45068" w:rsidRPr="00E16EC0" w:rsidRDefault="00F45068" w:rsidP="008F11FE">
      <w:pPr>
        <w:ind w:left="567"/>
        <w:rPr>
          <w:noProof/>
        </w:rPr>
      </w:pPr>
    </w:p>
    <w:p w14:paraId="76683668" w14:textId="6098FAC3" w:rsidR="00F45068" w:rsidRPr="00E16EC0" w:rsidRDefault="00985966" w:rsidP="008F11FE">
      <w:pPr>
        <w:ind w:left="567" w:hanging="567"/>
        <w:rPr>
          <w:noProof/>
        </w:rPr>
      </w:pPr>
      <w:r>
        <w:rPr>
          <w:noProof/>
        </w:rPr>
        <w:br w:type="page"/>
        <w:t>2.</w:t>
      </w:r>
      <w:r>
        <w:rPr>
          <w:noProof/>
        </w:rPr>
        <w:tab/>
        <w:t>Услуги, свързани с кръговата икономика, като например:</w:t>
      </w:r>
    </w:p>
    <w:p w14:paraId="0AD792CF" w14:textId="77777777" w:rsidR="00F45068" w:rsidRPr="00E16EC0" w:rsidRDefault="00F45068" w:rsidP="008F11FE">
      <w:pPr>
        <w:ind w:left="567" w:hanging="567"/>
        <w:rPr>
          <w:noProof/>
        </w:rPr>
      </w:pPr>
    </w:p>
    <w:p w14:paraId="16FC24C7" w14:textId="78F73A0F" w:rsidR="00F45068" w:rsidRPr="00E16EC0" w:rsidRDefault="00611B30" w:rsidP="008F11FE">
      <w:pPr>
        <w:ind w:left="567"/>
        <w:rPr>
          <w:noProof/>
        </w:rPr>
      </w:pPr>
      <w:r>
        <w:rPr>
          <w:noProof/>
        </w:rPr>
        <w:t>62278 — търговски услуги по продажби на едро на отпадъци, скрап и материали за рециклиране</w:t>
      </w:r>
    </w:p>
    <w:p w14:paraId="190A4054" w14:textId="77777777" w:rsidR="00F45068" w:rsidRPr="00E16EC0" w:rsidRDefault="00F45068" w:rsidP="008F11FE">
      <w:pPr>
        <w:ind w:left="567"/>
        <w:rPr>
          <w:noProof/>
        </w:rPr>
      </w:pPr>
    </w:p>
    <w:p w14:paraId="621B9678" w14:textId="774918D0" w:rsidR="00F45068" w:rsidRPr="00E16EC0" w:rsidRDefault="00611B30" w:rsidP="008F11FE">
      <w:pPr>
        <w:ind w:left="567"/>
        <w:rPr>
          <w:noProof/>
        </w:rPr>
      </w:pPr>
      <w:r>
        <w:rPr>
          <w:noProof/>
        </w:rPr>
        <w:t>633 — услуги по ремонт на лични вещи и стоки за бита</w:t>
      </w:r>
    </w:p>
    <w:p w14:paraId="26008163" w14:textId="77777777" w:rsidR="00F45068" w:rsidRPr="00E16EC0" w:rsidRDefault="00F45068" w:rsidP="008F11FE">
      <w:pPr>
        <w:ind w:left="567"/>
        <w:rPr>
          <w:noProof/>
        </w:rPr>
      </w:pPr>
    </w:p>
    <w:p w14:paraId="576871ED" w14:textId="33B4D404" w:rsidR="00F45068" w:rsidRPr="00E16EC0" w:rsidRDefault="00611B30" w:rsidP="008F11FE">
      <w:pPr>
        <w:ind w:left="567"/>
        <w:rPr>
          <w:noProof/>
        </w:rPr>
      </w:pPr>
      <w:r>
        <w:rPr>
          <w:noProof/>
        </w:rPr>
        <w:t>75410 — телекомуникации — услуги по отдаване под наем на оборудване</w:t>
      </w:r>
    </w:p>
    <w:p w14:paraId="284AB9F5" w14:textId="77777777" w:rsidR="00F45068" w:rsidRPr="00E16EC0" w:rsidRDefault="00F45068" w:rsidP="008F11FE">
      <w:pPr>
        <w:ind w:left="567"/>
        <w:rPr>
          <w:noProof/>
        </w:rPr>
      </w:pPr>
    </w:p>
    <w:p w14:paraId="5CE7865C" w14:textId="2FA5D6CC" w:rsidR="00F45068" w:rsidRPr="00E16EC0" w:rsidRDefault="00611B30" w:rsidP="008F11FE">
      <w:pPr>
        <w:ind w:left="567"/>
        <w:rPr>
          <w:noProof/>
        </w:rPr>
      </w:pPr>
      <w:r>
        <w:rPr>
          <w:noProof/>
        </w:rPr>
        <w:t>83101 — услуги по отдаване на лизинг или под наем на лични автомобили без водач</w:t>
      </w:r>
    </w:p>
    <w:p w14:paraId="3A3DB521" w14:textId="77777777" w:rsidR="00F45068" w:rsidRPr="00E16EC0" w:rsidRDefault="00F45068" w:rsidP="008F11FE">
      <w:pPr>
        <w:ind w:left="567"/>
        <w:rPr>
          <w:noProof/>
        </w:rPr>
      </w:pPr>
    </w:p>
    <w:p w14:paraId="391A5B87" w14:textId="69D071B4" w:rsidR="00F45068" w:rsidRPr="00E16EC0" w:rsidRDefault="00611B30" w:rsidP="008F11FE">
      <w:pPr>
        <w:ind w:left="567"/>
        <w:rPr>
          <w:noProof/>
        </w:rPr>
      </w:pPr>
      <w:r>
        <w:rPr>
          <w:noProof/>
        </w:rPr>
        <w:t>83106 — услуги по отдаване на лизинг или под наем на селскостопански машини и оборудване без оператор</w:t>
      </w:r>
    </w:p>
    <w:p w14:paraId="70F99ECB" w14:textId="77777777" w:rsidR="00F45068" w:rsidRPr="00E16EC0" w:rsidRDefault="00F45068" w:rsidP="008F11FE">
      <w:pPr>
        <w:ind w:left="567"/>
        <w:rPr>
          <w:noProof/>
        </w:rPr>
      </w:pPr>
    </w:p>
    <w:p w14:paraId="4336174B" w14:textId="2BC0C8E8" w:rsidR="00F45068" w:rsidRPr="00E16EC0" w:rsidRDefault="00611B30" w:rsidP="008F11FE">
      <w:pPr>
        <w:ind w:left="567"/>
        <w:rPr>
          <w:noProof/>
        </w:rPr>
      </w:pPr>
      <w:r>
        <w:rPr>
          <w:noProof/>
        </w:rPr>
        <w:t>83107 — услуги по отдаване на лизинг или под наем на строителни машини и оборудване без оператор</w:t>
      </w:r>
    </w:p>
    <w:p w14:paraId="0DA8B691" w14:textId="77777777" w:rsidR="00F45068" w:rsidRPr="00E16EC0" w:rsidRDefault="00F45068" w:rsidP="008F11FE">
      <w:pPr>
        <w:ind w:left="567"/>
        <w:rPr>
          <w:noProof/>
        </w:rPr>
      </w:pPr>
    </w:p>
    <w:p w14:paraId="0D287C81" w14:textId="6E7B971C" w:rsidR="00F45068" w:rsidRPr="00E16EC0" w:rsidRDefault="00611B30" w:rsidP="008F11FE">
      <w:pPr>
        <w:ind w:left="567"/>
        <w:rPr>
          <w:noProof/>
        </w:rPr>
      </w:pPr>
      <w:r>
        <w:rPr>
          <w:noProof/>
        </w:rPr>
        <w:t>83108 — услуги по отдаване на лизинг или под наем на офис техника и оборудване (включително компютри) без оператор</w:t>
      </w:r>
    </w:p>
    <w:p w14:paraId="29078559" w14:textId="77777777" w:rsidR="00F45068" w:rsidRPr="00E16EC0" w:rsidRDefault="00F45068" w:rsidP="008F11FE">
      <w:pPr>
        <w:ind w:left="567"/>
        <w:rPr>
          <w:noProof/>
        </w:rPr>
      </w:pPr>
    </w:p>
    <w:p w14:paraId="653D15B0" w14:textId="2262439C" w:rsidR="00F45068" w:rsidRPr="00E16EC0" w:rsidRDefault="00611B30" w:rsidP="008F11FE">
      <w:pPr>
        <w:ind w:left="567"/>
        <w:rPr>
          <w:noProof/>
        </w:rPr>
      </w:pPr>
      <w:r>
        <w:rPr>
          <w:noProof/>
        </w:rPr>
        <w:t>83109 — услуги по отдаване на лизинг или под наем на други машини и оборудване без оператор</w:t>
      </w:r>
    </w:p>
    <w:p w14:paraId="0DDC7598" w14:textId="77777777" w:rsidR="00F45068" w:rsidRPr="00E16EC0" w:rsidRDefault="00F45068" w:rsidP="008F11FE">
      <w:pPr>
        <w:ind w:left="567"/>
        <w:rPr>
          <w:noProof/>
        </w:rPr>
      </w:pPr>
    </w:p>
    <w:p w14:paraId="7375DCF2" w14:textId="5C3EA5E5" w:rsidR="00F45068" w:rsidRPr="00E16EC0" w:rsidRDefault="00611B30" w:rsidP="008F11FE">
      <w:pPr>
        <w:ind w:left="567"/>
        <w:rPr>
          <w:noProof/>
        </w:rPr>
      </w:pPr>
      <w:r>
        <w:rPr>
          <w:noProof/>
        </w:rPr>
        <w:t>8320 — услуги по отдаване на лизинг или под наем на лични вещи и стоки за бита</w:t>
      </w:r>
    </w:p>
    <w:p w14:paraId="4DAB0C19" w14:textId="77777777" w:rsidR="00F45068" w:rsidRPr="00E16EC0" w:rsidRDefault="00F45068" w:rsidP="008F11FE">
      <w:pPr>
        <w:ind w:left="567"/>
        <w:rPr>
          <w:noProof/>
        </w:rPr>
      </w:pPr>
    </w:p>
    <w:p w14:paraId="0BAA3238" w14:textId="10DF200F" w:rsidR="00F45068" w:rsidRPr="00E16EC0" w:rsidRDefault="00677D9A" w:rsidP="008F11FE">
      <w:pPr>
        <w:ind w:left="567"/>
        <w:rPr>
          <w:noProof/>
        </w:rPr>
      </w:pPr>
      <w:r>
        <w:rPr>
          <w:noProof/>
        </w:rPr>
        <w:br w:type="page"/>
        <w:t>88493 — рециклиране срещу възнаграждение или по договор</w:t>
      </w:r>
    </w:p>
    <w:p w14:paraId="678281FC" w14:textId="1370138F" w:rsidR="00F45068" w:rsidRPr="00E16EC0" w:rsidRDefault="00F45068" w:rsidP="008F11FE">
      <w:pPr>
        <w:ind w:left="567"/>
        <w:rPr>
          <w:noProof/>
        </w:rPr>
      </w:pPr>
    </w:p>
    <w:p w14:paraId="1B553D07" w14:textId="55B2D182" w:rsidR="00F45068" w:rsidRPr="00E16EC0" w:rsidRDefault="008F11FE" w:rsidP="008F11FE">
      <w:pPr>
        <w:ind w:left="567"/>
        <w:rPr>
          <w:noProof/>
        </w:rPr>
      </w:pPr>
      <w:r>
        <w:rPr>
          <w:noProof/>
        </w:rPr>
        <w:t>886 — ремонтни услуги, свързани с метални продукти, машини и оборудване</w:t>
      </w:r>
    </w:p>
    <w:p w14:paraId="1EBA617F" w14:textId="14C18C99" w:rsidR="00F45068" w:rsidRPr="00E16EC0" w:rsidRDefault="00F45068" w:rsidP="008F11FE">
      <w:pPr>
        <w:ind w:left="567"/>
        <w:rPr>
          <w:noProof/>
        </w:rPr>
      </w:pPr>
    </w:p>
    <w:p w14:paraId="3012EF3D" w14:textId="52F220BB" w:rsidR="00F45068" w:rsidRPr="00E16EC0" w:rsidRDefault="00611B30" w:rsidP="001D2AA8">
      <w:pPr>
        <w:tabs>
          <w:tab w:val="left" w:pos="2410"/>
        </w:tabs>
        <w:ind w:left="567" w:hanging="567"/>
        <w:rPr>
          <w:noProof/>
        </w:rPr>
      </w:pPr>
      <w:r>
        <w:rPr>
          <w:noProof/>
        </w:rPr>
        <w:t>3.</w:t>
      </w:r>
      <w:r>
        <w:rPr>
          <w:noProof/>
        </w:rPr>
        <w:tab/>
        <w:t>Свързани с околната среда услуги, които подпомагат използването на екологичните стоки, посочени в списък А от настоящото приложение, като например:</w:t>
      </w:r>
    </w:p>
    <w:p w14:paraId="05AAFF3E" w14:textId="77777777" w:rsidR="00F45068" w:rsidRPr="00E16EC0" w:rsidRDefault="00F45068" w:rsidP="008F11FE">
      <w:pPr>
        <w:ind w:left="567" w:hanging="567"/>
        <w:rPr>
          <w:noProof/>
        </w:rPr>
      </w:pPr>
    </w:p>
    <w:p w14:paraId="6170CBC1" w14:textId="677ABB4B" w:rsidR="00F45068" w:rsidRPr="00E16EC0" w:rsidRDefault="00611B30" w:rsidP="008F11FE">
      <w:pPr>
        <w:ind w:left="567"/>
        <w:rPr>
          <w:noProof/>
        </w:rPr>
      </w:pPr>
      <w:r>
        <w:rPr>
          <w:noProof/>
        </w:rPr>
        <w:t>512 — строително-монтажни работи по общо изграждане на сгради</w:t>
      </w:r>
    </w:p>
    <w:p w14:paraId="42CF874D" w14:textId="77777777" w:rsidR="00F45068" w:rsidRPr="00E16EC0" w:rsidRDefault="00F45068" w:rsidP="008F11FE">
      <w:pPr>
        <w:ind w:left="567"/>
        <w:rPr>
          <w:noProof/>
        </w:rPr>
      </w:pPr>
    </w:p>
    <w:p w14:paraId="3F4587BA" w14:textId="6B6634F5" w:rsidR="00F45068" w:rsidRPr="00E16EC0" w:rsidRDefault="00611B30" w:rsidP="008F11FE">
      <w:pPr>
        <w:ind w:left="567"/>
        <w:rPr>
          <w:noProof/>
        </w:rPr>
      </w:pPr>
      <w:r>
        <w:rPr>
          <w:noProof/>
        </w:rPr>
        <w:t>513 — строително-монтажни работи по гражданско строителство</w:t>
      </w:r>
    </w:p>
    <w:p w14:paraId="3913103F" w14:textId="77777777" w:rsidR="00F45068" w:rsidRPr="00E16EC0" w:rsidRDefault="00F45068" w:rsidP="008F11FE">
      <w:pPr>
        <w:ind w:left="567"/>
        <w:rPr>
          <w:noProof/>
        </w:rPr>
      </w:pPr>
    </w:p>
    <w:p w14:paraId="6974B186" w14:textId="6E590FCC" w:rsidR="00F45068" w:rsidRPr="00E16EC0" w:rsidRDefault="00611B30" w:rsidP="008F11FE">
      <w:pPr>
        <w:ind w:left="567"/>
        <w:rPr>
          <w:noProof/>
        </w:rPr>
      </w:pPr>
      <w:r>
        <w:rPr>
          <w:noProof/>
        </w:rPr>
        <w:t>514 — сглобяване и изграждане на сглобяеми конструкции</w:t>
      </w:r>
    </w:p>
    <w:p w14:paraId="3417AA11" w14:textId="77777777" w:rsidR="00F45068" w:rsidRPr="00E16EC0" w:rsidRDefault="00F45068" w:rsidP="008F11FE">
      <w:pPr>
        <w:ind w:left="567"/>
        <w:rPr>
          <w:noProof/>
        </w:rPr>
      </w:pPr>
    </w:p>
    <w:p w14:paraId="3CCB6268" w14:textId="05764CF3" w:rsidR="00F45068" w:rsidRPr="00E16EC0" w:rsidRDefault="00611B30" w:rsidP="008F11FE">
      <w:pPr>
        <w:ind w:left="567"/>
        <w:rPr>
          <w:noProof/>
        </w:rPr>
      </w:pPr>
      <w:r>
        <w:rPr>
          <w:noProof/>
        </w:rPr>
        <w:t>515 — строително-монтажни работи по общо изграждане на специални търговски обекти</w:t>
      </w:r>
    </w:p>
    <w:p w14:paraId="1C23E81A" w14:textId="77777777" w:rsidR="00F45068" w:rsidRPr="00E16EC0" w:rsidRDefault="00F45068" w:rsidP="008F11FE">
      <w:pPr>
        <w:ind w:left="567"/>
        <w:rPr>
          <w:noProof/>
        </w:rPr>
      </w:pPr>
    </w:p>
    <w:p w14:paraId="618B0BDE" w14:textId="1B750578" w:rsidR="00F45068" w:rsidRPr="00E16EC0" w:rsidRDefault="00611B30" w:rsidP="008F11FE">
      <w:pPr>
        <w:ind w:left="567"/>
        <w:rPr>
          <w:noProof/>
        </w:rPr>
      </w:pPr>
      <w:r>
        <w:rPr>
          <w:noProof/>
        </w:rPr>
        <w:t>516 — монтажни работи</w:t>
      </w:r>
    </w:p>
    <w:p w14:paraId="7191F42B" w14:textId="35FBE8EF" w:rsidR="00F45068" w:rsidRPr="00E16EC0" w:rsidRDefault="00F45068" w:rsidP="008F11FE">
      <w:pPr>
        <w:ind w:left="567"/>
        <w:rPr>
          <w:noProof/>
        </w:rPr>
      </w:pPr>
    </w:p>
    <w:p w14:paraId="2E53268E" w14:textId="3150E941" w:rsidR="00F45068" w:rsidRPr="00E16EC0" w:rsidRDefault="00611B30" w:rsidP="008F11FE">
      <w:pPr>
        <w:ind w:left="567"/>
        <w:rPr>
          <w:noProof/>
        </w:rPr>
      </w:pPr>
      <w:r>
        <w:rPr>
          <w:noProof/>
        </w:rPr>
        <w:t>62275 — търговски услуги по продажби на едро на арматурни изделия и плоско стъкло за строителни материали</w:t>
      </w:r>
    </w:p>
    <w:p w14:paraId="25C85805" w14:textId="77777777" w:rsidR="00F45068" w:rsidRPr="00E16EC0" w:rsidRDefault="00F45068" w:rsidP="008F11FE">
      <w:pPr>
        <w:ind w:left="567"/>
        <w:rPr>
          <w:noProof/>
        </w:rPr>
      </w:pPr>
    </w:p>
    <w:p w14:paraId="46FAE66F" w14:textId="195173EB" w:rsidR="00F45068" w:rsidRPr="00E16EC0" w:rsidRDefault="00611B30" w:rsidP="008F11FE">
      <w:pPr>
        <w:ind w:left="567"/>
        <w:rPr>
          <w:noProof/>
        </w:rPr>
      </w:pPr>
      <w:r>
        <w:rPr>
          <w:noProof/>
        </w:rPr>
        <w:t>62283 — търговски услуги по продажби на едро на машини и оборудване за минното дело, строителството и гражданското строителство</w:t>
      </w:r>
    </w:p>
    <w:p w14:paraId="2CB3FD6F" w14:textId="77777777" w:rsidR="00F45068" w:rsidRPr="00E16EC0" w:rsidRDefault="00F45068" w:rsidP="008F11FE">
      <w:pPr>
        <w:ind w:left="567"/>
        <w:rPr>
          <w:noProof/>
        </w:rPr>
      </w:pPr>
    </w:p>
    <w:p w14:paraId="226709CA" w14:textId="3BB9013B" w:rsidR="00F45068" w:rsidRPr="00E16EC0" w:rsidRDefault="00611B30" w:rsidP="008F11FE">
      <w:pPr>
        <w:ind w:left="567"/>
        <w:rPr>
          <w:noProof/>
        </w:rPr>
      </w:pPr>
      <w:r>
        <w:rPr>
          <w:noProof/>
        </w:rPr>
        <w:t>86711 — консултантски услуги и архитектурни услуги преди проектиране</w:t>
      </w:r>
    </w:p>
    <w:p w14:paraId="6214E215" w14:textId="77777777" w:rsidR="00F45068" w:rsidRPr="00E16EC0" w:rsidRDefault="00F45068" w:rsidP="008F11FE">
      <w:pPr>
        <w:ind w:left="567"/>
        <w:rPr>
          <w:noProof/>
        </w:rPr>
      </w:pPr>
    </w:p>
    <w:p w14:paraId="65EF5F93" w14:textId="1D197BF5" w:rsidR="00F45068" w:rsidRPr="00E16EC0" w:rsidRDefault="00677D9A" w:rsidP="008F11FE">
      <w:pPr>
        <w:ind w:left="567"/>
        <w:rPr>
          <w:noProof/>
        </w:rPr>
      </w:pPr>
      <w:r>
        <w:rPr>
          <w:noProof/>
        </w:rPr>
        <w:br w:type="page"/>
        <w:t>86712 — услуги по архитектурно проектиране</w:t>
      </w:r>
    </w:p>
    <w:p w14:paraId="3452493C" w14:textId="77777777" w:rsidR="00F45068" w:rsidRPr="00E16EC0" w:rsidRDefault="00F45068" w:rsidP="008F11FE">
      <w:pPr>
        <w:ind w:left="567"/>
        <w:rPr>
          <w:noProof/>
        </w:rPr>
      </w:pPr>
    </w:p>
    <w:p w14:paraId="2B327866" w14:textId="0167350F" w:rsidR="00F45068" w:rsidRPr="00E16EC0" w:rsidRDefault="00611B30" w:rsidP="008F11FE">
      <w:pPr>
        <w:ind w:left="567"/>
        <w:rPr>
          <w:noProof/>
        </w:rPr>
      </w:pPr>
      <w:r>
        <w:rPr>
          <w:noProof/>
        </w:rPr>
        <w:t>86721 — консултантски инженерни услуги</w:t>
      </w:r>
    </w:p>
    <w:p w14:paraId="18981C6D" w14:textId="77777777" w:rsidR="00F45068" w:rsidRPr="00E16EC0" w:rsidRDefault="00F45068" w:rsidP="008F11FE">
      <w:pPr>
        <w:ind w:left="567"/>
        <w:rPr>
          <w:noProof/>
        </w:rPr>
      </w:pPr>
    </w:p>
    <w:p w14:paraId="4A41AD68" w14:textId="7DF6254D" w:rsidR="00F45068" w:rsidRPr="00E16EC0" w:rsidRDefault="00611B30" w:rsidP="008F11FE">
      <w:pPr>
        <w:ind w:left="567"/>
        <w:rPr>
          <w:noProof/>
        </w:rPr>
      </w:pPr>
      <w:r>
        <w:rPr>
          <w:noProof/>
        </w:rPr>
        <w:t>86723 — инженерни проектантски услуги на механични и електрически инсталации в сгради</w:t>
      </w:r>
    </w:p>
    <w:p w14:paraId="768EBD6C" w14:textId="77777777" w:rsidR="00F45068" w:rsidRPr="00E16EC0" w:rsidRDefault="00F45068" w:rsidP="008F11FE">
      <w:pPr>
        <w:ind w:left="567"/>
        <w:rPr>
          <w:noProof/>
        </w:rPr>
      </w:pPr>
    </w:p>
    <w:p w14:paraId="54A64C24" w14:textId="543B6601" w:rsidR="00F45068" w:rsidRPr="00E16EC0" w:rsidRDefault="00611B30" w:rsidP="008F11FE">
      <w:pPr>
        <w:ind w:left="567"/>
        <w:rPr>
          <w:noProof/>
        </w:rPr>
      </w:pPr>
      <w:r>
        <w:rPr>
          <w:noProof/>
        </w:rPr>
        <w:t>86724 — инженерни проектантски услуги за изграждане на строителни съоръжения</w:t>
      </w:r>
    </w:p>
    <w:p w14:paraId="5487F3E0" w14:textId="77777777" w:rsidR="00F45068" w:rsidRPr="00E16EC0" w:rsidRDefault="00F45068" w:rsidP="008F11FE">
      <w:pPr>
        <w:ind w:left="567"/>
        <w:rPr>
          <w:noProof/>
        </w:rPr>
      </w:pPr>
    </w:p>
    <w:p w14:paraId="0AC3E75C" w14:textId="75A47CB4" w:rsidR="00F45068" w:rsidRPr="00E16EC0" w:rsidRDefault="00611B30" w:rsidP="008F11FE">
      <w:pPr>
        <w:ind w:left="567"/>
        <w:rPr>
          <w:noProof/>
        </w:rPr>
      </w:pPr>
      <w:r>
        <w:rPr>
          <w:noProof/>
        </w:rPr>
        <w:t>86725 — инженерни проектантски услуги за промишлени процеси и производство</w:t>
      </w:r>
    </w:p>
    <w:p w14:paraId="736CFB68" w14:textId="77777777" w:rsidR="00F45068" w:rsidRPr="00E16EC0" w:rsidRDefault="00F45068" w:rsidP="008F11FE">
      <w:pPr>
        <w:ind w:left="567"/>
        <w:rPr>
          <w:noProof/>
        </w:rPr>
      </w:pPr>
    </w:p>
    <w:p w14:paraId="188F6594" w14:textId="385C1509" w:rsidR="00F45068" w:rsidRPr="00E16EC0" w:rsidRDefault="00611B30" w:rsidP="008F11FE">
      <w:pPr>
        <w:ind w:left="567"/>
        <w:rPr>
          <w:noProof/>
        </w:rPr>
      </w:pPr>
      <w:r>
        <w:rPr>
          <w:noProof/>
        </w:rPr>
        <w:t>86726 — инженерни проектантски услуги, некласифицирани другаде</w:t>
      </w:r>
    </w:p>
    <w:p w14:paraId="578B5F28" w14:textId="77777777" w:rsidR="00F45068" w:rsidRPr="00E16EC0" w:rsidRDefault="00F45068" w:rsidP="008F11FE">
      <w:pPr>
        <w:ind w:left="567"/>
        <w:rPr>
          <w:noProof/>
        </w:rPr>
      </w:pPr>
    </w:p>
    <w:p w14:paraId="5038983C" w14:textId="6E9F4A1D" w:rsidR="00F45068" w:rsidRPr="00E16EC0" w:rsidRDefault="00611B30" w:rsidP="008F11FE">
      <w:pPr>
        <w:ind w:left="567"/>
        <w:rPr>
          <w:noProof/>
        </w:rPr>
      </w:pPr>
      <w:r>
        <w:rPr>
          <w:noProof/>
        </w:rPr>
        <w:t>86729 — други инженерни услуги</w:t>
      </w:r>
    </w:p>
    <w:p w14:paraId="765C1742" w14:textId="77777777" w:rsidR="00F45068" w:rsidRPr="00E16EC0" w:rsidRDefault="00F45068" w:rsidP="008F11FE">
      <w:pPr>
        <w:ind w:left="567"/>
        <w:rPr>
          <w:noProof/>
        </w:rPr>
      </w:pPr>
    </w:p>
    <w:p w14:paraId="26351BDA" w14:textId="2B173A6A" w:rsidR="00F45068" w:rsidRPr="00E16EC0" w:rsidRDefault="00611B30" w:rsidP="008F11FE">
      <w:pPr>
        <w:ind w:left="567"/>
        <w:rPr>
          <w:noProof/>
        </w:rPr>
      </w:pPr>
      <w:r>
        <w:rPr>
          <w:noProof/>
        </w:rPr>
        <w:t>86733 — интегрирани инженерни услуги за изграждане на производствени проекти до ключ</w:t>
      </w:r>
    </w:p>
    <w:p w14:paraId="4348F195" w14:textId="77777777" w:rsidR="00F45068" w:rsidRPr="00E16EC0" w:rsidRDefault="00F45068" w:rsidP="008F11FE">
      <w:pPr>
        <w:ind w:left="567"/>
        <w:rPr>
          <w:noProof/>
        </w:rPr>
      </w:pPr>
    </w:p>
    <w:p w14:paraId="5E7A3CCE" w14:textId="79478096" w:rsidR="00F45068" w:rsidRPr="00E16EC0" w:rsidRDefault="00611B30" w:rsidP="008F11FE">
      <w:pPr>
        <w:ind w:left="567"/>
        <w:rPr>
          <w:noProof/>
        </w:rPr>
      </w:pPr>
      <w:r>
        <w:rPr>
          <w:noProof/>
        </w:rPr>
        <w:t>8675 — инженерни научни и технически консултантски услуги</w:t>
      </w:r>
    </w:p>
    <w:p w14:paraId="33458FDF" w14:textId="77777777" w:rsidR="00F45068" w:rsidRPr="00E16EC0" w:rsidRDefault="00F45068" w:rsidP="008F11FE">
      <w:pPr>
        <w:ind w:left="567"/>
        <w:rPr>
          <w:noProof/>
        </w:rPr>
      </w:pPr>
    </w:p>
    <w:p w14:paraId="127B9709" w14:textId="3E93875C" w:rsidR="00F45068" w:rsidRPr="00E16EC0" w:rsidRDefault="00611B30" w:rsidP="008F11FE">
      <w:pPr>
        <w:ind w:left="567"/>
        <w:rPr>
          <w:noProof/>
        </w:rPr>
      </w:pPr>
      <w:r>
        <w:rPr>
          <w:noProof/>
        </w:rPr>
        <w:t>86762 — услуги по изпитване и анализ на физични свойства</w:t>
      </w:r>
    </w:p>
    <w:p w14:paraId="7EA29B64" w14:textId="77777777" w:rsidR="00F45068" w:rsidRPr="00E16EC0" w:rsidRDefault="00F45068" w:rsidP="008F11FE">
      <w:pPr>
        <w:ind w:left="567"/>
        <w:rPr>
          <w:noProof/>
        </w:rPr>
      </w:pPr>
    </w:p>
    <w:p w14:paraId="2A5DF2D6" w14:textId="2B73892A" w:rsidR="00F45068" w:rsidRPr="00E16EC0" w:rsidRDefault="00611B30" w:rsidP="008F11FE">
      <w:pPr>
        <w:ind w:left="567"/>
        <w:rPr>
          <w:noProof/>
        </w:rPr>
      </w:pPr>
      <w:r>
        <w:rPr>
          <w:noProof/>
        </w:rPr>
        <w:t>86763 — услуги по изпитване и анализ на интегрирани механични и електрически системи</w:t>
      </w:r>
    </w:p>
    <w:p w14:paraId="64CC3F09" w14:textId="77777777" w:rsidR="00F45068" w:rsidRPr="00E16EC0" w:rsidRDefault="00F45068" w:rsidP="008F11FE">
      <w:pPr>
        <w:ind w:left="567"/>
        <w:rPr>
          <w:noProof/>
        </w:rPr>
      </w:pPr>
    </w:p>
    <w:p w14:paraId="7139C8EA" w14:textId="64DDE69D" w:rsidR="00F45068" w:rsidRPr="00E16EC0" w:rsidRDefault="004A50D2" w:rsidP="008F11FE">
      <w:pPr>
        <w:ind w:left="567"/>
        <w:rPr>
          <w:noProof/>
        </w:rPr>
      </w:pPr>
      <w:r>
        <w:rPr>
          <w:noProof/>
        </w:rPr>
        <w:t>885 — услуги, свързани с производството на метални изделия, машини и оборудване</w:t>
      </w:r>
    </w:p>
    <w:p w14:paraId="2501FC02" w14:textId="0A9B18CF" w:rsidR="00F45068" w:rsidRPr="00E16EC0" w:rsidRDefault="00F45068" w:rsidP="00611B30">
      <w:pPr>
        <w:rPr>
          <w:noProof/>
        </w:rPr>
      </w:pPr>
    </w:p>
    <w:p w14:paraId="50DDBCA8" w14:textId="6DBD6FE3" w:rsidR="00F45068" w:rsidRPr="00E16EC0" w:rsidRDefault="004F289E" w:rsidP="004A50D2">
      <w:pPr>
        <w:ind w:left="567" w:hanging="567"/>
        <w:rPr>
          <w:noProof/>
        </w:rPr>
      </w:pPr>
      <w:r>
        <w:rPr>
          <w:noProof/>
        </w:rPr>
        <w:br w:type="page"/>
        <w:t>4.</w:t>
      </w:r>
      <w:r>
        <w:rPr>
          <w:noProof/>
        </w:rPr>
        <w:tab/>
        <w:t>Производствени дейности</w:t>
      </w:r>
    </w:p>
    <w:p w14:paraId="00D77FCA" w14:textId="77777777" w:rsidR="00F45068" w:rsidRPr="00E16EC0" w:rsidRDefault="00F45068" w:rsidP="004A50D2">
      <w:pPr>
        <w:ind w:left="567" w:hanging="567"/>
        <w:rPr>
          <w:noProof/>
        </w:rPr>
      </w:pPr>
    </w:p>
    <w:p w14:paraId="659B586A" w14:textId="77777777" w:rsidR="00BC0237" w:rsidRPr="00E16EC0" w:rsidRDefault="00611B30" w:rsidP="004A50D2">
      <w:pPr>
        <w:ind w:left="567"/>
        <w:rPr>
          <w:noProof/>
        </w:rPr>
      </w:pPr>
      <w:r>
        <w:rPr>
          <w:noProof/>
        </w:rPr>
        <w:t>Производство на екологични стоки, посочени в списък А от настоящото приложение.</w:t>
      </w:r>
    </w:p>
    <w:p w14:paraId="2942B690" w14:textId="55D5A994" w:rsidR="00F45068" w:rsidRPr="00E16EC0" w:rsidRDefault="00F45068" w:rsidP="00611B30">
      <w:pPr>
        <w:rPr>
          <w:noProof/>
        </w:rPr>
      </w:pPr>
    </w:p>
    <w:p w14:paraId="139BBD1E" w14:textId="77777777" w:rsidR="00F45068" w:rsidRPr="00E16EC0" w:rsidRDefault="00F45068" w:rsidP="00611B30">
      <w:pPr>
        <w:rPr>
          <w:noProof/>
        </w:rPr>
      </w:pPr>
    </w:p>
    <w:p w14:paraId="42563D18" w14:textId="77777777" w:rsidR="00864761" w:rsidRPr="00E16EC0" w:rsidRDefault="00864761" w:rsidP="00864761">
      <w:pPr>
        <w:jc w:val="center"/>
        <w:rPr>
          <w:noProof/>
        </w:rPr>
      </w:pPr>
      <w:r>
        <w:rPr>
          <w:noProof/>
        </w:rPr>
        <w:t>________________</w:t>
      </w:r>
    </w:p>
    <w:p w14:paraId="6D32FF78" w14:textId="77777777" w:rsidR="00D90D0E" w:rsidRPr="00E16EC0" w:rsidRDefault="00D90D0E" w:rsidP="00611B30">
      <w:pPr>
        <w:rPr>
          <w:rFonts w:eastAsia="Arial Unicode MS"/>
          <w:noProof/>
        </w:rPr>
        <w:sectPr w:rsidR="00D90D0E" w:rsidRPr="00E16EC0" w:rsidSect="004A7859">
          <w:headerReference w:type="even" r:id="rId195"/>
          <w:headerReference w:type="default" r:id="rId196"/>
          <w:footerReference w:type="even" r:id="rId197"/>
          <w:footerReference w:type="default" r:id="rId198"/>
          <w:headerReference w:type="first" r:id="rId199"/>
          <w:footerReference w:type="first" r:id="rId200"/>
          <w:endnotePr>
            <w:numFmt w:val="decimal"/>
          </w:endnotePr>
          <w:pgSz w:w="11907" w:h="16840" w:code="9"/>
          <w:pgMar w:top="1134" w:right="1134" w:bottom="1134" w:left="1134" w:header="1134" w:footer="1134" w:gutter="0"/>
          <w:pgNumType w:start="1"/>
          <w:cols w:space="720"/>
          <w:docGrid w:linePitch="326"/>
        </w:sectPr>
      </w:pPr>
    </w:p>
    <w:p w14:paraId="58B2DCDF" w14:textId="672A0D78" w:rsidR="00F45068" w:rsidRPr="00E16EC0" w:rsidRDefault="00611B30" w:rsidP="00D90D0E">
      <w:pPr>
        <w:jc w:val="right"/>
        <w:rPr>
          <w:rFonts w:eastAsia="Arial Unicode MS"/>
          <w:b/>
          <w:bCs/>
          <w:noProof/>
          <w:u w:val="single"/>
        </w:rPr>
      </w:pPr>
      <w:r>
        <w:rPr>
          <w:b/>
          <w:noProof/>
          <w:u w:val="single"/>
        </w:rPr>
        <w:t>ПРИЛОЖЕНИЕ 24</w:t>
      </w:r>
    </w:p>
    <w:p w14:paraId="5F362595" w14:textId="39F4E6E1" w:rsidR="00F45068" w:rsidRPr="00E16EC0" w:rsidRDefault="00F45068" w:rsidP="00611B30">
      <w:pPr>
        <w:rPr>
          <w:rFonts w:eastAsia="Arial Unicode MS"/>
          <w:noProof/>
        </w:rPr>
      </w:pPr>
    </w:p>
    <w:p w14:paraId="034A2547" w14:textId="77777777" w:rsidR="00D90D0E" w:rsidRPr="00E16EC0" w:rsidRDefault="00D90D0E" w:rsidP="00611B30">
      <w:pPr>
        <w:rPr>
          <w:rFonts w:eastAsia="Arial Unicode MS"/>
          <w:noProof/>
        </w:rPr>
      </w:pPr>
    </w:p>
    <w:p w14:paraId="60D040F5" w14:textId="77777777" w:rsidR="00BC0237" w:rsidRPr="00E16EC0" w:rsidRDefault="00611B30" w:rsidP="00D90D0E">
      <w:pPr>
        <w:jc w:val="center"/>
        <w:rPr>
          <w:rFonts w:eastAsia="Arial Unicode MS"/>
          <w:noProof/>
        </w:rPr>
      </w:pPr>
      <w:r>
        <w:rPr>
          <w:noProof/>
        </w:rPr>
        <w:t>ПРОЦЕДУРЕН ПРАВИЛНИК НА КОМИТЕТА ПО ТЪРГОВИЯТА</w:t>
      </w:r>
    </w:p>
    <w:p w14:paraId="0AB279E3" w14:textId="654C6066" w:rsidR="00D90D0E" w:rsidRPr="00E16EC0" w:rsidRDefault="00D90D0E" w:rsidP="00D90D0E">
      <w:pPr>
        <w:jc w:val="center"/>
        <w:rPr>
          <w:rFonts w:eastAsia="Calibri"/>
          <w:noProof/>
        </w:rPr>
      </w:pPr>
    </w:p>
    <w:p w14:paraId="3E1B1121" w14:textId="77777777" w:rsidR="00E77585" w:rsidRPr="00E16EC0" w:rsidRDefault="00E77585" w:rsidP="00D90D0E">
      <w:pPr>
        <w:jc w:val="center"/>
        <w:rPr>
          <w:rFonts w:eastAsia="Calibri"/>
          <w:noProof/>
        </w:rPr>
      </w:pPr>
    </w:p>
    <w:p w14:paraId="0824AE9F" w14:textId="0DCCF3D2" w:rsidR="00F45068" w:rsidRPr="00E16EC0" w:rsidRDefault="00611B30" w:rsidP="00D90D0E">
      <w:pPr>
        <w:jc w:val="center"/>
        <w:rPr>
          <w:rFonts w:eastAsia="Calibri"/>
          <w:noProof/>
        </w:rPr>
      </w:pPr>
      <w:r>
        <w:rPr>
          <w:noProof/>
        </w:rPr>
        <w:t>ПРАВИЛО 1</w:t>
      </w:r>
    </w:p>
    <w:p w14:paraId="404B4ED9" w14:textId="77777777" w:rsidR="00F45068" w:rsidRPr="00E16EC0" w:rsidRDefault="00F45068" w:rsidP="00D90D0E">
      <w:pPr>
        <w:jc w:val="center"/>
        <w:rPr>
          <w:rFonts w:eastAsia="Calibri"/>
          <w:noProof/>
        </w:rPr>
      </w:pPr>
    </w:p>
    <w:p w14:paraId="3058F110" w14:textId="77777777" w:rsidR="00F45068" w:rsidRPr="00E16EC0" w:rsidRDefault="00611B30" w:rsidP="00D90D0E">
      <w:pPr>
        <w:jc w:val="center"/>
        <w:rPr>
          <w:rFonts w:eastAsia="Arial Unicode MS"/>
          <w:noProof/>
        </w:rPr>
      </w:pPr>
      <w:r>
        <w:rPr>
          <w:noProof/>
        </w:rPr>
        <w:t>Роля на Комитета по търговията</w:t>
      </w:r>
    </w:p>
    <w:p w14:paraId="085580EC" w14:textId="6A115E7F" w:rsidR="00F45068" w:rsidRPr="00E16EC0" w:rsidRDefault="00F45068" w:rsidP="00611B30">
      <w:pPr>
        <w:rPr>
          <w:rFonts w:eastAsia="Arial Unicode MS"/>
          <w:noProof/>
        </w:rPr>
      </w:pPr>
    </w:p>
    <w:p w14:paraId="376310F8" w14:textId="77777777" w:rsidR="00140A04" w:rsidRPr="00E16EC0" w:rsidRDefault="00140A04" w:rsidP="00611B30">
      <w:pPr>
        <w:rPr>
          <w:rFonts w:eastAsia="Arial Unicode MS"/>
          <w:noProof/>
        </w:rPr>
      </w:pPr>
    </w:p>
    <w:p w14:paraId="5F24C887" w14:textId="539725F1" w:rsidR="00BC0237" w:rsidRPr="00E16EC0" w:rsidRDefault="00611B30" w:rsidP="00611B30">
      <w:pPr>
        <w:rPr>
          <w:rFonts w:eastAsia="Arial Unicode MS"/>
          <w:noProof/>
        </w:rPr>
      </w:pPr>
      <w:r>
        <w:rPr>
          <w:noProof/>
        </w:rPr>
        <w:t>Комитетът по търговията, създаден съгласно член 24.1 (Комитет по търговията), отговаря за всички въпроси, посочени в член 24.2 (Функции на Комитета по търговията).</w:t>
      </w:r>
    </w:p>
    <w:p w14:paraId="68976C95" w14:textId="6E97477D" w:rsidR="00E77585" w:rsidRPr="00E16EC0" w:rsidRDefault="00E77585" w:rsidP="00611B30">
      <w:pPr>
        <w:rPr>
          <w:rFonts w:eastAsia="Arial Unicode MS"/>
          <w:noProof/>
        </w:rPr>
      </w:pPr>
    </w:p>
    <w:p w14:paraId="3C9E8783" w14:textId="77777777" w:rsidR="00E77585" w:rsidRPr="00E16EC0" w:rsidRDefault="00E77585" w:rsidP="00611B30">
      <w:pPr>
        <w:rPr>
          <w:rFonts w:eastAsia="Arial Unicode MS"/>
          <w:noProof/>
        </w:rPr>
      </w:pPr>
    </w:p>
    <w:p w14:paraId="54D741B0" w14:textId="3B4CB200" w:rsidR="00F45068" w:rsidRPr="00E16EC0" w:rsidRDefault="00611B30" w:rsidP="00E77585">
      <w:pPr>
        <w:jc w:val="center"/>
        <w:rPr>
          <w:rFonts w:eastAsia="Calibri"/>
          <w:noProof/>
        </w:rPr>
      </w:pPr>
      <w:r>
        <w:rPr>
          <w:noProof/>
        </w:rPr>
        <w:t>ПРАВИЛО 2</w:t>
      </w:r>
    </w:p>
    <w:p w14:paraId="7DD134E2" w14:textId="77777777" w:rsidR="00F45068" w:rsidRPr="00E16EC0" w:rsidRDefault="00F45068" w:rsidP="00E77585">
      <w:pPr>
        <w:jc w:val="center"/>
        <w:rPr>
          <w:rFonts w:eastAsia="Calibri"/>
          <w:noProof/>
        </w:rPr>
      </w:pPr>
    </w:p>
    <w:p w14:paraId="212DDB74" w14:textId="77777777" w:rsidR="00F45068" w:rsidRPr="00E16EC0" w:rsidRDefault="00611B30" w:rsidP="00E77585">
      <w:pPr>
        <w:jc w:val="center"/>
        <w:rPr>
          <w:rFonts w:eastAsia="Arial Unicode MS"/>
          <w:noProof/>
        </w:rPr>
      </w:pPr>
      <w:r>
        <w:rPr>
          <w:noProof/>
        </w:rPr>
        <w:t>Състав и председателство</w:t>
      </w:r>
    </w:p>
    <w:p w14:paraId="1A4343C5" w14:textId="77777777" w:rsidR="00F45068" w:rsidRPr="00E16EC0" w:rsidRDefault="00F45068" w:rsidP="00611B30">
      <w:pPr>
        <w:rPr>
          <w:rFonts w:eastAsia="Arial Unicode MS"/>
          <w:noProof/>
        </w:rPr>
      </w:pPr>
    </w:p>
    <w:p w14:paraId="7748C701" w14:textId="3FBC03AC" w:rsidR="00F45068" w:rsidRPr="00E16EC0" w:rsidRDefault="00611B30" w:rsidP="00611B30">
      <w:pPr>
        <w:rPr>
          <w:rFonts w:eastAsia="Arial Unicode MS"/>
          <w:noProof/>
        </w:rPr>
      </w:pPr>
      <w:r>
        <w:rPr>
          <w:noProof/>
        </w:rPr>
        <w:t>1.</w:t>
      </w:r>
      <w:r>
        <w:rPr>
          <w:noProof/>
        </w:rPr>
        <w:tab/>
        <w:t>Съгласно член 24.1 (Комитет по търговията) Комитетът по търговията се състои от представители на Съюза и на Нова Зеландия на министерско равнище или от определени от тях лица.</w:t>
      </w:r>
    </w:p>
    <w:p w14:paraId="46FDA9F2" w14:textId="77777777" w:rsidR="00F45068" w:rsidRPr="00E16EC0" w:rsidRDefault="00F45068" w:rsidP="00611B30">
      <w:pPr>
        <w:rPr>
          <w:rFonts w:eastAsia="Arial Unicode MS"/>
          <w:noProof/>
        </w:rPr>
      </w:pPr>
    </w:p>
    <w:p w14:paraId="3E0777B6" w14:textId="58978BC9" w:rsidR="00BC0237" w:rsidRPr="00E16EC0" w:rsidRDefault="00611B30" w:rsidP="00611B30">
      <w:pPr>
        <w:rPr>
          <w:rFonts w:eastAsia="Calibri"/>
          <w:noProof/>
        </w:rPr>
      </w:pPr>
      <w:r>
        <w:rPr>
          <w:noProof/>
        </w:rPr>
        <w:t>2.</w:t>
      </w:r>
      <w:r>
        <w:rPr>
          <w:noProof/>
        </w:rPr>
        <w:tab/>
        <w:t>Комитетът по търговията на министерско равнище се председателства съвместно от члена на Европейската комисия, отговарящ за търговията, и от министъра на търговията на Нова Зеландия.</w:t>
      </w:r>
    </w:p>
    <w:p w14:paraId="1731B43C" w14:textId="1464DDA8" w:rsidR="00E77585" w:rsidRPr="00E16EC0" w:rsidRDefault="00E77585" w:rsidP="00611B30">
      <w:pPr>
        <w:rPr>
          <w:rFonts w:eastAsia="Calibri"/>
          <w:noProof/>
        </w:rPr>
      </w:pPr>
    </w:p>
    <w:p w14:paraId="7C98283B" w14:textId="77777777" w:rsidR="00E77585" w:rsidRPr="00E16EC0" w:rsidRDefault="00E77585" w:rsidP="00611B30">
      <w:pPr>
        <w:rPr>
          <w:rFonts w:eastAsia="Calibri"/>
          <w:noProof/>
        </w:rPr>
      </w:pPr>
    </w:p>
    <w:p w14:paraId="53A13093" w14:textId="2DD16EAE" w:rsidR="00F45068" w:rsidRPr="00E16EC0" w:rsidRDefault="00140A04" w:rsidP="00E77585">
      <w:pPr>
        <w:jc w:val="center"/>
        <w:rPr>
          <w:rFonts w:eastAsia="Calibri"/>
          <w:noProof/>
        </w:rPr>
      </w:pPr>
      <w:r>
        <w:rPr>
          <w:noProof/>
        </w:rPr>
        <w:br w:type="page"/>
        <w:t>ПРАВИЛО 3</w:t>
      </w:r>
    </w:p>
    <w:p w14:paraId="7E206B9F" w14:textId="77777777" w:rsidR="00F45068" w:rsidRPr="00E16EC0" w:rsidRDefault="00F45068" w:rsidP="00E77585">
      <w:pPr>
        <w:jc w:val="center"/>
        <w:rPr>
          <w:rFonts w:eastAsia="Calibri"/>
          <w:noProof/>
        </w:rPr>
      </w:pPr>
    </w:p>
    <w:p w14:paraId="3F884ED1" w14:textId="77777777" w:rsidR="00F45068" w:rsidRPr="00E16EC0" w:rsidRDefault="00611B30" w:rsidP="00E77585">
      <w:pPr>
        <w:jc w:val="center"/>
        <w:rPr>
          <w:rFonts w:eastAsia="Arial Unicode MS"/>
          <w:noProof/>
        </w:rPr>
      </w:pPr>
      <w:r>
        <w:rPr>
          <w:noProof/>
        </w:rPr>
        <w:t>Секретариат</w:t>
      </w:r>
    </w:p>
    <w:p w14:paraId="7D054A11" w14:textId="77777777" w:rsidR="00F45068" w:rsidRPr="00E16EC0" w:rsidRDefault="00F45068" w:rsidP="00611B30">
      <w:pPr>
        <w:rPr>
          <w:rFonts w:eastAsia="Arial Unicode MS"/>
          <w:noProof/>
        </w:rPr>
      </w:pPr>
    </w:p>
    <w:p w14:paraId="6B448FA0" w14:textId="77777777" w:rsidR="00F45068" w:rsidRPr="00E16EC0" w:rsidRDefault="00611B30" w:rsidP="00611B30">
      <w:pPr>
        <w:rPr>
          <w:rFonts w:eastAsia="Arial Unicode MS"/>
          <w:noProof/>
        </w:rPr>
      </w:pPr>
      <w:r>
        <w:rPr>
          <w:noProof/>
        </w:rPr>
        <w:t>1.</w:t>
      </w:r>
      <w:r>
        <w:rPr>
          <w:noProof/>
        </w:rPr>
        <w:tab/>
        <w:t>За всяка от страните служителите, които отговарят по въпросите в областта на търговията, заедно изпълняват функциите на секретариат на Комитета по търговията.</w:t>
      </w:r>
    </w:p>
    <w:p w14:paraId="620FA2D5" w14:textId="77777777" w:rsidR="00F45068" w:rsidRPr="00E16EC0" w:rsidRDefault="00F45068" w:rsidP="00611B30">
      <w:pPr>
        <w:rPr>
          <w:rFonts w:eastAsia="Arial Unicode MS"/>
          <w:noProof/>
        </w:rPr>
      </w:pPr>
    </w:p>
    <w:p w14:paraId="4046D5F3" w14:textId="61784E1C" w:rsidR="00BC0237" w:rsidRPr="00E16EC0" w:rsidRDefault="00611B30" w:rsidP="00611B30">
      <w:pPr>
        <w:rPr>
          <w:rFonts w:eastAsia="Calibri"/>
          <w:noProof/>
        </w:rPr>
      </w:pPr>
      <w:r>
        <w:rPr>
          <w:noProof/>
        </w:rPr>
        <w:t>2.</w:t>
      </w:r>
      <w:r>
        <w:rPr>
          <w:noProof/>
        </w:rPr>
        <w:tab/>
        <w:t>Всяка страна уведомява другата страна за името, длъжността и данните за контакт на длъжностното лице, което действа като член на секретариата на Комитета по търговията за тази страна. Счита се, че това длъжностно лице продължава да действа като член на секретариата на Комитета по търговията за страната до датата, на която страната е уведомила другата страна за нов член.</w:t>
      </w:r>
    </w:p>
    <w:p w14:paraId="5F597EEE" w14:textId="1DD5BC24" w:rsidR="00E77585" w:rsidRPr="00E16EC0" w:rsidRDefault="00E77585" w:rsidP="00611B30">
      <w:pPr>
        <w:rPr>
          <w:rFonts w:eastAsia="Calibri"/>
          <w:noProof/>
        </w:rPr>
      </w:pPr>
    </w:p>
    <w:p w14:paraId="2B9F7411" w14:textId="77777777" w:rsidR="00E77585" w:rsidRPr="00E16EC0" w:rsidRDefault="00E77585" w:rsidP="00611B30">
      <w:pPr>
        <w:rPr>
          <w:rFonts w:eastAsia="Calibri"/>
          <w:noProof/>
        </w:rPr>
      </w:pPr>
    </w:p>
    <w:p w14:paraId="2BC18F05" w14:textId="0C6D8EE5" w:rsidR="00F45068" w:rsidRPr="00E16EC0" w:rsidRDefault="00611B30" w:rsidP="00E77585">
      <w:pPr>
        <w:jc w:val="center"/>
        <w:rPr>
          <w:rFonts w:eastAsia="Calibri"/>
          <w:noProof/>
        </w:rPr>
      </w:pPr>
      <w:r>
        <w:rPr>
          <w:noProof/>
        </w:rPr>
        <w:t>ПРАВИЛО 4</w:t>
      </w:r>
    </w:p>
    <w:p w14:paraId="1FA1897E" w14:textId="77777777" w:rsidR="00F45068" w:rsidRPr="00E16EC0" w:rsidRDefault="00F45068" w:rsidP="00E77585">
      <w:pPr>
        <w:jc w:val="center"/>
        <w:rPr>
          <w:rFonts w:eastAsia="Calibri"/>
          <w:noProof/>
        </w:rPr>
      </w:pPr>
    </w:p>
    <w:p w14:paraId="788AA99C" w14:textId="77777777" w:rsidR="00F45068" w:rsidRPr="00E16EC0" w:rsidRDefault="00611B30" w:rsidP="00E77585">
      <w:pPr>
        <w:jc w:val="center"/>
        <w:rPr>
          <w:rFonts w:eastAsia="Arial Unicode MS"/>
          <w:noProof/>
        </w:rPr>
      </w:pPr>
      <w:r>
        <w:rPr>
          <w:noProof/>
        </w:rPr>
        <w:t>Заседания</w:t>
      </w:r>
    </w:p>
    <w:p w14:paraId="03F93276" w14:textId="77777777" w:rsidR="00F45068" w:rsidRPr="00E16EC0" w:rsidRDefault="00F45068" w:rsidP="00611B30">
      <w:pPr>
        <w:rPr>
          <w:rFonts w:eastAsia="Arial Unicode MS"/>
          <w:noProof/>
        </w:rPr>
      </w:pPr>
    </w:p>
    <w:p w14:paraId="7A99B9CF" w14:textId="38A2E947" w:rsidR="00F45068" w:rsidRPr="00E16EC0" w:rsidRDefault="00611B30" w:rsidP="00611B30">
      <w:pPr>
        <w:rPr>
          <w:rFonts w:eastAsia="Calibri"/>
          <w:noProof/>
        </w:rPr>
      </w:pPr>
      <w:r>
        <w:rPr>
          <w:noProof/>
        </w:rPr>
        <w:t>1.</w:t>
      </w:r>
      <w:r>
        <w:rPr>
          <w:noProof/>
        </w:rPr>
        <w:tab/>
        <w:t>Комитетът по търговията заседава ежегодно, освен ако не е договорено друго между съпредседателите, или без неоправдано забавяне по искане на някоя от страните.</w:t>
      </w:r>
    </w:p>
    <w:p w14:paraId="5C0E1BC5" w14:textId="218B9C55" w:rsidR="00F45068" w:rsidRPr="00E16EC0" w:rsidRDefault="00F45068" w:rsidP="00611B30">
      <w:pPr>
        <w:rPr>
          <w:rFonts w:eastAsia="Calibri"/>
          <w:noProof/>
        </w:rPr>
      </w:pPr>
    </w:p>
    <w:p w14:paraId="767A2904" w14:textId="444237DE" w:rsidR="00F45068" w:rsidRPr="00E16EC0" w:rsidRDefault="00924183" w:rsidP="00611B30">
      <w:pPr>
        <w:rPr>
          <w:rFonts w:eastAsia="Calibri"/>
          <w:noProof/>
        </w:rPr>
      </w:pPr>
      <w:r>
        <w:rPr>
          <w:noProof/>
        </w:rPr>
        <w:br w:type="page"/>
        <w:t>2.</w:t>
      </w:r>
      <w:r>
        <w:rPr>
          <w:noProof/>
        </w:rPr>
        <w:tab/>
        <w:t>Заседанията се провеждат на договорена дата и час последователно в Брюксел и Уелингтън, освен ако съпредседателите не са договорили друго. Комитетът по търговията може да заседава присъствено или чрез други подходящи средства за комуникация, договорени от съпредседателите.</w:t>
      </w:r>
    </w:p>
    <w:p w14:paraId="09D55239" w14:textId="77777777" w:rsidR="00F45068" w:rsidRPr="00E16EC0" w:rsidRDefault="00F45068" w:rsidP="00611B30">
      <w:pPr>
        <w:rPr>
          <w:rFonts w:eastAsia="Calibri"/>
          <w:noProof/>
        </w:rPr>
      </w:pPr>
    </w:p>
    <w:p w14:paraId="4784712B" w14:textId="028EDF64" w:rsidR="00BC0237" w:rsidRPr="00E16EC0" w:rsidRDefault="00611B30" w:rsidP="00611B30">
      <w:pPr>
        <w:rPr>
          <w:rFonts w:eastAsia="Calibri"/>
          <w:noProof/>
        </w:rPr>
      </w:pPr>
      <w:r>
        <w:rPr>
          <w:noProof/>
        </w:rPr>
        <w:t>3.</w:t>
      </w:r>
      <w:r>
        <w:rPr>
          <w:noProof/>
        </w:rPr>
        <w:tab/>
        <w:t>Заседанията се свикват от съпредседателя на страната, която е домакин на заседанието.</w:t>
      </w:r>
    </w:p>
    <w:p w14:paraId="51572B0E" w14:textId="77777777" w:rsidR="00E77585" w:rsidRPr="00E16EC0" w:rsidRDefault="00E77585" w:rsidP="00611B30">
      <w:pPr>
        <w:rPr>
          <w:rFonts w:eastAsia="Calibri"/>
          <w:noProof/>
        </w:rPr>
      </w:pPr>
    </w:p>
    <w:p w14:paraId="1BE9D2AA" w14:textId="77777777" w:rsidR="00E77585" w:rsidRPr="00E16EC0" w:rsidRDefault="00E77585" w:rsidP="00611B30">
      <w:pPr>
        <w:rPr>
          <w:rFonts w:eastAsia="Calibri"/>
          <w:noProof/>
        </w:rPr>
      </w:pPr>
    </w:p>
    <w:p w14:paraId="7E88193B" w14:textId="32BA0499" w:rsidR="00F45068" w:rsidRPr="00E16EC0" w:rsidRDefault="00611B30" w:rsidP="00E77585">
      <w:pPr>
        <w:jc w:val="center"/>
        <w:rPr>
          <w:rFonts w:eastAsia="Calibri"/>
          <w:noProof/>
        </w:rPr>
      </w:pPr>
      <w:r>
        <w:rPr>
          <w:noProof/>
        </w:rPr>
        <w:t>ПРАВИЛО 5</w:t>
      </w:r>
    </w:p>
    <w:p w14:paraId="60640511" w14:textId="77777777" w:rsidR="00F45068" w:rsidRPr="00E16EC0" w:rsidRDefault="00F45068" w:rsidP="00E77585">
      <w:pPr>
        <w:jc w:val="center"/>
        <w:rPr>
          <w:rFonts w:eastAsia="Calibri"/>
          <w:noProof/>
        </w:rPr>
      </w:pPr>
    </w:p>
    <w:p w14:paraId="3EF65C0F" w14:textId="77777777" w:rsidR="00F45068" w:rsidRPr="00E16EC0" w:rsidRDefault="00611B30" w:rsidP="00E77585">
      <w:pPr>
        <w:jc w:val="center"/>
        <w:rPr>
          <w:rFonts w:eastAsia="Arial Unicode MS"/>
          <w:noProof/>
        </w:rPr>
      </w:pPr>
      <w:r>
        <w:rPr>
          <w:noProof/>
        </w:rPr>
        <w:t>Делегации</w:t>
      </w:r>
    </w:p>
    <w:p w14:paraId="7BA81485" w14:textId="77777777" w:rsidR="00F45068" w:rsidRPr="00E16EC0" w:rsidRDefault="00F45068" w:rsidP="00611B30">
      <w:pPr>
        <w:rPr>
          <w:rFonts w:eastAsia="Arial Unicode MS"/>
          <w:noProof/>
        </w:rPr>
      </w:pPr>
    </w:p>
    <w:p w14:paraId="0C367256" w14:textId="6759AD0C" w:rsidR="00BC0237" w:rsidRPr="00E16EC0" w:rsidRDefault="00611B30" w:rsidP="00611B30">
      <w:pPr>
        <w:rPr>
          <w:rFonts w:eastAsia="Arial Unicode MS"/>
          <w:noProof/>
        </w:rPr>
      </w:pPr>
      <w:r>
        <w:rPr>
          <w:noProof/>
        </w:rPr>
        <w:t>В разумен срок преди заседанието длъжностните лица, действащи като членове на секретариата на Комитета по търговията за всяка от страните, се информират взаимно за планирания състав на делегациите съответно на Съюза и на Нова Зеландия. В списъците се посочват името и функцията на всеки член на делегацията.</w:t>
      </w:r>
    </w:p>
    <w:p w14:paraId="2B5B03DE" w14:textId="4A8A8FEB" w:rsidR="00E77585" w:rsidRPr="00E16EC0" w:rsidRDefault="00E77585" w:rsidP="00611B30">
      <w:pPr>
        <w:rPr>
          <w:rFonts w:eastAsia="Arial Unicode MS"/>
          <w:noProof/>
        </w:rPr>
      </w:pPr>
    </w:p>
    <w:p w14:paraId="40C01286" w14:textId="77777777" w:rsidR="00E77585" w:rsidRPr="00E16EC0" w:rsidRDefault="00E77585" w:rsidP="00611B30">
      <w:pPr>
        <w:rPr>
          <w:rFonts w:eastAsia="Arial Unicode MS"/>
          <w:noProof/>
        </w:rPr>
      </w:pPr>
    </w:p>
    <w:p w14:paraId="1CF5341C" w14:textId="57BFFF0A" w:rsidR="00F45068" w:rsidRPr="00E16EC0" w:rsidRDefault="00611B30" w:rsidP="00E77585">
      <w:pPr>
        <w:jc w:val="center"/>
        <w:rPr>
          <w:rFonts w:eastAsia="Calibri"/>
          <w:noProof/>
        </w:rPr>
      </w:pPr>
      <w:r>
        <w:rPr>
          <w:noProof/>
        </w:rPr>
        <w:t>ПРАВИЛО 6</w:t>
      </w:r>
    </w:p>
    <w:p w14:paraId="3AC12026" w14:textId="77777777" w:rsidR="00F45068" w:rsidRPr="00E16EC0" w:rsidRDefault="00F45068" w:rsidP="00E77585">
      <w:pPr>
        <w:jc w:val="center"/>
        <w:rPr>
          <w:rFonts w:eastAsia="Calibri"/>
          <w:noProof/>
        </w:rPr>
      </w:pPr>
    </w:p>
    <w:p w14:paraId="1FCCFA47" w14:textId="77777777" w:rsidR="00F45068" w:rsidRPr="00E16EC0" w:rsidRDefault="00611B30" w:rsidP="00E77585">
      <w:pPr>
        <w:jc w:val="center"/>
        <w:rPr>
          <w:rFonts w:eastAsia="Arial Unicode MS"/>
          <w:noProof/>
        </w:rPr>
      </w:pPr>
      <w:r>
        <w:rPr>
          <w:noProof/>
        </w:rPr>
        <w:t>Дневен ред на заседанията</w:t>
      </w:r>
    </w:p>
    <w:p w14:paraId="7D553FD7" w14:textId="77777777" w:rsidR="00F45068" w:rsidRPr="00E16EC0" w:rsidRDefault="00F45068" w:rsidP="00611B30">
      <w:pPr>
        <w:rPr>
          <w:rFonts w:eastAsia="Arial Unicode MS"/>
          <w:noProof/>
        </w:rPr>
      </w:pPr>
    </w:p>
    <w:p w14:paraId="15AA2FA4" w14:textId="77777777" w:rsidR="00F45068" w:rsidRPr="00E16EC0" w:rsidRDefault="00611B30" w:rsidP="00611B30">
      <w:pPr>
        <w:rPr>
          <w:rFonts w:eastAsia="Calibri"/>
          <w:noProof/>
        </w:rPr>
      </w:pPr>
      <w:r>
        <w:rPr>
          <w:noProof/>
        </w:rPr>
        <w:t>1.</w:t>
      </w:r>
      <w:r>
        <w:rPr>
          <w:noProof/>
        </w:rPr>
        <w:tab/>
        <w:t>Членът домакин на секретариата на Комитета по търговията изготвя предварителен дневен ред за всяко заседание въз основа на предложение, направено от страната домакин на заседанието, с краен срок за представяне на коментари от другата страна.</w:t>
      </w:r>
    </w:p>
    <w:p w14:paraId="76FD666B" w14:textId="78234D31" w:rsidR="00F45068" w:rsidRPr="00E16EC0" w:rsidRDefault="00F45068" w:rsidP="00611B30">
      <w:pPr>
        <w:rPr>
          <w:rFonts w:eastAsia="Calibri"/>
          <w:noProof/>
        </w:rPr>
      </w:pPr>
    </w:p>
    <w:p w14:paraId="3CF262BF" w14:textId="135B6155" w:rsidR="00F45068" w:rsidRPr="00E16EC0" w:rsidRDefault="00924183" w:rsidP="00611B30">
      <w:pPr>
        <w:rPr>
          <w:rFonts w:eastAsia="Calibri"/>
          <w:noProof/>
        </w:rPr>
      </w:pPr>
      <w:r>
        <w:rPr>
          <w:noProof/>
        </w:rPr>
        <w:br w:type="page"/>
        <w:t>2.</w:t>
      </w:r>
      <w:r>
        <w:rPr>
          <w:noProof/>
        </w:rPr>
        <w:tab/>
        <w:t>За заседанията на Комитета по търговията на министерско равнище членът домакин на секретариата на Комитета по търговията предоставя на другата страна предварителен дневен ред най-малко един месец преди заседанието. За заседанията на Комитета по търговията на равнище висши служители членът домакин на секретариата на Комитета по търговията предоставя на другата страна предварителен дневен ред най-малко 14 дни преди заседанието.</w:t>
      </w:r>
    </w:p>
    <w:p w14:paraId="73B0E3DA" w14:textId="77777777" w:rsidR="00F45068" w:rsidRPr="00E16EC0" w:rsidRDefault="00F45068" w:rsidP="00611B30">
      <w:pPr>
        <w:rPr>
          <w:rFonts w:eastAsia="Calibri"/>
          <w:noProof/>
        </w:rPr>
      </w:pPr>
    </w:p>
    <w:p w14:paraId="39C30DC2" w14:textId="77777777" w:rsidR="00BC0237" w:rsidRPr="00E16EC0" w:rsidRDefault="00611B30" w:rsidP="00611B30">
      <w:pPr>
        <w:rPr>
          <w:rFonts w:eastAsia="Calibri"/>
          <w:noProof/>
        </w:rPr>
      </w:pPr>
      <w:r>
        <w:rPr>
          <w:noProof/>
        </w:rPr>
        <w:t>3.</w:t>
      </w:r>
      <w:r>
        <w:rPr>
          <w:noProof/>
        </w:rPr>
        <w:tab/>
        <w:t>Дневният ред се приема от Комитета по търговията в началото на всяко заседание. Точките, които не са включени в предварителния дневен ред, могат да бъдат добавяни чрез консенсус.</w:t>
      </w:r>
    </w:p>
    <w:p w14:paraId="63C42217" w14:textId="77777777" w:rsidR="00E77585" w:rsidRPr="00E16EC0" w:rsidRDefault="00E77585" w:rsidP="00611B30">
      <w:pPr>
        <w:rPr>
          <w:rFonts w:eastAsia="Calibri"/>
          <w:noProof/>
        </w:rPr>
      </w:pPr>
    </w:p>
    <w:p w14:paraId="00CF54C2" w14:textId="77777777" w:rsidR="00E77585" w:rsidRPr="00E16EC0" w:rsidRDefault="00E77585" w:rsidP="00611B30">
      <w:pPr>
        <w:rPr>
          <w:rFonts w:eastAsia="Calibri"/>
          <w:noProof/>
        </w:rPr>
      </w:pPr>
    </w:p>
    <w:p w14:paraId="35F6D864" w14:textId="3F10C12B" w:rsidR="00F45068" w:rsidRPr="00E16EC0" w:rsidRDefault="00611B30" w:rsidP="00E77585">
      <w:pPr>
        <w:jc w:val="center"/>
        <w:rPr>
          <w:rFonts w:eastAsia="Calibri"/>
          <w:noProof/>
        </w:rPr>
      </w:pPr>
      <w:r>
        <w:rPr>
          <w:noProof/>
        </w:rPr>
        <w:t>ПРАВИЛО 7</w:t>
      </w:r>
    </w:p>
    <w:p w14:paraId="08CA5EE9" w14:textId="77777777" w:rsidR="00F45068" w:rsidRPr="00E16EC0" w:rsidRDefault="00F45068" w:rsidP="00E77585">
      <w:pPr>
        <w:jc w:val="center"/>
        <w:rPr>
          <w:rFonts w:eastAsia="Calibri"/>
          <w:noProof/>
        </w:rPr>
      </w:pPr>
    </w:p>
    <w:p w14:paraId="0AF39330" w14:textId="77777777" w:rsidR="00F45068" w:rsidRPr="00E16EC0" w:rsidRDefault="00611B30" w:rsidP="00E77585">
      <w:pPr>
        <w:jc w:val="center"/>
        <w:rPr>
          <w:rFonts w:eastAsia="Calibri"/>
          <w:noProof/>
        </w:rPr>
      </w:pPr>
      <w:r>
        <w:rPr>
          <w:noProof/>
        </w:rPr>
        <w:t>Покана за участие на експерти</w:t>
      </w:r>
    </w:p>
    <w:p w14:paraId="0DFF2793" w14:textId="77777777" w:rsidR="00F45068" w:rsidRPr="00E16EC0" w:rsidRDefault="00F45068" w:rsidP="00611B30">
      <w:pPr>
        <w:rPr>
          <w:rFonts w:eastAsia="Calibri"/>
          <w:noProof/>
        </w:rPr>
      </w:pPr>
    </w:p>
    <w:p w14:paraId="3D624565" w14:textId="0985FD3B" w:rsidR="00F45068" w:rsidRPr="00E16EC0" w:rsidRDefault="00611B30" w:rsidP="00611B30">
      <w:pPr>
        <w:rPr>
          <w:rFonts w:eastAsia="Calibri"/>
          <w:noProof/>
        </w:rPr>
      </w:pPr>
      <w:r>
        <w:rPr>
          <w:noProof/>
        </w:rPr>
        <w:t>Съпредседателите на Комитета по търговията могат, по взаимно съгласие, да поканят експерти (без държавни служители) да присъстват на заседанията на Комитета по търговията, за да представят информация относно специфични теми и само по време на частите от заседанието, които изискват обсъждането на тези специфични теми.</w:t>
      </w:r>
    </w:p>
    <w:p w14:paraId="1B327B4A" w14:textId="5765DCA7" w:rsidR="00F45068" w:rsidRPr="00E16EC0" w:rsidRDefault="00F45068" w:rsidP="00611B30">
      <w:pPr>
        <w:rPr>
          <w:rFonts w:eastAsia="Calibri"/>
          <w:noProof/>
        </w:rPr>
      </w:pPr>
    </w:p>
    <w:p w14:paraId="79CEC89C" w14:textId="77777777" w:rsidR="004D552A" w:rsidRPr="00E16EC0" w:rsidRDefault="004D552A" w:rsidP="00611B30">
      <w:pPr>
        <w:rPr>
          <w:rFonts w:eastAsia="Calibri"/>
          <w:noProof/>
        </w:rPr>
      </w:pPr>
    </w:p>
    <w:p w14:paraId="7E0D0CED" w14:textId="7479826B" w:rsidR="00F45068" w:rsidRPr="00E16EC0" w:rsidRDefault="00924183" w:rsidP="004D552A">
      <w:pPr>
        <w:jc w:val="center"/>
        <w:rPr>
          <w:rFonts w:eastAsia="Calibri"/>
          <w:noProof/>
        </w:rPr>
      </w:pPr>
      <w:r>
        <w:rPr>
          <w:noProof/>
        </w:rPr>
        <w:br w:type="page"/>
        <w:t>ПРАВИЛО 8</w:t>
      </w:r>
    </w:p>
    <w:p w14:paraId="410647E7" w14:textId="77777777" w:rsidR="00F45068" w:rsidRPr="00E16EC0" w:rsidRDefault="00F45068" w:rsidP="004D552A">
      <w:pPr>
        <w:jc w:val="center"/>
        <w:rPr>
          <w:rFonts w:eastAsia="Calibri"/>
          <w:noProof/>
        </w:rPr>
      </w:pPr>
    </w:p>
    <w:p w14:paraId="55B5ED1D" w14:textId="77777777" w:rsidR="00F45068" w:rsidRPr="00E16EC0" w:rsidRDefault="00611B30" w:rsidP="004D552A">
      <w:pPr>
        <w:jc w:val="center"/>
        <w:rPr>
          <w:rFonts w:eastAsia="Arial Unicode MS"/>
          <w:noProof/>
        </w:rPr>
      </w:pPr>
      <w:r>
        <w:rPr>
          <w:noProof/>
        </w:rPr>
        <w:t>Протоколи</w:t>
      </w:r>
    </w:p>
    <w:p w14:paraId="7178087C" w14:textId="77777777" w:rsidR="00F45068" w:rsidRPr="00E16EC0" w:rsidRDefault="00F45068" w:rsidP="00611B30">
      <w:pPr>
        <w:rPr>
          <w:rFonts w:eastAsia="Arial Unicode MS"/>
          <w:noProof/>
        </w:rPr>
      </w:pPr>
    </w:p>
    <w:p w14:paraId="3F5645AE" w14:textId="790D7D70" w:rsidR="00F45068" w:rsidRPr="00E16EC0" w:rsidRDefault="00611B30" w:rsidP="00611B30">
      <w:pPr>
        <w:rPr>
          <w:rFonts w:eastAsia="Arial Unicode MS"/>
          <w:noProof/>
        </w:rPr>
      </w:pPr>
      <w:r>
        <w:rPr>
          <w:noProof/>
        </w:rPr>
        <w:t>1.</w:t>
      </w:r>
      <w:r>
        <w:rPr>
          <w:noProof/>
        </w:rPr>
        <w:tab/>
        <w:t>В срок от 15 дни от края на заседанието членът на секретариата на Комитета по търговията на страната — домакин на заседанието, изготвя проект на протокол от всяко заседание, освен ако съпредседателите не решат друго. Проектът на протокол се предава за коментари на члена на секретариата на Комитета по търговията на другата страна.</w:t>
      </w:r>
    </w:p>
    <w:p w14:paraId="0A66EA84" w14:textId="77777777" w:rsidR="00F45068" w:rsidRPr="00E16EC0" w:rsidRDefault="00F45068" w:rsidP="00611B30">
      <w:pPr>
        <w:rPr>
          <w:rFonts w:eastAsia="Arial Unicode MS"/>
          <w:noProof/>
        </w:rPr>
      </w:pPr>
    </w:p>
    <w:p w14:paraId="6BBBFD60" w14:textId="2E4889D6" w:rsidR="00F45068" w:rsidRPr="00E16EC0" w:rsidRDefault="00611B30" w:rsidP="00611B30">
      <w:pPr>
        <w:rPr>
          <w:rFonts w:eastAsia="Calibri"/>
          <w:noProof/>
        </w:rPr>
      </w:pPr>
      <w:r>
        <w:rPr>
          <w:noProof/>
        </w:rPr>
        <w:t>2.</w:t>
      </w:r>
      <w:r>
        <w:rPr>
          <w:noProof/>
        </w:rPr>
        <w:tab/>
        <w:t>Когато настоящите правила се прилагат за заседанията на специализираните комитети, протоколът от заседанието на специализирания комитет се предоставя при всяко последващо заседание на Комитета по търговията.</w:t>
      </w:r>
    </w:p>
    <w:p w14:paraId="6B63FAFC" w14:textId="4A7F22CD" w:rsidR="00F45068" w:rsidRPr="00E16EC0" w:rsidRDefault="00F45068" w:rsidP="00611B30">
      <w:pPr>
        <w:rPr>
          <w:rFonts w:eastAsia="Calibri"/>
          <w:noProof/>
        </w:rPr>
      </w:pPr>
    </w:p>
    <w:p w14:paraId="25F42B8F" w14:textId="77777777" w:rsidR="00F45068" w:rsidRPr="00E16EC0" w:rsidRDefault="00611B30" w:rsidP="00611B30">
      <w:pPr>
        <w:rPr>
          <w:rFonts w:eastAsia="Arial Unicode MS"/>
          <w:noProof/>
        </w:rPr>
      </w:pPr>
      <w:r>
        <w:rPr>
          <w:noProof/>
        </w:rPr>
        <w:t>3.</w:t>
      </w:r>
      <w:r>
        <w:rPr>
          <w:noProof/>
        </w:rPr>
        <w:tab/>
        <w:t>Като правило в протокола се обобщава всяка точка от дневния ред, като се посочва следното, когато е приложимо:</w:t>
      </w:r>
    </w:p>
    <w:p w14:paraId="1CD9EC2A" w14:textId="77777777" w:rsidR="00F45068" w:rsidRPr="00E16EC0" w:rsidRDefault="00F45068" w:rsidP="00611B30">
      <w:pPr>
        <w:rPr>
          <w:rFonts w:eastAsia="Arial Unicode MS"/>
          <w:noProof/>
        </w:rPr>
      </w:pPr>
    </w:p>
    <w:p w14:paraId="2337E524" w14:textId="77777777" w:rsidR="00F45068" w:rsidRPr="00E16EC0" w:rsidRDefault="00611B30" w:rsidP="004D552A">
      <w:pPr>
        <w:ind w:left="567" w:hanging="567"/>
        <w:rPr>
          <w:rFonts w:eastAsia="Calibri"/>
          <w:noProof/>
        </w:rPr>
      </w:pPr>
      <w:r>
        <w:rPr>
          <w:noProof/>
        </w:rPr>
        <w:t>а)</w:t>
      </w:r>
      <w:r>
        <w:rPr>
          <w:noProof/>
        </w:rPr>
        <w:tab/>
        <w:t>всички документи, представени на Комитета по търговията;</w:t>
      </w:r>
    </w:p>
    <w:p w14:paraId="383D6C0D" w14:textId="77777777" w:rsidR="00F45068" w:rsidRPr="00E16EC0" w:rsidRDefault="00F45068" w:rsidP="004D552A">
      <w:pPr>
        <w:ind w:left="567" w:hanging="567"/>
        <w:rPr>
          <w:rFonts w:eastAsia="Calibri"/>
          <w:noProof/>
        </w:rPr>
      </w:pPr>
    </w:p>
    <w:p w14:paraId="325E67E7" w14:textId="0DA002D0" w:rsidR="00F45068" w:rsidRPr="00E16EC0" w:rsidRDefault="00611B30" w:rsidP="004D552A">
      <w:pPr>
        <w:ind w:left="567" w:hanging="567"/>
        <w:rPr>
          <w:rFonts w:eastAsia="Calibri"/>
          <w:noProof/>
        </w:rPr>
      </w:pPr>
      <w:r>
        <w:rPr>
          <w:noProof/>
        </w:rPr>
        <w:t>б)</w:t>
      </w:r>
      <w:r>
        <w:rPr>
          <w:noProof/>
        </w:rPr>
        <w:tab/>
        <w:t>всички изявления, които един от съпредседателите на Комитета по търговията е поискал да бъдат включени в протокола; и</w:t>
      </w:r>
    </w:p>
    <w:p w14:paraId="7571AC20" w14:textId="77777777" w:rsidR="00F45068" w:rsidRPr="00E16EC0" w:rsidRDefault="00F45068" w:rsidP="004D552A">
      <w:pPr>
        <w:ind w:left="567" w:hanging="567"/>
        <w:rPr>
          <w:rFonts w:eastAsia="Calibri"/>
          <w:noProof/>
        </w:rPr>
      </w:pPr>
    </w:p>
    <w:p w14:paraId="6AC4C9E1" w14:textId="77777777" w:rsidR="00F45068" w:rsidRPr="00E16EC0" w:rsidRDefault="00611B30" w:rsidP="004D552A">
      <w:pPr>
        <w:ind w:left="567" w:hanging="567"/>
        <w:rPr>
          <w:rFonts w:eastAsia="Calibri"/>
          <w:noProof/>
        </w:rPr>
      </w:pPr>
      <w:r>
        <w:rPr>
          <w:noProof/>
        </w:rPr>
        <w:t>в)</w:t>
      </w:r>
      <w:r>
        <w:rPr>
          <w:noProof/>
        </w:rPr>
        <w:tab/>
        <w:t>взетите решения, направените препоръки, декларациите, по които е постигнато съгласие, и приетите заключения по конкретни въпроси.</w:t>
      </w:r>
    </w:p>
    <w:p w14:paraId="47B30028" w14:textId="77777777" w:rsidR="00F45068" w:rsidRPr="00E16EC0" w:rsidRDefault="00F45068" w:rsidP="00611B30">
      <w:pPr>
        <w:rPr>
          <w:rFonts w:eastAsia="Calibri"/>
          <w:noProof/>
        </w:rPr>
      </w:pPr>
    </w:p>
    <w:p w14:paraId="1A81A916" w14:textId="26C059BC" w:rsidR="00F45068" w:rsidRPr="00E16EC0" w:rsidRDefault="00725FA2" w:rsidP="00611B30">
      <w:pPr>
        <w:rPr>
          <w:rFonts w:eastAsia="Arial Unicode MS"/>
          <w:noProof/>
        </w:rPr>
      </w:pPr>
      <w:r>
        <w:rPr>
          <w:noProof/>
        </w:rPr>
        <w:br w:type="page"/>
        <w:t>4.</w:t>
      </w:r>
      <w:r>
        <w:rPr>
          <w:noProof/>
        </w:rPr>
        <w:tab/>
        <w:t>Протоколът включва списък на всички решения на Комитета по търговията, взети по писмена процедура съгласно член 9, параграф 2 след последното заседание на Комитета по търговията.</w:t>
      </w:r>
    </w:p>
    <w:p w14:paraId="15A45F47" w14:textId="77777777" w:rsidR="00F45068" w:rsidRPr="00E16EC0" w:rsidRDefault="00F45068" w:rsidP="00611B30">
      <w:pPr>
        <w:rPr>
          <w:rFonts w:eastAsia="Arial Unicode MS"/>
          <w:noProof/>
        </w:rPr>
      </w:pPr>
    </w:p>
    <w:p w14:paraId="7B407D7E" w14:textId="77777777" w:rsidR="00F45068" w:rsidRPr="00E16EC0" w:rsidRDefault="00611B30" w:rsidP="00611B30">
      <w:pPr>
        <w:rPr>
          <w:rFonts w:eastAsia="Arial Unicode MS"/>
          <w:noProof/>
        </w:rPr>
      </w:pPr>
      <w:r>
        <w:rPr>
          <w:noProof/>
        </w:rPr>
        <w:t>5.</w:t>
      </w:r>
      <w:r>
        <w:rPr>
          <w:noProof/>
        </w:rPr>
        <w:tab/>
        <w:t>Приложение към протокола съдържа също така списък на имената, званията и качеството, в което са участвали, във връзка с всички лица, които са присъствали на заседанието на Комитета по търговията.</w:t>
      </w:r>
    </w:p>
    <w:p w14:paraId="06313A50" w14:textId="77777777" w:rsidR="00F45068" w:rsidRPr="00E16EC0" w:rsidRDefault="00F45068" w:rsidP="00611B30">
      <w:pPr>
        <w:rPr>
          <w:rFonts w:eastAsia="Arial Unicode MS"/>
          <w:noProof/>
        </w:rPr>
      </w:pPr>
    </w:p>
    <w:p w14:paraId="741B3611" w14:textId="751EF933" w:rsidR="00F45068" w:rsidRPr="00E16EC0" w:rsidRDefault="00611B30" w:rsidP="00611B30">
      <w:pPr>
        <w:rPr>
          <w:rFonts w:eastAsia="Arial Unicode MS"/>
          <w:noProof/>
        </w:rPr>
      </w:pPr>
      <w:r>
        <w:rPr>
          <w:noProof/>
        </w:rPr>
        <w:t>6.</w:t>
      </w:r>
      <w:r>
        <w:rPr>
          <w:noProof/>
        </w:rPr>
        <w:tab/>
        <w:t>Членът домакин на секретариата на Комитета по търговията коригира проекта на протокол въз основа на получените коментари и преразгледаният проект на протокол се одобрява от страните в срок от 30 дни от датата на заседанието или до друга дата, договорена от съпредседателите. След като бъде одобрен, секретариатът на Комитета по търговията изготвя два оригинални екземпляра на протокола, като всяка от страните получава по един оригинален екземпляр на протокола.</w:t>
      </w:r>
    </w:p>
    <w:p w14:paraId="732D8911" w14:textId="03EAF11C" w:rsidR="00F45068" w:rsidRPr="00E16EC0" w:rsidRDefault="00F45068" w:rsidP="00611B30">
      <w:pPr>
        <w:rPr>
          <w:rFonts w:eastAsia="Arial Unicode MS"/>
          <w:noProof/>
        </w:rPr>
      </w:pPr>
    </w:p>
    <w:p w14:paraId="67307D96" w14:textId="77777777" w:rsidR="004D552A" w:rsidRPr="00E16EC0" w:rsidRDefault="004D552A" w:rsidP="00611B30">
      <w:pPr>
        <w:rPr>
          <w:rFonts w:eastAsia="Arial Unicode MS"/>
          <w:noProof/>
        </w:rPr>
      </w:pPr>
    </w:p>
    <w:p w14:paraId="52F62E93" w14:textId="77777777" w:rsidR="00F45068" w:rsidRPr="00E16EC0" w:rsidRDefault="00611B30" w:rsidP="004D552A">
      <w:pPr>
        <w:jc w:val="center"/>
        <w:rPr>
          <w:rFonts w:eastAsia="Calibri"/>
          <w:noProof/>
        </w:rPr>
      </w:pPr>
      <w:r>
        <w:rPr>
          <w:noProof/>
        </w:rPr>
        <w:t>ПРАВИЛО 9</w:t>
      </w:r>
    </w:p>
    <w:p w14:paraId="2FEE60F0" w14:textId="77777777" w:rsidR="00F45068" w:rsidRPr="00E16EC0" w:rsidRDefault="00F45068" w:rsidP="004D552A">
      <w:pPr>
        <w:jc w:val="center"/>
        <w:rPr>
          <w:rFonts w:eastAsia="Calibri"/>
          <w:noProof/>
        </w:rPr>
      </w:pPr>
    </w:p>
    <w:p w14:paraId="496595BE" w14:textId="77777777" w:rsidR="00F45068" w:rsidRPr="00E16EC0" w:rsidRDefault="00611B30" w:rsidP="004D552A">
      <w:pPr>
        <w:jc w:val="center"/>
        <w:rPr>
          <w:rFonts w:eastAsia="Arial Unicode MS"/>
          <w:noProof/>
        </w:rPr>
      </w:pPr>
      <w:r>
        <w:rPr>
          <w:noProof/>
        </w:rPr>
        <w:t>Решения и препоръки</w:t>
      </w:r>
    </w:p>
    <w:p w14:paraId="1A5B3B28" w14:textId="77777777" w:rsidR="00F45068" w:rsidRPr="00E16EC0" w:rsidRDefault="00F45068" w:rsidP="00611B30">
      <w:pPr>
        <w:rPr>
          <w:rFonts w:eastAsia="Arial Unicode MS"/>
          <w:noProof/>
        </w:rPr>
      </w:pPr>
    </w:p>
    <w:p w14:paraId="592E79C8" w14:textId="77777777" w:rsidR="00F45068" w:rsidRPr="00E16EC0" w:rsidRDefault="00611B30" w:rsidP="00611B30">
      <w:pPr>
        <w:rPr>
          <w:rFonts w:eastAsia="Arial Unicode MS"/>
          <w:noProof/>
        </w:rPr>
      </w:pPr>
      <w:r>
        <w:rPr>
          <w:noProof/>
        </w:rPr>
        <w:t>1.</w:t>
      </w:r>
      <w:r>
        <w:rPr>
          <w:noProof/>
        </w:rPr>
        <w:tab/>
        <w:t>Комитетът по търговията може да приема решения и препоръки по отношение на всички въпроси, когато това е предвидено в Споразумението. Комитетът по търговията приема решения и препоръки с консенсус, както е предвидено в член 24.5, параграф 2 (Решения и препоръки).</w:t>
      </w:r>
    </w:p>
    <w:p w14:paraId="7C0DC5DC" w14:textId="2996D44C" w:rsidR="00F45068" w:rsidRPr="00E16EC0" w:rsidRDefault="00F45068" w:rsidP="00611B30">
      <w:pPr>
        <w:rPr>
          <w:rFonts w:eastAsia="Arial Unicode MS"/>
          <w:noProof/>
        </w:rPr>
      </w:pPr>
    </w:p>
    <w:p w14:paraId="6702CCBD" w14:textId="77777777" w:rsidR="00F45068" w:rsidRPr="00E16EC0" w:rsidRDefault="00611B30" w:rsidP="00611B30">
      <w:pPr>
        <w:rPr>
          <w:rFonts w:eastAsia="Arial Unicode MS"/>
          <w:noProof/>
        </w:rPr>
      </w:pPr>
      <w:r>
        <w:rPr>
          <w:noProof/>
        </w:rPr>
        <w:t>2.</w:t>
      </w:r>
      <w:r>
        <w:rPr>
          <w:noProof/>
        </w:rPr>
        <w:tab/>
        <w:t>В периода между заседанията Комитетът по търговията може да приема решения или препоръки по писмена процедура.</w:t>
      </w:r>
    </w:p>
    <w:p w14:paraId="6BD460B8" w14:textId="77777777" w:rsidR="00F45068" w:rsidRPr="00E16EC0" w:rsidRDefault="00F45068" w:rsidP="00611B30">
      <w:pPr>
        <w:rPr>
          <w:rFonts w:eastAsia="Arial Unicode MS"/>
          <w:noProof/>
        </w:rPr>
      </w:pPr>
    </w:p>
    <w:p w14:paraId="71755BC1" w14:textId="53A3F633" w:rsidR="00F45068" w:rsidRPr="00E16EC0" w:rsidRDefault="00725FA2" w:rsidP="00611B30">
      <w:pPr>
        <w:rPr>
          <w:rFonts w:eastAsia="Arial Unicode MS"/>
          <w:noProof/>
        </w:rPr>
      </w:pPr>
      <w:r>
        <w:rPr>
          <w:noProof/>
        </w:rPr>
        <w:br w:type="page"/>
        <w:t>3.</w:t>
      </w:r>
      <w:r>
        <w:rPr>
          <w:noProof/>
        </w:rPr>
        <w:tab/>
        <w:t>Текстът на проекта на решение или препоръка се представя в писмена форма от единия съпредседател на другия съпредседател на работния език на Комитета по търговията. Другата страна разполага с един месец, или по-дълъг период от време, посочен от предлагащата страна, за да изрази съгласието си с проекта за решение или препоръка. Ако другата страна не изрази съгласие, предложеното решение или препоръка се подлага на обсъждане и може да бъде прието на следващото заседание на Комитета по търговията. Проектите на решения или препоръки се считат за приети, след като другата страна изрази съгласието си, и се вписват в протокола от заседанието на Комитета по търговията съгласно правило 8.3, буква в).</w:t>
      </w:r>
    </w:p>
    <w:p w14:paraId="4B7F185A" w14:textId="77777777" w:rsidR="00F45068" w:rsidRPr="00E16EC0" w:rsidRDefault="00F45068" w:rsidP="00611B30">
      <w:pPr>
        <w:rPr>
          <w:rFonts w:eastAsia="Arial Unicode MS"/>
          <w:noProof/>
        </w:rPr>
      </w:pPr>
    </w:p>
    <w:p w14:paraId="3E4DE6EF" w14:textId="77777777" w:rsidR="00F45068" w:rsidRPr="00E16EC0" w:rsidRDefault="00611B30" w:rsidP="00611B30">
      <w:pPr>
        <w:rPr>
          <w:rFonts w:eastAsia="Arial Unicode MS"/>
          <w:noProof/>
        </w:rPr>
      </w:pPr>
      <w:r>
        <w:rPr>
          <w:noProof/>
        </w:rPr>
        <w:t>4.</w:t>
      </w:r>
      <w:r>
        <w:rPr>
          <w:noProof/>
        </w:rPr>
        <w:tab/>
        <w:t>Когато Комитетът по търговията е оправомощен съгласно настоящото споразумение да приема решения или препоръки, тези решения или препоръки се наричат съответно „решение“ или „препоръка“. Секретариатът на Комитета по търговията определя за тези решения или препоръки пореден номер, посочва датата на приемане и представя описание на техния предмет. Във всяко решение и препоръка се посочва датата, на която решението или препоръката влиза в сила.</w:t>
      </w:r>
    </w:p>
    <w:p w14:paraId="5F435796" w14:textId="77777777" w:rsidR="00F45068" w:rsidRPr="00E16EC0" w:rsidRDefault="00F45068" w:rsidP="00611B30">
      <w:pPr>
        <w:rPr>
          <w:rFonts w:eastAsia="Arial Unicode MS"/>
          <w:noProof/>
        </w:rPr>
      </w:pPr>
    </w:p>
    <w:p w14:paraId="4DA14759" w14:textId="6D38068D" w:rsidR="00F45068" w:rsidRPr="00E16EC0" w:rsidRDefault="00611B30" w:rsidP="00611B30">
      <w:pPr>
        <w:rPr>
          <w:rFonts w:eastAsia="Arial Unicode MS"/>
          <w:noProof/>
        </w:rPr>
      </w:pPr>
      <w:r>
        <w:rPr>
          <w:noProof/>
        </w:rPr>
        <w:t>5.</w:t>
      </w:r>
      <w:r>
        <w:rPr>
          <w:noProof/>
        </w:rPr>
        <w:tab/>
        <w:t>Решенията и препоръките, приети от Комитета по търговията, се изготвят в два екземпляра, удостоверяват се от съпредседателите и се предават на всяка страна.</w:t>
      </w:r>
    </w:p>
    <w:p w14:paraId="070D8849" w14:textId="0CAD9E63" w:rsidR="00F45068" w:rsidRPr="00E16EC0" w:rsidRDefault="00F45068" w:rsidP="00611B30">
      <w:pPr>
        <w:rPr>
          <w:rFonts w:eastAsia="Arial Unicode MS"/>
          <w:noProof/>
        </w:rPr>
      </w:pPr>
    </w:p>
    <w:p w14:paraId="7BA203BE" w14:textId="77777777" w:rsidR="004D552A" w:rsidRPr="00E16EC0" w:rsidRDefault="004D552A" w:rsidP="00611B30">
      <w:pPr>
        <w:rPr>
          <w:rFonts w:eastAsia="Arial Unicode MS"/>
          <w:noProof/>
        </w:rPr>
      </w:pPr>
    </w:p>
    <w:p w14:paraId="3F3B0A15" w14:textId="77777777" w:rsidR="00F45068" w:rsidRPr="00E16EC0" w:rsidRDefault="00611B30" w:rsidP="004D552A">
      <w:pPr>
        <w:jc w:val="center"/>
        <w:rPr>
          <w:rFonts w:eastAsia="Calibri"/>
          <w:noProof/>
        </w:rPr>
      </w:pPr>
      <w:r>
        <w:rPr>
          <w:noProof/>
        </w:rPr>
        <w:t>ПРАВИЛО 10</w:t>
      </w:r>
    </w:p>
    <w:p w14:paraId="09F54593" w14:textId="77777777" w:rsidR="00F45068" w:rsidRPr="00E16EC0" w:rsidRDefault="00F45068" w:rsidP="004D552A">
      <w:pPr>
        <w:jc w:val="center"/>
        <w:rPr>
          <w:rFonts w:eastAsia="Calibri"/>
          <w:noProof/>
        </w:rPr>
      </w:pPr>
    </w:p>
    <w:p w14:paraId="56FE9EEB" w14:textId="77777777" w:rsidR="00F45068" w:rsidRPr="00E16EC0" w:rsidRDefault="00611B30" w:rsidP="004D552A">
      <w:pPr>
        <w:jc w:val="center"/>
        <w:rPr>
          <w:rFonts w:eastAsia="Arial Unicode MS"/>
          <w:noProof/>
        </w:rPr>
      </w:pPr>
      <w:r>
        <w:rPr>
          <w:noProof/>
        </w:rPr>
        <w:t>Прозрачност</w:t>
      </w:r>
    </w:p>
    <w:p w14:paraId="43719CEA" w14:textId="77777777" w:rsidR="00F45068" w:rsidRPr="00E16EC0" w:rsidRDefault="00F45068" w:rsidP="00611B30">
      <w:pPr>
        <w:rPr>
          <w:rFonts w:eastAsia="Arial Unicode MS"/>
          <w:noProof/>
        </w:rPr>
      </w:pPr>
    </w:p>
    <w:p w14:paraId="01238EAB" w14:textId="77777777" w:rsidR="00F45068" w:rsidRPr="00E16EC0" w:rsidRDefault="00611B30" w:rsidP="00611B30">
      <w:pPr>
        <w:rPr>
          <w:rFonts w:eastAsia="Arial Unicode MS"/>
          <w:noProof/>
        </w:rPr>
      </w:pPr>
      <w:r>
        <w:rPr>
          <w:noProof/>
        </w:rPr>
        <w:t>1.</w:t>
      </w:r>
      <w:r>
        <w:rPr>
          <w:noProof/>
        </w:rPr>
        <w:tab/>
        <w:t>Страните могат да се споразумеят да проведат открито заседание.</w:t>
      </w:r>
    </w:p>
    <w:p w14:paraId="3C21764C" w14:textId="77777777" w:rsidR="00F45068" w:rsidRPr="00E16EC0" w:rsidRDefault="00F45068" w:rsidP="00611B30">
      <w:pPr>
        <w:rPr>
          <w:rFonts w:eastAsia="Arial Unicode MS"/>
          <w:noProof/>
        </w:rPr>
      </w:pPr>
    </w:p>
    <w:p w14:paraId="4C24DBCF" w14:textId="0F1D7CC1" w:rsidR="00F45068" w:rsidRPr="00E16EC0" w:rsidRDefault="00CC5448" w:rsidP="00611B30">
      <w:pPr>
        <w:rPr>
          <w:rFonts w:eastAsia="Arial Unicode MS"/>
          <w:noProof/>
        </w:rPr>
      </w:pPr>
      <w:r>
        <w:rPr>
          <w:noProof/>
        </w:rPr>
        <w:br w:type="page"/>
        <w:t>2.</w:t>
      </w:r>
      <w:r>
        <w:rPr>
          <w:noProof/>
        </w:rPr>
        <w:tab/>
        <w:t>Всяка от страните може да реши дали да публикува решенията и препоръките на Комитета по търговията в съответното си официално издание или онлайн.</w:t>
      </w:r>
    </w:p>
    <w:p w14:paraId="25CCFDBB" w14:textId="77777777" w:rsidR="00F45068" w:rsidRPr="00E16EC0" w:rsidRDefault="00F45068" w:rsidP="00611B30">
      <w:pPr>
        <w:rPr>
          <w:rFonts w:eastAsia="Arial Unicode MS"/>
          <w:noProof/>
        </w:rPr>
      </w:pPr>
    </w:p>
    <w:p w14:paraId="3D117C0D" w14:textId="77777777" w:rsidR="00F45068" w:rsidRPr="00E16EC0" w:rsidRDefault="00611B30" w:rsidP="00611B30">
      <w:pPr>
        <w:rPr>
          <w:rFonts w:eastAsia="Calibri"/>
          <w:noProof/>
        </w:rPr>
      </w:pPr>
      <w:r>
        <w:rPr>
          <w:noProof/>
        </w:rPr>
        <w:t>3.</w:t>
      </w:r>
      <w:r>
        <w:rPr>
          <w:noProof/>
        </w:rPr>
        <w:tab/>
        <w:t>Както е предвидено в член 25.7 (Оповестяване на информация), всички документи, представени от една от страните на Комитета по търговията и определени като поверителни, се считат за поверителни, освен ако тази страна не реши друго и уведоми съответно секретариата на Комитета по търговията.</w:t>
      </w:r>
    </w:p>
    <w:p w14:paraId="34021BB8" w14:textId="77777777" w:rsidR="00F45068" w:rsidRPr="00E16EC0" w:rsidRDefault="00F45068" w:rsidP="00611B30">
      <w:pPr>
        <w:rPr>
          <w:rFonts w:eastAsia="Calibri"/>
          <w:noProof/>
        </w:rPr>
      </w:pPr>
    </w:p>
    <w:p w14:paraId="62D0DA95" w14:textId="77777777" w:rsidR="00F45068" w:rsidRPr="00E16EC0" w:rsidRDefault="00611B30" w:rsidP="00611B30">
      <w:pPr>
        <w:rPr>
          <w:rFonts w:eastAsia="Calibri"/>
          <w:noProof/>
        </w:rPr>
      </w:pPr>
      <w:r>
        <w:rPr>
          <w:noProof/>
        </w:rPr>
        <w:t>4.</w:t>
      </w:r>
      <w:r>
        <w:rPr>
          <w:noProof/>
        </w:rPr>
        <w:tab/>
        <w:t>Предварителният дневен ред на заседанията на Комитета по търговията се оповестява публично преди провеждането на заседанието на Комитета по търговията. Протоколите от заседанията на Комитета по търговията се оповестяват публично, след като бъдат одобрени в съответствие с правило 8.6.</w:t>
      </w:r>
    </w:p>
    <w:p w14:paraId="0CA573C5" w14:textId="77777777" w:rsidR="00F45068" w:rsidRPr="00E16EC0" w:rsidRDefault="00F45068" w:rsidP="00611B30">
      <w:pPr>
        <w:rPr>
          <w:rFonts w:eastAsia="Calibri"/>
          <w:noProof/>
        </w:rPr>
      </w:pPr>
    </w:p>
    <w:p w14:paraId="015E7A7F" w14:textId="3FB43E35" w:rsidR="00BC0237" w:rsidRPr="00E16EC0" w:rsidRDefault="00611B30" w:rsidP="00611B30">
      <w:pPr>
        <w:rPr>
          <w:rFonts w:eastAsia="Calibri"/>
          <w:noProof/>
        </w:rPr>
      </w:pPr>
      <w:r>
        <w:rPr>
          <w:noProof/>
        </w:rPr>
        <w:t>5.</w:t>
      </w:r>
      <w:r>
        <w:rPr>
          <w:noProof/>
        </w:rPr>
        <w:tab/>
        <w:t>Публикуването на документите, посочени в параграфи 2 и 4, се извършва в съответствие с приложимите правила за защита на данните на всяка страна.</w:t>
      </w:r>
    </w:p>
    <w:p w14:paraId="72A897BD" w14:textId="77777777" w:rsidR="004D552A" w:rsidRPr="00E16EC0" w:rsidRDefault="004D552A" w:rsidP="00611B30">
      <w:pPr>
        <w:rPr>
          <w:rFonts w:eastAsia="Calibri"/>
          <w:noProof/>
        </w:rPr>
      </w:pPr>
    </w:p>
    <w:p w14:paraId="11D3658A" w14:textId="77777777" w:rsidR="004D552A" w:rsidRPr="00E16EC0" w:rsidRDefault="004D552A" w:rsidP="00611B30">
      <w:pPr>
        <w:rPr>
          <w:rFonts w:eastAsia="Calibri"/>
          <w:noProof/>
        </w:rPr>
      </w:pPr>
    </w:p>
    <w:p w14:paraId="566D0ADA" w14:textId="0B9FF053" w:rsidR="00F45068" w:rsidRPr="00E16EC0" w:rsidRDefault="00611B30" w:rsidP="004D552A">
      <w:pPr>
        <w:jc w:val="center"/>
        <w:rPr>
          <w:rFonts w:eastAsia="Calibri"/>
          <w:noProof/>
        </w:rPr>
      </w:pPr>
      <w:r>
        <w:rPr>
          <w:noProof/>
        </w:rPr>
        <w:t>ПРАВИЛО 11</w:t>
      </w:r>
    </w:p>
    <w:p w14:paraId="0F150C40" w14:textId="77777777" w:rsidR="00F45068" w:rsidRPr="00E16EC0" w:rsidRDefault="00F45068" w:rsidP="004D552A">
      <w:pPr>
        <w:jc w:val="center"/>
        <w:rPr>
          <w:rFonts w:eastAsia="Calibri"/>
          <w:noProof/>
        </w:rPr>
      </w:pPr>
    </w:p>
    <w:p w14:paraId="208E10FD" w14:textId="77777777" w:rsidR="00F45068" w:rsidRPr="00E16EC0" w:rsidRDefault="00611B30" w:rsidP="004D552A">
      <w:pPr>
        <w:jc w:val="center"/>
        <w:rPr>
          <w:rFonts w:eastAsia="Arial Unicode MS"/>
          <w:noProof/>
        </w:rPr>
      </w:pPr>
      <w:r>
        <w:rPr>
          <w:noProof/>
        </w:rPr>
        <w:t>Езици</w:t>
      </w:r>
    </w:p>
    <w:p w14:paraId="59F61F59" w14:textId="77777777" w:rsidR="00F45068" w:rsidRPr="00E16EC0" w:rsidRDefault="00F45068" w:rsidP="00611B30">
      <w:pPr>
        <w:rPr>
          <w:rFonts w:eastAsia="Arial Unicode MS"/>
          <w:noProof/>
        </w:rPr>
      </w:pPr>
    </w:p>
    <w:p w14:paraId="052E6BE4" w14:textId="77777777" w:rsidR="00F45068" w:rsidRPr="00E16EC0" w:rsidRDefault="00611B30" w:rsidP="00611B30">
      <w:pPr>
        <w:rPr>
          <w:rFonts w:eastAsia="Arial Unicode MS"/>
          <w:noProof/>
        </w:rPr>
      </w:pPr>
      <w:r>
        <w:rPr>
          <w:noProof/>
        </w:rPr>
        <w:t>1.</w:t>
      </w:r>
      <w:r>
        <w:rPr>
          <w:noProof/>
        </w:rPr>
        <w:tab/>
        <w:t>Работният език на Комитета по търговията е английски език.</w:t>
      </w:r>
    </w:p>
    <w:p w14:paraId="0180DB94" w14:textId="77777777" w:rsidR="00F45068" w:rsidRPr="00E16EC0" w:rsidRDefault="00F45068" w:rsidP="00611B30">
      <w:pPr>
        <w:rPr>
          <w:rFonts w:eastAsia="Arial Unicode MS"/>
          <w:noProof/>
        </w:rPr>
      </w:pPr>
    </w:p>
    <w:p w14:paraId="60EDCEB9" w14:textId="503367AE" w:rsidR="00F45068" w:rsidRPr="00E16EC0" w:rsidRDefault="00CC5448" w:rsidP="00611B30">
      <w:pPr>
        <w:rPr>
          <w:rFonts w:eastAsia="Arial Unicode MS"/>
          <w:noProof/>
        </w:rPr>
      </w:pPr>
      <w:r>
        <w:rPr>
          <w:noProof/>
        </w:rPr>
        <w:br w:type="page"/>
        <w:t>2.</w:t>
      </w:r>
      <w:r>
        <w:rPr>
          <w:noProof/>
        </w:rPr>
        <w:tab/>
        <w:t>Комитетът по търговията приема решения относно изменението или тълкуването на разпоредбите на настоящото споразумение на езиците на автентичните текстове на настоящото споразумение. Всички други решения на Комитета по търговията се приемат на работния език, посочен в параграф 1.</w:t>
      </w:r>
    </w:p>
    <w:p w14:paraId="2072831B" w14:textId="77777777" w:rsidR="00F45068" w:rsidRPr="00E16EC0" w:rsidRDefault="00F45068" w:rsidP="00611B30">
      <w:pPr>
        <w:rPr>
          <w:rFonts w:eastAsia="Arial Unicode MS"/>
          <w:noProof/>
        </w:rPr>
      </w:pPr>
    </w:p>
    <w:p w14:paraId="1E207CF1" w14:textId="77777777" w:rsidR="00BC0237" w:rsidRPr="00E16EC0" w:rsidRDefault="00611B30" w:rsidP="00611B30">
      <w:pPr>
        <w:rPr>
          <w:rFonts w:eastAsia="Arial Unicode MS"/>
          <w:noProof/>
        </w:rPr>
      </w:pPr>
      <w:r>
        <w:rPr>
          <w:noProof/>
        </w:rPr>
        <w:t>3.</w:t>
      </w:r>
      <w:r>
        <w:rPr>
          <w:noProof/>
        </w:rPr>
        <w:tab/>
        <w:t>Всяка страна отговаря за превода на решенията и другите документи на собствения(ите) си официален(ни) език(ци), ако това се изисква в съответствие с настоящия член, и покрива свързаните с тези преводи разходи.</w:t>
      </w:r>
    </w:p>
    <w:p w14:paraId="3F2BB5DA" w14:textId="77777777" w:rsidR="004D552A" w:rsidRPr="00E16EC0" w:rsidRDefault="004D552A" w:rsidP="00611B30">
      <w:pPr>
        <w:rPr>
          <w:rFonts w:eastAsia="Calibri"/>
          <w:noProof/>
        </w:rPr>
      </w:pPr>
    </w:p>
    <w:p w14:paraId="5BE43DE3" w14:textId="77777777" w:rsidR="004D552A" w:rsidRPr="00E16EC0" w:rsidRDefault="004D552A" w:rsidP="00611B30">
      <w:pPr>
        <w:rPr>
          <w:rFonts w:eastAsia="Calibri"/>
          <w:noProof/>
        </w:rPr>
      </w:pPr>
    </w:p>
    <w:p w14:paraId="54EFC3FD" w14:textId="58EB7494" w:rsidR="00F45068" w:rsidRPr="00E16EC0" w:rsidRDefault="00611B30" w:rsidP="004D552A">
      <w:pPr>
        <w:jc w:val="center"/>
        <w:rPr>
          <w:rFonts w:eastAsia="Calibri"/>
          <w:noProof/>
        </w:rPr>
      </w:pPr>
      <w:r>
        <w:rPr>
          <w:noProof/>
        </w:rPr>
        <w:t>ПРАВИЛО 12</w:t>
      </w:r>
    </w:p>
    <w:p w14:paraId="21C12043" w14:textId="77777777" w:rsidR="00F45068" w:rsidRPr="00E16EC0" w:rsidRDefault="00F45068" w:rsidP="004D552A">
      <w:pPr>
        <w:jc w:val="center"/>
        <w:rPr>
          <w:rFonts w:eastAsia="Calibri"/>
          <w:noProof/>
        </w:rPr>
      </w:pPr>
    </w:p>
    <w:p w14:paraId="5F65F0BB" w14:textId="77777777" w:rsidR="00F45068" w:rsidRPr="00E16EC0" w:rsidRDefault="00611B30" w:rsidP="004D552A">
      <w:pPr>
        <w:jc w:val="center"/>
        <w:rPr>
          <w:rFonts w:eastAsia="Arial Unicode MS"/>
          <w:noProof/>
        </w:rPr>
      </w:pPr>
      <w:r>
        <w:rPr>
          <w:noProof/>
        </w:rPr>
        <w:t>Разходи</w:t>
      </w:r>
    </w:p>
    <w:p w14:paraId="30E79326" w14:textId="77777777" w:rsidR="00F45068" w:rsidRPr="00E16EC0" w:rsidRDefault="00F45068" w:rsidP="00611B30">
      <w:pPr>
        <w:rPr>
          <w:rFonts w:eastAsia="Arial Unicode MS"/>
          <w:noProof/>
        </w:rPr>
      </w:pPr>
    </w:p>
    <w:p w14:paraId="64D12533" w14:textId="77777777" w:rsidR="00F45068" w:rsidRPr="00E16EC0" w:rsidRDefault="00611B30" w:rsidP="00611B30">
      <w:pPr>
        <w:rPr>
          <w:rFonts w:eastAsia="Arial Unicode MS"/>
          <w:noProof/>
        </w:rPr>
      </w:pPr>
      <w:r>
        <w:rPr>
          <w:noProof/>
        </w:rPr>
        <w:t>1.</w:t>
      </w:r>
      <w:r>
        <w:rPr>
          <w:noProof/>
        </w:rPr>
        <w:tab/>
        <w:t>Всяка страна поема за своя сметка всички разходи, които е направила вследствие на участието си в заседанията на Комитета по търговията, както по отношение на разходите за длъжностните лица и пътните и дневните разходи, така и по отношение на видео- или телеконференциите и пощенските и телекомуникационните разходи.</w:t>
      </w:r>
    </w:p>
    <w:p w14:paraId="1D112D26" w14:textId="77777777" w:rsidR="00F45068" w:rsidRPr="00E16EC0" w:rsidRDefault="00F45068" w:rsidP="00611B30">
      <w:pPr>
        <w:rPr>
          <w:rFonts w:eastAsia="Arial Unicode MS"/>
          <w:noProof/>
        </w:rPr>
      </w:pPr>
    </w:p>
    <w:p w14:paraId="468D0B9D" w14:textId="77777777" w:rsidR="00F45068" w:rsidRPr="00E16EC0" w:rsidRDefault="00611B30" w:rsidP="00611B30">
      <w:pPr>
        <w:rPr>
          <w:rFonts w:eastAsia="Arial Unicode MS"/>
          <w:noProof/>
        </w:rPr>
      </w:pPr>
      <w:r>
        <w:rPr>
          <w:noProof/>
        </w:rPr>
        <w:t>2.</w:t>
      </w:r>
      <w:r>
        <w:rPr>
          <w:noProof/>
        </w:rPr>
        <w:tab/>
        <w:t>Разноските по организирането на заседанията и размножаването на документите се поемат от страната, която е домакин на заседанието.</w:t>
      </w:r>
    </w:p>
    <w:p w14:paraId="632FBADB" w14:textId="36FDCADF" w:rsidR="00F45068" w:rsidRPr="00E16EC0" w:rsidRDefault="00F45068" w:rsidP="00611B30">
      <w:pPr>
        <w:rPr>
          <w:rFonts w:eastAsia="Arial Unicode MS"/>
          <w:noProof/>
        </w:rPr>
      </w:pPr>
    </w:p>
    <w:p w14:paraId="2C036A11" w14:textId="77777777" w:rsidR="00F45068" w:rsidRPr="00E16EC0" w:rsidRDefault="00611B30" w:rsidP="00611B30">
      <w:pPr>
        <w:rPr>
          <w:rFonts w:eastAsia="Arial Unicode MS"/>
          <w:noProof/>
        </w:rPr>
      </w:pPr>
      <w:r>
        <w:rPr>
          <w:noProof/>
        </w:rPr>
        <w:t>3.</w:t>
      </w:r>
      <w:r>
        <w:rPr>
          <w:noProof/>
        </w:rPr>
        <w:tab/>
        <w:t>Разходите във връзка с услугите за устен превод по време на заседанията от работния език на Комитета по търговията и към него се поемат от страната, която е домакин на заседанието.</w:t>
      </w:r>
    </w:p>
    <w:p w14:paraId="1677990A" w14:textId="77777777" w:rsidR="00F45068" w:rsidRPr="00E16EC0" w:rsidRDefault="00F45068" w:rsidP="00611B30">
      <w:pPr>
        <w:rPr>
          <w:rFonts w:eastAsia="Arial Unicode MS"/>
          <w:noProof/>
        </w:rPr>
      </w:pPr>
    </w:p>
    <w:p w14:paraId="66898FC7" w14:textId="77777777" w:rsidR="004D552A" w:rsidRPr="00E16EC0" w:rsidRDefault="004D552A" w:rsidP="00611B30">
      <w:pPr>
        <w:rPr>
          <w:rFonts w:eastAsia="Calibri"/>
          <w:noProof/>
        </w:rPr>
      </w:pPr>
    </w:p>
    <w:p w14:paraId="1A08D476" w14:textId="1815ABCC" w:rsidR="00F45068" w:rsidRPr="00E16EC0" w:rsidRDefault="00CC5448" w:rsidP="004D552A">
      <w:pPr>
        <w:jc w:val="center"/>
        <w:rPr>
          <w:rFonts w:eastAsia="Calibri"/>
          <w:noProof/>
        </w:rPr>
      </w:pPr>
      <w:r>
        <w:rPr>
          <w:noProof/>
        </w:rPr>
        <w:br w:type="page"/>
        <w:t>ПРАВИЛО 13</w:t>
      </w:r>
    </w:p>
    <w:p w14:paraId="3E0DE5F2" w14:textId="77777777" w:rsidR="00F45068" w:rsidRPr="00E16EC0" w:rsidRDefault="00F45068" w:rsidP="004D552A">
      <w:pPr>
        <w:jc w:val="center"/>
        <w:rPr>
          <w:rFonts w:eastAsia="Calibri"/>
          <w:noProof/>
        </w:rPr>
      </w:pPr>
    </w:p>
    <w:p w14:paraId="5FCB74E1" w14:textId="77777777" w:rsidR="00F45068" w:rsidRPr="00E16EC0" w:rsidRDefault="00611B30" w:rsidP="004D552A">
      <w:pPr>
        <w:jc w:val="center"/>
        <w:rPr>
          <w:rFonts w:eastAsia="Calibri"/>
          <w:noProof/>
        </w:rPr>
      </w:pPr>
      <w:r>
        <w:rPr>
          <w:noProof/>
        </w:rPr>
        <w:t>Специализирани комитети</w:t>
      </w:r>
    </w:p>
    <w:p w14:paraId="30278EBB" w14:textId="77777777" w:rsidR="00F45068" w:rsidRPr="00E16EC0" w:rsidRDefault="00F45068" w:rsidP="00611B30">
      <w:pPr>
        <w:rPr>
          <w:rFonts w:eastAsia="Calibri"/>
          <w:noProof/>
        </w:rPr>
      </w:pPr>
    </w:p>
    <w:p w14:paraId="1B4FB68E" w14:textId="77777777" w:rsidR="00F45068" w:rsidRPr="00E16EC0" w:rsidRDefault="00611B30" w:rsidP="00611B30">
      <w:pPr>
        <w:rPr>
          <w:rFonts w:eastAsia="Calibri"/>
          <w:noProof/>
        </w:rPr>
      </w:pPr>
      <w:r>
        <w:rPr>
          <w:noProof/>
        </w:rPr>
        <w:t>1.</w:t>
      </w:r>
      <w:r>
        <w:rPr>
          <w:noProof/>
        </w:rPr>
        <w:tab/>
        <w:t>Съгласно член 24.4 (Специализирани комитети) Комитетът по търговията упражнява надзор върху работата на всички специализирани комитети и други органи, създадени по силата на настоящото споразумение.</w:t>
      </w:r>
    </w:p>
    <w:p w14:paraId="7FA0177C" w14:textId="77777777" w:rsidR="00F45068" w:rsidRPr="00E16EC0" w:rsidRDefault="00F45068" w:rsidP="00611B30">
      <w:pPr>
        <w:rPr>
          <w:rFonts w:eastAsia="Calibri"/>
          <w:noProof/>
        </w:rPr>
      </w:pPr>
    </w:p>
    <w:p w14:paraId="5C1B1EC1" w14:textId="77777777" w:rsidR="00F45068" w:rsidRPr="00E16EC0" w:rsidRDefault="00611B30" w:rsidP="00611B30">
      <w:pPr>
        <w:rPr>
          <w:rFonts w:eastAsia="Calibri"/>
          <w:noProof/>
        </w:rPr>
      </w:pPr>
      <w:r>
        <w:rPr>
          <w:noProof/>
        </w:rPr>
        <w:t>2.</w:t>
      </w:r>
      <w:r>
        <w:rPr>
          <w:noProof/>
        </w:rPr>
        <w:tab/>
        <w:t>Комитетът по търговията бива информиран писмено за звената за контакт, определени от специализираните комитети или другите органи съгласно настоящото споразумение. Цялата съответна кореспонденция, документи и съобщения между звената за контакт на всеки специализиран комитет във връзка с изпълнението на Споразумението се изпращат едновременно и на секретариата на Комитета по търговията.</w:t>
      </w:r>
    </w:p>
    <w:p w14:paraId="34D35391" w14:textId="77777777" w:rsidR="00F45068" w:rsidRPr="00E16EC0" w:rsidRDefault="00F45068" w:rsidP="00611B30">
      <w:pPr>
        <w:rPr>
          <w:rFonts w:eastAsia="Calibri"/>
          <w:noProof/>
        </w:rPr>
      </w:pPr>
    </w:p>
    <w:p w14:paraId="1777C2A9" w14:textId="77777777" w:rsidR="00F45068" w:rsidRPr="00E16EC0" w:rsidRDefault="00611B30" w:rsidP="00611B30">
      <w:pPr>
        <w:rPr>
          <w:rFonts w:eastAsia="Calibri"/>
          <w:noProof/>
        </w:rPr>
      </w:pPr>
      <w:r>
        <w:rPr>
          <w:noProof/>
        </w:rPr>
        <w:t>3.</w:t>
      </w:r>
      <w:r>
        <w:rPr>
          <w:noProof/>
        </w:rPr>
        <w:tab/>
        <w:t>Съгласно член 24.4, параграф 7 (Специализирани комитети) специализираните комитети докладват на Комитета по търговията за резултатите, решенията и заключенията от всяко свое заседание.</w:t>
      </w:r>
    </w:p>
    <w:p w14:paraId="335FA40E" w14:textId="77777777" w:rsidR="00F45068" w:rsidRPr="00E16EC0" w:rsidRDefault="00F45068" w:rsidP="00611B30">
      <w:pPr>
        <w:rPr>
          <w:rFonts w:eastAsia="Calibri"/>
          <w:noProof/>
        </w:rPr>
      </w:pPr>
    </w:p>
    <w:p w14:paraId="68737A20" w14:textId="41B4E06C" w:rsidR="00BC0237" w:rsidRPr="00E16EC0" w:rsidRDefault="00611B30" w:rsidP="00611B30">
      <w:pPr>
        <w:rPr>
          <w:rFonts w:eastAsia="Calibri"/>
          <w:noProof/>
        </w:rPr>
      </w:pPr>
      <w:r>
        <w:rPr>
          <w:noProof/>
        </w:rPr>
        <w:t>4.</w:t>
      </w:r>
      <w:r>
        <w:rPr>
          <w:noProof/>
        </w:rPr>
        <w:tab/>
        <w:t xml:space="preserve">Освен ако не е решено друго от всеки специализиран комитет съгласно член 24.4, параграф 5 (Специализирани комитети) от настоящото споразумение, процедурният правилник, изложен в настоящото приложение, се прилага </w:t>
      </w:r>
      <w:r>
        <w:rPr>
          <w:i/>
          <w:noProof/>
        </w:rPr>
        <w:t>mutatis mutandis</w:t>
      </w:r>
      <w:r>
        <w:rPr>
          <w:noProof/>
        </w:rPr>
        <w:t xml:space="preserve"> за специализираните комитети по настоящото споразумение.</w:t>
      </w:r>
    </w:p>
    <w:p w14:paraId="531253CB" w14:textId="08247837" w:rsidR="004D552A" w:rsidRPr="00E16EC0" w:rsidRDefault="004D552A" w:rsidP="00611B30">
      <w:pPr>
        <w:rPr>
          <w:rFonts w:eastAsia="Calibri"/>
          <w:noProof/>
        </w:rPr>
      </w:pPr>
    </w:p>
    <w:p w14:paraId="7A247C44" w14:textId="77777777" w:rsidR="004D552A" w:rsidRPr="00E16EC0" w:rsidRDefault="004D552A" w:rsidP="00611B30">
      <w:pPr>
        <w:rPr>
          <w:rFonts w:eastAsia="Calibri"/>
          <w:noProof/>
        </w:rPr>
      </w:pPr>
    </w:p>
    <w:p w14:paraId="5CB925CE" w14:textId="69B5607A" w:rsidR="00F45068" w:rsidRPr="00E16EC0" w:rsidRDefault="00C06C97" w:rsidP="004D552A">
      <w:pPr>
        <w:jc w:val="center"/>
        <w:rPr>
          <w:rFonts w:eastAsia="Calibri"/>
          <w:noProof/>
        </w:rPr>
      </w:pPr>
      <w:r>
        <w:rPr>
          <w:noProof/>
        </w:rPr>
        <w:br w:type="page"/>
        <w:t>ПРАВИЛО 14</w:t>
      </w:r>
    </w:p>
    <w:p w14:paraId="4A9D15E8" w14:textId="77777777" w:rsidR="00F45068" w:rsidRPr="00E16EC0" w:rsidRDefault="00F45068" w:rsidP="004D552A">
      <w:pPr>
        <w:jc w:val="center"/>
        <w:rPr>
          <w:rFonts w:eastAsia="Calibri"/>
          <w:noProof/>
        </w:rPr>
      </w:pPr>
    </w:p>
    <w:p w14:paraId="31210853" w14:textId="77777777" w:rsidR="00F45068" w:rsidRPr="00E16EC0" w:rsidRDefault="00611B30" w:rsidP="004D552A">
      <w:pPr>
        <w:jc w:val="center"/>
        <w:rPr>
          <w:rFonts w:eastAsia="Calibri"/>
          <w:noProof/>
        </w:rPr>
      </w:pPr>
      <w:r>
        <w:rPr>
          <w:noProof/>
        </w:rPr>
        <w:t>Изменения на процедурния правилник</w:t>
      </w:r>
    </w:p>
    <w:p w14:paraId="01E47F43" w14:textId="77777777" w:rsidR="00F45068" w:rsidRPr="00E16EC0" w:rsidRDefault="00F45068" w:rsidP="00611B30">
      <w:pPr>
        <w:rPr>
          <w:rFonts w:eastAsia="Calibri"/>
          <w:noProof/>
        </w:rPr>
      </w:pPr>
    </w:p>
    <w:p w14:paraId="5B4924CD" w14:textId="77777777" w:rsidR="00F45068" w:rsidRPr="00E16EC0" w:rsidRDefault="00611B30" w:rsidP="00611B30">
      <w:pPr>
        <w:rPr>
          <w:rFonts w:eastAsia="Calibri"/>
          <w:noProof/>
        </w:rPr>
      </w:pPr>
      <w:r>
        <w:rPr>
          <w:noProof/>
        </w:rPr>
        <w:t>Настоящият процедурен правилник може да бъде изменен с решение на Комитета по търговията в съответствие с правило 9.</w:t>
      </w:r>
    </w:p>
    <w:p w14:paraId="472FA3D9" w14:textId="2A39AE67" w:rsidR="00F45068" w:rsidRPr="00E16EC0" w:rsidRDefault="00F45068" w:rsidP="00611B30">
      <w:pPr>
        <w:rPr>
          <w:rFonts w:eastAsia="Calibri"/>
          <w:noProof/>
        </w:rPr>
      </w:pPr>
    </w:p>
    <w:p w14:paraId="2005FE19" w14:textId="77777777" w:rsidR="00F45068" w:rsidRPr="00E16EC0" w:rsidRDefault="00F45068" w:rsidP="00611B30">
      <w:pPr>
        <w:rPr>
          <w:noProof/>
        </w:rPr>
      </w:pPr>
    </w:p>
    <w:p w14:paraId="5C58744A" w14:textId="77777777" w:rsidR="00864761" w:rsidRPr="00E16EC0" w:rsidRDefault="00864761" w:rsidP="00864761">
      <w:pPr>
        <w:jc w:val="center"/>
        <w:rPr>
          <w:noProof/>
        </w:rPr>
      </w:pPr>
      <w:r>
        <w:rPr>
          <w:noProof/>
        </w:rPr>
        <w:t>________________</w:t>
      </w:r>
    </w:p>
    <w:p w14:paraId="60847181" w14:textId="77777777" w:rsidR="004D552A" w:rsidRPr="00E16EC0" w:rsidRDefault="004D552A" w:rsidP="00611B30">
      <w:pPr>
        <w:rPr>
          <w:rFonts w:eastAsia="Calibri"/>
          <w:noProof/>
        </w:rPr>
        <w:sectPr w:rsidR="004D552A" w:rsidRPr="00E16EC0" w:rsidSect="004A7859">
          <w:headerReference w:type="even" r:id="rId201"/>
          <w:headerReference w:type="default" r:id="rId202"/>
          <w:footerReference w:type="even" r:id="rId203"/>
          <w:footerReference w:type="default" r:id="rId204"/>
          <w:headerReference w:type="first" r:id="rId205"/>
          <w:footerReference w:type="first" r:id="rId206"/>
          <w:endnotePr>
            <w:numFmt w:val="decimal"/>
          </w:endnotePr>
          <w:pgSz w:w="11907" w:h="16840" w:code="9"/>
          <w:pgMar w:top="1134" w:right="1134" w:bottom="1134" w:left="1134" w:header="1134" w:footer="1134" w:gutter="0"/>
          <w:pgNumType w:start="1"/>
          <w:cols w:space="720"/>
          <w:docGrid w:linePitch="326"/>
        </w:sectPr>
      </w:pPr>
    </w:p>
    <w:p w14:paraId="7E4E868B" w14:textId="3090B46A" w:rsidR="00F45068" w:rsidRPr="00E16EC0" w:rsidRDefault="00611B30" w:rsidP="004D552A">
      <w:pPr>
        <w:jc w:val="right"/>
        <w:rPr>
          <w:rFonts w:eastAsia="Calibri"/>
          <w:b/>
          <w:bCs/>
          <w:noProof/>
          <w:u w:val="single"/>
        </w:rPr>
      </w:pPr>
      <w:r>
        <w:rPr>
          <w:b/>
          <w:noProof/>
          <w:u w:val="single"/>
        </w:rPr>
        <w:t>ПРИЛОЖЕНИЕ 26–A</w:t>
      </w:r>
    </w:p>
    <w:p w14:paraId="26913A01" w14:textId="62FD4312" w:rsidR="00F45068" w:rsidRPr="00E16EC0" w:rsidRDefault="00F45068" w:rsidP="00611B30">
      <w:pPr>
        <w:rPr>
          <w:rFonts w:eastAsia="Calibri"/>
          <w:noProof/>
        </w:rPr>
      </w:pPr>
    </w:p>
    <w:p w14:paraId="2902F164" w14:textId="77777777" w:rsidR="004D552A" w:rsidRPr="00E16EC0" w:rsidRDefault="004D552A" w:rsidP="00611B30">
      <w:pPr>
        <w:rPr>
          <w:rFonts w:eastAsia="Calibri"/>
          <w:noProof/>
        </w:rPr>
      </w:pPr>
    </w:p>
    <w:p w14:paraId="27BD3D93" w14:textId="6F3CF40D" w:rsidR="00F45068" w:rsidRPr="00E16EC0" w:rsidRDefault="00611B30" w:rsidP="004D552A">
      <w:pPr>
        <w:jc w:val="center"/>
        <w:rPr>
          <w:rFonts w:eastAsia="Calibri"/>
          <w:noProof/>
        </w:rPr>
      </w:pPr>
      <w:r>
        <w:rPr>
          <w:noProof/>
        </w:rPr>
        <w:t>ПРОЦЕДУРЕН ПРАВИЛНИК ЗА УРЕЖДАНЕТО НА СПОРОВЕ</w:t>
      </w:r>
    </w:p>
    <w:p w14:paraId="01F08053" w14:textId="1F606E2D" w:rsidR="004D552A" w:rsidRPr="00E16EC0" w:rsidRDefault="004D552A" w:rsidP="00FB0D88">
      <w:pPr>
        <w:rPr>
          <w:rFonts w:eastAsia="Calibri"/>
          <w:noProof/>
        </w:rPr>
      </w:pPr>
    </w:p>
    <w:p w14:paraId="1A5F4020" w14:textId="2636CE52" w:rsidR="00F45068" w:rsidRPr="00E16EC0" w:rsidRDefault="00611B30" w:rsidP="00872382">
      <w:pPr>
        <w:jc w:val="center"/>
        <w:rPr>
          <w:rFonts w:eastAsia="Calibri"/>
          <w:noProof/>
        </w:rPr>
      </w:pPr>
      <w:r>
        <w:rPr>
          <w:noProof/>
        </w:rPr>
        <w:t>I. Определения</w:t>
      </w:r>
    </w:p>
    <w:p w14:paraId="0950956E" w14:textId="77777777" w:rsidR="00F45068" w:rsidRPr="00E16EC0" w:rsidRDefault="00F45068" w:rsidP="00611B30">
      <w:pPr>
        <w:rPr>
          <w:rFonts w:eastAsia="Calibri"/>
          <w:noProof/>
        </w:rPr>
      </w:pPr>
    </w:p>
    <w:p w14:paraId="532BC59E" w14:textId="77777777" w:rsidR="00F45068" w:rsidRPr="00E16EC0" w:rsidRDefault="00611B30" w:rsidP="00611B30">
      <w:pPr>
        <w:rPr>
          <w:noProof/>
        </w:rPr>
      </w:pPr>
      <w:r>
        <w:rPr>
          <w:noProof/>
        </w:rPr>
        <w:t>1.</w:t>
      </w:r>
      <w:r>
        <w:rPr>
          <w:noProof/>
        </w:rPr>
        <w:tab/>
        <w:t>За целите на глава 26 (Уреждане на спорове) и на настоящото приложение се прилагат следните определения:</w:t>
      </w:r>
    </w:p>
    <w:p w14:paraId="677C2736" w14:textId="77777777" w:rsidR="00F45068" w:rsidRPr="00E16EC0" w:rsidRDefault="00F45068" w:rsidP="00611B30">
      <w:pPr>
        <w:rPr>
          <w:noProof/>
        </w:rPr>
      </w:pPr>
    </w:p>
    <w:p w14:paraId="51492EDD" w14:textId="77777777" w:rsidR="00F45068" w:rsidRPr="00E16EC0" w:rsidRDefault="00611B30" w:rsidP="00C64C88">
      <w:pPr>
        <w:ind w:left="567" w:hanging="567"/>
        <w:rPr>
          <w:noProof/>
        </w:rPr>
      </w:pPr>
      <w:r>
        <w:rPr>
          <w:noProof/>
        </w:rPr>
        <w:t>а)</w:t>
      </w:r>
      <w:r>
        <w:rPr>
          <w:noProof/>
        </w:rPr>
        <w:tab/>
        <w:t>„административен персонал“ — по отношение на член на специалната група — означава лица, които са под ръководството и контрола на съответния член на специалната група, с изключение на помощниците;</w:t>
      </w:r>
    </w:p>
    <w:p w14:paraId="095F342E" w14:textId="77777777" w:rsidR="00F45068" w:rsidRPr="00E16EC0" w:rsidRDefault="00F45068" w:rsidP="00C64C88">
      <w:pPr>
        <w:ind w:left="567" w:hanging="567"/>
        <w:rPr>
          <w:noProof/>
        </w:rPr>
      </w:pPr>
    </w:p>
    <w:p w14:paraId="7F97C6C6" w14:textId="77777777" w:rsidR="00F45068" w:rsidRPr="00E16EC0" w:rsidRDefault="00611B30" w:rsidP="00C64C88">
      <w:pPr>
        <w:ind w:left="567" w:hanging="567"/>
        <w:rPr>
          <w:noProof/>
        </w:rPr>
      </w:pPr>
      <w:r>
        <w:rPr>
          <w:noProof/>
        </w:rPr>
        <w:t>б)</w:t>
      </w:r>
      <w:r>
        <w:rPr>
          <w:noProof/>
        </w:rPr>
        <w:tab/>
        <w:t>„съветник“ означава лице, ангажирано от една от страните да предоставя консултации или да подпомага тази страна във връзка с процедурата пред специалната група за уреждане на спорове;</w:t>
      </w:r>
    </w:p>
    <w:p w14:paraId="672AE99F" w14:textId="77777777" w:rsidR="00F45068" w:rsidRPr="00E16EC0" w:rsidRDefault="00F45068" w:rsidP="00C64C88">
      <w:pPr>
        <w:ind w:left="567" w:hanging="567"/>
        <w:rPr>
          <w:noProof/>
        </w:rPr>
      </w:pPr>
    </w:p>
    <w:p w14:paraId="7CB188BF" w14:textId="02089FC5" w:rsidR="00F45068" w:rsidRPr="00E16EC0" w:rsidRDefault="00611B30" w:rsidP="00C64C88">
      <w:pPr>
        <w:ind w:left="567" w:hanging="567"/>
        <w:rPr>
          <w:noProof/>
        </w:rPr>
      </w:pPr>
      <w:r>
        <w:rPr>
          <w:noProof/>
        </w:rPr>
        <w:t>в)</w:t>
      </w:r>
      <w:r>
        <w:rPr>
          <w:noProof/>
        </w:rPr>
        <w:tab/>
        <w:t>„помощник“ означава лице, което в рамките на мандата на даден член на специална група и под неговото ръководство и контрол извършва проучвания или оказва съдействие на този член на специална група;</w:t>
      </w:r>
    </w:p>
    <w:p w14:paraId="503FDC23" w14:textId="77777777" w:rsidR="00F45068" w:rsidRPr="00E16EC0" w:rsidRDefault="00F45068" w:rsidP="00C64C88">
      <w:pPr>
        <w:ind w:left="567" w:hanging="567"/>
        <w:rPr>
          <w:noProof/>
        </w:rPr>
      </w:pPr>
    </w:p>
    <w:p w14:paraId="41D7FA1A" w14:textId="77777777" w:rsidR="00F45068" w:rsidRPr="00E16EC0" w:rsidRDefault="00611B30" w:rsidP="00C64C88">
      <w:pPr>
        <w:ind w:left="567" w:hanging="567"/>
        <w:rPr>
          <w:noProof/>
        </w:rPr>
      </w:pPr>
      <w:r>
        <w:rPr>
          <w:noProof/>
        </w:rPr>
        <w:t>г)</w:t>
      </w:r>
      <w:r>
        <w:rPr>
          <w:noProof/>
        </w:rPr>
        <w:tab/>
        <w:t>„страна ищец“ означава всяка страна, която отправя искане за сформиране на специалната група за уреждане на спорове в съответствие с член 26.4 (Започване на процедурите на специалната група по уреждане на спорове);</w:t>
      </w:r>
    </w:p>
    <w:p w14:paraId="543BF65D" w14:textId="77777777" w:rsidR="00F45068" w:rsidRPr="00E16EC0" w:rsidRDefault="00F45068" w:rsidP="00C64C88">
      <w:pPr>
        <w:ind w:left="567" w:hanging="567"/>
        <w:rPr>
          <w:noProof/>
        </w:rPr>
      </w:pPr>
    </w:p>
    <w:p w14:paraId="15A294E2" w14:textId="77777777" w:rsidR="00F45068" w:rsidRPr="00E16EC0" w:rsidRDefault="00611B30" w:rsidP="00C64C88">
      <w:pPr>
        <w:ind w:left="567" w:hanging="567"/>
        <w:rPr>
          <w:noProof/>
        </w:rPr>
      </w:pPr>
      <w:r>
        <w:rPr>
          <w:noProof/>
        </w:rPr>
        <w:t>д)</w:t>
      </w:r>
      <w:r>
        <w:rPr>
          <w:noProof/>
        </w:rPr>
        <w:tab/>
        <w:t>„ден“ означава един календарен ден;</w:t>
      </w:r>
    </w:p>
    <w:p w14:paraId="68EBDE5B" w14:textId="77777777" w:rsidR="00F45068" w:rsidRPr="00E16EC0" w:rsidRDefault="00F45068" w:rsidP="00C64C88">
      <w:pPr>
        <w:ind w:left="567" w:hanging="567"/>
        <w:rPr>
          <w:noProof/>
        </w:rPr>
      </w:pPr>
    </w:p>
    <w:p w14:paraId="193668FD" w14:textId="48051A0B" w:rsidR="00F45068" w:rsidRPr="00E16EC0" w:rsidRDefault="00BA784F" w:rsidP="00C64C88">
      <w:pPr>
        <w:ind w:left="567" w:hanging="567"/>
        <w:rPr>
          <w:noProof/>
        </w:rPr>
      </w:pPr>
      <w:r>
        <w:rPr>
          <w:noProof/>
        </w:rPr>
        <w:br w:type="page"/>
        <w:t>е)</w:t>
      </w:r>
      <w:r>
        <w:rPr>
          <w:noProof/>
        </w:rPr>
        <w:tab/>
        <w:t>„специална група за уреждане на спорове“ означава специална група, сформирана съгласно член 26.5 (Сформиране на специална група за уреждане на спорове);</w:t>
      </w:r>
    </w:p>
    <w:p w14:paraId="406E31B2" w14:textId="77777777" w:rsidR="00F45068" w:rsidRPr="00E16EC0" w:rsidRDefault="00F45068" w:rsidP="00C64C88">
      <w:pPr>
        <w:ind w:left="567" w:hanging="567"/>
        <w:rPr>
          <w:noProof/>
        </w:rPr>
      </w:pPr>
    </w:p>
    <w:p w14:paraId="57665EF1" w14:textId="77777777" w:rsidR="00F45068" w:rsidRPr="00E16EC0" w:rsidRDefault="00611B30" w:rsidP="00C64C88">
      <w:pPr>
        <w:ind w:left="567" w:hanging="567"/>
        <w:rPr>
          <w:noProof/>
        </w:rPr>
      </w:pPr>
      <w:r>
        <w:rPr>
          <w:noProof/>
        </w:rPr>
        <w:t>ж)</w:t>
      </w:r>
      <w:r>
        <w:rPr>
          <w:noProof/>
        </w:rPr>
        <w:tab/>
        <w:t>„член на специалната група“ означава член на специална група за уреждане на спорове;</w:t>
      </w:r>
    </w:p>
    <w:p w14:paraId="57C639E0" w14:textId="77777777" w:rsidR="00F45068" w:rsidRPr="00E16EC0" w:rsidRDefault="00F45068" w:rsidP="00C64C88">
      <w:pPr>
        <w:ind w:left="567" w:hanging="567"/>
        <w:rPr>
          <w:noProof/>
        </w:rPr>
      </w:pPr>
    </w:p>
    <w:p w14:paraId="0D5523C3" w14:textId="77777777" w:rsidR="00F45068" w:rsidRPr="00E16EC0" w:rsidRDefault="00611B30" w:rsidP="00C64C88">
      <w:pPr>
        <w:ind w:left="567" w:hanging="567"/>
        <w:rPr>
          <w:noProof/>
        </w:rPr>
      </w:pPr>
      <w:r>
        <w:rPr>
          <w:noProof/>
        </w:rPr>
        <w:t>з)</w:t>
      </w:r>
      <w:r>
        <w:rPr>
          <w:noProof/>
        </w:rPr>
        <w:tab/>
        <w:t>„страна, срещу която е подадено искане за започване на процедура“ означава страната, за която се твърди, че нарушава обхванатите разпоредби; и</w:t>
      </w:r>
    </w:p>
    <w:p w14:paraId="55F3A50F" w14:textId="4ED95617" w:rsidR="00F45068" w:rsidRPr="00E16EC0" w:rsidRDefault="00F45068" w:rsidP="00C64C88">
      <w:pPr>
        <w:ind w:left="567" w:hanging="567"/>
        <w:rPr>
          <w:noProof/>
        </w:rPr>
      </w:pPr>
    </w:p>
    <w:p w14:paraId="1649AC03" w14:textId="046B855E" w:rsidR="00F45068" w:rsidRPr="00E16EC0" w:rsidRDefault="005B5E36" w:rsidP="00C64C88">
      <w:pPr>
        <w:ind w:left="567" w:hanging="567"/>
        <w:rPr>
          <w:noProof/>
        </w:rPr>
      </w:pPr>
      <w:r>
        <w:rPr>
          <w:noProof/>
        </w:rPr>
        <w:t>и</w:t>
      </w:r>
      <w:r w:rsidR="00CA3F4C">
        <w:rPr>
          <w:noProof/>
        </w:rPr>
        <w:t>)</w:t>
      </w:r>
      <w:r w:rsidR="00CA3F4C">
        <w:rPr>
          <w:noProof/>
        </w:rPr>
        <w:tab/>
        <w:t>„представител на една от страните“ означава служител или всяко друго лице, назначено от правителствен или държавен орган или от друг публичноправен субект на една от страните, който или което представлява тази страна за целите на спор по настоящото Споразумение.</w:t>
      </w:r>
    </w:p>
    <w:p w14:paraId="62C92E02" w14:textId="2742B9D3" w:rsidR="00F45068" w:rsidRPr="00E16EC0" w:rsidRDefault="00F45068" w:rsidP="00611B30">
      <w:pPr>
        <w:rPr>
          <w:noProof/>
        </w:rPr>
      </w:pPr>
    </w:p>
    <w:p w14:paraId="45DFA9F8" w14:textId="77777777" w:rsidR="00C64C88" w:rsidRPr="00E16EC0" w:rsidRDefault="00C64C88" w:rsidP="00611B30">
      <w:pPr>
        <w:rPr>
          <w:noProof/>
        </w:rPr>
      </w:pPr>
    </w:p>
    <w:p w14:paraId="23589D19" w14:textId="36743431" w:rsidR="00F45068" w:rsidRPr="00E16EC0" w:rsidRDefault="00611B30" w:rsidP="00872382">
      <w:pPr>
        <w:jc w:val="center"/>
        <w:rPr>
          <w:rFonts w:eastAsia="Calibri"/>
          <w:noProof/>
        </w:rPr>
      </w:pPr>
      <w:r>
        <w:rPr>
          <w:noProof/>
        </w:rPr>
        <w:t>II.</w:t>
      </w:r>
      <w:r>
        <w:rPr>
          <w:noProof/>
        </w:rPr>
        <w:tab/>
        <w:t>Уведомления</w:t>
      </w:r>
    </w:p>
    <w:p w14:paraId="3FD141D7" w14:textId="4D1B19E4" w:rsidR="00F45068" w:rsidRPr="00E16EC0" w:rsidRDefault="00F45068" w:rsidP="00611B30">
      <w:pPr>
        <w:rPr>
          <w:rFonts w:eastAsia="Calibri"/>
          <w:noProof/>
        </w:rPr>
      </w:pPr>
    </w:p>
    <w:p w14:paraId="198F8FCB" w14:textId="77777777" w:rsidR="00F45068" w:rsidRPr="00E16EC0" w:rsidRDefault="000253B1" w:rsidP="00611B30">
      <w:pPr>
        <w:rPr>
          <w:rFonts w:eastAsiaTheme="minorEastAsia"/>
          <w:noProof/>
        </w:rPr>
      </w:pPr>
      <w:r>
        <w:rPr>
          <w:noProof/>
        </w:rPr>
        <w:t>2.</w:t>
      </w:r>
      <w:r>
        <w:rPr>
          <w:noProof/>
        </w:rPr>
        <w:tab/>
        <w:t>Всяко искане, известие, писмено становище или друг документ на:</w:t>
      </w:r>
    </w:p>
    <w:p w14:paraId="374B4863" w14:textId="0437A5EC" w:rsidR="00F45068" w:rsidRPr="00E16EC0" w:rsidRDefault="00F45068" w:rsidP="00611B30">
      <w:pPr>
        <w:rPr>
          <w:rFonts w:eastAsiaTheme="minorEastAsia"/>
          <w:noProof/>
        </w:rPr>
      </w:pPr>
    </w:p>
    <w:p w14:paraId="338C0BB4" w14:textId="77777777" w:rsidR="00F45068" w:rsidRPr="00E16EC0" w:rsidRDefault="000253B1" w:rsidP="00014859">
      <w:pPr>
        <w:ind w:left="567" w:hanging="567"/>
        <w:rPr>
          <w:rFonts w:eastAsiaTheme="minorEastAsia"/>
          <w:noProof/>
        </w:rPr>
      </w:pPr>
      <w:r>
        <w:rPr>
          <w:noProof/>
        </w:rPr>
        <w:t>а)</w:t>
      </w:r>
      <w:r>
        <w:rPr>
          <w:noProof/>
        </w:rPr>
        <w:tab/>
        <w:t>специалната група по уреждане на спорове, се изпраща едновременно и на двете страни;</w:t>
      </w:r>
    </w:p>
    <w:p w14:paraId="6F57BA0F" w14:textId="236044BF" w:rsidR="00F45068" w:rsidRPr="00E16EC0" w:rsidRDefault="00F45068" w:rsidP="00014859">
      <w:pPr>
        <w:ind w:left="567" w:hanging="567"/>
        <w:rPr>
          <w:rFonts w:eastAsiaTheme="minorEastAsia"/>
          <w:noProof/>
        </w:rPr>
      </w:pPr>
    </w:p>
    <w:p w14:paraId="1EA9D1A2" w14:textId="77777777" w:rsidR="00F45068" w:rsidRPr="00E16EC0" w:rsidRDefault="00611B30" w:rsidP="00014859">
      <w:pPr>
        <w:ind w:left="567" w:hanging="567"/>
        <w:rPr>
          <w:rFonts w:eastAsiaTheme="minorEastAsia"/>
          <w:noProof/>
        </w:rPr>
      </w:pPr>
      <w:r>
        <w:rPr>
          <w:noProof/>
        </w:rPr>
        <w:t>б)</w:t>
      </w:r>
      <w:r>
        <w:rPr>
          <w:noProof/>
        </w:rPr>
        <w:tab/>
        <w:t>една от страните, адресиран(о) до специалната група за уреждане на спорове, се изпраща едновременно като копие до другата страна; и</w:t>
      </w:r>
    </w:p>
    <w:p w14:paraId="2D470715" w14:textId="26C76466" w:rsidR="00F45068" w:rsidRPr="00E16EC0" w:rsidRDefault="00F45068" w:rsidP="00014859">
      <w:pPr>
        <w:ind w:left="567" w:hanging="567"/>
        <w:rPr>
          <w:rFonts w:eastAsiaTheme="minorEastAsia"/>
          <w:noProof/>
        </w:rPr>
      </w:pPr>
    </w:p>
    <w:p w14:paraId="73DBF423" w14:textId="77777777" w:rsidR="00F45068" w:rsidRPr="00E16EC0" w:rsidRDefault="00611B30" w:rsidP="00014859">
      <w:pPr>
        <w:ind w:left="567" w:hanging="567"/>
        <w:rPr>
          <w:rFonts w:eastAsiaTheme="minorEastAsia"/>
          <w:noProof/>
        </w:rPr>
      </w:pPr>
      <w:r>
        <w:rPr>
          <w:noProof/>
        </w:rPr>
        <w:t>в)</w:t>
      </w:r>
      <w:r>
        <w:rPr>
          <w:noProof/>
        </w:rPr>
        <w:tab/>
        <w:t>една от страните, адресиран(о) до другата страна, се изпраща едновременно като копие до специалната група за уреждане на спорове, по целесъобразност.</w:t>
      </w:r>
    </w:p>
    <w:p w14:paraId="6CAF4827" w14:textId="77777777" w:rsidR="00F45068" w:rsidRPr="00E16EC0" w:rsidRDefault="00F45068" w:rsidP="00611B30">
      <w:pPr>
        <w:rPr>
          <w:rFonts w:eastAsiaTheme="minorEastAsia"/>
          <w:noProof/>
        </w:rPr>
      </w:pPr>
    </w:p>
    <w:p w14:paraId="5831DD12" w14:textId="32C4121A" w:rsidR="00F45068" w:rsidRPr="00E16EC0" w:rsidRDefault="00BA784F" w:rsidP="00611B30">
      <w:pPr>
        <w:rPr>
          <w:noProof/>
        </w:rPr>
      </w:pPr>
      <w:r>
        <w:rPr>
          <w:noProof/>
        </w:rPr>
        <w:br w:type="page"/>
        <w:t>3.</w:t>
      </w:r>
      <w:r>
        <w:rPr>
          <w:noProof/>
        </w:rPr>
        <w:tab/>
        <w:t>Всяко искане, известие, писмено изявление или друг документ, посочен в член 2, се отправя по електронна поща или, когато е целесъобразно, чрез всяко друго далекосъобщително средство, което осигурява запис на изпращането му. Освен ако не се докаже обратното, това уведомление се счита за предадено в деня на изпращането му.</w:t>
      </w:r>
    </w:p>
    <w:p w14:paraId="1FC7F4B8" w14:textId="77777777" w:rsidR="00F45068" w:rsidRPr="00E16EC0" w:rsidRDefault="00F45068" w:rsidP="00611B30">
      <w:pPr>
        <w:rPr>
          <w:noProof/>
        </w:rPr>
      </w:pPr>
    </w:p>
    <w:p w14:paraId="0BFAED35" w14:textId="21F1C921" w:rsidR="00F45068" w:rsidRPr="00E16EC0" w:rsidRDefault="00611B30" w:rsidP="00611B30">
      <w:pPr>
        <w:rPr>
          <w:noProof/>
        </w:rPr>
      </w:pPr>
      <w:r>
        <w:rPr>
          <w:noProof/>
        </w:rPr>
        <w:t>4.</w:t>
      </w:r>
      <w:r>
        <w:rPr>
          <w:noProof/>
        </w:rPr>
        <w:tab/>
        <w:t>Исканията, известията, писмените изявления или други документи се адресират съответно до Генерална дирекция „Търговия“ на Европейската комисия и до Министерството на външните работи и търговията на Нова Зеландия.</w:t>
      </w:r>
    </w:p>
    <w:p w14:paraId="2C5743F1" w14:textId="77777777" w:rsidR="00F45068" w:rsidRPr="00E16EC0" w:rsidRDefault="00F45068" w:rsidP="00611B30">
      <w:pPr>
        <w:rPr>
          <w:noProof/>
        </w:rPr>
      </w:pPr>
    </w:p>
    <w:p w14:paraId="346AD2C9" w14:textId="77777777" w:rsidR="00F45068" w:rsidRPr="00E16EC0" w:rsidRDefault="00611B30" w:rsidP="00611B30">
      <w:pPr>
        <w:rPr>
          <w:noProof/>
        </w:rPr>
      </w:pPr>
      <w:r>
        <w:rPr>
          <w:noProof/>
        </w:rPr>
        <w:t>5.</w:t>
      </w:r>
      <w:r>
        <w:rPr>
          <w:noProof/>
        </w:rPr>
        <w:tab/>
        <w:t>Несъществените технически грешки, допуснати в искане, известие, писмено становище или друг документ, свързан с арбитражната процедура, могат да бъдат поправени чрез представяне на нов документ, в който ясно се посочват промените.</w:t>
      </w:r>
    </w:p>
    <w:p w14:paraId="3ECB198D" w14:textId="6AA7398A" w:rsidR="00F45068" w:rsidRPr="00E16EC0" w:rsidRDefault="00F45068" w:rsidP="00611B30">
      <w:pPr>
        <w:rPr>
          <w:noProof/>
        </w:rPr>
      </w:pPr>
    </w:p>
    <w:p w14:paraId="01253C45" w14:textId="218F945C" w:rsidR="00F45068" w:rsidRPr="00E16EC0" w:rsidRDefault="00611B30" w:rsidP="00611B30">
      <w:pPr>
        <w:rPr>
          <w:noProof/>
        </w:rPr>
      </w:pPr>
      <w:r>
        <w:rPr>
          <w:noProof/>
        </w:rPr>
        <w:t>6.</w:t>
      </w:r>
      <w:r>
        <w:rPr>
          <w:noProof/>
        </w:rPr>
        <w:tab/>
        <w:t>Ако последният ден за представяне на документ съвпада с неработен ден на институциите на Съюза или на правителството на Нова Зеландия, срокът за представяне на документа изтича на първия следващ работен ден.</w:t>
      </w:r>
    </w:p>
    <w:p w14:paraId="6CA93839" w14:textId="3B34A337" w:rsidR="00F45068" w:rsidRPr="00E16EC0" w:rsidRDefault="00F45068" w:rsidP="00611B30">
      <w:pPr>
        <w:rPr>
          <w:noProof/>
        </w:rPr>
      </w:pPr>
    </w:p>
    <w:p w14:paraId="6D664EBE" w14:textId="77777777" w:rsidR="00014859" w:rsidRPr="00E16EC0" w:rsidRDefault="00014859" w:rsidP="00611B30">
      <w:pPr>
        <w:rPr>
          <w:noProof/>
        </w:rPr>
      </w:pPr>
    </w:p>
    <w:p w14:paraId="0C85CEFA" w14:textId="38020D88" w:rsidR="00F45068" w:rsidRPr="00E16EC0" w:rsidRDefault="00BA784F" w:rsidP="00872382">
      <w:pPr>
        <w:jc w:val="center"/>
        <w:rPr>
          <w:rFonts w:eastAsia="Calibri"/>
          <w:noProof/>
        </w:rPr>
      </w:pPr>
      <w:r>
        <w:rPr>
          <w:noProof/>
        </w:rPr>
        <w:br w:type="page"/>
        <w:t>III.</w:t>
      </w:r>
      <w:r>
        <w:rPr>
          <w:noProof/>
        </w:rPr>
        <w:tab/>
        <w:t>Назначаване на членове на специална група за уреждане на спорове</w:t>
      </w:r>
    </w:p>
    <w:p w14:paraId="25BB0769" w14:textId="77777777" w:rsidR="00F45068" w:rsidRPr="00E16EC0" w:rsidRDefault="00F45068" w:rsidP="00611B30">
      <w:pPr>
        <w:rPr>
          <w:rFonts w:eastAsia="Calibri"/>
          <w:noProof/>
        </w:rPr>
      </w:pPr>
    </w:p>
    <w:p w14:paraId="0462113C" w14:textId="0F717020" w:rsidR="00F45068" w:rsidRPr="00E16EC0" w:rsidRDefault="00611B30" w:rsidP="00611B30">
      <w:pPr>
        <w:rPr>
          <w:noProof/>
        </w:rPr>
      </w:pPr>
      <w:r>
        <w:rPr>
          <w:noProof/>
        </w:rPr>
        <w:t>7.</w:t>
      </w:r>
      <w:r>
        <w:rPr>
          <w:noProof/>
        </w:rPr>
        <w:tab/>
        <w:t>Ако в съответствие с член 26.5 (Сформиране на специална група за уреждане на спорове) чрез жребий се избира член на специалната група за уреждане на спорове, съпредседателят на Комитета по търговията на страната ищец незабавно уведомява съпредседателя на страната ответник за датата, часа и мястото на подбора чрез жребий. При всички случаи подборът се извършва със страната или страните, които присъстват.</w:t>
      </w:r>
    </w:p>
    <w:p w14:paraId="797A3200" w14:textId="77777777" w:rsidR="00F45068" w:rsidRPr="00E16EC0" w:rsidRDefault="00F45068" w:rsidP="00611B30">
      <w:pPr>
        <w:rPr>
          <w:noProof/>
        </w:rPr>
      </w:pPr>
    </w:p>
    <w:p w14:paraId="413BE38E" w14:textId="07DDAA03" w:rsidR="00F45068" w:rsidRPr="00E16EC0" w:rsidRDefault="00611B30" w:rsidP="00611B30">
      <w:pPr>
        <w:rPr>
          <w:noProof/>
        </w:rPr>
      </w:pPr>
      <w:r>
        <w:rPr>
          <w:noProof/>
        </w:rPr>
        <w:t>8.</w:t>
      </w:r>
      <w:r>
        <w:rPr>
          <w:noProof/>
        </w:rPr>
        <w:tab/>
        <w:t>Съпредседателят на страната ищец уведомява писмено всяко лице, избрано да изпълнява функциите на член на специалната група за уреждане на спорове, за своя избор. Всяко лице потвърждава пред двете страни, че е на разположение на двете страни, в срок от 10 дни след датата на изпращане на такова уведомление.</w:t>
      </w:r>
    </w:p>
    <w:p w14:paraId="47FA8ECD" w14:textId="77777777" w:rsidR="00F45068" w:rsidRPr="00E16EC0" w:rsidRDefault="00F45068" w:rsidP="00611B30">
      <w:pPr>
        <w:rPr>
          <w:noProof/>
        </w:rPr>
      </w:pPr>
    </w:p>
    <w:p w14:paraId="31959BFC" w14:textId="3BB74925" w:rsidR="00F45068" w:rsidRPr="00E16EC0" w:rsidRDefault="00611B30" w:rsidP="00611B30">
      <w:pPr>
        <w:rPr>
          <w:noProof/>
        </w:rPr>
      </w:pPr>
      <w:r>
        <w:rPr>
          <w:noProof/>
        </w:rPr>
        <w:t>9.</w:t>
      </w:r>
      <w:r>
        <w:rPr>
          <w:noProof/>
        </w:rPr>
        <w:tab/>
        <w:t>Съпредседателят на Комитета по търговията на страната ищец избира чрез жребий члена или председателя на специалната група за уреждане на спорове в срок от 10 дни след изтичането на срока, посочен в член 26.5 (2) (Сформиране на специална група за уреждане на спорове), ако някой от подсписъците, посочени в член 26.6 (2) (Списък на членовете на специалната група за уреждане на спорове):</w:t>
      </w:r>
    </w:p>
    <w:p w14:paraId="1D211778" w14:textId="77777777" w:rsidR="00F45068" w:rsidRPr="00E16EC0" w:rsidRDefault="00F45068" w:rsidP="00611B30">
      <w:pPr>
        <w:rPr>
          <w:noProof/>
        </w:rPr>
      </w:pPr>
    </w:p>
    <w:p w14:paraId="538DE92A" w14:textId="2AFD9B05" w:rsidR="00F45068" w:rsidRPr="00E16EC0" w:rsidRDefault="00611B30" w:rsidP="00014859">
      <w:pPr>
        <w:ind w:left="567" w:hanging="567"/>
        <w:rPr>
          <w:rFonts w:eastAsia="Calibri"/>
          <w:noProof/>
        </w:rPr>
      </w:pPr>
      <w:r>
        <w:rPr>
          <w:noProof/>
        </w:rPr>
        <w:t>а)</w:t>
      </w:r>
      <w:r>
        <w:rPr>
          <w:noProof/>
        </w:rPr>
        <w:tab/>
        <w:t>не е установен или съдържа само имена на лица, които не са налични сред лицата, които са били официално предложени от едната или и от двете страни за съставянето или поддържането на този конкретен подсписък; или</w:t>
      </w:r>
    </w:p>
    <w:p w14:paraId="78B2B935" w14:textId="77777777" w:rsidR="00F45068" w:rsidRPr="00E16EC0" w:rsidRDefault="00F45068" w:rsidP="00014859">
      <w:pPr>
        <w:ind w:left="567" w:hanging="567"/>
        <w:rPr>
          <w:rFonts w:eastAsia="Calibri"/>
          <w:noProof/>
        </w:rPr>
      </w:pPr>
    </w:p>
    <w:p w14:paraId="0636C934" w14:textId="3AFC7E8E" w:rsidR="00F45068" w:rsidRPr="00E16EC0" w:rsidRDefault="00611B30" w:rsidP="00014859">
      <w:pPr>
        <w:ind w:left="567" w:hanging="567"/>
        <w:rPr>
          <w:rFonts w:eastAsia="Calibri"/>
          <w:noProof/>
        </w:rPr>
      </w:pPr>
      <w:r>
        <w:rPr>
          <w:noProof/>
        </w:rPr>
        <w:t>б)</w:t>
      </w:r>
      <w:r>
        <w:rPr>
          <w:noProof/>
        </w:rPr>
        <w:tab/>
        <w:t>вече не съдържа поне три лица, измежду лицата, които остават в този конкретен подсписък.</w:t>
      </w:r>
    </w:p>
    <w:p w14:paraId="15B9EE3A" w14:textId="2AD6421A" w:rsidR="00F45068" w:rsidRPr="00E16EC0" w:rsidRDefault="00F45068" w:rsidP="00611B30">
      <w:pPr>
        <w:rPr>
          <w:rFonts w:eastAsia="Calibri"/>
          <w:noProof/>
        </w:rPr>
      </w:pPr>
    </w:p>
    <w:p w14:paraId="7ED1744D" w14:textId="72F1BDB3" w:rsidR="00F45068" w:rsidRPr="00E16EC0" w:rsidRDefault="00BA784F" w:rsidP="00611B30">
      <w:pPr>
        <w:rPr>
          <w:rFonts w:eastAsia="Calibri"/>
          <w:noProof/>
        </w:rPr>
      </w:pPr>
      <w:r>
        <w:rPr>
          <w:noProof/>
        </w:rPr>
        <w:br w:type="page"/>
        <w:t>10.</w:t>
      </w:r>
      <w:r>
        <w:rPr>
          <w:noProof/>
        </w:rPr>
        <w:tab/>
        <w:t>Без да се засягат разпоредбите на член 26.4 (4) (Започване на процедури на специалната група за уреждане на спорове), страните се стремят да гарантират, че най-късно до момента, в който всички членове на специалната група за уреждане на спорове са приели назначаването им в съответствие с член 26.5 (5) (Сформиране на специална група за уреждане на спорове), те са се споразумели относно възнаграждението и възстановяването на разходите на членовете на специалната група за уреждане на спорове и на помощниците и са подготвили необходимите договори за назначаване с оглед на бързото им подписване. Възнаграждението и разходите на членовете на специалната група за уреждане на спорове се основават на стандартите на СТО. Възнаграждението и разноските на сътрудника или на всички помощници на член на специалната група за уреждане на спорове не надвишават 50 % от възнаграждението на този член на специалната група за уреждане на спорове.</w:t>
      </w:r>
    </w:p>
    <w:p w14:paraId="0A166A56" w14:textId="77777777" w:rsidR="00F45068" w:rsidRPr="00E16EC0" w:rsidRDefault="00F45068" w:rsidP="00611B30">
      <w:pPr>
        <w:rPr>
          <w:rFonts w:eastAsia="Calibri"/>
          <w:noProof/>
        </w:rPr>
      </w:pPr>
    </w:p>
    <w:p w14:paraId="68710D1F" w14:textId="77777777" w:rsidR="00014859" w:rsidRPr="00E16EC0" w:rsidRDefault="00014859" w:rsidP="00611B30">
      <w:pPr>
        <w:rPr>
          <w:noProof/>
        </w:rPr>
      </w:pPr>
    </w:p>
    <w:p w14:paraId="4467B8D1" w14:textId="54EC86EB" w:rsidR="00F45068" w:rsidRPr="00E16EC0" w:rsidRDefault="00014859" w:rsidP="00872382">
      <w:pPr>
        <w:jc w:val="center"/>
        <w:rPr>
          <w:noProof/>
        </w:rPr>
      </w:pPr>
      <w:r>
        <w:rPr>
          <w:noProof/>
        </w:rPr>
        <w:t>IV.</w:t>
      </w:r>
      <w:r>
        <w:rPr>
          <w:noProof/>
        </w:rPr>
        <w:tab/>
        <w:t>Организационна среща</w:t>
      </w:r>
    </w:p>
    <w:p w14:paraId="50812C52" w14:textId="18FA1CB1" w:rsidR="00F45068" w:rsidRPr="00E16EC0" w:rsidRDefault="00F45068" w:rsidP="00611B30">
      <w:pPr>
        <w:rPr>
          <w:noProof/>
        </w:rPr>
      </w:pPr>
    </w:p>
    <w:p w14:paraId="5A29F3BB" w14:textId="77777777" w:rsidR="00F45068" w:rsidRPr="00E16EC0" w:rsidRDefault="00611B30" w:rsidP="00611B30">
      <w:pPr>
        <w:rPr>
          <w:noProof/>
        </w:rPr>
      </w:pPr>
      <w:r>
        <w:rPr>
          <w:noProof/>
        </w:rPr>
        <w:t>11.</w:t>
      </w:r>
      <w:r>
        <w:rPr>
          <w:noProof/>
        </w:rPr>
        <w:tab/>
        <w:t>Освен ако страните не се споразумеят за друго, те се срещат със специалната група за уреждане на спорове в срок от седем дни след сформирането ѝ, за да определят въпросите, които страните или специалната група за уреждане на спорове считат за уместни, включително графика на процедурите. Членовете на специалната група за уреждане на спорове и представителите на страните могат да участват в тази среща чрез всякакви средства за комуникация, включително телефонна видеоконференция или други електронни средства за комуникация.</w:t>
      </w:r>
    </w:p>
    <w:p w14:paraId="744DB98B" w14:textId="77777777" w:rsidR="00F45068" w:rsidRPr="00E16EC0" w:rsidRDefault="00F45068" w:rsidP="00611B30">
      <w:pPr>
        <w:rPr>
          <w:noProof/>
        </w:rPr>
      </w:pPr>
    </w:p>
    <w:p w14:paraId="1E952448" w14:textId="77777777" w:rsidR="00724563" w:rsidRPr="00E16EC0" w:rsidRDefault="00724563" w:rsidP="00611B30">
      <w:pPr>
        <w:rPr>
          <w:rFonts w:eastAsia="Calibri"/>
          <w:noProof/>
        </w:rPr>
      </w:pPr>
    </w:p>
    <w:p w14:paraId="1678238E" w14:textId="64BFCBC5" w:rsidR="00F45068" w:rsidRPr="00E16EC0" w:rsidRDefault="00611B30" w:rsidP="00872382">
      <w:pPr>
        <w:jc w:val="center"/>
        <w:rPr>
          <w:rFonts w:eastAsia="Calibri"/>
          <w:noProof/>
        </w:rPr>
      </w:pPr>
      <w:r>
        <w:rPr>
          <w:noProof/>
        </w:rPr>
        <w:t>V.</w:t>
      </w:r>
      <w:r>
        <w:rPr>
          <w:noProof/>
        </w:rPr>
        <w:tab/>
        <w:t>Писмени становища</w:t>
      </w:r>
    </w:p>
    <w:p w14:paraId="174FB506" w14:textId="64D411F0" w:rsidR="00F45068" w:rsidRPr="00E16EC0" w:rsidRDefault="00F45068" w:rsidP="00611B30">
      <w:pPr>
        <w:rPr>
          <w:rFonts w:eastAsia="Calibri"/>
          <w:noProof/>
        </w:rPr>
      </w:pPr>
    </w:p>
    <w:p w14:paraId="19F8B12A" w14:textId="77777777" w:rsidR="00F45068" w:rsidRPr="00E16EC0" w:rsidRDefault="00611B30" w:rsidP="00611B30">
      <w:pPr>
        <w:rPr>
          <w:noProof/>
        </w:rPr>
      </w:pPr>
      <w:r>
        <w:rPr>
          <w:noProof/>
        </w:rPr>
        <w:t>12.</w:t>
      </w:r>
      <w:r>
        <w:rPr>
          <w:noProof/>
        </w:rPr>
        <w:tab/>
        <w:t>Страната, подала искането за започване на процедура, представя своето писмено становище в срок от 20 дни от датата на съставяне на специалната група за уреждане на спорове. Страната, срещу която е подадено искане за започване на процедура, представя своето писмено становище в срок от 20 дни след датата на представяне на писменото становище на страната, подала искането за започване на процедура.</w:t>
      </w:r>
    </w:p>
    <w:p w14:paraId="294AB143" w14:textId="77777777" w:rsidR="00F45068" w:rsidRPr="00E16EC0" w:rsidRDefault="00F45068" w:rsidP="00611B30">
      <w:pPr>
        <w:rPr>
          <w:noProof/>
        </w:rPr>
      </w:pPr>
    </w:p>
    <w:p w14:paraId="07FAB4E6" w14:textId="77777777" w:rsidR="00872382" w:rsidRPr="00E16EC0" w:rsidRDefault="00872382" w:rsidP="00611B30">
      <w:pPr>
        <w:rPr>
          <w:rFonts w:eastAsia="Calibri"/>
          <w:noProof/>
        </w:rPr>
      </w:pPr>
    </w:p>
    <w:p w14:paraId="74B16309" w14:textId="23ADE6ED" w:rsidR="00F45068" w:rsidRPr="00E16EC0" w:rsidRDefault="00BA784F" w:rsidP="00872382">
      <w:pPr>
        <w:jc w:val="center"/>
        <w:rPr>
          <w:rFonts w:eastAsia="Calibri"/>
          <w:noProof/>
        </w:rPr>
      </w:pPr>
      <w:r>
        <w:rPr>
          <w:noProof/>
        </w:rPr>
        <w:br w:type="page"/>
        <w:t>VI.</w:t>
      </w:r>
      <w:r>
        <w:rPr>
          <w:noProof/>
        </w:rPr>
        <w:tab/>
        <w:t>Организация на работата на специалната група за уреждане на спорове</w:t>
      </w:r>
    </w:p>
    <w:p w14:paraId="1A03FACD" w14:textId="77777777" w:rsidR="00F45068" w:rsidRPr="00E16EC0" w:rsidRDefault="00F45068" w:rsidP="00611B30">
      <w:pPr>
        <w:rPr>
          <w:rFonts w:eastAsia="Calibri"/>
          <w:noProof/>
        </w:rPr>
      </w:pPr>
    </w:p>
    <w:p w14:paraId="543134BF" w14:textId="77777777" w:rsidR="00F45068" w:rsidRPr="00E16EC0" w:rsidRDefault="00611B30" w:rsidP="00611B30">
      <w:pPr>
        <w:rPr>
          <w:noProof/>
        </w:rPr>
      </w:pPr>
      <w:r>
        <w:rPr>
          <w:noProof/>
        </w:rPr>
        <w:t>13.</w:t>
      </w:r>
      <w:r>
        <w:rPr>
          <w:noProof/>
        </w:rPr>
        <w:tab/>
        <w:t>Председателят на специалната група за уреждане на спорове председателства всичките му заседания. Специалната група за уреждане на спорове може да делегира на своя председател правомощието да взема административни и процедурни решения.</w:t>
      </w:r>
    </w:p>
    <w:p w14:paraId="7D0FBA92" w14:textId="77777777" w:rsidR="00F45068" w:rsidRPr="00E16EC0" w:rsidRDefault="00F45068" w:rsidP="00611B30">
      <w:pPr>
        <w:rPr>
          <w:noProof/>
        </w:rPr>
      </w:pPr>
    </w:p>
    <w:p w14:paraId="7EC1738D" w14:textId="77777777" w:rsidR="00F45068" w:rsidRPr="00E16EC0" w:rsidRDefault="00611B30" w:rsidP="00611B30">
      <w:pPr>
        <w:rPr>
          <w:noProof/>
        </w:rPr>
      </w:pPr>
      <w:r>
        <w:rPr>
          <w:noProof/>
        </w:rPr>
        <w:t>14.</w:t>
      </w:r>
      <w:r>
        <w:rPr>
          <w:noProof/>
        </w:rPr>
        <w:tab/>
        <w:t>Освен ако не е предвидено друго в глава 26 (Уреждане на спорове), специалната група за уреждане на спорове може да извършва дейността си по всякакъв начин, включително телефон, видеоконферентна връзка или други електронни средства за комуникация.</w:t>
      </w:r>
    </w:p>
    <w:p w14:paraId="75871FC6" w14:textId="77777777" w:rsidR="00F45068" w:rsidRPr="00E16EC0" w:rsidRDefault="00F45068" w:rsidP="00611B30">
      <w:pPr>
        <w:rPr>
          <w:noProof/>
        </w:rPr>
      </w:pPr>
    </w:p>
    <w:p w14:paraId="5E7AE534" w14:textId="77777777" w:rsidR="00F45068" w:rsidRPr="00E16EC0" w:rsidRDefault="00611B30" w:rsidP="00611B30">
      <w:pPr>
        <w:rPr>
          <w:noProof/>
        </w:rPr>
      </w:pPr>
      <w:r>
        <w:rPr>
          <w:noProof/>
        </w:rPr>
        <w:t>15.</w:t>
      </w:r>
      <w:r>
        <w:rPr>
          <w:noProof/>
        </w:rPr>
        <w:tab/>
        <w:t>В разискванията на специалната група за уреждане на спорове могат да участват само членове на специалната група за уреждане на спорове, но специалната група може да разреши на своите помощници да присъстват по време на разискванията.</w:t>
      </w:r>
    </w:p>
    <w:p w14:paraId="6B304AD5" w14:textId="77777777" w:rsidR="00F45068" w:rsidRPr="00E16EC0" w:rsidRDefault="00F45068" w:rsidP="00611B30">
      <w:pPr>
        <w:rPr>
          <w:noProof/>
        </w:rPr>
      </w:pPr>
    </w:p>
    <w:p w14:paraId="2BB7D4D5" w14:textId="77777777" w:rsidR="00F45068" w:rsidRPr="00E16EC0" w:rsidRDefault="00611B30" w:rsidP="00611B30">
      <w:pPr>
        <w:rPr>
          <w:noProof/>
        </w:rPr>
      </w:pPr>
      <w:r>
        <w:rPr>
          <w:noProof/>
        </w:rPr>
        <w:t>16.</w:t>
      </w:r>
      <w:r>
        <w:rPr>
          <w:noProof/>
        </w:rPr>
        <w:tab/>
        <w:t>Изготвянето на всяко решение или доклад е от изключителната компетентност на специалната група за уреждане на спорове и не може да бъде делегирано.</w:t>
      </w:r>
    </w:p>
    <w:p w14:paraId="415B5EBB" w14:textId="77777777" w:rsidR="00F45068" w:rsidRPr="00E16EC0" w:rsidRDefault="00F45068" w:rsidP="00611B30">
      <w:pPr>
        <w:rPr>
          <w:noProof/>
        </w:rPr>
      </w:pPr>
    </w:p>
    <w:p w14:paraId="466CBA28" w14:textId="77777777" w:rsidR="00F45068" w:rsidRPr="00E16EC0" w:rsidRDefault="00611B30" w:rsidP="00611B30">
      <w:pPr>
        <w:rPr>
          <w:noProof/>
        </w:rPr>
      </w:pPr>
      <w:r>
        <w:rPr>
          <w:noProof/>
        </w:rPr>
        <w:t>17.</w:t>
      </w:r>
      <w:r>
        <w:rPr>
          <w:noProof/>
        </w:rPr>
        <w:tab/>
        <w:t>Когато възникне процедурен въпрос, който не е обхванат от глава 26 (Уреждане на спорове), специалната група, след като се консултира със страните, може да приеме подходяща процедура, която е съвместима с глава 26 (Уреждане на спорове).</w:t>
      </w:r>
    </w:p>
    <w:p w14:paraId="0A20D14E" w14:textId="77777777" w:rsidR="00F45068" w:rsidRPr="00E16EC0" w:rsidRDefault="00F45068" w:rsidP="00611B30">
      <w:pPr>
        <w:rPr>
          <w:noProof/>
        </w:rPr>
      </w:pPr>
    </w:p>
    <w:p w14:paraId="542E7502" w14:textId="651FA8EB" w:rsidR="00F45068" w:rsidRPr="00E16EC0" w:rsidRDefault="004C5516" w:rsidP="00611B30">
      <w:pPr>
        <w:rPr>
          <w:noProof/>
        </w:rPr>
      </w:pPr>
      <w:r>
        <w:rPr>
          <w:noProof/>
        </w:rPr>
        <w:br w:type="page"/>
        <w:t>18.</w:t>
      </w:r>
      <w:r>
        <w:rPr>
          <w:noProof/>
        </w:rPr>
        <w:tab/>
        <w:t>Ако специалната група за уреждане на спорове прецени, че е необходимо да се променят сроковете за процедурата, различни от сроковете, посочени в глава 26 (Уреждане на спорове), или да се направят други процедурни или административни корекции, тя уведомява писмено страните за необходимия срок или корекция и за причините за това. Специалната група за уреждане на спорове може да приеме изменението или адаптирането след консултация със страните.</w:t>
      </w:r>
    </w:p>
    <w:p w14:paraId="307E6AE3" w14:textId="1FBE4E8A" w:rsidR="00F45068" w:rsidRPr="00E16EC0" w:rsidRDefault="00F45068" w:rsidP="00611B30">
      <w:pPr>
        <w:rPr>
          <w:noProof/>
        </w:rPr>
      </w:pPr>
    </w:p>
    <w:p w14:paraId="62D7C757" w14:textId="77777777" w:rsidR="00872382" w:rsidRPr="00E16EC0" w:rsidRDefault="00872382" w:rsidP="00611B30">
      <w:pPr>
        <w:rPr>
          <w:noProof/>
        </w:rPr>
      </w:pPr>
    </w:p>
    <w:p w14:paraId="154BBDD2" w14:textId="77777777" w:rsidR="00F45068" w:rsidRPr="00E16EC0" w:rsidRDefault="00611B30" w:rsidP="00872382">
      <w:pPr>
        <w:jc w:val="center"/>
        <w:rPr>
          <w:rFonts w:eastAsia="Calibri"/>
          <w:noProof/>
        </w:rPr>
      </w:pPr>
      <w:r>
        <w:rPr>
          <w:noProof/>
        </w:rPr>
        <w:t>VII. Заместване</w:t>
      </w:r>
    </w:p>
    <w:p w14:paraId="49238260" w14:textId="77777777" w:rsidR="00F45068" w:rsidRPr="00E16EC0" w:rsidRDefault="00F45068" w:rsidP="00611B30">
      <w:pPr>
        <w:rPr>
          <w:rFonts w:eastAsia="Calibri"/>
          <w:noProof/>
        </w:rPr>
      </w:pPr>
    </w:p>
    <w:p w14:paraId="15BDF0F1" w14:textId="38EB0418" w:rsidR="00F45068" w:rsidRPr="00E16EC0" w:rsidRDefault="00611B30" w:rsidP="00611B30">
      <w:pPr>
        <w:rPr>
          <w:noProof/>
        </w:rPr>
      </w:pPr>
      <w:r>
        <w:rPr>
          <w:noProof/>
        </w:rPr>
        <w:t>19.</w:t>
      </w:r>
      <w:r>
        <w:rPr>
          <w:noProof/>
        </w:rPr>
        <w:tab/>
        <w:t>Ако някоя от страните счита, че даден член на специалната група за уреждане на спорове не отговаря на изискванията на приложение 26 — Б (Кодекс за поведение на членовете на специалната група за уреждане на спорове и медиаторите) и поради тази причина следва да бъде заменен, тази страна уведомява другата страна в срок от 15 дни след датата, на която е получила достатъчно доказателства за предполагаемото неспазване от страна на члена на специалната група за уреждане на спорове на изискванията на приложение 26—Б (Кодекс за поведение на членовете на специалната група за уреждане на спорове и медиаторите).</w:t>
      </w:r>
    </w:p>
    <w:p w14:paraId="201264B1" w14:textId="77777777" w:rsidR="00F45068" w:rsidRPr="00E16EC0" w:rsidRDefault="00F45068" w:rsidP="00611B30">
      <w:pPr>
        <w:rPr>
          <w:noProof/>
        </w:rPr>
      </w:pPr>
    </w:p>
    <w:p w14:paraId="32D10440" w14:textId="4771C83B" w:rsidR="00F45068" w:rsidRPr="00E16EC0" w:rsidRDefault="00611B30" w:rsidP="00872382">
      <w:pPr>
        <w:rPr>
          <w:noProof/>
        </w:rPr>
      </w:pPr>
      <w:r>
        <w:rPr>
          <w:noProof/>
        </w:rPr>
        <w:t>20.</w:t>
      </w:r>
      <w:r>
        <w:rPr>
          <w:noProof/>
        </w:rPr>
        <w:tab/>
        <w:t>Страните провеждат консултации в срок от 15 дни след датата на уведомлението, посочено в правило 19. Те информират члена на специалната група за уреждане на спорове за твърдяното неотговаряне на изискванията и могат да поискат от него да предприеме мерки за привеждане в съответствие. Те могат също така, ако са съгласни, да отстранят члена на специалната група за уреждане на спорове и да изберат нов член в съответствие с член 26.5 (Създаване на специална група за уреждане на спорове).</w:t>
      </w:r>
    </w:p>
    <w:p w14:paraId="2B93D299" w14:textId="724D71C4" w:rsidR="00F45068" w:rsidRPr="00E16EC0" w:rsidRDefault="00F45068" w:rsidP="00611B30">
      <w:pPr>
        <w:rPr>
          <w:noProof/>
        </w:rPr>
      </w:pPr>
    </w:p>
    <w:p w14:paraId="179CD5A8" w14:textId="557D3E58" w:rsidR="00F45068" w:rsidRPr="00E16EC0" w:rsidRDefault="004C5516" w:rsidP="00611B30">
      <w:pPr>
        <w:rPr>
          <w:noProof/>
        </w:rPr>
      </w:pPr>
      <w:r>
        <w:rPr>
          <w:noProof/>
        </w:rPr>
        <w:br w:type="page"/>
        <w:t>21.</w:t>
      </w:r>
      <w:r>
        <w:rPr>
          <w:noProof/>
        </w:rPr>
        <w:tab/>
        <w:t>Ако страните не постигнат съгласие относно необходимостта от замяна на даден член на специалната група за уреждане на спорове, различен от председателя на специалната група, всяка от страните може да поиска този въпрос да бъде отнесен до председателя на специалната група, който взема окончателното решение. Ако председателят на специалната група за уреждане на спорове установи, че членът на специалната група за уреждане на спорове не отговаря на изискванията на приложение 26—Б (Кодекс за поведение на членовете на специалната група за уреждане на спорове и медиаторите), членът на специалната група за уреждане на спорове се отстранява и се избира нов член в съответствие с член 26.5 (Сформиране на специална група за уреждане на спорове).</w:t>
      </w:r>
    </w:p>
    <w:p w14:paraId="6B0A36BC" w14:textId="77777777" w:rsidR="00F45068" w:rsidRPr="00E16EC0" w:rsidRDefault="00F45068" w:rsidP="00611B30">
      <w:pPr>
        <w:rPr>
          <w:noProof/>
        </w:rPr>
      </w:pPr>
    </w:p>
    <w:p w14:paraId="76BD4FAA" w14:textId="72BDD0A8" w:rsidR="00F45068" w:rsidRPr="00E16EC0" w:rsidRDefault="00611B30" w:rsidP="00611B30">
      <w:pPr>
        <w:rPr>
          <w:rFonts w:eastAsiaTheme="minorEastAsia"/>
          <w:noProof/>
        </w:rPr>
      </w:pPr>
      <w:r>
        <w:rPr>
          <w:noProof/>
        </w:rPr>
        <w:t>22.</w:t>
      </w:r>
      <w:r>
        <w:rPr>
          <w:noProof/>
        </w:rPr>
        <w:tab/>
        <w:t>Ако страните не постигнат съгласие относно необходимостта от замяна на председателя, всяка от страните може да поиска въпросът да бъде отнесен до един от останалите членове от списъка с лица от подсписъка на председателите, съставен съгласно член 26.6 (Списъци на членовете на специалната група за уреждане на спорове). Името на това лице се изтегля чрез жребий от съпредседателя на Комитета по търговията от страната, подала искането, или от негов представител. Решението на избраното лице относно необходимостта от замяна на председателя е окончателно. Ако това лице установи, че председателят не отговаря на изискванията на приложение 26—Б (Кодекс за поведение на членовете на специалната група за уреждане на спорове и медиаторите), председателят се отстранява и се избира нов председател в съответствие с член 26.5 (Сформиране на специална група за уреждане на спорове).</w:t>
      </w:r>
    </w:p>
    <w:p w14:paraId="6B8F6697" w14:textId="5FB0100D" w:rsidR="00F45068" w:rsidRPr="00E16EC0" w:rsidRDefault="00F45068" w:rsidP="00611B30">
      <w:pPr>
        <w:rPr>
          <w:rFonts w:eastAsiaTheme="minorEastAsia"/>
          <w:noProof/>
        </w:rPr>
      </w:pPr>
    </w:p>
    <w:p w14:paraId="0064A183" w14:textId="77777777" w:rsidR="00872382" w:rsidRPr="00E16EC0" w:rsidRDefault="00872382" w:rsidP="00611B30">
      <w:pPr>
        <w:rPr>
          <w:rFonts w:eastAsiaTheme="minorEastAsia"/>
          <w:noProof/>
        </w:rPr>
      </w:pPr>
    </w:p>
    <w:p w14:paraId="57A63174" w14:textId="77777777" w:rsidR="00F45068" w:rsidRPr="00E16EC0" w:rsidRDefault="00611B30" w:rsidP="00872382">
      <w:pPr>
        <w:jc w:val="center"/>
        <w:rPr>
          <w:rFonts w:eastAsia="Calibri"/>
          <w:noProof/>
        </w:rPr>
      </w:pPr>
      <w:r>
        <w:rPr>
          <w:noProof/>
        </w:rPr>
        <w:t>VIII. Заседания</w:t>
      </w:r>
    </w:p>
    <w:p w14:paraId="31C81C95" w14:textId="77777777" w:rsidR="00F45068" w:rsidRPr="00E16EC0" w:rsidRDefault="00F45068" w:rsidP="00611B30">
      <w:pPr>
        <w:rPr>
          <w:rFonts w:eastAsia="Calibri"/>
          <w:noProof/>
        </w:rPr>
      </w:pPr>
    </w:p>
    <w:p w14:paraId="1DC4235B" w14:textId="77777777" w:rsidR="00F45068" w:rsidRPr="00E16EC0" w:rsidRDefault="00611B30" w:rsidP="00611B30">
      <w:pPr>
        <w:rPr>
          <w:rFonts w:eastAsiaTheme="minorEastAsia"/>
          <w:noProof/>
        </w:rPr>
      </w:pPr>
      <w:r>
        <w:rPr>
          <w:noProof/>
        </w:rPr>
        <w:t>23.</w:t>
      </w:r>
      <w:r>
        <w:rPr>
          <w:noProof/>
        </w:rPr>
        <w:tab/>
        <w:t>Въз основа на графика, определен в съответствие с правило 11, след консултация със страните и с другите членове на специалната група за уреждане на спорове председателят на специалната група уведомява страните за датата, часа и мястото на заседанието. Тази информация се предоставя също така и на обществеността от страната, на чиято територия се провежда заседанието, освен ако заседанието е при закрити врата.</w:t>
      </w:r>
    </w:p>
    <w:p w14:paraId="613AD563" w14:textId="77777777" w:rsidR="00F45068" w:rsidRPr="00E16EC0" w:rsidRDefault="00F45068" w:rsidP="00611B30">
      <w:pPr>
        <w:rPr>
          <w:rFonts w:eastAsiaTheme="minorEastAsia"/>
          <w:noProof/>
        </w:rPr>
      </w:pPr>
    </w:p>
    <w:p w14:paraId="088D2956" w14:textId="7BA6CDC4" w:rsidR="00F45068" w:rsidRPr="00E16EC0" w:rsidRDefault="004C5516" w:rsidP="00611B30">
      <w:pPr>
        <w:rPr>
          <w:noProof/>
        </w:rPr>
      </w:pPr>
      <w:r>
        <w:rPr>
          <w:noProof/>
        </w:rPr>
        <w:br w:type="page"/>
        <w:t>24.</w:t>
      </w:r>
      <w:r>
        <w:rPr>
          <w:noProof/>
        </w:rPr>
        <w:tab/>
        <w:t>Освен ако страните не се споразумеят за друго, заседанието се провежда в Брюксел, ако страната ищец е Нова Зеландия, и в Уелингтън, ако страната ищец е Съюзът. Страната ответник поема административните разходи за заседанието. При надлежно обосновани обстоятелства и по искане на някоя от страните специалната група за уреждане на спорове може да реши да проведе виртуално или смесено заседание и да постигне подходящи договорености, като вземе предвид правата на справедлив процес и необходимостта да се гарантира прозрачност, и след като се консултира с двете страни.</w:t>
      </w:r>
    </w:p>
    <w:p w14:paraId="24EF3F92" w14:textId="77777777" w:rsidR="00F45068" w:rsidRPr="00E16EC0" w:rsidRDefault="00F45068" w:rsidP="00611B30">
      <w:pPr>
        <w:rPr>
          <w:noProof/>
        </w:rPr>
      </w:pPr>
    </w:p>
    <w:p w14:paraId="2A778277" w14:textId="75C5ADB2" w:rsidR="00F45068" w:rsidRPr="00E16EC0" w:rsidRDefault="00611B30" w:rsidP="00611B30">
      <w:pPr>
        <w:rPr>
          <w:noProof/>
        </w:rPr>
      </w:pPr>
      <w:r>
        <w:rPr>
          <w:noProof/>
        </w:rPr>
        <w:t>25.</w:t>
      </w:r>
      <w:r>
        <w:rPr>
          <w:noProof/>
        </w:rPr>
        <w:tab/>
        <w:t>Специалната група за уреждане на спорове може да насрочи допълнителни заседания, ако страните се договорят за това.</w:t>
      </w:r>
    </w:p>
    <w:p w14:paraId="107F792C" w14:textId="77777777" w:rsidR="00F45068" w:rsidRPr="00E16EC0" w:rsidRDefault="00F45068" w:rsidP="00611B30">
      <w:pPr>
        <w:rPr>
          <w:noProof/>
        </w:rPr>
      </w:pPr>
    </w:p>
    <w:p w14:paraId="45D4C7E0" w14:textId="77777777" w:rsidR="00F45068" w:rsidRPr="00E16EC0" w:rsidRDefault="00611B30" w:rsidP="00611B30">
      <w:pPr>
        <w:rPr>
          <w:noProof/>
        </w:rPr>
      </w:pPr>
      <w:r>
        <w:rPr>
          <w:noProof/>
        </w:rPr>
        <w:t>26.</w:t>
      </w:r>
      <w:r>
        <w:rPr>
          <w:noProof/>
        </w:rPr>
        <w:tab/>
        <w:t>Всички членове на специалната група за уреждане на спорове присъстват от началото до края на заседанието.</w:t>
      </w:r>
    </w:p>
    <w:p w14:paraId="6C1BFAAF" w14:textId="77777777" w:rsidR="00F45068" w:rsidRPr="00E16EC0" w:rsidRDefault="00F45068" w:rsidP="00611B30">
      <w:pPr>
        <w:rPr>
          <w:noProof/>
        </w:rPr>
      </w:pPr>
    </w:p>
    <w:p w14:paraId="0F04C281" w14:textId="5589845D" w:rsidR="00F45068" w:rsidRPr="00E16EC0" w:rsidRDefault="00611B30" w:rsidP="00611B30">
      <w:pPr>
        <w:rPr>
          <w:noProof/>
        </w:rPr>
      </w:pPr>
      <w:r>
        <w:rPr>
          <w:noProof/>
        </w:rPr>
        <w:t>27.</w:t>
      </w:r>
      <w:r>
        <w:rPr>
          <w:noProof/>
        </w:rPr>
        <w:tab/>
        <w:t>Освен ако страните не уговорят друго, на заседанието, независимо дали то се провежда при открити или закрити врата, могат да присъстват следните лица:</w:t>
      </w:r>
    </w:p>
    <w:p w14:paraId="73244994" w14:textId="77777777" w:rsidR="00F45068" w:rsidRPr="00E16EC0" w:rsidRDefault="00F45068" w:rsidP="00611B30">
      <w:pPr>
        <w:rPr>
          <w:noProof/>
        </w:rPr>
      </w:pPr>
    </w:p>
    <w:p w14:paraId="44A69871" w14:textId="77777777" w:rsidR="00F45068" w:rsidRPr="00E16EC0" w:rsidRDefault="00611B30" w:rsidP="00872382">
      <w:pPr>
        <w:ind w:left="567" w:hanging="567"/>
        <w:rPr>
          <w:rFonts w:eastAsiaTheme="minorEastAsia"/>
          <w:noProof/>
        </w:rPr>
      </w:pPr>
      <w:r>
        <w:rPr>
          <w:noProof/>
        </w:rPr>
        <w:t>а)</w:t>
      </w:r>
      <w:r>
        <w:rPr>
          <w:noProof/>
        </w:rPr>
        <w:tab/>
        <w:t>представители и съветници на една от страните; и</w:t>
      </w:r>
    </w:p>
    <w:p w14:paraId="2997D7CB" w14:textId="77777777" w:rsidR="00F45068" w:rsidRPr="00E16EC0" w:rsidRDefault="00F45068" w:rsidP="00872382">
      <w:pPr>
        <w:ind w:left="567" w:hanging="567"/>
        <w:rPr>
          <w:rFonts w:eastAsiaTheme="minorEastAsia"/>
          <w:noProof/>
        </w:rPr>
      </w:pPr>
    </w:p>
    <w:p w14:paraId="46330F20" w14:textId="77777777" w:rsidR="00F45068" w:rsidRPr="00E16EC0" w:rsidRDefault="00611B30" w:rsidP="00872382">
      <w:pPr>
        <w:ind w:left="567" w:hanging="567"/>
        <w:rPr>
          <w:rFonts w:eastAsiaTheme="minorEastAsia"/>
          <w:noProof/>
        </w:rPr>
      </w:pPr>
      <w:r>
        <w:rPr>
          <w:noProof/>
        </w:rPr>
        <w:t>б)</w:t>
      </w:r>
      <w:r>
        <w:rPr>
          <w:noProof/>
        </w:rPr>
        <w:tab/>
        <w:t>помощници, устни преводачи и други лица, чието присъствие се изисква от специалната група за уреждане на спорове.</w:t>
      </w:r>
    </w:p>
    <w:p w14:paraId="1E13227B" w14:textId="7CAD90C5" w:rsidR="00F45068" w:rsidRPr="00E16EC0" w:rsidRDefault="00F45068" w:rsidP="00611B30">
      <w:pPr>
        <w:rPr>
          <w:rFonts w:eastAsiaTheme="minorEastAsia"/>
          <w:noProof/>
        </w:rPr>
      </w:pPr>
    </w:p>
    <w:p w14:paraId="2FD823EE" w14:textId="77777777" w:rsidR="00F45068" w:rsidRPr="00E16EC0" w:rsidRDefault="00611B30" w:rsidP="00611B30">
      <w:pPr>
        <w:rPr>
          <w:noProof/>
        </w:rPr>
      </w:pPr>
      <w:r>
        <w:rPr>
          <w:noProof/>
        </w:rPr>
        <w:t>28.</w:t>
      </w:r>
      <w:r>
        <w:rPr>
          <w:noProof/>
        </w:rPr>
        <w:tab/>
        <w:t>Най-късно пет дни преди датата на заседанието всяка от страните представя на специалната група за уреждане на спорове и на другата страна списък с имената на лицата, които ще пледират или представят теза от нейно име по време на заседанието, както и на другите представители и съветници, които ще присъстват на заседанието.</w:t>
      </w:r>
    </w:p>
    <w:p w14:paraId="35F14C79" w14:textId="77777777" w:rsidR="00F45068" w:rsidRPr="00E16EC0" w:rsidRDefault="00F45068" w:rsidP="00611B30">
      <w:pPr>
        <w:rPr>
          <w:noProof/>
        </w:rPr>
      </w:pPr>
    </w:p>
    <w:p w14:paraId="11E72B1E" w14:textId="500F66F5" w:rsidR="00F45068" w:rsidRPr="00E16EC0" w:rsidRDefault="00C32D8E" w:rsidP="00611B30">
      <w:pPr>
        <w:rPr>
          <w:noProof/>
        </w:rPr>
      </w:pPr>
      <w:r>
        <w:rPr>
          <w:noProof/>
        </w:rPr>
        <w:br w:type="page"/>
        <w:t>29.</w:t>
      </w:r>
      <w:r>
        <w:rPr>
          <w:noProof/>
        </w:rPr>
        <w:tab/>
        <w:t>Специалната група за уреждане на спорове гарантира, че страните се третират при равни условия и им се предоставя достатъчно време да представят своите аргументи.</w:t>
      </w:r>
    </w:p>
    <w:p w14:paraId="6E488451" w14:textId="77777777" w:rsidR="00F45068" w:rsidRPr="00E16EC0" w:rsidRDefault="00F45068" w:rsidP="00611B30">
      <w:pPr>
        <w:rPr>
          <w:noProof/>
        </w:rPr>
      </w:pPr>
    </w:p>
    <w:p w14:paraId="6C6DE694" w14:textId="77777777" w:rsidR="00F45068" w:rsidRPr="00E16EC0" w:rsidRDefault="00611B30" w:rsidP="00611B30">
      <w:pPr>
        <w:rPr>
          <w:noProof/>
        </w:rPr>
      </w:pPr>
      <w:r>
        <w:rPr>
          <w:noProof/>
        </w:rPr>
        <w:t>30.</w:t>
      </w:r>
      <w:r>
        <w:rPr>
          <w:noProof/>
        </w:rPr>
        <w:tab/>
        <w:t>Специалната група за уреждане на спорове може да отправя въпроси към всяка от страните във всеки един момент от заседанието.</w:t>
      </w:r>
    </w:p>
    <w:p w14:paraId="30450774" w14:textId="77777777" w:rsidR="00F45068" w:rsidRPr="00E16EC0" w:rsidRDefault="00F45068" w:rsidP="00611B30">
      <w:pPr>
        <w:rPr>
          <w:noProof/>
        </w:rPr>
      </w:pPr>
    </w:p>
    <w:p w14:paraId="4F339CF2" w14:textId="77777777" w:rsidR="00F45068" w:rsidRPr="00E16EC0" w:rsidRDefault="00611B30" w:rsidP="00611B30">
      <w:pPr>
        <w:rPr>
          <w:noProof/>
        </w:rPr>
      </w:pPr>
      <w:r>
        <w:rPr>
          <w:noProof/>
        </w:rPr>
        <w:t>31.</w:t>
      </w:r>
      <w:r>
        <w:rPr>
          <w:noProof/>
        </w:rPr>
        <w:tab/>
        <w:t>Специалната група за уреждане на спорове организира предаването на протокола или записа на заседанието на страните във възможно най-кратък срок след заседанието. Когато се изготвя протокол, страните могат да изпратят коментари по стенограмата, а специалната група за уреждане на спорове може да разгледа тези коментари.</w:t>
      </w:r>
    </w:p>
    <w:p w14:paraId="0DC013ED" w14:textId="633BAC87" w:rsidR="00F45068" w:rsidRPr="00E16EC0" w:rsidRDefault="00F45068" w:rsidP="00611B30">
      <w:pPr>
        <w:rPr>
          <w:noProof/>
        </w:rPr>
      </w:pPr>
    </w:p>
    <w:p w14:paraId="0A18E063" w14:textId="77777777" w:rsidR="00F45068" w:rsidRPr="00E16EC0" w:rsidRDefault="00611B30" w:rsidP="00611B30">
      <w:pPr>
        <w:rPr>
          <w:noProof/>
        </w:rPr>
      </w:pPr>
      <w:r>
        <w:rPr>
          <w:noProof/>
        </w:rPr>
        <w:t>32.</w:t>
      </w:r>
      <w:r>
        <w:rPr>
          <w:noProof/>
        </w:rPr>
        <w:tab/>
        <w:t>Всяка една от страните може да представи допълнително писмено становище по всеки един от въпросите, повдигнати по време на заседанието, в срок от 10 дни след датата на заседанието.</w:t>
      </w:r>
    </w:p>
    <w:p w14:paraId="2ED8138C" w14:textId="77777777" w:rsidR="00F45068" w:rsidRPr="00E16EC0" w:rsidRDefault="00F45068" w:rsidP="00611B30">
      <w:pPr>
        <w:rPr>
          <w:noProof/>
        </w:rPr>
      </w:pPr>
    </w:p>
    <w:p w14:paraId="24ABED62" w14:textId="77777777" w:rsidR="00872382" w:rsidRPr="00E16EC0" w:rsidRDefault="00872382" w:rsidP="00611B30">
      <w:pPr>
        <w:rPr>
          <w:rFonts w:eastAsia="Calibri"/>
          <w:noProof/>
        </w:rPr>
      </w:pPr>
    </w:p>
    <w:p w14:paraId="7764DBBA" w14:textId="6355E5AA" w:rsidR="00F45068" w:rsidRPr="00E16EC0" w:rsidRDefault="00611B30" w:rsidP="00872382">
      <w:pPr>
        <w:jc w:val="center"/>
        <w:rPr>
          <w:rFonts w:eastAsia="Calibri"/>
          <w:noProof/>
        </w:rPr>
      </w:pPr>
      <w:r>
        <w:rPr>
          <w:noProof/>
        </w:rPr>
        <w:t>IX. Писмени въпроси</w:t>
      </w:r>
    </w:p>
    <w:p w14:paraId="466B3D67" w14:textId="77777777" w:rsidR="00F45068" w:rsidRPr="00E16EC0" w:rsidRDefault="00F45068" w:rsidP="00611B30">
      <w:pPr>
        <w:rPr>
          <w:rFonts w:eastAsia="Calibri"/>
          <w:noProof/>
        </w:rPr>
      </w:pPr>
    </w:p>
    <w:p w14:paraId="734E5D63" w14:textId="77777777" w:rsidR="00F45068" w:rsidRPr="00E16EC0" w:rsidRDefault="00611B30" w:rsidP="00611B30">
      <w:pPr>
        <w:rPr>
          <w:rFonts w:eastAsiaTheme="minorEastAsia"/>
          <w:noProof/>
        </w:rPr>
      </w:pPr>
      <w:r>
        <w:rPr>
          <w:noProof/>
        </w:rPr>
        <w:t>33.</w:t>
      </w:r>
      <w:r>
        <w:rPr>
          <w:noProof/>
        </w:rPr>
        <w:tab/>
        <w:t>Специалната група има право във всеки един момент от процедурата да отправя писмено въпроси към едната или към двете страни. Всички въпроси, отправени до една от страните, се изпращат като копие до другата страна.</w:t>
      </w:r>
    </w:p>
    <w:p w14:paraId="2EF73B8A" w14:textId="77777777" w:rsidR="00F45068" w:rsidRPr="00E16EC0" w:rsidRDefault="00F45068" w:rsidP="00611B30">
      <w:pPr>
        <w:rPr>
          <w:rFonts w:eastAsiaTheme="minorEastAsia"/>
          <w:noProof/>
        </w:rPr>
      </w:pPr>
    </w:p>
    <w:p w14:paraId="206191AF" w14:textId="5FDFB954" w:rsidR="00F45068" w:rsidRPr="00E16EC0" w:rsidRDefault="00611B30" w:rsidP="00611B30">
      <w:pPr>
        <w:rPr>
          <w:rFonts w:eastAsiaTheme="minorEastAsia"/>
          <w:noProof/>
        </w:rPr>
      </w:pPr>
      <w:r>
        <w:rPr>
          <w:noProof/>
        </w:rPr>
        <w:t>34.</w:t>
      </w:r>
      <w:r>
        <w:rPr>
          <w:noProof/>
        </w:rPr>
        <w:tab/>
        <w:t>Всяка страна предоставя на другата страна копие от своя отговор на въпросите, отправени от специалната група за уреждане на спорове. Другата страна има възможност да представи писмени бележки по отговорите на другата страна до седем дни след връчването на копието на тези отговори.</w:t>
      </w:r>
    </w:p>
    <w:p w14:paraId="21DA688A" w14:textId="0215DE21" w:rsidR="00F45068" w:rsidRPr="00E16EC0" w:rsidRDefault="00F45068" w:rsidP="00611B30">
      <w:pPr>
        <w:rPr>
          <w:rFonts w:eastAsiaTheme="minorEastAsia"/>
          <w:noProof/>
        </w:rPr>
      </w:pPr>
    </w:p>
    <w:p w14:paraId="1BF759DA" w14:textId="77777777" w:rsidR="00872382" w:rsidRPr="00E16EC0" w:rsidRDefault="00872382" w:rsidP="00611B30">
      <w:pPr>
        <w:rPr>
          <w:rFonts w:eastAsiaTheme="minorEastAsia"/>
          <w:noProof/>
        </w:rPr>
      </w:pPr>
    </w:p>
    <w:p w14:paraId="5A1E9DA5" w14:textId="68838D83" w:rsidR="00F45068" w:rsidRPr="00E16EC0" w:rsidRDefault="00C32D8E" w:rsidP="00872382">
      <w:pPr>
        <w:jc w:val="center"/>
        <w:rPr>
          <w:rFonts w:eastAsia="Calibri"/>
          <w:noProof/>
        </w:rPr>
      </w:pPr>
      <w:r>
        <w:rPr>
          <w:noProof/>
        </w:rPr>
        <w:br w:type="page"/>
        <w:t>X. Поверителност</w:t>
      </w:r>
    </w:p>
    <w:p w14:paraId="0F4BC058" w14:textId="77777777" w:rsidR="00F45068" w:rsidRPr="00E16EC0" w:rsidRDefault="00F45068" w:rsidP="00611B30">
      <w:pPr>
        <w:rPr>
          <w:rFonts w:eastAsia="Calibri"/>
          <w:noProof/>
        </w:rPr>
      </w:pPr>
    </w:p>
    <w:p w14:paraId="6392B02F" w14:textId="4F2CB6CE" w:rsidR="00F45068" w:rsidRPr="00E16EC0" w:rsidRDefault="00611B30" w:rsidP="00611B30">
      <w:pPr>
        <w:rPr>
          <w:rFonts w:eastAsiaTheme="minorEastAsia"/>
          <w:noProof/>
        </w:rPr>
      </w:pPr>
      <w:r>
        <w:rPr>
          <w:noProof/>
        </w:rPr>
        <w:t>35.</w:t>
      </w:r>
      <w:r>
        <w:rPr>
          <w:noProof/>
        </w:rPr>
        <w:tab/>
        <w:t>Всяка от страните и специалната група за уреждане на спорове третират като поверителна всяка информация, предоставена на специалната група за уреждане на спорове от насрещната страна и обозначена от нея като поверителна. Когато една от страните представи на специалната група за уреждане на спорове писмено становище, което съдържа поверителна информация, в срок от 15 дни тя представя също така становище, което не съдържа поверителната информация и което се оповестява публично.</w:t>
      </w:r>
    </w:p>
    <w:p w14:paraId="78FB6EE5" w14:textId="77777777" w:rsidR="00F45068" w:rsidRPr="00E16EC0" w:rsidRDefault="00F45068" w:rsidP="00611B30">
      <w:pPr>
        <w:rPr>
          <w:rFonts w:eastAsiaTheme="minorEastAsia"/>
          <w:noProof/>
        </w:rPr>
      </w:pPr>
    </w:p>
    <w:p w14:paraId="0D7DF4D6" w14:textId="77777777" w:rsidR="00F45068" w:rsidRPr="00E16EC0" w:rsidRDefault="00611B30" w:rsidP="00611B30">
      <w:pPr>
        <w:rPr>
          <w:rFonts w:eastAsiaTheme="minorEastAsia"/>
          <w:noProof/>
        </w:rPr>
      </w:pPr>
      <w:r>
        <w:rPr>
          <w:noProof/>
        </w:rPr>
        <w:t>36.</w:t>
      </w:r>
      <w:r>
        <w:rPr>
          <w:noProof/>
        </w:rPr>
        <w:tab/>
        <w:t>Никоя разпоредба на настоящото приложение не възпрепятства правото на която и да било от страните публично да огласи своите позиции, при условие че при позоваване на предоставена от другата страна информация не оповестява информация, определена от последната като поверителна.</w:t>
      </w:r>
    </w:p>
    <w:p w14:paraId="30ACC28B" w14:textId="77777777" w:rsidR="00F45068" w:rsidRPr="00E16EC0" w:rsidRDefault="00F45068" w:rsidP="00611B30">
      <w:pPr>
        <w:rPr>
          <w:rFonts w:eastAsiaTheme="minorEastAsia"/>
          <w:noProof/>
        </w:rPr>
      </w:pPr>
    </w:p>
    <w:p w14:paraId="34266F96" w14:textId="77777777" w:rsidR="00F45068" w:rsidRPr="00E16EC0" w:rsidRDefault="00611B30" w:rsidP="00611B30">
      <w:pPr>
        <w:rPr>
          <w:rFonts w:eastAsiaTheme="minorEastAsia"/>
          <w:noProof/>
        </w:rPr>
      </w:pPr>
      <w:r>
        <w:rPr>
          <w:noProof/>
        </w:rPr>
        <w:t>37.</w:t>
      </w:r>
      <w:r>
        <w:rPr>
          <w:noProof/>
        </w:rPr>
        <w:tab/>
        <w:t>Специалната група за уреждане на спорове заседава при закрити врата, когато становището и аргументите на някоя от страните съдържат поверителна информация. Страните запазват поверителността на заседанията на специалната група за уреждане на спорове, когато заседанията са закрити за обществеността.</w:t>
      </w:r>
    </w:p>
    <w:p w14:paraId="32D9A8EB" w14:textId="60DA4598" w:rsidR="00F45068" w:rsidRPr="00E16EC0" w:rsidRDefault="00F45068" w:rsidP="00611B30">
      <w:pPr>
        <w:rPr>
          <w:rFonts w:eastAsiaTheme="minorEastAsia"/>
          <w:noProof/>
        </w:rPr>
      </w:pPr>
    </w:p>
    <w:p w14:paraId="1A33B601" w14:textId="77777777" w:rsidR="00872382" w:rsidRPr="00E16EC0" w:rsidRDefault="00872382" w:rsidP="00611B30">
      <w:pPr>
        <w:rPr>
          <w:rFonts w:eastAsia="Calibri"/>
          <w:noProof/>
        </w:rPr>
      </w:pPr>
    </w:p>
    <w:p w14:paraId="4193B006" w14:textId="3917E918" w:rsidR="00F45068" w:rsidRPr="00E16EC0" w:rsidRDefault="00611B30" w:rsidP="00872382">
      <w:pPr>
        <w:jc w:val="center"/>
        <w:rPr>
          <w:rFonts w:eastAsia="Calibri"/>
          <w:noProof/>
        </w:rPr>
      </w:pPr>
      <w:r>
        <w:rPr>
          <w:noProof/>
        </w:rPr>
        <w:t xml:space="preserve">XI. Контакти </w:t>
      </w:r>
      <w:r>
        <w:rPr>
          <w:i/>
          <w:noProof/>
        </w:rPr>
        <w:t>ex parte</w:t>
      </w:r>
    </w:p>
    <w:p w14:paraId="75956D98" w14:textId="77777777" w:rsidR="00F45068" w:rsidRPr="00E16EC0" w:rsidRDefault="00F45068" w:rsidP="00611B30">
      <w:pPr>
        <w:rPr>
          <w:rFonts w:eastAsia="Calibri"/>
          <w:noProof/>
        </w:rPr>
      </w:pPr>
    </w:p>
    <w:p w14:paraId="59D4AA8C" w14:textId="77777777" w:rsidR="00F45068" w:rsidRPr="00E16EC0" w:rsidRDefault="00611B30" w:rsidP="00611B30">
      <w:pPr>
        <w:rPr>
          <w:noProof/>
        </w:rPr>
      </w:pPr>
      <w:r>
        <w:rPr>
          <w:noProof/>
        </w:rPr>
        <w:t>38.</w:t>
      </w:r>
      <w:r>
        <w:rPr>
          <w:noProof/>
        </w:rPr>
        <w:tab/>
        <w:t>Специалната група за уреждане на спорове няма право да провежда срещи или да осъществява контакти с която и да било от страните в отсъствието на другата страна.</w:t>
      </w:r>
    </w:p>
    <w:p w14:paraId="73FDF713" w14:textId="6EB01EAB" w:rsidR="00F45068" w:rsidRPr="00E16EC0" w:rsidRDefault="00F45068" w:rsidP="00611B30">
      <w:pPr>
        <w:rPr>
          <w:noProof/>
        </w:rPr>
      </w:pPr>
    </w:p>
    <w:p w14:paraId="4E9FAAEE" w14:textId="77777777" w:rsidR="00F45068" w:rsidRPr="00E16EC0" w:rsidRDefault="00611B30" w:rsidP="00611B30">
      <w:pPr>
        <w:rPr>
          <w:noProof/>
        </w:rPr>
      </w:pPr>
      <w:r>
        <w:rPr>
          <w:noProof/>
        </w:rPr>
        <w:t>39.</w:t>
      </w:r>
      <w:r>
        <w:rPr>
          <w:noProof/>
        </w:rPr>
        <w:tab/>
        <w:t>Никой член на специалната група за уреждане на спорове не обсъжда какъвто и да било аспект на предмета на разискванията с едната или и с двете страни в отсъствието на другите членове на специалната група.</w:t>
      </w:r>
    </w:p>
    <w:p w14:paraId="3401D69A" w14:textId="3C62C9A1" w:rsidR="00F45068" w:rsidRPr="00E16EC0" w:rsidRDefault="00F45068" w:rsidP="00611B30">
      <w:pPr>
        <w:rPr>
          <w:noProof/>
        </w:rPr>
      </w:pPr>
    </w:p>
    <w:p w14:paraId="34DDEB79" w14:textId="77777777" w:rsidR="002E2FCA" w:rsidRPr="00E16EC0" w:rsidRDefault="002E2FCA" w:rsidP="00611B30">
      <w:pPr>
        <w:rPr>
          <w:noProof/>
        </w:rPr>
      </w:pPr>
    </w:p>
    <w:p w14:paraId="5E6D3FC8" w14:textId="6D058093" w:rsidR="00F45068" w:rsidRPr="00E16EC0" w:rsidRDefault="00C32D8E" w:rsidP="002E2FCA">
      <w:pPr>
        <w:jc w:val="center"/>
        <w:rPr>
          <w:rFonts w:eastAsia="Calibri"/>
          <w:noProof/>
        </w:rPr>
      </w:pPr>
      <w:r>
        <w:rPr>
          <w:noProof/>
        </w:rPr>
        <w:br w:type="page"/>
        <w:t xml:space="preserve">XII. Становища </w:t>
      </w:r>
      <w:r>
        <w:rPr>
          <w:i/>
          <w:noProof/>
        </w:rPr>
        <w:t>аmicus curiae</w:t>
      </w:r>
    </w:p>
    <w:p w14:paraId="669A84BC" w14:textId="77777777" w:rsidR="00F45068" w:rsidRPr="00E16EC0" w:rsidRDefault="00F45068" w:rsidP="00611B30">
      <w:pPr>
        <w:rPr>
          <w:rFonts w:eastAsia="Calibri"/>
          <w:noProof/>
        </w:rPr>
      </w:pPr>
    </w:p>
    <w:p w14:paraId="2034B4E6" w14:textId="77777777" w:rsidR="00F45068" w:rsidRPr="00E16EC0" w:rsidRDefault="00611B30" w:rsidP="00611B30">
      <w:pPr>
        <w:rPr>
          <w:noProof/>
        </w:rPr>
      </w:pPr>
      <w:r>
        <w:rPr>
          <w:noProof/>
        </w:rPr>
        <w:t>40.</w:t>
      </w:r>
      <w:r>
        <w:rPr>
          <w:noProof/>
        </w:rPr>
        <w:tab/>
        <w:t>Освен ако страните не се споразумеят за друго в срок от пет дни след датата на сформиране на специалната група, специалната група може да получава непоискани писмени становища от физическо лице от една от страните или от юридическо лице, установено на територията на една от страните, което е независимо от правителствата на страните, при условие че те:</w:t>
      </w:r>
    </w:p>
    <w:p w14:paraId="3C91AB12" w14:textId="77777777" w:rsidR="00F45068" w:rsidRPr="00E16EC0" w:rsidRDefault="00F45068" w:rsidP="00611B30">
      <w:pPr>
        <w:rPr>
          <w:noProof/>
        </w:rPr>
      </w:pPr>
    </w:p>
    <w:p w14:paraId="210C9BD8" w14:textId="37B9CF33" w:rsidR="00F45068" w:rsidRPr="00E16EC0" w:rsidRDefault="002E2FCA" w:rsidP="002E2FCA">
      <w:pPr>
        <w:ind w:left="567" w:hanging="567"/>
        <w:rPr>
          <w:noProof/>
        </w:rPr>
      </w:pPr>
      <w:r>
        <w:rPr>
          <w:noProof/>
        </w:rPr>
        <w:t>а)</w:t>
      </w:r>
      <w:r>
        <w:rPr>
          <w:noProof/>
        </w:rPr>
        <w:tab/>
        <w:t>са получени от специалната група за уреждане на спорове в срок от 10 дни след датата на нейното сформиране;</w:t>
      </w:r>
    </w:p>
    <w:p w14:paraId="6A8F833F" w14:textId="77777777" w:rsidR="00F45068" w:rsidRPr="00E16EC0" w:rsidRDefault="00F45068" w:rsidP="002E2FCA">
      <w:pPr>
        <w:ind w:left="567" w:hanging="567"/>
        <w:rPr>
          <w:noProof/>
        </w:rPr>
      </w:pPr>
    </w:p>
    <w:p w14:paraId="7BC38176" w14:textId="77777777" w:rsidR="00F45068" w:rsidRPr="00E16EC0" w:rsidRDefault="00611B30" w:rsidP="002E2FCA">
      <w:pPr>
        <w:ind w:left="567" w:hanging="567"/>
        <w:rPr>
          <w:noProof/>
        </w:rPr>
      </w:pPr>
      <w:r>
        <w:rPr>
          <w:noProof/>
        </w:rPr>
        <w:t>б)</w:t>
      </w:r>
      <w:r>
        <w:rPr>
          <w:noProof/>
        </w:rPr>
        <w:tab/>
        <w:t>са кратки и в никакъв случай по-дълги от 15 страници, включително приложенията, с двойна разредка между редовете;</w:t>
      </w:r>
    </w:p>
    <w:p w14:paraId="616FE188" w14:textId="3B5C9A12" w:rsidR="00F45068" w:rsidRPr="00E16EC0" w:rsidRDefault="00F45068" w:rsidP="002E2FCA">
      <w:pPr>
        <w:ind w:left="567" w:hanging="567"/>
        <w:rPr>
          <w:noProof/>
        </w:rPr>
      </w:pPr>
    </w:p>
    <w:p w14:paraId="164A7D76" w14:textId="77777777" w:rsidR="00F45068" w:rsidRPr="00E16EC0" w:rsidRDefault="00611B30" w:rsidP="002E2FCA">
      <w:pPr>
        <w:ind w:left="567" w:hanging="567"/>
        <w:rPr>
          <w:noProof/>
        </w:rPr>
      </w:pPr>
      <w:r>
        <w:rPr>
          <w:noProof/>
        </w:rPr>
        <w:t>в)</w:t>
      </w:r>
      <w:r>
        <w:rPr>
          <w:noProof/>
        </w:rPr>
        <w:tab/>
        <w:t>са пряко свързани с въпрос от фактическо или юридическо естество, разглеждан от специалната група за уреждане на спорове;</w:t>
      </w:r>
    </w:p>
    <w:p w14:paraId="200C46EE" w14:textId="77777777" w:rsidR="00F45068" w:rsidRPr="00E16EC0" w:rsidRDefault="00F45068" w:rsidP="002E2FCA">
      <w:pPr>
        <w:ind w:left="567" w:hanging="567"/>
        <w:rPr>
          <w:noProof/>
        </w:rPr>
      </w:pPr>
    </w:p>
    <w:p w14:paraId="42BBD96E" w14:textId="77777777" w:rsidR="00F45068" w:rsidRPr="00E16EC0" w:rsidRDefault="00611B30" w:rsidP="002E2FCA">
      <w:pPr>
        <w:ind w:left="567" w:hanging="567"/>
        <w:rPr>
          <w:noProof/>
        </w:rPr>
      </w:pPr>
      <w:r>
        <w:rPr>
          <w:noProof/>
        </w:rPr>
        <w:t>г)</w:t>
      </w:r>
      <w:r>
        <w:rPr>
          <w:noProof/>
        </w:rPr>
        <w:tab/>
        <w:t>съдържат описание на лицето, което внася становището, включително националност на физическото лице и съответно седалище, предмет на дейност, правен статут, общи цели и източник на финансиране на юридическото лице;</w:t>
      </w:r>
    </w:p>
    <w:p w14:paraId="1ECA31E0" w14:textId="77777777" w:rsidR="00F45068" w:rsidRPr="00E16EC0" w:rsidRDefault="00F45068" w:rsidP="002E2FCA">
      <w:pPr>
        <w:ind w:left="567" w:hanging="567"/>
        <w:rPr>
          <w:noProof/>
        </w:rPr>
      </w:pPr>
    </w:p>
    <w:p w14:paraId="41AD38D0" w14:textId="77777777" w:rsidR="009841F6" w:rsidRPr="00E16EC0" w:rsidRDefault="00611B30" w:rsidP="002E2FCA">
      <w:pPr>
        <w:ind w:left="567" w:hanging="567"/>
        <w:rPr>
          <w:noProof/>
        </w:rPr>
      </w:pPr>
      <w:r>
        <w:rPr>
          <w:noProof/>
        </w:rPr>
        <w:t>д)</w:t>
      </w:r>
      <w:r>
        <w:rPr>
          <w:noProof/>
        </w:rPr>
        <w:tab/>
        <w:t>посочват характера на интереса на лицето в процедурата пред специалната група; и</w:t>
      </w:r>
    </w:p>
    <w:p w14:paraId="0CABA482" w14:textId="242F3266" w:rsidR="00F45068" w:rsidRPr="00E16EC0" w:rsidRDefault="00F45068" w:rsidP="002E2FCA">
      <w:pPr>
        <w:ind w:left="567" w:hanging="567"/>
        <w:rPr>
          <w:noProof/>
        </w:rPr>
      </w:pPr>
    </w:p>
    <w:p w14:paraId="4AC4F069" w14:textId="77777777" w:rsidR="00F45068" w:rsidRPr="00E16EC0" w:rsidRDefault="00611B30" w:rsidP="002E2FCA">
      <w:pPr>
        <w:ind w:left="567" w:hanging="567"/>
        <w:rPr>
          <w:noProof/>
        </w:rPr>
      </w:pPr>
      <w:r>
        <w:rPr>
          <w:noProof/>
        </w:rPr>
        <w:t>е)</w:t>
      </w:r>
      <w:r>
        <w:rPr>
          <w:noProof/>
        </w:rPr>
        <w:tab/>
        <w:t>са изготвени на работния език, определен в съответствие с правила 44 и 45.</w:t>
      </w:r>
    </w:p>
    <w:p w14:paraId="5F2EF9C2" w14:textId="77777777" w:rsidR="00F45068" w:rsidRPr="00E16EC0" w:rsidRDefault="00F45068" w:rsidP="00611B30">
      <w:pPr>
        <w:rPr>
          <w:noProof/>
        </w:rPr>
      </w:pPr>
    </w:p>
    <w:p w14:paraId="0047DA71" w14:textId="352DA301" w:rsidR="00F45068" w:rsidRPr="00E16EC0" w:rsidRDefault="00C32D8E" w:rsidP="00611B30">
      <w:pPr>
        <w:rPr>
          <w:noProof/>
        </w:rPr>
      </w:pPr>
      <w:r>
        <w:rPr>
          <w:noProof/>
        </w:rPr>
        <w:br w:type="page"/>
        <w:t>41.</w:t>
      </w:r>
      <w:r>
        <w:rPr>
          <w:noProof/>
        </w:rPr>
        <w:tab/>
        <w:t>Становищата се предават на страните, за да могат те да представят своите коментари. Страните могат да представят коментари на специалната група в срок от 10 дни след представянето им.</w:t>
      </w:r>
    </w:p>
    <w:p w14:paraId="43DFE113" w14:textId="4DE82DB9" w:rsidR="00F45068" w:rsidRPr="00E16EC0" w:rsidRDefault="00F45068" w:rsidP="00611B30">
      <w:pPr>
        <w:rPr>
          <w:noProof/>
        </w:rPr>
      </w:pPr>
    </w:p>
    <w:p w14:paraId="5F93E2E9" w14:textId="77777777" w:rsidR="00F45068" w:rsidRPr="00E16EC0" w:rsidRDefault="00611B30" w:rsidP="00611B30">
      <w:pPr>
        <w:rPr>
          <w:noProof/>
        </w:rPr>
      </w:pPr>
      <w:r>
        <w:rPr>
          <w:noProof/>
        </w:rPr>
        <w:t>42.</w:t>
      </w:r>
      <w:r>
        <w:rPr>
          <w:noProof/>
        </w:rPr>
        <w:tab/>
        <w:t>Специалната група изброява в своя доклад всички становища, които са постъпили при нея в съответствие с правило 40. Специалната група не е длъжна да разгледа в своя доклад доводите, приведени в тези становища, но ако ги разгледа, е длъжна да вземе предвид и всички коментари, представени от страните съгласно правило 41.</w:t>
      </w:r>
    </w:p>
    <w:p w14:paraId="1D093216" w14:textId="25DAC0F7" w:rsidR="00F45068" w:rsidRPr="00E16EC0" w:rsidRDefault="00F45068" w:rsidP="00611B30">
      <w:pPr>
        <w:rPr>
          <w:noProof/>
        </w:rPr>
      </w:pPr>
    </w:p>
    <w:p w14:paraId="5429825F" w14:textId="77777777" w:rsidR="002E2FCA" w:rsidRPr="00E16EC0" w:rsidRDefault="002E2FCA" w:rsidP="00611B30">
      <w:pPr>
        <w:rPr>
          <w:noProof/>
        </w:rPr>
      </w:pPr>
    </w:p>
    <w:p w14:paraId="4774F7E3" w14:textId="72142B11" w:rsidR="00F45068" w:rsidRPr="00E16EC0" w:rsidRDefault="00611B30" w:rsidP="002E2FCA">
      <w:pPr>
        <w:jc w:val="center"/>
        <w:rPr>
          <w:rFonts w:eastAsia="Calibri"/>
          <w:noProof/>
        </w:rPr>
      </w:pPr>
      <w:r>
        <w:rPr>
          <w:noProof/>
        </w:rPr>
        <w:t>XIII. Спешни случаи</w:t>
      </w:r>
    </w:p>
    <w:p w14:paraId="2098B492" w14:textId="04D33263" w:rsidR="00F45068" w:rsidRPr="00E16EC0" w:rsidRDefault="00F45068" w:rsidP="00611B30">
      <w:pPr>
        <w:rPr>
          <w:rFonts w:eastAsia="Calibri"/>
          <w:noProof/>
        </w:rPr>
      </w:pPr>
    </w:p>
    <w:p w14:paraId="6D568F43" w14:textId="77777777" w:rsidR="00F45068" w:rsidRPr="00E16EC0" w:rsidRDefault="00611B30" w:rsidP="00611B30">
      <w:pPr>
        <w:rPr>
          <w:noProof/>
        </w:rPr>
      </w:pPr>
      <w:r>
        <w:rPr>
          <w:noProof/>
        </w:rPr>
        <w:t>43.</w:t>
      </w:r>
      <w:r>
        <w:rPr>
          <w:noProof/>
        </w:rPr>
        <w:tab/>
        <w:t>При спешни случаи, посочени в член 26.10 (Решение относно спешността), специалната група за уреждане на спорове, след консултация със страните, адаптира по целесъобразност сроковете, посочени в настоящото приложение. Специалната група за уреждане на спорове уведомява страните за тези промени.</w:t>
      </w:r>
    </w:p>
    <w:p w14:paraId="1080ED16" w14:textId="77777777" w:rsidR="00F45068" w:rsidRPr="00E16EC0" w:rsidRDefault="00F45068" w:rsidP="00611B30">
      <w:pPr>
        <w:rPr>
          <w:noProof/>
        </w:rPr>
      </w:pPr>
    </w:p>
    <w:p w14:paraId="62F55B86" w14:textId="77777777" w:rsidR="002E2FCA" w:rsidRPr="00E16EC0" w:rsidRDefault="002E2FCA" w:rsidP="00611B30">
      <w:pPr>
        <w:rPr>
          <w:rFonts w:eastAsia="Calibri"/>
          <w:noProof/>
        </w:rPr>
      </w:pPr>
    </w:p>
    <w:p w14:paraId="2CC2E857" w14:textId="386A596C" w:rsidR="00F45068" w:rsidRPr="00E16EC0" w:rsidRDefault="00611B30" w:rsidP="002E2FCA">
      <w:pPr>
        <w:jc w:val="center"/>
        <w:rPr>
          <w:rFonts w:eastAsia="Calibri"/>
          <w:noProof/>
        </w:rPr>
      </w:pPr>
      <w:r>
        <w:rPr>
          <w:noProof/>
        </w:rPr>
        <w:t>XIV. Работен език, писмен и устен превод</w:t>
      </w:r>
    </w:p>
    <w:p w14:paraId="366692F7" w14:textId="77777777" w:rsidR="00F45068" w:rsidRPr="00E16EC0" w:rsidRDefault="00F45068" w:rsidP="00611B30">
      <w:pPr>
        <w:rPr>
          <w:rFonts w:eastAsia="Calibri"/>
          <w:noProof/>
        </w:rPr>
      </w:pPr>
    </w:p>
    <w:p w14:paraId="4C5813C4" w14:textId="77777777" w:rsidR="00F45068" w:rsidRPr="00E16EC0" w:rsidRDefault="00611B30" w:rsidP="00611B30">
      <w:pPr>
        <w:rPr>
          <w:noProof/>
        </w:rPr>
      </w:pPr>
      <w:r>
        <w:rPr>
          <w:noProof/>
        </w:rPr>
        <w:t>44.</w:t>
      </w:r>
      <w:r>
        <w:rPr>
          <w:noProof/>
        </w:rPr>
        <w:tab/>
        <w:t>По време на консултациите, посочени в член 26.3 (Консултации), и не по-късно от заседанието, посочено в правило 11, страните полагат усилия да се споразумеят за общ работен език за производството пред специалната група за уреждане на спорове.</w:t>
      </w:r>
    </w:p>
    <w:p w14:paraId="67BBEAD5" w14:textId="77777777" w:rsidR="00F45068" w:rsidRPr="00E16EC0" w:rsidRDefault="00F45068" w:rsidP="00611B30">
      <w:pPr>
        <w:rPr>
          <w:noProof/>
        </w:rPr>
      </w:pPr>
    </w:p>
    <w:p w14:paraId="69FB2EF3" w14:textId="6F8827DD" w:rsidR="00F45068" w:rsidRPr="00E16EC0" w:rsidRDefault="00C32D8E" w:rsidP="00611B30">
      <w:pPr>
        <w:rPr>
          <w:noProof/>
        </w:rPr>
      </w:pPr>
      <w:r>
        <w:rPr>
          <w:noProof/>
        </w:rPr>
        <w:br w:type="page"/>
        <w:t>45.</w:t>
      </w:r>
      <w:r>
        <w:rPr>
          <w:noProof/>
        </w:rPr>
        <w:tab/>
        <w:t>Ако страните не съумеят да се споразумеят относно общ работен език, всяка от тях взема необходимите мерки, за да осигури писмения превод на своите писмени изложения на езика, избран от другата страна, като поема свързаните с това разноски. Специалната група за уреждане на спорове разглежда положително искане от една от страните или и от двете страни за промяна на сроковете за представяне на писмени изявления, ако се изискват писмени преводи. Страната, срещу която е подадено искане за започване на процедура, осигурява устния превод на устните становища към езиците, избрани от страните.</w:t>
      </w:r>
    </w:p>
    <w:p w14:paraId="7BEAC672" w14:textId="77777777" w:rsidR="00F45068" w:rsidRPr="00E16EC0" w:rsidRDefault="00F45068" w:rsidP="00611B30">
      <w:pPr>
        <w:rPr>
          <w:noProof/>
        </w:rPr>
      </w:pPr>
    </w:p>
    <w:p w14:paraId="64451DEE" w14:textId="77777777" w:rsidR="00F45068" w:rsidRPr="00E16EC0" w:rsidRDefault="00611B30" w:rsidP="00611B30">
      <w:pPr>
        <w:rPr>
          <w:rFonts w:eastAsiaTheme="minorEastAsia"/>
          <w:noProof/>
        </w:rPr>
      </w:pPr>
      <w:r>
        <w:rPr>
          <w:noProof/>
        </w:rPr>
        <w:t>46.</w:t>
      </w:r>
      <w:r>
        <w:rPr>
          <w:noProof/>
        </w:rPr>
        <w:tab/>
        <w:t>Докладите и решенията на специалната група за уреждане на спорове се изготвят на езика или езиците, избран(и) от страните. Ако страните не са уговорили общ работен език, междинният и окончателният доклад на специалната група за уреждане на спорове се изготвят на един от работните езици на СТО.</w:t>
      </w:r>
    </w:p>
    <w:p w14:paraId="633A7049" w14:textId="77777777" w:rsidR="00F45068" w:rsidRPr="00E16EC0" w:rsidRDefault="00F45068" w:rsidP="00611B30">
      <w:pPr>
        <w:rPr>
          <w:rFonts w:eastAsiaTheme="minorEastAsia"/>
          <w:noProof/>
        </w:rPr>
      </w:pPr>
    </w:p>
    <w:p w14:paraId="4A9A24C1" w14:textId="77777777" w:rsidR="00F45068" w:rsidRPr="00E16EC0" w:rsidRDefault="00611B30" w:rsidP="00611B30">
      <w:pPr>
        <w:rPr>
          <w:noProof/>
        </w:rPr>
      </w:pPr>
      <w:r>
        <w:rPr>
          <w:noProof/>
        </w:rPr>
        <w:t>47.</w:t>
      </w:r>
      <w:r>
        <w:rPr>
          <w:noProof/>
        </w:rPr>
        <w:tab/>
        <w:t>Всяка страна може да представи коментари относно точността на превода на всеки преведен текст на документ, изготвен в съответствие с настоящото приложение.</w:t>
      </w:r>
    </w:p>
    <w:p w14:paraId="086C4C72" w14:textId="2830625E" w:rsidR="00F45068" w:rsidRPr="00E16EC0" w:rsidRDefault="00F45068" w:rsidP="00611B30">
      <w:pPr>
        <w:rPr>
          <w:noProof/>
        </w:rPr>
      </w:pPr>
    </w:p>
    <w:p w14:paraId="1680CC2B" w14:textId="77777777" w:rsidR="00F45068" w:rsidRPr="00E16EC0" w:rsidRDefault="00611B30" w:rsidP="00611B30">
      <w:pPr>
        <w:rPr>
          <w:noProof/>
        </w:rPr>
      </w:pPr>
      <w:r>
        <w:rPr>
          <w:noProof/>
        </w:rPr>
        <w:t>48.</w:t>
      </w:r>
      <w:r>
        <w:rPr>
          <w:noProof/>
        </w:rPr>
        <w:tab/>
        <w:t>Всяка страна заплаща разноските по превода на писмените си становища. Всички разходи за писмен превод на решение се поделят поравно между страните.</w:t>
      </w:r>
    </w:p>
    <w:p w14:paraId="4D6D82F3" w14:textId="0D002542" w:rsidR="00F45068" w:rsidRPr="00E16EC0" w:rsidRDefault="00F45068" w:rsidP="00611B30">
      <w:pPr>
        <w:rPr>
          <w:noProof/>
        </w:rPr>
      </w:pPr>
    </w:p>
    <w:p w14:paraId="59A21617" w14:textId="77777777" w:rsidR="00823C16" w:rsidRPr="00E16EC0" w:rsidRDefault="00823C16" w:rsidP="00611B30">
      <w:pPr>
        <w:rPr>
          <w:noProof/>
        </w:rPr>
      </w:pPr>
    </w:p>
    <w:p w14:paraId="66254F1B" w14:textId="72D0D281" w:rsidR="00F45068" w:rsidRPr="00E16EC0" w:rsidRDefault="00823C16" w:rsidP="00D32159">
      <w:pPr>
        <w:jc w:val="center"/>
        <w:rPr>
          <w:rFonts w:eastAsia="Calibri"/>
          <w:noProof/>
        </w:rPr>
      </w:pPr>
      <w:r>
        <w:rPr>
          <w:noProof/>
        </w:rPr>
        <w:br w:type="page"/>
        <w:t>XV. Други процедури</w:t>
      </w:r>
    </w:p>
    <w:p w14:paraId="1B15CD06" w14:textId="77777777" w:rsidR="00F45068" w:rsidRPr="00E16EC0" w:rsidRDefault="00F45068" w:rsidP="00611B30">
      <w:pPr>
        <w:rPr>
          <w:rFonts w:eastAsia="Calibri"/>
          <w:noProof/>
        </w:rPr>
      </w:pPr>
    </w:p>
    <w:p w14:paraId="4058B592" w14:textId="77777777" w:rsidR="00F45068" w:rsidRPr="00E16EC0" w:rsidRDefault="00611B30" w:rsidP="00611B30">
      <w:pPr>
        <w:rPr>
          <w:noProof/>
        </w:rPr>
      </w:pPr>
      <w:r>
        <w:rPr>
          <w:noProof/>
        </w:rPr>
        <w:t>49.</w:t>
      </w:r>
      <w:r>
        <w:rPr>
          <w:noProof/>
        </w:rPr>
        <w:tab/>
        <w:t>Сроковете, посочени в настоящото приложение, се коригират в съответствие със специалните срокове, предвидени за приемането на доклад или решение от специалната група за уреждане на спорове в производството по член 26.14 (Разумен срок), член 26.15 (Преглед на съответствието), член 26.16 (Временни средства за правна защита) и член 26.17 (Преглед на всяка мярка, предприета за изпълнение след приемането на временни средства за правна защита).</w:t>
      </w:r>
    </w:p>
    <w:p w14:paraId="05F52F93" w14:textId="53F28CF1" w:rsidR="00F45068" w:rsidRPr="00E16EC0" w:rsidRDefault="00F45068" w:rsidP="00611B30">
      <w:pPr>
        <w:rPr>
          <w:noProof/>
        </w:rPr>
      </w:pPr>
    </w:p>
    <w:p w14:paraId="263A780F" w14:textId="77777777" w:rsidR="00F45068" w:rsidRPr="00E16EC0" w:rsidRDefault="00611B30" w:rsidP="00611B30">
      <w:pPr>
        <w:rPr>
          <w:noProof/>
        </w:rPr>
      </w:pPr>
      <w:r>
        <w:rPr>
          <w:noProof/>
        </w:rPr>
        <w:t>50.</w:t>
      </w:r>
      <w:r>
        <w:rPr>
          <w:noProof/>
        </w:rPr>
        <w:tab/>
        <w:t>Сроковете за представяне на писмени становища също се коригират в съответствие с всяко решение на специалната група по искане на едната или на двете страни, както е посочено в правило 43.</w:t>
      </w:r>
    </w:p>
    <w:p w14:paraId="3DD0327B" w14:textId="77777777" w:rsidR="00F45068" w:rsidRPr="00E16EC0" w:rsidRDefault="00F45068" w:rsidP="00611B30">
      <w:pPr>
        <w:rPr>
          <w:noProof/>
        </w:rPr>
      </w:pPr>
    </w:p>
    <w:p w14:paraId="03E547D0" w14:textId="77777777" w:rsidR="00F45068" w:rsidRPr="00E16EC0" w:rsidRDefault="00F45068" w:rsidP="00611B30">
      <w:pPr>
        <w:rPr>
          <w:noProof/>
        </w:rPr>
      </w:pPr>
    </w:p>
    <w:p w14:paraId="6177E12A" w14:textId="77777777" w:rsidR="00864761" w:rsidRPr="00E16EC0" w:rsidRDefault="00864761" w:rsidP="00864761">
      <w:pPr>
        <w:jc w:val="center"/>
        <w:rPr>
          <w:noProof/>
        </w:rPr>
      </w:pPr>
      <w:r>
        <w:rPr>
          <w:noProof/>
        </w:rPr>
        <w:t>________________</w:t>
      </w:r>
    </w:p>
    <w:p w14:paraId="5C3986DF" w14:textId="77777777" w:rsidR="00D32159" w:rsidRPr="00E16EC0" w:rsidRDefault="00D32159" w:rsidP="00611B30">
      <w:pPr>
        <w:rPr>
          <w:rFonts w:eastAsia="Calibri"/>
          <w:noProof/>
        </w:rPr>
        <w:sectPr w:rsidR="00D32159" w:rsidRPr="00E16EC0" w:rsidSect="004A7859">
          <w:headerReference w:type="even" r:id="rId207"/>
          <w:headerReference w:type="default" r:id="rId208"/>
          <w:footerReference w:type="even" r:id="rId209"/>
          <w:footerReference w:type="default" r:id="rId210"/>
          <w:headerReference w:type="first" r:id="rId211"/>
          <w:footerReference w:type="first" r:id="rId212"/>
          <w:endnotePr>
            <w:numFmt w:val="decimal"/>
          </w:endnotePr>
          <w:pgSz w:w="11907" w:h="16840" w:code="9"/>
          <w:pgMar w:top="1134" w:right="1134" w:bottom="1134" w:left="1134" w:header="1134" w:footer="1134" w:gutter="0"/>
          <w:pgNumType w:start="1"/>
          <w:cols w:space="720"/>
          <w:docGrid w:linePitch="326"/>
        </w:sectPr>
      </w:pPr>
    </w:p>
    <w:p w14:paraId="610CD51C" w14:textId="7BA180BC" w:rsidR="00F45068" w:rsidRPr="00E16EC0" w:rsidRDefault="00611B30" w:rsidP="00D32159">
      <w:pPr>
        <w:jc w:val="right"/>
        <w:rPr>
          <w:rFonts w:eastAsia="Calibri"/>
          <w:b/>
          <w:bCs/>
          <w:noProof/>
          <w:u w:val="single"/>
        </w:rPr>
      </w:pPr>
      <w:r>
        <w:rPr>
          <w:b/>
          <w:noProof/>
          <w:u w:val="single"/>
        </w:rPr>
        <w:t>ПРИЛОЖЕНИЕ 26–Б</w:t>
      </w:r>
    </w:p>
    <w:p w14:paraId="0529F445" w14:textId="781D10C6" w:rsidR="00F45068" w:rsidRPr="00E16EC0" w:rsidRDefault="00F45068" w:rsidP="00611B30">
      <w:pPr>
        <w:rPr>
          <w:rFonts w:eastAsia="Calibri"/>
          <w:noProof/>
        </w:rPr>
      </w:pPr>
    </w:p>
    <w:p w14:paraId="0E197ED5" w14:textId="77777777" w:rsidR="00D32159" w:rsidRPr="00E16EC0" w:rsidRDefault="00D32159" w:rsidP="00611B30">
      <w:pPr>
        <w:rPr>
          <w:rFonts w:eastAsia="Calibri"/>
          <w:noProof/>
        </w:rPr>
      </w:pPr>
    </w:p>
    <w:p w14:paraId="445874A7" w14:textId="77777777" w:rsidR="00F45068" w:rsidRPr="00E16EC0" w:rsidRDefault="00611B30" w:rsidP="00D32159">
      <w:pPr>
        <w:jc w:val="center"/>
        <w:rPr>
          <w:rFonts w:eastAsia="Calibri"/>
          <w:noProof/>
        </w:rPr>
      </w:pPr>
      <w:r>
        <w:rPr>
          <w:noProof/>
        </w:rPr>
        <w:t>КОДЕКС ЗА ПОВЕДЕНИЕ НА ЧЛЕНОВЕТЕ НА СПЕЦИАЛНА ГРУПА ЗА УРЕЖДАНЕ НА СПОРОВЕ И МЕДИАТОРИТЕ</w:t>
      </w:r>
    </w:p>
    <w:p w14:paraId="36F33BB2" w14:textId="77777777" w:rsidR="00F45068" w:rsidRPr="00E16EC0" w:rsidRDefault="00F45068" w:rsidP="00611B30">
      <w:pPr>
        <w:rPr>
          <w:rFonts w:eastAsia="Calibri"/>
          <w:noProof/>
        </w:rPr>
      </w:pPr>
    </w:p>
    <w:p w14:paraId="10801093" w14:textId="4A23F0B4" w:rsidR="00F45068" w:rsidRPr="00E16EC0" w:rsidRDefault="00611B30" w:rsidP="0048506E">
      <w:pPr>
        <w:jc w:val="center"/>
        <w:rPr>
          <w:noProof/>
        </w:rPr>
      </w:pPr>
      <w:r>
        <w:rPr>
          <w:noProof/>
        </w:rPr>
        <w:t>I. Определения</w:t>
      </w:r>
    </w:p>
    <w:p w14:paraId="4E31B86E" w14:textId="77777777" w:rsidR="00F45068" w:rsidRPr="00E16EC0" w:rsidRDefault="00F45068" w:rsidP="00611B30">
      <w:pPr>
        <w:rPr>
          <w:noProof/>
        </w:rPr>
      </w:pPr>
    </w:p>
    <w:p w14:paraId="1C088C14" w14:textId="77777777" w:rsidR="00F45068" w:rsidRPr="00E16EC0" w:rsidRDefault="00611B30" w:rsidP="00611B30">
      <w:pPr>
        <w:rPr>
          <w:noProof/>
        </w:rPr>
      </w:pPr>
      <w:r>
        <w:rPr>
          <w:noProof/>
        </w:rPr>
        <w:t>1.</w:t>
      </w:r>
      <w:r>
        <w:rPr>
          <w:noProof/>
        </w:rPr>
        <w:tab/>
        <w:t>За целите на настоящото приложение се прилагат следните определения:</w:t>
      </w:r>
    </w:p>
    <w:p w14:paraId="106AF434" w14:textId="77777777" w:rsidR="00F45068" w:rsidRPr="00E16EC0" w:rsidRDefault="00F45068" w:rsidP="00611B30">
      <w:pPr>
        <w:rPr>
          <w:noProof/>
        </w:rPr>
      </w:pPr>
    </w:p>
    <w:p w14:paraId="0EF2A958" w14:textId="77777777" w:rsidR="00F45068" w:rsidRPr="00E16EC0" w:rsidRDefault="00611B30" w:rsidP="00D32159">
      <w:pPr>
        <w:ind w:left="567" w:hanging="567"/>
        <w:rPr>
          <w:noProof/>
        </w:rPr>
      </w:pPr>
      <w:r>
        <w:rPr>
          <w:noProof/>
        </w:rPr>
        <w:t>а)</w:t>
      </w:r>
      <w:r>
        <w:rPr>
          <w:noProof/>
        </w:rPr>
        <w:tab/>
        <w:t>„административен персонал“ означава, по отношение на член на специалната група за уреждане на спорове, лица, които са под ръководството и контрола на член на специалната група за уреждане на спорове, с изключение на помощниците;</w:t>
      </w:r>
    </w:p>
    <w:p w14:paraId="2578BB96" w14:textId="77777777" w:rsidR="00F45068" w:rsidRPr="00E16EC0" w:rsidRDefault="00F45068" w:rsidP="00D32159">
      <w:pPr>
        <w:ind w:left="567" w:hanging="567"/>
        <w:rPr>
          <w:noProof/>
        </w:rPr>
      </w:pPr>
    </w:p>
    <w:p w14:paraId="0E5752CA" w14:textId="77777777" w:rsidR="00F45068" w:rsidRPr="00E16EC0" w:rsidRDefault="00611B30" w:rsidP="00D32159">
      <w:pPr>
        <w:ind w:left="567" w:hanging="567"/>
        <w:rPr>
          <w:noProof/>
        </w:rPr>
      </w:pPr>
      <w:r>
        <w:rPr>
          <w:noProof/>
        </w:rPr>
        <w:t>б)</w:t>
      </w:r>
      <w:r>
        <w:rPr>
          <w:noProof/>
        </w:rPr>
        <w:tab/>
        <w:t>„помощник“ означава физическо лице, което в рамките на мандата на определен член на специалната група за уреждане на спорове извършва проучвания или оказва съдействие на този член на специалната група за уреждане на спорове;</w:t>
      </w:r>
    </w:p>
    <w:p w14:paraId="4F9E6DF7" w14:textId="3A0CF266" w:rsidR="00F45068" w:rsidRPr="00E16EC0" w:rsidRDefault="00F45068" w:rsidP="00D32159">
      <w:pPr>
        <w:ind w:left="567" w:hanging="567"/>
        <w:rPr>
          <w:noProof/>
        </w:rPr>
      </w:pPr>
    </w:p>
    <w:p w14:paraId="470FBD3D" w14:textId="77777777" w:rsidR="00F45068" w:rsidRPr="00E16EC0" w:rsidRDefault="00611B30" w:rsidP="00D32159">
      <w:pPr>
        <w:ind w:left="567" w:hanging="567"/>
        <w:rPr>
          <w:noProof/>
        </w:rPr>
      </w:pPr>
      <w:r>
        <w:rPr>
          <w:noProof/>
        </w:rPr>
        <w:t>в)</w:t>
      </w:r>
      <w:r>
        <w:rPr>
          <w:noProof/>
        </w:rPr>
        <w:tab/>
        <w:t>„кандидат“ означава лице, чието име фигурира в списъка на членовете на специалната група за уреждане на спорове, посочен в член 26.6 (Списъци на членовете на специалната група за уреждане на спорове), и което се разглежда за избиране като член на специалната група за уреждане на спорове съгласно член 26.5 (Сформиране на специална група за уреждане на спорове);</w:t>
      </w:r>
    </w:p>
    <w:p w14:paraId="485C2E45" w14:textId="7A2A9A02" w:rsidR="00F45068" w:rsidRPr="00E16EC0" w:rsidRDefault="00F45068" w:rsidP="00D32159">
      <w:pPr>
        <w:ind w:left="567" w:hanging="567"/>
        <w:rPr>
          <w:noProof/>
        </w:rPr>
      </w:pPr>
    </w:p>
    <w:p w14:paraId="41DBAD4B" w14:textId="5F472626" w:rsidR="00F45068" w:rsidRPr="00E16EC0" w:rsidRDefault="000253B1" w:rsidP="00D32159">
      <w:pPr>
        <w:ind w:left="567" w:hanging="567"/>
        <w:rPr>
          <w:noProof/>
        </w:rPr>
      </w:pPr>
      <w:r>
        <w:rPr>
          <w:noProof/>
        </w:rPr>
        <w:t>г)</w:t>
      </w:r>
      <w:r>
        <w:rPr>
          <w:noProof/>
        </w:rPr>
        <w:tab/>
        <w:t>„медиатор“ означава лице, което е било избрано за медиатор в съответствие с част IV (Избор на медиатор) от приложение 26—В; и</w:t>
      </w:r>
    </w:p>
    <w:p w14:paraId="6DF165B9" w14:textId="32AF0C38" w:rsidR="00F45068" w:rsidRPr="00E16EC0" w:rsidRDefault="00F45068" w:rsidP="00D32159">
      <w:pPr>
        <w:ind w:left="567" w:hanging="567"/>
        <w:rPr>
          <w:noProof/>
        </w:rPr>
      </w:pPr>
    </w:p>
    <w:p w14:paraId="2393F1CF" w14:textId="77777777" w:rsidR="00F45068" w:rsidRPr="00E16EC0" w:rsidRDefault="00611B30" w:rsidP="00D32159">
      <w:pPr>
        <w:ind w:left="567" w:hanging="567"/>
        <w:rPr>
          <w:noProof/>
        </w:rPr>
      </w:pPr>
      <w:r>
        <w:rPr>
          <w:noProof/>
        </w:rPr>
        <w:t>д)</w:t>
      </w:r>
      <w:r>
        <w:rPr>
          <w:noProof/>
        </w:rPr>
        <w:tab/>
        <w:t>„член на специалната група“ означава член на специална група за уреждане на спорове;</w:t>
      </w:r>
    </w:p>
    <w:p w14:paraId="1F8348A8" w14:textId="57A042BB" w:rsidR="00F45068" w:rsidRPr="00E16EC0" w:rsidRDefault="00F45068" w:rsidP="00611B30">
      <w:pPr>
        <w:rPr>
          <w:noProof/>
        </w:rPr>
      </w:pPr>
    </w:p>
    <w:p w14:paraId="3A2CEED4" w14:textId="77777777" w:rsidR="00D32159" w:rsidRPr="00E16EC0" w:rsidRDefault="00D32159" w:rsidP="00611B30">
      <w:pPr>
        <w:rPr>
          <w:noProof/>
        </w:rPr>
      </w:pPr>
    </w:p>
    <w:p w14:paraId="7DB06AB0" w14:textId="5BBA9A6F" w:rsidR="00F45068" w:rsidRPr="00E16EC0" w:rsidRDefault="00D9448A" w:rsidP="00D32159">
      <w:pPr>
        <w:jc w:val="center"/>
        <w:rPr>
          <w:noProof/>
        </w:rPr>
      </w:pPr>
      <w:r>
        <w:rPr>
          <w:noProof/>
        </w:rPr>
        <w:br w:type="page"/>
        <w:t>II. Ръководни принципи</w:t>
      </w:r>
    </w:p>
    <w:p w14:paraId="454331AF" w14:textId="77777777" w:rsidR="00F45068" w:rsidRPr="00E16EC0" w:rsidRDefault="00F45068" w:rsidP="00611B30">
      <w:pPr>
        <w:rPr>
          <w:noProof/>
        </w:rPr>
      </w:pPr>
    </w:p>
    <w:p w14:paraId="73F9CFA1" w14:textId="77777777" w:rsidR="00F45068" w:rsidRPr="00E16EC0" w:rsidRDefault="00611B30" w:rsidP="00611B30">
      <w:pPr>
        <w:rPr>
          <w:noProof/>
        </w:rPr>
      </w:pPr>
      <w:r>
        <w:rPr>
          <w:noProof/>
        </w:rPr>
        <w:t>3.</w:t>
      </w:r>
      <w:r>
        <w:rPr>
          <w:noProof/>
        </w:rPr>
        <w:tab/>
        <w:t>За да се запази почтеността и безпристрастността на процедурите за уреждане на спорове, всеки кандидат и член на специалната група за уреждане на спорове е необходимо:</w:t>
      </w:r>
    </w:p>
    <w:p w14:paraId="33DCD064" w14:textId="2E671FFE" w:rsidR="00F45068" w:rsidRPr="00E16EC0" w:rsidRDefault="00F45068" w:rsidP="00611B30">
      <w:pPr>
        <w:rPr>
          <w:noProof/>
        </w:rPr>
      </w:pPr>
    </w:p>
    <w:p w14:paraId="519F50B1" w14:textId="77777777" w:rsidR="00F45068" w:rsidRPr="00E16EC0" w:rsidRDefault="00611B30" w:rsidP="00D32159">
      <w:pPr>
        <w:ind w:left="567" w:hanging="567"/>
        <w:rPr>
          <w:noProof/>
        </w:rPr>
      </w:pPr>
      <w:r>
        <w:rPr>
          <w:noProof/>
        </w:rPr>
        <w:t>а)</w:t>
      </w:r>
      <w:r>
        <w:rPr>
          <w:noProof/>
        </w:rPr>
        <w:tab/>
        <w:t>да се запознае с настоящия кодекс за поведение;</w:t>
      </w:r>
    </w:p>
    <w:p w14:paraId="68A82573" w14:textId="77777777" w:rsidR="00F45068" w:rsidRPr="00E16EC0" w:rsidRDefault="00F45068" w:rsidP="00D32159">
      <w:pPr>
        <w:ind w:left="567" w:hanging="567"/>
        <w:rPr>
          <w:noProof/>
        </w:rPr>
      </w:pPr>
    </w:p>
    <w:p w14:paraId="67E78438" w14:textId="77777777" w:rsidR="00F45068" w:rsidRPr="00E16EC0" w:rsidRDefault="00611B30" w:rsidP="00D32159">
      <w:pPr>
        <w:ind w:left="567" w:hanging="567"/>
        <w:rPr>
          <w:noProof/>
        </w:rPr>
      </w:pPr>
      <w:r>
        <w:rPr>
          <w:noProof/>
        </w:rPr>
        <w:t>б)</w:t>
      </w:r>
      <w:r>
        <w:rPr>
          <w:noProof/>
        </w:rPr>
        <w:tab/>
        <w:t>да бъде независим и безпристрастен;</w:t>
      </w:r>
    </w:p>
    <w:p w14:paraId="22ACDD41" w14:textId="77777777" w:rsidR="00F45068" w:rsidRPr="00E16EC0" w:rsidRDefault="00F45068" w:rsidP="00D32159">
      <w:pPr>
        <w:ind w:left="567" w:hanging="567"/>
        <w:rPr>
          <w:noProof/>
        </w:rPr>
      </w:pPr>
    </w:p>
    <w:p w14:paraId="37C84417" w14:textId="77777777" w:rsidR="00F45068" w:rsidRPr="00E16EC0" w:rsidRDefault="00611B30" w:rsidP="00D32159">
      <w:pPr>
        <w:ind w:left="567" w:hanging="567"/>
        <w:rPr>
          <w:noProof/>
        </w:rPr>
      </w:pPr>
      <w:r>
        <w:rPr>
          <w:noProof/>
        </w:rPr>
        <w:t>в)</w:t>
      </w:r>
      <w:r>
        <w:rPr>
          <w:noProof/>
        </w:rPr>
        <w:tab/>
        <w:t>да не допуска пряк или косвен конфликт на интереси;</w:t>
      </w:r>
    </w:p>
    <w:p w14:paraId="440CCDC1" w14:textId="77777777" w:rsidR="00F45068" w:rsidRPr="00E16EC0" w:rsidRDefault="00F45068" w:rsidP="00D32159">
      <w:pPr>
        <w:ind w:left="567" w:hanging="567"/>
        <w:rPr>
          <w:noProof/>
        </w:rPr>
      </w:pPr>
    </w:p>
    <w:p w14:paraId="18E907D7" w14:textId="77777777" w:rsidR="00F45068" w:rsidRPr="00E16EC0" w:rsidRDefault="00611B30" w:rsidP="00D32159">
      <w:pPr>
        <w:ind w:left="567" w:hanging="567"/>
        <w:rPr>
          <w:noProof/>
        </w:rPr>
      </w:pPr>
      <w:r>
        <w:rPr>
          <w:noProof/>
        </w:rPr>
        <w:t>г)</w:t>
      </w:r>
      <w:r>
        <w:rPr>
          <w:noProof/>
        </w:rPr>
        <w:tab/>
        <w:t xml:space="preserve"> да не допуска нарушения на нормите на професионалната етика и да не създава впечатления за нарушаване на нормите на професионалната етика или за пристрастност;</w:t>
      </w:r>
    </w:p>
    <w:p w14:paraId="56834279" w14:textId="77777777" w:rsidR="00F45068" w:rsidRPr="00E16EC0" w:rsidRDefault="00F45068" w:rsidP="00D32159">
      <w:pPr>
        <w:ind w:left="567" w:hanging="567"/>
        <w:rPr>
          <w:noProof/>
        </w:rPr>
      </w:pPr>
    </w:p>
    <w:p w14:paraId="3EDE82A5" w14:textId="77777777" w:rsidR="00F45068" w:rsidRPr="00E16EC0" w:rsidRDefault="00611B30" w:rsidP="00D32159">
      <w:pPr>
        <w:ind w:left="567" w:hanging="567"/>
        <w:rPr>
          <w:noProof/>
        </w:rPr>
      </w:pPr>
      <w:r>
        <w:rPr>
          <w:noProof/>
        </w:rPr>
        <w:t>д)</w:t>
      </w:r>
      <w:r>
        <w:rPr>
          <w:noProof/>
        </w:rPr>
        <w:tab/>
        <w:t>да съблюдава строги норми на поведение; и</w:t>
      </w:r>
    </w:p>
    <w:p w14:paraId="75ECA14F" w14:textId="4291070D" w:rsidR="00F45068" w:rsidRPr="00E16EC0" w:rsidRDefault="00F45068" w:rsidP="00D32159">
      <w:pPr>
        <w:ind w:left="567" w:hanging="567"/>
        <w:rPr>
          <w:noProof/>
        </w:rPr>
      </w:pPr>
    </w:p>
    <w:p w14:paraId="7946CEFA" w14:textId="11E65D20" w:rsidR="00BC0237" w:rsidRPr="00E16EC0" w:rsidRDefault="00611B30" w:rsidP="00D32159">
      <w:pPr>
        <w:ind w:left="567" w:hanging="567"/>
        <w:rPr>
          <w:noProof/>
        </w:rPr>
      </w:pPr>
      <w:r>
        <w:rPr>
          <w:noProof/>
        </w:rPr>
        <w:t>е)</w:t>
      </w:r>
      <w:r>
        <w:rPr>
          <w:noProof/>
        </w:rPr>
        <w:tab/>
        <w:t>да не се влияе от личен интерес, от оказван външен натиск, от съображения от политически характер, от обществени недоволства, от лоялност по отношение на една от страните или от страх от критики.</w:t>
      </w:r>
    </w:p>
    <w:p w14:paraId="50C856D0" w14:textId="4013D810" w:rsidR="000253B1" w:rsidRPr="00E16EC0" w:rsidRDefault="000253B1" w:rsidP="00611B30">
      <w:pPr>
        <w:rPr>
          <w:noProof/>
        </w:rPr>
      </w:pPr>
    </w:p>
    <w:p w14:paraId="5454B926" w14:textId="77777777" w:rsidR="00D32159" w:rsidRPr="00E16EC0" w:rsidRDefault="00D32159" w:rsidP="00611B30">
      <w:pPr>
        <w:rPr>
          <w:noProof/>
        </w:rPr>
      </w:pPr>
    </w:p>
    <w:p w14:paraId="16F4EF87" w14:textId="7CC296C8" w:rsidR="00F45068" w:rsidRPr="00E16EC0" w:rsidRDefault="00D9448A" w:rsidP="00D32159">
      <w:pPr>
        <w:jc w:val="center"/>
        <w:rPr>
          <w:noProof/>
        </w:rPr>
      </w:pPr>
      <w:r>
        <w:rPr>
          <w:noProof/>
        </w:rPr>
        <w:br w:type="page"/>
        <w:t>III. Задължения за оповестяване</w:t>
      </w:r>
    </w:p>
    <w:p w14:paraId="10A240C8" w14:textId="77777777" w:rsidR="00F45068" w:rsidRPr="00E16EC0" w:rsidRDefault="00F45068" w:rsidP="00611B30">
      <w:pPr>
        <w:rPr>
          <w:noProof/>
        </w:rPr>
      </w:pPr>
    </w:p>
    <w:p w14:paraId="2C7F4143" w14:textId="77777777" w:rsidR="00F45068" w:rsidRPr="00E16EC0" w:rsidRDefault="00611B30" w:rsidP="00611B30">
      <w:pPr>
        <w:rPr>
          <w:noProof/>
        </w:rPr>
      </w:pPr>
      <w:r>
        <w:rPr>
          <w:noProof/>
        </w:rPr>
        <w:t>4.</w:t>
      </w:r>
      <w:r>
        <w:rPr>
          <w:noProof/>
        </w:rPr>
        <w:tab/>
        <w:t>Преди да приеме назначаването си за член на специална група за уреждане на спорове съгласно член 26.5 (Сформиране на специална група за уреждане на спорове), кандидатът, от който е поискано да изпълнява функциите на член на специалната група за уреждане на спорове, декларира всички интереси, връзки или обстоятелства, които биха могли да повлияят на неговата независимост или безпристрастност, или които биха могли логично да създадат впечатление за нарушаване на деонтологичните норми или за пристрастност в производството. За тази цел кандидатът полага всички разумни усилия, за да се информира за съществуването на такива интереси, връзки и обстоятелства, включително финансови, професионални, трудови или семейни интереси.</w:t>
      </w:r>
    </w:p>
    <w:p w14:paraId="504B9CF9" w14:textId="77777777" w:rsidR="00F45068" w:rsidRPr="00E16EC0" w:rsidRDefault="00F45068" w:rsidP="00611B30">
      <w:pPr>
        <w:rPr>
          <w:noProof/>
        </w:rPr>
      </w:pPr>
    </w:p>
    <w:p w14:paraId="28F7654F" w14:textId="77777777" w:rsidR="00F45068" w:rsidRPr="00E16EC0" w:rsidRDefault="00611B30" w:rsidP="00611B30">
      <w:pPr>
        <w:rPr>
          <w:noProof/>
        </w:rPr>
      </w:pPr>
      <w:r>
        <w:rPr>
          <w:noProof/>
        </w:rPr>
        <w:t>5.</w:t>
      </w:r>
      <w:r>
        <w:rPr>
          <w:noProof/>
        </w:rPr>
        <w:tab/>
        <w:t>Задължението за оповестяване по параграф 4 е постоянно и изисква от члена на специалната група за уреждане на спорове да оповестява всички подобни интереси, връзки или обстоятелства, които могат да възникнат на един или друг етап от производството.</w:t>
      </w:r>
    </w:p>
    <w:p w14:paraId="31C61FE2" w14:textId="77777777" w:rsidR="00F45068" w:rsidRPr="00E16EC0" w:rsidRDefault="00F45068" w:rsidP="00611B30">
      <w:pPr>
        <w:rPr>
          <w:noProof/>
        </w:rPr>
      </w:pPr>
    </w:p>
    <w:p w14:paraId="35F6437E" w14:textId="77777777" w:rsidR="00F45068" w:rsidRPr="00E16EC0" w:rsidRDefault="00611B30" w:rsidP="00611B30">
      <w:pPr>
        <w:rPr>
          <w:noProof/>
        </w:rPr>
      </w:pPr>
      <w:r>
        <w:rPr>
          <w:noProof/>
        </w:rPr>
        <w:t>6.</w:t>
      </w:r>
      <w:r>
        <w:rPr>
          <w:noProof/>
        </w:rPr>
        <w:tab/>
        <w:t>Възможно най-скоро след като кандидатът или членът на специалната група узнае обстоятелства, отнасящи се до реални или възможни нарушения на настоящия Етичен кодекс, той съобщава тези обстоятелства на Комитета по търговията с цел последващото им разглеждане от страните.</w:t>
      </w:r>
    </w:p>
    <w:p w14:paraId="3564032B" w14:textId="0E1DCCBD" w:rsidR="00F45068" w:rsidRPr="00E16EC0" w:rsidRDefault="00F45068" w:rsidP="00611B30">
      <w:pPr>
        <w:rPr>
          <w:noProof/>
        </w:rPr>
      </w:pPr>
    </w:p>
    <w:p w14:paraId="28443851" w14:textId="77777777" w:rsidR="008B0D4D" w:rsidRPr="00E16EC0" w:rsidRDefault="008B0D4D" w:rsidP="00611B30">
      <w:pPr>
        <w:rPr>
          <w:noProof/>
        </w:rPr>
      </w:pPr>
    </w:p>
    <w:p w14:paraId="438810AA" w14:textId="13D64489" w:rsidR="00F45068" w:rsidRPr="00E16EC0" w:rsidRDefault="00611B30" w:rsidP="008B0D4D">
      <w:pPr>
        <w:jc w:val="center"/>
        <w:rPr>
          <w:noProof/>
        </w:rPr>
      </w:pPr>
      <w:r>
        <w:rPr>
          <w:noProof/>
        </w:rPr>
        <w:t>IV.</w:t>
      </w:r>
      <w:r>
        <w:rPr>
          <w:noProof/>
        </w:rPr>
        <w:tab/>
        <w:t xml:space="preserve"> Независимост и безпристрастност на членовете на специалната група за уреждане на спорове</w:t>
      </w:r>
    </w:p>
    <w:p w14:paraId="640CC97F" w14:textId="77777777" w:rsidR="00F45068" w:rsidRPr="00E16EC0" w:rsidRDefault="00F45068" w:rsidP="00611B30">
      <w:pPr>
        <w:rPr>
          <w:noProof/>
        </w:rPr>
      </w:pPr>
    </w:p>
    <w:p w14:paraId="55F42612" w14:textId="77777777" w:rsidR="00F45068" w:rsidRPr="00E16EC0" w:rsidRDefault="00611B30" w:rsidP="00611B30">
      <w:pPr>
        <w:rPr>
          <w:noProof/>
        </w:rPr>
      </w:pPr>
      <w:r>
        <w:rPr>
          <w:noProof/>
        </w:rPr>
        <w:t>7.</w:t>
      </w:r>
      <w:r>
        <w:rPr>
          <w:noProof/>
        </w:rPr>
        <w:tab/>
        <w:t>Членовете на специалната група за уреждане на спорове нямат право пряко или косвено да поемат задължения или да приемат облаги под каквато и да било форма, които по някакъв начин биха възпрепятствали или биха създали впечатление за възпрепятстване на надлежното изпълнение на техните задължения.</w:t>
      </w:r>
    </w:p>
    <w:p w14:paraId="2B925D55" w14:textId="77777777" w:rsidR="00F45068" w:rsidRPr="00E16EC0" w:rsidRDefault="00F45068" w:rsidP="00611B30">
      <w:pPr>
        <w:rPr>
          <w:noProof/>
        </w:rPr>
      </w:pPr>
    </w:p>
    <w:p w14:paraId="126551FD" w14:textId="4F0F7C12" w:rsidR="00F45068" w:rsidRPr="00E16EC0" w:rsidRDefault="00D9448A" w:rsidP="00611B30">
      <w:pPr>
        <w:rPr>
          <w:noProof/>
        </w:rPr>
      </w:pPr>
      <w:r>
        <w:rPr>
          <w:noProof/>
        </w:rPr>
        <w:br w:type="page"/>
        <w:t>8.</w:t>
      </w:r>
      <w:r>
        <w:rPr>
          <w:noProof/>
        </w:rPr>
        <w:tab/>
        <w:t>Членовете на специалната група за уреждане на спорове нямат право да използват своето положение в специалната група за уреждане на спорове, за да обслужват лични или частни интереси. Членовете на специалната група за уреждане на спорове се въздържат от действия, които могат да създадат впечатление, че други лица са в състояние да им окажат влияние.</w:t>
      </w:r>
    </w:p>
    <w:p w14:paraId="6477881B" w14:textId="77777777" w:rsidR="00F45068" w:rsidRPr="00E16EC0" w:rsidRDefault="00F45068" w:rsidP="00611B30">
      <w:pPr>
        <w:rPr>
          <w:noProof/>
        </w:rPr>
      </w:pPr>
    </w:p>
    <w:p w14:paraId="54071B65" w14:textId="77777777" w:rsidR="00F45068" w:rsidRPr="00E16EC0" w:rsidRDefault="00611B30" w:rsidP="00611B30">
      <w:pPr>
        <w:rPr>
          <w:noProof/>
        </w:rPr>
      </w:pPr>
      <w:r>
        <w:rPr>
          <w:noProof/>
        </w:rPr>
        <w:t>9.</w:t>
      </w:r>
      <w:r>
        <w:rPr>
          <w:noProof/>
        </w:rPr>
        <w:tab/>
        <w:t>Членовете на специалната група за уреждане на спорове не позволяват поведението или преценката им да бъдат повлияни от предишни или настоящи връзки или отговорности от финансов, търговски, професионален, личен или обществен характер.</w:t>
      </w:r>
    </w:p>
    <w:p w14:paraId="2F2DF0AF" w14:textId="29134CD6" w:rsidR="00F45068" w:rsidRPr="00E16EC0" w:rsidRDefault="00F45068" w:rsidP="00611B30">
      <w:pPr>
        <w:rPr>
          <w:noProof/>
        </w:rPr>
      </w:pPr>
    </w:p>
    <w:p w14:paraId="2FB2CC48" w14:textId="77777777" w:rsidR="00F45068" w:rsidRPr="00E16EC0" w:rsidRDefault="00611B30" w:rsidP="00611B30">
      <w:pPr>
        <w:rPr>
          <w:noProof/>
        </w:rPr>
      </w:pPr>
      <w:r>
        <w:rPr>
          <w:noProof/>
        </w:rPr>
        <w:t>10.</w:t>
      </w:r>
      <w:r>
        <w:rPr>
          <w:noProof/>
        </w:rPr>
        <w:tab/>
        <w:t>Членовете на специалната група за уреждане на спорове се въздържат от установяването на каквито и да било връзки или от придобиването на всякакви финансови облаги, които биха могли да повлияят на тяхната безпристрастност или които биха могли логично да създадат впечатление за нарушаване на деонтологичните норми или за пристрастност.</w:t>
      </w:r>
    </w:p>
    <w:p w14:paraId="5A1D2837" w14:textId="77777777" w:rsidR="00F45068" w:rsidRPr="00E16EC0" w:rsidRDefault="00F45068" w:rsidP="00611B30">
      <w:pPr>
        <w:rPr>
          <w:noProof/>
        </w:rPr>
      </w:pPr>
    </w:p>
    <w:p w14:paraId="065E3778" w14:textId="77777777" w:rsidR="008B0D4D" w:rsidRPr="00E16EC0" w:rsidRDefault="008B0D4D" w:rsidP="00611B30">
      <w:pPr>
        <w:rPr>
          <w:noProof/>
        </w:rPr>
      </w:pPr>
    </w:p>
    <w:p w14:paraId="7953B0C8" w14:textId="0C1E53A1" w:rsidR="00F45068" w:rsidRPr="00E16EC0" w:rsidRDefault="00611B30" w:rsidP="0048506E">
      <w:pPr>
        <w:jc w:val="center"/>
        <w:rPr>
          <w:noProof/>
        </w:rPr>
      </w:pPr>
      <w:r>
        <w:rPr>
          <w:noProof/>
        </w:rPr>
        <w:t>V. Задължения на членовете на специалната група за уреждане на спорове</w:t>
      </w:r>
    </w:p>
    <w:p w14:paraId="4A426557" w14:textId="77777777" w:rsidR="00F45068" w:rsidRPr="00E16EC0" w:rsidRDefault="00F45068" w:rsidP="00611B30">
      <w:pPr>
        <w:rPr>
          <w:noProof/>
        </w:rPr>
      </w:pPr>
    </w:p>
    <w:p w14:paraId="1AB1E590" w14:textId="77777777" w:rsidR="00F45068" w:rsidRPr="00E16EC0" w:rsidRDefault="00611B30" w:rsidP="00611B30">
      <w:pPr>
        <w:rPr>
          <w:noProof/>
        </w:rPr>
      </w:pPr>
      <w:r>
        <w:rPr>
          <w:noProof/>
        </w:rPr>
        <w:t>11.</w:t>
      </w:r>
      <w:r>
        <w:rPr>
          <w:noProof/>
        </w:rPr>
        <w:tab/>
        <w:t>След като приеме назначението си, членът на специалната група за уреждане на спорове трябва да е на разположение да изпълнява задълженията си и да изпълнява тези задължения съвестно и своевременно по време на цялото производство по справедлив и прилежен начин.</w:t>
      </w:r>
    </w:p>
    <w:p w14:paraId="15C8FC3B" w14:textId="77777777" w:rsidR="00F45068" w:rsidRPr="00E16EC0" w:rsidRDefault="00F45068" w:rsidP="00611B30">
      <w:pPr>
        <w:rPr>
          <w:noProof/>
        </w:rPr>
      </w:pPr>
    </w:p>
    <w:p w14:paraId="35C0975C" w14:textId="77777777" w:rsidR="00F45068" w:rsidRPr="00E16EC0" w:rsidRDefault="00611B30" w:rsidP="00611B30">
      <w:pPr>
        <w:rPr>
          <w:noProof/>
        </w:rPr>
      </w:pPr>
      <w:r>
        <w:rPr>
          <w:noProof/>
        </w:rPr>
        <w:t>12.</w:t>
      </w:r>
      <w:r>
        <w:rPr>
          <w:noProof/>
        </w:rPr>
        <w:tab/>
        <w:t>Членът на специалната група за уреждане на спорове разглежда единствено въпросите, които са повдигнати по време на производството и са необходими за вземането на решение, и не може да делегира това задължение на друго лице.</w:t>
      </w:r>
    </w:p>
    <w:p w14:paraId="59D772E1" w14:textId="77777777" w:rsidR="00F45068" w:rsidRPr="00E16EC0" w:rsidRDefault="00F45068" w:rsidP="00611B30">
      <w:pPr>
        <w:rPr>
          <w:noProof/>
        </w:rPr>
      </w:pPr>
    </w:p>
    <w:p w14:paraId="387B7A4A" w14:textId="2D090C17" w:rsidR="00F45068" w:rsidRPr="00E16EC0" w:rsidRDefault="00611B30" w:rsidP="00611B30">
      <w:pPr>
        <w:rPr>
          <w:noProof/>
        </w:rPr>
      </w:pPr>
      <w:r>
        <w:rPr>
          <w:noProof/>
        </w:rPr>
        <w:t>13.</w:t>
      </w:r>
      <w:r>
        <w:rPr>
          <w:noProof/>
        </w:rPr>
        <w:tab/>
        <w:t>Никой член на специалната група за уреждане на спорове не може да делегира задължението за вземане на решение на друго лице.</w:t>
      </w:r>
    </w:p>
    <w:p w14:paraId="5D70AF58" w14:textId="77777777" w:rsidR="00F45068" w:rsidRPr="00E16EC0" w:rsidRDefault="00F45068" w:rsidP="00611B30">
      <w:pPr>
        <w:rPr>
          <w:noProof/>
        </w:rPr>
      </w:pPr>
    </w:p>
    <w:p w14:paraId="740F48DD" w14:textId="4A379171" w:rsidR="00F45068" w:rsidRPr="00E16EC0" w:rsidRDefault="00D9448A" w:rsidP="00611B30">
      <w:pPr>
        <w:rPr>
          <w:noProof/>
        </w:rPr>
      </w:pPr>
      <w:r>
        <w:rPr>
          <w:noProof/>
        </w:rPr>
        <w:br w:type="page"/>
        <w:t>14.</w:t>
      </w:r>
      <w:r>
        <w:rPr>
          <w:noProof/>
        </w:rPr>
        <w:tab/>
        <w:t>Части II (Правни принципи), III (Задължения за оповестяване), IV (Независимост и безпристрастност на членовете на специалната група за уреждане на спорове), параграф 11 от част V (Задължения на членовете на специалната група за уреждане на спорове), VI (Задължения на бившите членове на специална група за уреждане на спорове) и VII (Поверителност) се прилагат и за експертите, помощниците и административния персонал.</w:t>
      </w:r>
    </w:p>
    <w:p w14:paraId="5FA015AE" w14:textId="70FA3468" w:rsidR="00F45068" w:rsidRPr="00E16EC0" w:rsidRDefault="00F45068" w:rsidP="00611B30">
      <w:pPr>
        <w:rPr>
          <w:noProof/>
        </w:rPr>
      </w:pPr>
    </w:p>
    <w:p w14:paraId="49B96C75" w14:textId="77777777" w:rsidR="008B0D4D" w:rsidRPr="00E16EC0" w:rsidRDefault="008B0D4D" w:rsidP="00611B30">
      <w:pPr>
        <w:rPr>
          <w:noProof/>
        </w:rPr>
      </w:pPr>
    </w:p>
    <w:p w14:paraId="096B3A47" w14:textId="6FF1E7FD" w:rsidR="00F45068" w:rsidRPr="00E16EC0" w:rsidRDefault="00611B30" w:rsidP="008B0D4D">
      <w:pPr>
        <w:jc w:val="center"/>
        <w:rPr>
          <w:noProof/>
        </w:rPr>
      </w:pPr>
      <w:r>
        <w:rPr>
          <w:noProof/>
        </w:rPr>
        <w:t>VI. Задължения на бившите членове на специална група за уреждане на спорове</w:t>
      </w:r>
    </w:p>
    <w:p w14:paraId="58D8B756" w14:textId="77777777" w:rsidR="00F45068" w:rsidRPr="00E16EC0" w:rsidRDefault="00F45068" w:rsidP="00611B30">
      <w:pPr>
        <w:rPr>
          <w:noProof/>
        </w:rPr>
      </w:pPr>
    </w:p>
    <w:p w14:paraId="71A77029" w14:textId="77777777" w:rsidR="00F45068" w:rsidRPr="00E16EC0" w:rsidRDefault="00611B30" w:rsidP="00611B30">
      <w:pPr>
        <w:rPr>
          <w:noProof/>
        </w:rPr>
      </w:pPr>
      <w:r>
        <w:rPr>
          <w:noProof/>
        </w:rPr>
        <w:t>15.</w:t>
      </w:r>
      <w:r>
        <w:rPr>
          <w:noProof/>
        </w:rPr>
        <w:tab/>
        <w:t>Всеки бивш член на специална група за уреждане на спорове се въздържа от действия, които могат да създадат впечатление за проявена пристрастност при изпълнение на задълженията му или за извлечена изгода от решението на специалната група за уреждане на спорове.</w:t>
      </w:r>
    </w:p>
    <w:p w14:paraId="26195F95" w14:textId="77777777" w:rsidR="00F45068" w:rsidRPr="00E16EC0" w:rsidRDefault="00F45068" w:rsidP="00611B30">
      <w:pPr>
        <w:rPr>
          <w:noProof/>
        </w:rPr>
      </w:pPr>
    </w:p>
    <w:p w14:paraId="3F86C1D7" w14:textId="77777777" w:rsidR="00F45068" w:rsidRPr="00E16EC0" w:rsidRDefault="00611B30" w:rsidP="00611B30">
      <w:pPr>
        <w:rPr>
          <w:noProof/>
        </w:rPr>
      </w:pPr>
      <w:r>
        <w:rPr>
          <w:noProof/>
        </w:rPr>
        <w:t>16.</w:t>
      </w:r>
      <w:r>
        <w:rPr>
          <w:noProof/>
        </w:rPr>
        <w:tab/>
        <w:t>Всеки бивш член на специална група за уреждане на спорове спазва задълженията, посочени в част VII (Поверителност).</w:t>
      </w:r>
    </w:p>
    <w:p w14:paraId="062AC88D" w14:textId="435F8ECC" w:rsidR="00F45068" w:rsidRPr="00E16EC0" w:rsidRDefault="00F45068" w:rsidP="00611B30">
      <w:pPr>
        <w:rPr>
          <w:noProof/>
        </w:rPr>
      </w:pPr>
    </w:p>
    <w:p w14:paraId="43F5EEFE" w14:textId="77777777" w:rsidR="00D9448A" w:rsidRPr="00E16EC0" w:rsidRDefault="00D9448A" w:rsidP="00611B30">
      <w:pPr>
        <w:rPr>
          <w:noProof/>
        </w:rPr>
      </w:pPr>
    </w:p>
    <w:p w14:paraId="2FC73324" w14:textId="3AA6976C" w:rsidR="00F45068" w:rsidRPr="00E16EC0" w:rsidRDefault="00611B30" w:rsidP="008B0D4D">
      <w:pPr>
        <w:jc w:val="center"/>
        <w:rPr>
          <w:noProof/>
        </w:rPr>
      </w:pPr>
      <w:r>
        <w:rPr>
          <w:noProof/>
        </w:rPr>
        <w:t>VII. Поверителност</w:t>
      </w:r>
    </w:p>
    <w:p w14:paraId="0BDEE71A" w14:textId="77777777" w:rsidR="00F45068" w:rsidRPr="00E16EC0" w:rsidRDefault="00F45068" w:rsidP="00611B30">
      <w:pPr>
        <w:rPr>
          <w:noProof/>
        </w:rPr>
      </w:pPr>
    </w:p>
    <w:p w14:paraId="0801C459" w14:textId="7CB5C195" w:rsidR="00F45068" w:rsidRPr="00E16EC0" w:rsidRDefault="00611B30" w:rsidP="00611B30">
      <w:pPr>
        <w:rPr>
          <w:noProof/>
        </w:rPr>
      </w:pPr>
      <w:r>
        <w:rPr>
          <w:noProof/>
        </w:rPr>
        <w:t>17.</w:t>
      </w:r>
      <w:r>
        <w:rPr>
          <w:noProof/>
        </w:rPr>
        <w:tab/>
        <w:t>Членът на специалната група за уреждане на спорове никога не разкрива информация за производството, която не е публична, или информация, придобита по време на производството, за което е назначен. Членът на специалната група за уреждане на спорове не може при никакви обстоятелства да разкрива или използва тази информация, за да набави облага за себе си или за други лица, или за да увреди интересите на други лица.</w:t>
      </w:r>
    </w:p>
    <w:p w14:paraId="20FCD5ED" w14:textId="77777777" w:rsidR="00F45068" w:rsidRPr="00E16EC0" w:rsidRDefault="00F45068" w:rsidP="00611B30">
      <w:pPr>
        <w:rPr>
          <w:noProof/>
        </w:rPr>
      </w:pPr>
    </w:p>
    <w:p w14:paraId="46D63CC2" w14:textId="77777777" w:rsidR="00F45068" w:rsidRPr="00E16EC0" w:rsidRDefault="00611B30" w:rsidP="00611B30">
      <w:pPr>
        <w:rPr>
          <w:noProof/>
        </w:rPr>
      </w:pPr>
      <w:r>
        <w:rPr>
          <w:noProof/>
        </w:rPr>
        <w:t>18.</w:t>
      </w:r>
      <w:r>
        <w:rPr>
          <w:noProof/>
        </w:rPr>
        <w:tab/>
        <w:t>Членът на специалната група за уреждане на спорове не оповестява решение на специалната група за уреждане на спорове или части от него преди публикуването му в съответствие с член 26.23 (3) (Доклади и решения на специалната група за уреждане на спорове).</w:t>
      </w:r>
    </w:p>
    <w:p w14:paraId="6A97DBD9" w14:textId="01547AEF" w:rsidR="00F45068" w:rsidRPr="00E16EC0" w:rsidRDefault="00F45068" w:rsidP="00611B30">
      <w:pPr>
        <w:rPr>
          <w:noProof/>
        </w:rPr>
      </w:pPr>
    </w:p>
    <w:p w14:paraId="23E5C1AF" w14:textId="61A55BD2" w:rsidR="00F45068" w:rsidRPr="00E16EC0" w:rsidRDefault="00D9448A" w:rsidP="00611B30">
      <w:pPr>
        <w:rPr>
          <w:noProof/>
        </w:rPr>
      </w:pPr>
      <w:r>
        <w:rPr>
          <w:noProof/>
        </w:rPr>
        <w:br w:type="page"/>
        <w:t>19.</w:t>
      </w:r>
      <w:r>
        <w:rPr>
          <w:noProof/>
        </w:rPr>
        <w:tab/>
        <w:t>Членовете на специалната група никога не разкриват разискванията, провеждани в специалната група, или становищата на други членове на групата, и не правят публични изявления относно производството, за което са назначени или относно предмета на спора в производството.</w:t>
      </w:r>
    </w:p>
    <w:p w14:paraId="4EDD7088" w14:textId="6AD8B8E1" w:rsidR="00F45068" w:rsidRPr="00E16EC0" w:rsidRDefault="00F45068" w:rsidP="00611B30">
      <w:pPr>
        <w:rPr>
          <w:noProof/>
        </w:rPr>
      </w:pPr>
    </w:p>
    <w:p w14:paraId="17397A70" w14:textId="77777777" w:rsidR="008B0D4D" w:rsidRPr="00E16EC0" w:rsidRDefault="008B0D4D" w:rsidP="00611B30">
      <w:pPr>
        <w:rPr>
          <w:noProof/>
        </w:rPr>
      </w:pPr>
    </w:p>
    <w:p w14:paraId="40441CEF" w14:textId="62A44DC9" w:rsidR="00F45068" w:rsidRPr="00E16EC0" w:rsidRDefault="00611B30" w:rsidP="008B0D4D">
      <w:pPr>
        <w:jc w:val="center"/>
        <w:rPr>
          <w:noProof/>
        </w:rPr>
      </w:pPr>
      <w:r>
        <w:rPr>
          <w:noProof/>
        </w:rPr>
        <w:t>VIII. Разходи</w:t>
      </w:r>
    </w:p>
    <w:p w14:paraId="4C82215A" w14:textId="77777777" w:rsidR="00F45068" w:rsidRPr="00E16EC0" w:rsidRDefault="00F45068" w:rsidP="00611B30">
      <w:pPr>
        <w:rPr>
          <w:noProof/>
        </w:rPr>
      </w:pPr>
    </w:p>
    <w:p w14:paraId="1016C5CF" w14:textId="77777777" w:rsidR="00F45068" w:rsidRPr="00E16EC0" w:rsidRDefault="00611B30" w:rsidP="00611B30">
      <w:pPr>
        <w:rPr>
          <w:noProof/>
        </w:rPr>
      </w:pPr>
      <w:r>
        <w:rPr>
          <w:noProof/>
        </w:rPr>
        <w:t>20.</w:t>
      </w:r>
      <w:r>
        <w:rPr>
          <w:noProof/>
        </w:rPr>
        <w:tab/>
        <w:t>Всеки член на специалната група за уреждане на спорове води документация и представя окончателен отчет за времето, отделено на производството, и за своите разходи, както и за времето и разходите на своите помощници и административен персонал.</w:t>
      </w:r>
    </w:p>
    <w:p w14:paraId="74E7A463" w14:textId="77777777" w:rsidR="00F45068" w:rsidRPr="00E16EC0" w:rsidRDefault="00F45068" w:rsidP="00611B30">
      <w:pPr>
        <w:rPr>
          <w:noProof/>
        </w:rPr>
      </w:pPr>
    </w:p>
    <w:p w14:paraId="54AF4687" w14:textId="6AC08D47" w:rsidR="00F45068" w:rsidRPr="00E16EC0" w:rsidRDefault="00611B30" w:rsidP="008B0D4D">
      <w:pPr>
        <w:jc w:val="center"/>
        <w:rPr>
          <w:noProof/>
        </w:rPr>
      </w:pPr>
      <w:r>
        <w:rPr>
          <w:noProof/>
        </w:rPr>
        <w:t>IX.</w:t>
      </w:r>
      <w:r>
        <w:rPr>
          <w:noProof/>
        </w:rPr>
        <w:tab/>
        <w:t>Медиатори</w:t>
      </w:r>
    </w:p>
    <w:p w14:paraId="0B55DA08" w14:textId="77777777" w:rsidR="00F45068" w:rsidRPr="00E16EC0" w:rsidRDefault="00F45068" w:rsidP="00611B30">
      <w:pPr>
        <w:rPr>
          <w:noProof/>
        </w:rPr>
      </w:pPr>
    </w:p>
    <w:p w14:paraId="633188F3" w14:textId="77777777" w:rsidR="00BC0237" w:rsidRPr="00E16EC0" w:rsidRDefault="00611B30" w:rsidP="00611B30">
      <w:pPr>
        <w:rPr>
          <w:noProof/>
        </w:rPr>
      </w:pPr>
      <w:r>
        <w:rPr>
          <w:noProof/>
        </w:rPr>
        <w:t>21.</w:t>
      </w:r>
      <w:r>
        <w:rPr>
          <w:noProof/>
        </w:rPr>
        <w:tab/>
        <w:t xml:space="preserve">Настоящият кодекс за поведение се прилага към медиаторите </w:t>
      </w:r>
      <w:r>
        <w:rPr>
          <w:i/>
          <w:noProof/>
        </w:rPr>
        <w:t>mutatis mutandis</w:t>
      </w:r>
      <w:r>
        <w:rPr>
          <w:noProof/>
        </w:rPr>
        <w:t>.</w:t>
      </w:r>
    </w:p>
    <w:p w14:paraId="0A49748F" w14:textId="7018EA4C" w:rsidR="00F45068" w:rsidRPr="00E16EC0" w:rsidRDefault="00F45068" w:rsidP="00611B30">
      <w:pPr>
        <w:rPr>
          <w:noProof/>
        </w:rPr>
      </w:pPr>
    </w:p>
    <w:p w14:paraId="32C7749C" w14:textId="77777777" w:rsidR="00F45068" w:rsidRPr="00E16EC0" w:rsidRDefault="00F45068" w:rsidP="00611B30">
      <w:pPr>
        <w:rPr>
          <w:noProof/>
        </w:rPr>
      </w:pPr>
    </w:p>
    <w:p w14:paraId="6BA7E967" w14:textId="77777777" w:rsidR="00864761" w:rsidRPr="00E16EC0" w:rsidRDefault="00864761" w:rsidP="00864761">
      <w:pPr>
        <w:jc w:val="center"/>
        <w:rPr>
          <w:noProof/>
        </w:rPr>
      </w:pPr>
      <w:r>
        <w:rPr>
          <w:noProof/>
        </w:rPr>
        <w:t>________________</w:t>
      </w:r>
    </w:p>
    <w:p w14:paraId="102AEB89" w14:textId="77777777" w:rsidR="008B0D4D" w:rsidRPr="00E16EC0" w:rsidRDefault="008B0D4D" w:rsidP="00611B30">
      <w:pPr>
        <w:rPr>
          <w:rFonts w:eastAsia="SimSun"/>
          <w:noProof/>
        </w:rPr>
        <w:sectPr w:rsidR="008B0D4D" w:rsidRPr="00E16EC0" w:rsidSect="004A7859">
          <w:headerReference w:type="even" r:id="rId213"/>
          <w:headerReference w:type="default" r:id="rId214"/>
          <w:footerReference w:type="even" r:id="rId215"/>
          <w:footerReference w:type="default" r:id="rId216"/>
          <w:headerReference w:type="first" r:id="rId217"/>
          <w:footerReference w:type="first" r:id="rId218"/>
          <w:endnotePr>
            <w:numFmt w:val="decimal"/>
          </w:endnotePr>
          <w:pgSz w:w="11907" w:h="16840" w:code="9"/>
          <w:pgMar w:top="1134" w:right="1134" w:bottom="1134" w:left="1134" w:header="1134" w:footer="1134" w:gutter="0"/>
          <w:pgNumType w:start="1"/>
          <w:cols w:space="720"/>
          <w:docGrid w:linePitch="326"/>
        </w:sectPr>
      </w:pPr>
    </w:p>
    <w:p w14:paraId="7E5FBF4B" w14:textId="5141FBE1" w:rsidR="00F45068" w:rsidRPr="00E16EC0" w:rsidRDefault="00611B30" w:rsidP="008B0D4D">
      <w:pPr>
        <w:jc w:val="right"/>
        <w:rPr>
          <w:rFonts w:eastAsia="SimSun"/>
          <w:b/>
          <w:bCs/>
          <w:noProof/>
          <w:u w:val="single"/>
        </w:rPr>
      </w:pPr>
      <w:r>
        <w:rPr>
          <w:b/>
          <w:noProof/>
          <w:u w:val="single"/>
        </w:rPr>
        <w:t>ПРИЛОЖЕНИЕ 26–В</w:t>
      </w:r>
    </w:p>
    <w:p w14:paraId="1A10A060" w14:textId="3B9E2228" w:rsidR="00F45068" w:rsidRPr="00E16EC0" w:rsidRDefault="00F45068" w:rsidP="00611B30">
      <w:pPr>
        <w:rPr>
          <w:rFonts w:eastAsia="SimSun"/>
          <w:noProof/>
        </w:rPr>
      </w:pPr>
    </w:p>
    <w:p w14:paraId="3C9125A2" w14:textId="77777777" w:rsidR="008B0D4D" w:rsidRPr="00E16EC0" w:rsidRDefault="008B0D4D" w:rsidP="00611B30">
      <w:pPr>
        <w:rPr>
          <w:rFonts w:eastAsia="SimSun"/>
          <w:noProof/>
        </w:rPr>
      </w:pPr>
    </w:p>
    <w:p w14:paraId="3A3AAB77" w14:textId="77777777" w:rsidR="00F45068" w:rsidRPr="00E16EC0" w:rsidRDefault="00611B30" w:rsidP="008B0D4D">
      <w:pPr>
        <w:jc w:val="center"/>
        <w:rPr>
          <w:rFonts w:eastAsia="Calibri"/>
          <w:noProof/>
        </w:rPr>
      </w:pPr>
      <w:r>
        <w:rPr>
          <w:noProof/>
        </w:rPr>
        <w:t>ПРОЦЕДУРЕН ПРАВИЛНИК ЗА МЕДИАЦИЯ</w:t>
      </w:r>
    </w:p>
    <w:p w14:paraId="24AFDEAD" w14:textId="77777777" w:rsidR="00F45068" w:rsidRPr="00E16EC0" w:rsidRDefault="00F45068" w:rsidP="00611B30">
      <w:pPr>
        <w:rPr>
          <w:rFonts w:eastAsia="Calibri"/>
          <w:noProof/>
        </w:rPr>
      </w:pPr>
    </w:p>
    <w:p w14:paraId="77D0BA96" w14:textId="77777777" w:rsidR="00F45068" w:rsidRPr="00E16EC0" w:rsidRDefault="00611B30" w:rsidP="008B0D4D">
      <w:pPr>
        <w:jc w:val="center"/>
        <w:rPr>
          <w:noProof/>
        </w:rPr>
      </w:pPr>
      <w:r>
        <w:rPr>
          <w:noProof/>
        </w:rPr>
        <w:t>I. Цел</w:t>
      </w:r>
    </w:p>
    <w:p w14:paraId="6D6F9BBA" w14:textId="77777777" w:rsidR="00F45068" w:rsidRPr="00E16EC0" w:rsidRDefault="00F45068" w:rsidP="00611B30">
      <w:pPr>
        <w:rPr>
          <w:noProof/>
        </w:rPr>
      </w:pPr>
    </w:p>
    <w:p w14:paraId="1D92FBD7" w14:textId="23B121B3" w:rsidR="00BC0237" w:rsidRPr="00E16EC0" w:rsidRDefault="008B0D4D" w:rsidP="00611B30">
      <w:pPr>
        <w:rPr>
          <w:noProof/>
        </w:rPr>
      </w:pPr>
      <w:r>
        <w:rPr>
          <w:noProof/>
        </w:rPr>
        <w:t>1.</w:t>
      </w:r>
      <w:r>
        <w:rPr>
          <w:noProof/>
        </w:rPr>
        <w:tab/>
        <w:t>В допълнение към член 26.25 (Медиация) целта на настоящото приложение е да улесни намирането на взаимноприемливо решение чрез всеобхватна и бърза процедура с помощта на медиатор.</w:t>
      </w:r>
    </w:p>
    <w:p w14:paraId="290D9F9E" w14:textId="77777777" w:rsidR="008B0D4D" w:rsidRPr="00E16EC0" w:rsidRDefault="008B0D4D" w:rsidP="00611B30">
      <w:pPr>
        <w:rPr>
          <w:noProof/>
        </w:rPr>
      </w:pPr>
    </w:p>
    <w:p w14:paraId="3AE56DED" w14:textId="77777777" w:rsidR="008B0D4D" w:rsidRPr="00E16EC0" w:rsidRDefault="008B0D4D" w:rsidP="00611B30">
      <w:pPr>
        <w:rPr>
          <w:noProof/>
        </w:rPr>
      </w:pPr>
    </w:p>
    <w:p w14:paraId="75B1B16E" w14:textId="6FB2D6C0" w:rsidR="00F45068" w:rsidRPr="00E16EC0" w:rsidRDefault="00611B30" w:rsidP="008B0D4D">
      <w:pPr>
        <w:jc w:val="center"/>
        <w:rPr>
          <w:noProof/>
        </w:rPr>
      </w:pPr>
      <w:r>
        <w:rPr>
          <w:noProof/>
        </w:rPr>
        <w:t>II. Искане за информация</w:t>
      </w:r>
    </w:p>
    <w:p w14:paraId="2C6667B1" w14:textId="77777777" w:rsidR="00F45068" w:rsidRPr="00E16EC0" w:rsidRDefault="00F45068" w:rsidP="00611B30">
      <w:pPr>
        <w:rPr>
          <w:noProof/>
        </w:rPr>
      </w:pPr>
    </w:p>
    <w:p w14:paraId="2AD41796" w14:textId="7039EE0C" w:rsidR="00F45068" w:rsidRPr="00E16EC0" w:rsidRDefault="005E0845" w:rsidP="00611B30">
      <w:pPr>
        <w:rPr>
          <w:noProof/>
        </w:rPr>
      </w:pPr>
      <w:r>
        <w:rPr>
          <w:noProof/>
        </w:rPr>
        <w:t>2.</w:t>
      </w:r>
      <w:r>
        <w:rPr>
          <w:noProof/>
        </w:rPr>
        <w:tab/>
        <w:t>Преди започването на процедурата по медиация всяка страна може да отправи по всяко време писмено искане за информация относно мярка, за която се твърди, че засяга неблагоприятно търговията или инвестициите между страните. Страната, до която е отправено такова искане, представя в срок от 20 дни след получаване на искането писмен отговор, съдържащ нейните коментари по поисканата информация.</w:t>
      </w:r>
    </w:p>
    <w:p w14:paraId="098DE61B" w14:textId="77777777" w:rsidR="00F45068" w:rsidRPr="00E16EC0" w:rsidRDefault="00F45068" w:rsidP="00611B30">
      <w:pPr>
        <w:rPr>
          <w:noProof/>
        </w:rPr>
      </w:pPr>
    </w:p>
    <w:p w14:paraId="25999CFA" w14:textId="71DD806C" w:rsidR="00F45068" w:rsidRPr="00E16EC0" w:rsidRDefault="005E0845" w:rsidP="00611B30">
      <w:pPr>
        <w:rPr>
          <w:noProof/>
        </w:rPr>
      </w:pPr>
      <w:r>
        <w:rPr>
          <w:noProof/>
        </w:rPr>
        <w:t>3.</w:t>
      </w:r>
      <w:r>
        <w:rPr>
          <w:noProof/>
        </w:rPr>
        <w:tab/>
        <w:t>Когато страната ответник счита, че няма да бъде в състояние да предостави отговор в срок от 20 дни след предаването на искането, посочено в правило 2, тя незабавно уведомява страната ищец, като посочва причините за забавянето и предоставя прогноза за най-краткия срок, в който ще бъде в състояние да даде своя отговор.</w:t>
      </w:r>
    </w:p>
    <w:p w14:paraId="015B319D" w14:textId="77777777" w:rsidR="00F45068" w:rsidRPr="00E16EC0" w:rsidRDefault="00F45068" w:rsidP="00611B30">
      <w:pPr>
        <w:rPr>
          <w:noProof/>
        </w:rPr>
      </w:pPr>
    </w:p>
    <w:p w14:paraId="1127E13D" w14:textId="0E1EAB64" w:rsidR="00BC0237" w:rsidRPr="00E16EC0" w:rsidRDefault="00CC5F5F" w:rsidP="00611B30">
      <w:pPr>
        <w:rPr>
          <w:noProof/>
        </w:rPr>
      </w:pPr>
      <w:r>
        <w:rPr>
          <w:noProof/>
        </w:rPr>
        <w:br w:type="page"/>
        <w:t>4.</w:t>
      </w:r>
      <w:r>
        <w:rPr>
          <w:noProof/>
        </w:rPr>
        <w:tab/>
        <w:t>Обикновено се очаква дадена страна да се възползва от тази разпоредба преди започването на процедурата по медиация.</w:t>
      </w:r>
    </w:p>
    <w:p w14:paraId="724B34D9" w14:textId="2D41EF6D" w:rsidR="005E0845" w:rsidRPr="00E16EC0" w:rsidRDefault="005E0845" w:rsidP="00611B30">
      <w:pPr>
        <w:rPr>
          <w:noProof/>
        </w:rPr>
      </w:pPr>
    </w:p>
    <w:p w14:paraId="558AE19E" w14:textId="77777777" w:rsidR="005E0845" w:rsidRPr="00E16EC0" w:rsidRDefault="005E0845" w:rsidP="00611B30">
      <w:pPr>
        <w:rPr>
          <w:noProof/>
        </w:rPr>
      </w:pPr>
    </w:p>
    <w:p w14:paraId="09045A56" w14:textId="6DB62FF8" w:rsidR="00F45068" w:rsidRPr="00E16EC0" w:rsidRDefault="00611B30" w:rsidP="005E0845">
      <w:pPr>
        <w:jc w:val="center"/>
        <w:rPr>
          <w:noProof/>
        </w:rPr>
      </w:pPr>
      <w:r>
        <w:rPr>
          <w:noProof/>
        </w:rPr>
        <w:t>III. Започване на процедурата по медиация</w:t>
      </w:r>
    </w:p>
    <w:p w14:paraId="30BC8EDA" w14:textId="77777777" w:rsidR="00F45068" w:rsidRPr="00E16EC0" w:rsidRDefault="00F45068" w:rsidP="00611B30">
      <w:pPr>
        <w:rPr>
          <w:noProof/>
        </w:rPr>
      </w:pPr>
    </w:p>
    <w:p w14:paraId="41F8A066" w14:textId="194CC363" w:rsidR="00F45068" w:rsidRPr="00E16EC0" w:rsidRDefault="005E0845" w:rsidP="00611B30">
      <w:pPr>
        <w:rPr>
          <w:noProof/>
        </w:rPr>
      </w:pPr>
      <w:r>
        <w:rPr>
          <w:noProof/>
        </w:rPr>
        <w:t>5.</w:t>
      </w:r>
      <w:r>
        <w:rPr>
          <w:noProof/>
        </w:rPr>
        <w:tab/>
        <w:t>Всяка страна може по всяко време да поиска започване на процедура по медиация по отношение на всяка мярка, за която се твърди, че засяга неблагоприятно търговията или инвестициите между страните.</w:t>
      </w:r>
    </w:p>
    <w:p w14:paraId="46763677" w14:textId="77777777" w:rsidR="00F45068" w:rsidRPr="00E16EC0" w:rsidRDefault="00F45068" w:rsidP="00611B30">
      <w:pPr>
        <w:rPr>
          <w:noProof/>
        </w:rPr>
      </w:pPr>
    </w:p>
    <w:p w14:paraId="7A2E4E94" w14:textId="1142571E" w:rsidR="00F45068" w:rsidRPr="00E16EC0" w:rsidRDefault="00611B30" w:rsidP="005E0845">
      <w:pPr>
        <w:rPr>
          <w:noProof/>
        </w:rPr>
      </w:pPr>
      <w:r>
        <w:rPr>
          <w:noProof/>
        </w:rPr>
        <w:t>6.</w:t>
      </w:r>
      <w:r>
        <w:rPr>
          <w:noProof/>
        </w:rPr>
        <w:tab/>
        <w:t>Искането се отправя чрез писмено искане, предадено на другата страна. Искането е достатъчно подробно, така че да представя ясно опасенията на отправящата искането страна и:</w:t>
      </w:r>
    </w:p>
    <w:p w14:paraId="22D0C19D" w14:textId="77777777" w:rsidR="00F45068" w:rsidRPr="00E16EC0" w:rsidRDefault="00F45068" w:rsidP="00611B30">
      <w:pPr>
        <w:rPr>
          <w:noProof/>
        </w:rPr>
      </w:pPr>
    </w:p>
    <w:p w14:paraId="5D8988B0" w14:textId="1FFCA1A0" w:rsidR="00F45068" w:rsidRPr="00E16EC0" w:rsidRDefault="005E0845" w:rsidP="005E0845">
      <w:pPr>
        <w:ind w:left="567" w:hanging="567"/>
        <w:rPr>
          <w:noProof/>
        </w:rPr>
      </w:pPr>
      <w:r>
        <w:rPr>
          <w:noProof/>
        </w:rPr>
        <w:t>а)</w:t>
      </w:r>
      <w:r>
        <w:rPr>
          <w:noProof/>
        </w:rPr>
        <w:tab/>
        <w:t>съдържа описание на конкретната мярка, предмет на спора;</w:t>
      </w:r>
    </w:p>
    <w:p w14:paraId="04AC72BC" w14:textId="77777777" w:rsidR="00F45068" w:rsidRPr="00E16EC0" w:rsidRDefault="00F45068" w:rsidP="005E0845">
      <w:pPr>
        <w:ind w:left="567" w:hanging="567"/>
        <w:rPr>
          <w:noProof/>
        </w:rPr>
      </w:pPr>
    </w:p>
    <w:p w14:paraId="004DAAC6" w14:textId="33C1D681" w:rsidR="00F45068" w:rsidRPr="00E16EC0" w:rsidRDefault="005E0845" w:rsidP="005E0845">
      <w:pPr>
        <w:ind w:left="567" w:hanging="567"/>
        <w:rPr>
          <w:noProof/>
        </w:rPr>
      </w:pPr>
      <w:r>
        <w:rPr>
          <w:noProof/>
        </w:rPr>
        <w:t>б)</w:t>
      </w:r>
      <w:r>
        <w:rPr>
          <w:noProof/>
        </w:rPr>
        <w:tab/>
        <w:t>описва неблагоприятното въздействие, което страната ищец смята, че мярката оказва или ще окаже върху търговията или инвестициите между страните, и</w:t>
      </w:r>
    </w:p>
    <w:p w14:paraId="02ABE74C" w14:textId="77777777" w:rsidR="00F45068" w:rsidRPr="00E16EC0" w:rsidRDefault="00F45068" w:rsidP="005E0845">
      <w:pPr>
        <w:ind w:left="567" w:hanging="567"/>
        <w:rPr>
          <w:noProof/>
        </w:rPr>
      </w:pPr>
    </w:p>
    <w:p w14:paraId="3E9D1172" w14:textId="2CBEEEB7" w:rsidR="00F45068" w:rsidRPr="00E16EC0" w:rsidRDefault="005E0845" w:rsidP="005E0845">
      <w:pPr>
        <w:ind w:left="567" w:hanging="567"/>
        <w:rPr>
          <w:noProof/>
        </w:rPr>
      </w:pPr>
      <w:r>
        <w:rPr>
          <w:noProof/>
        </w:rPr>
        <w:t>в)</w:t>
      </w:r>
      <w:r>
        <w:rPr>
          <w:noProof/>
        </w:rPr>
        <w:tab/>
        <w:t>обяснява как страната ищец счита, че тези неблагоприятни последици са свързани с мярката.</w:t>
      </w:r>
    </w:p>
    <w:p w14:paraId="47872279" w14:textId="77777777" w:rsidR="00F45068" w:rsidRPr="00E16EC0" w:rsidRDefault="00F45068" w:rsidP="00611B30">
      <w:pPr>
        <w:rPr>
          <w:noProof/>
        </w:rPr>
      </w:pPr>
    </w:p>
    <w:p w14:paraId="2AB32001" w14:textId="10562C78" w:rsidR="00BC0237" w:rsidRPr="00E16EC0" w:rsidRDefault="00CC5F5F" w:rsidP="00611B30">
      <w:pPr>
        <w:rPr>
          <w:noProof/>
        </w:rPr>
      </w:pPr>
      <w:r>
        <w:rPr>
          <w:noProof/>
        </w:rPr>
        <w:br w:type="page"/>
        <w:t>7.</w:t>
      </w:r>
      <w:r>
        <w:rPr>
          <w:noProof/>
        </w:rPr>
        <w:tab/>
        <w:t>Процедурата по медиация може да започне само по взаимно съгласие на страните, за да се проучат възможностите за решения по взаимно съгласие и да бъдат взети предвид съветите и предложените решения от медиатора. Страната ответник разглежда искането добросъвестно и писмено приема или отхвърля искането, като изпраща отговор до страната ищец в срок от 10 дни след неговото предаване. В противен случай искането се счита за отхвърлено.</w:t>
      </w:r>
    </w:p>
    <w:p w14:paraId="4DEC7277" w14:textId="77777777" w:rsidR="005E0845" w:rsidRPr="00E16EC0" w:rsidRDefault="005E0845" w:rsidP="00611B30">
      <w:pPr>
        <w:rPr>
          <w:noProof/>
        </w:rPr>
      </w:pPr>
    </w:p>
    <w:p w14:paraId="21AB8B34" w14:textId="77777777" w:rsidR="005E0845" w:rsidRPr="00E16EC0" w:rsidRDefault="005E0845" w:rsidP="00611B30">
      <w:pPr>
        <w:rPr>
          <w:noProof/>
        </w:rPr>
      </w:pPr>
    </w:p>
    <w:p w14:paraId="7FAC84D6" w14:textId="4C6033AE" w:rsidR="00F45068" w:rsidRPr="00E16EC0" w:rsidRDefault="00611B30" w:rsidP="005E0845">
      <w:pPr>
        <w:jc w:val="center"/>
        <w:rPr>
          <w:noProof/>
        </w:rPr>
      </w:pPr>
      <w:r>
        <w:rPr>
          <w:noProof/>
        </w:rPr>
        <w:t>IV. Избор на медиатор</w:t>
      </w:r>
    </w:p>
    <w:p w14:paraId="6F2C87EE" w14:textId="77777777" w:rsidR="00F45068" w:rsidRPr="00E16EC0" w:rsidRDefault="00F45068" w:rsidP="00611B30">
      <w:pPr>
        <w:rPr>
          <w:noProof/>
        </w:rPr>
      </w:pPr>
    </w:p>
    <w:p w14:paraId="3ECF22FA" w14:textId="77777777" w:rsidR="009841F6" w:rsidRPr="00E16EC0" w:rsidRDefault="00611B30" w:rsidP="00611B30">
      <w:pPr>
        <w:rPr>
          <w:noProof/>
        </w:rPr>
      </w:pPr>
      <w:r>
        <w:rPr>
          <w:noProof/>
        </w:rPr>
        <w:t>8.</w:t>
      </w:r>
      <w:r>
        <w:rPr>
          <w:noProof/>
        </w:rPr>
        <w:tab/>
        <w:t>Страните се стремят да постигнат съгласие относно избора на медиатор в срок от 15 дни от започването на процедурата по медиация.</w:t>
      </w:r>
    </w:p>
    <w:p w14:paraId="47F362E3" w14:textId="2D696186" w:rsidR="00F45068" w:rsidRPr="00E16EC0" w:rsidRDefault="00F45068" w:rsidP="00611B30">
      <w:pPr>
        <w:rPr>
          <w:noProof/>
        </w:rPr>
      </w:pPr>
    </w:p>
    <w:p w14:paraId="7DB94E9C" w14:textId="5069A854" w:rsidR="00F45068" w:rsidRPr="00E16EC0" w:rsidRDefault="00611B30" w:rsidP="00611B30">
      <w:pPr>
        <w:rPr>
          <w:noProof/>
        </w:rPr>
      </w:pPr>
      <w:r>
        <w:rPr>
          <w:noProof/>
        </w:rPr>
        <w:t>9.</w:t>
      </w:r>
      <w:r>
        <w:rPr>
          <w:noProof/>
        </w:rPr>
        <w:tab/>
        <w:t>В случай че страните не могат да постигнат съгласие относно избора на медиатор в срока, посочен в правило 8, всяка страна може да поиска от съпредседателя на Комитета по търговията от страната ищец да избере медиатора чрез жребий в срок от пет дни след искането от подсписъка на председателите, изготвен съгласно член 26.6 (Списъци на членовете на специалната група за уреждане на спорове). Съпредседателят на Комитета по търговията от страната ищец може да делегира този избор чрез жребий.</w:t>
      </w:r>
    </w:p>
    <w:p w14:paraId="16ACE840" w14:textId="77777777" w:rsidR="00F45068" w:rsidRPr="00E16EC0" w:rsidRDefault="00F45068" w:rsidP="00611B30">
      <w:pPr>
        <w:rPr>
          <w:noProof/>
        </w:rPr>
      </w:pPr>
    </w:p>
    <w:p w14:paraId="4909A604" w14:textId="1143C6D8" w:rsidR="00F45068" w:rsidRPr="00E16EC0" w:rsidRDefault="00611B30" w:rsidP="00611B30">
      <w:pPr>
        <w:rPr>
          <w:noProof/>
        </w:rPr>
      </w:pPr>
      <w:r>
        <w:rPr>
          <w:noProof/>
        </w:rPr>
        <w:t>10.</w:t>
      </w:r>
      <w:r>
        <w:rPr>
          <w:noProof/>
        </w:rPr>
        <w:tab/>
        <w:t>Ако подсписъкът на председателите, посочен в член 26.6 (Списъци на членовете на специалната група за уреждане на спорове), не бъде съставен към момента на подаване на искане съгласно правила 5—7 (Започване на процедурата по медиация), медиаторът се избира чрез жребий измежду лицата, официално предложени от едната от страните или и от двете страни за този подсписък.</w:t>
      </w:r>
    </w:p>
    <w:p w14:paraId="53B820A5" w14:textId="1A67AEE3" w:rsidR="00F45068" w:rsidRPr="00E16EC0" w:rsidRDefault="00F45068" w:rsidP="00611B30">
      <w:pPr>
        <w:rPr>
          <w:noProof/>
        </w:rPr>
      </w:pPr>
    </w:p>
    <w:p w14:paraId="1232BE4C" w14:textId="1632ECAE" w:rsidR="00F45068" w:rsidRPr="00E16EC0" w:rsidRDefault="00CC5F5F" w:rsidP="00611B30">
      <w:pPr>
        <w:rPr>
          <w:noProof/>
        </w:rPr>
      </w:pPr>
      <w:r>
        <w:rPr>
          <w:noProof/>
        </w:rPr>
        <w:br w:type="page"/>
        <w:t>11.</w:t>
      </w:r>
      <w:r>
        <w:rPr>
          <w:noProof/>
        </w:rPr>
        <w:tab/>
        <w:t>Медиаторът не може да бъде гражданин на нито една от страните, нито да е нает от която и да е от страните, освен ако страните не се споразумеят за друго.</w:t>
      </w:r>
    </w:p>
    <w:p w14:paraId="67BE674E" w14:textId="77777777" w:rsidR="00F45068" w:rsidRPr="00E16EC0" w:rsidRDefault="00F45068" w:rsidP="00611B30">
      <w:pPr>
        <w:rPr>
          <w:noProof/>
        </w:rPr>
      </w:pPr>
    </w:p>
    <w:p w14:paraId="3FBB3117" w14:textId="1FA017D4" w:rsidR="00F45068" w:rsidRPr="00E16EC0" w:rsidRDefault="00611B30" w:rsidP="00611B30">
      <w:pPr>
        <w:rPr>
          <w:noProof/>
        </w:rPr>
      </w:pPr>
      <w:r>
        <w:rPr>
          <w:noProof/>
        </w:rPr>
        <w:t>12.</w:t>
      </w:r>
      <w:r>
        <w:rPr>
          <w:noProof/>
        </w:rPr>
        <w:tab/>
        <w:t>Медиаторът спазва разпоредбите на приложение 26—Б (Кодекс за поведение на членовете на специалната група за уреждане на спорове и медиаторите).</w:t>
      </w:r>
    </w:p>
    <w:p w14:paraId="74094D1F" w14:textId="77777777" w:rsidR="00F45068" w:rsidRPr="00E16EC0" w:rsidRDefault="00F45068" w:rsidP="00611B30">
      <w:pPr>
        <w:rPr>
          <w:noProof/>
        </w:rPr>
      </w:pPr>
    </w:p>
    <w:p w14:paraId="090DD0C7" w14:textId="77777777" w:rsidR="005E0845" w:rsidRPr="00E16EC0" w:rsidRDefault="005E0845" w:rsidP="00611B30">
      <w:pPr>
        <w:rPr>
          <w:rFonts w:eastAsia="SimSun"/>
          <w:noProof/>
        </w:rPr>
      </w:pPr>
    </w:p>
    <w:p w14:paraId="0B572423" w14:textId="07A9682A" w:rsidR="00F45068" w:rsidRPr="00E16EC0" w:rsidRDefault="00611B30" w:rsidP="005E0845">
      <w:pPr>
        <w:jc w:val="center"/>
        <w:rPr>
          <w:noProof/>
        </w:rPr>
      </w:pPr>
      <w:r>
        <w:rPr>
          <w:noProof/>
        </w:rPr>
        <w:t>V. Процедура по медиация</w:t>
      </w:r>
    </w:p>
    <w:p w14:paraId="4E2DDC68" w14:textId="77777777" w:rsidR="00F45068" w:rsidRPr="00E16EC0" w:rsidRDefault="00F45068" w:rsidP="00611B30">
      <w:pPr>
        <w:rPr>
          <w:noProof/>
        </w:rPr>
      </w:pPr>
    </w:p>
    <w:p w14:paraId="291211F5" w14:textId="77777777" w:rsidR="00F45068" w:rsidRPr="00E16EC0" w:rsidRDefault="00611B30" w:rsidP="00611B30">
      <w:pPr>
        <w:rPr>
          <w:noProof/>
        </w:rPr>
      </w:pPr>
      <w:r>
        <w:rPr>
          <w:noProof/>
        </w:rPr>
        <w:t>13.</w:t>
      </w:r>
      <w:r>
        <w:rPr>
          <w:noProof/>
        </w:rPr>
        <w:tab/>
        <w:t>В срок от 10 дни след назначаването на медиатора страната, която е поискала процедурата по медиация, представя на медиатора и на другата страна подробно писмено описание на опасенията си, по-специално на действието на въпросната мярка и на възможното ѝ неблагоприятно въздействие върху търговията или инвестициите. В срок от 20 дни след предоставянето на това описание другата страна може да представи писмени коментари по това описание. Всяка от страните може да включи в своето описание или коментари всякаква информация, която счита за целесъобразна.</w:t>
      </w:r>
    </w:p>
    <w:p w14:paraId="0E1EAE6A" w14:textId="77777777" w:rsidR="00F45068" w:rsidRPr="00E16EC0" w:rsidRDefault="00F45068" w:rsidP="00611B30">
      <w:pPr>
        <w:rPr>
          <w:noProof/>
        </w:rPr>
      </w:pPr>
    </w:p>
    <w:p w14:paraId="3547A32B" w14:textId="77777777" w:rsidR="00F45068" w:rsidRPr="00E16EC0" w:rsidRDefault="00611B30" w:rsidP="00611B30">
      <w:pPr>
        <w:rPr>
          <w:noProof/>
        </w:rPr>
      </w:pPr>
      <w:r>
        <w:rPr>
          <w:noProof/>
        </w:rPr>
        <w:t>14.</w:t>
      </w:r>
      <w:r>
        <w:rPr>
          <w:noProof/>
        </w:rPr>
        <w:tab/>
        <w:t>Медиаторът помага на страните по прозрачен начин да внесат яснота относно съответната мярка и възможното ѝ неблагоприятно въздействие върху търговията или инвестициите. По-специално медиаторът може да организира срещи между страните, да се консултира с тях заедно или поотделно, да потърси помощ от съответните експерти и заинтересовани лица или да се консултира с тях, както и да предоставя всякаква допълнителна подкрепа по искане на страните. Преди обаче да потърси помощ от съответните експерти и заинтересовани лица или да се консултира с тях, медиаторът се консултира със страните.</w:t>
      </w:r>
    </w:p>
    <w:p w14:paraId="07EFA202" w14:textId="506D59E6" w:rsidR="00F45068" w:rsidRPr="00E16EC0" w:rsidRDefault="00F45068" w:rsidP="00611B30">
      <w:pPr>
        <w:rPr>
          <w:noProof/>
        </w:rPr>
      </w:pPr>
    </w:p>
    <w:p w14:paraId="184B872F" w14:textId="56EDBB56" w:rsidR="00F45068" w:rsidRPr="00E16EC0" w:rsidRDefault="00CC5F5F" w:rsidP="00611B30">
      <w:pPr>
        <w:rPr>
          <w:noProof/>
        </w:rPr>
      </w:pPr>
      <w:r>
        <w:rPr>
          <w:noProof/>
        </w:rPr>
        <w:br w:type="page"/>
        <w:t>15.</w:t>
      </w:r>
      <w:r>
        <w:rPr>
          <w:noProof/>
        </w:rPr>
        <w:tab/>
        <w:t>Той може да предлага становища и възможни решения, които да бъдат разгледани от страните. Страните могат да приемат или да отхвърлят предложеното решение или да се договорят за различно решение. Медиаторът не дава съвети или коментари относно съвместимостта на спорната мярка с настоящото споразумение.</w:t>
      </w:r>
    </w:p>
    <w:p w14:paraId="4287057A" w14:textId="77777777" w:rsidR="00F45068" w:rsidRPr="00E16EC0" w:rsidRDefault="00F45068" w:rsidP="00611B30">
      <w:pPr>
        <w:rPr>
          <w:noProof/>
        </w:rPr>
      </w:pPr>
    </w:p>
    <w:p w14:paraId="248DD265" w14:textId="77777777" w:rsidR="00F45068" w:rsidRPr="00E16EC0" w:rsidRDefault="00611B30" w:rsidP="00611B30">
      <w:pPr>
        <w:rPr>
          <w:noProof/>
        </w:rPr>
      </w:pPr>
      <w:r>
        <w:rPr>
          <w:noProof/>
        </w:rPr>
        <w:t>16.</w:t>
      </w:r>
      <w:r>
        <w:rPr>
          <w:noProof/>
        </w:rPr>
        <w:tab/>
        <w:t>Процедурата по медиация се провежда на територията на страната, към която е отправено искането, или по взаимно съгласие — на друго място или по друг начин.</w:t>
      </w:r>
    </w:p>
    <w:p w14:paraId="38A6CEA3" w14:textId="77777777" w:rsidR="00F45068" w:rsidRPr="00E16EC0" w:rsidRDefault="00F45068" w:rsidP="00611B30">
      <w:pPr>
        <w:rPr>
          <w:noProof/>
        </w:rPr>
      </w:pPr>
    </w:p>
    <w:p w14:paraId="6FCD28A2" w14:textId="77777777" w:rsidR="00F45068" w:rsidRPr="00E16EC0" w:rsidRDefault="00611B30" w:rsidP="00611B30">
      <w:pPr>
        <w:rPr>
          <w:noProof/>
        </w:rPr>
      </w:pPr>
      <w:r>
        <w:rPr>
          <w:noProof/>
        </w:rPr>
        <w:t>17.</w:t>
      </w:r>
      <w:r>
        <w:rPr>
          <w:noProof/>
        </w:rPr>
        <w:tab/>
        <w:t>Страните се стремят да постигнат взаимноприемливо решение в срок от 60 дни след назначаването на медиатора. До постигането на окончателно споразумение страните могат да обмислят възможни временни решения, особено ако мярката е свързана с бързоразвалящи се стоки или сезонни стоки или услуги, които бързо губят своята търговска стойност.</w:t>
      </w:r>
    </w:p>
    <w:p w14:paraId="73B05D07" w14:textId="50E9E945" w:rsidR="00F45068" w:rsidRPr="00E16EC0" w:rsidRDefault="00F45068" w:rsidP="00611B30">
      <w:pPr>
        <w:rPr>
          <w:noProof/>
        </w:rPr>
      </w:pPr>
    </w:p>
    <w:p w14:paraId="2C9CB4AE" w14:textId="4D153CDD" w:rsidR="00F45068" w:rsidRPr="00E16EC0" w:rsidRDefault="00611B30" w:rsidP="00611B30">
      <w:pPr>
        <w:rPr>
          <w:noProof/>
        </w:rPr>
      </w:pPr>
      <w:r>
        <w:rPr>
          <w:noProof/>
        </w:rPr>
        <w:t>18.</w:t>
      </w:r>
      <w:r>
        <w:rPr>
          <w:noProof/>
        </w:rPr>
        <w:tab/>
        <w:t>Взаимно приемливото решение може да бъде прието с решение на Комитета по търговия. Всяка страна може да предвиди, че изпълнението на решението зависи от извършването на всички необходими вътрешни процедури. Взаимноприемливите решения се правят обществено достояние. Публично разгласеният вариант не може да съдържа информация, която някоя от страните е посочила като поверителна.</w:t>
      </w:r>
    </w:p>
    <w:p w14:paraId="20372C16" w14:textId="77777777" w:rsidR="00F45068" w:rsidRPr="00E16EC0" w:rsidRDefault="00F45068" w:rsidP="00611B30">
      <w:pPr>
        <w:rPr>
          <w:noProof/>
        </w:rPr>
      </w:pPr>
    </w:p>
    <w:p w14:paraId="12CC4B5C" w14:textId="46684893" w:rsidR="00F45068" w:rsidRPr="00E16EC0" w:rsidRDefault="005E0845" w:rsidP="005E0845">
      <w:pPr>
        <w:rPr>
          <w:noProof/>
        </w:rPr>
      </w:pPr>
      <w:r>
        <w:rPr>
          <w:noProof/>
        </w:rPr>
        <w:t>19.</w:t>
      </w:r>
      <w:r>
        <w:rPr>
          <w:noProof/>
        </w:rPr>
        <w:tab/>
        <w:t>По искане на една от страните медиаторът представя на страните проект на фактологичен доклад, в който се съдържат:</w:t>
      </w:r>
    </w:p>
    <w:p w14:paraId="0BCB0141" w14:textId="77777777" w:rsidR="00F45068" w:rsidRPr="00E16EC0" w:rsidRDefault="00F45068" w:rsidP="00611B30">
      <w:pPr>
        <w:rPr>
          <w:noProof/>
        </w:rPr>
      </w:pPr>
    </w:p>
    <w:p w14:paraId="4273BB39" w14:textId="77777777" w:rsidR="00F45068" w:rsidRPr="00E16EC0" w:rsidRDefault="00611B30" w:rsidP="005E0845">
      <w:pPr>
        <w:ind w:left="567" w:hanging="567"/>
        <w:rPr>
          <w:noProof/>
        </w:rPr>
      </w:pPr>
      <w:r>
        <w:rPr>
          <w:noProof/>
        </w:rPr>
        <w:t>а)</w:t>
      </w:r>
      <w:r>
        <w:rPr>
          <w:noProof/>
        </w:rPr>
        <w:tab/>
        <w:t>кратко резюме на спорната мярка,</w:t>
      </w:r>
    </w:p>
    <w:p w14:paraId="6EC5B18A" w14:textId="77777777" w:rsidR="00F45068" w:rsidRPr="00E16EC0" w:rsidRDefault="00F45068" w:rsidP="005E0845">
      <w:pPr>
        <w:ind w:left="567" w:hanging="567"/>
        <w:rPr>
          <w:noProof/>
        </w:rPr>
      </w:pPr>
    </w:p>
    <w:p w14:paraId="6CE25963" w14:textId="0996D03D" w:rsidR="00F45068" w:rsidRPr="00E16EC0" w:rsidRDefault="00CC5F5F" w:rsidP="005E0845">
      <w:pPr>
        <w:ind w:left="567" w:hanging="567"/>
        <w:rPr>
          <w:noProof/>
        </w:rPr>
      </w:pPr>
      <w:r>
        <w:rPr>
          <w:noProof/>
        </w:rPr>
        <w:br w:type="page"/>
        <w:t>б)</w:t>
      </w:r>
      <w:r>
        <w:rPr>
          <w:noProof/>
        </w:rPr>
        <w:tab/>
        <w:t>следваните процедури; и</w:t>
      </w:r>
    </w:p>
    <w:p w14:paraId="5428A8A3" w14:textId="77777777" w:rsidR="00F45068" w:rsidRPr="00E16EC0" w:rsidRDefault="00F45068" w:rsidP="005E0845">
      <w:pPr>
        <w:ind w:left="567" w:hanging="567"/>
        <w:rPr>
          <w:noProof/>
        </w:rPr>
      </w:pPr>
    </w:p>
    <w:p w14:paraId="428C2972" w14:textId="77777777" w:rsidR="00F45068" w:rsidRPr="00E16EC0" w:rsidRDefault="00611B30" w:rsidP="005E0845">
      <w:pPr>
        <w:ind w:left="567" w:hanging="567"/>
        <w:rPr>
          <w:noProof/>
        </w:rPr>
      </w:pPr>
      <w:r>
        <w:rPr>
          <w:noProof/>
        </w:rPr>
        <w:t>в)</w:t>
      </w:r>
      <w:r>
        <w:rPr>
          <w:noProof/>
        </w:rPr>
        <w:tab/>
        <w:t>ако е приложимо, всички решения по взаимно съгласие, които са били постигнати, включително евентуални временни решения.</w:t>
      </w:r>
    </w:p>
    <w:p w14:paraId="557DD4B6" w14:textId="7252237F" w:rsidR="00F45068" w:rsidRPr="00E16EC0" w:rsidRDefault="00F45068" w:rsidP="00611B30">
      <w:pPr>
        <w:rPr>
          <w:noProof/>
        </w:rPr>
      </w:pPr>
    </w:p>
    <w:p w14:paraId="161EC545" w14:textId="36A7E97E" w:rsidR="00F45068" w:rsidRPr="00E16EC0" w:rsidRDefault="00611B30" w:rsidP="00611B30">
      <w:pPr>
        <w:rPr>
          <w:noProof/>
        </w:rPr>
      </w:pPr>
      <w:r>
        <w:rPr>
          <w:noProof/>
        </w:rPr>
        <w:t>Медиаторът дава на страните 15 дни за коментари по проекта на доклад. След като разгледа получените коментари на страните, медиаторът, в срок от 15 дни след представянето на коментарите на страните, представя на страните окончателен фактологичен доклад. Фактологичният доклад не съдържа тълкувания на настоящото споразумение.</w:t>
      </w:r>
    </w:p>
    <w:p w14:paraId="299458F1" w14:textId="77777777" w:rsidR="00F45068" w:rsidRPr="00E16EC0" w:rsidRDefault="00F45068" w:rsidP="00611B30">
      <w:pPr>
        <w:rPr>
          <w:noProof/>
        </w:rPr>
      </w:pPr>
    </w:p>
    <w:p w14:paraId="3582AD27" w14:textId="29B50BF1" w:rsidR="00F45068" w:rsidRPr="00E16EC0" w:rsidRDefault="005E0845" w:rsidP="005E0845">
      <w:pPr>
        <w:rPr>
          <w:noProof/>
        </w:rPr>
      </w:pPr>
      <w:r>
        <w:rPr>
          <w:noProof/>
        </w:rPr>
        <w:t>20.</w:t>
      </w:r>
      <w:r>
        <w:rPr>
          <w:noProof/>
        </w:rPr>
        <w:tab/>
        <w:t>Процедурата се прекратява:</w:t>
      </w:r>
    </w:p>
    <w:p w14:paraId="106CA7DC" w14:textId="77777777" w:rsidR="00F45068" w:rsidRPr="00E16EC0" w:rsidRDefault="00F45068" w:rsidP="00611B30">
      <w:pPr>
        <w:rPr>
          <w:noProof/>
        </w:rPr>
      </w:pPr>
    </w:p>
    <w:p w14:paraId="713976C6" w14:textId="77777777" w:rsidR="00F45068" w:rsidRPr="00E16EC0" w:rsidRDefault="00611B30" w:rsidP="005E0845">
      <w:pPr>
        <w:ind w:left="567" w:hanging="567"/>
        <w:rPr>
          <w:noProof/>
        </w:rPr>
      </w:pPr>
      <w:r>
        <w:rPr>
          <w:noProof/>
        </w:rPr>
        <w:t>а)</w:t>
      </w:r>
      <w:r>
        <w:rPr>
          <w:noProof/>
        </w:rPr>
        <w:tab/>
        <w:t>с приемането на взаимноприемливо решение от страните — на датата на неговото приемане;</w:t>
      </w:r>
    </w:p>
    <w:p w14:paraId="3459F343" w14:textId="77777777" w:rsidR="00F45068" w:rsidRPr="00E16EC0" w:rsidRDefault="00F45068" w:rsidP="005E0845">
      <w:pPr>
        <w:ind w:left="567" w:hanging="567"/>
        <w:rPr>
          <w:noProof/>
        </w:rPr>
      </w:pPr>
    </w:p>
    <w:p w14:paraId="448E8051" w14:textId="77777777" w:rsidR="00F45068" w:rsidRPr="00E16EC0" w:rsidRDefault="00611B30" w:rsidP="005E0845">
      <w:pPr>
        <w:ind w:left="567" w:hanging="567"/>
        <w:rPr>
          <w:noProof/>
        </w:rPr>
      </w:pPr>
      <w:r>
        <w:rPr>
          <w:noProof/>
        </w:rPr>
        <w:t>б)</w:t>
      </w:r>
      <w:r>
        <w:rPr>
          <w:noProof/>
        </w:rPr>
        <w:tab/>
        <w:t>при постигане на взаимно съгласие между страните на който и да е етап от процедурата — на датата на постигане на такова съгласие;</w:t>
      </w:r>
    </w:p>
    <w:p w14:paraId="5DE0D092" w14:textId="77777777" w:rsidR="00F45068" w:rsidRPr="00E16EC0" w:rsidRDefault="00F45068" w:rsidP="005E0845">
      <w:pPr>
        <w:ind w:left="567" w:hanging="567"/>
        <w:rPr>
          <w:noProof/>
        </w:rPr>
      </w:pPr>
    </w:p>
    <w:p w14:paraId="29DD7CF7" w14:textId="77777777" w:rsidR="00F45068" w:rsidRPr="00E16EC0" w:rsidRDefault="00611B30" w:rsidP="005E0845">
      <w:pPr>
        <w:ind w:left="567" w:hanging="567"/>
        <w:rPr>
          <w:noProof/>
        </w:rPr>
      </w:pPr>
      <w:r>
        <w:rPr>
          <w:noProof/>
        </w:rPr>
        <w:t>в)</w:t>
      </w:r>
      <w:r>
        <w:rPr>
          <w:noProof/>
        </w:rPr>
        <w:tab/>
        <w:t>с писмена декларация на медиатора след консултация със страните, че по-нататъшните усилия за осъществяване на медиация биха били безрезултатни — на датата на тази декларация; или</w:t>
      </w:r>
    </w:p>
    <w:p w14:paraId="5BFD3C92" w14:textId="77777777" w:rsidR="00F45068" w:rsidRPr="00E16EC0" w:rsidRDefault="00F45068" w:rsidP="005E0845">
      <w:pPr>
        <w:ind w:left="567" w:hanging="567"/>
        <w:rPr>
          <w:noProof/>
        </w:rPr>
      </w:pPr>
    </w:p>
    <w:p w14:paraId="310FEBE5" w14:textId="77777777" w:rsidR="00BC0237" w:rsidRPr="00E16EC0" w:rsidRDefault="00611B30" w:rsidP="005E0845">
      <w:pPr>
        <w:ind w:left="567" w:hanging="567"/>
        <w:rPr>
          <w:noProof/>
        </w:rPr>
      </w:pPr>
      <w:r>
        <w:rPr>
          <w:noProof/>
        </w:rPr>
        <w:t>г)</w:t>
      </w:r>
      <w:r>
        <w:rPr>
          <w:noProof/>
        </w:rPr>
        <w:tab/>
        <w:t>с писмена декларация на една от страните след разглеждане на взаимноприемливи решения в рамките на процедурата по медиация и след като бъдат взети предвид съветите и предложените от медиатора решения — на датата на тази декларация.</w:t>
      </w:r>
    </w:p>
    <w:p w14:paraId="18EFFB34" w14:textId="77777777" w:rsidR="005E0845" w:rsidRPr="00E16EC0" w:rsidRDefault="005E0845" w:rsidP="00611B30">
      <w:pPr>
        <w:rPr>
          <w:noProof/>
        </w:rPr>
      </w:pPr>
    </w:p>
    <w:p w14:paraId="3CC39555" w14:textId="77777777" w:rsidR="005E0845" w:rsidRPr="00E16EC0" w:rsidRDefault="005E0845" w:rsidP="00611B30">
      <w:pPr>
        <w:rPr>
          <w:noProof/>
        </w:rPr>
      </w:pPr>
    </w:p>
    <w:p w14:paraId="40DE37A6" w14:textId="3AC20E11" w:rsidR="00F45068" w:rsidRPr="00E16EC0" w:rsidRDefault="00CC5F5F" w:rsidP="005E0845">
      <w:pPr>
        <w:jc w:val="center"/>
        <w:rPr>
          <w:noProof/>
        </w:rPr>
      </w:pPr>
      <w:r>
        <w:rPr>
          <w:noProof/>
        </w:rPr>
        <w:br w:type="page"/>
        <w:t>VI. Поверителност</w:t>
      </w:r>
    </w:p>
    <w:p w14:paraId="112C3B8D" w14:textId="77777777" w:rsidR="00F45068" w:rsidRPr="00E16EC0" w:rsidRDefault="00F45068" w:rsidP="00611B30">
      <w:pPr>
        <w:rPr>
          <w:noProof/>
        </w:rPr>
      </w:pPr>
    </w:p>
    <w:p w14:paraId="4AD973B4" w14:textId="2197DC8B" w:rsidR="00BC0237" w:rsidRPr="00E16EC0" w:rsidRDefault="009A43F3" w:rsidP="009A43F3">
      <w:pPr>
        <w:rPr>
          <w:noProof/>
        </w:rPr>
      </w:pPr>
      <w:r>
        <w:rPr>
          <w:noProof/>
        </w:rPr>
        <w:t>21.</w:t>
      </w:r>
      <w:r>
        <w:rPr>
          <w:noProof/>
        </w:rPr>
        <w:tab/>
        <w:t>Освен ако страните не се споразумеят за друго, всички етапи на процедурата по медиация, включително всякакви съвети или предложени решения, са поверителни. Всяка страна може да оповести публично факта, че се провежда процедура по медиация.</w:t>
      </w:r>
    </w:p>
    <w:p w14:paraId="78026524" w14:textId="77777777" w:rsidR="009C4D61" w:rsidRPr="00E16EC0" w:rsidRDefault="009C4D61" w:rsidP="00611B30">
      <w:pPr>
        <w:rPr>
          <w:noProof/>
        </w:rPr>
      </w:pPr>
    </w:p>
    <w:p w14:paraId="3D86DC0A" w14:textId="77777777" w:rsidR="009C4D61" w:rsidRPr="00E16EC0" w:rsidRDefault="009C4D61" w:rsidP="00611B30">
      <w:pPr>
        <w:rPr>
          <w:noProof/>
        </w:rPr>
      </w:pPr>
    </w:p>
    <w:p w14:paraId="0BA9E096" w14:textId="17F56DED" w:rsidR="00F45068" w:rsidRPr="00E16EC0" w:rsidRDefault="00611B30" w:rsidP="009C4D61">
      <w:pPr>
        <w:jc w:val="center"/>
        <w:rPr>
          <w:noProof/>
        </w:rPr>
      </w:pPr>
      <w:r>
        <w:rPr>
          <w:noProof/>
        </w:rPr>
        <w:t>VII. Връзка с процедури по уреждане на спорове</w:t>
      </w:r>
    </w:p>
    <w:p w14:paraId="03808543" w14:textId="77777777" w:rsidR="00F45068" w:rsidRPr="00E16EC0" w:rsidRDefault="00F45068" w:rsidP="00611B30">
      <w:pPr>
        <w:rPr>
          <w:noProof/>
        </w:rPr>
      </w:pPr>
    </w:p>
    <w:p w14:paraId="13388D1F" w14:textId="59F4789E" w:rsidR="00F45068" w:rsidRPr="00E16EC0" w:rsidRDefault="009A43F3" w:rsidP="009A43F3">
      <w:pPr>
        <w:rPr>
          <w:noProof/>
        </w:rPr>
      </w:pPr>
      <w:r>
        <w:rPr>
          <w:noProof/>
        </w:rPr>
        <w:t>22.</w:t>
      </w:r>
      <w:r>
        <w:rPr>
          <w:noProof/>
        </w:rPr>
        <w:tab/>
        <w:t>Процедурата по медиация не засяга правата и задълженията на всяка от страните съгласно раздел Б (Консултации) и раздел В (Процедури на специалната група за уреждане на спорове) от глава 26 (Уреждане на спорове) или съгласно процедурите за уреждане на спорове съгласно което и да е друго споразумение.</w:t>
      </w:r>
    </w:p>
    <w:p w14:paraId="6EA7AE4F" w14:textId="77777777" w:rsidR="00F45068" w:rsidRPr="00E16EC0" w:rsidRDefault="00F45068" w:rsidP="00611B30">
      <w:pPr>
        <w:rPr>
          <w:noProof/>
        </w:rPr>
      </w:pPr>
    </w:p>
    <w:p w14:paraId="7B8A91BC" w14:textId="12C4211D" w:rsidR="00F45068" w:rsidRPr="00E16EC0" w:rsidRDefault="009A43F3" w:rsidP="009A43F3">
      <w:pPr>
        <w:rPr>
          <w:noProof/>
        </w:rPr>
      </w:pPr>
      <w:r>
        <w:rPr>
          <w:noProof/>
        </w:rPr>
        <w:t>23.</w:t>
      </w:r>
      <w:r>
        <w:rPr>
          <w:noProof/>
        </w:rPr>
        <w:tab/>
        <w:t>В други процедури по уреждане на спорове съгласно настоящото споразумение или всяко друго споразумение никоя от страните не може да се позовава на или да представя като доказателство, нито пък съставът може да взема под внимание:</w:t>
      </w:r>
    </w:p>
    <w:p w14:paraId="2E230721" w14:textId="36DA4577" w:rsidR="00F45068" w:rsidRPr="00E16EC0" w:rsidRDefault="00F45068" w:rsidP="00611B30">
      <w:pPr>
        <w:rPr>
          <w:noProof/>
        </w:rPr>
      </w:pPr>
    </w:p>
    <w:p w14:paraId="0E05D156" w14:textId="7C4DEBD4" w:rsidR="00F45068" w:rsidRPr="00E16EC0" w:rsidRDefault="009A43F3" w:rsidP="009C4D61">
      <w:pPr>
        <w:ind w:left="567" w:hanging="567"/>
        <w:rPr>
          <w:noProof/>
        </w:rPr>
      </w:pPr>
      <w:r>
        <w:rPr>
          <w:noProof/>
        </w:rPr>
        <w:t>а)</w:t>
      </w:r>
      <w:r>
        <w:rPr>
          <w:noProof/>
        </w:rPr>
        <w:tab/>
        <w:t>позициите, заемани от другата страна в хода на процедурата по медиация, или информацията, събрана изключително съгласно правило 14 (Процедура по медиация);</w:t>
      </w:r>
    </w:p>
    <w:p w14:paraId="300739DF" w14:textId="77777777" w:rsidR="00F45068" w:rsidRPr="00E16EC0" w:rsidRDefault="00F45068" w:rsidP="009C4D61">
      <w:pPr>
        <w:ind w:left="567" w:hanging="567"/>
        <w:rPr>
          <w:noProof/>
        </w:rPr>
      </w:pPr>
    </w:p>
    <w:p w14:paraId="103C836C" w14:textId="35CCEA20" w:rsidR="00F45068" w:rsidRPr="00E16EC0" w:rsidRDefault="00A165EB" w:rsidP="009C4D61">
      <w:pPr>
        <w:ind w:left="567" w:hanging="567"/>
        <w:rPr>
          <w:noProof/>
        </w:rPr>
      </w:pPr>
      <w:r>
        <w:rPr>
          <w:noProof/>
        </w:rPr>
        <w:br w:type="page"/>
        <w:t>б)</w:t>
      </w:r>
      <w:r>
        <w:rPr>
          <w:noProof/>
        </w:rPr>
        <w:tab/>
        <w:t>обстоятелството, че другата страна е изразила своята готовност да приеме дадено решение във връзка с мярката, предмет на медиацията; или</w:t>
      </w:r>
    </w:p>
    <w:p w14:paraId="599844B6" w14:textId="77777777" w:rsidR="00F45068" w:rsidRPr="00E16EC0" w:rsidRDefault="00F45068" w:rsidP="009C4D61">
      <w:pPr>
        <w:ind w:left="567" w:hanging="567"/>
        <w:rPr>
          <w:noProof/>
        </w:rPr>
      </w:pPr>
    </w:p>
    <w:p w14:paraId="7C8A7C08" w14:textId="77777777" w:rsidR="00F45068" w:rsidRPr="00E16EC0" w:rsidRDefault="00611B30" w:rsidP="009C4D61">
      <w:pPr>
        <w:ind w:left="567" w:hanging="567"/>
        <w:rPr>
          <w:noProof/>
        </w:rPr>
      </w:pPr>
      <w:r>
        <w:rPr>
          <w:noProof/>
        </w:rPr>
        <w:t>в)</w:t>
      </w:r>
      <w:r>
        <w:rPr>
          <w:noProof/>
        </w:rPr>
        <w:tab/>
        <w:t>съвети или предложения на медиатора.</w:t>
      </w:r>
    </w:p>
    <w:p w14:paraId="26A59F82" w14:textId="77777777" w:rsidR="00F45068" w:rsidRPr="00E16EC0" w:rsidRDefault="00F45068" w:rsidP="009C4D61">
      <w:pPr>
        <w:ind w:left="567" w:hanging="567"/>
        <w:rPr>
          <w:noProof/>
        </w:rPr>
      </w:pPr>
    </w:p>
    <w:p w14:paraId="67C528C7" w14:textId="0937159A" w:rsidR="00BC0237" w:rsidRPr="00E16EC0" w:rsidRDefault="009A43F3" w:rsidP="009A43F3">
      <w:pPr>
        <w:rPr>
          <w:noProof/>
        </w:rPr>
      </w:pPr>
      <w:r>
        <w:rPr>
          <w:noProof/>
        </w:rPr>
        <w:t>24.</w:t>
      </w:r>
      <w:r>
        <w:rPr>
          <w:noProof/>
        </w:rPr>
        <w:tab/>
        <w:t>Освен ако страните не се споразумеят за друго, медиаторът не може да бъде член на специална група за уреждане на спорове в процедурите за уреждане на спорове по настоящото споразумение или по друго международно търговско споразумение, по което и двете страни са страни по същия въпрос, по който е бил медиатор.</w:t>
      </w:r>
    </w:p>
    <w:p w14:paraId="6B1446A7" w14:textId="0C96E8DC" w:rsidR="00F45068" w:rsidRPr="00E16EC0" w:rsidRDefault="00F45068" w:rsidP="00611B30">
      <w:pPr>
        <w:rPr>
          <w:noProof/>
        </w:rPr>
      </w:pPr>
    </w:p>
    <w:p w14:paraId="146FEEFB" w14:textId="77777777" w:rsidR="000253B1" w:rsidRPr="00E16EC0" w:rsidRDefault="000253B1" w:rsidP="00611B30">
      <w:pPr>
        <w:rPr>
          <w:noProof/>
        </w:rPr>
      </w:pPr>
    </w:p>
    <w:p w14:paraId="181D7C09" w14:textId="77777777" w:rsidR="00864761" w:rsidRPr="00E16EC0" w:rsidRDefault="00864761" w:rsidP="00864761">
      <w:pPr>
        <w:jc w:val="center"/>
        <w:rPr>
          <w:noProof/>
        </w:rPr>
      </w:pPr>
      <w:r>
        <w:rPr>
          <w:noProof/>
        </w:rPr>
        <w:t>________________</w:t>
      </w:r>
    </w:p>
    <w:p w14:paraId="5FA93498" w14:textId="77777777" w:rsidR="009C4D61" w:rsidRPr="00E16EC0" w:rsidRDefault="009C4D61" w:rsidP="00611B30">
      <w:pPr>
        <w:rPr>
          <w:noProof/>
        </w:rPr>
        <w:sectPr w:rsidR="009C4D61" w:rsidRPr="00E16EC0" w:rsidSect="004A7859">
          <w:headerReference w:type="even" r:id="rId219"/>
          <w:headerReference w:type="default" r:id="rId220"/>
          <w:footerReference w:type="even" r:id="rId221"/>
          <w:footerReference w:type="default" r:id="rId222"/>
          <w:headerReference w:type="first" r:id="rId223"/>
          <w:footerReference w:type="first" r:id="rId224"/>
          <w:endnotePr>
            <w:numFmt w:val="decimal"/>
          </w:endnotePr>
          <w:pgSz w:w="11907" w:h="16840" w:code="9"/>
          <w:pgMar w:top="1134" w:right="1134" w:bottom="1134" w:left="1134" w:header="1134" w:footer="1134" w:gutter="0"/>
          <w:pgNumType w:start="1"/>
          <w:cols w:space="720"/>
          <w:docGrid w:linePitch="326"/>
        </w:sectPr>
      </w:pPr>
    </w:p>
    <w:p w14:paraId="11BA4D76" w14:textId="5B838599" w:rsidR="00F45068" w:rsidRPr="00E16EC0" w:rsidRDefault="00611B30" w:rsidP="009C4D61">
      <w:pPr>
        <w:jc w:val="right"/>
        <w:rPr>
          <w:b/>
          <w:bCs/>
          <w:noProof/>
          <w:u w:val="single"/>
        </w:rPr>
      </w:pPr>
      <w:r>
        <w:rPr>
          <w:b/>
          <w:noProof/>
          <w:u w:val="single"/>
        </w:rPr>
        <w:t>ПРИЛОЖЕНИЕ 27</w:t>
      </w:r>
    </w:p>
    <w:p w14:paraId="519007AF" w14:textId="39F65403" w:rsidR="00F45068" w:rsidRPr="00E16EC0" w:rsidRDefault="00F45068" w:rsidP="00611B30">
      <w:pPr>
        <w:rPr>
          <w:noProof/>
        </w:rPr>
      </w:pPr>
    </w:p>
    <w:p w14:paraId="3A01D20E" w14:textId="77777777" w:rsidR="009C4D61" w:rsidRPr="00E16EC0" w:rsidRDefault="009C4D61" w:rsidP="00611B30">
      <w:pPr>
        <w:rPr>
          <w:noProof/>
        </w:rPr>
      </w:pPr>
    </w:p>
    <w:p w14:paraId="333A6250" w14:textId="77777777" w:rsidR="00F45068" w:rsidRPr="00E16EC0" w:rsidRDefault="00611B30" w:rsidP="009C4D61">
      <w:pPr>
        <w:jc w:val="center"/>
        <w:rPr>
          <w:noProof/>
        </w:rPr>
      </w:pPr>
      <w:r>
        <w:rPr>
          <w:noProof/>
        </w:rPr>
        <w:t>СЪВМЕСТНА ДЕКЛАРАЦИЯ ОТНОСНО МИТНИЧЕСКИТЕ СЪЮЗИ</w:t>
      </w:r>
    </w:p>
    <w:p w14:paraId="20959CFF" w14:textId="77777777" w:rsidR="00F45068" w:rsidRPr="00E16EC0" w:rsidRDefault="00F45068" w:rsidP="00611B30">
      <w:pPr>
        <w:rPr>
          <w:noProof/>
        </w:rPr>
      </w:pPr>
    </w:p>
    <w:p w14:paraId="61DA649D" w14:textId="77777777" w:rsidR="00F45068" w:rsidRPr="00E16EC0" w:rsidRDefault="00611B30" w:rsidP="00611B30">
      <w:pPr>
        <w:rPr>
          <w:noProof/>
        </w:rPr>
      </w:pPr>
      <w:r>
        <w:rPr>
          <w:noProof/>
        </w:rPr>
        <w:t>1.</w:t>
      </w:r>
      <w:r>
        <w:rPr>
          <w:noProof/>
        </w:rPr>
        <w:tab/>
        <w:t>Съюзът припомня задължението на онези държави, установили митнически съюз със Съюза, да приведат търговския си режим в съответствие с този на Съюза, както и задължението на някои от тях да сключат преференциални споразумения с държавите, които имат преференциални споразумения със Съюза.</w:t>
      </w:r>
    </w:p>
    <w:p w14:paraId="5C26CC36" w14:textId="31D702DD" w:rsidR="00F45068" w:rsidRPr="00E16EC0" w:rsidRDefault="00F45068" w:rsidP="00611B30">
      <w:pPr>
        <w:rPr>
          <w:noProof/>
        </w:rPr>
      </w:pPr>
    </w:p>
    <w:p w14:paraId="1252B4CD" w14:textId="466F4521" w:rsidR="00F45068" w:rsidRPr="00E16EC0" w:rsidRDefault="00611B30" w:rsidP="00611B30">
      <w:pPr>
        <w:rPr>
          <w:noProof/>
        </w:rPr>
      </w:pPr>
      <w:r>
        <w:rPr>
          <w:noProof/>
        </w:rPr>
        <w:t>2.</w:t>
      </w:r>
      <w:r>
        <w:rPr>
          <w:noProof/>
        </w:rPr>
        <w:tab/>
        <w:t>В този контекст Нова Зеландия се стреми да започне преговори с онези държави, които:</w:t>
      </w:r>
    </w:p>
    <w:p w14:paraId="7F2F4220" w14:textId="77777777" w:rsidR="00F45068" w:rsidRPr="00E16EC0" w:rsidRDefault="00F45068" w:rsidP="00611B30">
      <w:pPr>
        <w:rPr>
          <w:noProof/>
        </w:rPr>
      </w:pPr>
    </w:p>
    <w:p w14:paraId="09EEE72E" w14:textId="77777777" w:rsidR="00F45068" w:rsidRPr="00E16EC0" w:rsidRDefault="00611B30" w:rsidP="009C4D61">
      <w:pPr>
        <w:ind w:left="567" w:hanging="567"/>
        <w:rPr>
          <w:noProof/>
        </w:rPr>
      </w:pPr>
      <w:r>
        <w:rPr>
          <w:noProof/>
        </w:rPr>
        <w:t>а)</w:t>
      </w:r>
      <w:r>
        <w:rPr>
          <w:noProof/>
        </w:rPr>
        <w:tab/>
        <w:t>са установили митнически съюз със Съюза; и</w:t>
      </w:r>
    </w:p>
    <w:p w14:paraId="7C2E62D4" w14:textId="77777777" w:rsidR="00F45068" w:rsidRPr="00E16EC0" w:rsidRDefault="00F45068" w:rsidP="009C4D61">
      <w:pPr>
        <w:ind w:left="567" w:hanging="567"/>
        <w:rPr>
          <w:noProof/>
        </w:rPr>
      </w:pPr>
    </w:p>
    <w:p w14:paraId="2D2786DC" w14:textId="77777777" w:rsidR="00F45068" w:rsidRPr="00E16EC0" w:rsidRDefault="00611B30" w:rsidP="009C4D61">
      <w:pPr>
        <w:ind w:left="567" w:hanging="567"/>
        <w:rPr>
          <w:noProof/>
        </w:rPr>
      </w:pPr>
      <w:r>
        <w:rPr>
          <w:noProof/>
        </w:rPr>
        <w:t>б)</w:t>
      </w:r>
      <w:r>
        <w:rPr>
          <w:noProof/>
        </w:rPr>
        <w:tab/>
        <w:t>чиито стоки не се ползват с тарифни отстъпки по настоящото споразумение,</w:t>
      </w:r>
    </w:p>
    <w:p w14:paraId="7C085CEA" w14:textId="77777777" w:rsidR="00F45068" w:rsidRPr="00E16EC0" w:rsidRDefault="00F45068" w:rsidP="00611B30">
      <w:pPr>
        <w:rPr>
          <w:noProof/>
        </w:rPr>
      </w:pPr>
    </w:p>
    <w:p w14:paraId="606D73C5" w14:textId="77777777" w:rsidR="00F45068" w:rsidRPr="00E16EC0" w:rsidRDefault="00611B30" w:rsidP="00611B30">
      <w:pPr>
        <w:rPr>
          <w:noProof/>
        </w:rPr>
      </w:pPr>
      <w:r>
        <w:rPr>
          <w:noProof/>
        </w:rPr>
        <w:t>с оглед на сключването на всеобхватно двустранно споразумение за създаване на зона за свободна търговия в съответствие с член XXIV от ГАТТ от 1994 г.</w:t>
      </w:r>
    </w:p>
    <w:p w14:paraId="7D07BDB4" w14:textId="1A925D0C" w:rsidR="00F45068" w:rsidRPr="00E16EC0" w:rsidRDefault="00F45068" w:rsidP="00611B30">
      <w:pPr>
        <w:rPr>
          <w:noProof/>
        </w:rPr>
      </w:pPr>
    </w:p>
    <w:p w14:paraId="61FF4234" w14:textId="0CB4C137" w:rsidR="00F45068" w:rsidRPr="00E16EC0" w:rsidRDefault="00B033A7" w:rsidP="00611B30">
      <w:pPr>
        <w:rPr>
          <w:noProof/>
        </w:rPr>
      </w:pPr>
      <w:r>
        <w:rPr>
          <w:noProof/>
        </w:rPr>
        <w:t>Нова Зеландия се стреми да започне преговори възможно най-скоро с оглед на влизането в сила на всеобхватно двустранно споразумение възможно най-бързо след влизането в сила на настоящото споразумение.</w:t>
      </w:r>
    </w:p>
    <w:p w14:paraId="0D6525D6" w14:textId="62E3BD5D" w:rsidR="00864761" w:rsidRPr="00E16EC0" w:rsidRDefault="00864761" w:rsidP="00611B30">
      <w:pPr>
        <w:rPr>
          <w:noProof/>
        </w:rPr>
      </w:pPr>
    </w:p>
    <w:p w14:paraId="55E495D7" w14:textId="77777777" w:rsidR="00864761" w:rsidRPr="00E16EC0" w:rsidRDefault="00864761" w:rsidP="00611B30">
      <w:pPr>
        <w:rPr>
          <w:noProof/>
        </w:rPr>
      </w:pPr>
    </w:p>
    <w:p w14:paraId="7B2FC2EB" w14:textId="77777777" w:rsidR="00864761" w:rsidRPr="00E16EC0" w:rsidRDefault="00864761" w:rsidP="00864761">
      <w:pPr>
        <w:jc w:val="center"/>
        <w:rPr>
          <w:noProof/>
        </w:rPr>
      </w:pPr>
      <w:r>
        <w:rPr>
          <w:noProof/>
        </w:rPr>
        <w:t>________________</w:t>
      </w:r>
    </w:p>
    <w:sectPr w:rsidR="00864761" w:rsidRPr="00E16EC0" w:rsidSect="004A7859">
      <w:headerReference w:type="even" r:id="rId225"/>
      <w:headerReference w:type="default" r:id="rId226"/>
      <w:footerReference w:type="even" r:id="rId227"/>
      <w:footerReference w:type="default" r:id="rId228"/>
      <w:headerReference w:type="first" r:id="rId229"/>
      <w:footerReference w:type="first" r:id="rId230"/>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DF6DD" w14:textId="77777777" w:rsidR="00D60CD1" w:rsidRDefault="00D60CD1">
      <w:r>
        <w:separator/>
      </w:r>
    </w:p>
  </w:endnote>
  <w:endnote w:type="continuationSeparator" w:id="0">
    <w:p w14:paraId="33216448" w14:textId="77777777" w:rsidR="00D60CD1" w:rsidRDefault="00D60CD1">
      <w:r>
        <w:separator/>
      </w:r>
    </w:p>
  </w:endnote>
  <w:endnote w:type="continuationNotice" w:id="1">
    <w:p w14:paraId="59A2AA5D" w14:textId="77777777" w:rsidR="00D60CD1" w:rsidRDefault="00D60C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Calibri"/>
    <w:charset w:val="00"/>
    <w:family w:val="auto"/>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¹ÙÅÁ">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rlito">
    <w:altName w:val="Calibri"/>
    <w:charset w:val="00"/>
    <w:family w:val="swiss"/>
    <w:pitch w:val="variable"/>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DF722" w14:textId="77777777" w:rsidR="00C972A0" w:rsidRPr="00C972A0" w:rsidRDefault="00C972A0" w:rsidP="00C972A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D6E90" w14:textId="77777777" w:rsidR="000444F9" w:rsidRDefault="000444F9">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2DFBC" w14:textId="77777777" w:rsidR="000444F9" w:rsidRDefault="000444F9">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A40B2" w14:textId="77777777" w:rsidR="000444F9" w:rsidRDefault="000444F9" w:rsidP="003F7C2A">
    <w:pPr>
      <w:pStyle w:val="Footer"/>
    </w:pPr>
  </w:p>
  <w:p w14:paraId="3D20F2C9" w14:textId="5E82B7DB"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5B5E36">
      <w:rPr>
        <w:noProof/>
      </w:rPr>
      <w:t>2</w:t>
    </w:r>
    <w:r>
      <w:fldChar w:fldCharType="end"/>
    </w: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FD843" w14:textId="77777777" w:rsidR="000444F9" w:rsidRDefault="000444F9" w:rsidP="0075123E">
    <w:pPr>
      <w:pStyle w:val="Footer"/>
    </w:pPr>
  </w:p>
  <w:p w14:paraId="02486314" w14:textId="77777777" w:rsidR="000444F9" w:rsidRPr="00DE64D9" w:rsidRDefault="000444F9" w:rsidP="0075123E">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t>172</w:t>
    </w:r>
    <w:r>
      <w:fldChar w:fldCharType="end"/>
    </w: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5A136" w14:textId="77777777" w:rsidR="000444F9" w:rsidRDefault="000444F9">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600EB" w14:textId="77777777" w:rsidR="000444F9" w:rsidRDefault="000444F9" w:rsidP="003F7C2A">
    <w:pPr>
      <w:pStyle w:val="Footer"/>
    </w:pPr>
  </w:p>
  <w:p w14:paraId="5C5E0538" w14:textId="7668258F"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5B5E36">
      <w:rPr>
        <w:noProof/>
      </w:rPr>
      <w:t>6</w:t>
    </w:r>
    <w:r>
      <w:fldChar w:fldCharType="end"/>
    </w: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09273" w14:textId="77777777" w:rsidR="000444F9" w:rsidRDefault="000444F9" w:rsidP="0075123E">
    <w:pPr>
      <w:pStyle w:val="Footer"/>
    </w:pPr>
  </w:p>
  <w:p w14:paraId="7C5EF7D4" w14:textId="77777777" w:rsidR="000444F9" w:rsidRPr="00DE64D9" w:rsidRDefault="000444F9" w:rsidP="0075123E">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t>172</w:t>
    </w:r>
    <w:r>
      <w:fldChar w:fldCharType="end"/>
    </w: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F611A" w14:textId="77777777" w:rsidR="000444F9" w:rsidRDefault="000444F9">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B7E3E" w14:textId="77777777" w:rsidR="000444F9" w:rsidRDefault="000444F9" w:rsidP="003F7C2A">
    <w:pPr>
      <w:pStyle w:val="Footer"/>
    </w:pPr>
  </w:p>
  <w:p w14:paraId="50B6CD34" w14:textId="13B5AFBF"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5B5E36">
      <w:rPr>
        <w:noProof/>
      </w:rPr>
      <w:t>8</w:t>
    </w:r>
    <w:r>
      <w:fldChar w:fldCharType="end"/>
    </w: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8B2E3" w14:textId="77777777" w:rsidR="000444F9" w:rsidRDefault="000444F9" w:rsidP="0075123E">
    <w:pPr>
      <w:pStyle w:val="Footer"/>
    </w:pPr>
  </w:p>
  <w:p w14:paraId="22B383CF" w14:textId="77777777" w:rsidR="000444F9" w:rsidRPr="00DE64D9" w:rsidRDefault="000444F9" w:rsidP="0075123E">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t>172</w:t>
    </w:r>
    <w:r>
      <w:fldChar w:fldCharType="end"/>
    </w: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258EC" w14:textId="77777777" w:rsidR="000444F9" w:rsidRDefault="000444F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4F265" w14:textId="77777777" w:rsidR="000444F9" w:rsidRDefault="000444F9" w:rsidP="003F7C2A">
    <w:pPr>
      <w:pStyle w:val="Footer"/>
    </w:pPr>
  </w:p>
  <w:p w14:paraId="4223FF08" w14:textId="4D2E2759"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965FE8">
      <w:rPr>
        <w:noProof/>
      </w:rPr>
      <w:t>63</w:t>
    </w:r>
    <w:r>
      <w:fldChar w:fldCharType="end"/>
    </w: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1FF7E" w14:textId="77777777" w:rsidR="000444F9" w:rsidRDefault="000444F9" w:rsidP="003F7C2A">
    <w:pPr>
      <w:pStyle w:val="Footer"/>
    </w:pPr>
  </w:p>
  <w:p w14:paraId="2B333FAB" w14:textId="467A4F1C"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5B5E36">
      <w:rPr>
        <w:noProof/>
      </w:rPr>
      <w:t>1</w:t>
    </w:r>
    <w:r>
      <w:fldChar w:fldCharType="end"/>
    </w: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5321D" w14:textId="77777777" w:rsidR="000444F9" w:rsidRDefault="000444F9" w:rsidP="0075123E">
    <w:pPr>
      <w:pStyle w:val="Footer"/>
    </w:pPr>
  </w:p>
  <w:p w14:paraId="65C055EE" w14:textId="77777777" w:rsidR="000444F9" w:rsidRPr="00DE64D9" w:rsidRDefault="000444F9" w:rsidP="0075123E">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t>172</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E6152" w14:textId="77777777" w:rsidR="000444F9" w:rsidRPr="00EC1507" w:rsidRDefault="000444F9" w:rsidP="00611B30">
    <w:pPr>
      <w:pStyle w:val="Header"/>
      <w:jc w:val="right"/>
      <w:rPr>
        <w:i/>
        <w:sz w:val="32"/>
        <w:szCs w:val="32"/>
      </w:rPr>
    </w:pPr>
    <w:r>
      <w:rPr>
        <w:i/>
        <w:sz w:val="32"/>
      </w:rPr>
      <w:t>Limited</w:t>
    </w:r>
  </w:p>
  <w:p w14:paraId="69287B13" w14:textId="77777777" w:rsidR="000444F9" w:rsidRDefault="000444F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F26A0" w14:textId="77777777" w:rsidR="000444F9" w:rsidRDefault="000444F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2BD3F" w14:textId="77777777" w:rsidR="000444F9" w:rsidRDefault="000444F9" w:rsidP="003F7C2A">
    <w:pPr>
      <w:pStyle w:val="Footer"/>
    </w:pPr>
  </w:p>
  <w:p w14:paraId="56E30E79" w14:textId="070AE6A5"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965FE8">
      <w:rPr>
        <w:noProof/>
      </w:rPr>
      <w:t>4</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15A17" w14:textId="77777777" w:rsidR="000444F9" w:rsidRPr="00EC1507" w:rsidRDefault="000444F9" w:rsidP="00611B30">
    <w:pPr>
      <w:pStyle w:val="Header"/>
      <w:jc w:val="right"/>
      <w:rPr>
        <w:i/>
        <w:sz w:val="32"/>
        <w:szCs w:val="32"/>
      </w:rPr>
    </w:pPr>
    <w:r>
      <w:rPr>
        <w:i/>
        <w:sz w:val="32"/>
      </w:rPr>
      <w:t>Limited</w:t>
    </w:r>
  </w:p>
  <w:p w14:paraId="73AA06CF" w14:textId="77777777" w:rsidR="000444F9" w:rsidRDefault="000444F9">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9035F" w14:textId="77777777" w:rsidR="000444F9" w:rsidRDefault="000444F9">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1A03" w14:textId="77777777" w:rsidR="000444F9" w:rsidRDefault="000444F9" w:rsidP="003F7C2A">
    <w:pPr>
      <w:pStyle w:val="Footer"/>
    </w:pPr>
  </w:p>
  <w:p w14:paraId="0422B20C" w14:textId="68A110E4"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965FE8">
      <w:rPr>
        <w:noProof/>
      </w:rPr>
      <w:t>1</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0D070" w14:textId="77777777" w:rsidR="000444F9" w:rsidRPr="00EC1507" w:rsidRDefault="000444F9" w:rsidP="00611B30">
    <w:pPr>
      <w:pStyle w:val="Header"/>
      <w:jc w:val="right"/>
      <w:rPr>
        <w:i/>
        <w:sz w:val="32"/>
        <w:szCs w:val="32"/>
      </w:rPr>
    </w:pPr>
    <w:r>
      <w:rPr>
        <w:i/>
        <w:sz w:val="32"/>
      </w:rPr>
      <w:t>Limited</w:t>
    </w:r>
  </w:p>
  <w:p w14:paraId="4B394269" w14:textId="77777777" w:rsidR="000444F9" w:rsidRDefault="000444F9">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7D027" w14:textId="77777777" w:rsidR="000444F9" w:rsidRDefault="00044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07433" w14:textId="36DB0E5A" w:rsidR="000444F9" w:rsidRPr="00C972A0" w:rsidRDefault="00C972A0" w:rsidP="00C972A0">
    <w:pPr>
      <w:pStyle w:val="FooterCoverPage"/>
      <w:rPr>
        <w:rFonts w:ascii="Arial" w:hAnsi="Arial" w:cs="Arial"/>
        <w:b/>
        <w:sz w:val="48"/>
      </w:rPr>
    </w:pPr>
    <w:r w:rsidRPr="00C972A0">
      <w:rPr>
        <w:rFonts w:ascii="Arial" w:hAnsi="Arial" w:cs="Arial"/>
        <w:b/>
        <w:sz w:val="48"/>
      </w:rPr>
      <w:t>BG</w:t>
    </w:r>
    <w:r w:rsidRPr="00C972A0">
      <w:rPr>
        <w:rFonts w:ascii="Arial" w:hAnsi="Arial" w:cs="Arial"/>
        <w:b/>
        <w:sz w:val="48"/>
      </w:rPr>
      <w:tab/>
    </w:r>
    <w:r w:rsidRPr="00C972A0">
      <w:rPr>
        <w:rFonts w:ascii="Arial" w:hAnsi="Arial" w:cs="Arial"/>
        <w:b/>
        <w:sz w:val="48"/>
      </w:rPr>
      <w:tab/>
    </w:r>
    <w:r w:rsidRPr="00C972A0">
      <w:tab/>
    </w:r>
    <w:r w:rsidRPr="00C972A0">
      <w:rPr>
        <w:rFonts w:ascii="Arial" w:hAnsi="Arial" w:cs="Arial"/>
        <w:b/>
        <w:sz w:val="48"/>
      </w:rPr>
      <w:t>BG</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0B4E3" w14:textId="77777777" w:rsidR="000444F9" w:rsidRDefault="000444F9" w:rsidP="003F7C2A">
    <w:pPr>
      <w:pStyle w:val="Footer"/>
    </w:pPr>
  </w:p>
  <w:p w14:paraId="5C082814" w14:textId="39F6EADE"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965FE8">
      <w:rPr>
        <w:noProof/>
      </w:rPr>
      <w:t>1</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7EE63" w14:textId="77777777" w:rsidR="000444F9" w:rsidRPr="00EC1507" w:rsidRDefault="000444F9" w:rsidP="00611B30">
    <w:pPr>
      <w:pStyle w:val="Header"/>
      <w:jc w:val="right"/>
      <w:rPr>
        <w:i/>
        <w:sz w:val="32"/>
        <w:szCs w:val="32"/>
      </w:rPr>
    </w:pPr>
    <w:r>
      <w:rPr>
        <w:i/>
        <w:sz w:val="32"/>
      </w:rPr>
      <w:t>Limited</w:t>
    </w:r>
  </w:p>
  <w:p w14:paraId="31712D86" w14:textId="77777777" w:rsidR="000444F9" w:rsidRDefault="000444F9">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5FF15" w14:textId="77777777" w:rsidR="000444F9" w:rsidRDefault="000444F9">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A8220" w14:textId="77777777" w:rsidR="000444F9" w:rsidRDefault="000444F9" w:rsidP="003F7C2A">
    <w:pPr>
      <w:pStyle w:val="Footer"/>
    </w:pPr>
  </w:p>
  <w:p w14:paraId="1EAED8DF" w14:textId="4EE7F5DB"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965FE8">
      <w:rPr>
        <w:noProof/>
      </w:rPr>
      <w:t>1</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08CC5" w14:textId="77777777" w:rsidR="000444F9" w:rsidRPr="00EC1507" w:rsidRDefault="000444F9" w:rsidP="00611B30">
    <w:pPr>
      <w:pStyle w:val="Header"/>
      <w:jc w:val="right"/>
      <w:rPr>
        <w:i/>
        <w:sz w:val="32"/>
        <w:szCs w:val="32"/>
      </w:rPr>
    </w:pPr>
    <w:r>
      <w:rPr>
        <w:i/>
        <w:sz w:val="32"/>
      </w:rPr>
      <w:t>Limited</w:t>
    </w:r>
  </w:p>
  <w:p w14:paraId="34D55781" w14:textId="77777777" w:rsidR="000444F9" w:rsidRDefault="000444F9">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22C8F" w14:textId="77777777" w:rsidR="000444F9" w:rsidRDefault="000444F9">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4F975" w14:textId="77777777" w:rsidR="000444F9" w:rsidRDefault="000444F9" w:rsidP="003F7C2A">
    <w:pPr>
      <w:pStyle w:val="Footer"/>
    </w:pPr>
  </w:p>
  <w:p w14:paraId="75B2DBE9" w14:textId="2DFE432A"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965FE8">
      <w:rPr>
        <w:noProof/>
      </w:rPr>
      <w:t>2</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CFB47" w14:textId="77777777" w:rsidR="000444F9" w:rsidRPr="00EC1507" w:rsidRDefault="000444F9" w:rsidP="00611B30">
    <w:pPr>
      <w:pStyle w:val="Header"/>
      <w:jc w:val="right"/>
      <w:rPr>
        <w:i/>
        <w:sz w:val="32"/>
        <w:szCs w:val="32"/>
      </w:rPr>
    </w:pPr>
    <w:r>
      <w:rPr>
        <w:i/>
        <w:sz w:val="32"/>
      </w:rPr>
      <w:t>Limited</w:t>
    </w:r>
  </w:p>
  <w:p w14:paraId="7A80B835" w14:textId="77777777" w:rsidR="000444F9" w:rsidRDefault="000444F9">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415CA" w14:textId="77777777" w:rsidR="000444F9" w:rsidRDefault="000444F9">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E06D0" w14:textId="77777777" w:rsidR="000444F9" w:rsidRDefault="000444F9" w:rsidP="003F7C2A">
    <w:pPr>
      <w:pStyle w:val="Footer"/>
    </w:pPr>
  </w:p>
  <w:p w14:paraId="2EB82804" w14:textId="37E34EDF"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965FE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F2BA6" w14:textId="77777777" w:rsidR="00C972A0" w:rsidRPr="00C972A0" w:rsidRDefault="00C972A0" w:rsidP="00C972A0">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C34DE" w14:textId="77777777" w:rsidR="000444F9" w:rsidRPr="00EC1507" w:rsidRDefault="000444F9" w:rsidP="00611B30">
    <w:pPr>
      <w:pStyle w:val="Header"/>
      <w:jc w:val="right"/>
      <w:rPr>
        <w:i/>
        <w:sz w:val="32"/>
        <w:szCs w:val="32"/>
      </w:rPr>
    </w:pPr>
    <w:r>
      <w:rPr>
        <w:i/>
        <w:sz w:val="32"/>
      </w:rPr>
      <w:t>Limited</w:t>
    </w:r>
  </w:p>
  <w:p w14:paraId="15852149" w14:textId="77777777" w:rsidR="000444F9" w:rsidRDefault="000444F9">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B283" w14:textId="77777777" w:rsidR="000444F9" w:rsidRDefault="000444F9">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4C495" w14:textId="77777777" w:rsidR="000444F9" w:rsidRDefault="000444F9" w:rsidP="003F7C2A">
    <w:pPr>
      <w:pStyle w:val="Footer"/>
    </w:pPr>
  </w:p>
  <w:p w14:paraId="1126845D" w14:textId="068704EC"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965FE8">
      <w:rPr>
        <w:noProof/>
      </w:rPr>
      <w:t>1</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7D848" w14:textId="77777777" w:rsidR="000444F9" w:rsidRPr="00EC1507" w:rsidRDefault="000444F9" w:rsidP="00611B30">
    <w:pPr>
      <w:pStyle w:val="Header"/>
      <w:jc w:val="right"/>
      <w:rPr>
        <w:i/>
        <w:sz w:val="32"/>
        <w:szCs w:val="32"/>
      </w:rPr>
    </w:pPr>
    <w:r>
      <w:rPr>
        <w:i/>
        <w:sz w:val="32"/>
      </w:rPr>
      <w:t>Limited</w:t>
    </w:r>
  </w:p>
  <w:p w14:paraId="65011D7F" w14:textId="77777777" w:rsidR="000444F9" w:rsidRDefault="000444F9">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6B740" w14:textId="77777777" w:rsidR="000444F9" w:rsidRDefault="000444F9">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A6D8E" w14:textId="77777777" w:rsidR="000444F9" w:rsidRDefault="000444F9" w:rsidP="003F7C2A">
    <w:pPr>
      <w:pStyle w:val="Footer"/>
    </w:pPr>
  </w:p>
  <w:p w14:paraId="6DD9B46E" w14:textId="57194677"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965FE8">
      <w:rPr>
        <w:noProof/>
      </w:rPr>
      <w:t>1</w: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9DD2" w14:textId="77777777" w:rsidR="000444F9" w:rsidRPr="00EC1507" w:rsidRDefault="000444F9" w:rsidP="00611B30">
    <w:pPr>
      <w:pStyle w:val="Header"/>
      <w:jc w:val="right"/>
      <w:rPr>
        <w:i/>
        <w:sz w:val="32"/>
        <w:szCs w:val="32"/>
      </w:rPr>
    </w:pPr>
    <w:r>
      <w:rPr>
        <w:i/>
        <w:sz w:val="32"/>
      </w:rPr>
      <w:t>Limited</w:t>
    </w:r>
  </w:p>
  <w:p w14:paraId="06A45DC1" w14:textId="77777777" w:rsidR="000444F9" w:rsidRDefault="000444F9">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CCD85" w14:textId="77777777" w:rsidR="000444F9" w:rsidRDefault="000444F9">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42A74" w14:textId="77777777" w:rsidR="000444F9" w:rsidRDefault="000444F9" w:rsidP="003F7C2A">
    <w:pPr>
      <w:pStyle w:val="Footer"/>
    </w:pPr>
  </w:p>
  <w:p w14:paraId="23DD983E" w14:textId="6338F3D6"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965FE8">
      <w:rPr>
        <w:noProof/>
      </w:rPr>
      <w:t>4</w:t>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A5C16" w14:textId="77777777" w:rsidR="000444F9" w:rsidRPr="00EC1507" w:rsidRDefault="000444F9" w:rsidP="00611B30">
    <w:pPr>
      <w:pStyle w:val="Header"/>
      <w:jc w:val="right"/>
      <w:rPr>
        <w:i/>
        <w:sz w:val="32"/>
        <w:szCs w:val="32"/>
      </w:rPr>
    </w:pPr>
    <w:r>
      <w:rPr>
        <w:i/>
        <w:sz w:val="32"/>
      </w:rPr>
      <w:t>Limited</w:t>
    </w:r>
  </w:p>
  <w:p w14:paraId="7B0BA995" w14:textId="77777777" w:rsidR="000444F9" w:rsidRDefault="000444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87D9C" w14:textId="77777777" w:rsidR="000444F9" w:rsidRDefault="000444F9">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EFC82" w14:textId="77777777" w:rsidR="000444F9" w:rsidRDefault="000444F9">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0657D" w14:textId="77777777" w:rsidR="000444F9" w:rsidRDefault="000444F9" w:rsidP="003F7C2A">
    <w:pPr>
      <w:pStyle w:val="Footer"/>
    </w:pPr>
  </w:p>
  <w:p w14:paraId="78C2237B" w14:textId="526035AC"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965FE8">
      <w:rPr>
        <w:noProof/>
      </w:rPr>
      <w:t>1</w:t>
    </w:r>
    <w: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20A02" w14:textId="77777777" w:rsidR="000444F9" w:rsidRPr="00EC1507" w:rsidRDefault="000444F9" w:rsidP="00611B30">
    <w:pPr>
      <w:pStyle w:val="Header"/>
      <w:jc w:val="right"/>
      <w:rPr>
        <w:i/>
        <w:sz w:val="32"/>
        <w:szCs w:val="32"/>
      </w:rPr>
    </w:pPr>
    <w:r>
      <w:rPr>
        <w:i/>
        <w:sz w:val="32"/>
      </w:rPr>
      <w:t>Limited</w:t>
    </w:r>
  </w:p>
  <w:p w14:paraId="49F6F7EC" w14:textId="77777777" w:rsidR="000444F9" w:rsidRDefault="000444F9">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5D413" w14:textId="77777777" w:rsidR="000444F9" w:rsidRDefault="000444F9">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7525" w14:textId="77777777" w:rsidR="000444F9" w:rsidRDefault="000444F9" w:rsidP="003F7C2A">
    <w:pPr>
      <w:pStyle w:val="Footer"/>
    </w:pPr>
  </w:p>
  <w:p w14:paraId="5510D7E5" w14:textId="669222A0"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965FE8">
      <w:rPr>
        <w:noProof/>
      </w:rPr>
      <w:t>5</w:t>
    </w:r>
    <w: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524B3" w14:textId="77777777" w:rsidR="000444F9" w:rsidRPr="00EC1507" w:rsidRDefault="000444F9" w:rsidP="00611B30">
    <w:pPr>
      <w:pStyle w:val="Header"/>
      <w:jc w:val="right"/>
      <w:rPr>
        <w:i/>
        <w:sz w:val="32"/>
        <w:szCs w:val="32"/>
      </w:rPr>
    </w:pPr>
    <w:r>
      <w:rPr>
        <w:i/>
        <w:sz w:val="32"/>
      </w:rPr>
      <w:t>Limited</w:t>
    </w:r>
  </w:p>
  <w:p w14:paraId="677DE235" w14:textId="77777777" w:rsidR="000444F9" w:rsidRDefault="000444F9">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C159A" w14:textId="77777777" w:rsidR="000444F9" w:rsidRDefault="000444F9">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59EC8" w14:textId="77777777" w:rsidR="000444F9" w:rsidRDefault="000444F9" w:rsidP="003F7C2A">
    <w:pPr>
      <w:pStyle w:val="Footer"/>
    </w:pPr>
  </w:p>
  <w:p w14:paraId="6F692995" w14:textId="313D59CC"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965FE8">
      <w:rPr>
        <w:noProof/>
      </w:rPr>
      <w:t>1</w:t>
    </w:r>
    <w: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CAAB" w14:textId="77777777" w:rsidR="000444F9" w:rsidRPr="00EC1507" w:rsidRDefault="000444F9" w:rsidP="00611B30">
    <w:pPr>
      <w:pStyle w:val="Header"/>
      <w:jc w:val="right"/>
      <w:rPr>
        <w:i/>
        <w:sz w:val="32"/>
        <w:szCs w:val="32"/>
      </w:rPr>
    </w:pPr>
    <w:r>
      <w:rPr>
        <w:i/>
        <w:sz w:val="32"/>
      </w:rPr>
      <w:t>Limited</w:t>
    </w:r>
  </w:p>
  <w:p w14:paraId="7614F0DD" w14:textId="77777777" w:rsidR="000444F9" w:rsidRDefault="000444F9">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1F5B4" w14:textId="77777777" w:rsidR="000444F9" w:rsidRDefault="000444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BA654" w14:textId="77777777" w:rsidR="000444F9" w:rsidRDefault="000444F9" w:rsidP="003F7C2A">
    <w:pPr>
      <w:pStyle w:val="Footer"/>
    </w:pPr>
  </w:p>
  <w:p w14:paraId="5BD8BF2D" w14:textId="166F1C1D"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C972A0">
      <w:rPr>
        <w:noProof/>
      </w:rPr>
      <w:t>1</w:t>
    </w:r>
    <w: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5444B" w14:textId="77777777" w:rsidR="000444F9" w:rsidRDefault="000444F9" w:rsidP="003F7C2A">
    <w:pPr>
      <w:pStyle w:val="Footer"/>
    </w:pPr>
  </w:p>
  <w:p w14:paraId="00B99883" w14:textId="7B7E5516"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965FE8">
      <w:rPr>
        <w:noProof/>
      </w:rPr>
      <w:t>1</w:t>
    </w:r>
    <w: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C415A" w14:textId="77777777" w:rsidR="000444F9" w:rsidRPr="00EC1507" w:rsidRDefault="000444F9" w:rsidP="00611B30">
    <w:pPr>
      <w:pStyle w:val="Header"/>
      <w:jc w:val="right"/>
      <w:rPr>
        <w:i/>
        <w:sz w:val="32"/>
        <w:szCs w:val="32"/>
      </w:rPr>
    </w:pPr>
    <w:r>
      <w:rPr>
        <w:i/>
        <w:sz w:val="32"/>
      </w:rPr>
      <w:t>Limited</w:t>
    </w:r>
  </w:p>
  <w:p w14:paraId="4F83ED64" w14:textId="77777777" w:rsidR="000444F9" w:rsidRDefault="000444F9">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12CE4" w14:textId="77777777" w:rsidR="000444F9" w:rsidRDefault="000444F9">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DDB3A" w14:textId="77777777" w:rsidR="000444F9" w:rsidRDefault="000444F9" w:rsidP="003F7C2A">
    <w:pPr>
      <w:pStyle w:val="Footer"/>
    </w:pPr>
  </w:p>
  <w:p w14:paraId="282010EB" w14:textId="313D2F9C"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965FE8">
      <w:rPr>
        <w:noProof/>
      </w:rPr>
      <w:t>1</w:t>
    </w:r>
    <w: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C149D" w14:textId="77777777" w:rsidR="000444F9" w:rsidRPr="00EC1507" w:rsidRDefault="000444F9" w:rsidP="00611B30">
    <w:pPr>
      <w:pStyle w:val="Header"/>
      <w:jc w:val="right"/>
      <w:rPr>
        <w:i/>
        <w:sz w:val="32"/>
        <w:szCs w:val="32"/>
      </w:rPr>
    </w:pPr>
    <w:r>
      <w:rPr>
        <w:i/>
        <w:sz w:val="32"/>
      </w:rPr>
      <w:t>Limited</w:t>
    </w:r>
  </w:p>
  <w:p w14:paraId="17AF8555" w14:textId="77777777" w:rsidR="000444F9" w:rsidRDefault="000444F9">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5F762" w14:textId="77777777" w:rsidR="000444F9" w:rsidRDefault="000444F9">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E2A27" w14:textId="77777777" w:rsidR="000444F9" w:rsidRDefault="000444F9" w:rsidP="003F7C2A">
    <w:pPr>
      <w:pStyle w:val="Footer"/>
    </w:pPr>
  </w:p>
  <w:p w14:paraId="14D402B2" w14:textId="248D38CF"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965FE8">
      <w:rPr>
        <w:noProof/>
      </w:rPr>
      <w:t>37</w:t>
    </w:r>
    <w: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65948" w14:textId="77777777" w:rsidR="000444F9" w:rsidRPr="00EC1507" w:rsidRDefault="000444F9" w:rsidP="00611B30">
    <w:pPr>
      <w:pStyle w:val="Header"/>
      <w:jc w:val="right"/>
      <w:rPr>
        <w:i/>
        <w:sz w:val="32"/>
        <w:szCs w:val="32"/>
      </w:rPr>
    </w:pPr>
    <w:r>
      <w:rPr>
        <w:i/>
        <w:sz w:val="32"/>
      </w:rPr>
      <w:t>Limited</w:t>
    </w:r>
  </w:p>
  <w:p w14:paraId="621C1FA8" w14:textId="77777777" w:rsidR="000444F9" w:rsidRDefault="000444F9">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27CA3" w14:textId="77777777" w:rsidR="000444F9" w:rsidRDefault="000444F9">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C4CE5" w14:textId="77777777" w:rsidR="000444F9" w:rsidRDefault="000444F9" w:rsidP="003F7C2A">
    <w:pPr>
      <w:pStyle w:val="Footer"/>
    </w:pPr>
  </w:p>
  <w:p w14:paraId="0A1EA8B0" w14:textId="0B5D3F8E"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965FE8">
      <w:rPr>
        <w:noProof/>
      </w:rPr>
      <w:t>243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66510" w14:textId="77777777" w:rsidR="000444F9" w:rsidRPr="00EC1507" w:rsidRDefault="000444F9" w:rsidP="00611B30">
    <w:pPr>
      <w:pStyle w:val="Header"/>
      <w:jc w:val="right"/>
      <w:rPr>
        <w:i/>
        <w:sz w:val="32"/>
        <w:szCs w:val="32"/>
      </w:rPr>
    </w:pPr>
    <w:r>
      <w:rPr>
        <w:i/>
        <w:sz w:val="32"/>
      </w:rPr>
      <w:t>Limited</w:t>
    </w:r>
  </w:p>
  <w:p w14:paraId="2FDFE7D0" w14:textId="77777777" w:rsidR="000444F9" w:rsidRDefault="000444F9">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9A858" w14:textId="77777777" w:rsidR="000444F9" w:rsidRPr="00EC1507" w:rsidRDefault="000444F9" w:rsidP="00611B30">
    <w:pPr>
      <w:pStyle w:val="Header"/>
      <w:jc w:val="right"/>
      <w:rPr>
        <w:i/>
        <w:sz w:val="32"/>
        <w:szCs w:val="32"/>
      </w:rPr>
    </w:pPr>
    <w:r>
      <w:rPr>
        <w:i/>
        <w:sz w:val="32"/>
      </w:rPr>
      <w:t>Limited</w:t>
    </w:r>
  </w:p>
  <w:p w14:paraId="738BE90B" w14:textId="77777777" w:rsidR="000444F9" w:rsidRDefault="000444F9">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7BB12" w14:textId="77777777" w:rsidR="000444F9" w:rsidRDefault="000444F9">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E6ADA" w14:textId="77777777" w:rsidR="000444F9" w:rsidRDefault="000444F9" w:rsidP="003F7C2A">
    <w:pPr>
      <w:pStyle w:val="Footer"/>
    </w:pPr>
  </w:p>
  <w:p w14:paraId="6945E29E" w14:textId="0C339895"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965FE8">
      <w:rPr>
        <w:noProof/>
      </w:rPr>
      <w:t>6</w:t>
    </w:r>
    <w: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BCFF2" w14:textId="77777777" w:rsidR="000444F9" w:rsidRDefault="000444F9" w:rsidP="0075123E">
    <w:pPr>
      <w:pStyle w:val="Footer"/>
    </w:pPr>
  </w:p>
  <w:p w14:paraId="42948784" w14:textId="02C40504" w:rsidR="000444F9" w:rsidRPr="00DE64D9" w:rsidRDefault="000444F9" w:rsidP="0075123E">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965FE8">
      <w:rPr>
        <w:noProof/>
      </w:rPr>
      <w:t>1</w:t>
    </w:r>
    <w: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AF03C" w14:textId="77777777" w:rsidR="000444F9" w:rsidRDefault="000444F9">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5BAC6" w14:textId="77777777" w:rsidR="000444F9" w:rsidRDefault="000444F9" w:rsidP="003F7C2A">
    <w:pPr>
      <w:pStyle w:val="Footer"/>
    </w:pPr>
  </w:p>
  <w:p w14:paraId="20DAFC59" w14:textId="77777777"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t>1</w:t>
    </w:r>
    <w: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F56E9" w14:textId="77777777" w:rsidR="000444F9" w:rsidRDefault="000444F9" w:rsidP="0075123E">
    <w:pPr>
      <w:pStyle w:val="Footer"/>
    </w:pPr>
  </w:p>
  <w:p w14:paraId="6245FCDD" w14:textId="467FF5B0" w:rsidR="000444F9" w:rsidRPr="00DE64D9" w:rsidRDefault="000444F9" w:rsidP="0075123E">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5B5E36">
      <w:rPr>
        <w:noProof/>
      </w:rPr>
      <w:t>172</w:t>
    </w:r>
    <w:r>
      <w:fldChar w:fldCharType="end"/>
    </w: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8D581" w14:textId="77777777" w:rsidR="000444F9" w:rsidRDefault="000444F9">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E2E67" w14:textId="77777777" w:rsidR="000444F9" w:rsidRDefault="000444F9" w:rsidP="003F7C2A">
    <w:pPr>
      <w:pStyle w:val="Footer"/>
    </w:pPr>
  </w:p>
  <w:p w14:paraId="0B271849" w14:textId="230D1083"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5B5E36">
      <w:rPr>
        <w:noProof/>
      </w:rPr>
      <w:t>208</w:t>
    </w:r>
    <w: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67322" w14:textId="77777777" w:rsidR="000444F9" w:rsidRDefault="000444F9" w:rsidP="0075123E">
    <w:pPr>
      <w:pStyle w:val="Footer"/>
    </w:pPr>
  </w:p>
  <w:p w14:paraId="0F8B87E4" w14:textId="77777777" w:rsidR="000444F9" w:rsidRPr="00DE64D9" w:rsidRDefault="000444F9" w:rsidP="0075123E">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t>172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972DA" w14:textId="77777777" w:rsidR="000444F9" w:rsidRDefault="000444F9">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BC3ED" w14:textId="77777777" w:rsidR="000444F9" w:rsidRDefault="000444F9">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C4C0C" w14:textId="77777777" w:rsidR="000444F9" w:rsidRDefault="000444F9" w:rsidP="003F7C2A">
    <w:pPr>
      <w:pStyle w:val="Footer"/>
    </w:pPr>
  </w:p>
  <w:p w14:paraId="439E55E8" w14:textId="458C210E"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5B5E36">
      <w:rPr>
        <w:noProof/>
      </w:rPr>
      <w:t>9</w:t>
    </w:r>
    <w: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9E851" w14:textId="77777777" w:rsidR="000444F9" w:rsidRDefault="000444F9" w:rsidP="0075123E">
    <w:pPr>
      <w:pStyle w:val="Footer"/>
    </w:pPr>
  </w:p>
  <w:p w14:paraId="09824C50" w14:textId="77777777" w:rsidR="000444F9" w:rsidRPr="00DE64D9" w:rsidRDefault="000444F9" w:rsidP="0075123E">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t>172</w:t>
    </w:r>
    <w:r>
      <w:fldChar w:fldCharType="end"/>
    </w: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F756C" w14:textId="77777777" w:rsidR="000444F9" w:rsidRDefault="000444F9">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3C522" w14:textId="77777777" w:rsidR="000444F9" w:rsidRDefault="000444F9" w:rsidP="003F7C2A">
    <w:pPr>
      <w:pStyle w:val="Footer"/>
    </w:pPr>
  </w:p>
  <w:p w14:paraId="36AE4EAB" w14:textId="0B2163C5"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5B5E36">
      <w:rPr>
        <w:noProof/>
      </w:rPr>
      <w:t>2</w:t>
    </w:r>
    <w: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030A1" w14:textId="77777777" w:rsidR="000444F9" w:rsidRDefault="000444F9" w:rsidP="0075123E">
    <w:pPr>
      <w:pStyle w:val="Footer"/>
    </w:pPr>
  </w:p>
  <w:p w14:paraId="4B56726B" w14:textId="77777777" w:rsidR="000444F9" w:rsidRPr="00DE64D9" w:rsidRDefault="000444F9" w:rsidP="0075123E">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t>172</w:t>
    </w:r>
    <w:r>
      <w:fldChar w:fldCharType="end"/>
    </w: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7F321" w14:textId="77777777" w:rsidR="000444F9" w:rsidRDefault="000444F9">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612B0" w14:textId="77777777" w:rsidR="000444F9" w:rsidRDefault="000444F9" w:rsidP="003F7C2A">
    <w:pPr>
      <w:pStyle w:val="Footer"/>
    </w:pPr>
  </w:p>
  <w:p w14:paraId="1C57C86D" w14:textId="59344F7A"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5B5E36">
      <w:rPr>
        <w:noProof/>
      </w:rPr>
      <w:t>36</w:t>
    </w:r>
    <w:r>
      <w:fldChar w:fldCharType="end"/>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23D7D" w14:textId="77777777" w:rsidR="000444F9" w:rsidRDefault="000444F9" w:rsidP="0075123E">
    <w:pPr>
      <w:pStyle w:val="Footer"/>
    </w:pPr>
  </w:p>
  <w:p w14:paraId="488DAA18" w14:textId="77777777" w:rsidR="000444F9" w:rsidRPr="00DE64D9" w:rsidRDefault="000444F9" w:rsidP="0075123E">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t>172</w:t>
    </w:r>
    <w:r>
      <w:fldChar w:fldCharType="end"/>
    </w: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813DA" w14:textId="77777777" w:rsidR="000444F9" w:rsidRDefault="000444F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B5786" w14:textId="77777777" w:rsidR="000444F9" w:rsidRDefault="000444F9" w:rsidP="003F7C2A">
    <w:pPr>
      <w:pStyle w:val="Footer"/>
    </w:pPr>
  </w:p>
  <w:p w14:paraId="1F499B21" w14:textId="4168EFD6"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965FE8">
      <w:rPr>
        <w:noProof/>
      </w:rPr>
      <w:t>19</w:t>
    </w:r>
    <w: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4FE68" w14:textId="77777777" w:rsidR="000444F9" w:rsidRDefault="000444F9" w:rsidP="003F7C2A">
    <w:pPr>
      <w:pStyle w:val="Footer"/>
    </w:pPr>
  </w:p>
  <w:p w14:paraId="053093AF" w14:textId="0C064939"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5B5E36">
      <w:rPr>
        <w:noProof/>
      </w:rPr>
      <w:t>5</w:t>
    </w:r>
    <w:r>
      <w:fldChar w:fldCharType="end"/>
    </w: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FB858" w14:textId="77777777" w:rsidR="000444F9" w:rsidRDefault="000444F9" w:rsidP="0075123E">
    <w:pPr>
      <w:pStyle w:val="Footer"/>
    </w:pPr>
  </w:p>
  <w:p w14:paraId="186FEBB3" w14:textId="77777777" w:rsidR="000444F9" w:rsidRPr="00DE64D9" w:rsidRDefault="000444F9" w:rsidP="0075123E">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t>172</w:t>
    </w:r>
    <w:r>
      <w:fldChar w:fldCharType="end"/>
    </w: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CF58C" w14:textId="77777777" w:rsidR="000444F9" w:rsidRDefault="000444F9">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413BA" w14:textId="77777777" w:rsidR="000444F9" w:rsidRDefault="000444F9" w:rsidP="003F7C2A">
    <w:pPr>
      <w:pStyle w:val="Footer"/>
    </w:pPr>
  </w:p>
  <w:p w14:paraId="6105846B" w14:textId="2EE5801B"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5B5E36">
      <w:rPr>
        <w:noProof/>
      </w:rPr>
      <w:t>2</w:t>
    </w:r>
    <w:r>
      <w:fldChar w:fldCharType="end"/>
    </w: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761E8" w14:textId="77777777" w:rsidR="000444F9" w:rsidRDefault="000444F9" w:rsidP="0075123E">
    <w:pPr>
      <w:pStyle w:val="Footer"/>
    </w:pPr>
  </w:p>
  <w:p w14:paraId="7E33B61A" w14:textId="77777777" w:rsidR="000444F9" w:rsidRPr="00DE64D9" w:rsidRDefault="000444F9" w:rsidP="0075123E">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t>172</w:t>
    </w:r>
    <w:r>
      <w:fldChar w:fldCharType="end"/>
    </w: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D864A" w14:textId="77777777" w:rsidR="000444F9" w:rsidRDefault="000444F9">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19528" w14:textId="77777777" w:rsidR="000444F9" w:rsidRDefault="000444F9" w:rsidP="003F7C2A">
    <w:pPr>
      <w:pStyle w:val="Footer"/>
    </w:pPr>
  </w:p>
  <w:p w14:paraId="5893F4E0" w14:textId="494D7263"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5B5E36">
      <w:rPr>
        <w:noProof/>
      </w:rPr>
      <w:t>27</w:t>
    </w:r>
    <w:r>
      <w:fldChar w:fldCharType="end"/>
    </w: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DB19E" w14:textId="77777777" w:rsidR="000444F9" w:rsidRDefault="000444F9" w:rsidP="0075123E">
    <w:pPr>
      <w:pStyle w:val="Footer"/>
    </w:pPr>
  </w:p>
  <w:p w14:paraId="20A3D0B8" w14:textId="77777777" w:rsidR="000444F9" w:rsidRPr="00DE64D9" w:rsidRDefault="000444F9" w:rsidP="0075123E">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t>172</w:t>
    </w:r>
    <w:r>
      <w:fldChar w:fldCharType="end"/>
    </w: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B0C84" w14:textId="77777777" w:rsidR="000444F9" w:rsidRDefault="000444F9">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9F89D" w14:textId="77777777" w:rsidR="000444F9" w:rsidRDefault="000444F9" w:rsidP="003F7C2A">
    <w:pPr>
      <w:pStyle w:val="Footer"/>
    </w:pPr>
  </w:p>
  <w:p w14:paraId="481340D4" w14:textId="658744E9"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5B5E36">
      <w:rPr>
        <w:noProof/>
      </w:rPr>
      <w:t>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E1B7" w14:textId="77777777" w:rsidR="000444F9" w:rsidRPr="00EC1507" w:rsidRDefault="000444F9" w:rsidP="00611B30">
    <w:pPr>
      <w:pStyle w:val="Header"/>
      <w:jc w:val="right"/>
      <w:rPr>
        <w:i/>
        <w:sz w:val="32"/>
        <w:szCs w:val="32"/>
      </w:rPr>
    </w:pPr>
    <w:r>
      <w:rPr>
        <w:i/>
        <w:sz w:val="32"/>
      </w:rPr>
      <w:t>Limited</w:t>
    </w:r>
  </w:p>
  <w:p w14:paraId="314E075E" w14:textId="77777777" w:rsidR="000444F9" w:rsidRDefault="000444F9">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A4242" w14:textId="77777777" w:rsidR="000444F9" w:rsidRDefault="000444F9" w:rsidP="0075123E">
    <w:pPr>
      <w:pStyle w:val="Footer"/>
    </w:pPr>
  </w:p>
  <w:p w14:paraId="45CCA695" w14:textId="77777777" w:rsidR="000444F9" w:rsidRPr="00DE64D9" w:rsidRDefault="000444F9" w:rsidP="0075123E">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t>172</w:t>
    </w:r>
    <w:r>
      <w:fldChar w:fldCharType="end"/>
    </w: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94F6A" w14:textId="77777777" w:rsidR="000444F9" w:rsidRDefault="000444F9">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65731" w14:textId="77777777" w:rsidR="000444F9" w:rsidRDefault="000444F9" w:rsidP="003F7C2A">
    <w:pPr>
      <w:pStyle w:val="Footer"/>
    </w:pPr>
  </w:p>
  <w:p w14:paraId="7DCBBC9A" w14:textId="15EFF2D1"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5B5E36">
      <w:rPr>
        <w:noProof/>
      </w:rPr>
      <w:t>1</w:t>
    </w:r>
    <w:r>
      <w:fldChar w:fldCharType="end"/>
    </w: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131E" w14:textId="77777777" w:rsidR="000444F9" w:rsidRDefault="000444F9" w:rsidP="0075123E">
    <w:pPr>
      <w:pStyle w:val="Footer"/>
    </w:pPr>
  </w:p>
  <w:p w14:paraId="74A14F9F" w14:textId="77777777" w:rsidR="000444F9" w:rsidRPr="00DE64D9" w:rsidRDefault="000444F9" w:rsidP="0075123E">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t>172</w:t>
    </w:r>
    <w:r>
      <w:fldChar w:fldCharType="end"/>
    </w: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AC7FF" w14:textId="77777777" w:rsidR="000444F9" w:rsidRDefault="000444F9">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C93C" w14:textId="77777777" w:rsidR="000444F9" w:rsidRDefault="000444F9" w:rsidP="003F7C2A">
    <w:pPr>
      <w:pStyle w:val="Footer"/>
    </w:pPr>
  </w:p>
  <w:p w14:paraId="1DCBCCD4" w14:textId="0079EC8E"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5B5E36">
      <w:rPr>
        <w:noProof/>
      </w:rPr>
      <w:t>10</w:t>
    </w:r>
    <w:r>
      <w:fldChar w:fldCharType="end"/>
    </w: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35BF" w14:textId="77777777" w:rsidR="000444F9" w:rsidRDefault="000444F9" w:rsidP="0075123E">
    <w:pPr>
      <w:pStyle w:val="Footer"/>
    </w:pPr>
  </w:p>
  <w:p w14:paraId="5169A219" w14:textId="77777777" w:rsidR="000444F9" w:rsidRPr="00DE64D9" w:rsidRDefault="000444F9" w:rsidP="0075123E">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t>172</w:t>
    </w:r>
    <w:r>
      <w:fldChar w:fldCharType="end"/>
    </w: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AA514" w14:textId="77777777" w:rsidR="000444F9" w:rsidRDefault="000444F9">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25641" w14:textId="77777777" w:rsidR="000444F9" w:rsidRDefault="000444F9" w:rsidP="003F7C2A">
    <w:pPr>
      <w:pStyle w:val="Footer"/>
    </w:pPr>
  </w:p>
  <w:p w14:paraId="0213BA8F" w14:textId="782F36C0" w:rsidR="000444F9" w:rsidRPr="005846A5" w:rsidRDefault="000444F9" w:rsidP="003F7C2A">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rsidR="005B5E36">
      <w:rPr>
        <w:noProof/>
      </w:rPr>
      <w:t>11</w:t>
    </w:r>
    <w:r>
      <w:fldChar w:fldCharType="end"/>
    </w: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0AE09" w14:textId="77777777" w:rsidR="000444F9" w:rsidRDefault="000444F9" w:rsidP="0075123E">
    <w:pPr>
      <w:pStyle w:val="Footer"/>
    </w:pPr>
  </w:p>
  <w:p w14:paraId="76915DB7" w14:textId="77777777" w:rsidR="000444F9" w:rsidRPr="00DE64D9" w:rsidRDefault="000444F9" w:rsidP="0075123E">
    <w:pPr>
      <w:pStyle w:val="Footer"/>
      <w:jc w:val="center"/>
    </w:pPr>
    <w:r>
      <w:fldChar w:fldCharType="begin"/>
    </w:r>
    <w:r>
      <w:instrText xml:space="preserve"> MACROBUTTON Nomacro &amp; </w:instrText>
    </w:r>
    <w:r>
      <w:fldChar w:fldCharType="end"/>
    </w:r>
    <w:r>
      <w:t xml:space="preserve">/bg </w:t>
    </w:r>
    <w:r>
      <w:fldChar w:fldCharType="begin"/>
    </w:r>
    <w:r>
      <w:instrText xml:space="preserve"> PAGE   \* MERGEFORMAT </w:instrText>
    </w:r>
    <w:r>
      <w:fldChar w:fldCharType="separate"/>
    </w:r>
    <w:r>
      <w:t>172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00715" w14:textId="77777777" w:rsidR="00D60CD1" w:rsidRDefault="00D60CD1">
      <w:r>
        <w:separator/>
      </w:r>
    </w:p>
  </w:footnote>
  <w:footnote w:type="continuationSeparator" w:id="0">
    <w:p w14:paraId="0A216DC6" w14:textId="77777777" w:rsidR="00D60CD1" w:rsidRDefault="00D60CD1">
      <w:r>
        <w:separator/>
      </w:r>
    </w:p>
  </w:footnote>
  <w:footnote w:type="continuationNotice" w:id="1">
    <w:p w14:paraId="3946D476" w14:textId="77777777" w:rsidR="00D60CD1" w:rsidRDefault="00D60CD1">
      <w:pPr>
        <w:spacing w:line="240" w:lineRule="auto"/>
      </w:pPr>
    </w:p>
  </w:footnote>
  <w:footnote w:id="2">
    <w:p w14:paraId="395DCD1D" w14:textId="0661BCED" w:rsidR="000444F9" w:rsidRPr="007F6096" w:rsidRDefault="000444F9"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Приложение 2 към Регламент за изпълнение (ЕС) 2017/1925 на Комисията от 12 октомври 2017 г. за изменение на приложение I към Регламент (ЕИО) № 2658/87 на Съвета относно тарифната и статистическа номенклатура и Общата митническа тарифа (ОВ L 256, 7.9.1987 г., стр. 1).</w:t>
      </w:r>
    </w:p>
  </w:footnote>
  <w:footnote w:id="3">
    <w:p w14:paraId="5E92A5E7" w14:textId="4DE92A26" w:rsidR="000444F9" w:rsidRPr="007F6096" w:rsidRDefault="000444F9" w:rsidP="00E46D1E">
      <w:pPr>
        <w:pStyle w:val="FootnoteText"/>
        <w:rPr>
          <w:rStyle w:val="FootnoteTextChar"/>
          <w:rFonts w:asciiTheme="majorBidi" w:hAnsiTheme="majorBidi" w:cstheme="majorBidi"/>
        </w:rPr>
      </w:pPr>
      <w:r>
        <w:rPr>
          <w:rStyle w:val="FootnoteReference"/>
          <w:rFonts w:asciiTheme="majorBidi" w:hAnsiTheme="majorBidi" w:cstheme="majorBidi"/>
        </w:rPr>
        <w:footnoteRef/>
      </w:r>
      <w:r>
        <w:rPr>
          <w:rFonts w:asciiTheme="majorBidi" w:hAnsiTheme="majorBidi"/>
        </w:rPr>
        <w:tab/>
      </w:r>
      <w:r>
        <w:rPr>
          <w:rStyle w:val="FootnoteTextChar"/>
          <w:rFonts w:asciiTheme="majorBidi" w:hAnsiTheme="majorBidi"/>
        </w:rPr>
        <w:t>За тарифни линии ex 1502.10.90 и ex 1502.90.90 приложимата тарифна ставка в рамките на квотата е 3,2 %, което е основната митническа ставка, определена в допълнение 2-A-1 (График за премахване на митата на Европейския съюз).</w:t>
      </w:r>
    </w:p>
  </w:footnote>
  <w:footnote w:id="4">
    <w:p w14:paraId="3AF37CFD" w14:textId="6B52C5C7" w:rsidR="000444F9" w:rsidRPr="007F6096" w:rsidRDefault="000444F9"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Регламент за изпълнение (ЕС) 2020/761 на Комисията от 17 декември 2019 г. за определяне на правила за прилагането на регламенти (ЕС) № 1306/2013, (ЕС) № 1308/2013 и (ЕС) № 510/2014 на Европейския парламент и на Съвета по отношение на системата за управление на тарифните квоти с лицензии (ОВ ЕС L 185, 12.6.2020 г., стр. 24).</w:t>
      </w:r>
    </w:p>
  </w:footnote>
  <w:footnote w:id="5">
    <w:p w14:paraId="2A0EC93B" w14:textId="365F9C86" w:rsidR="000444F9" w:rsidRPr="007F6096" w:rsidRDefault="000444F9"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Тези две квоти се сливат на датата на влизане в сила на настоящото споразумение, а продуктовият обхват се разширява до всички тарифни линии 0406.</w:t>
      </w:r>
    </w:p>
  </w:footnote>
  <w:footnote w:id="6">
    <w:p w14:paraId="144AB5AD" w14:textId="3D880511" w:rsidR="000444F9" w:rsidRPr="007F6096" w:rsidRDefault="000444F9"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От съображения за правна сигурност се уточнява, че ако специфично за даден продукт правило за произход се прилага за група позиции или подпозиции и това правило за произход посочва промяна на позиция или подпозиция, се приема, че промяната в позицията или подпозицията може да настъпи от всяка друга позиция или подпозиция, в зависимост от случая, включително от всяка друга позиция или подпозиция в рамките на групата.</w:t>
      </w:r>
    </w:p>
  </w:footnote>
  <w:footnote w:id="7">
    <w:p w14:paraId="11286E24" w14:textId="6A17E297" w:rsidR="000444F9" w:rsidRPr="007F6096" w:rsidRDefault="000444F9"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Продуктите, класирани в подпозиции 0303.54, 0303.55, 0303.66, 0303.68, 0303.69, 0303.89 и 0307.43, могат да получат статут на продукти с произход съгласно алтернативни специфични за отделните продукти правила за произход в рамките на годишните квоти, посочени в допълнение 3-Б-1 (квоти за произход и алтернативи на специфичните за отделните продукти правила за произход в приложение 3-Б).</w:t>
      </w:r>
    </w:p>
  </w:footnote>
  <w:footnote w:id="8">
    <w:p w14:paraId="571608B5" w14:textId="65CC0865" w:rsidR="000444F9" w:rsidRPr="007F6096" w:rsidRDefault="000444F9" w:rsidP="00E46D1E">
      <w:pPr>
        <w:pStyle w:val="FootnoteText"/>
        <w:rPr>
          <w:rFonts w:asciiTheme="majorBidi" w:hAnsiTheme="majorBidi" w:cstheme="majorBidi"/>
          <w:color w:val="0070C0"/>
        </w:rPr>
      </w:pPr>
      <w:r>
        <w:rPr>
          <w:rStyle w:val="FootnoteReference"/>
          <w:rFonts w:asciiTheme="majorBidi" w:hAnsiTheme="majorBidi" w:cstheme="majorBidi"/>
        </w:rPr>
        <w:footnoteRef/>
      </w:r>
      <w:r>
        <w:rPr>
          <w:rFonts w:asciiTheme="majorBidi" w:hAnsiTheme="majorBidi"/>
        </w:rPr>
        <w:tab/>
        <w:t>Продуктите, класирани в подпозиция 59.03, могат да получат статут на продукти с произход съгласно алтернативни специфични за отделните продукти правила за произход в рамките на годишните квоти, посочени в допълнение 3-Б-1 (квоти за произход и алтернативи на специфичните за отделните продукти правила за произход в приложение 3-Б).</w:t>
      </w:r>
    </w:p>
    <w:p w14:paraId="0358F959" w14:textId="77777777" w:rsidR="000444F9" w:rsidRPr="00026394" w:rsidRDefault="000444F9" w:rsidP="00E46D1E">
      <w:pPr>
        <w:pStyle w:val="FootnoteText"/>
        <w:rPr>
          <w:rFonts w:asciiTheme="majorBidi" w:hAnsiTheme="majorBidi" w:cstheme="majorBidi"/>
        </w:rPr>
      </w:pPr>
    </w:p>
  </w:footnote>
  <w:footnote w:id="9">
    <w:p w14:paraId="6AC4048E" w14:textId="5BB92C1B" w:rsidR="000444F9" w:rsidRPr="007F6096" w:rsidRDefault="000444F9" w:rsidP="00AB6CD2">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Продуктите, класирани в глава 61, могат да получат статут на продукти с произход съгласно алтернативни специфични за отделните продукти правила за произход в рамките на годишните квоти, посочени в допълнение 3-Б-1 (Квоти за произход и алтернативи на специфичните за отделните продукти правила за произход в приложение 3-Б).</w:t>
      </w:r>
    </w:p>
  </w:footnote>
  <w:footnote w:id="10">
    <w:p w14:paraId="7CEFB3D8" w14:textId="0A82FB9F" w:rsidR="000444F9" w:rsidRPr="007F6096" w:rsidRDefault="000444F9" w:rsidP="00E46D1E">
      <w:pPr>
        <w:pStyle w:val="FootnoteText"/>
        <w:rPr>
          <w:rFonts w:asciiTheme="majorBidi" w:hAnsiTheme="majorBidi" w:cstheme="majorBidi"/>
          <w:szCs w:val="24"/>
        </w:rPr>
      </w:pPr>
      <w:r>
        <w:rPr>
          <w:rStyle w:val="FootnoteReference"/>
          <w:rFonts w:asciiTheme="majorBidi" w:hAnsiTheme="majorBidi" w:cstheme="majorBidi"/>
        </w:rPr>
        <w:footnoteRef/>
      </w:r>
      <w:r>
        <w:tab/>
      </w:r>
      <w:r>
        <w:rPr>
          <w:rFonts w:asciiTheme="majorBidi" w:hAnsiTheme="majorBidi"/>
        </w:rPr>
        <w:t>Продуктите, класирани в глава 62, могат да получат статут на продукти с произход съгласно алтернативни специфични за отделните продукти правила за произход в рамките на годишните квоти, посочени в допълнение 3-Б-1 (Квоти за произход и алтернативи на специфичните за отделните продукти правила за произход в приложение 3-Б).</w:t>
      </w:r>
    </w:p>
  </w:footnote>
  <w:footnote w:id="11">
    <w:p w14:paraId="0AAF8FDD" w14:textId="5DFBC047" w:rsidR="000444F9" w:rsidRPr="007F6096" w:rsidRDefault="000444F9"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От съображения за правна сигурност се уточнява, че по отношение на правилото за произход се приема, че производството надхвърля недостатъчното производство, предвидено в член 3.6 (Недостатъчна обработка или преработка).</w:t>
      </w:r>
    </w:p>
  </w:footnote>
  <w:footnote w:id="12">
    <w:p w14:paraId="50414810" w14:textId="77777777" w:rsidR="000444F9" w:rsidRPr="007F6096" w:rsidRDefault="000444F9" w:rsidP="00E46D1E">
      <w:pPr>
        <w:pStyle w:val="FootnoteText"/>
        <w:rPr>
          <w:rFonts w:asciiTheme="majorBidi" w:hAnsiTheme="majorBidi" w:cstheme="majorBidi"/>
          <w:szCs w:val="24"/>
        </w:rPr>
      </w:pPr>
      <w:r>
        <w:rPr>
          <w:rStyle w:val="FootnoteReference"/>
          <w:rFonts w:asciiTheme="majorBidi" w:hAnsiTheme="majorBidi" w:cstheme="majorBidi"/>
        </w:rPr>
        <w:footnoteRef/>
      </w:r>
      <w:r>
        <w:tab/>
      </w:r>
      <w:r>
        <w:rPr>
          <w:rFonts w:asciiTheme="majorBidi" w:hAnsiTheme="majorBidi"/>
        </w:rPr>
        <w:t>OВ ЕО L 374, 31.12.1990 г., стр. 13.</w:t>
      </w:r>
    </w:p>
  </w:footnote>
  <w:footnote w:id="13">
    <w:p w14:paraId="7376810D" w14:textId="77777777" w:rsidR="000444F9" w:rsidRPr="007F6096" w:rsidRDefault="000444F9"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OВ ЕО L 84, 28.3.2002 г., стр. 43.</w:t>
      </w:r>
    </w:p>
  </w:footnote>
  <w:footnote w:id="14">
    <w:p w14:paraId="2441B780" w14:textId="4D990BB9" w:rsidR="000444F9" w:rsidRPr="007F6096" w:rsidRDefault="000444F9"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В случая на Съюза под „компетентен орган“ за целите на настоящото приложение се разбира Европейската комисия, както е посочено в буква в) от приложение 6-А („Компетентни органи“).</w:t>
      </w:r>
    </w:p>
  </w:footnote>
  <w:footnote w:id="15">
    <w:p w14:paraId="08297302" w14:textId="6D7C8D9F" w:rsidR="000444F9" w:rsidRPr="007F6096" w:rsidRDefault="000444F9"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ECE/TRANS/WP.29/78/Rev.6 от 11 юли 2017 г.</w:t>
      </w:r>
    </w:p>
  </w:footnote>
  <w:footnote w:id="16">
    <w:p w14:paraId="392DCE79" w14:textId="77777777" w:rsidR="000444F9" w:rsidRPr="007F6096" w:rsidRDefault="000444F9"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Включително сертификати за типово одобрение на ЕИО, ЕО и ЕС.</w:t>
      </w:r>
    </w:p>
  </w:footnote>
  <w:footnote w:id="17">
    <w:p w14:paraId="2D56BB05" w14:textId="77777777" w:rsidR="000444F9" w:rsidRPr="007F6096" w:rsidRDefault="000444F9"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tab/>
      </w:r>
      <w:r>
        <w:rPr>
          <w:rFonts w:asciiTheme="majorBidi" w:hAnsiTheme="majorBidi"/>
        </w:rPr>
        <w:t>Включително сертификати за съответствие на ЕО и ЕС.</w:t>
      </w:r>
    </w:p>
  </w:footnote>
  <w:footnote w:id="18">
    <w:p w14:paraId="17792349" w14:textId="286B75FC" w:rsidR="000444F9" w:rsidRPr="007F6096" w:rsidRDefault="000444F9"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tab/>
      </w:r>
      <w:r>
        <w:rPr>
          <w:color w:val="000000"/>
        </w:rPr>
        <w:t>В случай на декларация за съответствие задължението, посочено в настоящата разпоредба</w:t>
      </w:r>
      <w:r>
        <w:rPr>
          <w:color w:val="0000FF"/>
        </w:rPr>
        <w:t xml:space="preserve"> </w:t>
      </w:r>
      <w:r>
        <w:rPr>
          <w:color w:val="000000"/>
        </w:rPr>
        <w:t>, ще започне да се прилага, когато влезе в сила Правило № 0 на ООН за международно одобряване на типа на цяло превозно средство.</w:t>
      </w:r>
    </w:p>
  </w:footnote>
  <w:footnote w:id="19">
    <w:p w14:paraId="7321C9F0" w14:textId="77777777" w:rsidR="000444F9" w:rsidRPr="007F6096" w:rsidRDefault="000444F9"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Включително маркировките за типово одобрение на ЕИО, ЕО и ЕС.</w:t>
      </w:r>
    </w:p>
  </w:footnote>
  <w:footnote w:id="20">
    <w:p w14:paraId="724CF532" w14:textId="7301EA9A" w:rsidR="000444F9" w:rsidRPr="007F6096" w:rsidRDefault="000444F9"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Въпреки че този списък на изключените превозни средства не е обхванат от приложението, това не означава, че превозните средства не могат да бъдат внесени, ако отговарят на националните изисквания.</w:t>
      </w:r>
    </w:p>
  </w:footnote>
  <w:footnote w:id="21">
    <w:p w14:paraId="0D67667E" w14:textId="512F7D6B" w:rsidR="000444F9" w:rsidRPr="007F6096" w:rsidRDefault="000444F9" w:rsidP="00E46D1E">
      <w:pPr>
        <w:pStyle w:val="FootnoteText"/>
        <w:rPr>
          <w:rFonts w:asciiTheme="majorBidi" w:eastAsia="Malgun Gothic" w:hAnsiTheme="majorBidi" w:cstheme="majorBidi"/>
          <w:iCs/>
        </w:rPr>
      </w:pPr>
      <w:r>
        <w:rPr>
          <w:rStyle w:val="FootnoteReference"/>
          <w:rFonts w:asciiTheme="majorBidi" w:eastAsiaTheme="minorEastAsia" w:hAnsiTheme="majorBidi" w:cstheme="majorBidi"/>
        </w:rPr>
        <w:footnoteRef/>
      </w:r>
      <w:r>
        <w:tab/>
      </w:r>
      <w:r>
        <w:rPr>
          <w:rFonts w:asciiTheme="majorBidi" w:hAnsiTheme="majorBidi"/>
        </w:rPr>
        <w:t>Тези превозни средства са:</w:t>
      </w:r>
    </w:p>
    <w:p w14:paraId="52D3B5D5" w14:textId="4FAF555C" w:rsidR="000444F9" w:rsidRPr="007F6096" w:rsidRDefault="000444F9" w:rsidP="001B7B77">
      <w:pPr>
        <w:pStyle w:val="FootnoteText"/>
        <w:ind w:left="1134"/>
        <w:rPr>
          <w:rFonts w:asciiTheme="majorBidi" w:eastAsia="Malgun Gothic" w:hAnsiTheme="majorBidi" w:cstheme="majorBidi"/>
        </w:rPr>
      </w:pPr>
      <w:r>
        <w:rPr>
          <w:rFonts w:asciiTheme="majorBidi" w:hAnsiTheme="majorBidi"/>
        </w:rPr>
        <w:t>а)</w:t>
      </w:r>
      <w:r>
        <w:rPr>
          <w:rFonts w:asciiTheme="majorBidi" w:hAnsiTheme="majorBidi"/>
        </w:rPr>
        <w:tab/>
        <w:t>регистрирани по силата на:</w:t>
      </w:r>
    </w:p>
    <w:p w14:paraId="5CD0D5DD" w14:textId="77777777" w:rsidR="000444F9" w:rsidRPr="007F6096" w:rsidRDefault="000444F9" w:rsidP="001B7B77">
      <w:pPr>
        <w:pStyle w:val="FootnoteText"/>
        <w:ind w:left="1701"/>
        <w:rPr>
          <w:rFonts w:asciiTheme="majorBidi" w:eastAsia="Malgun Gothic" w:hAnsiTheme="majorBidi" w:cstheme="majorBidi"/>
        </w:rPr>
      </w:pPr>
      <w:r>
        <w:rPr>
          <w:rFonts w:asciiTheme="majorBidi" w:hAnsiTheme="majorBidi"/>
        </w:rPr>
        <w:t>и)</w:t>
      </w:r>
      <w:r>
        <w:rPr>
          <w:rFonts w:asciiTheme="majorBidi" w:hAnsiTheme="majorBidi"/>
        </w:rPr>
        <w:tab/>
        <w:t>Закона за транспорта от 1962 г;</w:t>
      </w:r>
    </w:p>
    <w:p w14:paraId="4839D65D" w14:textId="0502DAD6" w:rsidR="000444F9" w:rsidRPr="007F6096" w:rsidRDefault="000444F9" w:rsidP="001B7B77">
      <w:pPr>
        <w:pStyle w:val="FootnoteText"/>
        <w:ind w:left="1701"/>
        <w:rPr>
          <w:rFonts w:asciiTheme="majorBidi" w:eastAsia="Malgun Gothic" w:hAnsiTheme="majorBidi" w:cstheme="majorBidi"/>
        </w:rPr>
      </w:pPr>
      <w:r>
        <w:rPr>
          <w:rFonts w:asciiTheme="majorBidi" w:hAnsiTheme="majorBidi"/>
        </w:rPr>
        <w:t>ii)</w:t>
      </w:r>
      <w:r>
        <w:rPr>
          <w:rFonts w:asciiTheme="majorBidi" w:hAnsiTheme="majorBidi"/>
        </w:rPr>
        <w:tab/>
        <w:t>Закона за транспорта (Закон за регистрация и лицензиране на превозни средства и водачи) от 1986 г. или част 17 от Закона за сухопътния транспорт от 1998 г; или</w:t>
      </w:r>
    </w:p>
    <w:p w14:paraId="7EE0A505" w14:textId="77777777" w:rsidR="000444F9" w:rsidRPr="007F6096" w:rsidRDefault="000444F9" w:rsidP="001B7B77">
      <w:pPr>
        <w:pStyle w:val="FootnoteText"/>
        <w:ind w:left="1701"/>
        <w:rPr>
          <w:rFonts w:asciiTheme="majorBidi" w:eastAsia="Malgun Gothic" w:hAnsiTheme="majorBidi" w:cstheme="majorBidi"/>
        </w:rPr>
      </w:pPr>
      <w:r>
        <w:rPr>
          <w:rFonts w:asciiTheme="majorBidi" w:hAnsiTheme="majorBidi"/>
        </w:rPr>
        <w:t>iii)</w:t>
      </w:r>
      <w:r>
        <w:rPr>
          <w:rFonts w:asciiTheme="majorBidi" w:hAnsiTheme="majorBidi"/>
        </w:rPr>
        <w:tab/>
        <w:t>съответното законодателство в която и да е друга държава; или</w:t>
      </w:r>
    </w:p>
    <w:p w14:paraId="599BF975" w14:textId="6DE17F61" w:rsidR="000444F9" w:rsidRPr="007F6096" w:rsidRDefault="000444F9" w:rsidP="001B7B77">
      <w:pPr>
        <w:pStyle w:val="FootnoteText"/>
        <w:ind w:left="1134"/>
        <w:rPr>
          <w:rFonts w:asciiTheme="majorBidi" w:eastAsia="Malgun Gothic" w:hAnsiTheme="majorBidi" w:cstheme="majorBidi"/>
        </w:rPr>
      </w:pPr>
      <w:r>
        <w:rPr>
          <w:rFonts w:asciiTheme="majorBidi" w:hAnsiTheme="majorBidi"/>
        </w:rPr>
        <w:t>б)</w:t>
      </w:r>
      <w:r>
        <w:rPr>
          <w:rFonts w:asciiTheme="majorBidi" w:hAnsiTheme="majorBidi"/>
        </w:rPr>
        <w:tab/>
        <w:t>се използва за цели, които не са свързани с производството или продажбата му.</w:t>
      </w:r>
    </w:p>
  </w:footnote>
  <w:footnote w:id="22">
    <w:p w14:paraId="437C1FCD" w14:textId="1FC96562" w:rsidR="000444F9" w:rsidRPr="007F6096" w:rsidRDefault="000444F9" w:rsidP="00E46D1E">
      <w:pPr>
        <w:pStyle w:val="FootnoteText"/>
        <w:rPr>
          <w:rFonts w:asciiTheme="majorBidi" w:hAnsiTheme="majorBidi" w:cstheme="majorBidi"/>
          <w:szCs w:val="24"/>
        </w:rPr>
      </w:pPr>
      <w:r>
        <w:rPr>
          <w:rStyle w:val="FootnoteReference"/>
          <w:rFonts w:asciiTheme="majorBidi" w:hAnsiTheme="majorBidi" w:cstheme="majorBidi"/>
        </w:rPr>
        <w:footnoteRef/>
      </w:r>
      <w:r>
        <w:tab/>
      </w:r>
      <w:r>
        <w:rPr>
          <w:rFonts w:asciiTheme="majorBidi" w:hAnsiTheme="majorBidi"/>
        </w:rPr>
        <w:t>От съображения за правна сигурност се уточнява, че това определение включва концентрирана гроздова мъст и ректифицирана концентрирана гроздова мъст, разрешени за обогатяване и подслаждане, както и фракции от вино, които могат да бъдат получени чрез разрешени техники за отделяне.</w:t>
      </w:r>
    </w:p>
  </w:footnote>
  <w:footnote w:id="23">
    <w:p w14:paraId="32210D89" w14:textId="1A0600B8" w:rsidR="000444F9" w:rsidRPr="007F6096" w:rsidRDefault="000444F9" w:rsidP="00EC2AA6">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От съображения за правна сигурност се уточнява, че за целите на настоящото приложение терминът „предлагане на пазара“ означава „пускане на пазара за продажба“.</w:t>
      </w:r>
    </w:p>
  </w:footnote>
  <w:footnote w:id="24">
    <w:p w14:paraId="6125399C" w14:textId="2144740A" w:rsidR="000444F9" w:rsidRPr="007F6096" w:rsidRDefault="000444F9" w:rsidP="00EC2AA6">
      <w:pPr>
        <w:pStyle w:val="FootnoteText"/>
        <w:rPr>
          <w:rFonts w:asciiTheme="majorBidi" w:hAnsiTheme="majorBidi" w:cstheme="majorBidi"/>
          <w:szCs w:val="24"/>
        </w:rPr>
      </w:pPr>
      <w:r>
        <w:rPr>
          <w:rStyle w:val="FootnoteReference"/>
          <w:rFonts w:asciiTheme="majorBidi" w:hAnsiTheme="majorBidi" w:cstheme="majorBidi"/>
        </w:rPr>
        <w:footnoteRef/>
      </w:r>
      <w:r>
        <w:tab/>
      </w:r>
      <w:r>
        <w:rPr>
          <w:rFonts w:asciiTheme="majorBidi" w:hAnsiTheme="majorBidi"/>
        </w:rPr>
        <w:t>Настоящата разпоредба не засяга специфичните изисквания относно наименованието на продукта „вино“ в член 9, параграф 1 (Задължителни информационни спецификации върху етикета — наименование на продукта, действително алкохолно съдържание в обемни проценти, идентификация на партидата) от настоящото приложение.</w:t>
      </w:r>
    </w:p>
  </w:footnote>
  <w:footnote w:id="25">
    <w:p w14:paraId="209EA17B" w14:textId="5DCEAD0B" w:rsidR="000444F9" w:rsidRPr="007F6096" w:rsidRDefault="000444F9"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Независимо от буква б), Съюзът разрешава вноса и предлагането на пазара на своята територия на вино, произведено в Нова Зеландия чрез физически процеси на винопроизводство в съответствие с новозеландското законодателство, посочено в допълнение 9-Д-2 (новозеландското законодателство, посочено в член 6, параграф 1, буква б).</w:t>
      </w:r>
    </w:p>
  </w:footnote>
  <w:footnote w:id="26">
    <w:p w14:paraId="6CEEB888" w14:textId="404645D1" w:rsidR="000444F9" w:rsidRPr="007F6096" w:rsidRDefault="000444F9" w:rsidP="00EC2AA6">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От съображения за правна сигурност се уточнява, че член 6, параграф 1, букви б) и в) (Определения на продуктите и енологични практики и процеси) се прилагат поотделно или кумулативно в зависимост от енологичните практики, прилагани за вино, произведено в Нова Зеландия.</w:t>
      </w:r>
    </w:p>
  </w:footnote>
  <w:footnote w:id="27">
    <w:p w14:paraId="72EEECA2" w14:textId="6D6F4128" w:rsidR="000444F9" w:rsidRPr="007F6096" w:rsidRDefault="000444F9"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Чрез дерогация от буква б) вино, произведено в Съюза с използване на манопротеини от дрожди или калиев фероцианид, може да бъде внасяно и предлагано на пазара на територията на Нова Зеландия, при условие че това вино отговаря на предписаните пределни стойности, определени в Кодекса на стандартите за храните на Австралия на Нова Зеландия за тези вещества, докато предписаните гранични стойности, определени в Австралийския кодекс за стандартите за храните на Нова Зеландия, се различават от установените препоръки на OIV, както са публикувани.</w:t>
      </w:r>
    </w:p>
  </w:footnote>
  <w:footnote w:id="28">
    <w:p w14:paraId="36449E6B" w14:textId="4E90AA45" w:rsidR="000444F9" w:rsidRPr="007F6096" w:rsidRDefault="000444F9"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Независимо от буква б), Нова Зеландия разрешава вноса и предлагането на пазара на своя територия на вино, произведено в Съюза в съответствие с физическите процеси на винопроизводство и условията и ограниченията за тяхната употреба, както е определено в член 3, параграф 1 и част А, таблица 1 от приложение I към Делегиран регламент (ЕС) 2019/934 на Комисията.</w:t>
      </w:r>
    </w:p>
  </w:footnote>
  <w:footnote w:id="29">
    <w:p w14:paraId="017E33A9" w14:textId="475D395F" w:rsidR="000444F9" w:rsidRPr="007F6096" w:rsidRDefault="000444F9"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От съображения за правна сигурност се уточнява, че член 6, параграф 2, букви б) и в) (Определения на продуктите и енологични практики и процеси) се прилагат поотделно или кумулативно в зависимост от енологичните практики, прилагани за вино, произведено в Съюза.</w:t>
      </w:r>
    </w:p>
  </w:footnote>
  <w:footnote w:id="30">
    <w:p w14:paraId="61908421" w14:textId="4986F211" w:rsidR="000444F9" w:rsidRPr="007F6096" w:rsidRDefault="000444F9" w:rsidP="00E46D1E">
      <w:pPr>
        <w:pStyle w:val="FootnoteText"/>
        <w:rPr>
          <w:rFonts w:asciiTheme="majorBidi" w:hAnsiTheme="majorBidi" w:cstheme="majorBidi"/>
          <w:szCs w:val="24"/>
        </w:rPr>
      </w:pPr>
      <w:r>
        <w:rPr>
          <w:rStyle w:val="FootnoteReference"/>
          <w:rFonts w:asciiTheme="majorBidi" w:hAnsiTheme="majorBidi" w:cstheme="majorBidi"/>
        </w:rPr>
        <w:footnoteRef/>
      </w:r>
      <w:r>
        <w:tab/>
      </w:r>
      <w:r>
        <w:rPr>
          <w:rFonts w:asciiTheme="majorBidi" w:hAnsiTheme="majorBidi"/>
        </w:rPr>
        <w:t>От съображения за правна сигурност се уточнява, че терминът „разрушаване“ включва следните действия: промяна; премахване; изтриване; заличаване; както и закриване.</w:t>
      </w:r>
    </w:p>
  </w:footnote>
  <w:footnote w:id="31">
    <w:p w14:paraId="5DB0D9A4" w14:textId="7E1A2B16" w:rsidR="000444F9" w:rsidRPr="007F6096" w:rsidRDefault="000444F9" w:rsidP="000B2884">
      <w:pPr>
        <w:pStyle w:val="FootnoteText"/>
        <w:rPr>
          <w:rFonts w:asciiTheme="majorBidi" w:hAnsiTheme="majorBidi" w:cstheme="majorBidi"/>
          <w:szCs w:val="24"/>
        </w:rPr>
      </w:pPr>
      <w:r>
        <w:rPr>
          <w:rStyle w:val="FootnoteReference"/>
          <w:rFonts w:asciiTheme="majorBidi" w:hAnsiTheme="majorBidi" w:cstheme="majorBidi"/>
        </w:rPr>
        <w:footnoteRef/>
      </w:r>
      <w:r>
        <w:tab/>
      </w:r>
      <w:r>
        <w:rPr>
          <w:rFonts w:asciiTheme="majorBidi" w:hAnsiTheme="majorBidi"/>
        </w:rPr>
        <w:t>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(ОВ ЕС L 374, 20.12.2013 г., стр. 671).</w:t>
      </w:r>
    </w:p>
  </w:footnote>
  <w:footnote w:id="32">
    <w:p w14:paraId="2442B909" w14:textId="09E8F33C" w:rsidR="000444F9" w:rsidRPr="007F6096" w:rsidRDefault="000444F9" w:rsidP="000B2884">
      <w:pPr>
        <w:pStyle w:val="FootnoteText"/>
        <w:rPr>
          <w:rFonts w:asciiTheme="majorBidi" w:hAnsiTheme="majorBidi" w:cstheme="majorBidi"/>
          <w:szCs w:val="24"/>
        </w:rPr>
      </w:pPr>
      <w:r>
        <w:rPr>
          <w:rStyle w:val="FootnoteReference"/>
          <w:rFonts w:asciiTheme="majorBidi" w:hAnsiTheme="majorBidi" w:cstheme="majorBidi"/>
        </w:rPr>
        <w:footnoteRef/>
      </w:r>
      <w:r>
        <w:tab/>
      </w:r>
      <w:r>
        <w:rPr>
          <w:rFonts w:asciiTheme="majorBidi" w:hAnsiTheme="majorBidi"/>
        </w:rPr>
        <w:t>Делегиран регламент (ЕС) 2019/33 на Комисията от 17 октомври 2018 г. за допълнение на Регламент (ЕС) № 1308/2013 на Европейския парламент и на Съвета по отношение на заявленията за предоставяне на закрила на наименования за произход, географски указания и традиционни наименования в лозаро-винарския сектор, процедурата за предявяване на възражения, ограниченията на употребата, измененията на спецификациите на продуктите, отмяната на закрилата и етикетирането и представянето (ОВ ЕС L 9, 11.1.2019 г., стр. 2).</w:t>
      </w:r>
    </w:p>
  </w:footnote>
  <w:footnote w:id="33">
    <w:p w14:paraId="3977A168" w14:textId="3A379A58" w:rsidR="000444F9" w:rsidRPr="007F6096" w:rsidRDefault="000444F9" w:rsidP="00594C98">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Делегиран регламент (ЕС) 2019/934 на Комисията от 12 март 2019 г. за допълнение на Регламент (ЕС) № 1308/2013 на Европейския парламент и на Съвета по отношение на лозарските райони, където алкохолното съдържание може да бъде увеличено, разрешените енологични практики и ограниченията, приложими към производството и съхраняването на лозаро-винарските продукти, минималния съдържим процент алкохол във вторичните продукти и тяхното отстраняване, както и публикуването на досиетата на OIV (ОВ ЕС L 149, 7.6.2019 г., стр. 1).</w:t>
      </w:r>
    </w:p>
  </w:footnote>
  <w:footnote w:id="34">
    <w:p w14:paraId="3D77F550" w14:textId="7A2216ED" w:rsidR="000444F9" w:rsidRPr="007F6096" w:rsidRDefault="000444F9"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Регламент (ЕС) № 1169/2011 на Европейския парламент и на Съвета от 25 октомври 2011 г. за предоставянето на информация за храните на потребителите, за изменение на регламенти (ЕО) № 1924/2006 и (ЕО) № 1925/2006 на Европейския парламент и на Съвета 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на Регламент (ЕО) № 608/2004 г. (OВ ЕС L 304, 22.11.2011 г., стр. 18).</w:t>
      </w:r>
    </w:p>
  </w:footnote>
  <w:footnote w:id="35">
    <w:p w14:paraId="3E0AD26F" w14:textId="3965C257" w:rsidR="000444F9" w:rsidRPr="000A4D99" w:rsidRDefault="000444F9"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rPr>
        <w:tab/>
      </w:r>
      <w:r>
        <w:rPr>
          <w:rFonts w:asciiTheme="majorBidi" w:hAnsiTheme="majorBidi"/>
          <w:color w:val="000000"/>
        </w:rPr>
        <w:t>Например събирателните дружества и едноличните търговци като цяло не са приемливи правни форми за финансовите институции в Нова Зеландия и Съюза.</w:t>
      </w:r>
      <w:r>
        <w:rPr>
          <w:rFonts w:asciiTheme="majorBidi" w:hAnsiTheme="majorBidi"/>
        </w:rPr>
        <w:t xml:space="preserve"> Настоящата уводна бележка няма за цел сама по себе си да засегне или да ограничи по друг начин избора на между клонове или дъщерни предприятия на финансова институция на другата страна.</w:t>
      </w:r>
    </w:p>
  </w:footnote>
  <w:footnote w:id="36">
    <w:p w14:paraId="4037B408" w14:textId="77777777" w:rsidR="000444F9" w:rsidRPr="007F6096" w:rsidRDefault="000444F9" w:rsidP="00E46D1E">
      <w:pPr>
        <w:pStyle w:val="FootnoteText"/>
        <w:rPr>
          <w:rFonts w:asciiTheme="majorBidi" w:hAnsiTheme="majorBidi" w:cstheme="majorBidi"/>
          <w:szCs w:val="24"/>
        </w:rPr>
      </w:pPr>
      <w:r>
        <w:rPr>
          <w:rStyle w:val="FootnoteReference"/>
          <w:rFonts w:asciiTheme="majorBidi" w:hAnsiTheme="majorBidi" w:cstheme="majorBidi"/>
        </w:rPr>
        <w:footnoteRef/>
      </w:r>
      <w:r>
        <w:tab/>
      </w:r>
      <w:r>
        <w:rPr>
          <w:rFonts w:asciiTheme="majorBidi" w:hAnsiTheme="majorBidi"/>
        </w:rPr>
        <w:t>За целите на настоящата резерва:</w:t>
      </w:r>
    </w:p>
    <w:p w14:paraId="0B9F6B80" w14:textId="77777777" w:rsidR="000444F9" w:rsidRPr="007F6096" w:rsidRDefault="000444F9" w:rsidP="000B78D6">
      <w:pPr>
        <w:pStyle w:val="FootnoteText"/>
        <w:ind w:left="1134"/>
        <w:rPr>
          <w:rFonts w:asciiTheme="majorBidi" w:hAnsiTheme="majorBidi" w:cstheme="majorBidi"/>
          <w:szCs w:val="24"/>
        </w:rPr>
      </w:pPr>
      <w:r>
        <w:rPr>
          <w:rFonts w:asciiTheme="majorBidi" w:hAnsiTheme="majorBidi"/>
        </w:rPr>
        <w:t>а)</w:t>
      </w:r>
      <w:r>
        <w:rPr>
          <w:rFonts w:asciiTheme="majorBidi" w:hAnsiTheme="majorBidi"/>
        </w:rPr>
        <w:tab/>
        <w:t>„национално право“ означава правото на конкретната държава членка и правото на Съюза;</w:t>
      </w:r>
    </w:p>
    <w:p w14:paraId="57D5AE50" w14:textId="77777777" w:rsidR="000444F9" w:rsidRPr="007F6096" w:rsidRDefault="000444F9" w:rsidP="000B78D6">
      <w:pPr>
        <w:pStyle w:val="FootnoteText"/>
        <w:ind w:left="1134"/>
        <w:rPr>
          <w:rFonts w:asciiTheme="majorBidi" w:hAnsiTheme="majorBidi" w:cstheme="majorBidi"/>
          <w:szCs w:val="24"/>
        </w:rPr>
      </w:pPr>
      <w:r>
        <w:rPr>
          <w:rFonts w:asciiTheme="majorBidi" w:hAnsiTheme="majorBidi"/>
        </w:rPr>
        <w:t>б)</w:t>
      </w:r>
      <w:r>
        <w:rPr>
          <w:rFonts w:asciiTheme="majorBidi" w:hAnsiTheme="majorBidi"/>
        </w:rPr>
        <w:tab/>
        <w:t>„международното публично право“</w:t>
      </w:r>
      <w:r>
        <w:rPr>
          <w:rFonts w:asciiTheme="majorBidi" w:hAnsiTheme="majorBidi"/>
          <w:i/>
        </w:rPr>
        <w:t xml:space="preserve"> </w:t>
      </w:r>
      <w:r>
        <w:rPr>
          <w:rFonts w:asciiTheme="majorBidi" w:hAnsiTheme="majorBidi"/>
        </w:rPr>
        <w:t>изключва правото на Европейския съюз и включва правото, установено с международни договори и конвенции, както и международното обичайно право;</w:t>
      </w:r>
    </w:p>
    <w:p w14:paraId="4469A942" w14:textId="77777777" w:rsidR="000444F9" w:rsidRPr="007F6096" w:rsidRDefault="000444F9" w:rsidP="000B78D6">
      <w:pPr>
        <w:pStyle w:val="FootnoteText"/>
        <w:ind w:left="1134"/>
        <w:rPr>
          <w:rFonts w:asciiTheme="majorBidi" w:hAnsiTheme="majorBidi" w:cstheme="majorBidi"/>
          <w:szCs w:val="24"/>
        </w:rPr>
      </w:pPr>
      <w:r>
        <w:rPr>
          <w:rFonts w:asciiTheme="majorBidi" w:hAnsiTheme="majorBidi"/>
        </w:rPr>
        <w:t>в)</w:t>
      </w:r>
      <w:r>
        <w:rPr>
          <w:rFonts w:asciiTheme="majorBidi" w:hAnsiTheme="majorBidi"/>
        </w:rPr>
        <w:tab/>
        <w:t>„правни консултации“ включва предоставяне на съвети и консултации с клиенти по въпроси, включително сделки, взаимоотношения и спорове, свързани с прилагането или тълкуването на правото; участие с клиенти или от името на клиенти в преговори и други отношения с трети страни по такива въпроси; и изготвяне на документи, които се уреждат изцяло или частично от правото; както и проверка на документи от всякакъв вид за целите и в съответствие с изискванията на правото;</w:t>
      </w:r>
    </w:p>
    <w:p w14:paraId="04CC65B2" w14:textId="5616D156" w:rsidR="000444F9" w:rsidRPr="007F6096" w:rsidRDefault="000444F9" w:rsidP="000B78D6">
      <w:pPr>
        <w:pStyle w:val="FootnoteText"/>
        <w:ind w:left="1134"/>
        <w:rPr>
          <w:rFonts w:asciiTheme="majorBidi" w:hAnsiTheme="majorBidi" w:cstheme="majorBidi"/>
          <w:szCs w:val="24"/>
        </w:rPr>
      </w:pPr>
      <w:r>
        <w:rPr>
          <w:rFonts w:asciiTheme="majorBidi" w:hAnsiTheme="majorBidi"/>
        </w:rPr>
        <w:t>г)</w:t>
      </w:r>
      <w:r>
        <w:rPr>
          <w:rFonts w:asciiTheme="majorBidi" w:hAnsiTheme="majorBidi"/>
        </w:rPr>
        <w:tab/>
        <w:t>„процесуално представителство“ включва изготвянето на документи, предназначени да бъдат представени на административни агенции, съдилища или други надлежно учредени официални трибунали; и явяване пред административни агенции, съдилища или други надлежно учредени официални трибунали; и и</w:t>
      </w:r>
    </w:p>
    <w:p w14:paraId="547BDCF8" w14:textId="6FD4CDFD" w:rsidR="000444F9" w:rsidRPr="007F6096" w:rsidRDefault="000444F9" w:rsidP="000B78D6">
      <w:pPr>
        <w:pStyle w:val="FootnoteText"/>
        <w:ind w:left="1134"/>
        <w:rPr>
          <w:rFonts w:asciiTheme="majorBidi" w:hAnsiTheme="majorBidi" w:cstheme="majorBidi"/>
        </w:rPr>
      </w:pPr>
      <w:r>
        <w:rPr>
          <w:rFonts w:asciiTheme="majorBidi" w:hAnsiTheme="majorBidi"/>
        </w:rPr>
        <w:t>д)</w:t>
      </w:r>
      <w:r>
        <w:rPr>
          <w:rFonts w:asciiTheme="majorBidi" w:hAnsiTheme="majorBidi"/>
        </w:rPr>
        <w:tab/>
        <w:t>„правни услуги по арбитраж, помирение и медиация“ означава изготвянето на документи, които трябва да бъдат представени, както и подготовката и явяването пред арбитър, помирител или медиатор по всеки спор, свързан с прилагането и тълкуването на правото. Това не включва услуги по арбитраж, помирение и медиация при спорове, които не включват прилагането и тълкуването на правото, съпътстващи консултантските услуги в областта на управлението. Това не включва и дейността като арбитър, помирител или медиатор. Като подкатегория услугите по международен правен арбитраж, помирение или медиация се отнасят до едни и същи услуги, когато в спора участват страни от две или повече държави.</w:t>
      </w:r>
    </w:p>
  </w:footnote>
  <w:footnote w:id="37">
    <w:p w14:paraId="2ED8ED76" w14:textId="09D28217" w:rsidR="000444F9" w:rsidRPr="007F6096" w:rsidRDefault="000444F9" w:rsidP="00715835">
      <w:pPr>
        <w:pStyle w:val="FootnoteText"/>
        <w:rPr>
          <w:rFonts w:asciiTheme="majorBidi" w:hAnsiTheme="majorBidi" w:cstheme="majorBidi"/>
          <w:szCs w:val="24"/>
        </w:rPr>
      </w:pPr>
      <w:r>
        <w:rPr>
          <w:rStyle w:val="FootnoteReference"/>
          <w:rFonts w:asciiTheme="majorBidi" w:hAnsiTheme="majorBidi" w:cstheme="majorBidi"/>
        </w:rPr>
        <w:footnoteRef/>
      </w:r>
      <w:r>
        <w:tab/>
      </w:r>
      <w:r>
        <w:rPr>
          <w:rFonts w:asciiTheme="majorBidi" w:hAnsiTheme="majorBidi"/>
        </w:rPr>
        <w:t>Регламент (EC) 2017/1001 на Европейския парламент и на Съвета от 14 юни 2017 г. относно марката на Европейския съюз (OB ЕС L 154, 16.6.2017 г., стр. 1).</w:t>
      </w:r>
    </w:p>
  </w:footnote>
  <w:footnote w:id="38">
    <w:p w14:paraId="531A99C3" w14:textId="6771C639" w:rsidR="000444F9" w:rsidRPr="007F6096" w:rsidRDefault="000444F9" w:rsidP="00715835">
      <w:pPr>
        <w:pStyle w:val="FootnoteText"/>
        <w:rPr>
          <w:rFonts w:asciiTheme="majorBidi" w:hAnsiTheme="majorBidi" w:cstheme="majorBidi"/>
          <w:szCs w:val="24"/>
        </w:rPr>
      </w:pPr>
      <w:r>
        <w:rPr>
          <w:rStyle w:val="FootnoteReference"/>
          <w:rFonts w:asciiTheme="majorBidi" w:hAnsiTheme="majorBidi" w:cstheme="majorBidi"/>
        </w:rPr>
        <w:footnoteRef/>
      </w:r>
      <w:r>
        <w:tab/>
      </w:r>
      <w:r>
        <w:rPr>
          <w:rFonts w:asciiTheme="majorBidi" w:hAnsiTheme="majorBidi"/>
        </w:rPr>
        <w:t>Регламент (ЕО) № 6/2002 на Съвета от 12 декември 2001 г. относно промишления дизайн на Общността (OB ЕС L 3, 5.1.2002 г., стр. 1).</w:t>
      </w:r>
    </w:p>
  </w:footnote>
  <w:footnote w:id="39">
    <w:p w14:paraId="3E89BC22" w14:textId="77777777" w:rsidR="000444F9" w:rsidRPr="007F6096" w:rsidRDefault="000444F9" w:rsidP="00E46D1E">
      <w:pPr>
        <w:pStyle w:val="FootnoteText"/>
        <w:rPr>
          <w:rFonts w:asciiTheme="majorBidi" w:hAnsiTheme="majorBidi" w:cstheme="majorBidi"/>
          <w:szCs w:val="24"/>
        </w:rPr>
      </w:pPr>
      <w:r>
        <w:rPr>
          <w:rStyle w:val="FootnoteReference"/>
          <w:rFonts w:asciiTheme="majorBidi" w:hAnsiTheme="majorBidi" w:cstheme="majorBidi"/>
        </w:rPr>
        <w:footnoteRef/>
      </w:r>
      <w:r>
        <w:tab/>
      </w:r>
      <w:r>
        <w:rPr>
          <w:rFonts w:asciiTheme="majorBidi" w:hAnsiTheme="majorBidi"/>
        </w:rPr>
        <w:t>Директива 2013/34/ЕС на Европейския парламент и на Съвета от 26 юни 2013 г. относно годишните финансови отчети, консолидираните финансови отчети и свързаните доклади на някои видове предприятия и за изменение на Директива 2006/43/ЕО на Европейския парламент и на Съвета и за отмяна на Директиви 78/660/ЕИО и 83/349/ЕИО на Съвета (OB L 182, 29.6.2013 г., стр. 19).</w:t>
      </w:r>
    </w:p>
  </w:footnote>
  <w:footnote w:id="40">
    <w:p w14:paraId="45034C94" w14:textId="77777777" w:rsidR="000444F9" w:rsidRPr="007F6096" w:rsidRDefault="000444F9" w:rsidP="00E46D1E">
      <w:pPr>
        <w:pStyle w:val="FootnoteText"/>
        <w:rPr>
          <w:rFonts w:asciiTheme="majorBidi" w:hAnsiTheme="majorBidi" w:cstheme="majorBidi"/>
          <w:sz w:val="22"/>
          <w:szCs w:val="22"/>
        </w:rPr>
      </w:pPr>
      <w:r>
        <w:rPr>
          <w:rStyle w:val="FootnoteReference"/>
          <w:rFonts w:asciiTheme="majorBidi" w:hAnsiTheme="majorBidi" w:cstheme="majorBidi"/>
        </w:rPr>
        <w:footnoteRef/>
      </w:r>
      <w:r>
        <w:tab/>
      </w:r>
      <w:r>
        <w:rPr>
          <w:rFonts w:asciiTheme="majorBidi" w:hAnsiTheme="majorBidi"/>
        </w:rPr>
        <w:t>Директива 2006/43/ЕО на Европейския парламент и на Съвета от 17 май 2006 г. относно задължителния одит на годишните счетоводни отчети и консолидираните счетоводни отчети, за изменение на директиви 78/660/ЕИО и 83/349/ЕИО на Съвета и за отмяна на Директива 84/253/ЕИО на Съвета (OB L 157, 9.6.2006 г., стр. 87).</w:t>
      </w:r>
    </w:p>
  </w:footnote>
  <w:footnote w:id="41">
    <w:p w14:paraId="2A9D96A5" w14:textId="5EC441A9" w:rsidR="000444F9" w:rsidRPr="007F6096" w:rsidRDefault="000444F9"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Регламент (ЕО) № 1008/2008 на Европейския парламент и на Съвета от 24 септември 2008 г. относно общите правила за извършване на въздухоплавателни услуги в Общността (ОВ L 293 31.10.2008 г., стр. 3).</w:t>
      </w:r>
    </w:p>
  </w:footnote>
  <w:footnote w:id="42">
    <w:p w14:paraId="7AA8F95A" w14:textId="30E29B56" w:rsidR="000444F9" w:rsidRPr="007F6096" w:rsidRDefault="000444F9"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Регламент (ЕО) № 80/2009 на Европейския парламент и на Съвета от 14 януари 2009 г. относно кодекс за поведение при компютризирани системи за резервация и за отмяна на Регламент (ЕИО) № 2299/89 на Съвета (текст от значение за ЕИП) (ОВ L 35, 4.2.2009 г., стр. 47).</w:t>
      </w:r>
    </w:p>
  </w:footnote>
  <w:footnote w:id="43">
    <w:p w14:paraId="3F72E17D" w14:textId="77777777" w:rsidR="000444F9" w:rsidRPr="007F6096" w:rsidRDefault="000444F9" w:rsidP="00E46D1E">
      <w:pPr>
        <w:pStyle w:val="FootnoteText"/>
        <w:rPr>
          <w:rFonts w:asciiTheme="majorBidi" w:hAnsiTheme="majorBidi" w:cstheme="majorBidi"/>
          <w:sz w:val="22"/>
          <w:szCs w:val="22"/>
        </w:rPr>
      </w:pPr>
      <w:r>
        <w:rPr>
          <w:rStyle w:val="FootnoteReference"/>
          <w:rFonts w:asciiTheme="majorBidi" w:hAnsiTheme="majorBidi" w:cstheme="majorBidi"/>
        </w:rPr>
        <w:footnoteRef/>
      </w:r>
      <w:r>
        <w:tab/>
      </w:r>
      <w:r>
        <w:rPr>
          <w:rFonts w:asciiTheme="majorBidi" w:hAnsiTheme="majorBidi"/>
        </w:rPr>
        <w:t>Директива 97/67/ЕО на Европейския парламент и на Съвета от 15 декември 1997 г. относно общите правила за развитието на вътрешния пазар на пощенските услуги в Общността и за подобряването на качеството на услугата (OB L 15, 21.1.1998 г., стр. 14).</w:t>
      </w:r>
    </w:p>
  </w:footnote>
  <w:footnote w:id="44">
    <w:p w14:paraId="3541528D" w14:textId="43D32035" w:rsidR="000444F9" w:rsidRPr="007F6096" w:rsidRDefault="000444F9"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Регламент (ЕС) 2017/352 на Европейския парламент и на Съвета от 15 февруари 2017 г. за създаване на рамка за предоставянето на пристанищни услуги и общи правила за финансовата прозрачност на пристанищата (ОВ L 57 3.3.2017 г., стр. 1).</w:t>
      </w:r>
    </w:p>
  </w:footnote>
  <w:footnote w:id="45">
    <w:p w14:paraId="2608B268" w14:textId="77777777" w:rsidR="000444F9" w:rsidRPr="007F6096" w:rsidRDefault="000444F9"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Директива 96/67/ЕО на Съвета от 15 октомври 1996 г. относно достъп до пазара на наземни услуги в летищата на Общността (ОВ L 272, 25.10.1996 г., стр. 36).</w:t>
      </w:r>
    </w:p>
  </w:footnote>
  <w:footnote w:id="46">
    <w:p w14:paraId="36B108B0" w14:textId="515A741F" w:rsidR="000444F9" w:rsidRPr="007F6096" w:rsidRDefault="000444F9"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Регламент (ЕС) № 952/2013 на Европейския парламент и на Съвета от 9 октомври 2013 г. за създаване на Митнически кодекс на Съюза (OB ЕС L 269, 10.10.2013 г., стр. 1).</w:t>
      </w:r>
    </w:p>
  </w:footnote>
  <w:footnote w:id="47">
    <w:p w14:paraId="40A717A9" w14:textId="15424D96" w:rsidR="000444F9" w:rsidRPr="007F6096" w:rsidRDefault="000444F9"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Чуждестранно дружество или дъщерно дружество на чуждестранно дружество е „голямо“ по отношение на даден отчетен период, ако е приложимо поне едно от следните условия:</w:t>
      </w:r>
    </w:p>
    <w:p w14:paraId="6543926C" w14:textId="0C280462" w:rsidR="000444F9" w:rsidRPr="007F6096" w:rsidRDefault="000444F9" w:rsidP="005237A1">
      <w:pPr>
        <w:pStyle w:val="FootnoteText"/>
        <w:ind w:left="1134"/>
        <w:rPr>
          <w:rFonts w:asciiTheme="majorBidi" w:hAnsiTheme="majorBidi" w:cstheme="majorBidi"/>
        </w:rPr>
      </w:pPr>
      <w:r>
        <w:rPr>
          <w:rFonts w:asciiTheme="majorBidi" w:hAnsiTheme="majorBidi"/>
        </w:rPr>
        <w:t>i)</w:t>
      </w:r>
      <w:r>
        <w:rPr>
          <w:rFonts w:asciiTheme="majorBidi" w:hAnsiTheme="majorBidi"/>
        </w:rPr>
        <w:tab/>
        <w:t>към датата на приключване на всеки от предходните два отчетни периода общите активи на дружеството и на неговите дъщерни дружества (ако има такива) надвишават 20 млн. NZ$; или</w:t>
      </w:r>
    </w:p>
    <w:p w14:paraId="6C5525E1" w14:textId="1689F226" w:rsidR="000444F9" w:rsidRPr="007F6096" w:rsidRDefault="000444F9" w:rsidP="005237A1">
      <w:pPr>
        <w:pStyle w:val="FootnoteText"/>
        <w:ind w:left="1134"/>
        <w:rPr>
          <w:rFonts w:asciiTheme="majorBidi" w:hAnsiTheme="majorBidi" w:cstheme="majorBidi"/>
        </w:rPr>
      </w:pPr>
      <w:r>
        <w:rPr>
          <w:rFonts w:asciiTheme="majorBidi" w:hAnsiTheme="majorBidi"/>
        </w:rPr>
        <w:t>ii)</w:t>
      </w:r>
      <w:r>
        <w:rPr>
          <w:rFonts w:asciiTheme="majorBidi" w:hAnsiTheme="majorBidi"/>
        </w:rPr>
        <w:tab/>
        <w:t>през всеки от двата предходни счетоводни периода общите приходи на дружеството и на неговите дъщерни дружества (ако има такива) надвишават 10 млн. NZ$.</w:t>
      </w:r>
    </w:p>
    <w:p w14:paraId="199B111E" w14:textId="36D2F891" w:rsidR="000444F9" w:rsidRPr="007F6096" w:rsidRDefault="000444F9" w:rsidP="005237A1">
      <w:pPr>
        <w:pStyle w:val="FootnoteText"/>
        <w:ind w:left="1134" w:firstLine="0"/>
        <w:rPr>
          <w:rFonts w:asciiTheme="majorBidi" w:hAnsiTheme="majorBidi" w:cstheme="majorBidi"/>
        </w:rPr>
      </w:pPr>
      <w:r>
        <w:rPr>
          <w:rFonts w:asciiTheme="majorBidi" w:hAnsiTheme="majorBidi"/>
        </w:rPr>
        <w:t>Изисква се одитен доклад, освен ако новозеландската стопанска дейност на това чуждестранно дружество не е „голяма“ и законът в юрисдикцията, в която е учредено дружеството, не изисква одит.</w:t>
      </w:r>
    </w:p>
  </w:footnote>
  <w:footnote w:id="48">
    <w:p w14:paraId="04BDC2F1" w14:textId="77777777" w:rsidR="000444F9" w:rsidRPr="007F6096" w:rsidRDefault="000444F9" w:rsidP="00F16267">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Новозеландско дружество е „голямо“ по отношение на даден отчетен период, ако се прилага поне един от следните параграфи:</w:t>
      </w:r>
    </w:p>
    <w:p w14:paraId="7EEC53DD" w14:textId="77777777" w:rsidR="000444F9" w:rsidRPr="007F6096" w:rsidRDefault="000444F9" w:rsidP="002D283B">
      <w:pPr>
        <w:pStyle w:val="FootnoteText"/>
        <w:ind w:left="1134"/>
        <w:rPr>
          <w:rFonts w:asciiTheme="majorBidi" w:hAnsiTheme="majorBidi" w:cstheme="majorBidi"/>
        </w:rPr>
      </w:pPr>
      <w:r>
        <w:rPr>
          <w:rFonts w:asciiTheme="majorBidi" w:hAnsiTheme="majorBidi"/>
        </w:rPr>
        <w:t>i)</w:t>
      </w:r>
      <w:r>
        <w:rPr>
          <w:rFonts w:asciiTheme="majorBidi" w:hAnsiTheme="majorBidi"/>
        </w:rPr>
        <w:tab/>
        <w:t>към датата на приключване на всеки от предходните два отчетни периода общите активи на дружеството и на неговите дъщерни дружества (ако има такива) надвишават 60 млн. NZ$; или</w:t>
      </w:r>
    </w:p>
    <w:p w14:paraId="4B5A4DF4" w14:textId="77777777" w:rsidR="000444F9" w:rsidRPr="007F6096" w:rsidRDefault="000444F9" w:rsidP="002D283B">
      <w:pPr>
        <w:pStyle w:val="FootnoteText"/>
        <w:ind w:left="1134"/>
        <w:rPr>
          <w:rFonts w:asciiTheme="majorBidi" w:hAnsiTheme="majorBidi" w:cstheme="majorBidi"/>
        </w:rPr>
      </w:pPr>
      <w:r>
        <w:rPr>
          <w:rFonts w:asciiTheme="majorBidi" w:hAnsiTheme="majorBidi"/>
        </w:rPr>
        <w:t>ii)</w:t>
      </w:r>
      <w:r>
        <w:rPr>
          <w:rFonts w:asciiTheme="majorBidi" w:hAnsiTheme="majorBidi"/>
        </w:rPr>
        <w:tab/>
        <w:t>през всеки от двата предходни счетоводни периода общите приходи на дружеството и на неговите дъщерни дружества (ако има такива) надвишават 30 млн. NZ$.</w:t>
      </w:r>
    </w:p>
  </w:footnote>
  <w:footnote w:id="49">
    <w:p w14:paraId="73182962" w14:textId="08516C9C" w:rsidR="000444F9" w:rsidRPr="007F6096" w:rsidRDefault="000444F9" w:rsidP="00E46D1E">
      <w:pPr>
        <w:pStyle w:val="FootnoteText"/>
        <w:rPr>
          <w:rFonts w:asciiTheme="majorBidi" w:hAnsiTheme="majorBidi" w:cstheme="majorBidi"/>
          <w:b/>
        </w:rPr>
      </w:pPr>
      <w:r>
        <w:rPr>
          <w:rStyle w:val="FootnoteReference"/>
          <w:rFonts w:asciiTheme="majorBidi" w:eastAsiaTheme="minorEastAsia" w:hAnsiTheme="majorBidi" w:cstheme="majorBidi"/>
        </w:rPr>
        <w:footnoteRef/>
      </w:r>
      <w:r>
        <w:tab/>
      </w:r>
      <w:r>
        <w:rPr>
          <w:rFonts w:asciiTheme="majorBidi" w:hAnsiTheme="majorBidi"/>
        </w:rPr>
        <w:t>Акцията Kiwi в Air New Zealand е единична конвертируема привилегирована акция със специални права в размер на 1 NZ$, емитирана от Британската корона. Акционерът на Kiwi е Негово Величество кралят по право на Нова Зеландия.</w:t>
      </w:r>
    </w:p>
  </w:footnote>
  <w:footnote w:id="50">
    <w:p w14:paraId="00F88E70" w14:textId="4704276C" w:rsidR="000444F9" w:rsidRPr="007F6096" w:rsidRDefault="000444F9"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tab/>
      </w:r>
      <w:r>
        <w:rPr>
          <w:rFonts w:asciiTheme="majorBidi" w:hAnsiTheme="majorBidi"/>
        </w:rPr>
        <w:t>От съображения за правна сигурност се уточнява, че терминът „акции“ включва акции и други видове ценни книжа.</w:t>
      </w:r>
    </w:p>
  </w:footnote>
  <w:footnote w:id="51">
    <w:p w14:paraId="5A7D1FA6" w14:textId="0D9E3326" w:rsidR="000444F9" w:rsidRPr="007F6096" w:rsidRDefault="000444F9"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tab/>
      </w:r>
      <w:r>
        <w:rPr>
          <w:rFonts w:asciiTheme="majorBidi" w:hAnsiTheme="majorBidi"/>
        </w:rPr>
        <w:t>От съображения за правна сигурност се уточнява, че „правомощия за гласуване“ включва правомощието за контрол на състава на 25 % или повече от управителния орган на субекта на Нова Зеландия.</w:t>
      </w:r>
    </w:p>
  </w:footnote>
  <w:footnote w:id="52">
    <w:p w14:paraId="0D340FA8" w14:textId="72E52D7E" w:rsidR="000444F9" w:rsidRPr="007F6096" w:rsidRDefault="000444F9"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tab/>
      </w:r>
      <w:r>
        <w:rPr>
          <w:rFonts w:asciiTheme="majorBidi" w:hAnsiTheme="majorBidi"/>
        </w:rPr>
        <w:t>От съображения за правна сигурност се уточнява, че терминът „акции“ включва акции и други видове ценни книжа.</w:t>
      </w:r>
    </w:p>
  </w:footnote>
  <w:footnote w:id="53">
    <w:p w14:paraId="214951A3" w14:textId="3664CF09" w:rsidR="000444F9" w:rsidRPr="007F6096" w:rsidRDefault="000444F9" w:rsidP="00E46D1E">
      <w:pPr>
        <w:pStyle w:val="FootnoteText"/>
        <w:rPr>
          <w:rFonts w:asciiTheme="majorBidi" w:hAnsiTheme="majorBidi" w:cstheme="majorBidi"/>
          <w:b/>
        </w:rPr>
      </w:pPr>
      <w:r>
        <w:rPr>
          <w:rStyle w:val="FootnoteReference"/>
          <w:rFonts w:asciiTheme="majorBidi" w:eastAsiaTheme="minorEastAsia" w:hAnsiTheme="majorBidi" w:cstheme="majorBidi"/>
        </w:rPr>
        <w:footnoteRef/>
      </w:r>
      <w:r>
        <w:tab/>
      </w:r>
      <w:r>
        <w:rPr>
          <w:rFonts w:asciiTheme="majorBidi" w:hAnsiTheme="majorBidi"/>
        </w:rPr>
        <w:t>От съображения за правна сигурност се уточнява, че „правомощия за гласуване“ включва правомощието за контрол на състава на 25 % или повече от управителния орган на субекта на Нова Зеландия.</w:t>
      </w:r>
    </w:p>
  </w:footnote>
  <w:footnote w:id="54">
    <w:p w14:paraId="14CD9722" w14:textId="1BF366CC" w:rsidR="000444F9" w:rsidRPr="000A4D99" w:rsidRDefault="000444F9"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rPr>
          <w:rFonts w:asciiTheme="majorBidi" w:hAnsiTheme="majorBidi"/>
        </w:rPr>
        <w:tab/>
      </w:r>
      <w:r>
        <w:rPr>
          <w:rFonts w:asciiTheme="majorBidi" w:hAnsiTheme="majorBidi"/>
          <w:color w:val="000000"/>
        </w:rPr>
        <w:t>Например събирателните дружества и едноличните търговци като цяло не са приемливи правни форми за финансовите институции в Нова Зеландия и Съюза.</w:t>
      </w:r>
      <w:r>
        <w:rPr>
          <w:rFonts w:asciiTheme="majorBidi" w:hAnsiTheme="majorBidi"/>
        </w:rPr>
        <w:t xml:space="preserve"> Настоящата уводна бележка няма за цел сама по себе си да засегне или да ограничи по друг начин избора на между клонове или дъщерни предприятия на финансова институция на другата страна .</w:t>
      </w:r>
    </w:p>
  </w:footnote>
  <w:footnote w:id="55">
    <w:p w14:paraId="2E2BC0AE" w14:textId="77777777" w:rsidR="000444F9" w:rsidRPr="007F6096" w:rsidRDefault="000444F9" w:rsidP="00E46D1E">
      <w:pPr>
        <w:pStyle w:val="FootnoteText"/>
        <w:rPr>
          <w:rFonts w:asciiTheme="majorBidi" w:hAnsiTheme="majorBidi" w:cstheme="majorBidi"/>
          <w:sz w:val="22"/>
          <w:szCs w:val="22"/>
        </w:rPr>
      </w:pPr>
      <w:r>
        <w:rPr>
          <w:rStyle w:val="FootnoteReference"/>
          <w:rFonts w:asciiTheme="majorBidi" w:eastAsiaTheme="minorEastAsia" w:hAnsiTheme="majorBidi" w:cstheme="majorBidi"/>
        </w:rPr>
        <w:footnoteRef/>
      </w:r>
      <w:r>
        <w:tab/>
      </w:r>
      <w:r>
        <w:rPr>
          <w:rFonts w:asciiTheme="majorBidi" w:hAnsiTheme="majorBidi"/>
          <w:sz w:val="22"/>
        </w:rPr>
        <w:t>Регламент (ЕО) № 391/2009 на Европейския парламент и на Съвета от 23 април 2009 г. относно общи правила и стандарти за организациите за проверка и преглед на кораби (OB L 131, 28.5.2009 г., стр. 11).</w:t>
      </w:r>
    </w:p>
  </w:footnote>
  <w:footnote w:id="56">
    <w:p w14:paraId="5F8B9812" w14:textId="77777777" w:rsidR="000444F9" w:rsidRPr="007F6096" w:rsidRDefault="000444F9"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tab/>
      </w:r>
      <w:r>
        <w:rPr>
          <w:rFonts w:asciiTheme="majorBidi" w:hAnsiTheme="majorBidi"/>
        </w:rPr>
        <w:t>Директива 2009/65/ЕО на Европейския парламент и на Съвета от 13 юли 2009 г. относно координирането на законовите, подзаконовите и административните разпоредби относно предприятията за колективно инвестиране в прехвърлими ценни книжа (ПКИПЦК) (OB ЕС L 302, 17.11.2009 г., стр. 32).</w:t>
      </w:r>
    </w:p>
  </w:footnote>
  <w:footnote w:id="57">
    <w:p w14:paraId="0955C19C" w14:textId="75B942D8" w:rsidR="000444F9" w:rsidRPr="007F6096" w:rsidRDefault="000444F9"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Директива 2011/61/ЕС на Европейския парламент и на Съвета от 8 юни 2011 г. относно лицата, управляващи алтернативни инвестиционни фондове и за изменение на директиви 2003/41/ЕО и 2009/65/ЕО и на регламенти (ЕО) № 1060/2009 и (ЕС) № 1095/2010 (OB ЕС L 174, 1.7.2011 г., стр. 1).</w:t>
      </w:r>
    </w:p>
  </w:footnote>
  <w:footnote w:id="58">
    <w:p w14:paraId="39F133B2" w14:textId="5AB22E86" w:rsidR="000444F9" w:rsidRPr="007F6096" w:rsidRDefault="000444F9"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tab/>
      </w:r>
      <w:r>
        <w:rPr>
          <w:rFonts w:asciiTheme="majorBidi" w:hAnsiTheme="majorBidi"/>
        </w:rPr>
        <w:t>Регламент (ЕО) № 1071/2009 на Европейския парламент и на Съвета от 21 октомври 2009 г. за установяване на общи правила относно условията, които трябва да бъдат спазени за упражняване на професията автомобилен превозвач, и за отмяна на Директива 96/26/ЕО на Съвета (OB ЕС L 300, 14.11.2009 г., стр. 51).</w:t>
      </w:r>
    </w:p>
  </w:footnote>
  <w:footnote w:id="59">
    <w:p w14:paraId="75590C14" w14:textId="0E4B8BA9" w:rsidR="000444F9" w:rsidRPr="007F6096" w:rsidRDefault="000444F9" w:rsidP="00E46D1E">
      <w:pPr>
        <w:pStyle w:val="FootnoteText"/>
        <w:rPr>
          <w:rFonts w:asciiTheme="majorBidi" w:eastAsia="Calibri" w:hAnsiTheme="majorBidi" w:cstheme="majorBidi"/>
          <w:bCs/>
          <w:szCs w:val="24"/>
        </w:rPr>
      </w:pPr>
      <w:r>
        <w:rPr>
          <w:rStyle w:val="FootnoteReference"/>
          <w:rFonts w:asciiTheme="majorBidi" w:eastAsiaTheme="minorEastAsia" w:hAnsiTheme="majorBidi" w:cstheme="majorBidi"/>
        </w:rPr>
        <w:footnoteRef/>
      </w:r>
      <w:r>
        <w:tab/>
      </w:r>
      <w:r>
        <w:rPr>
          <w:rFonts w:asciiTheme="majorBidi" w:hAnsiTheme="majorBidi"/>
        </w:rPr>
        <w:t>Регламент (ЕО) № 1072/2009 на Европейския парламент и на Съвета от 21 октомври 2009 г. относно общите правила за достъп до пазара на международни автомобилни превози на товари (ОВ L 300, 14.11.2009 г., стр. 72).</w:t>
      </w:r>
    </w:p>
  </w:footnote>
  <w:footnote w:id="60">
    <w:p w14:paraId="743141FD" w14:textId="61E670CF" w:rsidR="000444F9" w:rsidRPr="007F6096" w:rsidRDefault="000444F9"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Регламент (ЕО) № 1073/2009 на Европейския парламент и на Съвета от 21 октомври 2009 г. относно общите правила за достъп до международния пазар на автобусни превози и за изменение на Регламент (ЕО) № 561/2006 (ОВ L 300 14.11.2009 г., стр. 88).</w:t>
      </w:r>
    </w:p>
  </w:footnote>
  <w:footnote w:id="61">
    <w:p w14:paraId="20BD8850" w14:textId="2FEE185B" w:rsidR="000444F9" w:rsidRPr="007F6096" w:rsidRDefault="000444F9" w:rsidP="00E46D1E">
      <w:pPr>
        <w:pStyle w:val="FootnoteText"/>
        <w:rPr>
          <w:rFonts w:asciiTheme="majorBidi" w:hAnsiTheme="majorBidi" w:cstheme="majorBidi"/>
          <w:szCs w:val="24"/>
        </w:rPr>
      </w:pPr>
      <w:r>
        <w:rPr>
          <w:rStyle w:val="FootnoteReference"/>
          <w:rFonts w:asciiTheme="majorBidi" w:eastAsia="MS Mincho" w:hAnsiTheme="majorBidi" w:cstheme="majorBidi"/>
        </w:rPr>
        <w:footnoteRef/>
      </w:r>
      <w:r>
        <w:tab/>
      </w:r>
      <w:r>
        <w:rPr>
          <w:rFonts w:asciiTheme="majorBidi" w:hAnsiTheme="majorBidi"/>
        </w:rPr>
        <w:t>Що се отнася до Австрия, частта за освобождаването от третиране като най-облагодетелствана нация относно правата за превози обхваща всички държави, с които има сключени или в бъдеще може да бъде разгледано сключването на двустранни споразумения за автомобилен транспорт или други споразумения, свързани с този вид транспорт.</w:t>
      </w:r>
    </w:p>
  </w:footnote>
  <w:footnote w:id="62">
    <w:p w14:paraId="22233337" w14:textId="77777777" w:rsidR="000444F9" w:rsidRPr="007F6096" w:rsidRDefault="000444F9"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Директива (ЕС) 2019/944 на Европейския парламент и на Съвета от 5 юни 2019 г. относно общите правила за вътрешния пазар на електроенергия и за изменение на Директива 2012/27/ЕС (ОВ L 158, 14.6.2019 г., стр. 125).</w:t>
      </w:r>
    </w:p>
  </w:footnote>
  <w:footnote w:id="63">
    <w:p w14:paraId="3B7089C4" w14:textId="22F9D238" w:rsidR="000444F9" w:rsidRPr="007F6096" w:rsidRDefault="000444F9"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Директива 2009/73/ЕО на Европейския парламент и на Съвета от 13 юли 2009 г. относно общите правила за вътрешния пазар на природен газ и за отмяна на Директива 2003/55/ЕО (ОВ L 211, 14.8.2009 г., стр. 94).</w:t>
      </w:r>
    </w:p>
  </w:footnote>
  <w:footnote w:id="64">
    <w:p w14:paraId="6761F44D" w14:textId="77777777" w:rsidR="000444F9" w:rsidRPr="007F6096" w:rsidRDefault="000444F9"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tab/>
      </w:r>
      <w:r>
        <w:rPr>
          <w:rFonts w:asciiTheme="majorBidi" w:hAnsiTheme="majorBidi"/>
        </w:rPr>
        <w:t>Директива 96/92/ЕО на Европейския парламент и на Съвета от 19 декември 1996 г. относно общите правила за вътрешния пазар на електроенергия (ОВ L 27, 30.1.1997 г., стр. 20).</w:t>
      </w:r>
    </w:p>
  </w:footnote>
  <w:footnote w:id="65">
    <w:p w14:paraId="33E60E7B" w14:textId="2478DF8E" w:rsidR="000444F9" w:rsidRPr="007F6096" w:rsidRDefault="000444F9"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Директива 2003/54/ЕО на Европейския парламент и на Съвета от 26 юни 2003 г. относно общите правила за вътрешния пазар на електроенергия и отменяща Директива 96/92/ЕО (ОВ L 176, 15.7.2003 г., стр. 37).</w:t>
      </w:r>
    </w:p>
  </w:footnote>
  <w:footnote w:id="66">
    <w:p w14:paraId="1BC65CBA" w14:textId="77777777" w:rsidR="000444F9" w:rsidRPr="007F6096" w:rsidRDefault="000444F9"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Директива 98/30/ЕО на Европейския парламент и на Съвета от 22 юни 1998 г. относно общите правила за вътрешния пазар на природен газ (OВ ЕС L 204, 21.7.1998 г., стр. 1).</w:t>
      </w:r>
    </w:p>
  </w:footnote>
  <w:footnote w:id="67">
    <w:p w14:paraId="23E00F75" w14:textId="2949CE93" w:rsidR="000444F9" w:rsidRPr="007F6096" w:rsidRDefault="000444F9" w:rsidP="00E46D1E">
      <w:pPr>
        <w:pStyle w:val="FootnoteText"/>
        <w:rPr>
          <w:rFonts w:asciiTheme="majorBidi" w:hAnsiTheme="majorBidi" w:cstheme="majorBidi"/>
          <w:b/>
          <w:szCs w:val="24"/>
        </w:rPr>
      </w:pPr>
      <w:r>
        <w:rPr>
          <w:rStyle w:val="FootnoteReference"/>
          <w:rFonts w:asciiTheme="majorBidi" w:eastAsiaTheme="minorEastAsia" w:hAnsiTheme="majorBidi" w:cstheme="majorBidi"/>
        </w:rPr>
        <w:footnoteRef/>
      </w:r>
      <w:r>
        <w:tab/>
      </w:r>
      <w:r>
        <w:rPr>
          <w:rFonts w:asciiTheme="majorBidi" w:hAnsiTheme="majorBidi"/>
        </w:rPr>
        <w:t>От съображения за правна сигурност се уточнява, че терминът „акции“ включва акции и други видове ценни книжа.</w:t>
      </w:r>
    </w:p>
  </w:footnote>
  <w:footnote w:id="68">
    <w:p w14:paraId="65BDC4B5" w14:textId="26C1594D" w:rsidR="000444F9" w:rsidRPr="007F6096" w:rsidRDefault="000444F9" w:rsidP="00E46D1E">
      <w:pPr>
        <w:pStyle w:val="FootnoteText"/>
        <w:rPr>
          <w:rFonts w:asciiTheme="majorBidi" w:hAnsiTheme="majorBidi" w:cstheme="majorBidi"/>
          <w:b/>
          <w:sz w:val="16"/>
          <w:szCs w:val="16"/>
        </w:rPr>
      </w:pPr>
      <w:r>
        <w:rPr>
          <w:rStyle w:val="FootnoteReference"/>
          <w:rFonts w:asciiTheme="majorBidi" w:eastAsiaTheme="minorEastAsia" w:hAnsiTheme="majorBidi" w:cstheme="majorBidi"/>
        </w:rPr>
        <w:footnoteRef/>
      </w:r>
      <w:r>
        <w:tab/>
      </w:r>
      <w:r>
        <w:rPr>
          <w:rFonts w:asciiTheme="majorBidi" w:hAnsiTheme="majorBidi"/>
        </w:rPr>
        <w:t>От съображения за правна сигурност се уточнява, че „правомощия за гласуване“ включва правомощието за контрол на състава на 25 % или повече от управителния орган на субекта на Нова Зеландия.</w:t>
      </w:r>
    </w:p>
  </w:footnote>
  <w:footnote w:id="69">
    <w:p w14:paraId="478D5C63" w14:textId="77777777" w:rsidR="000444F9" w:rsidRPr="007F6096" w:rsidRDefault="000444F9" w:rsidP="00E46D1E">
      <w:pPr>
        <w:pStyle w:val="FootnoteText"/>
        <w:rPr>
          <w:rFonts w:asciiTheme="majorBidi" w:hAnsiTheme="majorBidi" w:cstheme="majorBidi"/>
          <w:b/>
          <w:szCs w:val="24"/>
        </w:rPr>
      </w:pPr>
      <w:r>
        <w:rPr>
          <w:rStyle w:val="FootnoteReference"/>
          <w:rFonts w:asciiTheme="majorBidi" w:eastAsiaTheme="minorEastAsia" w:hAnsiTheme="majorBidi" w:cstheme="majorBidi"/>
        </w:rPr>
        <w:footnoteRef/>
      </w:r>
      <w:r>
        <w:tab/>
      </w:r>
      <w:r>
        <w:rPr>
          <w:rFonts w:asciiTheme="majorBidi" w:hAnsiTheme="majorBidi"/>
        </w:rPr>
        <w:t>От съображения за правна сигурност се уточнява, че терминът „акции“ включва акции и други видове ценни книжа.</w:t>
      </w:r>
    </w:p>
  </w:footnote>
  <w:footnote w:id="70">
    <w:p w14:paraId="151E17B0" w14:textId="5A2454DC" w:rsidR="000444F9" w:rsidRPr="007F6096" w:rsidRDefault="000444F9" w:rsidP="00E46D1E">
      <w:pPr>
        <w:pStyle w:val="FootnoteText"/>
        <w:rPr>
          <w:rFonts w:asciiTheme="majorBidi" w:hAnsiTheme="majorBidi" w:cstheme="majorBidi"/>
          <w:b/>
        </w:rPr>
      </w:pPr>
      <w:r>
        <w:rPr>
          <w:rStyle w:val="FootnoteReference"/>
          <w:rFonts w:asciiTheme="majorBidi" w:eastAsiaTheme="minorEastAsia" w:hAnsiTheme="majorBidi" w:cstheme="majorBidi"/>
        </w:rPr>
        <w:footnoteRef/>
      </w:r>
      <w:r>
        <w:tab/>
      </w:r>
      <w:r>
        <w:rPr>
          <w:rFonts w:asciiTheme="majorBidi" w:hAnsiTheme="majorBidi"/>
        </w:rPr>
        <w:t>От съображения за правна сигурност се уточнява, че „правомощия за гласуване“ включва правомощието за контрол на състава на 25 % или повече от управителния орган на субекта на Нова Зеландия.</w:t>
      </w:r>
    </w:p>
  </w:footnote>
  <w:footnote w:id="71">
    <w:p w14:paraId="1CBD1A84" w14:textId="77777777" w:rsidR="000444F9" w:rsidRPr="007F6096" w:rsidRDefault="000444F9" w:rsidP="008D7EB1">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Издаване на печати с надпис „Нова Зеландия“ на определени оператори от Всемирния пощенски съюз, с изключение на случаите, когато думите „Нова Зеландия“ са част от името на оператора, издаващ печатите.</w:t>
      </w:r>
    </w:p>
  </w:footnote>
  <w:footnote w:id="72">
    <w:p w14:paraId="04C93D75" w14:textId="77777777" w:rsidR="000444F9" w:rsidRPr="007F6096" w:rsidRDefault="000444F9" w:rsidP="00B95546">
      <w:pPr>
        <w:pStyle w:val="FootnoteText"/>
        <w:rPr>
          <w:rFonts w:asciiTheme="majorBidi" w:hAnsiTheme="majorBidi" w:cstheme="majorBidi"/>
          <w:b/>
        </w:rPr>
      </w:pPr>
      <w:r>
        <w:rPr>
          <w:rStyle w:val="FootnoteReference"/>
          <w:rFonts w:asciiTheme="majorBidi" w:eastAsiaTheme="minorEastAsia" w:hAnsiTheme="majorBidi" w:cstheme="majorBidi"/>
        </w:rPr>
        <w:footnoteRef/>
      </w:r>
      <w:r>
        <w:tab/>
      </w:r>
      <w:r>
        <w:rPr>
          <w:rFonts w:asciiTheme="majorBidi" w:hAnsiTheme="majorBidi"/>
        </w:rPr>
        <w:t>Услуги по обработка на товари за морски транспорт означава дейности, упражнявани от пристанищни дружества, в това число от оператори на терминали, но невключващи преките дейности на докерите, когато тези работници са организирани независимо от пристанищното дружество или дружеството оператор на терминал. Обхванатите дейности включват организацията и надзора на:</w:t>
      </w:r>
    </w:p>
    <w:p w14:paraId="37476714" w14:textId="77777777" w:rsidR="000444F9" w:rsidRPr="007F6096" w:rsidRDefault="000444F9" w:rsidP="00B95546">
      <w:pPr>
        <w:pStyle w:val="FootnoteText"/>
        <w:ind w:left="1134"/>
        <w:rPr>
          <w:rFonts w:asciiTheme="majorBidi" w:hAnsiTheme="majorBidi" w:cstheme="majorBidi"/>
          <w:b/>
        </w:rPr>
      </w:pPr>
      <w:r>
        <w:rPr>
          <w:rFonts w:asciiTheme="majorBidi" w:hAnsiTheme="majorBidi"/>
        </w:rPr>
        <w:t>а)</w:t>
      </w:r>
      <w:r>
        <w:rPr>
          <w:rFonts w:asciiTheme="majorBidi" w:hAnsiTheme="majorBidi"/>
        </w:rPr>
        <w:tab/>
        <w:t>товаренето и разтоварването на контейнери на и от кораб:</w:t>
      </w:r>
    </w:p>
    <w:p w14:paraId="494A3F3C" w14:textId="77777777" w:rsidR="000444F9" w:rsidRPr="007F6096" w:rsidRDefault="000444F9" w:rsidP="00B95546">
      <w:pPr>
        <w:pStyle w:val="FootnoteText"/>
        <w:ind w:left="1134"/>
        <w:rPr>
          <w:rFonts w:asciiTheme="majorBidi" w:hAnsiTheme="majorBidi" w:cstheme="majorBidi"/>
          <w:b/>
        </w:rPr>
      </w:pPr>
      <w:r>
        <w:rPr>
          <w:rFonts w:asciiTheme="majorBidi" w:hAnsiTheme="majorBidi"/>
        </w:rPr>
        <w:t>б)</w:t>
      </w:r>
      <w:r>
        <w:rPr>
          <w:rFonts w:asciiTheme="majorBidi" w:hAnsiTheme="majorBidi"/>
        </w:rPr>
        <w:tab/>
        <w:t>закрепването и освобождаването на контейнери; и</w:t>
      </w:r>
    </w:p>
    <w:p w14:paraId="4068B9E3" w14:textId="42978C03" w:rsidR="000444F9" w:rsidRPr="007F6096" w:rsidRDefault="000444F9" w:rsidP="00B95546">
      <w:pPr>
        <w:pStyle w:val="FootnoteText"/>
        <w:ind w:left="1134"/>
        <w:rPr>
          <w:rFonts w:asciiTheme="majorBidi" w:hAnsiTheme="majorBidi" w:cstheme="majorBidi"/>
        </w:rPr>
      </w:pPr>
      <w:r>
        <w:rPr>
          <w:rFonts w:asciiTheme="majorBidi" w:hAnsiTheme="majorBidi"/>
        </w:rPr>
        <w:t>в)</w:t>
      </w:r>
      <w:r>
        <w:rPr>
          <w:rFonts w:asciiTheme="majorBidi" w:hAnsiTheme="majorBidi"/>
        </w:rPr>
        <w:tab/>
        <w:t>приемането, доставката и съхранението на контейнерите преди изпращането или след разтоварването им.</w:t>
      </w:r>
    </w:p>
  </w:footnote>
  <w:footnote w:id="73">
    <w:p w14:paraId="4978E9A6" w14:textId="56A5593D" w:rsidR="000444F9" w:rsidRPr="007F6096" w:rsidRDefault="000444F9"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rPr>
        <w:tab/>
        <w:t>„Творческите изкуства“ включват ngā toi Māori (изкуства на маорите), сценичните изкуства — включително театър, танци и музика, haka</w:t>
      </w:r>
      <w:r>
        <w:rPr>
          <w:rFonts w:asciiTheme="majorBidi" w:hAnsiTheme="majorBidi"/>
          <w:b/>
        </w:rPr>
        <w:t xml:space="preserve"> </w:t>
      </w:r>
      <w:r>
        <w:rPr>
          <w:rFonts w:asciiTheme="majorBidi" w:hAnsiTheme="majorBidi"/>
        </w:rPr>
        <w:t>(традиционен позиционен танц на маорите), haka (песен или песнопение) — визуални изкуства и занаяти — като живопис, скулптура, whakairo (резбоване), raranga (тъкане), и tā Moko (традиционни татуировки на маорите) — литература, езиково изкуство, творческо онлайн съдържание, местна традиционна практика и съвременно културно изразяване, както и цифрови интерактивни медии и хибридни произведения на изкуството, включително тези, които използват нови технологии, за да преодолеят разделенията на отделни форми на изкуство. Терминът обхваща дейностите, свързани с представянето, изпълнението и тълкуването на изкуствата; както и проучването и техническото развитие на тези художествени форми и дейности.</w:t>
      </w:r>
    </w:p>
  </w:footnote>
  <w:footnote w:id="74">
    <w:p w14:paraId="3EA86F2E" w14:textId="1F8D9655" w:rsidR="000444F9" w:rsidRPr="007F6096" w:rsidRDefault="000444F9"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tab/>
      </w:r>
      <w:r>
        <w:rPr>
          <w:rFonts w:asciiTheme="majorBidi" w:hAnsiTheme="majorBidi"/>
        </w:rPr>
        <w:t>Независимо от ангажиментите, посочени в настоящия параграф, Нова Зеландия си запазва правото да приема или да запазва в сила всякакви мерки по отношение на екипажите на корабите.</w:t>
      </w:r>
    </w:p>
  </w:footnote>
  <w:footnote w:id="75">
    <w:p w14:paraId="5EBE0470" w14:textId="57607BEC" w:rsidR="000444F9" w:rsidRPr="007F6096" w:rsidRDefault="000444F9"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tab/>
      </w:r>
      <w:r>
        <w:rPr>
          <w:rFonts w:asciiTheme="majorBidi" w:hAnsiTheme="majorBidi"/>
        </w:rPr>
        <w:t>От съображения за правна сигурност се уточнява, че тези квалификации трябва да бъдат признати от компетентния орган на Нова Зеландия, когато съгласно законодателството на Нова Зеландия това признаване е условие за предоставянето на тази услуга в Нова Зеландия.</w:t>
      </w:r>
    </w:p>
  </w:footnote>
  <w:footnote w:id="76">
    <w:p w14:paraId="3ABD1687" w14:textId="27FA59CF" w:rsidR="000444F9" w:rsidRPr="007F6096" w:rsidRDefault="000444F9"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Придобит след навършване на пълнолетие.</w:t>
      </w:r>
    </w:p>
  </w:footnote>
  <w:footnote w:id="77">
    <w:p w14:paraId="03160AB8" w14:textId="63220716" w:rsidR="000444F9" w:rsidRPr="007F6096" w:rsidRDefault="000444F9"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В случаите, когато образователната или квалификационната степен не е придобита в съответната страна, на чиято територия се предоставя услугата, тази страна може да прецени дали степента е равностойна на образователната степен, изисквана на нейна територия.</w:t>
      </w:r>
    </w:p>
  </w:footnote>
  <w:footnote w:id="78">
    <w:p w14:paraId="7FA5E7DE" w14:textId="77777777" w:rsidR="000444F9" w:rsidRPr="007F6096" w:rsidRDefault="000444F9"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tab/>
      </w:r>
      <w:r>
        <w:rPr>
          <w:rFonts w:asciiTheme="majorBidi" w:hAnsiTheme="majorBidi"/>
        </w:rPr>
        <w:t>Не включва правни консултации и процесуално представителство по данъчни въпроси, които са обхванати от правните услуги в областта на международното публично право и правото на националната юрисдикция.</w:t>
      </w:r>
    </w:p>
  </w:footnote>
  <w:footnote w:id="79">
    <w:p w14:paraId="1ABD243E" w14:textId="15661EEE" w:rsidR="000444F9" w:rsidRPr="007F6096" w:rsidRDefault="000444F9"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rPr>
          <w:rFonts w:asciiTheme="majorBidi" w:hAnsiTheme="majorBidi"/>
        </w:rPr>
        <w:tab/>
        <w:t>Част от CPC 85201, която е посочена в „Медицински и дентални услуги“.</w:t>
      </w:r>
    </w:p>
  </w:footnote>
  <w:footnote w:id="80">
    <w:p w14:paraId="65241AFD" w14:textId="366D82AE" w:rsidR="000444F9" w:rsidRPr="007F6096" w:rsidRDefault="000444F9"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tab/>
      </w:r>
      <w:r>
        <w:rPr>
          <w:rFonts w:asciiTheme="majorBidi" w:hAnsiTheme="majorBidi"/>
        </w:rPr>
        <w:t>За всички държави членки, с изключение на DK, одобрението на научноизследователската организация и споразумението за прием трябва да отговарят на условията, посочени в Директива 2005/71/ЕО от 12 октомври 2005 г.</w:t>
      </w:r>
    </w:p>
  </w:footnote>
  <w:footnote w:id="81">
    <w:p w14:paraId="352C4C27" w14:textId="2F08334C" w:rsidR="000444F9" w:rsidRPr="007F6096" w:rsidRDefault="000444F9"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tab/>
      </w:r>
      <w:r>
        <w:rPr>
          <w:rFonts w:asciiTheme="majorBidi" w:hAnsiTheme="majorBidi"/>
        </w:rPr>
        <w:t>За всички държави членки, с изключение на DK, одобрението на научноизследователската организация и споразумението за прием трябва да отговарят на условията, посочени в Директива 2005/71/ЕО от 12 октомври 2005 г.</w:t>
      </w:r>
    </w:p>
  </w:footnote>
  <w:footnote w:id="82">
    <w:p w14:paraId="7F7251C0" w14:textId="3DBE9608" w:rsidR="000444F9" w:rsidRPr="007F6096" w:rsidRDefault="000444F9"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tab/>
      </w:r>
      <w:r>
        <w:rPr>
          <w:rFonts w:asciiTheme="majorBidi" w:hAnsiTheme="majorBidi"/>
        </w:rPr>
        <w:t>Поддръжката и ремонтът на офис техника и оборудване, включително компютри (CPC 845), фигурират в „Компютърни услуги“.</w:t>
      </w:r>
    </w:p>
  </w:footnote>
  <w:footnote w:id="83">
    <w:p w14:paraId="5FB72DEE" w14:textId="77777777" w:rsidR="000444F9" w:rsidRPr="007F6096" w:rsidRDefault="000444F9"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tab/>
      </w:r>
      <w:r>
        <w:rPr>
          <w:rFonts w:asciiTheme="majorBidi" w:hAnsiTheme="majorBidi"/>
        </w:rPr>
        <w:t>Доставчици на услуги, чиято задача е да придружават групи от по минимум 10 физически лица, без да имат ролята на екскурзоводи за съответните места.</w:t>
      </w:r>
    </w:p>
  </w:footnote>
  <w:footnote w:id="84">
    <w:p w14:paraId="1169F4FB" w14:textId="77777777" w:rsidR="000444F9" w:rsidRPr="007F6096" w:rsidRDefault="000444F9" w:rsidP="00E46D1E">
      <w:pPr>
        <w:pStyle w:val="FootnoteText"/>
        <w:rPr>
          <w:rFonts w:asciiTheme="majorBidi" w:hAnsiTheme="majorBidi" w:cstheme="majorBidi"/>
          <w:szCs w:val="24"/>
        </w:rPr>
      </w:pPr>
    </w:p>
    <w:p w14:paraId="28E7FBC7" w14:textId="7FC8DAC0" w:rsidR="000444F9" w:rsidRPr="007F6096" w:rsidRDefault="000444F9" w:rsidP="00E46D1E">
      <w:pPr>
        <w:pStyle w:val="FootnoteText"/>
        <w:rPr>
          <w:rFonts w:asciiTheme="majorBidi" w:hAnsiTheme="majorBidi" w:cstheme="majorBidi"/>
          <w:szCs w:val="24"/>
        </w:rPr>
      </w:pPr>
      <w:r>
        <w:rPr>
          <w:rStyle w:val="FootnoteReference"/>
          <w:rFonts w:asciiTheme="majorBidi" w:hAnsiTheme="majorBidi" w:cstheme="majorBidi"/>
        </w:rPr>
        <w:footnoteRef/>
      </w:r>
      <w:r>
        <w:tab/>
      </w:r>
      <w:r>
        <w:rPr>
          <w:rFonts w:asciiTheme="majorBidi" w:hAnsiTheme="majorBidi"/>
        </w:rPr>
        <w:t>Определенията, включени в член 10.3 (Определения) и член 10.20 (3) (Обхват и определения), се прилагат към настоящото приложение.</w:t>
      </w:r>
    </w:p>
  </w:footnote>
  <w:footnote w:id="85">
    <w:p w14:paraId="66B2DCC7" w14:textId="77777777" w:rsidR="000444F9" w:rsidRPr="007F6096" w:rsidRDefault="000444F9" w:rsidP="00E46D1E">
      <w:pPr>
        <w:pStyle w:val="FootnoteText"/>
        <w:rPr>
          <w:rFonts w:asciiTheme="majorBidi" w:hAnsiTheme="majorBidi" w:cstheme="majorBidi"/>
          <w:szCs w:val="24"/>
        </w:rPr>
      </w:pPr>
    </w:p>
    <w:p w14:paraId="76CCB62D" w14:textId="4F757B7B" w:rsidR="000444F9" w:rsidRPr="007F6096" w:rsidRDefault="000444F9"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Параграфи 1, 2 и 3 не се прилагат по отношение на държави членки, които не са обвързани от прилагането на Директива 2014/66/ЕС на Европейския парламент и на Съвета от 15 май 2014 г. относно условията за влизане и пребиваване на граждани на трети държави в рамките на вътрешнокорпоративен трансфер („Директивата относно вътрешнокорпоративния трансфер“, ОВ L 157, 27.5.2014 г., стр. 1.).</w:t>
      </w:r>
    </w:p>
  </w:footnote>
  <w:footnote w:id="86">
    <w:p w14:paraId="2675CE2A" w14:textId="00F837A8" w:rsidR="000444F9" w:rsidRPr="007F6096" w:rsidRDefault="000444F9" w:rsidP="00E46D1E">
      <w:pPr>
        <w:pStyle w:val="FootnoteText"/>
        <w:rPr>
          <w:rFonts w:asciiTheme="majorBidi" w:hAnsiTheme="majorBidi" w:cstheme="majorBidi"/>
          <w:szCs w:val="24"/>
        </w:rPr>
      </w:pPr>
      <w:r>
        <w:rPr>
          <w:rStyle w:val="FootnoteReference"/>
          <w:rFonts w:asciiTheme="majorBidi" w:hAnsiTheme="majorBidi" w:cstheme="majorBidi"/>
        </w:rPr>
        <w:footnoteRef/>
      </w:r>
      <w:r>
        <w:tab/>
      </w:r>
      <w:r>
        <w:rPr>
          <w:rFonts w:asciiTheme="majorBidi" w:hAnsiTheme="majorBidi"/>
        </w:rPr>
        <w:t>Включва всички непреработени и полупреработени продукти, обхванати в тези глави.</w:t>
      </w:r>
    </w:p>
  </w:footnote>
  <w:footnote w:id="87">
    <w:p w14:paraId="1072F7CE" w14:textId="0AA599CB" w:rsidR="000444F9" w:rsidRPr="007F6096" w:rsidRDefault="000444F9" w:rsidP="00E46D1E">
      <w:pPr>
        <w:pStyle w:val="FootnoteText"/>
        <w:rPr>
          <w:rFonts w:asciiTheme="majorBidi" w:hAnsiTheme="majorBidi" w:cstheme="majorBidi"/>
          <w:szCs w:val="24"/>
        </w:rPr>
      </w:pPr>
      <w:r>
        <w:rPr>
          <w:rStyle w:val="FootnoteReference"/>
          <w:rFonts w:asciiTheme="majorBidi" w:hAnsiTheme="majorBidi" w:cstheme="majorBidi"/>
        </w:rPr>
        <w:footnoteRef/>
      </w:r>
      <w:r>
        <w:tab/>
      </w:r>
      <w:r>
        <w:rPr>
          <w:rFonts w:asciiTheme="majorBidi" w:hAnsiTheme="majorBidi"/>
        </w:rPr>
        <w:t>За целите на настоящото споразумение под „регионални възлагащи органи“ се разбират възлагащите органи на административните единици, попадащи в NUTS 1 и 2, както е посочено в Регламент (ЕО) № 1059/2003 на Европейския парламент и на Съвета от 26 май 2003 г. за установяване на обща класификация на териториалните единици за статистически цели (NUTS), ОВ L 154, 21.6.2003 г., последно изменен с Регламент (ЕО) № 1137/2008.</w:t>
      </w:r>
    </w:p>
  </w:footnote>
  <w:footnote w:id="88">
    <w:p w14:paraId="25994572" w14:textId="4CBCF181" w:rsidR="000444F9" w:rsidRPr="007F6096" w:rsidRDefault="000444F9" w:rsidP="00E46D1E">
      <w:pPr>
        <w:pStyle w:val="FootnoteText"/>
        <w:rPr>
          <w:rFonts w:asciiTheme="majorBidi" w:hAnsiTheme="majorBidi" w:cstheme="majorBidi"/>
          <w:szCs w:val="24"/>
        </w:rPr>
      </w:pPr>
      <w:r>
        <w:rPr>
          <w:rStyle w:val="FootnoteReference"/>
          <w:rFonts w:asciiTheme="majorBidi" w:hAnsiTheme="majorBidi" w:cstheme="majorBidi"/>
        </w:rPr>
        <w:footnoteRef/>
      </w:r>
      <w:r>
        <w:tab/>
      </w:r>
      <w:r>
        <w:rPr>
          <w:rFonts w:asciiTheme="majorBidi" w:hAnsiTheme="majorBidi"/>
        </w:rPr>
        <w:t>Вж. Регламент (ЕО) № 2195/2002 на Европейския парламент и на Съвета от 5 ноември 2002 година относно Oбщия терминологичен речник, свързан с обществените поръчки (CPV), ОВ L 340/1 от 16 декември 2002 г.</w:t>
      </w:r>
    </w:p>
  </w:footnote>
  <w:footnote w:id="89">
    <w:p w14:paraId="6E098AC3" w14:textId="42CCF41F" w:rsidR="000444F9" w:rsidRPr="007F6096" w:rsidRDefault="000444F9" w:rsidP="00E46D1E">
      <w:pPr>
        <w:pStyle w:val="FootnoteText"/>
        <w:rPr>
          <w:rStyle w:val="FootnoteTextChar1"/>
          <w:rFonts w:asciiTheme="majorBidi" w:hAnsiTheme="majorBidi" w:cstheme="majorBidi"/>
        </w:rPr>
      </w:pPr>
      <w:r>
        <w:rPr>
          <w:rStyle w:val="FootnoteReference"/>
          <w:rFonts w:asciiTheme="majorBidi" w:hAnsiTheme="majorBidi" w:cstheme="majorBidi"/>
        </w:rPr>
        <w:footnoteRef/>
      </w:r>
      <w:r>
        <w:rPr>
          <w:rFonts w:asciiTheme="majorBidi" w:hAnsiTheme="majorBidi"/>
        </w:rPr>
        <w:tab/>
      </w:r>
      <w:r>
        <w:rPr>
          <w:rStyle w:val="FootnoteTextChar1"/>
          <w:rFonts w:asciiTheme="majorBidi" w:hAnsiTheme="majorBidi"/>
        </w:rPr>
        <w:t>Както е определено и постановено в съответствие с документа с насоки на правителството на Нова Зеландия, „Unsolicited Unique Proposals — How to deal with uninvited bids — Спонтанни единични предложения — как да работим в случай на спонтанна оферта“ (май 2013 г.), актуализиран периодично.</w:t>
      </w:r>
    </w:p>
  </w:footnote>
  <w:footnote w:id="90">
    <w:p w14:paraId="0D14E22C" w14:textId="310C9497" w:rsidR="000444F9" w:rsidRPr="007F6096" w:rsidRDefault="000444F9" w:rsidP="00E46D1E">
      <w:pPr>
        <w:pStyle w:val="FootnoteText"/>
        <w:rPr>
          <w:rFonts w:asciiTheme="majorBidi" w:eastAsia="MS Mincho" w:hAnsiTheme="majorBidi" w:cstheme="majorBidi"/>
          <w:szCs w:val="24"/>
        </w:rPr>
      </w:pPr>
      <w:r>
        <w:rPr>
          <w:rStyle w:val="FootnoteReference"/>
          <w:rFonts w:asciiTheme="majorBidi" w:eastAsia="MS Mincho" w:hAnsiTheme="majorBidi" w:cstheme="majorBidi"/>
        </w:rPr>
        <w:footnoteRef/>
      </w:r>
      <w:r>
        <w:tab/>
      </w:r>
      <w:r>
        <w:rPr>
          <w:rFonts w:asciiTheme="majorBidi" w:hAnsiTheme="majorBidi"/>
        </w:rPr>
        <w:t>Класовете продукти се прилагат по отношение на подраздел 4.</w:t>
      </w:r>
    </w:p>
  </w:footnote>
  <w:footnote w:id="91">
    <w:p w14:paraId="753558DF" w14:textId="2575541B" w:rsidR="000444F9" w:rsidRPr="007F6096" w:rsidRDefault="000444F9" w:rsidP="00E46D1E">
      <w:pPr>
        <w:pStyle w:val="FootnoteText"/>
        <w:rPr>
          <w:rFonts w:asciiTheme="majorBidi" w:hAnsiTheme="majorBidi" w:cstheme="majorBidi"/>
        </w:rPr>
      </w:pPr>
      <w:r>
        <w:rPr>
          <w:rStyle w:val="FootnoteReference"/>
          <w:rFonts w:asciiTheme="majorBidi" w:eastAsia="MS Mincho" w:hAnsiTheme="majorBidi" w:cstheme="majorBidi"/>
        </w:rPr>
        <w:footnoteRef/>
      </w:r>
      <w:r>
        <w:tab/>
      </w:r>
      <w:r>
        <w:rPr>
          <w:rFonts w:asciiTheme="majorBidi" w:hAnsiTheme="majorBidi"/>
        </w:rPr>
        <w:t>Освен в степента, в която продуктът попада в клас 16 по-долу.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68C8E" w14:textId="77777777" w:rsidR="00C972A0" w:rsidRPr="00C972A0" w:rsidRDefault="00C972A0" w:rsidP="00C972A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F5BBF" w14:textId="77777777" w:rsidR="000444F9" w:rsidRDefault="000444F9">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4A287" w14:textId="77777777" w:rsidR="000444F9" w:rsidRDefault="000444F9">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1F10" w14:textId="77777777" w:rsidR="000444F9" w:rsidRDefault="000444F9">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FD760" w14:textId="77777777" w:rsidR="000444F9" w:rsidRDefault="000444F9">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979E2" w14:textId="77777777" w:rsidR="000444F9" w:rsidRDefault="000444F9">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B23B" w14:textId="77777777" w:rsidR="000444F9" w:rsidRDefault="000444F9">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85BF0" w14:textId="77777777" w:rsidR="000444F9" w:rsidRDefault="000444F9">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92ADA" w14:textId="77777777" w:rsidR="000444F9" w:rsidRDefault="000444F9">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FFFA" w14:textId="77777777" w:rsidR="000444F9" w:rsidRDefault="000444F9">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47DCF" w14:textId="77777777" w:rsidR="000444F9" w:rsidRDefault="000444F9">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B3F40" w14:textId="77777777" w:rsidR="000444F9" w:rsidRDefault="000444F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D5497" w14:textId="77777777" w:rsidR="000444F9" w:rsidRDefault="000444F9">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85C9F" w14:textId="77777777" w:rsidR="000444F9" w:rsidRDefault="000444F9">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B5540" w14:textId="77777777" w:rsidR="000444F9" w:rsidRDefault="000444F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30188" w14:textId="77777777" w:rsidR="000444F9" w:rsidRDefault="000444F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3D2C7" w14:textId="77777777" w:rsidR="000444F9" w:rsidRDefault="000444F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0D48B" w14:textId="77777777" w:rsidR="000444F9" w:rsidRDefault="000444F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C7E09" w14:textId="77777777" w:rsidR="000444F9" w:rsidRDefault="000444F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1B4A2" w14:textId="77777777" w:rsidR="000444F9" w:rsidRDefault="000444F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7EC39" w14:textId="77777777" w:rsidR="000444F9" w:rsidRDefault="000444F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5EC8E" w14:textId="77777777" w:rsidR="000444F9" w:rsidRDefault="000444F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A1E5C" w14:textId="77777777" w:rsidR="000444F9" w:rsidRDefault="00044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278E0" w14:textId="77777777" w:rsidR="00C972A0" w:rsidRPr="00C972A0" w:rsidRDefault="00C972A0" w:rsidP="00C972A0">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F7D1E" w14:textId="77777777" w:rsidR="000444F9" w:rsidRDefault="000444F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DF2EB" w14:textId="77777777" w:rsidR="000444F9" w:rsidRDefault="000444F9">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D3440" w14:textId="77777777" w:rsidR="000444F9" w:rsidRDefault="000444F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9FC43" w14:textId="77777777" w:rsidR="000444F9" w:rsidRDefault="000444F9">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4FF96" w14:textId="77777777" w:rsidR="000444F9" w:rsidRDefault="000444F9">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41FE3" w14:textId="77777777" w:rsidR="000444F9" w:rsidRDefault="000444F9">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ECFF2" w14:textId="77777777" w:rsidR="000444F9" w:rsidRDefault="000444F9">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87D46" w14:textId="77777777" w:rsidR="000444F9" w:rsidRDefault="000444F9">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585BE" w14:textId="77777777" w:rsidR="000444F9" w:rsidRDefault="000444F9">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1A662" w14:textId="77777777" w:rsidR="000444F9" w:rsidRDefault="000444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2F855" w14:textId="77777777" w:rsidR="00C972A0" w:rsidRPr="00C972A0" w:rsidRDefault="00C972A0" w:rsidP="00C972A0">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9046A" w14:textId="77777777" w:rsidR="000444F9" w:rsidRDefault="000444F9">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C4E87" w14:textId="77777777" w:rsidR="000444F9" w:rsidRDefault="000444F9">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69799" w14:textId="77777777" w:rsidR="000444F9" w:rsidRDefault="000444F9">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4A5D4" w14:textId="77777777" w:rsidR="000444F9" w:rsidRDefault="000444F9">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91F0D" w14:textId="77777777" w:rsidR="000444F9" w:rsidRDefault="000444F9">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507ED" w14:textId="77777777" w:rsidR="000444F9" w:rsidRDefault="000444F9">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602D" w14:textId="77777777" w:rsidR="000444F9" w:rsidRDefault="000444F9">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C238F" w14:textId="77777777" w:rsidR="000444F9" w:rsidRDefault="000444F9">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D87B7" w14:textId="77777777" w:rsidR="000444F9" w:rsidRDefault="000444F9">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56F46" w14:textId="77777777" w:rsidR="000444F9" w:rsidRDefault="000444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22243" w14:textId="77777777" w:rsidR="000444F9" w:rsidRDefault="000444F9">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FA42E" w14:textId="77777777" w:rsidR="000444F9" w:rsidRDefault="000444F9">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8C7C3" w14:textId="77777777" w:rsidR="000444F9" w:rsidRDefault="000444F9">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37D59" w14:textId="77777777" w:rsidR="000444F9" w:rsidRDefault="000444F9">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E0AE8" w14:textId="77777777" w:rsidR="000444F9" w:rsidRDefault="000444F9">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D5F2F" w14:textId="77777777" w:rsidR="000444F9" w:rsidRDefault="000444F9">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54B91" w14:textId="77777777" w:rsidR="000444F9" w:rsidRDefault="000444F9">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F132A" w14:textId="77777777" w:rsidR="000444F9" w:rsidRDefault="000444F9">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A66D4" w14:textId="77777777" w:rsidR="000444F9" w:rsidRDefault="000444F9">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CE40E" w14:textId="77777777" w:rsidR="000444F9" w:rsidRDefault="000444F9">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B0134" w14:textId="77777777" w:rsidR="000444F9" w:rsidRDefault="000444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DD345" w14:textId="77777777" w:rsidR="000444F9" w:rsidRDefault="000444F9">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8CCD3" w14:textId="77777777" w:rsidR="000444F9" w:rsidRDefault="000444F9">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B3547" w14:textId="77777777" w:rsidR="000444F9" w:rsidRDefault="000444F9">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2645E" w14:textId="77777777" w:rsidR="000444F9" w:rsidRDefault="000444F9">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5181" w14:textId="77777777" w:rsidR="000444F9" w:rsidRDefault="000444F9">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95470" w14:textId="77777777" w:rsidR="000444F9" w:rsidRDefault="000444F9">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1B7C9" w14:textId="77777777" w:rsidR="000444F9" w:rsidRDefault="000444F9">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D3A8C" w14:textId="77777777" w:rsidR="000444F9" w:rsidRDefault="000444F9">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21DAB" w14:textId="77777777" w:rsidR="000444F9" w:rsidRDefault="000444F9">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8FCB0" w14:textId="77777777" w:rsidR="000444F9" w:rsidRDefault="000444F9">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C36D6" w14:textId="77777777" w:rsidR="000444F9" w:rsidRDefault="000444F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7FEFB" w14:textId="77777777" w:rsidR="000444F9" w:rsidRDefault="000444F9">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49AB8" w14:textId="77777777" w:rsidR="000444F9" w:rsidRDefault="000444F9">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67DFF" w14:textId="77777777" w:rsidR="000444F9" w:rsidRDefault="000444F9">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C173E" w14:textId="77777777" w:rsidR="000444F9" w:rsidRDefault="000444F9">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EF98C" w14:textId="77777777" w:rsidR="000444F9" w:rsidRDefault="000444F9">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9DA1" w14:textId="77777777" w:rsidR="000444F9" w:rsidRDefault="000444F9">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34AB6" w14:textId="77777777" w:rsidR="000444F9" w:rsidRDefault="000444F9">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9ECDE" w14:textId="77777777" w:rsidR="000444F9" w:rsidRDefault="000444F9">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D0615" w14:textId="77777777" w:rsidR="000444F9" w:rsidRDefault="000444F9">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E91DE" w14:textId="77777777" w:rsidR="000444F9" w:rsidRDefault="000444F9">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6B1F4" w14:textId="77777777" w:rsidR="000444F9" w:rsidRDefault="000444F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0593D" w14:textId="77777777" w:rsidR="000444F9" w:rsidRDefault="000444F9">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12686" w14:textId="77777777" w:rsidR="000444F9" w:rsidRDefault="000444F9">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61779" w14:textId="77777777" w:rsidR="000444F9" w:rsidRDefault="000444F9">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0F613" w14:textId="77777777" w:rsidR="000444F9" w:rsidRDefault="000444F9">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0F285" w14:textId="77777777" w:rsidR="000444F9" w:rsidRDefault="000444F9">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45C39" w14:textId="77777777" w:rsidR="000444F9" w:rsidRDefault="000444F9">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7C1E4" w14:textId="77777777" w:rsidR="000444F9" w:rsidRDefault="000444F9">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C1358" w14:textId="77777777" w:rsidR="000444F9" w:rsidRDefault="000444F9">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C41DE" w14:textId="77777777" w:rsidR="000444F9" w:rsidRDefault="000444F9">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EE5CB" w14:textId="77777777" w:rsidR="000444F9" w:rsidRDefault="000444F9">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BFB5A" w14:textId="77777777" w:rsidR="000444F9" w:rsidRDefault="000444F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FE517" w14:textId="77777777" w:rsidR="000444F9" w:rsidRDefault="000444F9">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60936" w14:textId="77777777" w:rsidR="000444F9" w:rsidRDefault="000444F9">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27033" w14:textId="77777777" w:rsidR="000444F9" w:rsidRDefault="000444F9">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CF1A5" w14:textId="77777777" w:rsidR="000444F9" w:rsidRDefault="000444F9">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197F4" w14:textId="77777777" w:rsidR="000444F9" w:rsidRDefault="000444F9">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8EECF" w14:textId="77777777" w:rsidR="000444F9" w:rsidRDefault="000444F9">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F2EDE" w14:textId="77777777" w:rsidR="000444F9" w:rsidRDefault="000444F9">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7DC44" w14:textId="77777777" w:rsidR="000444F9" w:rsidRDefault="000444F9">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24A9C" w14:textId="77777777" w:rsidR="000444F9" w:rsidRDefault="000444F9">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E2426" w14:textId="77777777" w:rsidR="000444F9" w:rsidRDefault="000444F9">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0938A" w14:textId="77777777" w:rsidR="000444F9" w:rsidRDefault="000444F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47279" w14:textId="77777777" w:rsidR="000444F9" w:rsidRDefault="000444F9">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18941" w14:textId="77777777" w:rsidR="000444F9" w:rsidRDefault="000444F9">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385F0" w14:textId="77777777" w:rsidR="000444F9" w:rsidRDefault="000444F9">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A3FAE" w14:textId="77777777" w:rsidR="000444F9" w:rsidRDefault="000444F9">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F1A0B" w14:textId="77777777" w:rsidR="000444F9" w:rsidRDefault="000444F9">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BA212" w14:textId="77777777" w:rsidR="000444F9" w:rsidRDefault="000444F9">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1B304" w14:textId="77777777" w:rsidR="000444F9" w:rsidRDefault="000444F9">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AA336" w14:textId="77777777" w:rsidR="000444F9" w:rsidRDefault="000444F9">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27A2E" w14:textId="77777777" w:rsidR="000444F9" w:rsidRDefault="000444F9">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14FF3" w14:textId="77777777" w:rsidR="000444F9" w:rsidRDefault="000444F9">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4A393" w14:textId="77777777" w:rsidR="000444F9" w:rsidRDefault="00044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4" w15:restartNumberingAfterBreak="0">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5" w15:restartNumberingAfterBreak="0">
    <w:nsid w:val="11EC3AFC"/>
    <w:multiLevelType w:val="singleLevel"/>
    <w:tmpl w:val="D1B6C77A"/>
    <w:lvl w:ilvl="0">
      <w:start w:val="1"/>
      <w:numFmt w:val="decimal"/>
      <w:lvlRestart w:val="0"/>
      <w:pStyle w:val="Considrant"/>
      <w:lvlText w:val="(%1)"/>
      <w:lvlJc w:val="left"/>
      <w:pPr>
        <w:tabs>
          <w:tab w:val="num" w:pos="709"/>
        </w:tabs>
        <w:ind w:left="709" w:hanging="709"/>
      </w:pPr>
      <w:rPr>
        <w:rFonts w:cs="Times New Roman"/>
      </w:rPr>
    </w:lvl>
  </w:abstractNum>
  <w:abstractNum w:abstractNumId="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14B23408"/>
    <w:multiLevelType w:val="multilevel"/>
    <w:tmpl w:val="041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BFB2485"/>
    <w:multiLevelType w:val="multilevel"/>
    <w:tmpl w:val="100AACDE"/>
    <w:styleLink w:val="Style2"/>
    <w:lvl w:ilvl="0">
      <w:start w:val="1"/>
      <w:numFmt w:val="lowerLetter"/>
      <w:lvlText w:val="%1)"/>
      <w:lvlJc w:val="left"/>
      <w:pPr>
        <w:tabs>
          <w:tab w:val="num" w:pos="2137"/>
        </w:tabs>
        <w:ind w:left="2137" w:hanging="360"/>
      </w:pPr>
      <w:rPr>
        <w:rFonts w:cs="Times New Roman" w:hint="default"/>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11"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15:restartNumberingAfterBreak="0">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15:restartNumberingAfterBreak="0">
    <w:nsid w:val="332F50C4"/>
    <w:multiLevelType w:val="singleLevel"/>
    <w:tmpl w:val="CF7C6E98"/>
    <w:lvl w:ilvl="0">
      <w:start w:val="1"/>
      <w:numFmt w:val="bullet"/>
      <w:pStyle w:val="Tiret1"/>
      <w:lvlText w:val="–"/>
      <w:lvlJc w:val="left"/>
      <w:pPr>
        <w:tabs>
          <w:tab w:val="num" w:pos="1417"/>
        </w:tabs>
        <w:ind w:left="1417" w:hanging="567"/>
      </w:pPr>
    </w:lvl>
  </w:abstractNum>
  <w:abstractNum w:abstractNumId="19" w15:restartNumberingAfterBreak="0">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3"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4"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28757B8"/>
    <w:multiLevelType w:val="hybridMultilevel"/>
    <w:tmpl w:val="A2AE60EA"/>
    <w:lvl w:ilvl="0" w:tplc="14090017">
      <w:start w:val="1"/>
      <w:numFmt w:val="lowerLetter"/>
      <w:lvlText w:val="%1)"/>
      <w:lvlJc w:val="left"/>
      <w:pPr>
        <w:tabs>
          <w:tab w:val="num" w:pos="1080"/>
        </w:tabs>
        <w:ind w:left="1080" w:hanging="72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1" w15:restartNumberingAfterBreak="0">
    <w:nsid w:val="57551E12"/>
    <w:multiLevelType w:val="multilevel"/>
    <w:tmpl w:val="5A2E2286"/>
    <w:styleLink w:val="LegalHeadings"/>
    <w:lvl w:ilvl="0">
      <w:start w:val="1"/>
      <w:numFmt w:val="decimal"/>
      <w:lvlRestart w:val="0"/>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0"/>
      <w:suff w:val="nothing"/>
      <w:lvlText w:val="%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32" w15:restartNumberingAfterBreak="0">
    <w:nsid w:val="599D3116"/>
    <w:multiLevelType w:val="multilevel"/>
    <w:tmpl w:val="F558B684"/>
    <w:lvl w:ilvl="0">
      <w:start w:val="1"/>
      <w:numFmt w:val="bullet"/>
      <w:pStyle w:val="BulletPoints"/>
      <w:lvlText w:val=""/>
      <w:lvlJc w:val="left"/>
      <w:pPr>
        <w:tabs>
          <w:tab w:val="num" w:pos="720"/>
        </w:tabs>
        <w:ind w:left="720" w:hanging="72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361"/>
        </w:tabs>
        <w:ind w:left="1361" w:hanging="641"/>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928"/>
        </w:tabs>
        <w:ind w:left="1928"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495"/>
        </w:tabs>
        <w:ind w:left="2495" w:hanging="567"/>
      </w:pPr>
      <w:rPr>
        <w:rFonts w:ascii="Symbol" w:hAnsi="Symbol" w:hint="default"/>
        <w:b w:val="0"/>
        <w:i w:val="0"/>
        <w:sz w:val="16"/>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33" w15:restartNumberingAfterBreak="0">
    <w:nsid w:val="63D526BA"/>
    <w:multiLevelType w:val="hybridMultilevel"/>
    <w:tmpl w:val="4202A08C"/>
    <w:lvl w:ilvl="0" w:tplc="84285A78">
      <w:start w:val="1"/>
      <w:numFmt w:val="decimal"/>
      <w:pStyle w:val="SummaryText"/>
      <w:lvlText w:val="%1."/>
      <w:lvlJc w:val="left"/>
      <w:pPr>
        <w:ind w:left="360" w:hanging="360"/>
      </w:pPr>
      <w:rPr>
        <w:rFonts w:ascii="Times New Roman" w:hAnsi="Times New Roman" w:cs="Times New Roman" w:hint="default"/>
        <w:b w:val="0"/>
        <w:sz w:val="24"/>
        <w:szCs w:val="24"/>
      </w:rPr>
    </w:lvl>
    <w:lvl w:ilvl="1" w:tplc="BE8465B0">
      <w:start w:val="1"/>
      <w:numFmt w:val="lowerLetter"/>
      <w:lvlText w:val="%2."/>
      <w:lvlJc w:val="left"/>
      <w:pPr>
        <w:ind w:left="1080" w:hanging="360"/>
      </w:pPr>
      <w:rPr>
        <w:b w:val="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7" w15:restartNumberingAfterBreak="0">
    <w:nsid w:val="67EC134D"/>
    <w:multiLevelType w:val="singleLevel"/>
    <w:tmpl w:val="C9963BB4"/>
    <w:name w:val="List Dash"/>
    <w:lvl w:ilvl="0">
      <w:start w:val="1"/>
      <w:numFmt w:val="bullet"/>
      <w:pStyle w:val="Tiret3"/>
      <w:lvlText w:val="–"/>
      <w:lvlJc w:val="left"/>
      <w:pPr>
        <w:tabs>
          <w:tab w:val="num" w:pos="2551"/>
        </w:tabs>
        <w:ind w:left="2551" w:hanging="567"/>
      </w:pPr>
    </w:lvl>
  </w:abstractNum>
  <w:abstractNum w:abstractNumId="38" w15:restartNumberingAfterBreak="0">
    <w:nsid w:val="6DE00985"/>
    <w:multiLevelType w:val="multilevel"/>
    <w:tmpl w:val="F078B908"/>
    <w:styleLink w:val="Style1"/>
    <w:lvl w:ilvl="0">
      <w:start w:val="1"/>
      <w:numFmt w:val="lowerRoman"/>
      <w:lvlText w:val="%1)"/>
      <w:lvlJc w:val="left"/>
      <w:pPr>
        <w:tabs>
          <w:tab w:val="num" w:pos="2137"/>
        </w:tabs>
        <w:ind w:left="2137" w:hanging="360"/>
      </w:pPr>
      <w:rPr>
        <w:rFonts w:cs="Times New Roman"/>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39"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1" w15:restartNumberingAfterBreak="0">
    <w:nsid w:val="712154A4"/>
    <w:multiLevelType w:val="singleLevel"/>
    <w:tmpl w:val="99F26DBE"/>
    <w:lvl w:ilvl="0">
      <w:start w:val="1"/>
      <w:numFmt w:val="bullet"/>
      <w:pStyle w:val="Tiret4"/>
      <w:lvlText w:val="–"/>
      <w:lvlJc w:val="left"/>
      <w:pPr>
        <w:tabs>
          <w:tab w:val="num" w:pos="3118"/>
        </w:tabs>
        <w:ind w:left="3118" w:hanging="567"/>
      </w:pPr>
    </w:lvl>
  </w:abstractNum>
  <w:abstractNum w:abstractNumId="42" w15:restartNumberingAfterBreak="0">
    <w:nsid w:val="776B10F0"/>
    <w:multiLevelType w:val="multilevel"/>
    <w:tmpl w:val="113A59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sl"/>
      </w:rPr>
    </w:lvl>
    <w:lvl w:ilvl="1">
      <w:start w:val="2"/>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t"/>
      </w:rPr>
    </w:lvl>
    <w:lvl w:ilvl="2">
      <w:start w:val="100"/>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da"/>
      </w:rPr>
    </w:lvl>
    <w:lvl w:ilvl="3">
      <w:start w:val="1"/>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l"/>
      </w:rPr>
    </w:lvl>
    <w:lvl w:ilvl="4">
      <w:start w:val="4"/>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5">
      <w:start w:val="3"/>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sl"/>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7">
      <w:numFmt w:val="decimal"/>
      <w:lvlText w:val=""/>
      <w:lvlJc w:val="left"/>
    </w:lvl>
    <w:lvl w:ilvl="8">
      <w:numFmt w:val="decimal"/>
      <w:lvlText w:val=""/>
      <w:lvlJc w:val="left"/>
    </w:lvl>
  </w:abstractNum>
  <w:abstractNum w:abstractNumId="43"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4" w15:restartNumberingAfterBreak="0">
    <w:nsid w:val="7BE66D97"/>
    <w:multiLevelType w:val="singleLevel"/>
    <w:tmpl w:val="AAB21E0E"/>
    <w:lvl w:ilvl="0">
      <w:start w:val="1"/>
      <w:numFmt w:val="bullet"/>
      <w:pStyle w:val="Tiret0"/>
      <w:lvlText w:val="–"/>
      <w:lvlJc w:val="left"/>
      <w:pPr>
        <w:tabs>
          <w:tab w:val="num" w:pos="850"/>
        </w:tabs>
        <w:ind w:left="850" w:hanging="850"/>
      </w:pPr>
    </w:lvl>
  </w:abstractNum>
  <w:abstractNum w:abstractNumId="45" w15:restartNumberingAfterBreak="0">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6" w15:restartNumberingAfterBreak="0">
    <w:nsid w:val="7F356A48"/>
    <w:multiLevelType w:val="hybridMultilevel"/>
    <w:tmpl w:val="A22AB39C"/>
    <w:lvl w:ilvl="0" w:tplc="4FCC962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6"/>
  </w:num>
  <w:num w:numId="2">
    <w:abstractNumId w:val="22"/>
  </w:num>
  <w:num w:numId="3">
    <w:abstractNumId w:val="43"/>
  </w:num>
  <w:num w:numId="4">
    <w:abstractNumId w:val="11"/>
  </w:num>
  <w:num w:numId="5">
    <w:abstractNumId w:val="25"/>
  </w:num>
  <w:num w:numId="6">
    <w:abstractNumId w:val="20"/>
  </w:num>
  <w:num w:numId="7">
    <w:abstractNumId w:val="23"/>
  </w:num>
  <w:num w:numId="8">
    <w:abstractNumId w:val="39"/>
  </w:num>
  <w:num w:numId="9">
    <w:abstractNumId w:val="15"/>
  </w:num>
  <w:num w:numId="10">
    <w:abstractNumId w:val="3"/>
  </w:num>
  <w:num w:numId="11">
    <w:abstractNumId w:val="12"/>
  </w:num>
  <w:num w:numId="12">
    <w:abstractNumId w:val="12"/>
  </w:num>
  <w:num w:numId="13">
    <w:abstractNumId w:val="12"/>
  </w:num>
  <w:num w:numId="14">
    <w:abstractNumId w:val="12"/>
  </w:num>
  <w:num w:numId="15">
    <w:abstractNumId w:val="1"/>
  </w:num>
  <w:num w:numId="16">
    <w:abstractNumId w:val="0"/>
  </w:num>
  <w:num w:numId="17">
    <w:abstractNumId w:val="30"/>
  </w:num>
  <w:num w:numId="18">
    <w:abstractNumId w:val="21"/>
  </w:num>
  <w:num w:numId="19">
    <w:abstractNumId w:val="14"/>
  </w:num>
  <w:num w:numId="20">
    <w:abstractNumId w:val="7"/>
  </w:num>
  <w:num w:numId="21">
    <w:abstractNumId w:val="6"/>
  </w:num>
  <w:num w:numId="22">
    <w:abstractNumId w:val="36"/>
  </w:num>
  <w:num w:numId="23">
    <w:abstractNumId w:val="35"/>
  </w:num>
  <w:num w:numId="24">
    <w:abstractNumId w:val="40"/>
  </w:num>
  <w:num w:numId="25">
    <w:abstractNumId w:val="13"/>
  </w:num>
  <w:num w:numId="26">
    <w:abstractNumId w:val="24"/>
  </w:num>
  <w:num w:numId="27">
    <w:abstractNumId w:val="27"/>
  </w:num>
  <w:num w:numId="28">
    <w:abstractNumId w:val="26"/>
  </w:num>
  <w:num w:numId="29">
    <w:abstractNumId w:val="2"/>
  </w:num>
  <w:num w:numId="30">
    <w:abstractNumId w:val="28"/>
  </w:num>
  <w:num w:numId="31">
    <w:abstractNumId w:val="19"/>
  </w:num>
  <w:num w:numId="32">
    <w:abstractNumId w:val="4"/>
  </w:num>
  <w:num w:numId="33">
    <w:abstractNumId w:val="45"/>
  </w:num>
  <w:num w:numId="34">
    <w:abstractNumId w:val="34"/>
  </w:num>
  <w:num w:numId="35">
    <w:abstractNumId w:val="9"/>
  </w:num>
  <w:num w:numId="36">
    <w:abstractNumId w:val="17"/>
  </w:num>
  <w:num w:numId="37">
    <w:abstractNumId w:val="44"/>
  </w:num>
  <w:num w:numId="38">
    <w:abstractNumId w:val="18"/>
  </w:num>
  <w:num w:numId="39">
    <w:abstractNumId w:val="37"/>
  </w:num>
  <w:num w:numId="40">
    <w:abstractNumId w:val="41"/>
  </w:num>
  <w:num w:numId="41">
    <w:abstractNumId w:val="5"/>
  </w:num>
  <w:num w:numId="42">
    <w:abstractNumId w:val="38"/>
  </w:num>
  <w:num w:numId="43">
    <w:abstractNumId w:val="10"/>
  </w:num>
  <w:num w:numId="44">
    <w:abstractNumId w:val="8"/>
  </w:num>
  <w:num w:numId="45">
    <w:abstractNumId w:val="33"/>
  </w:num>
  <w:num w:numId="46">
    <w:abstractNumId w:val="31"/>
  </w:num>
  <w:num w:numId="47">
    <w:abstractNumId w:val="32"/>
  </w:num>
  <w:num w:numId="48">
    <w:abstractNumId w:val="46"/>
  </w:num>
  <w:num w:numId="49">
    <w:abstractNumId w:val="29"/>
  </w:num>
  <w:num w:numId="50">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de-DE" w:vendorID="64" w:dllVersion="131078" w:nlCheck="1" w:checkStyle="0"/>
  <w:activeWritingStyle w:appName="MSWord" w:lang="es-ES" w:vendorID="64" w:dllVersion="131078" w:nlCheck="1" w:checkStyle="0"/>
  <w:activeWritingStyle w:appName="MSWord" w:lang="fi-FI" w:vendorID="64" w:dllVersion="131078" w:nlCheck="1" w:checkStyle="0"/>
  <w:activeWritingStyle w:appName="MSWord" w:lang="pt-PT" w:vendorID="64" w:dllVersion="131078" w:nlCheck="1" w:checkStyle="0"/>
  <w:activeWritingStyle w:appName="MSWord" w:lang="nl-NL" w:vendorID="64" w:dllVersion="131078" w:nlCheck="1" w:checkStyle="0"/>
  <w:activeWritingStyle w:appName="MSWord" w:lang="da-DK" w:vendorID="64" w:dllVersion="131078" w:nlCheck="1" w:checkStyle="0"/>
  <w:activeWritingStyle w:appName="MSWord" w:lang="en-NZ" w:vendorID="64" w:dllVersion="131078" w:nlCheck="1" w:checkStyle="1"/>
  <w:activeWritingStyle w:appName="MSWord" w:lang="en-IE" w:vendorID="64" w:dllVersion="131078" w:nlCheck="1" w:checkStyle="1"/>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към"/>
    <w:docVar w:name="LW_ANNEX_NBR_FIRST" w:val="2"/>
    <w:docVar w:name="LW_ANNEX_NBR_LAST" w:val="2"/>
    <w:docVar w:name="LW_ANNEX_UNIQUE" w:val="0"/>
    <w:docVar w:name="LW_CORRIGENDUM" w:val="&lt;UNUSED&gt;"/>
    <w:docVar w:name="LW_COVERPAGE_EXISTS" w:val="True"/>
    <w:docVar w:name="LW_COVERPAGE_GUID" w:val="F0951B14-92F6-445E-8CAB-30DA07B00366"/>
    <w:docVar w:name="LW_COVERPAGE_TYPE" w:val="1"/>
    <w:docVar w:name="LW_CROSSREFERENCE" w:val="&lt;UNUSED&gt;"/>
    <w:docVar w:name="LW_DocType" w:val="_GENEN"/>
    <w:docVar w:name="LW_EMISSION" w:val="17.2.2023"/>
    <w:docVar w:name="LW_EMISSION_ISODATE" w:val="2023-02-17"/>
    <w:docVar w:name="LW_EMISSION_LOCATION" w:val="BRX"/>
    <w:docVar w:name="LW_EMISSION_PREFIX" w:val="\u1041?\u1088?\u1102?\u1082?\u1089?\u1077?\u1083?,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Font=Calibri Cyr&gt;за сключване на Споразумението за свободна търговия между Европейския съюз и Нова Зеландия&lt;/FMT&gt;&lt;FMT:Font=Calibri&gt;_x000d_&lt;/FMT&gt;_x000d__x000b_&lt;FMT:Font=Calibri&gt;_x000d__x000d_&lt;/FMT&gt;_x000d__x000b_&lt;FMT:Font=Calibri&gt;_x000d__x000d_&lt;/FMT&gt;_x000d__x000b_"/>
    <w:docVar w:name="LW_PART_NBR" w:val="1"/>
    <w:docVar w:name="LW_PART_NBR_TOTAL" w:val="1"/>
    <w:docVar w:name="LW_REF.INST.NEW" w:val="COM"/>
    <w:docVar w:name="LW_REF.INST.NEW_ADOPTED" w:val="final"/>
    <w:docVar w:name="LW_REF.INST.NEW_TEXT" w:val="(2023) 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ПРИЛОЖЕНИЕ_x000b_"/>
    <w:docVar w:name="LW_TYPEACTEPRINCIPAL.CP" w:val="Предложение за Решение на Съвета"/>
    <w:docVar w:name="LwApiVersions" w:val="LW4CoDe 1.23.2.0; LW 8.0, Build 20211117"/>
  </w:docVars>
  <w:rsids>
    <w:rsidRoot w:val="005846A5"/>
    <w:rsid w:val="000041DA"/>
    <w:rsid w:val="00007A54"/>
    <w:rsid w:val="0001003C"/>
    <w:rsid w:val="00011415"/>
    <w:rsid w:val="00011A50"/>
    <w:rsid w:val="00011A67"/>
    <w:rsid w:val="00014816"/>
    <w:rsid w:val="00014859"/>
    <w:rsid w:val="00017748"/>
    <w:rsid w:val="000207E6"/>
    <w:rsid w:val="000247E0"/>
    <w:rsid w:val="0002521C"/>
    <w:rsid w:val="000253B1"/>
    <w:rsid w:val="00026394"/>
    <w:rsid w:val="0002674B"/>
    <w:rsid w:val="00027B3E"/>
    <w:rsid w:val="00032701"/>
    <w:rsid w:val="000370DD"/>
    <w:rsid w:val="00037452"/>
    <w:rsid w:val="000405C0"/>
    <w:rsid w:val="000406E9"/>
    <w:rsid w:val="00041CFD"/>
    <w:rsid w:val="000444F9"/>
    <w:rsid w:val="000449B4"/>
    <w:rsid w:val="000458A4"/>
    <w:rsid w:val="0005086A"/>
    <w:rsid w:val="0005192D"/>
    <w:rsid w:val="00054C4B"/>
    <w:rsid w:val="00056081"/>
    <w:rsid w:val="00056D10"/>
    <w:rsid w:val="000612B6"/>
    <w:rsid w:val="000617A8"/>
    <w:rsid w:val="00067F31"/>
    <w:rsid w:val="00072FC4"/>
    <w:rsid w:val="00075910"/>
    <w:rsid w:val="0008085C"/>
    <w:rsid w:val="000815AC"/>
    <w:rsid w:val="00083FBC"/>
    <w:rsid w:val="000860F7"/>
    <w:rsid w:val="000867FF"/>
    <w:rsid w:val="00087751"/>
    <w:rsid w:val="00091B6D"/>
    <w:rsid w:val="00092472"/>
    <w:rsid w:val="0009523E"/>
    <w:rsid w:val="0009569C"/>
    <w:rsid w:val="000A3826"/>
    <w:rsid w:val="000A428E"/>
    <w:rsid w:val="000A4D99"/>
    <w:rsid w:val="000A4FE6"/>
    <w:rsid w:val="000A63E6"/>
    <w:rsid w:val="000B2884"/>
    <w:rsid w:val="000B2993"/>
    <w:rsid w:val="000B3757"/>
    <w:rsid w:val="000B63EC"/>
    <w:rsid w:val="000B769D"/>
    <w:rsid w:val="000B78D6"/>
    <w:rsid w:val="000C03B4"/>
    <w:rsid w:val="000C1C56"/>
    <w:rsid w:val="000C48A7"/>
    <w:rsid w:val="000C73A5"/>
    <w:rsid w:val="000D0F42"/>
    <w:rsid w:val="000D15FB"/>
    <w:rsid w:val="000D19A7"/>
    <w:rsid w:val="000D1FA6"/>
    <w:rsid w:val="000D246F"/>
    <w:rsid w:val="000D2AB5"/>
    <w:rsid w:val="000D2B33"/>
    <w:rsid w:val="000D3F45"/>
    <w:rsid w:val="000D7B09"/>
    <w:rsid w:val="000D7C3C"/>
    <w:rsid w:val="000E1C75"/>
    <w:rsid w:val="000E2E99"/>
    <w:rsid w:val="000E5430"/>
    <w:rsid w:val="000F467B"/>
    <w:rsid w:val="000F67EA"/>
    <w:rsid w:val="000F7030"/>
    <w:rsid w:val="00100E1B"/>
    <w:rsid w:val="00101B99"/>
    <w:rsid w:val="00102C87"/>
    <w:rsid w:val="00106CBB"/>
    <w:rsid w:val="00111126"/>
    <w:rsid w:val="0011326D"/>
    <w:rsid w:val="00115A16"/>
    <w:rsid w:val="00117BED"/>
    <w:rsid w:val="001221B2"/>
    <w:rsid w:val="00123029"/>
    <w:rsid w:val="00123647"/>
    <w:rsid w:val="0012661D"/>
    <w:rsid w:val="0012665C"/>
    <w:rsid w:val="00131BD0"/>
    <w:rsid w:val="00131E83"/>
    <w:rsid w:val="00131FC4"/>
    <w:rsid w:val="0013295C"/>
    <w:rsid w:val="001359D6"/>
    <w:rsid w:val="00136EF8"/>
    <w:rsid w:val="00140A04"/>
    <w:rsid w:val="00141B93"/>
    <w:rsid w:val="0014406C"/>
    <w:rsid w:val="00144A41"/>
    <w:rsid w:val="00145340"/>
    <w:rsid w:val="001458C3"/>
    <w:rsid w:val="00151AC8"/>
    <w:rsid w:val="00151D0B"/>
    <w:rsid w:val="0015334C"/>
    <w:rsid w:val="00156CB3"/>
    <w:rsid w:val="00156D7D"/>
    <w:rsid w:val="0016025F"/>
    <w:rsid w:val="00161C18"/>
    <w:rsid w:val="001626F4"/>
    <w:rsid w:val="00164724"/>
    <w:rsid w:val="00164E11"/>
    <w:rsid w:val="00167BA6"/>
    <w:rsid w:val="00171354"/>
    <w:rsid w:val="00171F08"/>
    <w:rsid w:val="001725EF"/>
    <w:rsid w:val="0017296A"/>
    <w:rsid w:val="0017454A"/>
    <w:rsid w:val="0017477F"/>
    <w:rsid w:val="00174E40"/>
    <w:rsid w:val="00174EC6"/>
    <w:rsid w:val="00180BC5"/>
    <w:rsid w:val="001825B4"/>
    <w:rsid w:val="00182940"/>
    <w:rsid w:val="00182D8F"/>
    <w:rsid w:val="001840C3"/>
    <w:rsid w:val="00185E6B"/>
    <w:rsid w:val="00185FC6"/>
    <w:rsid w:val="001915AA"/>
    <w:rsid w:val="00191848"/>
    <w:rsid w:val="00191ADA"/>
    <w:rsid w:val="001921B3"/>
    <w:rsid w:val="00196049"/>
    <w:rsid w:val="00197092"/>
    <w:rsid w:val="001A0A9F"/>
    <w:rsid w:val="001A1051"/>
    <w:rsid w:val="001A3446"/>
    <w:rsid w:val="001A3904"/>
    <w:rsid w:val="001A6D97"/>
    <w:rsid w:val="001B0471"/>
    <w:rsid w:val="001B04E5"/>
    <w:rsid w:val="001B6B08"/>
    <w:rsid w:val="001B7B77"/>
    <w:rsid w:val="001C3FC7"/>
    <w:rsid w:val="001D1933"/>
    <w:rsid w:val="001D2AA8"/>
    <w:rsid w:val="001D47F7"/>
    <w:rsid w:val="001D4E5A"/>
    <w:rsid w:val="001D4EEF"/>
    <w:rsid w:val="001D60D8"/>
    <w:rsid w:val="001D6511"/>
    <w:rsid w:val="001D6647"/>
    <w:rsid w:val="001D7105"/>
    <w:rsid w:val="001D794C"/>
    <w:rsid w:val="001D7B23"/>
    <w:rsid w:val="001D7C49"/>
    <w:rsid w:val="001E017D"/>
    <w:rsid w:val="001E10A0"/>
    <w:rsid w:val="001E3607"/>
    <w:rsid w:val="001E3750"/>
    <w:rsid w:val="001E44D4"/>
    <w:rsid w:val="001E4569"/>
    <w:rsid w:val="001F0AAB"/>
    <w:rsid w:val="001F33C6"/>
    <w:rsid w:val="001F3F03"/>
    <w:rsid w:val="001F413B"/>
    <w:rsid w:val="001F4835"/>
    <w:rsid w:val="001F5874"/>
    <w:rsid w:val="001F59C5"/>
    <w:rsid w:val="001F62BC"/>
    <w:rsid w:val="001F7964"/>
    <w:rsid w:val="0020127F"/>
    <w:rsid w:val="00201F75"/>
    <w:rsid w:val="00204F63"/>
    <w:rsid w:val="0020739D"/>
    <w:rsid w:val="00211B89"/>
    <w:rsid w:val="00215329"/>
    <w:rsid w:val="002159EB"/>
    <w:rsid w:val="00217971"/>
    <w:rsid w:val="002207D5"/>
    <w:rsid w:val="00220AE0"/>
    <w:rsid w:val="002213D4"/>
    <w:rsid w:val="0022170F"/>
    <w:rsid w:val="0022250D"/>
    <w:rsid w:val="0022341A"/>
    <w:rsid w:val="0022543E"/>
    <w:rsid w:val="00225834"/>
    <w:rsid w:val="00234D95"/>
    <w:rsid w:val="00237758"/>
    <w:rsid w:val="0024027D"/>
    <w:rsid w:val="0024283F"/>
    <w:rsid w:val="00242AF2"/>
    <w:rsid w:val="00244CB8"/>
    <w:rsid w:val="0024590B"/>
    <w:rsid w:val="00246F33"/>
    <w:rsid w:val="0024736C"/>
    <w:rsid w:val="00250F40"/>
    <w:rsid w:val="002514F4"/>
    <w:rsid w:val="00253109"/>
    <w:rsid w:val="00254243"/>
    <w:rsid w:val="002544AD"/>
    <w:rsid w:val="002553F2"/>
    <w:rsid w:val="002555F1"/>
    <w:rsid w:val="00255DFD"/>
    <w:rsid w:val="0025703C"/>
    <w:rsid w:val="00262834"/>
    <w:rsid w:val="00266C8C"/>
    <w:rsid w:val="00270E5B"/>
    <w:rsid w:val="00272A4F"/>
    <w:rsid w:val="00273E82"/>
    <w:rsid w:val="00274086"/>
    <w:rsid w:val="00275BB1"/>
    <w:rsid w:val="002772D9"/>
    <w:rsid w:val="00282319"/>
    <w:rsid w:val="00284A58"/>
    <w:rsid w:val="00286BDA"/>
    <w:rsid w:val="00286F82"/>
    <w:rsid w:val="00290C5D"/>
    <w:rsid w:val="00291D75"/>
    <w:rsid w:val="002925B9"/>
    <w:rsid w:val="0029417F"/>
    <w:rsid w:val="002945F3"/>
    <w:rsid w:val="00295747"/>
    <w:rsid w:val="00297E11"/>
    <w:rsid w:val="00297EF6"/>
    <w:rsid w:val="002A000E"/>
    <w:rsid w:val="002A0FEB"/>
    <w:rsid w:val="002A105A"/>
    <w:rsid w:val="002A177B"/>
    <w:rsid w:val="002A1B24"/>
    <w:rsid w:val="002A5B68"/>
    <w:rsid w:val="002B28C5"/>
    <w:rsid w:val="002B2AFA"/>
    <w:rsid w:val="002B2C9B"/>
    <w:rsid w:val="002B3EB5"/>
    <w:rsid w:val="002B6643"/>
    <w:rsid w:val="002B74F6"/>
    <w:rsid w:val="002C1F3C"/>
    <w:rsid w:val="002C2564"/>
    <w:rsid w:val="002C2E2C"/>
    <w:rsid w:val="002C465A"/>
    <w:rsid w:val="002D0849"/>
    <w:rsid w:val="002D1181"/>
    <w:rsid w:val="002D19D1"/>
    <w:rsid w:val="002D1EFE"/>
    <w:rsid w:val="002D283B"/>
    <w:rsid w:val="002D3246"/>
    <w:rsid w:val="002D3432"/>
    <w:rsid w:val="002D4BF8"/>
    <w:rsid w:val="002D572D"/>
    <w:rsid w:val="002D5B64"/>
    <w:rsid w:val="002E036C"/>
    <w:rsid w:val="002E1AE7"/>
    <w:rsid w:val="002E2FCA"/>
    <w:rsid w:val="002E46F1"/>
    <w:rsid w:val="002E5C12"/>
    <w:rsid w:val="002E5F7D"/>
    <w:rsid w:val="002E736B"/>
    <w:rsid w:val="002F0FB8"/>
    <w:rsid w:val="002F1116"/>
    <w:rsid w:val="002F1CB9"/>
    <w:rsid w:val="002F2D8D"/>
    <w:rsid w:val="002F7FD2"/>
    <w:rsid w:val="00301C5D"/>
    <w:rsid w:val="00303215"/>
    <w:rsid w:val="003041C6"/>
    <w:rsid w:val="00304C1B"/>
    <w:rsid w:val="00304DEB"/>
    <w:rsid w:val="0030542E"/>
    <w:rsid w:val="003063A0"/>
    <w:rsid w:val="00310016"/>
    <w:rsid w:val="003106A3"/>
    <w:rsid w:val="0031077A"/>
    <w:rsid w:val="00312178"/>
    <w:rsid w:val="00316D9A"/>
    <w:rsid w:val="00320425"/>
    <w:rsid w:val="00323DF1"/>
    <w:rsid w:val="003254D1"/>
    <w:rsid w:val="0033056C"/>
    <w:rsid w:val="003308F1"/>
    <w:rsid w:val="003317EC"/>
    <w:rsid w:val="003326CB"/>
    <w:rsid w:val="00335A55"/>
    <w:rsid w:val="00336BD4"/>
    <w:rsid w:val="00337F16"/>
    <w:rsid w:val="003408A6"/>
    <w:rsid w:val="00342099"/>
    <w:rsid w:val="00344E99"/>
    <w:rsid w:val="003456B0"/>
    <w:rsid w:val="00350F2A"/>
    <w:rsid w:val="00351955"/>
    <w:rsid w:val="003520FE"/>
    <w:rsid w:val="00355EE7"/>
    <w:rsid w:val="00355FC2"/>
    <w:rsid w:val="0035642F"/>
    <w:rsid w:val="00356A3C"/>
    <w:rsid w:val="00357CC4"/>
    <w:rsid w:val="00365804"/>
    <w:rsid w:val="00365A1E"/>
    <w:rsid w:val="00367001"/>
    <w:rsid w:val="00371131"/>
    <w:rsid w:val="00372FF9"/>
    <w:rsid w:val="00374C6F"/>
    <w:rsid w:val="00376FF1"/>
    <w:rsid w:val="0038027C"/>
    <w:rsid w:val="0038061B"/>
    <w:rsid w:val="003812B9"/>
    <w:rsid w:val="00382F15"/>
    <w:rsid w:val="003849AA"/>
    <w:rsid w:val="00385B08"/>
    <w:rsid w:val="00387240"/>
    <w:rsid w:val="00390622"/>
    <w:rsid w:val="0039090B"/>
    <w:rsid w:val="00391072"/>
    <w:rsid w:val="00391920"/>
    <w:rsid w:val="00392040"/>
    <w:rsid w:val="00396077"/>
    <w:rsid w:val="0039677B"/>
    <w:rsid w:val="00396F6C"/>
    <w:rsid w:val="003A0873"/>
    <w:rsid w:val="003A0A54"/>
    <w:rsid w:val="003A0BAC"/>
    <w:rsid w:val="003A31E7"/>
    <w:rsid w:val="003A4248"/>
    <w:rsid w:val="003A7377"/>
    <w:rsid w:val="003B278E"/>
    <w:rsid w:val="003B2835"/>
    <w:rsid w:val="003B3A2B"/>
    <w:rsid w:val="003B3CB9"/>
    <w:rsid w:val="003B4BBB"/>
    <w:rsid w:val="003C03B7"/>
    <w:rsid w:val="003C1166"/>
    <w:rsid w:val="003C380D"/>
    <w:rsid w:val="003C51C2"/>
    <w:rsid w:val="003D12D6"/>
    <w:rsid w:val="003D2D15"/>
    <w:rsid w:val="003D38D5"/>
    <w:rsid w:val="003D4721"/>
    <w:rsid w:val="003D5361"/>
    <w:rsid w:val="003D604E"/>
    <w:rsid w:val="003D6C44"/>
    <w:rsid w:val="003D6D38"/>
    <w:rsid w:val="003E2043"/>
    <w:rsid w:val="003E3460"/>
    <w:rsid w:val="003E49D3"/>
    <w:rsid w:val="003E4D91"/>
    <w:rsid w:val="003E4DED"/>
    <w:rsid w:val="003E681A"/>
    <w:rsid w:val="003E6A5F"/>
    <w:rsid w:val="003F010B"/>
    <w:rsid w:val="003F460E"/>
    <w:rsid w:val="003F4CA0"/>
    <w:rsid w:val="003F53BD"/>
    <w:rsid w:val="003F552E"/>
    <w:rsid w:val="003F7522"/>
    <w:rsid w:val="003F777B"/>
    <w:rsid w:val="003F7C2A"/>
    <w:rsid w:val="00400764"/>
    <w:rsid w:val="00401BDC"/>
    <w:rsid w:val="0040348C"/>
    <w:rsid w:val="00405515"/>
    <w:rsid w:val="00407216"/>
    <w:rsid w:val="00407A11"/>
    <w:rsid w:val="00410588"/>
    <w:rsid w:val="0041298C"/>
    <w:rsid w:val="00413B0F"/>
    <w:rsid w:val="00415D5B"/>
    <w:rsid w:val="004175E1"/>
    <w:rsid w:val="00421374"/>
    <w:rsid w:val="00423F99"/>
    <w:rsid w:val="00425327"/>
    <w:rsid w:val="00426C28"/>
    <w:rsid w:val="00427E40"/>
    <w:rsid w:val="0043365F"/>
    <w:rsid w:val="00434270"/>
    <w:rsid w:val="00434BDE"/>
    <w:rsid w:val="0043699A"/>
    <w:rsid w:val="004402C5"/>
    <w:rsid w:val="0044089D"/>
    <w:rsid w:val="00443C84"/>
    <w:rsid w:val="00445F2C"/>
    <w:rsid w:val="00446082"/>
    <w:rsid w:val="00446EA1"/>
    <w:rsid w:val="00455168"/>
    <w:rsid w:val="0045517C"/>
    <w:rsid w:val="0045521B"/>
    <w:rsid w:val="00462C5A"/>
    <w:rsid w:val="00462CBB"/>
    <w:rsid w:val="00465B83"/>
    <w:rsid w:val="00466B29"/>
    <w:rsid w:val="0047766E"/>
    <w:rsid w:val="004825B2"/>
    <w:rsid w:val="00483D11"/>
    <w:rsid w:val="00484858"/>
    <w:rsid w:val="0048506E"/>
    <w:rsid w:val="004876F3"/>
    <w:rsid w:val="00487F2F"/>
    <w:rsid w:val="00490932"/>
    <w:rsid w:val="00490AD2"/>
    <w:rsid w:val="004911EA"/>
    <w:rsid w:val="00491ACF"/>
    <w:rsid w:val="00492609"/>
    <w:rsid w:val="004970B1"/>
    <w:rsid w:val="004A50D2"/>
    <w:rsid w:val="004A63D7"/>
    <w:rsid w:val="004A6848"/>
    <w:rsid w:val="004A783E"/>
    <w:rsid w:val="004A7859"/>
    <w:rsid w:val="004B0F78"/>
    <w:rsid w:val="004B1ACC"/>
    <w:rsid w:val="004B23EC"/>
    <w:rsid w:val="004B421C"/>
    <w:rsid w:val="004C1147"/>
    <w:rsid w:val="004C2945"/>
    <w:rsid w:val="004C3063"/>
    <w:rsid w:val="004C5516"/>
    <w:rsid w:val="004C59A0"/>
    <w:rsid w:val="004C655D"/>
    <w:rsid w:val="004C6FDA"/>
    <w:rsid w:val="004C71A4"/>
    <w:rsid w:val="004D0EAB"/>
    <w:rsid w:val="004D202F"/>
    <w:rsid w:val="004D2EAA"/>
    <w:rsid w:val="004D2EFA"/>
    <w:rsid w:val="004D48A1"/>
    <w:rsid w:val="004D552A"/>
    <w:rsid w:val="004E08DC"/>
    <w:rsid w:val="004E09B5"/>
    <w:rsid w:val="004E30A8"/>
    <w:rsid w:val="004E3767"/>
    <w:rsid w:val="004E6C26"/>
    <w:rsid w:val="004F042F"/>
    <w:rsid w:val="004F0C33"/>
    <w:rsid w:val="004F1F3A"/>
    <w:rsid w:val="004F23C7"/>
    <w:rsid w:val="004F289E"/>
    <w:rsid w:val="004F3B20"/>
    <w:rsid w:val="004F70AD"/>
    <w:rsid w:val="00501C0B"/>
    <w:rsid w:val="00502385"/>
    <w:rsid w:val="00506DD2"/>
    <w:rsid w:val="0050791D"/>
    <w:rsid w:val="005115B2"/>
    <w:rsid w:val="00511989"/>
    <w:rsid w:val="00512D3E"/>
    <w:rsid w:val="00515A6D"/>
    <w:rsid w:val="005176C6"/>
    <w:rsid w:val="00517AFA"/>
    <w:rsid w:val="00517F1E"/>
    <w:rsid w:val="00520634"/>
    <w:rsid w:val="005211BF"/>
    <w:rsid w:val="0052231B"/>
    <w:rsid w:val="005237A1"/>
    <w:rsid w:val="0053148A"/>
    <w:rsid w:val="00531B62"/>
    <w:rsid w:val="00534A27"/>
    <w:rsid w:val="00535751"/>
    <w:rsid w:val="00543C5F"/>
    <w:rsid w:val="00545138"/>
    <w:rsid w:val="005468A4"/>
    <w:rsid w:val="005478E4"/>
    <w:rsid w:val="00552A32"/>
    <w:rsid w:val="0055480A"/>
    <w:rsid w:val="005555EB"/>
    <w:rsid w:val="00555849"/>
    <w:rsid w:val="0055660B"/>
    <w:rsid w:val="00560825"/>
    <w:rsid w:val="00560940"/>
    <w:rsid w:val="00563E58"/>
    <w:rsid w:val="0056454D"/>
    <w:rsid w:val="005663BB"/>
    <w:rsid w:val="00570CD7"/>
    <w:rsid w:val="00573235"/>
    <w:rsid w:val="00575022"/>
    <w:rsid w:val="005750EC"/>
    <w:rsid w:val="0057562C"/>
    <w:rsid w:val="00575BE8"/>
    <w:rsid w:val="00576FA0"/>
    <w:rsid w:val="0057713A"/>
    <w:rsid w:val="00577F2C"/>
    <w:rsid w:val="00581A4D"/>
    <w:rsid w:val="005846A5"/>
    <w:rsid w:val="005862C6"/>
    <w:rsid w:val="0058682D"/>
    <w:rsid w:val="00591446"/>
    <w:rsid w:val="005923C6"/>
    <w:rsid w:val="00594C98"/>
    <w:rsid w:val="00597109"/>
    <w:rsid w:val="005974AB"/>
    <w:rsid w:val="005A31EC"/>
    <w:rsid w:val="005A6D84"/>
    <w:rsid w:val="005A7418"/>
    <w:rsid w:val="005B25B3"/>
    <w:rsid w:val="005B2FFC"/>
    <w:rsid w:val="005B5E36"/>
    <w:rsid w:val="005B6695"/>
    <w:rsid w:val="005C1DE3"/>
    <w:rsid w:val="005C4936"/>
    <w:rsid w:val="005D11D1"/>
    <w:rsid w:val="005D191D"/>
    <w:rsid w:val="005D1AC2"/>
    <w:rsid w:val="005D315B"/>
    <w:rsid w:val="005D3664"/>
    <w:rsid w:val="005D3C88"/>
    <w:rsid w:val="005D5FF9"/>
    <w:rsid w:val="005D619B"/>
    <w:rsid w:val="005E0845"/>
    <w:rsid w:val="005E17CB"/>
    <w:rsid w:val="005E5406"/>
    <w:rsid w:val="005E6905"/>
    <w:rsid w:val="005E6ECE"/>
    <w:rsid w:val="005F1028"/>
    <w:rsid w:val="005F45C3"/>
    <w:rsid w:val="005F5494"/>
    <w:rsid w:val="005F793E"/>
    <w:rsid w:val="006015D5"/>
    <w:rsid w:val="00604699"/>
    <w:rsid w:val="00605B78"/>
    <w:rsid w:val="00611B30"/>
    <w:rsid w:val="00612893"/>
    <w:rsid w:val="00614368"/>
    <w:rsid w:val="00614B3B"/>
    <w:rsid w:val="00615C14"/>
    <w:rsid w:val="006164E1"/>
    <w:rsid w:val="00620ECE"/>
    <w:rsid w:val="006230D4"/>
    <w:rsid w:val="00624461"/>
    <w:rsid w:val="00624C6D"/>
    <w:rsid w:val="00627335"/>
    <w:rsid w:val="00627EA9"/>
    <w:rsid w:val="006316C9"/>
    <w:rsid w:val="006365AB"/>
    <w:rsid w:val="00641466"/>
    <w:rsid w:val="00643193"/>
    <w:rsid w:val="006453D4"/>
    <w:rsid w:val="00650722"/>
    <w:rsid w:val="00650CC5"/>
    <w:rsid w:val="0065291B"/>
    <w:rsid w:val="006559B8"/>
    <w:rsid w:val="006609FB"/>
    <w:rsid w:val="006618C5"/>
    <w:rsid w:val="006674B0"/>
    <w:rsid w:val="006675F9"/>
    <w:rsid w:val="00670773"/>
    <w:rsid w:val="006718E4"/>
    <w:rsid w:val="00673217"/>
    <w:rsid w:val="00673FFD"/>
    <w:rsid w:val="00675843"/>
    <w:rsid w:val="006771E9"/>
    <w:rsid w:val="00677863"/>
    <w:rsid w:val="00677D9A"/>
    <w:rsid w:val="00681EB1"/>
    <w:rsid w:val="00682FEA"/>
    <w:rsid w:val="00684FF2"/>
    <w:rsid w:val="006865E6"/>
    <w:rsid w:val="00687E56"/>
    <w:rsid w:val="0069240B"/>
    <w:rsid w:val="0069311C"/>
    <w:rsid w:val="006937B9"/>
    <w:rsid w:val="006948A9"/>
    <w:rsid w:val="006955A7"/>
    <w:rsid w:val="006A0D97"/>
    <w:rsid w:val="006A5E54"/>
    <w:rsid w:val="006A7D9A"/>
    <w:rsid w:val="006B0BD1"/>
    <w:rsid w:val="006B21F6"/>
    <w:rsid w:val="006B3FE1"/>
    <w:rsid w:val="006B4A49"/>
    <w:rsid w:val="006B513B"/>
    <w:rsid w:val="006C0035"/>
    <w:rsid w:val="006C0926"/>
    <w:rsid w:val="006C612F"/>
    <w:rsid w:val="006C6C26"/>
    <w:rsid w:val="006D2C19"/>
    <w:rsid w:val="006D5BD5"/>
    <w:rsid w:val="006D6BE9"/>
    <w:rsid w:val="006E5355"/>
    <w:rsid w:val="006E5564"/>
    <w:rsid w:val="006E6E7E"/>
    <w:rsid w:val="006E7B4B"/>
    <w:rsid w:val="006F0331"/>
    <w:rsid w:val="006F22F6"/>
    <w:rsid w:val="006F3E3F"/>
    <w:rsid w:val="006F7CF4"/>
    <w:rsid w:val="0070108B"/>
    <w:rsid w:val="00701E04"/>
    <w:rsid w:val="007037E7"/>
    <w:rsid w:val="00704625"/>
    <w:rsid w:val="00704C8A"/>
    <w:rsid w:val="00705B42"/>
    <w:rsid w:val="007072EE"/>
    <w:rsid w:val="0071095D"/>
    <w:rsid w:val="00711FD8"/>
    <w:rsid w:val="007145D7"/>
    <w:rsid w:val="00715835"/>
    <w:rsid w:val="00720475"/>
    <w:rsid w:val="00721C4D"/>
    <w:rsid w:val="00724563"/>
    <w:rsid w:val="00724ECC"/>
    <w:rsid w:val="00725FA2"/>
    <w:rsid w:val="00726FCA"/>
    <w:rsid w:val="00727118"/>
    <w:rsid w:val="00727AA6"/>
    <w:rsid w:val="00735AB8"/>
    <w:rsid w:val="00736106"/>
    <w:rsid w:val="0074051B"/>
    <w:rsid w:val="007424BA"/>
    <w:rsid w:val="00743D88"/>
    <w:rsid w:val="00744A4D"/>
    <w:rsid w:val="00744D17"/>
    <w:rsid w:val="007500BF"/>
    <w:rsid w:val="00750FCB"/>
    <w:rsid w:val="0075123E"/>
    <w:rsid w:val="007526A3"/>
    <w:rsid w:val="0075321B"/>
    <w:rsid w:val="0075359F"/>
    <w:rsid w:val="00754CB7"/>
    <w:rsid w:val="007550BF"/>
    <w:rsid w:val="00755B97"/>
    <w:rsid w:val="007573B6"/>
    <w:rsid w:val="00761E8A"/>
    <w:rsid w:val="00763794"/>
    <w:rsid w:val="007639C9"/>
    <w:rsid w:val="00763DF1"/>
    <w:rsid w:val="0076433F"/>
    <w:rsid w:val="00764ADC"/>
    <w:rsid w:val="007651B0"/>
    <w:rsid w:val="007654CE"/>
    <w:rsid w:val="0076794C"/>
    <w:rsid w:val="0077270D"/>
    <w:rsid w:val="00775244"/>
    <w:rsid w:val="007755DC"/>
    <w:rsid w:val="0077561E"/>
    <w:rsid w:val="007756A1"/>
    <w:rsid w:val="007774C3"/>
    <w:rsid w:val="007814F7"/>
    <w:rsid w:val="00782B9A"/>
    <w:rsid w:val="0078328E"/>
    <w:rsid w:val="007838EE"/>
    <w:rsid w:val="00784441"/>
    <w:rsid w:val="00784FF2"/>
    <w:rsid w:val="00785E1E"/>
    <w:rsid w:val="0079262E"/>
    <w:rsid w:val="00796024"/>
    <w:rsid w:val="00797AC2"/>
    <w:rsid w:val="007A0ECE"/>
    <w:rsid w:val="007A3339"/>
    <w:rsid w:val="007A423F"/>
    <w:rsid w:val="007A5B13"/>
    <w:rsid w:val="007A7BCB"/>
    <w:rsid w:val="007B0C99"/>
    <w:rsid w:val="007B0D74"/>
    <w:rsid w:val="007B6A8D"/>
    <w:rsid w:val="007B6E58"/>
    <w:rsid w:val="007B75AE"/>
    <w:rsid w:val="007B7848"/>
    <w:rsid w:val="007C3339"/>
    <w:rsid w:val="007C39E3"/>
    <w:rsid w:val="007C6589"/>
    <w:rsid w:val="007C7023"/>
    <w:rsid w:val="007D0248"/>
    <w:rsid w:val="007D3DB7"/>
    <w:rsid w:val="007D5B09"/>
    <w:rsid w:val="007D62A8"/>
    <w:rsid w:val="007E1E62"/>
    <w:rsid w:val="007E2195"/>
    <w:rsid w:val="007E28EC"/>
    <w:rsid w:val="007E7A17"/>
    <w:rsid w:val="007F07CE"/>
    <w:rsid w:val="007F0FFE"/>
    <w:rsid w:val="007F38E2"/>
    <w:rsid w:val="007F5CD3"/>
    <w:rsid w:val="007F6096"/>
    <w:rsid w:val="007F612F"/>
    <w:rsid w:val="007F7819"/>
    <w:rsid w:val="007F7B42"/>
    <w:rsid w:val="00804A53"/>
    <w:rsid w:val="00805EF0"/>
    <w:rsid w:val="00814A73"/>
    <w:rsid w:val="00815C1E"/>
    <w:rsid w:val="00816BC4"/>
    <w:rsid w:val="0081789E"/>
    <w:rsid w:val="00820319"/>
    <w:rsid w:val="00820CDA"/>
    <w:rsid w:val="00820D9C"/>
    <w:rsid w:val="0082247B"/>
    <w:rsid w:val="00823C16"/>
    <w:rsid w:val="0082472A"/>
    <w:rsid w:val="00825458"/>
    <w:rsid w:val="00826220"/>
    <w:rsid w:val="00826D24"/>
    <w:rsid w:val="008302F7"/>
    <w:rsid w:val="0083043C"/>
    <w:rsid w:val="008308BD"/>
    <w:rsid w:val="008370F6"/>
    <w:rsid w:val="00837293"/>
    <w:rsid w:val="00843C9A"/>
    <w:rsid w:val="0084472E"/>
    <w:rsid w:val="008452A6"/>
    <w:rsid w:val="008467A0"/>
    <w:rsid w:val="00850C40"/>
    <w:rsid w:val="008515A7"/>
    <w:rsid w:val="00853B46"/>
    <w:rsid w:val="00857C73"/>
    <w:rsid w:val="00864761"/>
    <w:rsid w:val="00867570"/>
    <w:rsid w:val="008716BF"/>
    <w:rsid w:val="0087215F"/>
    <w:rsid w:val="00872382"/>
    <w:rsid w:val="00874463"/>
    <w:rsid w:val="0088319A"/>
    <w:rsid w:val="008844D7"/>
    <w:rsid w:val="00884A67"/>
    <w:rsid w:val="008878C2"/>
    <w:rsid w:val="008906FE"/>
    <w:rsid w:val="0089101C"/>
    <w:rsid w:val="0089399D"/>
    <w:rsid w:val="00893E0E"/>
    <w:rsid w:val="00896CD2"/>
    <w:rsid w:val="008A0B56"/>
    <w:rsid w:val="008A4161"/>
    <w:rsid w:val="008A465C"/>
    <w:rsid w:val="008A617B"/>
    <w:rsid w:val="008A7576"/>
    <w:rsid w:val="008A7F24"/>
    <w:rsid w:val="008B0268"/>
    <w:rsid w:val="008B0D4D"/>
    <w:rsid w:val="008B3082"/>
    <w:rsid w:val="008B3E59"/>
    <w:rsid w:val="008C05AD"/>
    <w:rsid w:val="008C2BB6"/>
    <w:rsid w:val="008C36E5"/>
    <w:rsid w:val="008C429F"/>
    <w:rsid w:val="008C79DB"/>
    <w:rsid w:val="008D0400"/>
    <w:rsid w:val="008D04D2"/>
    <w:rsid w:val="008D30E5"/>
    <w:rsid w:val="008D3B70"/>
    <w:rsid w:val="008D3F5F"/>
    <w:rsid w:val="008D4848"/>
    <w:rsid w:val="008D50D8"/>
    <w:rsid w:val="008D7EB1"/>
    <w:rsid w:val="008E1A03"/>
    <w:rsid w:val="008E32C0"/>
    <w:rsid w:val="008E6CE1"/>
    <w:rsid w:val="008F0F75"/>
    <w:rsid w:val="008F0F94"/>
    <w:rsid w:val="008F11FE"/>
    <w:rsid w:val="008F3E80"/>
    <w:rsid w:val="008F458A"/>
    <w:rsid w:val="008F61AD"/>
    <w:rsid w:val="008F67BE"/>
    <w:rsid w:val="00900194"/>
    <w:rsid w:val="00901A25"/>
    <w:rsid w:val="00903B45"/>
    <w:rsid w:val="009041DC"/>
    <w:rsid w:val="00907A87"/>
    <w:rsid w:val="00910A51"/>
    <w:rsid w:val="00910B34"/>
    <w:rsid w:val="0091119F"/>
    <w:rsid w:val="00911F80"/>
    <w:rsid w:val="00912C4A"/>
    <w:rsid w:val="009135EF"/>
    <w:rsid w:val="0091601A"/>
    <w:rsid w:val="00924183"/>
    <w:rsid w:val="0092599F"/>
    <w:rsid w:val="00925BB6"/>
    <w:rsid w:val="00936EE5"/>
    <w:rsid w:val="0093706E"/>
    <w:rsid w:val="00942225"/>
    <w:rsid w:val="0094226A"/>
    <w:rsid w:val="00942687"/>
    <w:rsid w:val="0094340C"/>
    <w:rsid w:val="00947CE8"/>
    <w:rsid w:val="00950B14"/>
    <w:rsid w:val="00951A1C"/>
    <w:rsid w:val="00964950"/>
    <w:rsid w:val="00965FE8"/>
    <w:rsid w:val="009700CD"/>
    <w:rsid w:val="00970954"/>
    <w:rsid w:val="00970D09"/>
    <w:rsid w:val="009724DE"/>
    <w:rsid w:val="009726E1"/>
    <w:rsid w:val="00973A72"/>
    <w:rsid w:val="00973DD0"/>
    <w:rsid w:val="00981905"/>
    <w:rsid w:val="0098270C"/>
    <w:rsid w:val="009841F6"/>
    <w:rsid w:val="0098446F"/>
    <w:rsid w:val="009846A3"/>
    <w:rsid w:val="00985966"/>
    <w:rsid w:val="009905C6"/>
    <w:rsid w:val="009913E7"/>
    <w:rsid w:val="00995506"/>
    <w:rsid w:val="009967BC"/>
    <w:rsid w:val="009A132D"/>
    <w:rsid w:val="009A1D2C"/>
    <w:rsid w:val="009A43F3"/>
    <w:rsid w:val="009A554F"/>
    <w:rsid w:val="009A64E7"/>
    <w:rsid w:val="009A719A"/>
    <w:rsid w:val="009B0C8A"/>
    <w:rsid w:val="009B0D8E"/>
    <w:rsid w:val="009B272C"/>
    <w:rsid w:val="009B2A33"/>
    <w:rsid w:val="009B4086"/>
    <w:rsid w:val="009B74E3"/>
    <w:rsid w:val="009B7522"/>
    <w:rsid w:val="009C0490"/>
    <w:rsid w:val="009C3438"/>
    <w:rsid w:val="009C45AA"/>
    <w:rsid w:val="009C4D61"/>
    <w:rsid w:val="009C6CE0"/>
    <w:rsid w:val="009D0114"/>
    <w:rsid w:val="009D15C2"/>
    <w:rsid w:val="009D31EC"/>
    <w:rsid w:val="009D703E"/>
    <w:rsid w:val="009E10E6"/>
    <w:rsid w:val="009E7878"/>
    <w:rsid w:val="009F0FE5"/>
    <w:rsid w:val="009F3259"/>
    <w:rsid w:val="00A033B7"/>
    <w:rsid w:val="00A06059"/>
    <w:rsid w:val="00A061DB"/>
    <w:rsid w:val="00A105F9"/>
    <w:rsid w:val="00A12F9B"/>
    <w:rsid w:val="00A13804"/>
    <w:rsid w:val="00A15A7B"/>
    <w:rsid w:val="00A16142"/>
    <w:rsid w:val="00A1617B"/>
    <w:rsid w:val="00A165EB"/>
    <w:rsid w:val="00A20D7B"/>
    <w:rsid w:val="00A24057"/>
    <w:rsid w:val="00A24105"/>
    <w:rsid w:val="00A27252"/>
    <w:rsid w:val="00A27C2C"/>
    <w:rsid w:val="00A3456F"/>
    <w:rsid w:val="00A35B4C"/>
    <w:rsid w:val="00A405B1"/>
    <w:rsid w:val="00A4552D"/>
    <w:rsid w:val="00A456CC"/>
    <w:rsid w:val="00A47AF2"/>
    <w:rsid w:val="00A5017C"/>
    <w:rsid w:val="00A519C7"/>
    <w:rsid w:val="00A52CDF"/>
    <w:rsid w:val="00A53CA4"/>
    <w:rsid w:val="00A55050"/>
    <w:rsid w:val="00A55EB4"/>
    <w:rsid w:val="00A56CF2"/>
    <w:rsid w:val="00A57124"/>
    <w:rsid w:val="00A65887"/>
    <w:rsid w:val="00A65AE3"/>
    <w:rsid w:val="00A711A4"/>
    <w:rsid w:val="00A768D7"/>
    <w:rsid w:val="00A804A6"/>
    <w:rsid w:val="00A80A69"/>
    <w:rsid w:val="00A821C2"/>
    <w:rsid w:val="00A82CAA"/>
    <w:rsid w:val="00A83A74"/>
    <w:rsid w:val="00A842D5"/>
    <w:rsid w:val="00A8452C"/>
    <w:rsid w:val="00A9225C"/>
    <w:rsid w:val="00A9375E"/>
    <w:rsid w:val="00A957DB"/>
    <w:rsid w:val="00A9613B"/>
    <w:rsid w:val="00AA1F3A"/>
    <w:rsid w:val="00AA30CE"/>
    <w:rsid w:val="00AA37BD"/>
    <w:rsid w:val="00AA3A04"/>
    <w:rsid w:val="00AA512B"/>
    <w:rsid w:val="00AA5434"/>
    <w:rsid w:val="00AA63B1"/>
    <w:rsid w:val="00AA73CE"/>
    <w:rsid w:val="00AB27AC"/>
    <w:rsid w:val="00AB4D76"/>
    <w:rsid w:val="00AB6CD2"/>
    <w:rsid w:val="00AC5D04"/>
    <w:rsid w:val="00AC73C2"/>
    <w:rsid w:val="00AC7BEE"/>
    <w:rsid w:val="00AD020C"/>
    <w:rsid w:val="00AD13E2"/>
    <w:rsid w:val="00AD4219"/>
    <w:rsid w:val="00AD4F1C"/>
    <w:rsid w:val="00AD5794"/>
    <w:rsid w:val="00AD6D3E"/>
    <w:rsid w:val="00AD7D12"/>
    <w:rsid w:val="00AE003E"/>
    <w:rsid w:val="00AE3C9A"/>
    <w:rsid w:val="00AE677E"/>
    <w:rsid w:val="00AE6D64"/>
    <w:rsid w:val="00AE6DBA"/>
    <w:rsid w:val="00AF29FE"/>
    <w:rsid w:val="00AF530D"/>
    <w:rsid w:val="00AF5CFC"/>
    <w:rsid w:val="00AF6780"/>
    <w:rsid w:val="00AF6BCA"/>
    <w:rsid w:val="00B008CF"/>
    <w:rsid w:val="00B0127E"/>
    <w:rsid w:val="00B01529"/>
    <w:rsid w:val="00B01F5A"/>
    <w:rsid w:val="00B02B92"/>
    <w:rsid w:val="00B033A7"/>
    <w:rsid w:val="00B04988"/>
    <w:rsid w:val="00B104EA"/>
    <w:rsid w:val="00B112C8"/>
    <w:rsid w:val="00B15D28"/>
    <w:rsid w:val="00B20D5F"/>
    <w:rsid w:val="00B21C47"/>
    <w:rsid w:val="00B25B65"/>
    <w:rsid w:val="00B26D46"/>
    <w:rsid w:val="00B27ABD"/>
    <w:rsid w:val="00B31323"/>
    <w:rsid w:val="00B3741C"/>
    <w:rsid w:val="00B37DB4"/>
    <w:rsid w:val="00B40E1C"/>
    <w:rsid w:val="00B43394"/>
    <w:rsid w:val="00B51FF7"/>
    <w:rsid w:val="00B53F73"/>
    <w:rsid w:val="00B55A5E"/>
    <w:rsid w:val="00B652BD"/>
    <w:rsid w:val="00B655E8"/>
    <w:rsid w:val="00B65B98"/>
    <w:rsid w:val="00B65EBB"/>
    <w:rsid w:val="00B65FC7"/>
    <w:rsid w:val="00B67670"/>
    <w:rsid w:val="00B722DD"/>
    <w:rsid w:val="00B76874"/>
    <w:rsid w:val="00B77F1E"/>
    <w:rsid w:val="00B810A4"/>
    <w:rsid w:val="00B82AC8"/>
    <w:rsid w:val="00B845E7"/>
    <w:rsid w:val="00B865CA"/>
    <w:rsid w:val="00B90005"/>
    <w:rsid w:val="00B9041F"/>
    <w:rsid w:val="00B9096D"/>
    <w:rsid w:val="00B90BE2"/>
    <w:rsid w:val="00B91568"/>
    <w:rsid w:val="00B934BE"/>
    <w:rsid w:val="00B93D6B"/>
    <w:rsid w:val="00B954BD"/>
    <w:rsid w:val="00B95546"/>
    <w:rsid w:val="00B9603A"/>
    <w:rsid w:val="00B97461"/>
    <w:rsid w:val="00BA1D3C"/>
    <w:rsid w:val="00BA5F30"/>
    <w:rsid w:val="00BA784F"/>
    <w:rsid w:val="00BB2A03"/>
    <w:rsid w:val="00BB6317"/>
    <w:rsid w:val="00BB779F"/>
    <w:rsid w:val="00BC0237"/>
    <w:rsid w:val="00BC0607"/>
    <w:rsid w:val="00BC0DCF"/>
    <w:rsid w:val="00BC0EAB"/>
    <w:rsid w:val="00BC3FE8"/>
    <w:rsid w:val="00BC4750"/>
    <w:rsid w:val="00BC7013"/>
    <w:rsid w:val="00BD38E7"/>
    <w:rsid w:val="00BD60DB"/>
    <w:rsid w:val="00BE0095"/>
    <w:rsid w:val="00BE0D86"/>
    <w:rsid w:val="00BE0F9F"/>
    <w:rsid w:val="00BE2747"/>
    <w:rsid w:val="00BE3A7F"/>
    <w:rsid w:val="00BE63BA"/>
    <w:rsid w:val="00BE6514"/>
    <w:rsid w:val="00BE7C2A"/>
    <w:rsid w:val="00BF1051"/>
    <w:rsid w:val="00C017FC"/>
    <w:rsid w:val="00C0464E"/>
    <w:rsid w:val="00C06C97"/>
    <w:rsid w:val="00C06CBE"/>
    <w:rsid w:val="00C159BF"/>
    <w:rsid w:val="00C15BEA"/>
    <w:rsid w:val="00C16676"/>
    <w:rsid w:val="00C2095A"/>
    <w:rsid w:val="00C20A01"/>
    <w:rsid w:val="00C22400"/>
    <w:rsid w:val="00C2434F"/>
    <w:rsid w:val="00C25DB4"/>
    <w:rsid w:val="00C26346"/>
    <w:rsid w:val="00C26F75"/>
    <w:rsid w:val="00C31DD7"/>
    <w:rsid w:val="00C32D8E"/>
    <w:rsid w:val="00C33205"/>
    <w:rsid w:val="00C351CC"/>
    <w:rsid w:val="00C3584D"/>
    <w:rsid w:val="00C36711"/>
    <w:rsid w:val="00C40882"/>
    <w:rsid w:val="00C42ED7"/>
    <w:rsid w:val="00C43771"/>
    <w:rsid w:val="00C4415B"/>
    <w:rsid w:val="00C45585"/>
    <w:rsid w:val="00C502FD"/>
    <w:rsid w:val="00C52F08"/>
    <w:rsid w:val="00C53B6C"/>
    <w:rsid w:val="00C548E9"/>
    <w:rsid w:val="00C55246"/>
    <w:rsid w:val="00C56FE2"/>
    <w:rsid w:val="00C61BFA"/>
    <w:rsid w:val="00C64C88"/>
    <w:rsid w:val="00C66DC8"/>
    <w:rsid w:val="00C70D61"/>
    <w:rsid w:val="00C7115C"/>
    <w:rsid w:val="00C72741"/>
    <w:rsid w:val="00C74737"/>
    <w:rsid w:val="00C74F17"/>
    <w:rsid w:val="00C803FB"/>
    <w:rsid w:val="00C82663"/>
    <w:rsid w:val="00C8287E"/>
    <w:rsid w:val="00C83670"/>
    <w:rsid w:val="00C86DDC"/>
    <w:rsid w:val="00C8726D"/>
    <w:rsid w:val="00C905B9"/>
    <w:rsid w:val="00C9116F"/>
    <w:rsid w:val="00C93C93"/>
    <w:rsid w:val="00C96B82"/>
    <w:rsid w:val="00C96DC3"/>
    <w:rsid w:val="00C972A0"/>
    <w:rsid w:val="00CA3023"/>
    <w:rsid w:val="00CA3E5F"/>
    <w:rsid w:val="00CA3F4C"/>
    <w:rsid w:val="00CA6B19"/>
    <w:rsid w:val="00CA7A46"/>
    <w:rsid w:val="00CB1950"/>
    <w:rsid w:val="00CB1CBC"/>
    <w:rsid w:val="00CB245B"/>
    <w:rsid w:val="00CC5448"/>
    <w:rsid w:val="00CC5D2B"/>
    <w:rsid w:val="00CC5F5F"/>
    <w:rsid w:val="00CC6318"/>
    <w:rsid w:val="00CD241B"/>
    <w:rsid w:val="00CD2F92"/>
    <w:rsid w:val="00CD359C"/>
    <w:rsid w:val="00CD35C2"/>
    <w:rsid w:val="00CD536E"/>
    <w:rsid w:val="00CD68BE"/>
    <w:rsid w:val="00CE04A6"/>
    <w:rsid w:val="00CE0701"/>
    <w:rsid w:val="00CE0C42"/>
    <w:rsid w:val="00CE1387"/>
    <w:rsid w:val="00CE3420"/>
    <w:rsid w:val="00CE4E7C"/>
    <w:rsid w:val="00CE51DE"/>
    <w:rsid w:val="00CE6EBA"/>
    <w:rsid w:val="00CE70D8"/>
    <w:rsid w:val="00CF0EB8"/>
    <w:rsid w:val="00CF309C"/>
    <w:rsid w:val="00CF64AC"/>
    <w:rsid w:val="00CF76DB"/>
    <w:rsid w:val="00CF77E5"/>
    <w:rsid w:val="00CF7C9F"/>
    <w:rsid w:val="00D00151"/>
    <w:rsid w:val="00D00859"/>
    <w:rsid w:val="00D00DFA"/>
    <w:rsid w:val="00D0121F"/>
    <w:rsid w:val="00D0198C"/>
    <w:rsid w:val="00D0424E"/>
    <w:rsid w:val="00D06F85"/>
    <w:rsid w:val="00D07441"/>
    <w:rsid w:val="00D11D41"/>
    <w:rsid w:val="00D125DB"/>
    <w:rsid w:val="00D14D7C"/>
    <w:rsid w:val="00D213A4"/>
    <w:rsid w:val="00D23950"/>
    <w:rsid w:val="00D246B4"/>
    <w:rsid w:val="00D25D34"/>
    <w:rsid w:val="00D30BD3"/>
    <w:rsid w:val="00D3163B"/>
    <w:rsid w:val="00D31A71"/>
    <w:rsid w:val="00D32159"/>
    <w:rsid w:val="00D34375"/>
    <w:rsid w:val="00D348FC"/>
    <w:rsid w:val="00D350B4"/>
    <w:rsid w:val="00D359B0"/>
    <w:rsid w:val="00D37C83"/>
    <w:rsid w:val="00D40257"/>
    <w:rsid w:val="00D43917"/>
    <w:rsid w:val="00D44ACD"/>
    <w:rsid w:val="00D457CD"/>
    <w:rsid w:val="00D46CFB"/>
    <w:rsid w:val="00D472C0"/>
    <w:rsid w:val="00D52328"/>
    <w:rsid w:val="00D528FF"/>
    <w:rsid w:val="00D53148"/>
    <w:rsid w:val="00D5388E"/>
    <w:rsid w:val="00D56379"/>
    <w:rsid w:val="00D565A6"/>
    <w:rsid w:val="00D605D1"/>
    <w:rsid w:val="00D60CD1"/>
    <w:rsid w:val="00D62112"/>
    <w:rsid w:val="00D623F4"/>
    <w:rsid w:val="00D6521B"/>
    <w:rsid w:val="00D664B0"/>
    <w:rsid w:val="00D7328D"/>
    <w:rsid w:val="00D73654"/>
    <w:rsid w:val="00D80C7D"/>
    <w:rsid w:val="00D80EA6"/>
    <w:rsid w:val="00D84AE4"/>
    <w:rsid w:val="00D84D18"/>
    <w:rsid w:val="00D84E16"/>
    <w:rsid w:val="00D85119"/>
    <w:rsid w:val="00D852EB"/>
    <w:rsid w:val="00D85994"/>
    <w:rsid w:val="00D8743C"/>
    <w:rsid w:val="00D9087C"/>
    <w:rsid w:val="00D90D0E"/>
    <w:rsid w:val="00D9448A"/>
    <w:rsid w:val="00D954D7"/>
    <w:rsid w:val="00D96E50"/>
    <w:rsid w:val="00D97143"/>
    <w:rsid w:val="00DA0B44"/>
    <w:rsid w:val="00DA0CC5"/>
    <w:rsid w:val="00DA1F85"/>
    <w:rsid w:val="00DA238A"/>
    <w:rsid w:val="00DA36BB"/>
    <w:rsid w:val="00DA54B5"/>
    <w:rsid w:val="00DA7F53"/>
    <w:rsid w:val="00DB0138"/>
    <w:rsid w:val="00DB05FE"/>
    <w:rsid w:val="00DB1ABE"/>
    <w:rsid w:val="00DB7C15"/>
    <w:rsid w:val="00DB7D3F"/>
    <w:rsid w:val="00DC015F"/>
    <w:rsid w:val="00DC0246"/>
    <w:rsid w:val="00DC1E33"/>
    <w:rsid w:val="00DC301C"/>
    <w:rsid w:val="00DC3E5D"/>
    <w:rsid w:val="00DC5DAD"/>
    <w:rsid w:val="00DC5F24"/>
    <w:rsid w:val="00DC61DC"/>
    <w:rsid w:val="00DC78D5"/>
    <w:rsid w:val="00DD2B00"/>
    <w:rsid w:val="00DD38FF"/>
    <w:rsid w:val="00DD54E0"/>
    <w:rsid w:val="00DD6C98"/>
    <w:rsid w:val="00DD70B3"/>
    <w:rsid w:val="00DE1D55"/>
    <w:rsid w:val="00DE42A7"/>
    <w:rsid w:val="00DE6375"/>
    <w:rsid w:val="00DE64D9"/>
    <w:rsid w:val="00DF1149"/>
    <w:rsid w:val="00DF2DF3"/>
    <w:rsid w:val="00DF2EA7"/>
    <w:rsid w:val="00DF5B47"/>
    <w:rsid w:val="00DF75FE"/>
    <w:rsid w:val="00E03069"/>
    <w:rsid w:val="00E04116"/>
    <w:rsid w:val="00E0581F"/>
    <w:rsid w:val="00E06A92"/>
    <w:rsid w:val="00E106F6"/>
    <w:rsid w:val="00E136B5"/>
    <w:rsid w:val="00E1499E"/>
    <w:rsid w:val="00E1533F"/>
    <w:rsid w:val="00E16EC0"/>
    <w:rsid w:val="00E202CF"/>
    <w:rsid w:val="00E2059D"/>
    <w:rsid w:val="00E25A8B"/>
    <w:rsid w:val="00E303D0"/>
    <w:rsid w:val="00E3330F"/>
    <w:rsid w:val="00E33FED"/>
    <w:rsid w:val="00E372B8"/>
    <w:rsid w:val="00E4010C"/>
    <w:rsid w:val="00E40837"/>
    <w:rsid w:val="00E40BDE"/>
    <w:rsid w:val="00E41B76"/>
    <w:rsid w:val="00E4342D"/>
    <w:rsid w:val="00E43CBE"/>
    <w:rsid w:val="00E45613"/>
    <w:rsid w:val="00E46D1E"/>
    <w:rsid w:val="00E47905"/>
    <w:rsid w:val="00E5556D"/>
    <w:rsid w:val="00E56089"/>
    <w:rsid w:val="00E603A1"/>
    <w:rsid w:val="00E62D27"/>
    <w:rsid w:val="00E6618D"/>
    <w:rsid w:val="00E727D4"/>
    <w:rsid w:val="00E72D7B"/>
    <w:rsid w:val="00E740F2"/>
    <w:rsid w:val="00E77585"/>
    <w:rsid w:val="00E847E1"/>
    <w:rsid w:val="00E90DE1"/>
    <w:rsid w:val="00E9227B"/>
    <w:rsid w:val="00E92F01"/>
    <w:rsid w:val="00E93941"/>
    <w:rsid w:val="00E9637B"/>
    <w:rsid w:val="00E97586"/>
    <w:rsid w:val="00EA314A"/>
    <w:rsid w:val="00EA3E32"/>
    <w:rsid w:val="00EA7B83"/>
    <w:rsid w:val="00EB05DB"/>
    <w:rsid w:val="00EB0763"/>
    <w:rsid w:val="00EB2A7B"/>
    <w:rsid w:val="00EB3FB2"/>
    <w:rsid w:val="00EB638C"/>
    <w:rsid w:val="00EC0A2A"/>
    <w:rsid w:val="00EC2AA6"/>
    <w:rsid w:val="00ED0D9E"/>
    <w:rsid w:val="00ED1EDC"/>
    <w:rsid w:val="00ED404C"/>
    <w:rsid w:val="00EE00BA"/>
    <w:rsid w:val="00EE1304"/>
    <w:rsid w:val="00EE183E"/>
    <w:rsid w:val="00EE2FCE"/>
    <w:rsid w:val="00EE6194"/>
    <w:rsid w:val="00EE6E72"/>
    <w:rsid w:val="00EF0856"/>
    <w:rsid w:val="00EF2956"/>
    <w:rsid w:val="00F030A6"/>
    <w:rsid w:val="00F03360"/>
    <w:rsid w:val="00F040F6"/>
    <w:rsid w:val="00F06142"/>
    <w:rsid w:val="00F067BD"/>
    <w:rsid w:val="00F06B0B"/>
    <w:rsid w:val="00F06CB9"/>
    <w:rsid w:val="00F10507"/>
    <w:rsid w:val="00F12BF4"/>
    <w:rsid w:val="00F1461B"/>
    <w:rsid w:val="00F15335"/>
    <w:rsid w:val="00F16267"/>
    <w:rsid w:val="00F1732C"/>
    <w:rsid w:val="00F244DD"/>
    <w:rsid w:val="00F25AEA"/>
    <w:rsid w:val="00F26096"/>
    <w:rsid w:val="00F269DB"/>
    <w:rsid w:val="00F32A94"/>
    <w:rsid w:val="00F3356C"/>
    <w:rsid w:val="00F4028D"/>
    <w:rsid w:val="00F412FE"/>
    <w:rsid w:val="00F42ECF"/>
    <w:rsid w:val="00F432AB"/>
    <w:rsid w:val="00F44F59"/>
    <w:rsid w:val="00F45068"/>
    <w:rsid w:val="00F56887"/>
    <w:rsid w:val="00F60665"/>
    <w:rsid w:val="00F61B96"/>
    <w:rsid w:val="00F61C0D"/>
    <w:rsid w:val="00F631F5"/>
    <w:rsid w:val="00F63AE5"/>
    <w:rsid w:val="00F64303"/>
    <w:rsid w:val="00F649E7"/>
    <w:rsid w:val="00F6766B"/>
    <w:rsid w:val="00F721EA"/>
    <w:rsid w:val="00F72502"/>
    <w:rsid w:val="00F72D06"/>
    <w:rsid w:val="00F73921"/>
    <w:rsid w:val="00F74259"/>
    <w:rsid w:val="00F75257"/>
    <w:rsid w:val="00F85697"/>
    <w:rsid w:val="00F861AB"/>
    <w:rsid w:val="00F90147"/>
    <w:rsid w:val="00F91457"/>
    <w:rsid w:val="00F93849"/>
    <w:rsid w:val="00F956C7"/>
    <w:rsid w:val="00FA18ED"/>
    <w:rsid w:val="00FA25BF"/>
    <w:rsid w:val="00FA264E"/>
    <w:rsid w:val="00FA4088"/>
    <w:rsid w:val="00FA6DC7"/>
    <w:rsid w:val="00FB0D88"/>
    <w:rsid w:val="00FB16BD"/>
    <w:rsid w:val="00FB290B"/>
    <w:rsid w:val="00FB2C84"/>
    <w:rsid w:val="00FB33A8"/>
    <w:rsid w:val="00FB5A2C"/>
    <w:rsid w:val="00FD59B1"/>
    <w:rsid w:val="00FE1B44"/>
    <w:rsid w:val="00FE26E6"/>
    <w:rsid w:val="00FE29F9"/>
    <w:rsid w:val="00FE2D54"/>
    <w:rsid w:val="00FE3DA2"/>
    <w:rsid w:val="00FE6E1F"/>
    <w:rsid w:val="00FF0738"/>
    <w:rsid w:val="00FF467D"/>
    <w:rsid w:val="00FF4B96"/>
    <w:rsid w:val="00FF69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6A1AC8"/>
  <w15:docId w15:val="{79483136-5208-45D3-A278-7DE8A9C0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8A6"/>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basedOn w:val="DefaultParagraphFont"/>
    <w:uiPriority w:val="99"/>
    <w:unhideWhenUsed/>
    <w:qFormat/>
    <w:rsid w:val="004E6C26"/>
    <w:rPr>
      <w:b/>
      <w:vertAlign w:val="superscript"/>
    </w:rPr>
  </w:style>
  <w:style w:type="paragraph" w:styleId="FootnoteText">
    <w:name w:val="footnote text"/>
    <w:basedOn w:val="Normal"/>
    <w:link w:val="FootnoteTextChar"/>
    <w:uiPriority w:val="99"/>
    <w:unhideWhenUsed/>
    <w:qFormat/>
    <w:rsid w:val="00E46D1E"/>
    <w:pPr>
      <w:spacing w:line="240" w:lineRule="auto"/>
      <w:ind w:left="567" w:hanging="567"/>
    </w:pPr>
  </w:style>
  <w:style w:type="paragraph" w:styleId="Header">
    <w:name w:val="header"/>
    <w:aliases w:val="Header1,Header1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rsid w:val="007D0248"/>
    <w:rPr>
      <w:rFonts w:ascii="Tahoma" w:hAnsi="Tahoma" w:cs="Tahoma"/>
      <w:sz w:val="16"/>
      <w:szCs w:val="16"/>
    </w:rPr>
  </w:style>
  <w:style w:type="paragraph" w:customStyle="1" w:styleId="Default">
    <w:name w:val="Default"/>
    <w:uiPriority w:val="99"/>
    <w:rsid w:val="00611B30"/>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rsid w:val="00E46D1E"/>
    <w:rPr>
      <w:sz w:val="24"/>
      <w:lang w:eastAsia="fr-BE"/>
    </w:rPr>
  </w:style>
  <w:style w:type="paragraph" w:styleId="ListParagraph">
    <w:name w:val="List Paragraph"/>
    <w:aliases w:val="Bullets,Paragraphe de liste1,references,List Paragraph1,List Paragraph11,Dot pt,No Spacing1,List Paragraph Char Char Char,Indicator Text,Numbered Para 1,Colorful List - Accent 11,Bullet 1,F5 List Paragraph,Normal Fv,lp1,Ha,L,Bullet List"/>
    <w:basedOn w:val="Normal"/>
    <w:link w:val="ListParagraphChar"/>
    <w:uiPriority w:val="34"/>
    <w:qFormat/>
    <w:rsid w:val="00611B30"/>
    <w:pPr>
      <w:widowControl/>
      <w:spacing w:line="240" w:lineRule="auto"/>
      <w:ind w:left="720"/>
      <w:contextualSpacing/>
    </w:pPr>
    <w:rPr>
      <w:szCs w:val="24"/>
      <w:lang w:eastAsia="en-GB"/>
    </w:rPr>
  </w:style>
  <w:style w:type="character" w:customStyle="1" w:styleId="ListParagraphChar">
    <w:name w:val="List Paragraph Char"/>
    <w:aliases w:val="Bullets Char,Paragraphe de liste1 Char,references Char,List Paragraph1 Char,List Paragraph11 Char,Dot pt Char,No Spacing1 Char,List Paragraph Char Char Char Char,Indicator Text Char,Numbered Para 1 Char,Colorful List - Accent 11 Char"/>
    <w:basedOn w:val="DefaultParagraphFont"/>
    <w:link w:val="ListParagraph"/>
    <w:uiPriority w:val="34"/>
    <w:qFormat/>
    <w:rsid w:val="00611B30"/>
    <w:rPr>
      <w:sz w:val="24"/>
      <w:szCs w:val="24"/>
    </w:rPr>
  </w:style>
  <w:style w:type="character" w:styleId="CommentReference">
    <w:name w:val="annotation reference"/>
    <w:basedOn w:val="DefaultParagraphFont"/>
    <w:uiPriority w:val="99"/>
    <w:qFormat/>
    <w:rsid w:val="00611B30"/>
    <w:rPr>
      <w:sz w:val="16"/>
      <w:szCs w:val="16"/>
    </w:rPr>
  </w:style>
  <w:style w:type="paragraph" w:styleId="CommentText">
    <w:name w:val="annotation text"/>
    <w:basedOn w:val="Normal"/>
    <w:link w:val="CommentTextChar"/>
    <w:uiPriority w:val="99"/>
    <w:qFormat/>
    <w:rsid w:val="00611B30"/>
    <w:pPr>
      <w:widowControl/>
      <w:spacing w:line="240" w:lineRule="auto"/>
    </w:pPr>
    <w:rPr>
      <w:sz w:val="20"/>
      <w:lang w:eastAsia="en-GB"/>
    </w:rPr>
  </w:style>
  <w:style w:type="character" w:customStyle="1" w:styleId="CommentTextChar">
    <w:name w:val="Comment Text Char"/>
    <w:basedOn w:val="DefaultParagraphFont"/>
    <w:link w:val="CommentText"/>
    <w:uiPriority w:val="99"/>
    <w:rsid w:val="00611B30"/>
  </w:style>
  <w:style w:type="character" w:customStyle="1" w:styleId="BalloonTextChar">
    <w:name w:val="Balloon Text Char"/>
    <w:basedOn w:val="DefaultParagraphFont"/>
    <w:link w:val="BalloonText"/>
    <w:uiPriority w:val="99"/>
    <w:rsid w:val="00611B30"/>
    <w:rPr>
      <w:rFonts w:ascii="Tahoma" w:hAnsi="Tahoma" w:cs="Tahoma"/>
      <w:sz w:val="16"/>
      <w:szCs w:val="16"/>
      <w:lang w:eastAsia="fr-BE"/>
    </w:rPr>
  </w:style>
  <w:style w:type="character" w:customStyle="1" w:styleId="Heading1Char">
    <w:name w:val="Heading 1 Char"/>
    <w:basedOn w:val="DefaultParagraphFont"/>
    <w:link w:val="Heading1"/>
    <w:uiPriority w:val="9"/>
    <w:rsid w:val="00611B30"/>
    <w:rPr>
      <w:b/>
      <w:smallCaps/>
      <w:sz w:val="24"/>
      <w:lang w:eastAsia="fr-BE"/>
    </w:rPr>
  </w:style>
  <w:style w:type="character" w:customStyle="1" w:styleId="Heading2Char">
    <w:name w:val="Heading 2 Char"/>
    <w:basedOn w:val="DefaultParagraphFont"/>
    <w:link w:val="Heading2"/>
    <w:rsid w:val="00611B30"/>
    <w:rPr>
      <w:b/>
      <w:sz w:val="24"/>
      <w:lang w:eastAsia="fr-BE"/>
    </w:rPr>
  </w:style>
  <w:style w:type="character" w:customStyle="1" w:styleId="Heading3Char">
    <w:name w:val="Heading 3 Char"/>
    <w:basedOn w:val="DefaultParagraphFont"/>
    <w:link w:val="Heading3"/>
    <w:rsid w:val="00611B30"/>
    <w:rPr>
      <w:i/>
      <w:sz w:val="24"/>
      <w:lang w:eastAsia="fr-BE"/>
    </w:rPr>
  </w:style>
  <w:style w:type="character" w:customStyle="1" w:styleId="Heading4Char">
    <w:name w:val="Heading 4 Char"/>
    <w:basedOn w:val="DefaultParagraphFont"/>
    <w:link w:val="Heading4"/>
    <w:rsid w:val="00611B30"/>
    <w:rPr>
      <w:sz w:val="24"/>
      <w:lang w:eastAsia="fr-BE"/>
    </w:rPr>
  </w:style>
  <w:style w:type="character" w:customStyle="1" w:styleId="Heading5Char">
    <w:name w:val="Heading 5 Char"/>
    <w:basedOn w:val="DefaultParagraphFont"/>
    <w:link w:val="Heading5"/>
    <w:rsid w:val="00611B30"/>
    <w:rPr>
      <w:rFonts w:ascii="Arial" w:hAnsi="Arial"/>
      <w:sz w:val="22"/>
      <w:lang w:eastAsia="fr-BE"/>
    </w:rPr>
  </w:style>
  <w:style w:type="character" w:customStyle="1" w:styleId="Heading6Char">
    <w:name w:val="Heading 6 Char"/>
    <w:basedOn w:val="DefaultParagraphFont"/>
    <w:link w:val="Heading6"/>
    <w:rsid w:val="00611B30"/>
    <w:rPr>
      <w:rFonts w:ascii="Arial" w:hAnsi="Arial"/>
      <w:i/>
      <w:sz w:val="22"/>
      <w:lang w:eastAsia="fr-BE"/>
    </w:rPr>
  </w:style>
  <w:style w:type="character" w:customStyle="1" w:styleId="Heading7Char">
    <w:name w:val="Heading 7 Char"/>
    <w:basedOn w:val="DefaultParagraphFont"/>
    <w:link w:val="Heading7"/>
    <w:rsid w:val="00611B30"/>
    <w:rPr>
      <w:rFonts w:ascii="Arial" w:hAnsi="Arial"/>
      <w:lang w:eastAsia="fr-BE"/>
    </w:rPr>
  </w:style>
  <w:style w:type="character" w:customStyle="1" w:styleId="Heading8Char">
    <w:name w:val="Heading 8 Char"/>
    <w:basedOn w:val="DefaultParagraphFont"/>
    <w:link w:val="Heading8"/>
    <w:rsid w:val="00611B30"/>
    <w:rPr>
      <w:rFonts w:ascii="Arial" w:hAnsi="Arial"/>
      <w:i/>
      <w:lang w:eastAsia="fr-BE"/>
    </w:rPr>
  </w:style>
  <w:style w:type="character" w:customStyle="1" w:styleId="Heading9Char">
    <w:name w:val="Heading 9 Char"/>
    <w:basedOn w:val="DefaultParagraphFont"/>
    <w:link w:val="Heading9"/>
    <w:rsid w:val="00611B30"/>
    <w:rPr>
      <w:rFonts w:ascii="Arial" w:hAnsi="Arial"/>
      <w:i/>
      <w:sz w:val="18"/>
      <w:lang w:eastAsia="fr-BE"/>
    </w:rPr>
  </w:style>
  <w:style w:type="character" w:customStyle="1" w:styleId="HeaderChar">
    <w:name w:val="Header Char"/>
    <w:aliases w:val="Header1 Char,Header11 Char"/>
    <w:basedOn w:val="DefaultParagraphFont"/>
    <w:link w:val="Header"/>
    <w:uiPriority w:val="99"/>
    <w:qFormat/>
    <w:rsid w:val="00611B30"/>
    <w:rPr>
      <w:sz w:val="24"/>
      <w:lang w:eastAsia="fr-BE"/>
    </w:rPr>
  </w:style>
  <w:style w:type="paragraph" w:customStyle="1" w:styleId="ListDash">
    <w:name w:val="List Dash"/>
    <w:basedOn w:val="Normal"/>
    <w:rsid w:val="00611B30"/>
    <w:pPr>
      <w:widowControl/>
      <w:tabs>
        <w:tab w:val="num" w:pos="926"/>
      </w:tabs>
      <w:spacing w:before="120" w:after="240" w:line="240" w:lineRule="auto"/>
      <w:ind w:left="926" w:hanging="360"/>
      <w:jc w:val="both"/>
    </w:pPr>
    <w:rPr>
      <w:lang w:eastAsia="en-US"/>
    </w:rPr>
  </w:style>
  <w:style w:type="character" w:customStyle="1" w:styleId="FooterChar">
    <w:name w:val="Footer Char"/>
    <w:basedOn w:val="DefaultParagraphFont"/>
    <w:link w:val="Footer"/>
    <w:rsid w:val="00611B30"/>
    <w:rPr>
      <w:sz w:val="24"/>
      <w:lang w:eastAsia="fr-BE"/>
    </w:rPr>
  </w:style>
  <w:style w:type="paragraph" w:styleId="NoSpacing">
    <w:name w:val="No Spacing"/>
    <w:aliases w:val="EU Text"/>
    <w:uiPriority w:val="1"/>
    <w:qFormat/>
    <w:rsid w:val="00611B30"/>
    <w:pPr>
      <w:spacing w:before="120" w:after="120"/>
    </w:pPr>
    <w:rPr>
      <w:rFonts w:ascii="Calibri" w:eastAsia="Calibri" w:hAnsi="Calibri"/>
      <w:sz w:val="22"/>
      <w:szCs w:val="22"/>
      <w:lang w:eastAsia="en-US"/>
    </w:rPr>
  </w:style>
  <w:style w:type="paragraph" w:styleId="CommentSubject">
    <w:name w:val="annotation subject"/>
    <w:basedOn w:val="CommentText"/>
    <w:next w:val="CommentText"/>
    <w:link w:val="CommentSubjectChar"/>
    <w:uiPriority w:val="99"/>
    <w:unhideWhenUsed/>
    <w:rsid w:val="00611B30"/>
    <w:pPr>
      <w:spacing w:before="120" w:after="120"/>
    </w:pPr>
    <w:rPr>
      <w:rFonts w:ascii="Calibri" w:eastAsia="Calibri" w:hAnsi="Calibri"/>
      <w:b/>
      <w:bCs/>
      <w:lang w:eastAsia="en-US"/>
    </w:rPr>
  </w:style>
  <w:style w:type="character" w:customStyle="1" w:styleId="CommentSubjectChar">
    <w:name w:val="Comment Subject Char"/>
    <w:basedOn w:val="CommentTextChar"/>
    <w:link w:val="CommentSubject"/>
    <w:uiPriority w:val="99"/>
    <w:rsid w:val="00611B30"/>
    <w:rPr>
      <w:rFonts w:ascii="Calibri" w:eastAsia="Calibri" w:hAnsi="Calibri"/>
      <w:b/>
      <w:bCs/>
      <w:lang w:eastAsia="en-US"/>
    </w:rPr>
  </w:style>
  <w:style w:type="paragraph" w:styleId="Revision">
    <w:name w:val="Revision"/>
    <w:hidden/>
    <w:uiPriority w:val="99"/>
    <w:rsid w:val="00611B30"/>
    <w:pPr>
      <w:spacing w:before="120" w:after="120"/>
    </w:pPr>
    <w:rPr>
      <w:rFonts w:ascii="Calibri" w:eastAsia="Calibri" w:hAnsi="Calibri"/>
      <w:sz w:val="22"/>
      <w:szCs w:val="22"/>
      <w:lang w:eastAsia="en-US"/>
    </w:rPr>
  </w:style>
  <w:style w:type="paragraph" w:customStyle="1" w:styleId="ManualNumPar1">
    <w:name w:val="Manual NumPar 1"/>
    <w:basedOn w:val="Normal"/>
    <w:next w:val="Normal"/>
    <w:rsid w:val="00611B30"/>
    <w:pPr>
      <w:widowControl/>
      <w:spacing w:before="120" w:after="120" w:line="240" w:lineRule="auto"/>
      <w:ind w:left="850" w:hanging="850"/>
      <w:jc w:val="both"/>
    </w:pPr>
    <w:rPr>
      <w:szCs w:val="24"/>
      <w:lang w:eastAsia="de-DE"/>
    </w:rPr>
  </w:style>
  <w:style w:type="paragraph" w:customStyle="1" w:styleId="Text1">
    <w:name w:val="Text 1"/>
    <w:basedOn w:val="Normal"/>
    <w:link w:val="Text1Znak"/>
    <w:rsid w:val="00611B30"/>
    <w:pPr>
      <w:widowControl/>
      <w:tabs>
        <w:tab w:val="left" w:pos="720"/>
      </w:tabs>
      <w:suppressAutoHyphens/>
      <w:spacing w:after="240" w:line="240" w:lineRule="auto"/>
      <w:ind w:left="482"/>
      <w:jc w:val="both"/>
    </w:pPr>
    <w:rPr>
      <w:color w:val="000000"/>
      <w:lang w:eastAsia="en-GB"/>
    </w:rPr>
  </w:style>
  <w:style w:type="paragraph" w:customStyle="1" w:styleId="Point1">
    <w:name w:val="Point 1"/>
    <w:basedOn w:val="Normal"/>
    <w:link w:val="Point1Char"/>
    <w:rsid w:val="00611B30"/>
    <w:pPr>
      <w:widowControl/>
      <w:tabs>
        <w:tab w:val="left" w:pos="720"/>
      </w:tabs>
      <w:suppressAutoHyphens/>
      <w:spacing w:before="120" w:after="120" w:line="240" w:lineRule="auto"/>
      <w:ind w:left="1417" w:hanging="567"/>
      <w:jc w:val="both"/>
    </w:pPr>
    <w:rPr>
      <w:color w:val="000000"/>
      <w:szCs w:val="24"/>
      <w:lang w:eastAsia="de-DE"/>
    </w:rPr>
  </w:style>
  <w:style w:type="paragraph" w:customStyle="1" w:styleId="Titrearticle">
    <w:name w:val="Titre article"/>
    <w:basedOn w:val="Normal"/>
    <w:rsid w:val="00611B30"/>
    <w:pPr>
      <w:keepNext/>
      <w:widowControl/>
      <w:tabs>
        <w:tab w:val="left" w:pos="720"/>
      </w:tabs>
      <w:suppressAutoHyphens/>
      <w:spacing w:before="360" w:after="120" w:line="240" w:lineRule="auto"/>
      <w:jc w:val="center"/>
    </w:pPr>
    <w:rPr>
      <w:i/>
      <w:color w:val="000000"/>
      <w:szCs w:val="24"/>
      <w:lang w:eastAsia="de-DE"/>
    </w:rPr>
  </w:style>
  <w:style w:type="paragraph" w:styleId="Title">
    <w:name w:val="Title"/>
    <w:basedOn w:val="Normal"/>
    <w:next w:val="Subtitle"/>
    <w:link w:val="TitleChar"/>
    <w:qFormat/>
    <w:rsid w:val="00611B30"/>
    <w:pPr>
      <w:widowControl/>
      <w:tabs>
        <w:tab w:val="left" w:pos="720"/>
      </w:tabs>
      <w:suppressAutoHyphens/>
      <w:spacing w:before="240" w:after="60" w:line="240" w:lineRule="auto"/>
      <w:jc w:val="center"/>
    </w:pPr>
    <w:rPr>
      <w:rFonts w:ascii="Cambria" w:hAnsi="Cambria"/>
      <w:b/>
      <w:bCs/>
      <w:color w:val="000000"/>
      <w:kern w:val="28"/>
      <w:sz w:val="32"/>
      <w:szCs w:val="32"/>
      <w:lang w:eastAsia="en-GB"/>
    </w:rPr>
  </w:style>
  <w:style w:type="character" w:customStyle="1" w:styleId="TitleChar">
    <w:name w:val="Title Char"/>
    <w:basedOn w:val="DefaultParagraphFont"/>
    <w:link w:val="Title"/>
    <w:rsid w:val="00611B30"/>
    <w:rPr>
      <w:rFonts w:ascii="Cambria" w:hAnsi="Cambria"/>
      <w:b/>
      <w:bCs/>
      <w:color w:val="000000"/>
      <w:kern w:val="28"/>
      <w:sz w:val="32"/>
      <w:szCs w:val="32"/>
    </w:rPr>
  </w:style>
  <w:style w:type="paragraph" w:styleId="Subtitle">
    <w:name w:val="Subtitle"/>
    <w:basedOn w:val="Normal"/>
    <w:next w:val="Normal"/>
    <w:link w:val="SubtitleChar"/>
    <w:qFormat/>
    <w:rsid w:val="00611B30"/>
    <w:pPr>
      <w:widowControl/>
      <w:numPr>
        <w:ilvl w:val="1"/>
      </w:numPr>
      <w:spacing w:before="120" w:after="120" w:line="240" w:lineRule="auto"/>
    </w:pPr>
    <w:rPr>
      <w:rFonts w:asciiTheme="majorHAnsi" w:eastAsiaTheme="majorEastAsia" w:hAnsiTheme="majorHAnsi" w:cstheme="majorBidi"/>
      <w:i/>
      <w:iCs/>
      <w:color w:val="4F81BD" w:themeColor="accent1"/>
      <w:spacing w:val="15"/>
      <w:szCs w:val="24"/>
      <w:lang w:eastAsia="en-US"/>
    </w:rPr>
  </w:style>
  <w:style w:type="character" w:customStyle="1" w:styleId="SubtitleChar">
    <w:name w:val="Subtitle Char"/>
    <w:basedOn w:val="DefaultParagraphFont"/>
    <w:link w:val="Subtitle"/>
    <w:rsid w:val="00611B30"/>
    <w:rPr>
      <w:rFonts w:asciiTheme="majorHAnsi" w:eastAsiaTheme="majorEastAsia" w:hAnsiTheme="majorHAnsi" w:cstheme="majorBidi"/>
      <w:i/>
      <w:iCs/>
      <w:color w:val="4F81BD" w:themeColor="accent1"/>
      <w:spacing w:val="15"/>
      <w:sz w:val="24"/>
      <w:szCs w:val="24"/>
      <w:lang w:eastAsia="en-US"/>
    </w:rPr>
  </w:style>
  <w:style w:type="paragraph" w:customStyle="1" w:styleId="CM1">
    <w:name w:val="CM1"/>
    <w:basedOn w:val="Default"/>
    <w:next w:val="Default"/>
    <w:uiPriority w:val="99"/>
    <w:rsid w:val="00611B30"/>
    <w:rPr>
      <w:rFonts w:ascii="EUAlbertina" w:hAnsi="EUAlbertina"/>
      <w:color w:val="auto"/>
      <w:lang w:eastAsia="en-US"/>
    </w:rPr>
  </w:style>
  <w:style w:type="table" w:styleId="TableGrid">
    <w:name w:val="Table Grid"/>
    <w:basedOn w:val="TableNormal"/>
    <w:uiPriority w:val="59"/>
    <w:rsid w:val="00611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1B30"/>
    <w:pPr>
      <w:widowControl/>
      <w:spacing w:before="100" w:beforeAutospacing="1" w:after="100" w:afterAutospacing="1" w:line="240" w:lineRule="auto"/>
    </w:pPr>
    <w:rPr>
      <w:szCs w:val="24"/>
      <w:lang w:eastAsia="en-NZ"/>
    </w:rPr>
  </w:style>
  <w:style w:type="table" w:customStyle="1" w:styleId="TableGrid0">
    <w:name w:val="TableGrid"/>
    <w:rsid w:val="00611B3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rmaltextrun">
    <w:name w:val="normaltextrun"/>
    <w:basedOn w:val="DefaultParagraphFont"/>
    <w:rsid w:val="00611B30"/>
  </w:style>
  <w:style w:type="character" w:customStyle="1" w:styleId="eop">
    <w:name w:val="eop"/>
    <w:basedOn w:val="DefaultParagraphFont"/>
    <w:rsid w:val="00611B30"/>
  </w:style>
  <w:style w:type="table" w:customStyle="1" w:styleId="TableGrid1">
    <w:name w:val="Table Grid1"/>
    <w:basedOn w:val="TableNormal"/>
    <w:next w:val="TableGrid"/>
    <w:uiPriority w:val="59"/>
    <w:rsid w:val="00611B3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rsid w:val="00611B30"/>
    <w:pPr>
      <w:widowControl/>
      <w:tabs>
        <w:tab w:val="left" w:pos="2160"/>
      </w:tabs>
      <w:spacing w:after="240" w:line="240" w:lineRule="auto"/>
      <w:ind w:left="1077"/>
      <w:jc w:val="both"/>
    </w:pPr>
    <w:rPr>
      <w:rFonts w:eastAsiaTheme="minorEastAsia"/>
      <w:lang w:eastAsia="en-US"/>
    </w:rPr>
  </w:style>
  <w:style w:type="paragraph" w:customStyle="1" w:styleId="Text3">
    <w:name w:val="Text 3"/>
    <w:basedOn w:val="Normal"/>
    <w:rsid w:val="00611B30"/>
    <w:pPr>
      <w:widowControl/>
      <w:tabs>
        <w:tab w:val="left" w:pos="2302"/>
      </w:tabs>
      <w:spacing w:after="240" w:line="240" w:lineRule="auto"/>
      <w:ind w:left="1916"/>
      <w:jc w:val="both"/>
    </w:pPr>
    <w:rPr>
      <w:rFonts w:eastAsiaTheme="minorEastAsia"/>
      <w:lang w:eastAsia="en-US"/>
    </w:rPr>
  </w:style>
  <w:style w:type="paragraph" w:customStyle="1" w:styleId="Text4">
    <w:name w:val="Text 4"/>
    <w:basedOn w:val="Normal"/>
    <w:rsid w:val="00611B30"/>
    <w:pPr>
      <w:widowControl/>
      <w:spacing w:after="240" w:line="240" w:lineRule="auto"/>
      <w:ind w:left="2880"/>
      <w:jc w:val="both"/>
    </w:pPr>
    <w:rPr>
      <w:rFonts w:eastAsiaTheme="minorEastAsia"/>
      <w:lang w:eastAsia="en-US"/>
    </w:rPr>
  </w:style>
  <w:style w:type="paragraph" w:customStyle="1" w:styleId="Address">
    <w:name w:val="Address"/>
    <w:basedOn w:val="Normal"/>
    <w:rsid w:val="00611B30"/>
    <w:pPr>
      <w:widowControl/>
      <w:spacing w:line="240" w:lineRule="auto"/>
    </w:pPr>
    <w:rPr>
      <w:rFonts w:eastAsiaTheme="minorEastAsia"/>
      <w:lang w:eastAsia="en-US"/>
    </w:rPr>
  </w:style>
  <w:style w:type="paragraph" w:customStyle="1" w:styleId="AddressTL">
    <w:name w:val="AddressTL"/>
    <w:basedOn w:val="Normal"/>
    <w:next w:val="Normal"/>
    <w:rsid w:val="00611B30"/>
    <w:pPr>
      <w:widowControl/>
      <w:spacing w:after="720" w:line="240" w:lineRule="auto"/>
    </w:pPr>
    <w:rPr>
      <w:rFonts w:eastAsiaTheme="minorEastAsia"/>
      <w:lang w:eastAsia="en-US"/>
    </w:rPr>
  </w:style>
  <w:style w:type="paragraph" w:customStyle="1" w:styleId="AddressTR">
    <w:name w:val="AddressTR"/>
    <w:basedOn w:val="Normal"/>
    <w:next w:val="Normal"/>
    <w:rsid w:val="00611B30"/>
    <w:pPr>
      <w:widowControl/>
      <w:spacing w:after="720" w:line="240" w:lineRule="auto"/>
      <w:ind w:left="5103"/>
    </w:pPr>
    <w:rPr>
      <w:rFonts w:eastAsiaTheme="minorEastAsia"/>
      <w:lang w:eastAsia="en-US"/>
    </w:rPr>
  </w:style>
  <w:style w:type="paragraph" w:styleId="BlockText">
    <w:name w:val="Block Text"/>
    <w:basedOn w:val="Normal"/>
    <w:rsid w:val="00611B30"/>
    <w:pPr>
      <w:widowControl/>
      <w:spacing w:after="120" w:line="240" w:lineRule="auto"/>
      <w:ind w:left="1440" w:right="1440"/>
      <w:jc w:val="both"/>
    </w:pPr>
    <w:rPr>
      <w:rFonts w:eastAsiaTheme="minorEastAsia"/>
      <w:lang w:eastAsia="en-US"/>
    </w:rPr>
  </w:style>
  <w:style w:type="paragraph" w:styleId="BodyText">
    <w:name w:val="Body Text"/>
    <w:aliases w:val="Body Text MFAT"/>
    <w:basedOn w:val="Normal"/>
    <w:link w:val="BodyTextChar"/>
    <w:qFormat/>
    <w:rsid w:val="00611B30"/>
    <w:pPr>
      <w:widowControl/>
      <w:spacing w:after="120" w:line="240" w:lineRule="auto"/>
      <w:jc w:val="both"/>
    </w:pPr>
    <w:rPr>
      <w:rFonts w:eastAsiaTheme="minorEastAsia"/>
      <w:lang w:eastAsia="en-US"/>
    </w:rPr>
  </w:style>
  <w:style w:type="character" w:customStyle="1" w:styleId="BodyTextChar">
    <w:name w:val="Body Text Char"/>
    <w:aliases w:val="Body Text MFAT Char"/>
    <w:basedOn w:val="DefaultParagraphFont"/>
    <w:link w:val="BodyText"/>
    <w:rsid w:val="00611B30"/>
    <w:rPr>
      <w:rFonts w:eastAsiaTheme="minorEastAsia"/>
      <w:sz w:val="24"/>
      <w:lang w:eastAsia="en-US"/>
    </w:rPr>
  </w:style>
  <w:style w:type="paragraph" w:styleId="BodyText2">
    <w:name w:val="Body Text 2"/>
    <w:basedOn w:val="Normal"/>
    <w:link w:val="BodyText2Char"/>
    <w:rsid w:val="00611B30"/>
    <w:pPr>
      <w:widowControl/>
      <w:spacing w:after="120" w:line="480" w:lineRule="auto"/>
      <w:jc w:val="both"/>
    </w:pPr>
    <w:rPr>
      <w:rFonts w:eastAsiaTheme="minorEastAsia"/>
      <w:lang w:eastAsia="en-US"/>
    </w:rPr>
  </w:style>
  <w:style w:type="character" w:customStyle="1" w:styleId="BodyText2Char">
    <w:name w:val="Body Text 2 Char"/>
    <w:basedOn w:val="DefaultParagraphFont"/>
    <w:link w:val="BodyText2"/>
    <w:rsid w:val="00611B30"/>
    <w:rPr>
      <w:rFonts w:eastAsiaTheme="minorEastAsia"/>
      <w:sz w:val="24"/>
      <w:lang w:eastAsia="en-US"/>
    </w:rPr>
  </w:style>
  <w:style w:type="paragraph" w:styleId="BodyText3">
    <w:name w:val="Body Text 3"/>
    <w:basedOn w:val="Normal"/>
    <w:link w:val="BodyText3Char"/>
    <w:rsid w:val="00611B30"/>
    <w:pPr>
      <w:widowControl/>
      <w:spacing w:after="120" w:line="240" w:lineRule="auto"/>
      <w:jc w:val="both"/>
    </w:pPr>
    <w:rPr>
      <w:rFonts w:eastAsiaTheme="minorEastAsia"/>
      <w:sz w:val="16"/>
      <w:lang w:eastAsia="en-US"/>
    </w:rPr>
  </w:style>
  <w:style w:type="character" w:customStyle="1" w:styleId="BodyText3Char">
    <w:name w:val="Body Text 3 Char"/>
    <w:basedOn w:val="DefaultParagraphFont"/>
    <w:link w:val="BodyText3"/>
    <w:rsid w:val="00611B30"/>
    <w:rPr>
      <w:rFonts w:eastAsiaTheme="minorEastAsia"/>
      <w:sz w:val="16"/>
      <w:lang w:eastAsia="en-US"/>
    </w:rPr>
  </w:style>
  <w:style w:type="paragraph" w:styleId="BodyTextFirstIndent">
    <w:name w:val="Body Text First Indent"/>
    <w:basedOn w:val="BodyText"/>
    <w:link w:val="BodyTextFirstIndentChar"/>
    <w:rsid w:val="00611B30"/>
    <w:pPr>
      <w:ind w:firstLine="210"/>
    </w:pPr>
  </w:style>
  <w:style w:type="character" w:customStyle="1" w:styleId="BodyTextFirstIndentChar">
    <w:name w:val="Body Text First Indent Char"/>
    <w:basedOn w:val="BodyTextChar"/>
    <w:link w:val="BodyTextFirstIndent"/>
    <w:rsid w:val="00611B30"/>
    <w:rPr>
      <w:rFonts w:eastAsiaTheme="minorEastAsia"/>
      <w:sz w:val="24"/>
      <w:lang w:eastAsia="en-US"/>
    </w:rPr>
  </w:style>
  <w:style w:type="paragraph" w:styleId="BodyTextIndent">
    <w:name w:val="Body Text Indent"/>
    <w:basedOn w:val="Normal"/>
    <w:link w:val="BodyTextIndentChar"/>
    <w:rsid w:val="00611B30"/>
    <w:pPr>
      <w:widowControl/>
      <w:spacing w:after="120" w:line="240" w:lineRule="auto"/>
      <w:ind w:left="283"/>
      <w:jc w:val="both"/>
    </w:pPr>
    <w:rPr>
      <w:rFonts w:eastAsiaTheme="minorEastAsia"/>
      <w:lang w:eastAsia="en-US"/>
    </w:rPr>
  </w:style>
  <w:style w:type="character" w:customStyle="1" w:styleId="BodyTextIndentChar">
    <w:name w:val="Body Text Indent Char"/>
    <w:basedOn w:val="DefaultParagraphFont"/>
    <w:link w:val="BodyTextIndent"/>
    <w:rsid w:val="00611B30"/>
    <w:rPr>
      <w:rFonts w:eastAsiaTheme="minorEastAsia"/>
      <w:sz w:val="24"/>
      <w:lang w:eastAsia="en-US"/>
    </w:rPr>
  </w:style>
  <w:style w:type="paragraph" w:styleId="BodyTextFirstIndent2">
    <w:name w:val="Body Text First Indent 2"/>
    <w:basedOn w:val="BodyTextIndent"/>
    <w:link w:val="BodyTextFirstIndent2Char"/>
    <w:rsid w:val="00611B30"/>
    <w:pPr>
      <w:ind w:firstLine="210"/>
    </w:pPr>
  </w:style>
  <w:style w:type="character" w:customStyle="1" w:styleId="BodyTextFirstIndent2Char">
    <w:name w:val="Body Text First Indent 2 Char"/>
    <w:basedOn w:val="BodyTextIndentChar"/>
    <w:link w:val="BodyTextFirstIndent2"/>
    <w:rsid w:val="00611B30"/>
    <w:rPr>
      <w:rFonts w:eastAsiaTheme="minorEastAsia"/>
      <w:sz w:val="24"/>
      <w:lang w:eastAsia="en-US"/>
    </w:rPr>
  </w:style>
  <w:style w:type="paragraph" w:styleId="BodyTextIndent2">
    <w:name w:val="Body Text Indent 2"/>
    <w:basedOn w:val="Normal"/>
    <w:link w:val="BodyTextIndent2Char"/>
    <w:rsid w:val="00611B30"/>
    <w:pPr>
      <w:widowControl/>
      <w:spacing w:after="120" w:line="480" w:lineRule="auto"/>
      <w:ind w:left="283"/>
      <w:jc w:val="both"/>
    </w:pPr>
    <w:rPr>
      <w:rFonts w:eastAsiaTheme="minorEastAsia"/>
      <w:lang w:eastAsia="en-US"/>
    </w:rPr>
  </w:style>
  <w:style w:type="character" w:customStyle="1" w:styleId="BodyTextIndent2Char">
    <w:name w:val="Body Text Indent 2 Char"/>
    <w:basedOn w:val="DefaultParagraphFont"/>
    <w:link w:val="BodyTextIndent2"/>
    <w:rsid w:val="00611B30"/>
    <w:rPr>
      <w:rFonts w:eastAsiaTheme="minorEastAsia"/>
      <w:sz w:val="24"/>
      <w:lang w:eastAsia="en-US"/>
    </w:rPr>
  </w:style>
  <w:style w:type="paragraph" w:styleId="BodyTextIndent3">
    <w:name w:val="Body Text Indent 3"/>
    <w:basedOn w:val="Normal"/>
    <w:link w:val="BodyTextIndent3Char"/>
    <w:rsid w:val="00611B30"/>
    <w:pPr>
      <w:widowControl/>
      <w:spacing w:after="120" w:line="240" w:lineRule="auto"/>
      <w:ind w:left="283"/>
      <w:jc w:val="both"/>
    </w:pPr>
    <w:rPr>
      <w:rFonts w:eastAsiaTheme="minorEastAsia"/>
      <w:sz w:val="16"/>
      <w:lang w:eastAsia="en-US"/>
    </w:rPr>
  </w:style>
  <w:style w:type="character" w:customStyle="1" w:styleId="BodyTextIndent3Char">
    <w:name w:val="Body Text Indent 3 Char"/>
    <w:basedOn w:val="DefaultParagraphFont"/>
    <w:link w:val="BodyTextIndent3"/>
    <w:rsid w:val="00611B30"/>
    <w:rPr>
      <w:rFonts w:eastAsiaTheme="minorEastAsia"/>
      <w:sz w:val="16"/>
      <w:lang w:eastAsia="en-US"/>
    </w:rPr>
  </w:style>
  <w:style w:type="paragraph" w:styleId="Caption">
    <w:name w:val="caption"/>
    <w:basedOn w:val="Normal"/>
    <w:next w:val="Normal"/>
    <w:qFormat/>
    <w:rsid w:val="00611B30"/>
    <w:pPr>
      <w:widowControl/>
      <w:spacing w:before="120" w:after="120" w:line="240" w:lineRule="auto"/>
      <w:jc w:val="both"/>
    </w:pPr>
    <w:rPr>
      <w:rFonts w:eastAsiaTheme="minorEastAsia"/>
      <w:b/>
      <w:lang w:eastAsia="en-US"/>
    </w:rPr>
  </w:style>
  <w:style w:type="paragraph" w:styleId="Closing">
    <w:name w:val="Closing"/>
    <w:basedOn w:val="Normal"/>
    <w:next w:val="Signature"/>
    <w:link w:val="ClosingChar"/>
    <w:rsid w:val="00611B30"/>
    <w:pPr>
      <w:widowControl/>
      <w:tabs>
        <w:tab w:val="left" w:pos="5103"/>
      </w:tabs>
      <w:spacing w:before="240" w:after="240" w:line="240" w:lineRule="auto"/>
      <w:ind w:left="5103"/>
    </w:pPr>
    <w:rPr>
      <w:rFonts w:eastAsiaTheme="minorEastAsia"/>
      <w:lang w:eastAsia="en-US"/>
    </w:rPr>
  </w:style>
  <w:style w:type="character" w:customStyle="1" w:styleId="ClosingChar">
    <w:name w:val="Closing Char"/>
    <w:basedOn w:val="DefaultParagraphFont"/>
    <w:link w:val="Closing"/>
    <w:rsid w:val="00611B30"/>
    <w:rPr>
      <w:rFonts w:eastAsiaTheme="minorEastAsia"/>
      <w:sz w:val="24"/>
      <w:lang w:eastAsia="en-US"/>
    </w:rPr>
  </w:style>
  <w:style w:type="paragraph" w:styleId="Signature">
    <w:name w:val="Signature"/>
    <w:basedOn w:val="Normal"/>
    <w:next w:val="Contact"/>
    <w:link w:val="SignatureChar"/>
    <w:rsid w:val="00611B30"/>
    <w:pPr>
      <w:widowControl/>
      <w:tabs>
        <w:tab w:val="left" w:pos="5103"/>
      </w:tabs>
      <w:spacing w:before="1200" w:line="240" w:lineRule="auto"/>
      <w:ind w:left="5103"/>
      <w:jc w:val="center"/>
    </w:pPr>
    <w:rPr>
      <w:rFonts w:eastAsiaTheme="minorEastAsia"/>
      <w:lang w:eastAsia="en-US"/>
    </w:rPr>
  </w:style>
  <w:style w:type="character" w:customStyle="1" w:styleId="SignatureChar">
    <w:name w:val="Signature Char"/>
    <w:basedOn w:val="DefaultParagraphFont"/>
    <w:link w:val="Signature"/>
    <w:rsid w:val="00611B30"/>
    <w:rPr>
      <w:rFonts w:eastAsiaTheme="minorEastAsia"/>
      <w:sz w:val="24"/>
      <w:lang w:eastAsia="en-US"/>
    </w:rPr>
  </w:style>
  <w:style w:type="paragraph" w:customStyle="1" w:styleId="Enclosures">
    <w:name w:val="Enclosures"/>
    <w:basedOn w:val="Normal"/>
    <w:next w:val="Participants"/>
    <w:rsid w:val="00611B30"/>
    <w:pPr>
      <w:keepNext/>
      <w:keepLines/>
      <w:widowControl/>
      <w:tabs>
        <w:tab w:val="left" w:pos="5670"/>
      </w:tabs>
      <w:spacing w:before="480" w:line="240" w:lineRule="auto"/>
      <w:ind w:left="1985" w:hanging="1985"/>
    </w:pPr>
    <w:rPr>
      <w:rFonts w:eastAsiaTheme="minorEastAsia"/>
      <w:lang w:eastAsia="en-US"/>
    </w:rPr>
  </w:style>
  <w:style w:type="paragraph" w:customStyle="1" w:styleId="Participants">
    <w:name w:val="Participants"/>
    <w:basedOn w:val="Normal"/>
    <w:next w:val="Copies"/>
    <w:rsid w:val="00611B30"/>
    <w:pPr>
      <w:widowControl/>
      <w:tabs>
        <w:tab w:val="left" w:pos="2552"/>
        <w:tab w:val="left" w:pos="2835"/>
        <w:tab w:val="left" w:pos="5670"/>
        <w:tab w:val="left" w:pos="6379"/>
        <w:tab w:val="left" w:pos="6804"/>
      </w:tabs>
      <w:spacing w:before="480" w:line="240" w:lineRule="auto"/>
      <w:ind w:left="1985" w:hanging="1985"/>
    </w:pPr>
    <w:rPr>
      <w:rFonts w:eastAsiaTheme="minorEastAsia"/>
      <w:lang w:eastAsia="en-US"/>
    </w:rPr>
  </w:style>
  <w:style w:type="paragraph" w:customStyle="1" w:styleId="Copies">
    <w:name w:val="Copies"/>
    <w:basedOn w:val="Normal"/>
    <w:next w:val="Normal"/>
    <w:rsid w:val="00611B30"/>
    <w:pPr>
      <w:widowControl/>
      <w:tabs>
        <w:tab w:val="left" w:pos="2552"/>
        <w:tab w:val="left" w:pos="2835"/>
        <w:tab w:val="left" w:pos="5670"/>
        <w:tab w:val="left" w:pos="6379"/>
        <w:tab w:val="left" w:pos="6804"/>
      </w:tabs>
      <w:spacing w:before="480" w:line="240" w:lineRule="auto"/>
      <w:ind w:left="1985" w:hanging="1985"/>
    </w:pPr>
    <w:rPr>
      <w:rFonts w:eastAsiaTheme="minorEastAsia"/>
      <w:lang w:eastAsia="en-US"/>
    </w:rPr>
  </w:style>
  <w:style w:type="paragraph" w:styleId="Date">
    <w:name w:val="Date"/>
    <w:basedOn w:val="Normal"/>
    <w:next w:val="References"/>
    <w:link w:val="DateChar"/>
    <w:rsid w:val="00611B30"/>
    <w:pPr>
      <w:widowControl/>
      <w:spacing w:line="240" w:lineRule="auto"/>
      <w:ind w:left="5103" w:right="-567"/>
    </w:pPr>
    <w:rPr>
      <w:rFonts w:eastAsiaTheme="minorEastAsia"/>
      <w:lang w:eastAsia="en-US"/>
    </w:rPr>
  </w:style>
  <w:style w:type="character" w:customStyle="1" w:styleId="DateChar">
    <w:name w:val="Date Char"/>
    <w:basedOn w:val="DefaultParagraphFont"/>
    <w:link w:val="Date"/>
    <w:rsid w:val="00611B30"/>
    <w:rPr>
      <w:rFonts w:eastAsiaTheme="minorEastAsia"/>
      <w:sz w:val="24"/>
      <w:lang w:eastAsia="en-US"/>
    </w:rPr>
  </w:style>
  <w:style w:type="paragraph" w:customStyle="1" w:styleId="References">
    <w:name w:val="References"/>
    <w:basedOn w:val="Normal"/>
    <w:next w:val="AddressTR"/>
    <w:rsid w:val="00611B30"/>
    <w:pPr>
      <w:widowControl/>
      <w:spacing w:after="240" w:line="240" w:lineRule="auto"/>
      <w:ind w:left="5103"/>
    </w:pPr>
    <w:rPr>
      <w:rFonts w:eastAsiaTheme="minorEastAsia"/>
      <w:sz w:val="20"/>
      <w:lang w:eastAsia="en-US"/>
    </w:rPr>
  </w:style>
  <w:style w:type="paragraph" w:styleId="DocumentMap">
    <w:name w:val="Document Map"/>
    <w:basedOn w:val="Normal"/>
    <w:link w:val="DocumentMapChar"/>
    <w:rsid w:val="00611B30"/>
    <w:pPr>
      <w:widowControl/>
      <w:shd w:val="clear" w:color="auto" w:fill="000080"/>
      <w:spacing w:after="240" w:line="240" w:lineRule="auto"/>
      <w:jc w:val="both"/>
    </w:pPr>
    <w:rPr>
      <w:rFonts w:ascii="Tahoma" w:eastAsiaTheme="minorEastAsia" w:hAnsi="Tahoma"/>
      <w:lang w:eastAsia="en-US"/>
    </w:rPr>
  </w:style>
  <w:style w:type="character" w:customStyle="1" w:styleId="DocumentMapChar">
    <w:name w:val="Document Map Char"/>
    <w:basedOn w:val="DefaultParagraphFont"/>
    <w:link w:val="DocumentMap"/>
    <w:rsid w:val="00611B30"/>
    <w:rPr>
      <w:rFonts w:ascii="Tahoma" w:eastAsiaTheme="minorEastAsia" w:hAnsi="Tahoma"/>
      <w:sz w:val="24"/>
      <w:shd w:val="clear" w:color="auto" w:fill="000080"/>
      <w:lang w:eastAsia="en-US"/>
    </w:rPr>
  </w:style>
  <w:style w:type="paragraph" w:customStyle="1" w:styleId="DoubSign">
    <w:name w:val="DoubSign"/>
    <w:basedOn w:val="Normal"/>
    <w:next w:val="Contact"/>
    <w:rsid w:val="00611B30"/>
    <w:pPr>
      <w:widowControl/>
      <w:tabs>
        <w:tab w:val="left" w:pos="5103"/>
      </w:tabs>
      <w:spacing w:before="1200" w:line="240" w:lineRule="auto"/>
    </w:pPr>
    <w:rPr>
      <w:rFonts w:eastAsiaTheme="minorEastAsia"/>
      <w:lang w:eastAsia="en-US"/>
    </w:rPr>
  </w:style>
  <w:style w:type="character" w:customStyle="1" w:styleId="EndnoteTextChar">
    <w:name w:val="Endnote Text Char"/>
    <w:basedOn w:val="DefaultParagraphFont"/>
    <w:link w:val="EndnoteText"/>
    <w:uiPriority w:val="99"/>
    <w:rsid w:val="00611B30"/>
    <w:rPr>
      <w:sz w:val="24"/>
      <w:lang w:eastAsia="fr-BE"/>
    </w:rPr>
  </w:style>
  <w:style w:type="paragraph" w:styleId="EnvelopeAddress">
    <w:name w:val="envelope address"/>
    <w:basedOn w:val="Normal"/>
    <w:rsid w:val="00611B30"/>
    <w:pPr>
      <w:framePr w:w="7920" w:h="1980" w:hRule="exact" w:hSpace="180" w:wrap="auto" w:hAnchor="page" w:xAlign="center" w:yAlign="bottom"/>
      <w:widowControl/>
      <w:spacing w:line="240" w:lineRule="auto"/>
      <w:jc w:val="both"/>
    </w:pPr>
    <w:rPr>
      <w:rFonts w:eastAsiaTheme="minorEastAsia"/>
      <w:lang w:eastAsia="en-US"/>
    </w:rPr>
  </w:style>
  <w:style w:type="paragraph" w:styleId="EnvelopeReturn">
    <w:name w:val="envelope return"/>
    <w:basedOn w:val="Normal"/>
    <w:rsid w:val="00611B30"/>
    <w:pPr>
      <w:widowControl/>
      <w:spacing w:line="240" w:lineRule="auto"/>
      <w:jc w:val="both"/>
    </w:pPr>
    <w:rPr>
      <w:rFonts w:eastAsiaTheme="minorEastAsia"/>
      <w:sz w:val="20"/>
      <w:lang w:eastAsia="en-US"/>
    </w:rPr>
  </w:style>
  <w:style w:type="paragraph" w:styleId="Index1">
    <w:name w:val="index 1"/>
    <w:basedOn w:val="Normal"/>
    <w:next w:val="Normal"/>
    <w:autoRedefine/>
    <w:rsid w:val="00611B30"/>
    <w:pPr>
      <w:widowControl/>
      <w:spacing w:after="240" w:line="240" w:lineRule="auto"/>
      <w:ind w:left="240" w:hanging="240"/>
      <w:jc w:val="both"/>
    </w:pPr>
    <w:rPr>
      <w:rFonts w:eastAsiaTheme="minorEastAsia"/>
      <w:lang w:eastAsia="en-US"/>
    </w:rPr>
  </w:style>
  <w:style w:type="paragraph" w:styleId="Index2">
    <w:name w:val="index 2"/>
    <w:basedOn w:val="Normal"/>
    <w:next w:val="Normal"/>
    <w:autoRedefine/>
    <w:rsid w:val="00611B30"/>
    <w:pPr>
      <w:widowControl/>
      <w:spacing w:after="240" w:line="240" w:lineRule="auto"/>
      <w:ind w:left="480" w:hanging="240"/>
      <w:jc w:val="both"/>
    </w:pPr>
    <w:rPr>
      <w:rFonts w:eastAsiaTheme="minorEastAsia"/>
      <w:lang w:eastAsia="en-US"/>
    </w:rPr>
  </w:style>
  <w:style w:type="paragraph" w:styleId="Index3">
    <w:name w:val="index 3"/>
    <w:basedOn w:val="Normal"/>
    <w:next w:val="Normal"/>
    <w:autoRedefine/>
    <w:rsid w:val="00611B30"/>
    <w:pPr>
      <w:widowControl/>
      <w:spacing w:after="240" w:line="240" w:lineRule="auto"/>
      <w:ind w:left="720" w:hanging="240"/>
      <w:jc w:val="both"/>
    </w:pPr>
    <w:rPr>
      <w:rFonts w:eastAsiaTheme="minorEastAsia"/>
      <w:lang w:eastAsia="en-US"/>
    </w:rPr>
  </w:style>
  <w:style w:type="paragraph" w:styleId="Index4">
    <w:name w:val="index 4"/>
    <w:basedOn w:val="Normal"/>
    <w:next w:val="Normal"/>
    <w:autoRedefine/>
    <w:rsid w:val="00611B30"/>
    <w:pPr>
      <w:widowControl/>
      <w:spacing w:after="240" w:line="240" w:lineRule="auto"/>
      <w:ind w:left="960" w:hanging="240"/>
      <w:jc w:val="both"/>
    </w:pPr>
    <w:rPr>
      <w:rFonts w:eastAsiaTheme="minorEastAsia"/>
      <w:lang w:eastAsia="en-US"/>
    </w:rPr>
  </w:style>
  <w:style w:type="paragraph" w:styleId="Index5">
    <w:name w:val="index 5"/>
    <w:basedOn w:val="Normal"/>
    <w:next w:val="Normal"/>
    <w:autoRedefine/>
    <w:rsid w:val="00611B30"/>
    <w:pPr>
      <w:widowControl/>
      <w:spacing w:after="240" w:line="240" w:lineRule="auto"/>
      <w:ind w:left="1200" w:hanging="240"/>
      <w:jc w:val="both"/>
    </w:pPr>
    <w:rPr>
      <w:rFonts w:eastAsiaTheme="minorEastAsia"/>
      <w:lang w:eastAsia="en-US"/>
    </w:rPr>
  </w:style>
  <w:style w:type="paragraph" w:styleId="Index6">
    <w:name w:val="index 6"/>
    <w:basedOn w:val="Normal"/>
    <w:next w:val="Normal"/>
    <w:autoRedefine/>
    <w:rsid w:val="00611B30"/>
    <w:pPr>
      <w:widowControl/>
      <w:spacing w:after="240" w:line="240" w:lineRule="auto"/>
      <w:ind w:left="1440" w:hanging="240"/>
      <w:jc w:val="both"/>
    </w:pPr>
    <w:rPr>
      <w:rFonts w:eastAsiaTheme="minorEastAsia"/>
      <w:lang w:eastAsia="en-US"/>
    </w:rPr>
  </w:style>
  <w:style w:type="paragraph" w:styleId="Index7">
    <w:name w:val="index 7"/>
    <w:basedOn w:val="Normal"/>
    <w:next w:val="Normal"/>
    <w:autoRedefine/>
    <w:rsid w:val="00611B30"/>
    <w:pPr>
      <w:widowControl/>
      <w:spacing w:after="240" w:line="240" w:lineRule="auto"/>
      <w:ind w:left="1680" w:hanging="240"/>
      <w:jc w:val="both"/>
    </w:pPr>
    <w:rPr>
      <w:rFonts w:eastAsiaTheme="minorEastAsia"/>
      <w:lang w:eastAsia="en-US"/>
    </w:rPr>
  </w:style>
  <w:style w:type="paragraph" w:styleId="Index8">
    <w:name w:val="index 8"/>
    <w:basedOn w:val="Normal"/>
    <w:next w:val="Normal"/>
    <w:autoRedefine/>
    <w:rsid w:val="00611B30"/>
    <w:pPr>
      <w:widowControl/>
      <w:spacing w:after="240" w:line="240" w:lineRule="auto"/>
      <w:ind w:left="1920" w:hanging="240"/>
      <w:jc w:val="both"/>
    </w:pPr>
    <w:rPr>
      <w:rFonts w:eastAsiaTheme="minorEastAsia"/>
      <w:lang w:eastAsia="en-US"/>
    </w:rPr>
  </w:style>
  <w:style w:type="paragraph" w:styleId="Index9">
    <w:name w:val="index 9"/>
    <w:basedOn w:val="Normal"/>
    <w:next w:val="Normal"/>
    <w:autoRedefine/>
    <w:rsid w:val="00611B30"/>
    <w:pPr>
      <w:widowControl/>
      <w:spacing w:after="240" w:line="240" w:lineRule="auto"/>
      <w:ind w:left="2160" w:hanging="240"/>
      <w:jc w:val="both"/>
    </w:pPr>
    <w:rPr>
      <w:rFonts w:eastAsiaTheme="minorEastAsia"/>
      <w:lang w:eastAsia="en-US"/>
    </w:rPr>
  </w:style>
  <w:style w:type="paragraph" w:styleId="IndexHeading">
    <w:name w:val="index heading"/>
    <w:basedOn w:val="Normal"/>
    <w:next w:val="Index1"/>
    <w:rsid w:val="00611B30"/>
    <w:pPr>
      <w:widowControl/>
      <w:spacing w:after="240" w:line="240" w:lineRule="auto"/>
      <w:jc w:val="both"/>
    </w:pPr>
    <w:rPr>
      <w:rFonts w:ascii="Arial" w:eastAsiaTheme="minorEastAsia" w:hAnsi="Arial"/>
      <w:b/>
      <w:lang w:eastAsia="en-US"/>
    </w:rPr>
  </w:style>
  <w:style w:type="paragraph" w:styleId="List">
    <w:name w:val="List"/>
    <w:basedOn w:val="Normal"/>
    <w:rsid w:val="00611B30"/>
    <w:pPr>
      <w:widowControl/>
      <w:spacing w:after="240" w:line="240" w:lineRule="auto"/>
      <w:ind w:left="283" w:hanging="283"/>
      <w:jc w:val="both"/>
    </w:pPr>
    <w:rPr>
      <w:rFonts w:eastAsiaTheme="minorEastAsia"/>
      <w:lang w:eastAsia="en-US"/>
    </w:rPr>
  </w:style>
  <w:style w:type="paragraph" w:styleId="List2">
    <w:name w:val="List 2"/>
    <w:basedOn w:val="Normal"/>
    <w:rsid w:val="00611B30"/>
    <w:pPr>
      <w:widowControl/>
      <w:spacing w:after="240" w:line="240" w:lineRule="auto"/>
      <w:ind w:left="566" w:hanging="283"/>
      <w:jc w:val="both"/>
    </w:pPr>
    <w:rPr>
      <w:rFonts w:eastAsiaTheme="minorEastAsia"/>
      <w:lang w:eastAsia="en-US"/>
    </w:rPr>
  </w:style>
  <w:style w:type="paragraph" w:styleId="List3">
    <w:name w:val="List 3"/>
    <w:basedOn w:val="Normal"/>
    <w:rsid w:val="00611B30"/>
    <w:pPr>
      <w:widowControl/>
      <w:spacing w:after="240" w:line="240" w:lineRule="auto"/>
      <w:ind w:left="849" w:hanging="283"/>
      <w:jc w:val="both"/>
    </w:pPr>
    <w:rPr>
      <w:rFonts w:eastAsiaTheme="minorEastAsia"/>
      <w:lang w:eastAsia="en-US"/>
    </w:rPr>
  </w:style>
  <w:style w:type="paragraph" w:styleId="List4">
    <w:name w:val="List 4"/>
    <w:basedOn w:val="Normal"/>
    <w:rsid w:val="00611B30"/>
    <w:pPr>
      <w:widowControl/>
      <w:spacing w:after="240" w:line="240" w:lineRule="auto"/>
      <w:ind w:left="1132" w:hanging="283"/>
      <w:jc w:val="both"/>
    </w:pPr>
    <w:rPr>
      <w:rFonts w:eastAsiaTheme="minorEastAsia"/>
      <w:lang w:eastAsia="en-US"/>
    </w:rPr>
  </w:style>
  <w:style w:type="paragraph" w:styleId="List5">
    <w:name w:val="List 5"/>
    <w:basedOn w:val="Normal"/>
    <w:rsid w:val="00611B30"/>
    <w:pPr>
      <w:widowControl/>
      <w:spacing w:after="240" w:line="240" w:lineRule="auto"/>
      <w:ind w:left="1415" w:hanging="283"/>
      <w:jc w:val="both"/>
    </w:pPr>
    <w:rPr>
      <w:rFonts w:eastAsiaTheme="minorEastAsia"/>
      <w:lang w:eastAsia="en-US"/>
    </w:rPr>
  </w:style>
  <w:style w:type="paragraph" w:styleId="ListBullet">
    <w:name w:val="List Bullet"/>
    <w:basedOn w:val="Normal"/>
    <w:link w:val="ListBulletChar"/>
    <w:rsid w:val="00611B30"/>
    <w:pPr>
      <w:widowControl/>
      <w:numPr>
        <w:numId w:val="17"/>
      </w:numPr>
      <w:spacing w:after="240" w:line="240" w:lineRule="auto"/>
      <w:jc w:val="both"/>
    </w:pPr>
    <w:rPr>
      <w:rFonts w:eastAsiaTheme="minorEastAsia"/>
      <w:lang w:eastAsia="en-US"/>
    </w:rPr>
  </w:style>
  <w:style w:type="paragraph" w:styleId="ListBullet2">
    <w:name w:val="List Bullet 2"/>
    <w:basedOn w:val="Text2"/>
    <w:rsid w:val="00611B30"/>
    <w:pPr>
      <w:numPr>
        <w:numId w:val="19"/>
      </w:numPr>
      <w:tabs>
        <w:tab w:val="clear" w:pos="2160"/>
      </w:tabs>
    </w:pPr>
  </w:style>
  <w:style w:type="paragraph" w:styleId="ListBullet3">
    <w:name w:val="List Bullet 3"/>
    <w:basedOn w:val="Text3"/>
    <w:rsid w:val="00611B30"/>
    <w:pPr>
      <w:numPr>
        <w:numId w:val="20"/>
      </w:numPr>
      <w:tabs>
        <w:tab w:val="clear" w:pos="2302"/>
      </w:tabs>
    </w:pPr>
  </w:style>
  <w:style w:type="paragraph" w:styleId="ListBullet4">
    <w:name w:val="List Bullet 4"/>
    <w:basedOn w:val="Text4"/>
    <w:rsid w:val="00611B30"/>
    <w:pPr>
      <w:numPr>
        <w:numId w:val="21"/>
      </w:numPr>
    </w:pPr>
  </w:style>
  <w:style w:type="paragraph" w:styleId="ListBullet5">
    <w:name w:val="List Bullet 5"/>
    <w:basedOn w:val="Normal"/>
    <w:autoRedefine/>
    <w:rsid w:val="00611B30"/>
    <w:pPr>
      <w:widowControl/>
      <w:numPr>
        <w:numId w:val="15"/>
      </w:numPr>
      <w:spacing w:after="240" w:line="240" w:lineRule="auto"/>
      <w:jc w:val="both"/>
    </w:pPr>
    <w:rPr>
      <w:rFonts w:eastAsiaTheme="minorEastAsia"/>
      <w:lang w:eastAsia="en-US"/>
    </w:rPr>
  </w:style>
  <w:style w:type="paragraph" w:styleId="ListContinue">
    <w:name w:val="List Continue"/>
    <w:basedOn w:val="Normal"/>
    <w:rsid w:val="00611B30"/>
    <w:pPr>
      <w:widowControl/>
      <w:spacing w:after="120" w:line="240" w:lineRule="auto"/>
      <w:ind w:left="283"/>
      <w:jc w:val="both"/>
    </w:pPr>
    <w:rPr>
      <w:rFonts w:eastAsiaTheme="minorEastAsia"/>
      <w:lang w:eastAsia="en-US"/>
    </w:rPr>
  </w:style>
  <w:style w:type="paragraph" w:styleId="ListContinue2">
    <w:name w:val="List Continue 2"/>
    <w:basedOn w:val="Normal"/>
    <w:rsid w:val="00611B30"/>
    <w:pPr>
      <w:widowControl/>
      <w:spacing w:after="120" w:line="240" w:lineRule="auto"/>
      <w:ind w:left="566"/>
      <w:jc w:val="both"/>
    </w:pPr>
    <w:rPr>
      <w:rFonts w:eastAsiaTheme="minorEastAsia"/>
      <w:lang w:eastAsia="en-US"/>
    </w:rPr>
  </w:style>
  <w:style w:type="paragraph" w:styleId="ListContinue3">
    <w:name w:val="List Continue 3"/>
    <w:basedOn w:val="Normal"/>
    <w:rsid w:val="00611B30"/>
    <w:pPr>
      <w:widowControl/>
      <w:spacing w:after="120" w:line="240" w:lineRule="auto"/>
      <w:ind w:left="849"/>
      <w:jc w:val="both"/>
    </w:pPr>
    <w:rPr>
      <w:rFonts w:eastAsiaTheme="minorEastAsia"/>
      <w:lang w:eastAsia="en-US"/>
    </w:rPr>
  </w:style>
  <w:style w:type="paragraph" w:styleId="ListContinue4">
    <w:name w:val="List Continue 4"/>
    <w:basedOn w:val="Normal"/>
    <w:rsid w:val="00611B30"/>
    <w:pPr>
      <w:widowControl/>
      <w:spacing w:after="120" w:line="240" w:lineRule="auto"/>
      <w:ind w:left="1132"/>
      <w:jc w:val="both"/>
    </w:pPr>
    <w:rPr>
      <w:rFonts w:eastAsiaTheme="minorEastAsia"/>
      <w:lang w:eastAsia="en-US"/>
    </w:rPr>
  </w:style>
  <w:style w:type="paragraph" w:styleId="ListContinue5">
    <w:name w:val="List Continue 5"/>
    <w:basedOn w:val="Normal"/>
    <w:rsid w:val="00611B30"/>
    <w:pPr>
      <w:widowControl/>
      <w:spacing w:after="120" w:line="240" w:lineRule="auto"/>
      <w:ind w:left="1415"/>
      <w:jc w:val="both"/>
    </w:pPr>
    <w:rPr>
      <w:rFonts w:eastAsiaTheme="minorEastAsia"/>
      <w:lang w:eastAsia="en-US"/>
    </w:rPr>
  </w:style>
  <w:style w:type="paragraph" w:styleId="ListNumber">
    <w:name w:val="List Number"/>
    <w:basedOn w:val="Normal"/>
    <w:rsid w:val="00611B30"/>
    <w:pPr>
      <w:widowControl/>
      <w:numPr>
        <w:numId w:val="26"/>
      </w:numPr>
      <w:spacing w:after="240" w:line="240" w:lineRule="auto"/>
      <w:jc w:val="both"/>
    </w:pPr>
    <w:rPr>
      <w:rFonts w:eastAsiaTheme="minorEastAsia"/>
      <w:lang w:eastAsia="en-US"/>
    </w:rPr>
  </w:style>
  <w:style w:type="paragraph" w:styleId="ListNumber2">
    <w:name w:val="List Number 2"/>
    <w:basedOn w:val="Text2"/>
    <w:rsid w:val="00611B30"/>
    <w:pPr>
      <w:numPr>
        <w:numId w:val="28"/>
      </w:numPr>
      <w:tabs>
        <w:tab w:val="clear" w:pos="2160"/>
      </w:tabs>
    </w:pPr>
  </w:style>
  <w:style w:type="paragraph" w:styleId="ListNumber3">
    <w:name w:val="List Number 3"/>
    <w:basedOn w:val="Text3"/>
    <w:rsid w:val="00611B30"/>
    <w:pPr>
      <w:numPr>
        <w:numId w:val="29"/>
      </w:numPr>
      <w:tabs>
        <w:tab w:val="clear" w:pos="2302"/>
      </w:tabs>
    </w:pPr>
  </w:style>
  <w:style w:type="paragraph" w:styleId="ListNumber4">
    <w:name w:val="List Number 4"/>
    <w:basedOn w:val="Text4"/>
    <w:rsid w:val="00611B30"/>
    <w:pPr>
      <w:numPr>
        <w:numId w:val="30"/>
      </w:numPr>
    </w:pPr>
  </w:style>
  <w:style w:type="paragraph" w:styleId="ListNumber5">
    <w:name w:val="List Number 5"/>
    <w:basedOn w:val="Normal"/>
    <w:rsid w:val="00611B30"/>
    <w:pPr>
      <w:widowControl/>
      <w:numPr>
        <w:numId w:val="16"/>
      </w:numPr>
      <w:spacing w:after="240" w:line="240" w:lineRule="auto"/>
      <w:jc w:val="both"/>
    </w:pPr>
    <w:rPr>
      <w:rFonts w:eastAsiaTheme="minorEastAsia"/>
      <w:lang w:eastAsia="en-US"/>
    </w:rPr>
  </w:style>
  <w:style w:type="paragraph" w:styleId="MacroText">
    <w:name w:val="macro"/>
    <w:link w:val="MacroTextChar"/>
    <w:rsid w:val="00611B3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heme="minorEastAsia" w:hAnsi="Courier New"/>
      <w:lang w:eastAsia="en-US"/>
    </w:rPr>
  </w:style>
  <w:style w:type="character" w:customStyle="1" w:styleId="MacroTextChar">
    <w:name w:val="Macro Text Char"/>
    <w:basedOn w:val="DefaultParagraphFont"/>
    <w:link w:val="MacroText"/>
    <w:rsid w:val="00611B30"/>
    <w:rPr>
      <w:rFonts w:ascii="Courier New" w:eastAsiaTheme="minorEastAsia" w:hAnsi="Courier New"/>
      <w:lang w:eastAsia="en-US"/>
    </w:rPr>
  </w:style>
  <w:style w:type="paragraph" w:styleId="MessageHeader">
    <w:name w:val="Message Header"/>
    <w:basedOn w:val="Normal"/>
    <w:link w:val="MessageHeaderChar"/>
    <w:rsid w:val="00611B30"/>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heme="minorEastAsia" w:hAnsi="Arial"/>
      <w:lang w:eastAsia="en-US"/>
    </w:rPr>
  </w:style>
  <w:style w:type="character" w:customStyle="1" w:styleId="MessageHeaderChar">
    <w:name w:val="Message Header Char"/>
    <w:basedOn w:val="DefaultParagraphFont"/>
    <w:link w:val="MessageHeader"/>
    <w:rsid w:val="00611B30"/>
    <w:rPr>
      <w:rFonts w:ascii="Arial" w:eastAsiaTheme="minorEastAsia" w:hAnsi="Arial"/>
      <w:sz w:val="24"/>
      <w:shd w:val="pct20" w:color="auto" w:fill="auto"/>
      <w:lang w:eastAsia="en-US"/>
    </w:rPr>
  </w:style>
  <w:style w:type="paragraph" w:styleId="NormalIndent">
    <w:name w:val="Normal Indent"/>
    <w:basedOn w:val="Normal"/>
    <w:rsid w:val="00611B30"/>
    <w:pPr>
      <w:widowControl/>
      <w:spacing w:after="240" w:line="240" w:lineRule="auto"/>
      <w:ind w:left="720"/>
      <w:jc w:val="both"/>
    </w:pPr>
    <w:rPr>
      <w:rFonts w:eastAsiaTheme="minorEastAsia"/>
      <w:lang w:eastAsia="en-US"/>
    </w:rPr>
  </w:style>
  <w:style w:type="paragraph" w:styleId="NoteHeading">
    <w:name w:val="Note Heading"/>
    <w:basedOn w:val="Normal"/>
    <w:next w:val="Normal"/>
    <w:link w:val="NoteHeadingChar"/>
    <w:rsid w:val="00611B30"/>
    <w:pPr>
      <w:widowControl/>
      <w:spacing w:after="240" w:line="240" w:lineRule="auto"/>
      <w:jc w:val="both"/>
    </w:pPr>
    <w:rPr>
      <w:rFonts w:eastAsiaTheme="minorEastAsia"/>
      <w:lang w:eastAsia="en-US"/>
    </w:rPr>
  </w:style>
  <w:style w:type="character" w:customStyle="1" w:styleId="NoteHeadingChar">
    <w:name w:val="Note Heading Char"/>
    <w:basedOn w:val="DefaultParagraphFont"/>
    <w:link w:val="NoteHeading"/>
    <w:rsid w:val="00611B30"/>
    <w:rPr>
      <w:rFonts w:eastAsiaTheme="minorEastAsia"/>
      <w:sz w:val="24"/>
      <w:lang w:eastAsia="en-US"/>
    </w:rPr>
  </w:style>
  <w:style w:type="paragraph" w:customStyle="1" w:styleId="NoteHead">
    <w:name w:val="NoteHead"/>
    <w:basedOn w:val="Normal"/>
    <w:next w:val="Subject"/>
    <w:rsid w:val="00611B30"/>
    <w:pPr>
      <w:widowControl/>
      <w:spacing w:before="720" w:after="720" w:line="240" w:lineRule="auto"/>
      <w:jc w:val="center"/>
    </w:pPr>
    <w:rPr>
      <w:rFonts w:eastAsiaTheme="minorEastAsia"/>
      <w:b/>
      <w:smallCaps/>
      <w:lang w:eastAsia="en-US"/>
    </w:rPr>
  </w:style>
  <w:style w:type="paragraph" w:customStyle="1" w:styleId="Subject">
    <w:name w:val="Subject"/>
    <w:basedOn w:val="Normal"/>
    <w:next w:val="Normal"/>
    <w:link w:val="SubjectChar"/>
    <w:rsid w:val="00611B30"/>
    <w:pPr>
      <w:widowControl/>
      <w:spacing w:after="480" w:line="240" w:lineRule="auto"/>
      <w:ind w:left="1531" w:hanging="1531"/>
    </w:pPr>
    <w:rPr>
      <w:rFonts w:eastAsiaTheme="minorEastAsia"/>
      <w:b/>
      <w:lang w:eastAsia="en-US"/>
    </w:rPr>
  </w:style>
  <w:style w:type="paragraph" w:customStyle="1" w:styleId="NoteList">
    <w:name w:val="NoteList"/>
    <w:basedOn w:val="Normal"/>
    <w:next w:val="Subject"/>
    <w:rsid w:val="00611B30"/>
    <w:pPr>
      <w:widowControl/>
      <w:tabs>
        <w:tab w:val="left" w:pos="5823"/>
      </w:tabs>
      <w:spacing w:before="720" w:after="720" w:line="240" w:lineRule="auto"/>
      <w:ind w:left="5104" w:hanging="3119"/>
    </w:pPr>
    <w:rPr>
      <w:rFonts w:eastAsiaTheme="minorEastAsia"/>
      <w:b/>
      <w:smallCaps/>
      <w:lang w:eastAsia="en-US"/>
    </w:rPr>
  </w:style>
  <w:style w:type="paragraph" w:customStyle="1" w:styleId="NumPar1">
    <w:name w:val="NumPar 1"/>
    <w:basedOn w:val="Heading1"/>
    <w:next w:val="Text1"/>
    <w:rsid w:val="00611B30"/>
    <w:pPr>
      <w:keepNext w:val="0"/>
      <w:tabs>
        <w:tab w:val="clear" w:pos="851"/>
        <w:tab w:val="num" w:pos="480"/>
      </w:tabs>
      <w:spacing w:before="0" w:after="240"/>
      <w:ind w:left="480" w:hanging="480"/>
      <w:outlineLvl w:val="9"/>
    </w:pPr>
    <w:rPr>
      <w:rFonts w:eastAsiaTheme="minorEastAsia"/>
      <w:b w:val="0"/>
      <w:smallCaps w:val="0"/>
      <w:lang w:eastAsia="en-US"/>
    </w:rPr>
  </w:style>
  <w:style w:type="paragraph" w:customStyle="1" w:styleId="NumPar2">
    <w:name w:val="NumPar 2"/>
    <w:basedOn w:val="Heading2"/>
    <w:next w:val="Text2"/>
    <w:rsid w:val="00611B30"/>
    <w:pPr>
      <w:keepNext w:val="0"/>
      <w:numPr>
        <w:ilvl w:val="0"/>
        <w:numId w:val="0"/>
      </w:numPr>
      <w:tabs>
        <w:tab w:val="num" w:pos="1080"/>
      </w:tabs>
      <w:spacing w:before="0" w:after="240"/>
      <w:ind w:left="1080" w:hanging="600"/>
      <w:outlineLvl w:val="9"/>
    </w:pPr>
    <w:rPr>
      <w:rFonts w:eastAsiaTheme="minorEastAsia"/>
      <w:b w:val="0"/>
      <w:lang w:eastAsia="en-US"/>
    </w:rPr>
  </w:style>
  <w:style w:type="paragraph" w:customStyle="1" w:styleId="NumPar3">
    <w:name w:val="NumPar 3"/>
    <w:basedOn w:val="Heading3"/>
    <w:next w:val="Text3"/>
    <w:rsid w:val="00611B30"/>
    <w:pPr>
      <w:keepNext w:val="0"/>
      <w:numPr>
        <w:ilvl w:val="0"/>
        <w:numId w:val="0"/>
      </w:numPr>
      <w:tabs>
        <w:tab w:val="num" w:pos="1920"/>
      </w:tabs>
      <w:spacing w:before="0" w:after="240"/>
      <w:ind w:left="1920" w:hanging="840"/>
      <w:outlineLvl w:val="9"/>
    </w:pPr>
    <w:rPr>
      <w:rFonts w:eastAsiaTheme="minorEastAsia"/>
      <w:i w:val="0"/>
      <w:lang w:eastAsia="en-US"/>
    </w:rPr>
  </w:style>
  <w:style w:type="paragraph" w:customStyle="1" w:styleId="NumPar4">
    <w:name w:val="NumPar 4"/>
    <w:basedOn w:val="Heading4"/>
    <w:next w:val="Text4"/>
    <w:rsid w:val="00611B30"/>
    <w:pPr>
      <w:keepNext w:val="0"/>
      <w:numPr>
        <w:ilvl w:val="0"/>
        <w:numId w:val="0"/>
      </w:numPr>
      <w:tabs>
        <w:tab w:val="num" w:pos="2880"/>
      </w:tabs>
      <w:spacing w:before="0" w:after="240"/>
      <w:ind w:left="2880" w:hanging="960"/>
      <w:outlineLvl w:val="9"/>
    </w:pPr>
    <w:rPr>
      <w:rFonts w:eastAsiaTheme="minorEastAsia"/>
      <w:lang w:eastAsia="en-US"/>
    </w:rPr>
  </w:style>
  <w:style w:type="paragraph" w:styleId="PlainText">
    <w:name w:val="Plain Text"/>
    <w:basedOn w:val="Normal"/>
    <w:link w:val="PlainTextChar"/>
    <w:uiPriority w:val="99"/>
    <w:rsid w:val="00611B30"/>
    <w:pPr>
      <w:widowControl/>
      <w:spacing w:after="240" w:line="240" w:lineRule="auto"/>
      <w:jc w:val="both"/>
    </w:pPr>
    <w:rPr>
      <w:rFonts w:ascii="Courier New" w:eastAsiaTheme="minorEastAsia" w:hAnsi="Courier New"/>
      <w:sz w:val="20"/>
      <w:lang w:eastAsia="en-US"/>
    </w:rPr>
  </w:style>
  <w:style w:type="character" w:customStyle="1" w:styleId="PlainTextChar">
    <w:name w:val="Plain Text Char"/>
    <w:basedOn w:val="DefaultParagraphFont"/>
    <w:link w:val="PlainText"/>
    <w:uiPriority w:val="99"/>
    <w:rsid w:val="00611B30"/>
    <w:rPr>
      <w:rFonts w:ascii="Courier New" w:eastAsiaTheme="minorEastAsia" w:hAnsi="Courier New"/>
      <w:lang w:eastAsia="en-US"/>
    </w:rPr>
  </w:style>
  <w:style w:type="paragraph" w:styleId="Salutation">
    <w:name w:val="Salutation"/>
    <w:basedOn w:val="Normal"/>
    <w:next w:val="Normal"/>
    <w:link w:val="SalutationChar"/>
    <w:rsid w:val="00611B30"/>
    <w:pPr>
      <w:widowControl/>
      <w:spacing w:after="240" w:line="240" w:lineRule="auto"/>
      <w:jc w:val="both"/>
    </w:pPr>
    <w:rPr>
      <w:rFonts w:eastAsiaTheme="minorEastAsia"/>
      <w:lang w:eastAsia="en-US"/>
    </w:rPr>
  </w:style>
  <w:style w:type="character" w:customStyle="1" w:styleId="SalutationChar">
    <w:name w:val="Salutation Char"/>
    <w:basedOn w:val="DefaultParagraphFont"/>
    <w:link w:val="Salutation"/>
    <w:rsid w:val="00611B30"/>
    <w:rPr>
      <w:rFonts w:eastAsiaTheme="minorEastAsia"/>
      <w:sz w:val="24"/>
      <w:lang w:eastAsia="en-US"/>
    </w:rPr>
  </w:style>
  <w:style w:type="paragraph" w:styleId="TableofAuthorities">
    <w:name w:val="table of authorities"/>
    <w:basedOn w:val="Normal"/>
    <w:next w:val="Normal"/>
    <w:rsid w:val="00611B30"/>
    <w:pPr>
      <w:widowControl/>
      <w:spacing w:after="240" w:line="240" w:lineRule="auto"/>
      <w:ind w:left="240" w:hanging="240"/>
      <w:jc w:val="both"/>
    </w:pPr>
    <w:rPr>
      <w:rFonts w:eastAsiaTheme="minorEastAsia"/>
      <w:lang w:eastAsia="en-US"/>
    </w:rPr>
  </w:style>
  <w:style w:type="paragraph" w:styleId="TableofFigures">
    <w:name w:val="table of figures"/>
    <w:basedOn w:val="Normal"/>
    <w:next w:val="Normal"/>
    <w:rsid w:val="00611B30"/>
    <w:pPr>
      <w:widowControl/>
      <w:spacing w:after="240" w:line="240" w:lineRule="auto"/>
      <w:ind w:left="480" w:hanging="480"/>
      <w:jc w:val="both"/>
    </w:pPr>
    <w:rPr>
      <w:rFonts w:eastAsiaTheme="minorEastAsia"/>
      <w:lang w:eastAsia="en-US"/>
    </w:rPr>
  </w:style>
  <w:style w:type="paragraph" w:styleId="TOAHeading">
    <w:name w:val="toa heading"/>
    <w:basedOn w:val="Normal"/>
    <w:next w:val="Normal"/>
    <w:rsid w:val="00611B30"/>
    <w:pPr>
      <w:widowControl/>
      <w:spacing w:before="120" w:after="240" w:line="240" w:lineRule="auto"/>
      <w:jc w:val="both"/>
    </w:pPr>
    <w:rPr>
      <w:rFonts w:ascii="Arial" w:eastAsiaTheme="minorEastAsia" w:hAnsi="Arial"/>
      <w:b/>
      <w:lang w:eastAsia="en-US"/>
    </w:rPr>
  </w:style>
  <w:style w:type="paragraph" w:customStyle="1" w:styleId="YReferences">
    <w:name w:val="YReferences"/>
    <w:basedOn w:val="Normal"/>
    <w:next w:val="Normal"/>
    <w:rsid w:val="00611B30"/>
    <w:pPr>
      <w:widowControl/>
      <w:spacing w:after="480" w:line="240" w:lineRule="auto"/>
      <w:ind w:left="1531" w:hanging="1531"/>
      <w:jc w:val="both"/>
    </w:pPr>
    <w:rPr>
      <w:rFonts w:eastAsiaTheme="minorEastAsia"/>
      <w:lang w:eastAsia="en-US"/>
    </w:rPr>
  </w:style>
  <w:style w:type="paragraph" w:customStyle="1" w:styleId="ListBullet1">
    <w:name w:val="List Bullet 1"/>
    <w:basedOn w:val="Text1"/>
    <w:rsid w:val="00611B30"/>
    <w:pPr>
      <w:numPr>
        <w:numId w:val="18"/>
      </w:numPr>
      <w:tabs>
        <w:tab w:val="clear" w:pos="720"/>
        <w:tab w:val="clear" w:pos="765"/>
        <w:tab w:val="num" w:pos="567"/>
        <w:tab w:val="num" w:pos="1492"/>
      </w:tabs>
      <w:suppressAutoHyphens w:val="0"/>
      <w:ind w:left="1492" w:hanging="360"/>
    </w:pPr>
    <w:rPr>
      <w:rFonts w:eastAsiaTheme="minorEastAsia"/>
      <w:color w:val="auto"/>
      <w:lang w:eastAsia="en-US"/>
    </w:rPr>
  </w:style>
  <w:style w:type="paragraph" w:customStyle="1" w:styleId="ListDash1">
    <w:name w:val="List Dash 1"/>
    <w:basedOn w:val="Text1"/>
    <w:rsid w:val="00611B30"/>
    <w:pPr>
      <w:numPr>
        <w:numId w:val="22"/>
      </w:numPr>
      <w:tabs>
        <w:tab w:val="clear" w:pos="720"/>
        <w:tab w:val="clear" w:pos="765"/>
        <w:tab w:val="num" w:pos="851"/>
        <w:tab w:val="num" w:pos="1360"/>
      </w:tabs>
      <w:suppressAutoHyphens w:val="0"/>
      <w:ind w:left="1360" w:hanging="851"/>
    </w:pPr>
    <w:rPr>
      <w:rFonts w:eastAsiaTheme="minorEastAsia"/>
      <w:color w:val="auto"/>
      <w:lang w:eastAsia="en-US"/>
    </w:rPr>
  </w:style>
  <w:style w:type="paragraph" w:customStyle="1" w:styleId="ListDash2">
    <w:name w:val="List Dash 2"/>
    <w:basedOn w:val="Text2"/>
    <w:rsid w:val="00611B30"/>
    <w:pPr>
      <w:numPr>
        <w:numId w:val="23"/>
      </w:numPr>
      <w:tabs>
        <w:tab w:val="clear" w:pos="2160"/>
      </w:tabs>
    </w:pPr>
  </w:style>
  <w:style w:type="paragraph" w:customStyle="1" w:styleId="ListDash3">
    <w:name w:val="List Dash 3"/>
    <w:basedOn w:val="Text3"/>
    <w:rsid w:val="00611B30"/>
    <w:pPr>
      <w:numPr>
        <w:numId w:val="24"/>
      </w:numPr>
      <w:tabs>
        <w:tab w:val="clear" w:pos="2302"/>
      </w:tabs>
    </w:pPr>
  </w:style>
  <w:style w:type="paragraph" w:customStyle="1" w:styleId="ListDash4">
    <w:name w:val="List Dash 4"/>
    <w:basedOn w:val="Text4"/>
    <w:rsid w:val="00611B30"/>
    <w:pPr>
      <w:numPr>
        <w:numId w:val="25"/>
      </w:numPr>
    </w:pPr>
  </w:style>
  <w:style w:type="paragraph" w:customStyle="1" w:styleId="ListNumberLevel2">
    <w:name w:val="List Number (Level 2)"/>
    <w:basedOn w:val="Normal"/>
    <w:rsid w:val="00611B30"/>
    <w:pPr>
      <w:widowControl/>
      <w:numPr>
        <w:ilvl w:val="1"/>
        <w:numId w:val="26"/>
      </w:numPr>
      <w:spacing w:after="240" w:line="240" w:lineRule="auto"/>
      <w:jc w:val="both"/>
    </w:pPr>
    <w:rPr>
      <w:rFonts w:eastAsiaTheme="minorEastAsia"/>
      <w:lang w:eastAsia="en-US"/>
    </w:rPr>
  </w:style>
  <w:style w:type="paragraph" w:customStyle="1" w:styleId="ListNumberLevel3">
    <w:name w:val="List Number (Level 3)"/>
    <w:basedOn w:val="Normal"/>
    <w:rsid w:val="00611B30"/>
    <w:pPr>
      <w:widowControl/>
      <w:numPr>
        <w:ilvl w:val="2"/>
        <w:numId w:val="26"/>
      </w:numPr>
      <w:spacing w:after="240" w:line="240" w:lineRule="auto"/>
      <w:jc w:val="both"/>
    </w:pPr>
    <w:rPr>
      <w:rFonts w:eastAsiaTheme="minorEastAsia"/>
      <w:lang w:eastAsia="en-US"/>
    </w:rPr>
  </w:style>
  <w:style w:type="paragraph" w:customStyle="1" w:styleId="ListNumberLevel4">
    <w:name w:val="List Number (Level 4)"/>
    <w:basedOn w:val="Normal"/>
    <w:rsid w:val="00611B30"/>
    <w:pPr>
      <w:widowControl/>
      <w:numPr>
        <w:ilvl w:val="3"/>
        <w:numId w:val="26"/>
      </w:numPr>
      <w:spacing w:after="240" w:line="240" w:lineRule="auto"/>
      <w:jc w:val="both"/>
    </w:pPr>
    <w:rPr>
      <w:rFonts w:eastAsiaTheme="minorEastAsia"/>
      <w:lang w:eastAsia="en-US"/>
    </w:rPr>
  </w:style>
  <w:style w:type="paragraph" w:customStyle="1" w:styleId="ListNumber1">
    <w:name w:val="List Number 1"/>
    <w:basedOn w:val="Text1"/>
    <w:rsid w:val="00611B30"/>
    <w:pPr>
      <w:numPr>
        <w:numId w:val="27"/>
      </w:numPr>
      <w:tabs>
        <w:tab w:val="clear" w:pos="720"/>
        <w:tab w:val="clear" w:pos="1191"/>
        <w:tab w:val="num" w:pos="2199"/>
      </w:tabs>
      <w:suppressAutoHyphens w:val="0"/>
      <w:ind w:left="2199" w:hanging="283"/>
    </w:pPr>
    <w:rPr>
      <w:rFonts w:eastAsiaTheme="minorEastAsia"/>
      <w:color w:val="auto"/>
      <w:lang w:eastAsia="en-US"/>
    </w:rPr>
  </w:style>
  <w:style w:type="paragraph" w:customStyle="1" w:styleId="ListNumber1Level2">
    <w:name w:val="List Number 1 (Level 2)"/>
    <w:basedOn w:val="Text1"/>
    <w:rsid w:val="00611B30"/>
    <w:pPr>
      <w:numPr>
        <w:ilvl w:val="1"/>
        <w:numId w:val="27"/>
      </w:numPr>
      <w:tabs>
        <w:tab w:val="clear" w:pos="720"/>
        <w:tab w:val="clear" w:pos="1899"/>
        <w:tab w:val="num" w:pos="2199"/>
      </w:tabs>
      <w:suppressAutoHyphens w:val="0"/>
      <w:ind w:left="2199" w:hanging="283"/>
    </w:pPr>
    <w:rPr>
      <w:rFonts w:eastAsiaTheme="minorEastAsia"/>
      <w:color w:val="auto"/>
      <w:lang w:eastAsia="en-US"/>
    </w:rPr>
  </w:style>
  <w:style w:type="paragraph" w:customStyle="1" w:styleId="ListNumber1Level3">
    <w:name w:val="List Number 1 (Level 3)"/>
    <w:basedOn w:val="Text1"/>
    <w:rsid w:val="00611B30"/>
    <w:pPr>
      <w:numPr>
        <w:ilvl w:val="2"/>
        <w:numId w:val="27"/>
      </w:numPr>
      <w:tabs>
        <w:tab w:val="clear" w:pos="720"/>
        <w:tab w:val="clear" w:pos="2608"/>
        <w:tab w:val="num" w:pos="2199"/>
      </w:tabs>
      <w:suppressAutoHyphens w:val="0"/>
      <w:ind w:left="2199" w:hanging="283"/>
    </w:pPr>
    <w:rPr>
      <w:rFonts w:eastAsiaTheme="minorEastAsia"/>
      <w:color w:val="auto"/>
      <w:lang w:eastAsia="en-US"/>
    </w:rPr>
  </w:style>
  <w:style w:type="paragraph" w:customStyle="1" w:styleId="ListNumber1Level4">
    <w:name w:val="List Number 1 (Level 4)"/>
    <w:basedOn w:val="Text1"/>
    <w:rsid w:val="00611B30"/>
    <w:pPr>
      <w:numPr>
        <w:ilvl w:val="3"/>
        <w:numId w:val="27"/>
      </w:numPr>
      <w:tabs>
        <w:tab w:val="clear" w:pos="720"/>
        <w:tab w:val="clear" w:pos="3317"/>
        <w:tab w:val="num" w:pos="2199"/>
      </w:tabs>
      <w:suppressAutoHyphens w:val="0"/>
      <w:ind w:left="2199" w:hanging="283"/>
    </w:pPr>
    <w:rPr>
      <w:rFonts w:eastAsiaTheme="minorEastAsia"/>
      <w:color w:val="auto"/>
      <w:lang w:eastAsia="en-US"/>
    </w:rPr>
  </w:style>
  <w:style w:type="paragraph" w:customStyle="1" w:styleId="ListNumber2Level2">
    <w:name w:val="List Number 2 (Level 2)"/>
    <w:basedOn w:val="Text2"/>
    <w:rsid w:val="00611B30"/>
    <w:pPr>
      <w:numPr>
        <w:ilvl w:val="1"/>
        <w:numId w:val="28"/>
      </w:numPr>
      <w:tabs>
        <w:tab w:val="clear" w:pos="2160"/>
      </w:tabs>
    </w:pPr>
  </w:style>
  <w:style w:type="paragraph" w:customStyle="1" w:styleId="ListNumber2Level3">
    <w:name w:val="List Number 2 (Level 3)"/>
    <w:basedOn w:val="Text2"/>
    <w:rsid w:val="00611B30"/>
    <w:pPr>
      <w:numPr>
        <w:ilvl w:val="2"/>
        <w:numId w:val="28"/>
      </w:numPr>
      <w:tabs>
        <w:tab w:val="clear" w:pos="2160"/>
      </w:tabs>
    </w:pPr>
  </w:style>
  <w:style w:type="paragraph" w:customStyle="1" w:styleId="ListNumber2Level4">
    <w:name w:val="List Number 2 (Level 4)"/>
    <w:basedOn w:val="Text2"/>
    <w:rsid w:val="00611B30"/>
    <w:pPr>
      <w:numPr>
        <w:ilvl w:val="3"/>
        <w:numId w:val="28"/>
      </w:numPr>
      <w:tabs>
        <w:tab w:val="clear" w:pos="2160"/>
      </w:tabs>
      <w:ind w:left="3901" w:hanging="703"/>
    </w:pPr>
  </w:style>
  <w:style w:type="paragraph" w:customStyle="1" w:styleId="ListNumber3Level2">
    <w:name w:val="List Number 3 (Level 2)"/>
    <w:basedOn w:val="Text3"/>
    <w:rsid w:val="00611B30"/>
    <w:pPr>
      <w:numPr>
        <w:ilvl w:val="1"/>
        <w:numId w:val="29"/>
      </w:numPr>
      <w:tabs>
        <w:tab w:val="clear" w:pos="2302"/>
      </w:tabs>
    </w:pPr>
  </w:style>
  <w:style w:type="paragraph" w:customStyle="1" w:styleId="ListNumber3Level3">
    <w:name w:val="List Number 3 (Level 3)"/>
    <w:basedOn w:val="Text3"/>
    <w:rsid w:val="00611B30"/>
    <w:pPr>
      <w:numPr>
        <w:ilvl w:val="2"/>
        <w:numId w:val="29"/>
      </w:numPr>
      <w:tabs>
        <w:tab w:val="clear" w:pos="2302"/>
      </w:tabs>
    </w:pPr>
  </w:style>
  <w:style w:type="paragraph" w:customStyle="1" w:styleId="ListNumber3Level4">
    <w:name w:val="List Number 3 (Level 4)"/>
    <w:basedOn w:val="Text3"/>
    <w:rsid w:val="00611B30"/>
    <w:pPr>
      <w:numPr>
        <w:ilvl w:val="3"/>
        <w:numId w:val="29"/>
      </w:numPr>
      <w:tabs>
        <w:tab w:val="clear" w:pos="2302"/>
      </w:tabs>
    </w:pPr>
  </w:style>
  <w:style w:type="paragraph" w:customStyle="1" w:styleId="ListNumber4Level2">
    <w:name w:val="List Number 4 (Level 2)"/>
    <w:basedOn w:val="Text4"/>
    <w:rsid w:val="00611B30"/>
    <w:pPr>
      <w:numPr>
        <w:ilvl w:val="1"/>
        <w:numId w:val="30"/>
      </w:numPr>
    </w:pPr>
  </w:style>
  <w:style w:type="paragraph" w:customStyle="1" w:styleId="ListNumber4Level3">
    <w:name w:val="List Number 4 (Level 3)"/>
    <w:basedOn w:val="Text4"/>
    <w:rsid w:val="00611B30"/>
    <w:pPr>
      <w:numPr>
        <w:ilvl w:val="2"/>
        <w:numId w:val="30"/>
      </w:numPr>
    </w:pPr>
  </w:style>
  <w:style w:type="paragraph" w:customStyle="1" w:styleId="ListNumber4Level4">
    <w:name w:val="List Number 4 (Level 4)"/>
    <w:basedOn w:val="Text4"/>
    <w:rsid w:val="00611B30"/>
    <w:pPr>
      <w:numPr>
        <w:ilvl w:val="3"/>
        <w:numId w:val="30"/>
      </w:numPr>
    </w:pPr>
  </w:style>
  <w:style w:type="paragraph" w:styleId="TOCHeading">
    <w:name w:val="TOC Heading"/>
    <w:basedOn w:val="Normal"/>
    <w:next w:val="Normal"/>
    <w:uiPriority w:val="39"/>
    <w:qFormat/>
    <w:rsid w:val="00611B30"/>
    <w:pPr>
      <w:keepNext/>
      <w:widowControl/>
      <w:spacing w:before="240" w:after="240" w:line="240" w:lineRule="auto"/>
      <w:jc w:val="center"/>
    </w:pPr>
    <w:rPr>
      <w:rFonts w:eastAsiaTheme="minorEastAsia"/>
      <w:b/>
      <w:lang w:eastAsia="en-US"/>
    </w:rPr>
  </w:style>
  <w:style w:type="paragraph" w:customStyle="1" w:styleId="Contact">
    <w:name w:val="Contact"/>
    <w:basedOn w:val="Normal"/>
    <w:next w:val="Normal"/>
    <w:rsid w:val="00611B30"/>
    <w:pPr>
      <w:widowControl/>
      <w:spacing w:before="480" w:line="240" w:lineRule="auto"/>
      <w:ind w:left="567" w:hanging="567"/>
    </w:pPr>
    <w:rPr>
      <w:rFonts w:eastAsiaTheme="minorEastAsia"/>
      <w:lang w:eastAsia="en-US"/>
    </w:rPr>
  </w:style>
  <w:style w:type="paragraph" w:customStyle="1" w:styleId="DisclaimerNotice">
    <w:name w:val="Disclaimer Notice"/>
    <w:basedOn w:val="Normal"/>
    <w:next w:val="AddressTR"/>
    <w:rsid w:val="00611B30"/>
    <w:pPr>
      <w:widowControl/>
      <w:spacing w:after="240" w:line="240" w:lineRule="auto"/>
      <w:ind w:left="5103"/>
    </w:pPr>
    <w:rPr>
      <w:rFonts w:eastAsiaTheme="minorEastAsia"/>
      <w:i/>
      <w:sz w:val="20"/>
      <w:lang w:eastAsia="en-US"/>
    </w:rPr>
  </w:style>
  <w:style w:type="paragraph" w:customStyle="1" w:styleId="Disclaimer">
    <w:name w:val="Disclaimer"/>
    <w:basedOn w:val="Normal"/>
    <w:rsid w:val="00611B30"/>
    <w:pPr>
      <w:keepLines/>
      <w:widowControl/>
      <w:pBdr>
        <w:top w:val="single" w:sz="4" w:space="1" w:color="auto"/>
      </w:pBdr>
      <w:spacing w:before="480" w:line="240" w:lineRule="auto"/>
      <w:jc w:val="both"/>
    </w:pPr>
    <w:rPr>
      <w:rFonts w:eastAsiaTheme="minorEastAsia"/>
      <w:i/>
      <w:lang w:eastAsia="en-US"/>
    </w:rPr>
  </w:style>
  <w:style w:type="character" w:styleId="FollowedHyperlink">
    <w:name w:val="FollowedHyperlink"/>
    <w:rsid w:val="00611B30"/>
    <w:rPr>
      <w:color w:val="800080"/>
      <w:u w:val="single"/>
    </w:rPr>
  </w:style>
  <w:style w:type="paragraph" w:customStyle="1" w:styleId="DisclaimerSJ">
    <w:name w:val="Disclaimer_SJ"/>
    <w:basedOn w:val="Normal"/>
    <w:next w:val="Normal"/>
    <w:rsid w:val="00611B30"/>
    <w:pPr>
      <w:widowControl/>
      <w:spacing w:line="240" w:lineRule="auto"/>
      <w:jc w:val="both"/>
    </w:pPr>
    <w:rPr>
      <w:rFonts w:ascii="Arial" w:eastAsiaTheme="minorEastAsia" w:hAnsi="Arial"/>
      <w:b/>
      <w:sz w:val="16"/>
      <w:lang w:eastAsia="en-US"/>
    </w:rPr>
  </w:style>
  <w:style w:type="paragraph" w:customStyle="1" w:styleId="Designator">
    <w:name w:val="Designator"/>
    <w:basedOn w:val="Normal"/>
    <w:rsid w:val="00611B30"/>
    <w:pPr>
      <w:widowControl/>
      <w:spacing w:line="240" w:lineRule="auto"/>
      <w:jc w:val="center"/>
    </w:pPr>
    <w:rPr>
      <w:rFonts w:eastAsiaTheme="minorEastAsia"/>
      <w:b/>
      <w:caps/>
      <w:sz w:val="32"/>
      <w:lang w:eastAsia="en-US"/>
    </w:rPr>
  </w:style>
  <w:style w:type="paragraph" w:customStyle="1" w:styleId="Releasable">
    <w:name w:val="Releasable"/>
    <w:basedOn w:val="Normal"/>
    <w:qFormat/>
    <w:rsid w:val="00611B30"/>
    <w:pPr>
      <w:widowControl/>
      <w:spacing w:line="240" w:lineRule="auto"/>
      <w:jc w:val="center"/>
    </w:pPr>
    <w:rPr>
      <w:rFonts w:eastAsiaTheme="minorEastAsia"/>
      <w:b/>
      <w:caps/>
      <w:sz w:val="32"/>
      <w:lang w:eastAsia="en-US"/>
    </w:rPr>
  </w:style>
  <w:style w:type="paragraph" w:customStyle="1" w:styleId="RUE">
    <w:name w:val="RUE"/>
    <w:basedOn w:val="Normal"/>
    <w:rsid w:val="00611B30"/>
    <w:pPr>
      <w:widowControl/>
      <w:spacing w:line="240" w:lineRule="auto"/>
      <w:jc w:val="center"/>
    </w:pPr>
    <w:rPr>
      <w:rFonts w:eastAsiaTheme="minorEastAsia"/>
      <w:b/>
      <w:caps/>
      <w:sz w:val="32"/>
      <w:bdr w:val="single" w:sz="18" w:space="0" w:color="auto"/>
      <w:lang w:eastAsia="en-US"/>
    </w:rPr>
  </w:style>
  <w:style w:type="paragraph" w:customStyle="1" w:styleId="ConfidentialUE">
    <w:name w:val="Confidential UE"/>
    <w:basedOn w:val="Normal"/>
    <w:rsid w:val="00611B30"/>
    <w:pPr>
      <w:widowControl/>
      <w:spacing w:line="240" w:lineRule="auto"/>
      <w:jc w:val="center"/>
    </w:pPr>
    <w:rPr>
      <w:rFonts w:eastAsiaTheme="minorEastAsia"/>
      <w:b/>
      <w:caps/>
      <w:sz w:val="32"/>
      <w:bdr w:val="single" w:sz="18" w:space="0" w:color="auto"/>
      <w:lang w:eastAsia="en-US"/>
    </w:rPr>
  </w:style>
  <w:style w:type="paragraph" w:customStyle="1" w:styleId="TrsSecretUE">
    <w:name w:val="Très Secret UE"/>
    <w:basedOn w:val="Normal"/>
    <w:rsid w:val="00611B30"/>
    <w:pPr>
      <w:widowControl/>
      <w:spacing w:line="240" w:lineRule="auto"/>
      <w:jc w:val="center"/>
    </w:pPr>
    <w:rPr>
      <w:rFonts w:eastAsiaTheme="minorEastAsia"/>
      <w:b/>
      <w:caps/>
      <w:color w:val="FF0000"/>
      <w:sz w:val="32"/>
      <w:bdr w:val="single" w:sz="18" w:space="0" w:color="FF0000"/>
      <w:lang w:eastAsia="en-US"/>
    </w:rPr>
  </w:style>
  <w:style w:type="paragraph" w:customStyle="1" w:styleId="SecretUE">
    <w:name w:val="Secret UE"/>
    <w:basedOn w:val="Normal"/>
    <w:rsid w:val="00611B30"/>
    <w:pPr>
      <w:widowControl/>
      <w:spacing w:line="240" w:lineRule="auto"/>
      <w:jc w:val="center"/>
    </w:pPr>
    <w:rPr>
      <w:rFonts w:eastAsiaTheme="minorEastAsia"/>
      <w:b/>
      <w:caps/>
      <w:color w:val="FF0000"/>
      <w:sz w:val="32"/>
      <w:bdr w:val="single" w:sz="18" w:space="0" w:color="FF0000"/>
      <w:lang w:eastAsia="en-US"/>
    </w:rPr>
  </w:style>
  <w:style w:type="paragraph" w:customStyle="1" w:styleId="LegalNumPar">
    <w:name w:val="LegalNumPar"/>
    <w:basedOn w:val="Normal"/>
    <w:rsid w:val="00611B30"/>
    <w:pPr>
      <w:widowControl/>
      <w:numPr>
        <w:numId w:val="31"/>
      </w:numPr>
      <w:spacing w:after="240" w:line="240" w:lineRule="auto"/>
      <w:jc w:val="both"/>
    </w:pPr>
    <w:rPr>
      <w:rFonts w:eastAsiaTheme="minorEastAsia"/>
      <w:lang w:eastAsia="en-US"/>
    </w:rPr>
  </w:style>
  <w:style w:type="paragraph" w:customStyle="1" w:styleId="ZCom">
    <w:name w:val="Z_Com"/>
    <w:basedOn w:val="Normal"/>
    <w:next w:val="ZDGName"/>
    <w:rsid w:val="00611B30"/>
    <w:pPr>
      <w:autoSpaceDE w:val="0"/>
      <w:autoSpaceDN w:val="0"/>
      <w:spacing w:line="240" w:lineRule="auto"/>
      <w:ind w:right="85"/>
      <w:jc w:val="both"/>
    </w:pPr>
    <w:rPr>
      <w:rFonts w:ascii="Arial" w:eastAsiaTheme="minorEastAsia" w:hAnsi="Arial" w:cs="Arial"/>
      <w:szCs w:val="24"/>
      <w:lang w:eastAsia="en-GB"/>
    </w:rPr>
  </w:style>
  <w:style w:type="paragraph" w:customStyle="1" w:styleId="ZDGName">
    <w:name w:val="Z_DGName"/>
    <w:basedOn w:val="Normal"/>
    <w:rsid w:val="00611B30"/>
    <w:pPr>
      <w:autoSpaceDE w:val="0"/>
      <w:autoSpaceDN w:val="0"/>
      <w:spacing w:line="240" w:lineRule="auto"/>
      <w:ind w:right="85"/>
    </w:pPr>
    <w:rPr>
      <w:rFonts w:ascii="Arial" w:eastAsiaTheme="minorEastAsia" w:hAnsi="Arial" w:cs="Arial"/>
      <w:sz w:val="16"/>
      <w:szCs w:val="16"/>
      <w:lang w:eastAsia="en-GB"/>
    </w:rPr>
  </w:style>
  <w:style w:type="character" w:styleId="Hyperlink">
    <w:name w:val="Hyperlink"/>
    <w:basedOn w:val="DefaultParagraphFont"/>
    <w:uiPriority w:val="99"/>
    <w:unhideWhenUsed/>
    <w:rsid w:val="00611B30"/>
    <w:rPr>
      <w:color w:val="0000FF" w:themeColor="hyperlink"/>
      <w:u w:val="single"/>
    </w:rPr>
  </w:style>
  <w:style w:type="paragraph" w:customStyle="1" w:styleId="western">
    <w:name w:val="western"/>
    <w:basedOn w:val="Normal"/>
    <w:rsid w:val="00611B30"/>
    <w:pPr>
      <w:widowControl/>
      <w:spacing w:before="100" w:beforeAutospacing="1" w:after="100" w:afterAutospacing="1" w:line="240" w:lineRule="auto"/>
    </w:pPr>
    <w:rPr>
      <w:rFonts w:eastAsiaTheme="minorHAnsi"/>
      <w:szCs w:val="24"/>
      <w:lang w:eastAsia="fr-FR"/>
    </w:rPr>
  </w:style>
  <w:style w:type="character" w:customStyle="1" w:styleId="SubjectChar">
    <w:name w:val="Subject Char"/>
    <w:link w:val="Subject"/>
    <w:rsid w:val="00611B30"/>
    <w:rPr>
      <w:rFonts w:eastAsiaTheme="minorEastAsia"/>
      <w:b/>
      <w:sz w:val="24"/>
      <w:lang w:eastAsia="en-US"/>
    </w:rPr>
  </w:style>
  <w:style w:type="character" w:customStyle="1" w:styleId="Text1Znak">
    <w:name w:val="Text 1 Znak"/>
    <w:link w:val="Text1"/>
    <w:locked/>
    <w:rsid w:val="00611B30"/>
    <w:rPr>
      <w:color w:val="000000"/>
      <w:sz w:val="24"/>
    </w:rPr>
  </w:style>
  <w:style w:type="paragraph" w:customStyle="1" w:styleId="CharCharCharChar">
    <w:name w:val="Char Char Char Char"/>
    <w:basedOn w:val="Normal"/>
    <w:next w:val="Normal"/>
    <w:rsid w:val="00611B30"/>
    <w:pPr>
      <w:widowControl/>
      <w:spacing w:after="160" w:line="240" w:lineRule="exact"/>
    </w:pPr>
    <w:rPr>
      <w:rFonts w:ascii="Tahoma" w:eastAsiaTheme="minorEastAsia" w:hAnsi="Tahoma"/>
      <w:lang w:eastAsia="en-US"/>
    </w:rPr>
  </w:style>
  <w:style w:type="character" w:styleId="LineNumber">
    <w:name w:val="line number"/>
    <w:rsid w:val="00611B30"/>
    <w:rPr>
      <w:sz w:val="20"/>
    </w:rPr>
  </w:style>
  <w:style w:type="paragraph" w:customStyle="1" w:styleId="Date1">
    <w:name w:val="Date1"/>
    <w:basedOn w:val="Normal"/>
    <w:next w:val="References"/>
    <w:rsid w:val="00611B30"/>
    <w:pPr>
      <w:widowControl/>
      <w:spacing w:line="240" w:lineRule="auto"/>
      <w:ind w:left="5103"/>
    </w:pPr>
    <w:rPr>
      <w:rFonts w:eastAsiaTheme="minorEastAsia"/>
      <w:lang w:eastAsia="en-GB"/>
    </w:rPr>
  </w:style>
  <w:style w:type="paragraph" w:customStyle="1" w:styleId="Dash1">
    <w:name w:val="Dash 1"/>
    <w:basedOn w:val="Normal"/>
    <w:rsid w:val="00611B30"/>
    <w:pPr>
      <w:widowControl/>
      <w:spacing w:after="240" w:line="240" w:lineRule="auto"/>
      <w:ind w:left="720" w:hanging="238"/>
      <w:jc w:val="both"/>
    </w:pPr>
    <w:rPr>
      <w:rFonts w:eastAsiaTheme="minorEastAsia"/>
      <w:lang w:eastAsia="en-GB"/>
    </w:rPr>
  </w:style>
  <w:style w:type="paragraph" w:customStyle="1" w:styleId="Dash2">
    <w:name w:val="Dash 2"/>
    <w:basedOn w:val="Normal"/>
    <w:rsid w:val="00611B30"/>
    <w:pPr>
      <w:widowControl/>
      <w:spacing w:after="240" w:line="240" w:lineRule="auto"/>
      <w:ind w:left="1315" w:hanging="238"/>
      <w:jc w:val="both"/>
    </w:pPr>
    <w:rPr>
      <w:rFonts w:eastAsiaTheme="minorEastAsia"/>
      <w:lang w:eastAsia="en-GB"/>
    </w:rPr>
  </w:style>
  <w:style w:type="paragraph" w:customStyle="1" w:styleId="Dash3">
    <w:name w:val="Dash 3"/>
    <w:basedOn w:val="Normal"/>
    <w:rsid w:val="00611B30"/>
    <w:pPr>
      <w:widowControl/>
      <w:spacing w:after="240" w:line="240" w:lineRule="auto"/>
      <w:ind w:left="2161" w:hanging="238"/>
      <w:jc w:val="both"/>
    </w:pPr>
    <w:rPr>
      <w:rFonts w:eastAsiaTheme="minorEastAsia"/>
      <w:lang w:eastAsia="en-GB"/>
    </w:rPr>
  </w:style>
  <w:style w:type="paragraph" w:customStyle="1" w:styleId="Alpha1">
    <w:name w:val="Alpha 1"/>
    <w:basedOn w:val="Normal"/>
    <w:rsid w:val="00611B30"/>
    <w:pPr>
      <w:widowControl/>
      <w:spacing w:after="240" w:line="240" w:lineRule="auto"/>
      <w:ind w:left="840" w:hanging="357"/>
      <w:jc w:val="both"/>
    </w:pPr>
    <w:rPr>
      <w:rFonts w:eastAsiaTheme="minorEastAsia"/>
      <w:lang w:eastAsia="en-GB"/>
    </w:rPr>
  </w:style>
  <w:style w:type="paragraph" w:customStyle="1" w:styleId="Alpha2">
    <w:name w:val="Alpha 2"/>
    <w:basedOn w:val="Normal"/>
    <w:rsid w:val="00611B30"/>
    <w:pPr>
      <w:widowControl/>
      <w:spacing w:after="240" w:line="240" w:lineRule="auto"/>
      <w:ind w:left="1435" w:hanging="357"/>
      <w:jc w:val="both"/>
    </w:pPr>
    <w:rPr>
      <w:rFonts w:eastAsiaTheme="minorEastAsia"/>
      <w:lang w:eastAsia="en-GB"/>
    </w:rPr>
  </w:style>
  <w:style w:type="paragraph" w:customStyle="1" w:styleId="Alpha3">
    <w:name w:val="Alpha 3"/>
    <w:basedOn w:val="Normal"/>
    <w:rsid w:val="00611B30"/>
    <w:pPr>
      <w:widowControl/>
      <w:spacing w:after="240" w:line="240" w:lineRule="auto"/>
      <w:ind w:left="2279" w:hanging="357"/>
      <w:jc w:val="both"/>
    </w:pPr>
    <w:rPr>
      <w:rFonts w:eastAsiaTheme="minorEastAsia"/>
      <w:lang w:eastAsia="en-GB"/>
    </w:rPr>
  </w:style>
  <w:style w:type="paragraph" w:customStyle="1" w:styleId="FirstDash">
    <w:name w:val="FirstDash"/>
    <w:basedOn w:val="Normal"/>
    <w:rsid w:val="00611B30"/>
    <w:pPr>
      <w:widowControl/>
      <w:spacing w:after="240" w:line="240" w:lineRule="auto"/>
      <w:ind w:left="238" w:hanging="238"/>
      <w:jc w:val="both"/>
    </w:pPr>
    <w:rPr>
      <w:rFonts w:eastAsiaTheme="minorEastAsia"/>
      <w:lang w:eastAsia="en-GB"/>
    </w:rPr>
  </w:style>
  <w:style w:type="paragraph" w:customStyle="1" w:styleId="Logo">
    <w:name w:val="Logo"/>
    <w:basedOn w:val="Normal"/>
    <w:rsid w:val="00611B30"/>
    <w:pPr>
      <w:widowControl/>
      <w:spacing w:line="240" w:lineRule="auto"/>
    </w:pPr>
    <w:rPr>
      <w:rFonts w:eastAsiaTheme="minorEastAsia"/>
      <w:lang w:eastAsia="en-GB"/>
    </w:rPr>
  </w:style>
  <w:style w:type="paragraph" w:customStyle="1" w:styleId="ZDG">
    <w:name w:val="Z_DG"/>
    <w:basedOn w:val="Logo"/>
    <w:rsid w:val="00611B30"/>
    <w:rPr>
      <w:rFonts w:ascii="Arial" w:hAnsi="Arial"/>
      <w:sz w:val="16"/>
    </w:rPr>
  </w:style>
  <w:style w:type="paragraph" w:customStyle="1" w:styleId="ZD">
    <w:name w:val="Z_D"/>
    <w:basedOn w:val="Logo"/>
    <w:rsid w:val="00611B30"/>
    <w:rPr>
      <w:rFonts w:ascii="Arial" w:hAnsi="Arial"/>
      <w:sz w:val="16"/>
    </w:rPr>
  </w:style>
  <w:style w:type="paragraph" w:customStyle="1" w:styleId="ZU">
    <w:name w:val="Z_U"/>
    <w:basedOn w:val="Logo"/>
    <w:rsid w:val="00611B30"/>
    <w:rPr>
      <w:rFonts w:ascii="Arial" w:hAnsi="Arial"/>
      <w:b/>
      <w:sz w:val="16"/>
    </w:rPr>
  </w:style>
  <w:style w:type="paragraph" w:customStyle="1" w:styleId="Title2">
    <w:name w:val="Title 2"/>
    <w:basedOn w:val="Normal"/>
    <w:uiPriority w:val="99"/>
    <w:rsid w:val="00611B30"/>
    <w:pPr>
      <w:widowControl/>
      <w:tabs>
        <w:tab w:val="left" w:pos="720"/>
      </w:tabs>
      <w:spacing w:line="240" w:lineRule="auto"/>
      <w:jc w:val="center"/>
    </w:pPr>
    <w:rPr>
      <w:rFonts w:eastAsiaTheme="minorEastAsia"/>
      <w:sz w:val="22"/>
      <w:u w:val="single"/>
      <w:lang w:eastAsia="en-GB"/>
    </w:rPr>
  </w:style>
  <w:style w:type="character" w:styleId="Emphasis">
    <w:name w:val="Emphasis"/>
    <w:uiPriority w:val="20"/>
    <w:qFormat/>
    <w:rsid w:val="00611B30"/>
    <w:rPr>
      <w:i/>
      <w:iCs/>
    </w:rPr>
  </w:style>
  <w:style w:type="paragraph" w:customStyle="1" w:styleId="a">
    <w:name w:val="목록 단락"/>
    <w:basedOn w:val="Normal"/>
    <w:qFormat/>
    <w:rsid w:val="00611B30"/>
    <w:pPr>
      <w:widowControl/>
      <w:spacing w:line="240" w:lineRule="auto"/>
      <w:ind w:leftChars="400" w:left="800"/>
    </w:pPr>
    <w:rPr>
      <w:rFonts w:eastAsia="Batang"/>
      <w:szCs w:val="24"/>
      <w:lang w:eastAsia="en-GB"/>
    </w:rPr>
  </w:style>
  <w:style w:type="paragraph" w:customStyle="1" w:styleId="s0">
    <w:name w:val="s0"/>
    <w:rsid w:val="00611B30"/>
    <w:pPr>
      <w:widowControl w:val="0"/>
      <w:autoSpaceDE w:val="0"/>
      <w:autoSpaceDN w:val="0"/>
      <w:adjustRightInd w:val="0"/>
    </w:pPr>
    <w:rPr>
      <w:rFonts w:ascii="¹ÙÅÁ" w:eastAsia="Batang" w:hAnsi="¹ÙÅÁ" w:cs="¹ÙÅÁ"/>
      <w:sz w:val="24"/>
      <w:szCs w:val="24"/>
      <w:lang w:eastAsia="ko-KR"/>
    </w:rPr>
  </w:style>
  <w:style w:type="paragraph" w:customStyle="1" w:styleId="CharCharChar">
    <w:name w:val="Char Char Char"/>
    <w:basedOn w:val="Normal"/>
    <w:next w:val="Normal"/>
    <w:rsid w:val="00611B30"/>
    <w:pPr>
      <w:widowControl/>
      <w:spacing w:after="160" w:line="240" w:lineRule="exact"/>
    </w:pPr>
    <w:rPr>
      <w:rFonts w:ascii="Tahoma" w:eastAsiaTheme="minorEastAsia" w:hAnsi="Tahoma"/>
      <w:lang w:eastAsia="en-US"/>
    </w:rPr>
  </w:style>
  <w:style w:type="character" w:styleId="Strong">
    <w:name w:val="Strong"/>
    <w:qFormat/>
    <w:rsid w:val="00611B30"/>
    <w:rPr>
      <w:b/>
      <w:bCs/>
    </w:rPr>
  </w:style>
  <w:style w:type="character" w:customStyle="1" w:styleId="Point1Char">
    <w:name w:val="Point 1 Char"/>
    <w:link w:val="Point1"/>
    <w:locked/>
    <w:rsid w:val="00611B30"/>
    <w:rPr>
      <w:color w:val="000000"/>
      <w:sz w:val="24"/>
      <w:szCs w:val="24"/>
      <w:lang w:eastAsia="de-DE"/>
    </w:rPr>
  </w:style>
  <w:style w:type="paragraph" w:customStyle="1" w:styleId="Level1">
    <w:name w:val="Level 1"/>
    <w:basedOn w:val="Normal"/>
    <w:rsid w:val="00611B30"/>
    <w:pPr>
      <w:autoSpaceDE w:val="0"/>
      <w:autoSpaceDN w:val="0"/>
      <w:adjustRightInd w:val="0"/>
      <w:spacing w:line="240" w:lineRule="auto"/>
    </w:pPr>
    <w:rPr>
      <w:rFonts w:eastAsia="Batang"/>
      <w:szCs w:val="24"/>
      <w:lang w:eastAsia="en-US"/>
    </w:rPr>
  </w:style>
  <w:style w:type="paragraph" w:customStyle="1" w:styleId="StyleHeading114pt">
    <w:name w:val="Style Heading 1 + 14 pt"/>
    <w:basedOn w:val="Heading1"/>
    <w:rsid w:val="00611B30"/>
    <w:pPr>
      <w:tabs>
        <w:tab w:val="clear" w:pos="851"/>
      </w:tabs>
      <w:ind w:left="0" w:firstLine="0"/>
      <w:jc w:val="center"/>
    </w:pPr>
    <w:rPr>
      <w:rFonts w:eastAsia="Batang"/>
      <w:bCs/>
      <w:sz w:val="28"/>
      <w:szCs w:val="32"/>
      <w:lang w:eastAsia="ko-KR"/>
    </w:rPr>
  </w:style>
  <w:style w:type="paragraph" w:customStyle="1" w:styleId="BodyText4">
    <w:name w:val="Body Text 4"/>
    <w:basedOn w:val="Normal"/>
    <w:uiPriority w:val="99"/>
    <w:rsid w:val="00611B30"/>
    <w:pPr>
      <w:widowControl/>
      <w:tabs>
        <w:tab w:val="num" w:pos="2160"/>
      </w:tabs>
      <w:spacing w:after="240" w:line="240" w:lineRule="auto"/>
      <w:ind w:left="2160" w:hanging="720"/>
      <w:jc w:val="both"/>
    </w:pPr>
    <w:rPr>
      <w:rFonts w:eastAsiaTheme="minorEastAsia"/>
      <w:sz w:val="22"/>
      <w:lang w:eastAsia="en-US"/>
    </w:rPr>
  </w:style>
  <w:style w:type="paragraph" w:customStyle="1" w:styleId="Title3">
    <w:name w:val="Title 3"/>
    <w:basedOn w:val="Normal"/>
    <w:uiPriority w:val="99"/>
    <w:rsid w:val="00611B30"/>
    <w:pPr>
      <w:widowControl/>
      <w:tabs>
        <w:tab w:val="left" w:pos="720"/>
      </w:tabs>
      <w:spacing w:line="240" w:lineRule="auto"/>
      <w:jc w:val="center"/>
    </w:pPr>
    <w:rPr>
      <w:rFonts w:eastAsiaTheme="minorEastAsia"/>
      <w:i/>
      <w:sz w:val="22"/>
      <w:lang w:eastAsia="en-US"/>
    </w:rPr>
  </w:style>
  <w:style w:type="paragraph" w:customStyle="1" w:styleId="TitleCountry">
    <w:name w:val="Title Country"/>
    <w:basedOn w:val="Normal"/>
    <w:uiPriority w:val="99"/>
    <w:rsid w:val="00611B30"/>
    <w:pPr>
      <w:widowControl/>
      <w:tabs>
        <w:tab w:val="left" w:pos="720"/>
      </w:tabs>
      <w:spacing w:line="240" w:lineRule="auto"/>
      <w:jc w:val="center"/>
    </w:pPr>
    <w:rPr>
      <w:rFonts w:eastAsiaTheme="minorEastAsia"/>
      <w:caps/>
      <w:sz w:val="22"/>
      <w:lang w:eastAsia="en-US"/>
    </w:rPr>
  </w:style>
  <w:style w:type="paragraph" w:customStyle="1" w:styleId="Quotation">
    <w:name w:val="Quotation"/>
    <w:basedOn w:val="Normal"/>
    <w:uiPriority w:val="99"/>
    <w:rsid w:val="00611B30"/>
    <w:pPr>
      <w:widowControl/>
      <w:tabs>
        <w:tab w:val="left" w:pos="720"/>
      </w:tabs>
      <w:spacing w:after="240" w:line="240" w:lineRule="auto"/>
      <w:ind w:left="720" w:right="720"/>
      <w:jc w:val="both"/>
    </w:pPr>
    <w:rPr>
      <w:rFonts w:eastAsiaTheme="minorEastAsia"/>
      <w:sz w:val="22"/>
      <w:lang w:eastAsia="en-US"/>
    </w:rPr>
  </w:style>
  <w:style w:type="paragraph" w:customStyle="1" w:styleId="QuotationDouble">
    <w:name w:val="Quotation Double"/>
    <w:basedOn w:val="Normal"/>
    <w:uiPriority w:val="99"/>
    <w:rsid w:val="00611B30"/>
    <w:pPr>
      <w:widowControl/>
      <w:tabs>
        <w:tab w:val="left" w:pos="720"/>
      </w:tabs>
      <w:spacing w:after="240" w:line="240" w:lineRule="auto"/>
      <w:ind w:left="1440" w:right="1440"/>
      <w:jc w:val="both"/>
    </w:pPr>
    <w:rPr>
      <w:rFonts w:eastAsiaTheme="minorEastAsia"/>
      <w:sz w:val="22"/>
      <w:lang w:eastAsia="en-US"/>
    </w:rPr>
  </w:style>
  <w:style w:type="paragraph" w:customStyle="1" w:styleId="FootnoteQuotation">
    <w:name w:val="Footnote Quotation"/>
    <w:basedOn w:val="Normal"/>
    <w:uiPriority w:val="99"/>
    <w:rsid w:val="00611B30"/>
    <w:pPr>
      <w:widowControl/>
      <w:tabs>
        <w:tab w:val="left" w:pos="720"/>
      </w:tabs>
      <w:spacing w:line="240" w:lineRule="auto"/>
      <w:ind w:left="720" w:right="720"/>
      <w:jc w:val="both"/>
    </w:pPr>
    <w:rPr>
      <w:rFonts w:eastAsiaTheme="minorEastAsia"/>
      <w:sz w:val="20"/>
      <w:lang w:eastAsia="en-US"/>
    </w:rPr>
  </w:style>
  <w:style w:type="paragraph" w:customStyle="1" w:styleId="BodyText5">
    <w:name w:val="Body Text 5"/>
    <w:basedOn w:val="Normal"/>
    <w:uiPriority w:val="99"/>
    <w:rsid w:val="00611B30"/>
    <w:pPr>
      <w:widowControl/>
      <w:tabs>
        <w:tab w:val="left" w:pos="720"/>
        <w:tab w:val="num" w:pos="2880"/>
      </w:tabs>
      <w:spacing w:after="240" w:line="240" w:lineRule="auto"/>
      <w:ind w:left="2160"/>
      <w:jc w:val="both"/>
    </w:pPr>
    <w:rPr>
      <w:rFonts w:eastAsiaTheme="minorEastAsia"/>
      <w:lang w:eastAsia="en-GB"/>
    </w:rPr>
  </w:style>
  <w:style w:type="paragraph" w:customStyle="1" w:styleId="CharCharCharCharCharCharChar">
    <w:name w:val="Char Char Char Char Char Char Char"/>
    <w:basedOn w:val="Normal"/>
    <w:uiPriority w:val="99"/>
    <w:rsid w:val="00611B30"/>
    <w:pPr>
      <w:widowControl/>
      <w:spacing w:after="160" w:line="240" w:lineRule="exact"/>
    </w:pPr>
    <w:rPr>
      <w:rFonts w:ascii="Verdana" w:eastAsiaTheme="minorEastAsia" w:hAnsi="Verdana"/>
      <w:sz w:val="20"/>
      <w:lang w:eastAsia="en-US"/>
    </w:rPr>
  </w:style>
  <w:style w:type="paragraph" w:customStyle="1" w:styleId="Point2">
    <w:name w:val="Point 2"/>
    <w:basedOn w:val="Normal"/>
    <w:rsid w:val="00611B30"/>
    <w:pPr>
      <w:widowControl/>
      <w:spacing w:before="120" w:after="120" w:line="240" w:lineRule="auto"/>
      <w:ind w:left="1985" w:hanging="567"/>
      <w:jc w:val="both"/>
    </w:pPr>
    <w:rPr>
      <w:rFonts w:eastAsiaTheme="minorEastAsia"/>
      <w:lang w:eastAsia="en-US"/>
    </w:rPr>
  </w:style>
  <w:style w:type="paragraph" w:customStyle="1" w:styleId="NormalWeb8">
    <w:name w:val="Normal (Web)8"/>
    <w:basedOn w:val="Normal"/>
    <w:uiPriority w:val="99"/>
    <w:rsid w:val="00611B30"/>
    <w:pPr>
      <w:widowControl/>
      <w:spacing w:before="75" w:after="75" w:line="240" w:lineRule="auto"/>
      <w:ind w:left="225" w:right="225"/>
    </w:pPr>
    <w:rPr>
      <w:rFonts w:eastAsiaTheme="minorEastAsia"/>
      <w:sz w:val="22"/>
      <w:szCs w:val="22"/>
      <w:lang w:eastAsia="en-GB"/>
    </w:rPr>
  </w:style>
  <w:style w:type="paragraph" w:customStyle="1" w:styleId="NormalCentered">
    <w:name w:val="Normal Centered"/>
    <w:basedOn w:val="Normal"/>
    <w:rsid w:val="00611B30"/>
    <w:pPr>
      <w:widowControl/>
      <w:spacing w:before="120" w:after="120" w:line="240" w:lineRule="auto"/>
      <w:jc w:val="center"/>
    </w:pPr>
    <w:rPr>
      <w:rFonts w:eastAsiaTheme="minorEastAsia"/>
      <w:lang w:eastAsia="en-GB"/>
    </w:rPr>
  </w:style>
  <w:style w:type="paragraph" w:customStyle="1" w:styleId="Tiret2">
    <w:name w:val="Tiret 2"/>
    <w:basedOn w:val="Normal"/>
    <w:rsid w:val="00611B30"/>
    <w:pPr>
      <w:widowControl/>
      <w:numPr>
        <w:numId w:val="32"/>
      </w:numPr>
      <w:spacing w:before="120" w:after="120" w:line="240" w:lineRule="auto"/>
      <w:jc w:val="both"/>
    </w:pPr>
    <w:rPr>
      <w:rFonts w:eastAsiaTheme="minorEastAsia"/>
      <w:szCs w:val="24"/>
      <w:lang w:eastAsia="de-DE"/>
    </w:rPr>
  </w:style>
  <w:style w:type="paragraph" w:customStyle="1" w:styleId="Paragraphedeliste">
    <w:name w:val="Paragraphe de liste"/>
    <w:basedOn w:val="Normal"/>
    <w:uiPriority w:val="99"/>
    <w:rsid w:val="00611B30"/>
    <w:pPr>
      <w:widowControl/>
      <w:spacing w:line="240" w:lineRule="auto"/>
      <w:ind w:left="720"/>
    </w:pPr>
    <w:rPr>
      <w:rFonts w:eastAsiaTheme="minorEastAsia"/>
      <w:szCs w:val="24"/>
      <w:lang w:eastAsia="en-US"/>
    </w:rPr>
  </w:style>
  <w:style w:type="character" w:customStyle="1" w:styleId="Funotenzeichen">
    <w:name w:val="Fußnotenzeichen"/>
    <w:uiPriority w:val="99"/>
    <w:rsid w:val="00611B30"/>
    <w:rPr>
      <w:rFonts w:cs="Times New Roman"/>
      <w:vertAlign w:val="superscript"/>
    </w:rPr>
  </w:style>
  <w:style w:type="character" w:customStyle="1" w:styleId="FootnoteTextChar1">
    <w:name w:val="Footnote Text Char1"/>
    <w:aliases w:val="AFPC Footnote Text Char,Footnote Text AFPC 1-9 Char,Footnote Text Char Char Char Char,Footnote Text Char Char Char Char Char Char,Footnote Text Char Char Char1 Char,Footnote Text Char1 Char Char,Footnote Text Char1 Char1 Char"/>
    <w:uiPriority w:val="99"/>
    <w:locked/>
    <w:rsid w:val="003408A6"/>
    <w:rPr>
      <w:rFonts w:cs="Times New Roman"/>
      <w:sz w:val="24"/>
      <w:szCs w:val="24"/>
      <w:lang w:val="bg-BG" w:eastAsia="ar-SA" w:bidi="ar-SA"/>
    </w:rPr>
  </w:style>
  <w:style w:type="paragraph" w:customStyle="1" w:styleId="listdash0">
    <w:name w:val="listdash"/>
    <w:basedOn w:val="Normal"/>
    <w:uiPriority w:val="99"/>
    <w:rsid w:val="00611B30"/>
    <w:pPr>
      <w:widowControl/>
      <w:tabs>
        <w:tab w:val="num" w:pos="360"/>
      </w:tabs>
      <w:suppressAutoHyphens/>
      <w:spacing w:after="240" w:line="240" w:lineRule="auto"/>
      <w:jc w:val="both"/>
    </w:pPr>
    <w:rPr>
      <w:rFonts w:eastAsiaTheme="minorEastAsia"/>
      <w:szCs w:val="24"/>
      <w:lang w:eastAsia="ar-SA"/>
    </w:rPr>
  </w:style>
  <w:style w:type="paragraph" w:customStyle="1" w:styleId="HeadingSection">
    <w:name w:val="Heading Section"/>
    <w:basedOn w:val="Heading1"/>
    <w:next w:val="Titre1"/>
    <w:uiPriority w:val="99"/>
    <w:rsid w:val="00611B30"/>
    <w:pPr>
      <w:tabs>
        <w:tab w:val="left" w:pos="567"/>
        <w:tab w:val="left" w:pos="851"/>
        <w:tab w:val="left" w:pos="1134"/>
        <w:tab w:val="left" w:pos="1418"/>
        <w:tab w:val="left" w:pos="1701"/>
      </w:tabs>
      <w:spacing w:after="240"/>
      <w:ind w:left="1418" w:hanging="1418"/>
      <w:jc w:val="left"/>
    </w:pPr>
    <w:rPr>
      <w:rFonts w:eastAsiaTheme="minorEastAsia"/>
      <w:bCs/>
      <w:sz w:val="20"/>
      <w:lang w:eastAsia="x-none"/>
    </w:rPr>
  </w:style>
  <w:style w:type="paragraph" w:customStyle="1" w:styleId="Normal-Article">
    <w:name w:val="Normal - Article"/>
    <w:basedOn w:val="Normal"/>
    <w:uiPriority w:val="99"/>
    <w:rsid w:val="00611B30"/>
    <w:pPr>
      <w:widowControl/>
      <w:tabs>
        <w:tab w:val="left" w:pos="567"/>
        <w:tab w:val="left" w:pos="851"/>
        <w:tab w:val="left" w:pos="1134"/>
        <w:tab w:val="left" w:pos="1418"/>
        <w:tab w:val="left" w:pos="1701"/>
      </w:tabs>
      <w:spacing w:line="240" w:lineRule="auto"/>
      <w:jc w:val="center"/>
    </w:pPr>
    <w:rPr>
      <w:rFonts w:eastAsiaTheme="minorEastAsia"/>
      <w:b/>
      <w:bCs/>
      <w:lang w:eastAsia="en-US"/>
    </w:rPr>
  </w:style>
  <w:style w:type="paragraph" w:customStyle="1" w:styleId="Normal1">
    <w:name w:val="Normal (1)"/>
    <w:basedOn w:val="Normal"/>
    <w:rsid w:val="00611B30"/>
    <w:pPr>
      <w:widowControl/>
      <w:tabs>
        <w:tab w:val="left" w:pos="567"/>
        <w:tab w:val="left" w:pos="851"/>
        <w:tab w:val="left" w:pos="1134"/>
        <w:tab w:val="left" w:pos="1418"/>
        <w:tab w:val="left" w:pos="1701"/>
      </w:tabs>
      <w:spacing w:before="120" w:after="120" w:line="240" w:lineRule="auto"/>
      <w:ind w:left="567" w:hanging="567"/>
      <w:jc w:val="both"/>
    </w:pPr>
    <w:rPr>
      <w:rFonts w:eastAsiaTheme="minorEastAsia"/>
      <w:lang w:eastAsia="en-US"/>
    </w:rPr>
  </w:style>
  <w:style w:type="paragraph" w:customStyle="1" w:styleId="Normal1a">
    <w:name w:val="Normal 1 (a)"/>
    <w:basedOn w:val="Normal"/>
    <w:rsid w:val="00611B30"/>
    <w:pPr>
      <w:widowControl/>
      <w:tabs>
        <w:tab w:val="left" w:pos="567"/>
        <w:tab w:val="left" w:pos="851"/>
        <w:tab w:val="left" w:pos="1134"/>
        <w:tab w:val="left" w:pos="1418"/>
        <w:tab w:val="left" w:pos="1701"/>
      </w:tabs>
      <w:spacing w:before="60" w:after="120" w:line="240" w:lineRule="auto"/>
      <w:ind w:left="1134" w:hanging="567"/>
      <w:jc w:val="both"/>
    </w:pPr>
    <w:rPr>
      <w:rFonts w:eastAsiaTheme="minorEastAsia"/>
      <w:lang w:eastAsia="en-US"/>
    </w:rPr>
  </w:style>
  <w:style w:type="paragraph" w:customStyle="1" w:styleId="HeadingChapter">
    <w:name w:val="Heading Chapter"/>
    <w:basedOn w:val="Heading1"/>
    <w:rsid w:val="00611B30"/>
    <w:pPr>
      <w:pBdr>
        <w:top w:val="single" w:sz="4" w:space="1" w:color="auto"/>
        <w:left w:val="single" w:sz="4" w:space="4" w:color="auto"/>
        <w:bottom w:val="single" w:sz="4" w:space="1" w:color="auto"/>
        <w:right w:val="single" w:sz="4" w:space="4" w:color="auto"/>
      </w:pBdr>
      <w:tabs>
        <w:tab w:val="left" w:pos="567"/>
        <w:tab w:val="left" w:pos="851"/>
        <w:tab w:val="left" w:pos="1134"/>
        <w:tab w:val="left" w:pos="1418"/>
        <w:tab w:val="left" w:pos="1701"/>
      </w:tabs>
      <w:spacing w:before="0" w:after="0"/>
      <w:ind w:left="0" w:firstLine="0"/>
      <w:jc w:val="center"/>
    </w:pPr>
    <w:rPr>
      <w:rFonts w:eastAsiaTheme="minorEastAsia"/>
      <w:bCs/>
      <w:lang w:eastAsia="en-US"/>
    </w:rPr>
  </w:style>
  <w:style w:type="paragraph" w:customStyle="1" w:styleId="Titre1">
    <w:name w:val="Titre1"/>
    <w:basedOn w:val="Normal"/>
    <w:next w:val="BodyText"/>
    <w:rsid w:val="00611B30"/>
    <w:pPr>
      <w:keepNext/>
      <w:widowControl/>
      <w:spacing w:before="240" w:after="120" w:line="240" w:lineRule="auto"/>
    </w:pPr>
    <w:rPr>
      <w:rFonts w:ascii="Arial" w:eastAsia="SimSun" w:hAnsi="Arial" w:cs="Tahoma"/>
      <w:sz w:val="28"/>
      <w:szCs w:val="28"/>
      <w:lang w:eastAsia="ar-SA"/>
    </w:rPr>
  </w:style>
  <w:style w:type="paragraph" w:customStyle="1" w:styleId="Lgende1">
    <w:name w:val="Légende1"/>
    <w:basedOn w:val="Normal"/>
    <w:rsid w:val="00611B30"/>
    <w:pPr>
      <w:widowControl/>
      <w:spacing w:before="120" w:after="120" w:line="240" w:lineRule="auto"/>
    </w:pPr>
    <w:rPr>
      <w:rFonts w:eastAsiaTheme="minorEastAsia" w:cs="Tahoma"/>
      <w:i/>
      <w:iCs/>
      <w:szCs w:val="24"/>
      <w:lang w:eastAsia="ar-SA"/>
    </w:rPr>
  </w:style>
  <w:style w:type="paragraph" w:customStyle="1" w:styleId="Index">
    <w:name w:val="Index"/>
    <w:basedOn w:val="Normal"/>
    <w:rsid w:val="00611B30"/>
    <w:pPr>
      <w:widowControl/>
      <w:spacing w:line="240" w:lineRule="auto"/>
    </w:pPr>
    <w:rPr>
      <w:rFonts w:eastAsiaTheme="minorEastAsia" w:cs="Tahoma"/>
      <w:szCs w:val="24"/>
      <w:lang w:eastAsia="ar-SA"/>
    </w:rPr>
  </w:style>
  <w:style w:type="paragraph" w:customStyle="1" w:styleId="Documentstructuur1">
    <w:name w:val="Documentstructuur1"/>
    <w:basedOn w:val="Normal"/>
    <w:rsid w:val="00611B30"/>
    <w:pPr>
      <w:widowControl/>
      <w:spacing w:line="240" w:lineRule="auto"/>
    </w:pPr>
    <w:rPr>
      <w:rFonts w:ascii="Tahoma" w:eastAsiaTheme="minorEastAsia" w:hAnsi="Tahoma" w:cs="Tahoma"/>
      <w:sz w:val="20"/>
      <w:lang w:eastAsia="ar-SA"/>
    </w:rPr>
  </w:style>
  <w:style w:type="paragraph" w:customStyle="1" w:styleId="Contenudetableau">
    <w:name w:val="Contenu de tableau"/>
    <w:basedOn w:val="Normal"/>
    <w:rsid w:val="00611B30"/>
    <w:pPr>
      <w:widowControl/>
      <w:spacing w:line="240" w:lineRule="auto"/>
    </w:pPr>
    <w:rPr>
      <w:rFonts w:eastAsiaTheme="minorEastAsia"/>
      <w:szCs w:val="24"/>
      <w:lang w:eastAsia="ar-SA"/>
    </w:rPr>
  </w:style>
  <w:style w:type="paragraph" w:customStyle="1" w:styleId="Titredetableau">
    <w:name w:val="Titre de tableau"/>
    <w:basedOn w:val="Contenudetableau"/>
    <w:rsid w:val="00611B30"/>
    <w:pPr>
      <w:spacing w:after="240"/>
      <w:jc w:val="both"/>
    </w:pPr>
    <w:rPr>
      <w:szCs w:val="20"/>
      <w:lang w:eastAsia="en-GB"/>
    </w:rPr>
  </w:style>
  <w:style w:type="character" w:customStyle="1" w:styleId="WW8Num1z0">
    <w:name w:val="WW8Num1z0"/>
    <w:rsid w:val="00611B30"/>
    <w:rPr>
      <w:rFonts w:ascii="Symbol" w:hAnsi="Symbol"/>
      <w:noProof/>
      <w:sz w:val="20"/>
    </w:rPr>
  </w:style>
  <w:style w:type="character" w:customStyle="1" w:styleId="WW8Num2z0">
    <w:name w:val="WW8Num2z0"/>
    <w:rsid w:val="00611B30"/>
    <w:rPr>
      <w:rFonts w:ascii="Symbol" w:hAnsi="Symbol"/>
      <w:noProof/>
      <w:sz w:val="20"/>
    </w:rPr>
  </w:style>
  <w:style w:type="character" w:customStyle="1" w:styleId="WW8Num3z0">
    <w:name w:val="WW8Num3z0"/>
    <w:rsid w:val="00611B30"/>
    <w:rPr>
      <w:rFonts w:ascii="Symbol" w:hAnsi="Symbol"/>
      <w:noProof/>
      <w:sz w:val="20"/>
    </w:rPr>
  </w:style>
  <w:style w:type="character" w:customStyle="1" w:styleId="Absatz-Standardschriftart">
    <w:name w:val="Absatz-Standardschriftart"/>
    <w:rsid w:val="00611B30"/>
    <w:rPr>
      <w:noProof/>
      <w:sz w:val="20"/>
    </w:rPr>
  </w:style>
  <w:style w:type="character" w:customStyle="1" w:styleId="WW8Num1z1">
    <w:name w:val="WW8Num1z1"/>
    <w:rsid w:val="00611B30"/>
    <w:rPr>
      <w:rFonts w:ascii="Courier New" w:hAnsi="Courier New"/>
      <w:noProof/>
      <w:sz w:val="20"/>
    </w:rPr>
  </w:style>
  <w:style w:type="character" w:customStyle="1" w:styleId="WW8Num1z2">
    <w:name w:val="WW8Num1z2"/>
    <w:rsid w:val="00611B30"/>
    <w:rPr>
      <w:rFonts w:ascii="Wingdings" w:hAnsi="Wingdings"/>
      <w:noProof/>
      <w:sz w:val="20"/>
    </w:rPr>
  </w:style>
  <w:style w:type="character" w:customStyle="1" w:styleId="WW8Num2z1">
    <w:name w:val="WW8Num2z1"/>
    <w:rsid w:val="00611B30"/>
    <w:rPr>
      <w:rFonts w:ascii="Courier New" w:hAnsi="Courier New"/>
      <w:noProof/>
      <w:sz w:val="20"/>
    </w:rPr>
  </w:style>
  <w:style w:type="character" w:customStyle="1" w:styleId="WW8Num2z2">
    <w:name w:val="WW8Num2z2"/>
    <w:rsid w:val="00611B30"/>
    <w:rPr>
      <w:rFonts w:ascii="Wingdings" w:hAnsi="Wingdings"/>
      <w:noProof/>
      <w:sz w:val="20"/>
    </w:rPr>
  </w:style>
  <w:style w:type="character" w:customStyle="1" w:styleId="WW8Num3z1">
    <w:name w:val="WW8Num3z1"/>
    <w:rsid w:val="00611B30"/>
    <w:rPr>
      <w:rFonts w:ascii="Courier New" w:hAnsi="Courier New"/>
      <w:noProof/>
      <w:sz w:val="20"/>
    </w:rPr>
  </w:style>
  <w:style w:type="character" w:customStyle="1" w:styleId="WW8Num3z2">
    <w:name w:val="WW8Num3z2"/>
    <w:rsid w:val="00611B30"/>
    <w:rPr>
      <w:rFonts w:ascii="Wingdings" w:hAnsi="Wingdings"/>
      <w:noProof/>
      <w:sz w:val="20"/>
    </w:rPr>
  </w:style>
  <w:style w:type="character" w:customStyle="1" w:styleId="WW8Num4z0">
    <w:name w:val="WW8Num4z0"/>
    <w:rsid w:val="00611B30"/>
    <w:rPr>
      <w:rFonts w:ascii="Symbol" w:hAnsi="Symbol"/>
      <w:noProof/>
      <w:sz w:val="20"/>
    </w:rPr>
  </w:style>
  <w:style w:type="character" w:customStyle="1" w:styleId="WW8Num4z1">
    <w:name w:val="WW8Num4z1"/>
    <w:rsid w:val="00611B30"/>
    <w:rPr>
      <w:rFonts w:ascii="Courier New" w:hAnsi="Courier New"/>
      <w:noProof/>
      <w:sz w:val="20"/>
    </w:rPr>
  </w:style>
  <w:style w:type="character" w:customStyle="1" w:styleId="WW8Num4z2">
    <w:name w:val="WW8Num4z2"/>
    <w:rsid w:val="00611B30"/>
    <w:rPr>
      <w:rFonts w:ascii="Wingdings" w:hAnsi="Wingdings"/>
      <w:noProof/>
      <w:sz w:val="20"/>
    </w:rPr>
  </w:style>
  <w:style w:type="character" w:customStyle="1" w:styleId="WW8Num5z0">
    <w:name w:val="WW8Num5z0"/>
    <w:rsid w:val="00611B30"/>
    <w:rPr>
      <w:rFonts w:ascii="Symbol" w:hAnsi="Symbol"/>
      <w:noProof/>
      <w:sz w:val="20"/>
    </w:rPr>
  </w:style>
  <w:style w:type="character" w:customStyle="1" w:styleId="WW8Num5z1">
    <w:name w:val="WW8Num5z1"/>
    <w:rsid w:val="00611B30"/>
    <w:rPr>
      <w:rFonts w:ascii="Courier New" w:hAnsi="Courier New"/>
      <w:noProof/>
      <w:sz w:val="20"/>
    </w:rPr>
  </w:style>
  <w:style w:type="character" w:customStyle="1" w:styleId="WW8Num5z2">
    <w:name w:val="WW8Num5z2"/>
    <w:rsid w:val="00611B30"/>
    <w:rPr>
      <w:rFonts w:ascii="Wingdings" w:hAnsi="Wingdings"/>
      <w:noProof/>
      <w:sz w:val="20"/>
    </w:rPr>
  </w:style>
  <w:style w:type="paragraph" w:customStyle="1" w:styleId="listnumberlevel20">
    <w:name w:val="listnumberlevel2"/>
    <w:basedOn w:val="Normal"/>
    <w:rsid w:val="00611B30"/>
    <w:pPr>
      <w:widowControl/>
      <w:spacing w:before="100" w:beforeAutospacing="1" w:after="100" w:afterAutospacing="1" w:line="240" w:lineRule="auto"/>
    </w:pPr>
    <w:rPr>
      <w:rFonts w:eastAsiaTheme="minorEastAsia"/>
      <w:szCs w:val="24"/>
      <w:lang w:eastAsia="en-GB"/>
    </w:rPr>
  </w:style>
  <w:style w:type="character" w:customStyle="1" w:styleId="Endnoteanchor">
    <w:name w:val="Endnote anchor"/>
    <w:rsid w:val="00611B30"/>
    <w:rPr>
      <w:vertAlign w:val="superscript"/>
    </w:rPr>
  </w:style>
  <w:style w:type="character" w:customStyle="1" w:styleId="Footnoteanchor">
    <w:name w:val="Footnote anchor"/>
    <w:rsid w:val="00611B30"/>
    <w:rPr>
      <w:vertAlign w:val="superscript"/>
    </w:rPr>
  </w:style>
  <w:style w:type="character" w:customStyle="1" w:styleId="HeaderChar1">
    <w:name w:val="Header Char1"/>
    <w:uiPriority w:val="99"/>
    <w:locked/>
    <w:rsid w:val="00611B30"/>
    <w:rPr>
      <w:color w:val="000000"/>
      <w:sz w:val="24"/>
    </w:rPr>
  </w:style>
  <w:style w:type="character" w:customStyle="1" w:styleId="EndnoteTextChar1">
    <w:name w:val="Endnote Text Char1"/>
    <w:semiHidden/>
    <w:locked/>
    <w:rsid w:val="00611B30"/>
    <w:rPr>
      <w:rFonts w:ascii="Times New Roman" w:hAnsi="Times New Roman" w:cs="Times New Roman"/>
      <w:color w:val="000000"/>
      <w:sz w:val="20"/>
      <w:szCs w:val="20"/>
      <w:lang w:val="bg-BG" w:eastAsia="en-GB"/>
    </w:rPr>
  </w:style>
  <w:style w:type="paragraph" w:customStyle="1" w:styleId="Langue">
    <w:name w:val="Langue"/>
    <w:basedOn w:val="Normal"/>
    <w:rsid w:val="00611B30"/>
    <w:pPr>
      <w:widowControl/>
      <w:tabs>
        <w:tab w:val="left" w:pos="720"/>
      </w:tabs>
      <w:suppressAutoHyphens/>
      <w:spacing w:after="600" w:line="240" w:lineRule="auto"/>
      <w:jc w:val="center"/>
    </w:pPr>
    <w:rPr>
      <w:rFonts w:eastAsiaTheme="minorEastAsia"/>
      <w:b/>
      <w:caps/>
      <w:color w:val="000000"/>
      <w:szCs w:val="24"/>
      <w:lang w:eastAsia="de-DE"/>
    </w:rPr>
  </w:style>
  <w:style w:type="paragraph" w:customStyle="1" w:styleId="Point0">
    <w:name w:val="Point 0"/>
    <w:basedOn w:val="Normal"/>
    <w:rsid w:val="00611B30"/>
    <w:pPr>
      <w:widowControl/>
      <w:tabs>
        <w:tab w:val="left" w:pos="720"/>
      </w:tabs>
      <w:suppressAutoHyphens/>
      <w:spacing w:before="120" w:after="120" w:line="240" w:lineRule="auto"/>
      <w:ind w:left="850" w:hanging="850"/>
      <w:jc w:val="both"/>
    </w:pPr>
    <w:rPr>
      <w:rFonts w:eastAsiaTheme="minorEastAsia"/>
      <w:color w:val="000000"/>
      <w:szCs w:val="24"/>
      <w:lang w:eastAsia="en-GB"/>
    </w:rPr>
  </w:style>
  <w:style w:type="paragraph" w:customStyle="1" w:styleId="Point0number">
    <w:name w:val="Point 0 (number)"/>
    <w:basedOn w:val="Normal"/>
    <w:rsid w:val="00611B30"/>
    <w:pPr>
      <w:widowControl/>
      <w:numPr>
        <w:numId w:val="33"/>
      </w:numPr>
      <w:spacing w:before="120" w:after="120" w:line="240" w:lineRule="auto"/>
      <w:jc w:val="both"/>
    </w:pPr>
    <w:rPr>
      <w:rFonts w:eastAsiaTheme="minorEastAsia"/>
      <w:szCs w:val="24"/>
      <w:lang w:eastAsia="en-US"/>
    </w:rPr>
  </w:style>
  <w:style w:type="paragraph" w:customStyle="1" w:styleId="Point1number">
    <w:name w:val="Point 1 (number)"/>
    <w:basedOn w:val="Normal"/>
    <w:rsid w:val="00611B30"/>
    <w:pPr>
      <w:widowControl/>
      <w:numPr>
        <w:ilvl w:val="2"/>
        <w:numId w:val="33"/>
      </w:numPr>
      <w:spacing w:before="120" w:after="120" w:line="240" w:lineRule="auto"/>
      <w:jc w:val="both"/>
    </w:pPr>
    <w:rPr>
      <w:rFonts w:eastAsiaTheme="minorEastAsia"/>
      <w:szCs w:val="24"/>
      <w:lang w:eastAsia="en-US"/>
    </w:rPr>
  </w:style>
  <w:style w:type="paragraph" w:customStyle="1" w:styleId="Point2number">
    <w:name w:val="Point 2 (number)"/>
    <w:basedOn w:val="Normal"/>
    <w:rsid w:val="00611B30"/>
    <w:pPr>
      <w:widowControl/>
      <w:numPr>
        <w:ilvl w:val="4"/>
        <w:numId w:val="33"/>
      </w:numPr>
      <w:spacing w:before="120" w:after="120" w:line="240" w:lineRule="auto"/>
      <w:jc w:val="both"/>
    </w:pPr>
    <w:rPr>
      <w:rFonts w:eastAsiaTheme="minorEastAsia"/>
      <w:szCs w:val="24"/>
      <w:lang w:eastAsia="en-US"/>
    </w:rPr>
  </w:style>
  <w:style w:type="paragraph" w:customStyle="1" w:styleId="Point3number">
    <w:name w:val="Point 3 (number)"/>
    <w:basedOn w:val="Normal"/>
    <w:rsid w:val="00611B30"/>
    <w:pPr>
      <w:widowControl/>
      <w:numPr>
        <w:ilvl w:val="6"/>
        <w:numId w:val="33"/>
      </w:numPr>
      <w:spacing w:before="120" w:after="120" w:line="240" w:lineRule="auto"/>
      <w:jc w:val="both"/>
    </w:pPr>
    <w:rPr>
      <w:rFonts w:eastAsiaTheme="minorEastAsia"/>
      <w:szCs w:val="24"/>
      <w:lang w:eastAsia="en-US"/>
    </w:rPr>
  </w:style>
  <w:style w:type="paragraph" w:customStyle="1" w:styleId="Point0letter">
    <w:name w:val="Point 0 (letter)"/>
    <w:basedOn w:val="Normal"/>
    <w:rsid w:val="00611B30"/>
    <w:pPr>
      <w:widowControl/>
      <w:numPr>
        <w:ilvl w:val="1"/>
        <w:numId w:val="33"/>
      </w:numPr>
      <w:spacing w:before="120" w:after="120" w:line="240" w:lineRule="auto"/>
      <w:jc w:val="both"/>
    </w:pPr>
    <w:rPr>
      <w:rFonts w:eastAsiaTheme="minorEastAsia"/>
      <w:szCs w:val="24"/>
      <w:lang w:eastAsia="en-US"/>
    </w:rPr>
  </w:style>
  <w:style w:type="paragraph" w:customStyle="1" w:styleId="Point1letter">
    <w:name w:val="Point 1 (letter)"/>
    <w:basedOn w:val="Normal"/>
    <w:rsid w:val="00611B30"/>
    <w:pPr>
      <w:widowControl/>
      <w:numPr>
        <w:ilvl w:val="3"/>
        <w:numId w:val="33"/>
      </w:numPr>
      <w:spacing w:before="120" w:after="120" w:line="240" w:lineRule="auto"/>
      <w:jc w:val="both"/>
    </w:pPr>
    <w:rPr>
      <w:rFonts w:eastAsiaTheme="minorEastAsia"/>
      <w:szCs w:val="24"/>
      <w:lang w:eastAsia="en-US"/>
    </w:rPr>
  </w:style>
  <w:style w:type="paragraph" w:customStyle="1" w:styleId="Point2letter">
    <w:name w:val="Point 2 (letter)"/>
    <w:basedOn w:val="Normal"/>
    <w:rsid w:val="00611B30"/>
    <w:pPr>
      <w:widowControl/>
      <w:numPr>
        <w:ilvl w:val="5"/>
        <w:numId w:val="33"/>
      </w:numPr>
      <w:spacing w:before="120" w:after="120" w:line="240" w:lineRule="auto"/>
      <w:jc w:val="both"/>
    </w:pPr>
    <w:rPr>
      <w:rFonts w:eastAsiaTheme="minorEastAsia"/>
      <w:szCs w:val="24"/>
      <w:lang w:eastAsia="en-US"/>
    </w:rPr>
  </w:style>
  <w:style w:type="paragraph" w:customStyle="1" w:styleId="Point3letter">
    <w:name w:val="Point 3 (letter)"/>
    <w:basedOn w:val="Normal"/>
    <w:rsid w:val="00611B30"/>
    <w:pPr>
      <w:widowControl/>
      <w:numPr>
        <w:ilvl w:val="7"/>
        <w:numId w:val="33"/>
      </w:numPr>
      <w:spacing w:before="120" w:after="120" w:line="240" w:lineRule="auto"/>
      <w:jc w:val="both"/>
    </w:pPr>
    <w:rPr>
      <w:rFonts w:eastAsiaTheme="minorEastAsia"/>
      <w:szCs w:val="24"/>
      <w:lang w:eastAsia="en-US"/>
    </w:rPr>
  </w:style>
  <w:style w:type="paragraph" w:customStyle="1" w:styleId="Point4letter">
    <w:name w:val="Point 4 (letter)"/>
    <w:basedOn w:val="Normal"/>
    <w:rsid w:val="00611B30"/>
    <w:pPr>
      <w:widowControl/>
      <w:numPr>
        <w:ilvl w:val="8"/>
        <w:numId w:val="33"/>
      </w:numPr>
      <w:spacing w:before="120" w:after="120" w:line="240" w:lineRule="auto"/>
      <w:jc w:val="both"/>
    </w:pPr>
    <w:rPr>
      <w:rFonts w:eastAsiaTheme="minorEastAsia"/>
      <w:szCs w:val="24"/>
      <w:lang w:eastAsia="en-US"/>
    </w:rPr>
  </w:style>
  <w:style w:type="character" w:customStyle="1" w:styleId="ListBulletChar">
    <w:name w:val="List Bullet Char"/>
    <w:link w:val="ListBullet"/>
    <w:locked/>
    <w:rsid w:val="00611B30"/>
    <w:rPr>
      <w:rFonts w:eastAsiaTheme="minorEastAsia"/>
      <w:sz w:val="24"/>
      <w:lang w:eastAsia="en-US"/>
    </w:rPr>
  </w:style>
  <w:style w:type="paragraph" w:customStyle="1" w:styleId="SectionTitle">
    <w:name w:val="SectionTitle"/>
    <w:basedOn w:val="Normal"/>
    <w:next w:val="Heading1"/>
    <w:rsid w:val="00611B30"/>
    <w:pPr>
      <w:keepNext/>
      <w:widowControl/>
      <w:spacing w:before="120" w:after="360" w:line="240" w:lineRule="auto"/>
      <w:jc w:val="center"/>
    </w:pPr>
    <w:rPr>
      <w:rFonts w:eastAsiaTheme="minorEastAsia"/>
      <w:b/>
      <w:bCs/>
      <w:smallCaps/>
      <w:sz w:val="28"/>
      <w:szCs w:val="28"/>
      <w:lang w:eastAsia="de-DE"/>
    </w:rPr>
  </w:style>
  <w:style w:type="paragraph" w:customStyle="1" w:styleId="Annexetitreglobale">
    <w:name w:val="Annexe titre (globale)"/>
    <w:basedOn w:val="Normal"/>
    <w:next w:val="Normal"/>
    <w:rsid w:val="00611B30"/>
    <w:pPr>
      <w:widowControl/>
      <w:spacing w:before="120" w:after="120" w:line="240" w:lineRule="auto"/>
      <w:jc w:val="center"/>
    </w:pPr>
    <w:rPr>
      <w:rFonts w:eastAsiaTheme="minorEastAsia"/>
      <w:b/>
      <w:bCs/>
      <w:szCs w:val="24"/>
      <w:u w:val="single"/>
      <w:lang w:eastAsia="de-DE"/>
    </w:rPr>
  </w:style>
  <w:style w:type="paragraph" w:customStyle="1" w:styleId="HeaderLandscape">
    <w:name w:val="HeaderLandscape"/>
    <w:basedOn w:val="Normal"/>
    <w:rsid w:val="00611B30"/>
    <w:pPr>
      <w:widowControl/>
      <w:tabs>
        <w:tab w:val="right" w:pos="14003"/>
      </w:tabs>
      <w:spacing w:before="120" w:after="120" w:line="240" w:lineRule="auto"/>
      <w:jc w:val="both"/>
    </w:pPr>
    <w:rPr>
      <w:rFonts w:eastAsiaTheme="minorEastAsia"/>
      <w:szCs w:val="24"/>
      <w:lang w:eastAsia="en-GB"/>
    </w:rPr>
  </w:style>
  <w:style w:type="paragraph" w:customStyle="1" w:styleId="NormalLeft">
    <w:name w:val="Normal Left"/>
    <w:basedOn w:val="Normal"/>
    <w:rsid w:val="00611B30"/>
    <w:pPr>
      <w:widowControl/>
      <w:spacing w:before="120" w:after="120" w:line="240" w:lineRule="auto"/>
    </w:pPr>
    <w:rPr>
      <w:rFonts w:eastAsiaTheme="minorEastAsia"/>
      <w:szCs w:val="24"/>
      <w:lang w:eastAsia="en-GB"/>
    </w:rPr>
  </w:style>
  <w:style w:type="paragraph" w:customStyle="1" w:styleId="NormalRight">
    <w:name w:val="Normal Right"/>
    <w:basedOn w:val="Normal"/>
    <w:rsid w:val="00611B30"/>
    <w:pPr>
      <w:widowControl/>
      <w:spacing w:before="120" w:after="120" w:line="240" w:lineRule="auto"/>
      <w:jc w:val="right"/>
    </w:pPr>
    <w:rPr>
      <w:rFonts w:eastAsiaTheme="minorEastAsia"/>
      <w:szCs w:val="24"/>
      <w:lang w:eastAsia="en-GB"/>
    </w:rPr>
  </w:style>
  <w:style w:type="paragraph" w:customStyle="1" w:styleId="QuotedText">
    <w:name w:val="Quoted Text"/>
    <w:basedOn w:val="Normal"/>
    <w:rsid w:val="00611B30"/>
    <w:pPr>
      <w:widowControl/>
      <w:spacing w:before="120" w:after="120" w:line="240" w:lineRule="auto"/>
      <w:ind w:left="1417"/>
      <w:jc w:val="both"/>
    </w:pPr>
    <w:rPr>
      <w:rFonts w:eastAsiaTheme="minorEastAsia"/>
      <w:szCs w:val="24"/>
      <w:lang w:eastAsia="en-GB"/>
    </w:rPr>
  </w:style>
  <w:style w:type="paragraph" w:customStyle="1" w:styleId="Point3">
    <w:name w:val="Point 3"/>
    <w:basedOn w:val="Normal"/>
    <w:rsid w:val="00611B30"/>
    <w:pPr>
      <w:widowControl/>
      <w:spacing w:before="120" w:after="120" w:line="240" w:lineRule="auto"/>
      <w:ind w:left="2551" w:hanging="567"/>
      <w:jc w:val="both"/>
    </w:pPr>
    <w:rPr>
      <w:rFonts w:eastAsiaTheme="minorEastAsia"/>
      <w:szCs w:val="24"/>
      <w:lang w:eastAsia="en-GB"/>
    </w:rPr>
  </w:style>
  <w:style w:type="paragraph" w:customStyle="1" w:styleId="Point4">
    <w:name w:val="Point 4"/>
    <w:basedOn w:val="Normal"/>
    <w:rsid w:val="00611B30"/>
    <w:pPr>
      <w:widowControl/>
      <w:spacing w:before="120" w:after="120" w:line="240" w:lineRule="auto"/>
      <w:ind w:left="3118" w:hanging="567"/>
      <w:jc w:val="both"/>
    </w:pPr>
    <w:rPr>
      <w:rFonts w:eastAsiaTheme="minorEastAsia"/>
      <w:szCs w:val="24"/>
      <w:lang w:eastAsia="en-GB"/>
    </w:rPr>
  </w:style>
  <w:style w:type="paragraph" w:customStyle="1" w:styleId="Tiret0">
    <w:name w:val="Tiret 0"/>
    <w:basedOn w:val="Point0"/>
    <w:rsid w:val="00611B30"/>
    <w:pPr>
      <w:numPr>
        <w:numId w:val="37"/>
      </w:numPr>
      <w:tabs>
        <w:tab w:val="clear" w:pos="720"/>
      </w:tabs>
      <w:suppressAutoHyphens w:val="0"/>
    </w:pPr>
    <w:rPr>
      <w:color w:val="auto"/>
    </w:rPr>
  </w:style>
  <w:style w:type="paragraph" w:customStyle="1" w:styleId="Tiret1">
    <w:name w:val="Tiret 1"/>
    <w:basedOn w:val="Point1"/>
    <w:rsid w:val="00611B30"/>
    <w:pPr>
      <w:numPr>
        <w:numId w:val="38"/>
      </w:numPr>
      <w:tabs>
        <w:tab w:val="clear" w:pos="720"/>
        <w:tab w:val="clear" w:pos="1417"/>
        <w:tab w:val="num" w:pos="360"/>
        <w:tab w:val="num" w:pos="3163"/>
      </w:tabs>
      <w:suppressAutoHyphens w:val="0"/>
      <w:ind w:left="3163" w:hanging="283"/>
    </w:pPr>
    <w:rPr>
      <w:rFonts w:eastAsiaTheme="minorEastAsia"/>
      <w:color w:val="auto"/>
      <w:lang w:eastAsia="en-GB"/>
    </w:rPr>
  </w:style>
  <w:style w:type="paragraph" w:customStyle="1" w:styleId="Tiret3">
    <w:name w:val="Tiret 3"/>
    <w:basedOn w:val="Point3"/>
    <w:rsid w:val="00611B30"/>
    <w:pPr>
      <w:numPr>
        <w:numId w:val="39"/>
      </w:numPr>
    </w:pPr>
  </w:style>
  <w:style w:type="paragraph" w:customStyle="1" w:styleId="Tiret4">
    <w:name w:val="Tiret 4"/>
    <w:basedOn w:val="Point4"/>
    <w:rsid w:val="00611B30"/>
    <w:pPr>
      <w:numPr>
        <w:numId w:val="40"/>
      </w:numPr>
    </w:pPr>
  </w:style>
  <w:style w:type="paragraph" w:customStyle="1" w:styleId="PointDouble0">
    <w:name w:val="PointDouble 0"/>
    <w:basedOn w:val="Normal"/>
    <w:rsid w:val="00611B30"/>
    <w:pPr>
      <w:widowControl/>
      <w:tabs>
        <w:tab w:val="left" w:pos="850"/>
      </w:tabs>
      <w:spacing w:before="120" w:after="120" w:line="240" w:lineRule="auto"/>
      <w:ind w:left="1417" w:hanging="1417"/>
      <w:jc w:val="both"/>
    </w:pPr>
    <w:rPr>
      <w:rFonts w:eastAsiaTheme="minorEastAsia"/>
      <w:szCs w:val="24"/>
      <w:lang w:eastAsia="en-GB"/>
    </w:rPr>
  </w:style>
  <w:style w:type="paragraph" w:customStyle="1" w:styleId="PointDouble1">
    <w:name w:val="PointDouble 1"/>
    <w:basedOn w:val="Normal"/>
    <w:rsid w:val="00611B30"/>
    <w:pPr>
      <w:widowControl/>
      <w:tabs>
        <w:tab w:val="left" w:pos="1417"/>
      </w:tabs>
      <w:spacing w:before="120" w:after="120" w:line="240" w:lineRule="auto"/>
      <w:ind w:left="1984" w:hanging="1134"/>
      <w:jc w:val="both"/>
    </w:pPr>
    <w:rPr>
      <w:rFonts w:eastAsiaTheme="minorEastAsia"/>
      <w:szCs w:val="24"/>
      <w:lang w:eastAsia="en-GB"/>
    </w:rPr>
  </w:style>
  <w:style w:type="paragraph" w:customStyle="1" w:styleId="PointDouble2">
    <w:name w:val="PointDouble 2"/>
    <w:basedOn w:val="Normal"/>
    <w:rsid w:val="00611B30"/>
    <w:pPr>
      <w:widowControl/>
      <w:tabs>
        <w:tab w:val="left" w:pos="1984"/>
      </w:tabs>
      <w:spacing w:before="120" w:after="120" w:line="240" w:lineRule="auto"/>
      <w:ind w:left="2551" w:hanging="1134"/>
      <w:jc w:val="both"/>
    </w:pPr>
    <w:rPr>
      <w:rFonts w:eastAsiaTheme="minorEastAsia"/>
      <w:szCs w:val="24"/>
      <w:lang w:eastAsia="en-GB"/>
    </w:rPr>
  </w:style>
  <w:style w:type="paragraph" w:customStyle="1" w:styleId="PointDouble3">
    <w:name w:val="PointDouble 3"/>
    <w:basedOn w:val="Normal"/>
    <w:rsid w:val="00611B30"/>
    <w:pPr>
      <w:widowControl/>
      <w:tabs>
        <w:tab w:val="left" w:pos="2551"/>
      </w:tabs>
      <w:spacing w:before="120" w:after="120" w:line="240" w:lineRule="auto"/>
      <w:ind w:left="3118" w:hanging="1134"/>
      <w:jc w:val="both"/>
    </w:pPr>
    <w:rPr>
      <w:rFonts w:eastAsiaTheme="minorEastAsia"/>
      <w:szCs w:val="24"/>
      <w:lang w:eastAsia="en-GB"/>
    </w:rPr>
  </w:style>
  <w:style w:type="paragraph" w:customStyle="1" w:styleId="PointDouble4">
    <w:name w:val="PointDouble 4"/>
    <w:basedOn w:val="Normal"/>
    <w:rsid w:val="00611B30"/>
    <w:pPr>
      <w:widowControl/>
      <w:tabs>
        <w:tab w:val="left" w:pos="3118"/>
      </w:tabs>
      <w:spacing w:before="120" w:after="120" w:line="240" w:lineRule="auto"/>
      <w:ind w:left="3685" w:hanging="1134"/>
      <w:jc w:val="both"/>
    </w:pPr>
    <w:rPr>
      <w:rFonts w:eastAsiaTheme="minorEastAsia"/>
      <w:szCs w:val="24"/>
      <w:lang w:eastAsia="en-GB"/>
    </w:rPr>
  </w:style>
  <w:style w:type="paragraph" w:customStyle="1" w:styleId="PointTriple0">
    <w:name w:val="PointTriple 0"/>
    <w:basedOn w:val="Normal"/>
    <w:rsid w:val="00611B30"/>
    <w:pPr>
      <w:widowControl/>
      <w:tabs>
        <w:tab w:val="left" w:pos="850"/>
        <w:tab w:val="left" w:pos="1417"/>
      </w:tabs>
      <w:spacing w:before="120" w:after="120" w:line="240" w:lineRule="auto"/>
      <w:ind w:left="1984" w:hanging="1984"/>
      <w:jc w:val="both"/>
    </w:pPr>
    <w:rPr>
      <w:rFonts w:eastAsiaTheme="minorEastAsia"/>
      <w:szCs w:val="24"/>
      <w:lang w:eastAsia="en-GB"/>
    </w:rPr>
  </w:style>
  <w:style w:type="paragraph" w:customStyle="1" w:styleId="PointTriple1">
    <w:name w:val="PointTriple 1"/>
    <w:basedOn w:val="Normal"/>
    <w:rsid w:val="00611B30"/>
    <w:pPr>
      <w:widowControl/>
      <w:tabs>
        <w:tab w:val="left" w:pos="1417"/>
        <w:tab w:val="left" w:pos="1984"/>
      </w:tabs>
      <w:spacing w:before="120" w:after="120" w:line="240" w:lineRule="auto"/>
      <w:ind w:left="2551" w:hanging="1701"/>
      <w:jc w:val="both"/>
    </w:pPr>
    <w:rPr>
      <w:rFonts w:eastAsiaTheme="minorEastAsia"/>
      <w:szCs w:val="24"/>
      <w:lang w:eastAsia="en-GB"/>
    </w:rPr>
  </w:style>
  <w:style w:type="paragraph" w:customStyle="1" w:styleId="PointTriple2">
    <w:name w:val="PointTriple 2"/>
    <w:basedOn w:val="Normal"/>
    <w:rsid w:val="00611B30"/>
    <w:pPr>
      <w:widowControl/>
      <w:tabs>
        <w:tab w:val="left" w:pos="1984"/>
        <w:tab w:val="left" w:pos="2551"/>
      </w:tabs>
      <w:spacing w:before="120" w:after="120" w:line="240" w:lineRule="auto"/>
      <w:ind w:left="3118" w:hanging="1701"/>
      <w:jc w:val="both"/>
    </w:pPr>
    <w:rPr>
      <w:rFonts w:eastAsiaTheme="minorEastAsia"/>
      <w:szCs w:val="24"/>
      <w:lang w:eastAsia="en-GB"/>
    </w:rPr>
  </w:style>
  <w:style w:type="paragraph" w:customStyle="1" w:styleId="PointTriple3">
    <w:name w:val="PointTriple 3"/>
    <w:basedOn w:val="Normal"/>
    <w:rsid w:val="00611B30"/>
    <w:pPr>
      <w:widowControl/>
      <w:tabs>
        <w:tab w:val="left" w:pos="2551"/>
        <w:tab w:val="left" w:pos="3118"/>
      </w:tabs>
      <w:spacing w:before="120" w:after="120" w:line="240" w:lineRule="auto"/>
      <w:ind w:left="3685" w:hanging="1701"/>
      <w:jc w:val="both"/>
    </w:pPr>
    <w:rPr>
      <w:rFonts w:eastAsiaTheme="minorEastAsia"/>
      <w:szCs w:val="24"/>
      <w:lang w:eastAsia="en-GB"/>
    </w:rPr>
  </w:style>
  <w:style w:type="paragraph" w:customStyle="1" w:styleId="PointTriple4">
    <w:name w:val="PointTriple 4"/>
    <w:basedOn w:val="Normal"/>
    <w:rsid w:val="00611B30"/>
    <w:pPr>
      <w:widowControl/>
      <w:tabs>
        <w:tab w:val="left" w:pos="3118"/>
        <w:tab w:val="left" w:pos="3685"/>
      </w:tabs>
      <w:spacing w:before="120" w:after="120" w:line="240" w:lineRule="auto"/>
      <w:ind w:left="4252" w:hanging="1701"/>
      <w:jc w:val="both"/>
    </w:pPr>
    <w:rPr>
      <w:rFonts w:eastAsiaTheme="minorEastAsia"/>
      <w:szCs w:val="24"/>
      <w:lang w:eastAsia="en-GB"/>
    </w:rPr>
  </w:style>
  <w:style w:type="paragraph" w:customStyle="1" w:styleId="ManualNumPar2">
    <w:name w:val="Manual NumPar 2"/>
    <w:basedOn w:val="Normal"/>
    <w:next w:val="Text2"/>
    <w:rsid w:val="00611B30"/>
    <w:pPr>
      <w:widowControl/>
      <w:spacing w:before="120" w:after="120" w:line="240" w:lineRule="auto"/>
      <w:ind w:left="850" w:hanging="850"/>
      <w:jc w:val="both"/>
    </w:pPr>
    <w:rPr>
      <w:rFonts w:eastAsiaTheme="minorEastAsia"/>
      <w:szCs w:val="24"/>
      <w:lang w:eastAsia="en-GB"/>
    </w:rPr>
  </w:style>
  <w:style w:type="paragraph" w:customStyle="1" w:styleId="ManualNumPar3">
    <w:name w:val="Manual NumPar 3"/>
    <w:basedOn w:val="Normal"/>
    <w:next w:val="Text3"/>
    <w:rsid w:val="00611B30"/>
    <w:pPr>
      <w:widowControl/>
      <w:spacing w:before="120" w:after="120" w:line="240" w:lineRule="auto"/>
      <w:ind w:left="850" w:hanging="850"/>
      <w:jc w:val="both"/>
    </w:pPr>
    <w:rPr>
      <w:rFonts w:eastAsiaTheme="minorEastAsia"/>
      <w:szCs w:val="24"/>
      <w:lang w:eastAsia="en-GB"/>
    </w:rPr>
  </w:style>
  <w:style w:type="paragraph" w:customStyle="1" w:styleId="ManualNumPar4">
    <w:name w:val="Manual NumPar 4"/>
    <w:basedOn w:val="Normal"/>
    <w:next w:val="Text4"/>
    <w:rsid w:val="00611B30"/>
    <w:pPr>
      <w:widowControl/>
      <w:spacing w:before="120" w:after="120" w:line="240" w:lineRule="auto"/>
      <w:ind w:left="850" w:hanging="850"/>
      <w:jc w:val="both"/>
    </w:pPr>
    <w:rPr>
      <w:rFonts w:eastAsiaTheme="minorEastAsia"/>
      <w:szCs w:val="24"/>
      <w:lang w:eastAsia="en-GB"/>
    </w:rPr>
  </w:style>
  <w:style w:type="paragraph" w:customStyle="1" w:styleId="QuotedNumPar">
    <w:name w:val="Quoted NumPar"/>
    <w:basedOn w:val="Normal"/>
    <w:rsid w:val="00611B30"/>
    <w:pPr>
      <w:widowControl/>
      <w:spacing w:before="120" w:after="120" w:line="240" w:lineRule="auto"/>
      <w:ind w:left="1417" w:hanging="567"/>
      <w:jc w:val="both"/>
    </w:pPr>
    <w:rPr>
      <w:rFonts w:eastAsiaTheme="minorEastAsia"/>
      <w:szCs w:val="24"/>
      <w:lang w:eastAsia="en-GB"/>
    </w:rPr>
  </w:style>
  <w:style w:type="paragraph" w:customStyle="1" w:styleId="ManualHeading1">
    <w:name w:val="Manual Heading 1"/>
    <w:basedOn w:val="Normal"/>
    <w:next w:val="Text1"/>
    <w:rsid w:val="00611B30"/>
    <w:pPr>
      <w:keepNext/>
      <w:widowControl/>
      <w:tabs>
        <w:tab w:val="left" w:pos="850"/>
      </w:tabs>
      <w:spacing w:before="360" w:after="120" w:line="240" w:lineRule="auto"/>
      <w:ind w:left="850" w:hanging="850"/>
      <w:jc w:val="both"/>
      <w:outlineLvl w:val="0"/>
    </w:pPr>
    <w:rPr>
      <w:rFonts w:eastAsiaTheme="minorEastAsia"/>
      <w:b/>
      <w:bCs/>
      <w:smallCaps/>
      <w:szCs w:val="24"/>
      <w:lang w:eastAsia="en-GB"/>
    </w:rPr>
  </w:style>
  <w:style w:type="paragraph" w:customStyle="1" w:styleId="ManualHeading2">
    <w:name w:val="Manual Heading 2"/>
    <w:basedOn w:val="Normal"/>
    <w:next w:val="Text2"/>
    <w:rsid w:val="00611B30"/>
    <w:pPr>
      <w:keepNext/>
      <w:widowControl/>
      <w:tabs>
        <w:tab w:val="left" w:pos="850"/>
      </w:tabs>
      <w:spacing w:before="120" w:after="120" w:line="240" w:lineRule="auto"/>
      <w:ind w:left="850" w:hanging="850"/>
      <w:jc w:val="both"/>
      <w:outlineLvl w:val="1"/>
    </w:pPr>
    <w:rPr>
      <w:rFonts w:eastAsiaTheme="minorEastAsia"/>
      <w:b/>
      <w:bCs/>
      <w:szCs w:val="24"/>
      <w:lang w:eastAsia="en-GB"/>
    </w:rPr>
  </w:style>
  <w:style w:type="paragraph" w:customStyle="1" w:styleId="ManualHeading3">
    <w:name w:val="Manual Heading 3"/>
    <w:basedOn w:val="Normal"/>
    <w:next w:val="Text3"/>
    <w:rsid w:val="00611B30"/>
    <w:pPr>
      <w:keepNext/>
      <w:widowControl/>
      <w:tabs>
        <w:tab w:val="left" w:pos="850"/>
      </w:tabs>
      <w:spacing w:before="120" w:after="120" w:line="240" w:lineRule="auto"/>
      <w:ind w:left="850" w:hanging="850"/>
      <w:jc w:val="both"/>
      <w:outlineLvl w:val="2"/>
    </w:pPr>
    <w:rPr>
      <w:rFonts w:eastAsiaTheme="minorEastAsia"/>
      <w:i/>
      <w:iCs/>
      <w:szCs w:val="24"/>
      <w:lang w:eastAsia="en-GB"/>
    </w:rPr>
  </w:style>
  <w:style w:type="paragraph" w:customStyle="1" w:styleId="ManualHeading4">
    <w:name w:val="Manual Heading 4"/>
    <w:basedOn w:val="Normal"/>
    <w:next w:val="Text4"/>
    <w:rsid w:val="00611B30"/>
    <w:pPr>
      <w:keepNext/>
      <w:widowControl/>
      <w:tabs>
        <w:tab w:val="left" w:pos="850"/>
      </w:tabs>
      <w:spacing w:before="120" w:after="120" w:line="240" w:lineRule="auto"/>
      <w:ind w:left="850" w:hanging="850"/>
      <w:jc w:val="both"/>
      <w:outlineLvl w:val="3"/>
    </w:pPr>
    <w:rPr>
      <w:rFonts w:eastAsiaTheme="minorEastAsia"/>
      <w:szCs w:val="24"/>
      <w:lang w:eastAsia="en-GB"/>
    </w:rPr>
  </w:style>
  <w:style w:type="paragraph" w:customStyle="1" w:styleId="ChapterTitle">
    <w:name w:val="ChapterTitle"/>
    <w:basedOn w:val="Normal"/>
    <w:next w:val="Normal"/>
    <w:rsid w:val="00611B30"/>
    <w:pPr>
      <w:keepNext/>
      <w:widowControl/>
      <w:spacing w:before="120" w:after="360" w:line="240" w:lineRule="auto"/>
      <w:jc w:val="center"/>
    </w:pPr>
    <w:rPr>
      <w:rFonts w:eastAsiaTheme="minorEastAsia"/>
      <w:b/>
      <w:bCs/>
      <w:sz w:val="32"/>
      <w:szCs w:val="32"/>
      <w:lang w:eastAsia="en-GB"/>
    </w:rPr>
  </w:style>
  <w:style w:type="paragraph" w:customStyle="1" w:styleId="PartTitle">
    <w:name w:val="PartTitle"/>
    <w:basedOn w:val="Normal"/>
    <w:next w:val="ChapterTitle"/>
    <w:rsid w:val="00611B30"/>
    <w:pPr>
      <w:keepNext/>
      <w:pageBreakBefore/>
      <w:widowControl/>
      <w:spacing w:before="120" w:after="360" w:line="240" w:lineRule="auto"/>
      <w:jc w:val="center"/>
    </w:pPr>
    <w:rPr>
      <w:rFonts w:eastAsiaTheme="minorEastAsia"/>
      <w:b/>
      <w:bCs/>
      <w:sz w:val="36"/>
      <w:szCs w:val="36"/>
      <w:lang w:eastAsia="en-GB"/>
    </w:rPr>
  </w:style>
  <w:style w:type="paragraph" w:customStyle="1" w:styleId="TableTitle">
    <w:name w:val="Table Title"/>
    <w:basedOn w:val="Normal"/>
    <w:next w:val="Normal"/>
    <w:rsid w:val="00611B30"/>
    <w:pPr>
      <w:widowControl/>
      <w:spacing w:before="120" w:after="120" w:line="240" w:lineRule="auto"/>
      <w:jc w:val="center"/>
    </w:pPr>
    <w:rPr>
      <w:rFonts w:eastAsiaTheme="minorEastAsia"/>
      <w:b/>
      <w:bCs/>
      <w:szCs w:val="24"/>
      <w:lang w:eastAsia="en-GB"/>
    </w:rPr>
  </w:style>
  <w:style w:type="character" w:customStyle="1" w:styleId="Marker">
    <w:name w:val="Marker"/>
    <w:rsid w:val="00611B30"/>
    <w:rPr>
      <w:rFonts w:cs="Times New Roman"/>
      <w:color w:val="0000FF"/>
      <w:lang w:val="bg-BG" w:eastAsia="x-none"/>
    </w:rPr>
  </w:style>
  <w:style w:type="character" w:customStyle="1" w:styleId="Marker1">
    <w:name w:val="Marker1"/>
    <w:rsid w:val="00611B30"/>
    <w:rPr>
      <w:rFonts w:cs="Times New Roman"/>
      <w:color w:val="008000"/>
      <w:lang w:val="bg-BG" w:eastAsia="x-none"/>
    </w:rPr>
  </w:style>
  <w:style w:type="character" w:customStyle="1" w:styleId="Marker2">
    <w:name w:val="Marker2"/>
    <w:rsid w:val="00611B30"/>
    <w:rPr>
      <w:rFonts w:cs="Times New Roman"/>
      <w:color w:val="FF0000"/>
      <w:lang w:val="bg-BG" w:eastAsia="x-none"/>
    </w:rPr>
  </w:style>
  <w:style w:type="paragraph" w:customStyle="1" w:styleId="Annexetitreacte">
    <w:name w:val="Annexe titre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Annexetitreexposglobal">
    <w:name w:val="Annexe titre (exposé global)"/>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Annexetitreexpos">
    <w:name w:val="Annexe titre (exposé)"/>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Annexetitrefichefinacte">
    <w:name w:val="Annexe titre (fiche fin.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Annexetitrefichefinglobale">
    <w:name w:val="Annexe titre (fiche fin. global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Applicationdirecte">
    <w:name w:val="Application directe"/>
    <w:basedOn w:val="Normal"/>
    <w:next w:val="Fait"/>
    <w:rsid w:val="00611B30"/>
    <w:pPr>
      <w:widowControl/>
      <w:spacing w:before="480" w:after="120" w:line="240" w:lineRule="auto"/>
      <w:jc w:val="both"/>
    </w:pPr>
    <w:rPr>
      <w:rFonts w:eastAsiaTheme="minorEastAsia"/>
      <w:szCs w:val="24"/>
      <w:lang w:eastAsia="en-GB"/>
    </w:rPr>
  </w:style>
  <w:style w:type="paragraph" w:customStyle="1" w:styleId="Avertissementtitre">
    <w:name w:val="Avertissement titre"/>
    <w:basedOn w:val="Normal"/>
    <w:next w:val="Normal"/>
    <w:rsid w:val="00611B30"/>
    <w:pPr>
      <w:keepNext/>
      <w:widowControl/>
      <w:spacing w:before="480" w:after="120" w:line="240" w:lineRule="auto"/>
      <w:jc w:val="both"/>
    </w:pPr>
    <w:rPr>
      <w:rFonts w:eastAsiaTheme="minorEastAsia"/>
      <w:szCs w:val="24"/>
      <w:u w:val="single"/>
      <w:lang w:eastAsia="en-GB"/>
    </w:rPr>
  </w:style>
  <w:style w:type="paragraph" w:customStyle="1" w:styleId="Confidence">
    <w:name w:val="Confidence"/>
    <w:basedOn w:val="Normal"/>
    <w:next w:val="Normal"/>
    <w:rsid w:val="00611B30"/>
    <w:pPr>
      <w:widowControl/>
      <w:spacing w:before="360" w:after="120" w:line="240" w:lineRule="auto"/>
      <w:jc w:val="center"/>
    </w:pPr>
    <w:rPr>
      <w:rFonts w:eastAsiaTheme="minorEastAsia"/>
      <w:szCs w:val="24"/>
      <w:lang w:eastAsia="en-GB"/>
    </w:rPr>
  </w:style>
  <w:style w:type="paragraph" w:customStyle="1" w:styleId="Confidentialit">
    <w:name w:val="Confidentialité"/>
    <w:basedOn w:val="Normal"/>
    <w:next w:val="Statut"/>
    <w:rsid w:val="00611B30"/>
    <w:pPr>
      <w:widowControl/>
      <w:spacing w:before="240" w:after="240" w:line="240" w:lineRule="auto"/>
      <w:ind w:left="5103"/>
      <w:jc w:val="both"/>
    </w:pPr>
    <w:rPr>
      <w:rFonts w:eastAsiaTheme="minorEastAsia"/>
      <w:szCs w:val="24"/>
      <w:u w:val="single"/>
      <w:lang w:eastAsia="en-GB"/>
    </w:rPr>
  </w:style>
  <w:style w:type="paragraph" w:customStyle="1" w:styleId="Considrant">
    <w:name w:val="Considérant"/>
    <w:basedOn w:val="Normal"/>
    <w:rsid w:val="00611B30"/>
    <w:pPr>
      <w:widowControl/>
      <w:numPr>
        <w:numId w:val="41"/>
      </w:numPr>
      <w:spacing w:before="120" w:after="120" w:line="240" w:lineRule="auto"/>
      <w:jc w:val="both"/>
    </w:pPr>
    <w:rPr>
      <w:rFonts w:eastAsiaTheme="minorEastAsia"/>
      <w:szCs w:val="24"/>
      <w:lang w:eastAsia="en-GB"/>
    </w:rPr>
  </w:style>
  <w:style w:type="paragraph" w:customStyle="1" w:styleId="Corrigendum">
    <w:name w:val="Corrigendum"/>
    <w:basedOn w:val="Normal"/>
    <w:next w:val="Normal"/>
    <w:rsid w:val="00611B30"/>
    <w:pPr>
      <w:widowControl/>
      <w:spacing w:after="240" w:line="240" w:lineRule="auto"/>
    </w:pPr>
    <w:rPr>
      <w:rFonts w:eastAsiaTheme="minorEastAsia"/>
      <w:szCs w:val="24"/>
      <w:lang w:eastAsia="en-GB"/>
    </w:rPr>
  </w:style>
  <w:style w:type="paragraph" w:customStyle="1" w:styleId="Datedadoption">
    <w:name w:val="Date d'adoption"/>
    <w:basedOn w:val="Normal"/>
    <w:next w:val="Titreobjet"/>
    <w:rsid w:val="00611B30"/>
    <w:pPr>
      <w:widowControl/>
      <w:spacing w:before="360" w:line="240" w:lineRule="auto"/>
      <w:jc w:val="center"/>
    </w:pPr>
    <w:rPr>
      <w:rFonts w:eastAsiaTheme="minorEastAsia"/>
      <w:b/>
      <w:bCs/>
      <w:szCs w:val="24"/>
      <w:lang w:eastAsia="en-GB"/>
    </w:rPr>
  </w:style>
  <w:style w:type="paragraph" w:customStyle="1" w:styleId="Emission">
    <w:name w:val="Emission"/>
    <w:basedOn w:val="Normal"/>
    <w:next w:val="Rfrenceinstitutionelle"/>
    <w:rsid w:val="00611B30"/>
    <w:pPr>
      <w:widowControl/>
      <w:spacing w:line="240" w:lineRule="auto"/>
      <w:ind w:left="5103"/>
    </w:pPr>
    <w:rPr>
      <w:rFonts w:eastAsiaTheme="minorEastAsia"/>
      <w:szCs w:val="24"/>
      <w:lang w:eastAsia="en-GB"/>
    </w:rPr>
  </w:style>
  <w:style w:type="paragraph" w:customStyle="1" w:styleId="Exposdesmotifstitre">
    <w:name w:val="Exposé des motifs titr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Exposdesmotifstitreglobal">
    <w:name w:val="Exposé des motifs titre (global)"/>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ait">
    <w:name w:val="Fait à"/>
    <w:basedOn w:val="Normal"/>
    <w:next w:val="Institutionquisigne"/>
    <w:rsid w:val="00611B30"/>
    <w:pPr>
      <w:keepNext/>
      <w:widowControl/>
      <w:spacing w:before="120" w:line="240" w:lineRule="auto"/>
      <w:jc w:val="both"/>
    </w:pPr>
    <w:rPr>
      <w:rFonts w:eastAsiaTheme="minorEastAsia"/>
      <w:szCs w:val="24"/>
      <w:lang w:eastAsia="en-GB"/>
    </w:rPr>
  </w:style>
  <w:style w:type="paragraph" w:customStyle="1" w:styleId="Formuledadoption">
    <w:name w:val="Formule d'adoption"/>
    <w:basedOn w:val="Normal"/>
    <w:next w:val="Titrearticle"/>
    <w:rsid w:val="00611B30"/>
    <w:pPr>
      <w:keepNext/>
      <w:widowControl/>
      <w:spacing w:before="120" w:after="120" w:line="240" w:lineRule="auto"/>
      <w:jc w:val="both"/>
    </w:pPr>
    <w:rPr>
      <w:rFonts w:eastAsiaTheme="minorEastAsia"/>
      <w:szCs w:val="24"/>
      <w:lang w:eastAsia="en-GB"/>
    </w:rPr>
  </w:style>
  <w:style w:type="paragraph" w:customStyle="1" w:styleId="Institutionquiagit">
    <w:name w:val="Institution qui agit"/>
    <w:basedOn w:val="Normal"/>
    <w:next w:val="Normal"/>
    <w:rsid w:val="00611B30"/>
    <w:pPr>
      <w:keepNext/>
      <w:widowControl/>
      <w:spacing w:before="600" w:after="120" w:line="240" w:lineRule="auto"/>
      <w:jc w:val="both"/>
    </w:pPr>
    <w:rPr>
      <w:rFonts w:eastAsiaTheme="minorEastAsia"/>
      <w:szCs w:val="24"/>
      <w:lang w:eastAsia="en-GB"/>
    </w:rPr>
  </w:style>
  <w:style w:type="paragraph" w:customStyle="1" w:styleId="Institutionquisigne">
    <w:name w:val="Institution qui signe"/>
    <w:basedOn w:val="Normal"/>
    <w:next w:val="Personnequisigne"/>
    <w:rsid w:val="00611B30"/>
    <w:pPr>
      <w:keepNext/>
      <w:widowControl/>
      <w:tabs>
        <w:tab w:val="left" w:pos="4252"/>
      </w:tabs>
      <w:spacing w:before="720" w:line="240" w:lineRule="auto"/>
      <w:jc w:val="both"/>
    </w:pPr>
    <w:rPr>
      <w:rFonts w:eastAsiaTheme="minorEastAsia"/>
      <w:i/>
      <w:iCs/>
      <w:szCs w:val="24"/>
      <w:lang w:eastAsia="en-GB"/>
    </w:rPr>
  </w:style>
  <w:style w:type="paragraph" w:customStyle="1" w:styleId="Langueoriginale">
    <w:name w:val="Langue originale"/>
    <w:basedOn w:val="Normal"/>
    <w:next w:val="Phrasefinale"/>
    <w:rsid w:val="00611B30"/>
    <w:pPr>
      <w:widowControl/>
      <w:spacing w:before="360" w:after="120" w:line="240" w:lineRule="auto"/>
      <w:jc w:val="center"/>
    </w:pPr>
    <w:rPr>
      <w:rFonts w:eastAsiaTheme="minorEastAsia"/>
      <w:caps/>
      <w:szCs w:val="24"/>
      <w:lang w:eastAsia="en-GB"/>
    </w:rPr>
  </w:style>
  <w:style w:type="paragraph" w:customStyle="1" w:styleId="ManualConsidrant">
    <w:name w:val="Manual Considérant"/>
    <w:basedOn w:val="Normal"/>
    <w:rsid w:val="00611B30"/>
    <w:pPr>
      <w:widowControl/>
      <w:spacing w:before="120" w:after="120" w:line="240" w:lineRule="auto"/>
      <w:ind w:left="709" w:hanging="709"/>
      <w:jc w:val="both"/>
    </w:pPr>
    <w:rPr>
      <w:rFonts w:eastAsiaTheme="minorEastAsia"/>
      <w:szCs w:val="24"/>
      <w:lang w:eastAsia="en-GB"/>
    </w:rPr>
  </w:style>
  <w:style w:type="paragraph" w:customStyle="1" w:styleId="Nomdelinstitution">
    <w:name w:val="Nom de l'institution"/>
    <w:basedOn w:val="Normal"/>
    <w:next w:val="Emission"/>
    <w:rsid w:val="00611B30"/>
    <w:pPr>
      <w:widowControl/>
      <w:spacing w:line="240" w:lineRule="auto"/>
    </w:pPr>
    <w:rPr>
      <w:rFonts w:ascii="Arial" w:eastAsiaTheme="minorEastAsia" w:hAnsi="Arial" w:cs="Arial"/>
      <w:szCs w:val="24"/>
      <w:lang w:eastAsia="en-GB"/>
    </w:rPr>
  </w:style>
  <w:style w:type="paragraph" w:customStyle="1" w:styleId="Personnequisigne">
    <w:name w:val="Personne qui signe"/>
    <w:basedOn w:val="Normal"/>
    <w:next w:val="Institutionquisigne"/>
    <w:rsid w:val="00611B30"/>
    <w:pPr>
      <w:widowControl/>
      <w:tabs>
        <w:tab w:val="left" w:pos="4252"/>
      </w:tabs>
      <w:spacing w:line="240" w:lineRule="auto"/>
    </w:pPr>
    <w:rPr>
      <w:rFonts w:eastAsiaTheme="minorEastAsia"/>
      <w:i/>
      <w:iCs/>
      <w:szCs w:val="24"/>
      <w:lang w:eastAsia="en-GB"/>
    </w:rPr>
  </w:style>
  <w:style w:type="paragraph" w:customStyle="1" w:styleId="Phrasefinale">
    <w:name w:val="Phrase finale"/>
    <w:basedOn w:val="Normal"/>
    <w:next w:val="Normal"/>
    <w:rsid w:val="00611B30"/>
    <w:pPr>
      <w:widowControl/>
      <w:spacing w:before="360" w:line="240" w:lineRule="auto"/>
      <w:jc w:val="center"/>
    </w:pPr>
    <w:rPr>
      <w:rFonts w:eastAsiaTheme="minorEastAsia"/>
      <w:szCs w:val="24"/>
      <w:lang w:eastAsia="en-GB"/>
    </w:rPr>
  </w:style>
  <w:style w:type="paragraph" w:customStyle="1" w:styleId="Prliminairetitre">
    <w:name w:val="Préliminaire titre"/>
    <w:basedOn w:val="Normal"/>
    <w:next w:val="Normal"/>
    <w:rsid w:val="00611B30"/>
    <w:pPr>
      <w:widowControl/>
      <w:spacing w:before="360" w:after="360" w:line="240" w:lineRule="auto"/>
      <w:jc w:val="center"/>
    </w:pPr>
    <w:rPr>
      <w:rFonts w:eastAsiaTheme="minorEastAsia"/>
      <w:b/>
      <w:bCs/>
      <w:szCs w:val="24"/>
      <w:lang w:eastAsia="en-GB"/>
    </w:rPr>
  </w:style>
  <w:style w:type="paragraph" w:customStyle="1" w:styleId="Prliminairetype">
    <w:name w:val="Préliminaire type"/>
    <w:basedOn w:val="Normal"/>
    <w:next w:val="Normal"/>
    <w:rsid w:val="00611B30"/>
    <w:pPr>
      <w:widowControl/>
      <w:spacing w:before="360" w:line="240" w:lineRule="auto"/>
      <w:jc w:val="center"/>
    </w:pPr>
    <w:rPr>
      <w:rFonts w:eastAsiaTheme="minorEastAsia"/>
      <w:b/>
      <w:bCs/>
      <w:szCs w:val="24"/>
      <w:lang w:eastAsia="en-GB"/>
    </w:rPr>
  </w:style>
  <w:style w:type="paragraph" w:customStyle="1" w:styleId="Rfrenceinstitutionelle">
    <w:name w:val="Référence institutionelle"/>
    <w:basedOn w:val="Normal"/>
    <w:next w:val="Statut"/>
    <w:rsid w:val="00611B30"/>
    <w:pPr>
      <w:widowControl/>
      <w:spacing w:after="240" w:line="240" w:lineRule="auto"/>
      <w:ind w:left="5103"/>
    </w:pPr>
    <w:rPr>
      <w:rFonts w:eastAsiaTheme="minorEastAsia"/>
      <w:szCs w:val="24"/>
      <w:lang w:eastAsia="en-GB"/>
    </w:rPr>
  </w:style>
  <w:style w:type="paragraph" w:customStyle="1" w:styleId="Rfrenceinterinstitutionelle">
    <w:name w:val="Référence interinstitutionelle"/>
    <w:basedOn w:val="Normal"/>
    <w:next w:val="Statut"/>
    <w:rsid w:val="00611B30"/>
    <w:pPr>
      <w:widowControl/>
      <w:spacing w:line="240" w:lineRule="auto"/>
      <w:ind w:left="5103"/>
    </w:pPr>
    <w:rPr>
      <w:rFonts w:eastAsiaTheme="minorEastAsia"/>
      <w:szCs w:val="24"/>
      <w:lang w:eastAsia="en-GB"/>
    </w:rPr>
  </w:style>
  <w:style w:type="paragraph" w:customStyle="1" w:styleId="Rfrenceinterinstitutionelleprliminaire">
    <w:name w:val="Référence interinstitutionelle (préliminaire)"/>
    <w:basedOn w:val="Normal"/>
    <w:next w:val="Normal"/>
    <w:rsid w:val="00611B30"/>
    <w:pPr>
      <w:widowControl/>
      <w:spacing w:line="240" w:lineRule="auto"/>
      <w:ind w:left="5103"/>
    </w:pPr>
    <w:rPr>
      <w:rFonts w:eastAsiaTheme="minorEastAsia"/>
      <w:szCs w:val="24"/>
      <w:lang w:eastAsia="en-GB"/>
    </w:rPr>
  </w:style>
  <w:style w:type="paragraph" w:customStyle="1" w:styleId="Rfrenceinterne">
    <w:name w:val="Référence interne"/>
    <w:basedOn w:val="Normal"/>
    <w:next w:val="Nomdelinstitution"/>
    <w:rsid w:val="00611B30"/>
    <w:pPr>
      <w:widowControl/>
      <w:spacing w:after="600" w:line="240" w:lineRule="auto"/>
      <w:jc w:val="center"/>
    </w:pPr>
    <w:rPr>
      <w:rFonts w:eastAsiaTheme="minorEastAsia"/>
      <w:b/>
      <w:bCs/>
      <w:szCs w:val="24"/>
      <w:lang w:eastAsia="en-GB"/>
    </w:rPr>
  </w:style>
  <w:style w:type="paragraph" w:customStyle="1" w:styleId="Sous-titreobjet">
    <w:name w:val="Sous-titre objet"/>
    <w:basedOn w:val="Normal"/>
    <w:rsid w:val="00611B30"/>
    <w:pPr>
      <w:widowControl/>
      <w:spacing w:line="240" w:lineRule="auto"/>
      <w:jc w:val="center"/>
    </w:pPr>
    <w:rPr>
      <w:rFonts w:eastAsiaTheme="minorEastAsia"/>
      <w:b/>
      <w:bCs/>
      <w:szCs w:val="24"/>
      <w:lang w:eastAsia="en-GB"/>
    </w:rPr>
  </w:style>
  <w:style w:type="paragraph" w:customStyle="1" w:styleId="Sous-titreobjetprliminaire">
    <w:name w:val="Sous-titre objet (préliminaire)"/>
    <w:basedOn w:val="Normal"/>
    <w:rsid w:val="00611B30"/>
    <w:pPr>
      <w:widowControl/>
      <w:spacing w:line="240" w:lineRule="auto"/>
      <w:jc w:val="center"/>
    </w:pPr>
    <w:rPr>
      <w:rFonts w:eastAsiaTheme="minorEastAsia"/>
      <w:b/>
      <w:bCs/>
      <w:szCs w:val="24"/>
      <w:lang w:eastAsia="en-GB"/>
    </w:rPr>
  </w:style>
  <w:style w:type="paragraph" w:customStyle="1" w:styleId="Statut">
    <w:name w:val="Statut"/>
    <w:basedOn w:val="Normal"/>
    <w:next w:val="Typedudocument"/>
    <w:rsid w:val="00611B30"/>
    <w:pPr>
      <w:widowControl/>
      <w:spacing w:before="360" w:line="240" w:lineRule="auto"/>
      <w:jc w:val="center"/>
    </w:pPr>
    <w:rPr>
      <w:rFonts w:eastAsiaTheme="minorEastAsia"/>
      <w:szCs w:val="24"/>
      <w:lang w:eastAsia="en-GB"/>
    </w:rPr>
  </w:style>
  <w:style w:type="paragraph" w:customStyle="1" w:styleId="Statutprliminaire">
    <w:name w:val="Statut (préliminaire)"/>
    <w:basedOn w:val="Normal"/>
    <w:next w:val="Normal"/>
    <w:rsid w:val="00611B30"/>
    <w:pPr>
      <w:widowControl/>
      <w:spacing w:before="360" w:line="240" w:lineRule="auto"/>
      <w:jc w:val="center"/>
    </w:pPr>
    <w:rPr>
      <w:rFonts w:eastAsiaTheme="minorEastAsia"/>
      <w:szCs w:val="24"/>
      <w:lang w:eastAsia="en-GB"/>
    </w:rPr>
  </w:style>
  <w:style w:type="paragraph" w:customStyle="1" w:styleId="Titreobjet">
    <w:name w:val="Titre objet"/>
    <w:basedOn w:val="Normal"/>
    <w:next w:val="Sous-titreobjet"/>
    <w:rsid w:val="00611B30"/>
    <w:pPr>
      <w:widowControl/>
      <w:spacing w:before="360" w:after="360" w:line="240" w:lineRule="auto"/>
      <w:jc w:val="center"/>
    </w:pPr>
    <w:rPr>
      <w:rFonts w:eastAsiaTheme="minorEastAsia"/>
      <w:b/>
      <w:bCs/>
      <w:szCs w:val="24"/>
      <w:lang w:eastAsia="en-GB"/>
    </w:rPr>
  </w:style>
  <w:style w:type="paragraph" w:customStyle="1" w:styleId="Titreobjetprliminaire">
    <w:name w:val="Titre objet (préliminaire)"/>
    <w:basedOn w:val="Normal"/>
    <w:next w:val="Normal"/>
    <w:rsid w:val="00611B30"/>
    <w:pPr>
      <w:widowControl/>
      <w:spacing w:before="360" w:after="360" w:line="240" w:lineRule="auto"/>
      <w:jc w:val="center"/>
    </w:pPr>
    <w:rPr>
      <w:rFonts w:eastAsiaTheme="minorEastAsia"/>
      <w:b/>
      <w:bCs/>
      <w:szCs w:val="24"/>
      <w:lang w:eastAsia="en-GB"/>
    </w:rPr>
  </w:style>
  <w:style w:type="paragraph" w:customStyle="1" w:styleId="Typedudocument">
    <w:name w:val="Type du document"/>
    <w:basedOn w:val="Normal"/>
    <w:next w:val="Datedadoption"/>
    <w:rsid w:val="00611B30"/>
    <w:pPr>
      <w:widowControl/>
      <w:spacing w:before="360" w:line="240" w:lineRule="auto"/>
      <w:jc w:val="center"/>
    </w:pPr>
    <w:rPr>
      <w:rFonts w:eastAsiaTheme="minorEastAsia"/>
      <w:b/>
      <w:bCs/>
      <w:szCs w:val="24"/>
      <w:lang w:eastAsia="en-GB"/>
    </w:rPr>
  </w:style>
  <w:style w:type="paragraph" w:customStyle="1" w:styleId="Typedudocumentprliminaire">
    <w:name w:val="Type du document (préliminaire)"/>
    <w:basedOn w:val="Normal"/>
    <w:next w:val="Normal"/>
    <w:rsid w:val="00611B30"/>
    <w:pPr>
      <w:widowControl/>
      <w:spacing w:before="360" w:line="240" w:lineRule="auto"/>
      <w:jc w:val="center"/>
    </w:pPr>
    <w:rPr>
      <w:rFonts w:eastAsiaTheme="minorEastAsia"/>
      <w:b/>
      <w:bCs/>
      <w:szCs w:val="24"/>
      <w:lang w:eastAsia="en-GB"/>
    </w:rPr>
  </w:style>
  <w:style w:type="character" w:customStyle="1" w:styleId="Added">
    <w:name w:val="Added"/>
    <w:rsid w:val="00611B30"/>
    <w:rPr>
      <w:rFonts w:cs="Times New Roman"/>
      <w:b/>
      <w:bCs/>
      <w:u w:val="single"/>
      <w:lang w:val="bg-BG" w:eastAsia="x-none"/>
    </w:rPr>
  </w:style>
  <w:style w:type="character" w:customStyle="1" w:styleId="Deleted">
    <w:name w:val="Deleted"/>
    <w:rsid w:val="00611B30"/>
    <w:rPr>
      <w:rFonts w:cs="Times New Roman"/>
      <w:strike/>
      <w:lang w:val="bg-BG" w:eastAsia="x-none"/>
    </w:rPr>
  </w:style>
  <w:style w:type="paragraph" w:customStyle="1" w:styleId="Fichefinancirestandardtitre">
    <w:name w:val="Fiche financière (standard) titr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standardtitreacte">
    <w:name w:val="Fiche financière (standard) titre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travailtitre">
    <w:name w:val="Fiche financière (travail) titr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travailtitreacte">
    <w:name w:val="Fiche financière (travail) titre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attributiontitre">
    <w:name w:val="Fiche financière (attribution) titr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attributiontitreacte">
    <w:name w:val="Fiche financière (attribution) titre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styleId="E-mailSignature">
    <w:name w:val="E-mail Signature"/>
    <w:basedOn w:val="Normal"/>
    <w:link w:val="E-mailSignatureChar"/>
    <w:rsid w:val="00611B30"/>
    <w:pPr>
      <w:widowControl/>
      <w:spacing w:before="120" w:after="120" w:line="240" w:lineRule="auto"/>
      <w:jc w:val="both"/>
    </w:pPr>
    <w:rPr>
      <w:rFonts w:eastAsiaTheme="minorEastAsia"/>
      <w:szCs w:val="24"/>
      <w:lang w:eastAsia="en-GB"/>
    </w:rPr>
  </w:style>
  <w:style w:type="character" w:customStyle="1" w:styleId="E-mailSignatureChar">
    <w:name w:val="E-mail Signature Char"/>
    <w:basedOn w:val="DefaultParagraphFont"/>
    <w:link w:val="E-mailSignature"/>
    <w:rsid w:val="00611B30"/>
    <w:rPr>
      <w:rFonts w:eastAsiaTheme="minorEastAsia"/>
      <w:sz w:val="24"/>
      <w:szCs w:val="24"/>
    </w:rPr>
  </w:style>
  <w:style w:type="character" w:styleId="HTMLAcronym">
    <w:name w:val="HTML Acronym"/>
    <w:rsid w:val="00611B30"/>
    <w:rPr>
      <w:rFonts w:cs="Times New Roman"/>
    </w:rPr>
  </w:style>
  <w:style w:type="paragraph" w:styleId="HTMLAddress">
    <w:name w:val="HTML Address"/>
    <w:basedOn w:val="Normal"/>
    <w:link w:val="HTMLAddressChar"/>
    <w:rsid w:val="00611B30"/>
    <w:pPr>
      <w:widowControl/>
      <w:spacing w:before="120" w:after="120" w:line="240" w:lineRule="auto"/>
      <w:jc w:val="both"/>
    </w:pPr>
    <w:rPr>
      <w:rFonts w:eastAsiaTheme="minorEastAsia"/>
      <w:i/>
      <w:iCs/>
      <w:szCs w:val="24"/>
      <w:lang w:eastAsia="en-GB"/>
    </w:rPr>
  </w:style>
  <w:style w:type="character" w:customStyle="1" w:styleId="HTMLAddressChar">
    <w:name w:val="HTML Address Char"/>
    <w:basedOn w:val="DefaultParagraphFont"/>
    <w:link w:val="HTMLAddress"/>
    <w:rsid w:val="00611B30"/>
    <w:rPr>
      <w:rFonts w:eastAsiaTheme="minorEastAsia"/>
      <w:i/>
      <w:iCs/>
      <w:sz w:val="24"/>
      <w:szCs w:val="24"/>
    </w:rPr>
  </w:style>
  <w:style w:type="character" w:styleId="HTMLCite">
    <w:name w:val="HTML Cite"/>
    <w:rsid w:val="00611B30"/>
    <w:rPr>
      <w:rFonts w:cs="Times New Roman"/>
      <w:i/>
      <w:iCs/>
    </w:rPr>
  </w:style>
  <w:style w:type="character" w:styleId="HTMLCode">
    <w:name w:val="HTML Code"/>
    <w:rsid w:val="00611B30"/>
    <w:rPr>
      <w:rFonts w:ascii="Courier New" w:hAnsi="Courier New" w:cs="Courier New"/>
      <w:sz w:val="20"/>
      <w:szCs w:val="20"/>
    </w:rPr>
  </w:style>
  <w:style w:type="character" w:styleId="HTMLDefinition">
    <w:name w:val="HTML Definition"/>
    <w:rsid w:val="00611B30"/>
    <w:rPr>
      <w:rFonts w:cs="Times New Roman"/>
      <w:i/>
      <w:iCs/>
    </w:rPr>
  </w:style>
  <w:style w:type="character" w:styleId="HTMLKeyboard">
    <w:name w:val="HTML Keyboard"/>
    <w:rsid w:val="00611B30"/>
    <w:rPr>
      <w:rFonts w:ascii="Courier New" w:hAnsi="Courier New" w:cs="Courier New"/>
      <w:sz w:val="20"/>
      <w:szCs w:val="20"/>
    </w:rPr>
  </w:style>
  <w:style w:type="paragraph" w:styleId="HTMLPreformatted">
    <w:name w:val="HTML Preformatted"/>
    <w:basedOn w:val="Normal"/>
    <w:link w:val="HTMLPreformattedChar"/>
    <w:rsid w:val="00611B30"/>
    <w:pPr>
      <w:widowControl/>
      <w:spacing w:before="120" w:after="120" w:line="240" w:lineRule="auto"/>
      <w:jc w:val="both"/>
    </w:pPr>
    <w:rPr>
      <w:rFonts w:ascii="Courier New" w:eastAsiaTheme="minorEastAsia" w:hAnsi="Courier New" w:cs="Courier New"/>
      <w:sz w:val="20"/>
      <w:lang w:eastAsia="en-GB"/>
    </w:rPr>
  </w:style>
  <w:style w:type="character" w:customStyle="1" w:styleId="HTMLPreformattedChar">
    <w:name w:val="HTML Preformatted Char"/>
    <w:basedOn w:val="DefaultParagraphFont"/>
    <w:link w:val="HTMLPreformatted"/>
    <w:rsid w:val="00611B30"/>
    <w:rPr>
      <w:rFonts w:ascii="Courier New" w:eastAsiaTheme="minorEastAsia" w:hAnsi="Courier New" w:cs="Courier New"/>
    </w:rPr>
  </w:style>
  <w:style w:type="character" w:styleId="HTMLSample">
    <w:name w:val="HTML Sample"/>
    <w:rsid w:val="00611B30"/>
    <w:rPr>
      <w:rFonts w:ascii="Courier New" w:hAnsi="Courier New" w:cs="Courier New"/>
    </w:rPr>
  </w:style>
  <w:style w:type="character" w:styleId="HTMLTypewriter">
    <w:name w:val="HTML Typewriter"/>
    <w:rsid w:val="00611B30"/>
    <w:rPr>
      <w:rFonts w:ascii="Courier New" w:hAnsi="Courier New" w:cs="Courier New"/>
      <w:sz w:val="20"/>
      <w:szCs w:val="20"/>
    </w:rPr>
  </w:style>
  <w:style w:type="character" w:styleId="HTMLVariable">
    <w:name w:val="HTML Variable"/>
    <w:rsid w:val="00611B30"/>
    <w:rPr>
      <w:rFonts w:cs="Times New Roman"/>
      <w:i/>
      <w:iCs/>
    </w:rPr>
  </w:style>
  <w:style w:type="table" w:styleId="Table3Deffects1">
    <w:name w:val="Table 3D effects 1"/>
    <w:basedOn w:val="TableNormal"/>
    <w:rsid w:val="00611B30"/>
    <w:pPr>
      <w:spacing w:before="120" w:after="120"/>
      <w:jc w:val="both"/>
    </w:pPr>
    <w:rPr>
      <w:rFonts w:eastAsiaTheme="minorEastAsia"/>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1B30"/>
    <w:pPr>
      <w:spacing w:before="120" w:after="120"/>
      <w:jc w:val="both"/>
    </w:pPr>
    <w:rPr>
      <w:rFonts w:eastAsiaTheme="minorEastAsia"/>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611B30"/>
    <w:pPr>
      <w:spacing w:before="120" w:after="120"/>
      <w:jc w:val="both"/>
    </w:pPr>
    <w:rPr>
      <w:rFonts w:eastAsiaTheme="minorEastAsia"/>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611B30"/>
    <w:pPr>
      <w:spacing w:before="120" w:after="120"/>
      <w:jc w:val="both"/>
    </w:pPr>
    <w:rPr>
      <w:rFonts w:eastAsiaTheme="minorEastAsia"/>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611B30"/>
    <w:pPr>
      <w:spacing w:before="120" w:after="120"/>
      <w:jc w:val="both"/>
    </w:pPr>
    <w:rPr>
      <w:rFonts w:eastAsiaTheme="minorEastAsia"/>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611B30"/>
    <w:pPr>
      <w:spacing w:before="120" w:after="120"/>
      <w:jc w:val="both"/>
    </w:pPr>
    <w:rPr>
      <w:rFonts w:eastAsiaTheme="minorEastAsia"/>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611B30"/>
    <w:pPr>
      <w:spacing w:before="120" w:after="120"/>
      <w:jc w:val="both"/>
    </w:pPr>
    <w:rPr>
      <w:rFonts w:eastAsiaTheme="minorEastAsia"/>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611B30"/>
    <w:pPr>
      <w:spacing w:before="120" w:after="120"/>
      <w:jc w:val="both"/>
    </w:pPr>
    <w:rPr>
      <w:rFonts w:eastAsiaTheme="minorEastAsia"/>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11B30"/>
    <w:pPr>
      <w:spacing w:before="120" w:after="120"/>
      <w:jc w:val="both"/>
    </w:pPr>
    <w:rPr>
      <w:rFonts w:eastAsiaTheme="minorEastAsia"/>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11B30"/>
    <w:pPr>
      <w:spacing w:before="120" w:after="120"/>
      <w:jc w:val="both"/>
    </w:pPr>
    <w:rPr>
      <w:rFonts w:eastAsiaTheme="minorEastAsia"/>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1B30"/>
    <w:pPr>
      <w:spacing w:before="120" w:after="120"/>
      <w:jc w:val="both"/>
    </w:pPr>
    <w:rPr>
      <w:rFonts w:eastAsiaTheme="minorEastAsia"/>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611B30"/>
    <w:pPr>
      <w:spacing w:before="120" w:after="120"/>
      <w:jc w:val="both"/>
    </w:pPr>
    <w:rPr>
      <w:rFonts w:eastAsiaTheme="minorEastAsia"/>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611B30"/>
    <w:pPr>
      <w:spacing w:before="120" w:after="120"/>
      <w:jc w:val="both"/>
    </w:pPr>
    <w:rPr>
      <w:rFonts w:eastAsiaTheme="minorEastAsia"/>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611B30"/>
    <w:pPr>
      <w:spacing w:before="120" w:after="120"/>
      <w:jc w:val="both"/>
    </w:pPr>
    <w:rPr>
      <w:rFonts w:eastAsiaTheme="minorEastAsia"/>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611B30"/>
    <w:pPr>
      <w:spacing w:before="120" w:after="120"/>
      <w:jc w:val="both"/>
    </w:pPr>
    <w:rPr>
      <w:rFonts w:eastAsiaTheme="minorEastAsia"/>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611B30"/>
    <w:pPr>
      <w:spacing w:before="120" w:after="120"/>
      <w:jc w:val="both"/>
    </w:pPr>
    <w:rPr>
      <w:rFonts w:eastAsiaTheme="minorEastAsia"/>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11B30"/>
    <w:pPr>
      <w:spacing w:before="120" w:after="120"/>
      <w:jc w:val="both"/>
    </w:pPr>
    <w:rPr>
      <w:rFonts w:eastAsiaTheme="minorEastAsia"/>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611B30"/>
    <w:pPr>
      <w:spacing w:before="120" w:after="120"/>
      <w:jc w:val="both"/>
    </w:pPr>
    <w:rPr>
      <w:rFonts w:eastAsiaTheme="minorEastAsia"/>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611B30"/>
    <w:pPr>
      <w:spacing w:before="120" w:after="120"/>
      <w:jc w:val="both"/>
    </w:pPr>
    <w:rPr>
      <w:rFonts w:eastAsiaTheme="minorEastAsia"/>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611B30"/>
    <w:pPr>
      <w:spacing w:before="120" w:after="120"/>
      <w:jc w:val="both"/>
    </w:pPr>
    <w:rPr>
      <w:rFonts w:eastAsiaTheme="minorEastAsia"/>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611B30"/>
    <w:pPr>
      <w:spacing w:before="120" w:after="120"/>
      <w:jc w:val="both"/>
    </w:pPr>
    <w:rPr>
      <w:rFonts w:eastAsiaTheme="minorEastAsia"/>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611B30"/>
    <w:pPr>
      <w:spacing w:before="120" w:after="120"/>
      <w:jc w:val="both"/>
    </w:pPr>
    <w:rPr>
      <w:rFonts w:eastAsiaTheme="minorEastAsia"/>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611B30"/>
    <w:pPr>
      <w:spacing w:before="120" w:after="120"/>
      <w:jc w:val="both"/>
    </w:pPr>
    <w:rPr>
      <w:rFonts w:eastAsiaTheme="minorEastAsia"/>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611B30"/>
    <w:pPr>
      <w:spacing w:before="120" w:after="120"/>
      <w:jc w:val="both"/>
    </w:pPr>
    <w:rPr>
      <w:rFonts w:eastAsiaTheme="minorEastAsia"/>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611B30"/>
    <w:pPr>
      <w:spacing w:before="120" w:after="120"/>
      <w:jc w:val="both"/>
    </w:pPr>
    <w:rPr>
      <w:rFonts w:eastAsiaTheme="minorEastAsia"/>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611B30"/>
    <w:pPr>
      <w:spacing w:before="120" w:after="120"/>
      <w:jc w:val="both"/>
    </w:pPr>
    <w:rPr>
      <w:rFonts w:eastAsiaTheme="minorEastAsia"/>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611B30"/>
    <w:pPr>
      <w:spacing w:before="120" w:after="120"/>
      <w:jc w:val="both"/>
    </w:pPr>
    <w:rPr>
      <w:rFonts w:eastAsiaTheme="minorEastAsia"/>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611B30"/>
    <w:pPr>
      <w:spacing w:before="120" w:after="120"/>
      <w:jc w:val="both"/>
    </w:pPr>
    <w:rPr>
      <w:rFonts w:eastAsiaTheme="minorEastAsia"/>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611B30"/>
    <w:pPr>
      <w:spacing w:before="120" w:after="120"/>
      <w:jc w:val="both"/>
    </w:pPr>
    <w:rPr>
      <w:rFonts w:eastAsiaTheme="minorEastAsia"/>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11B30"/>
    <w:pPr>
      <w:spacing w:before="120" w:after="120"/>
      <w:jc w:val="both"/>
    </w:pPr>
    <w:rPr>
      <w:rFonts w:eastAsiaTheme="minorEastAsia"/>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611B30"/>
    <w:pPr>
      <w:spacing w:before="120" w:after="120"/>
      <w:jc w:val="both"/>
    </w:pPr>
    <w:rPr>
      <w:rFonts w:eastAsiaTheme="minorEastAsia"/>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611B30"/>
    <w:pPr>
      <w:spacing w:before="120" w:after="120"/>
      <w:jc w:val="both"/>
    </w:pPr>
    <w:rPr>
      <w:rFonts w:eastAsiaTheme="minorEastAsia"/>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611B30"/>
    <w:pPr>
      <w:spacing w:before="120" w:after="120"/>
      <w:jc w:val="both"/>
    </w:pPr>
    <w:rPr>
      <w:rFonts w:eastAsiaTheme="minorEastAsia"/>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11B30"/>
    <w:pPr>
      <w:spacing w:before="120" w:after="120"/>
      <w:jc w:val="both"/>
    </w:pPr>
    <w:rPr>
      <w:rFonts w:eastAsiaTheme="minorEastAsia"/>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11B30"/>
    <w:pPr>
      <w:spacing w:before="120" w:after="120"/>
      <w:jc w:val="both"/>
    </w:pPr>
    <w:rPr>
      <w:rFonts w:eastAsiaTheme="minorEastAsia"/>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11B30"/>
    <w:pPr>
      <w:spacing w:before="120" w:after="120"/>
      <w:jc w:val="both"/>
    </w:pPr>
    <w:rPr>
      <w:rFonts w:eastAsiaTheme="minorEastAsia"/>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11B30"/>
    <w:pPr>
      <w:spacing w:before="120" w:after="120"/>
      <w:jc w:val="both"/>
    </w:pPr>
    <w:rPr>
      <w:rFonts w:eastAsiaTheme="minorEastAsia"/>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11B30"/>
    <w:pPr>
      <w:spacing w:before="120" w:after="120"/>
      <w:jc w:val="both"/>
    </w:pPr>
    <w:rPr>
      <w:rFonts w:eastAsiaTheme="minorEastAsia"/>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611B30"/>
    <w:pPr>
      <w:spacing w:before="120" w:after="120"/>
      <w:jc w:val="both"/>
    </w:pPr>
    <w:rPr>
      <w:rFonts w:eastAsiaTheme="minorEastAsia"/>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611B30"/>
    <w:pPr>
      <w:spacing w:before="120" w:after="120"/>
      <w:jc w:val="both"/>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11B30"/>
    <w:pPr>
      <w:spacing w:before="120" w:after="120"/>
      <w:jc w:val="both"/>
    </w:pPr>
    <w:rPr>
      <w:rFonts w:eastAsiaTheme="minorEastAsia"/>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611B30"/>
    <w:pPr>
      <w:spacing w:before="120" w:after="120"/>
      <w:jc w:val="both"/>
    </w:pPr>
    <w:rPr>
      <w:rFonts w:eastAsiaTheme="minorEastAsia"/>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611B30"/>
    <w:pPr>
      <w:spacing w:before="120" w:after="120"/>
      <w:jc w:val="both"/>
    </w:pPr>
    <w:rPr>
      <w:rFonts w:eastAsiaTheme="minorEastAsia"/>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rsid w:val="00611B30"/>
    <w:pPr>
      <w:widowControl/>
      <w:spacing w:before="120" w:after="120" w:line="240" w:lineRule="auto"/>
      <w:jc w:val="center"/>
    </w:pPr>
    <w:rPr>
      <w:rFonts w:eastAsiaTheme="minorEastAsia"/>
      <w:b/>
      <w:bCs/>
      <w:szCs w:val="24"/>
      <w:lang w:eastAsia="en-GB"/>
    </w:rPr>
  </w:style>
  <w:style w:type="paragraph" w:customStyle="1" w:styleId="Fichefinanciretextetable">
    <w:name w:val="Fiche financière texte (table)"/>
    <w:basedOn w:val="Normal"/>
    <w:rsid w:val="00611B30"/>
    <w:pPr>
      <w:widowControl/>
      <w:spacing w:line="240" w:lineRule="auto"/>
    </w:pPr>
    <w:rPr>
      <w:rFonts w:eastAsiaTheme="minorEastAsia"/>
      <w:sz w:val="20"/>
      <w:lang w:eastAsia="en-GB"/>
    </w:rPr>
  </w:style>
  <w:style w:type="paragraph" w:customStyle="1" w:styleId="Fichefinanciretitre">
    <w:name w:val="Fiche financière titr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titreactetable">
    <w:name w:val="Fiche financière titre (acte table)"/>
    <w:basedOn w:val="Normal"/>
    <w:next w:val="Normal"/>
    <w:rsid w:val="00611B30"/>
    <w:pPr>
      <w:widowControl/>
      <w:spacing w:before="120" w:after="120" w:line="240" w:lineRule="auto"/>
      <w:jc w:val="center"/>
    </w:pPr>
    <w:rPr>
      <w:rFonts w:eastAsiaTheme="minorEastAsia"/>
      <w:b/>
      <w:bCs/>
      <w:sz w:val="40"/>
      <w:szCs w:val="40"/>
      <w:lang w:eastAsia="en-GB"/>
    </w:rPr>
  </w:style>
  <w:style w:type="paragraph" w:customStyle="1" w:styleId="Fichefinanciretitreacte">
    <w:name w:val="Fiche financière titre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titretable">
    <w:name w:val="Fiche financière titre (table)"/>
    <w:basedOn w:val="Normal"/>
    <w:rsid w:val="00611B30"/>
    <w:pPr>
      <w:widowControl/>
      <w:spacing w:before="120" w:after="120" w:line="240" w:lineRule="auto"/>
      <w:jc w:val="center"/>
    </w:pPr>
    <w:rPr>
      <w:rFonts w:eastAsiaTheme="minorEastAsia"/>
      <w:b/>
      <w:bCs/>
      <w:sz w:val="40"/>
      <w:szCs w:val="40"/>
      <w:lang w:eastAsia="en-GB"/>
    </w:rPr>
  </w:style>
  <w:style w:type="paragraph" w:customStyle="1" w:styleId="Objetexterne">
    <w:name w:val="Objet externe"/>
    <w:basedOn w:val="Normal"/>
    <w:next w:val="Normal"/>
    <w:rsid w:val="00611B30"/>
    <w:pPr>
      <w:widowControl/>
      <w:spacing w:before="120" w:after="120" w:line="240" w:lineRule="auto"/>
      <w:jc w:val="both"/>
    </w:pPr>
    <w:rPr>
      <w:rFonts w:eastAsiaTheme="minorEastAsia"/>
      <w:i/>
      <w:iCs/>
      <w:caps/>
      <w:szCs w:val="24"/>
      <w:lang w:eastAsia="en-GB"/>
    </w:rPr>
  </w:style>
  <w:style w:type="character" w:customStyle="1" w:styleId="tw4winError">
    <w:name w:val="tw4winError"/>
    <w:rsid w:val="00611B30"/>
    <w:rPr>
      <w:color w:val="00FF00"/>
      <w:sz w:val="40"/>
    </w:rPr>
  </w:style>
  <w:style w:type="character" w:customStyle="1" w:styleId="tw4winExternal">
    <w:name w:val="tw4winExternal"/>
    <w:rsid w:val="00611B30"/>
    <w:rPr>
      <w:noProof/>
      <w:color w:val="808080"/>
    </w:rPr>
  </w:style>
  <w:style w:type="character" w:customStyle="1" w:styleId="tw4winInternal">
    <w:name w:val="tw4winInternal"/>
    <w:rsid w:val="00611B30"/>
    <w:rPr>
      <w:noProof/>
      <w:color w:val="FF0000"/>
    </w:rPr>
  </w:style>
  <w:style w:type="character" w:customStyle="1" w:styleId="tw4winJump">
    <w:name w:val="tw4winJump"/>
    <w:rsid w:val="00611B30"/>
    <w:rPr>
      <w:noProof/>
      <w:color w:val="008080"/>
    </w:rPr>
  </w:style>
  <w:style w:type="character" w:customStyle="1" w:styleId="tw4winMark">
    <w:name w:val="tw4winMark"/>
    <w:rsid w:val="00611B30"/>
    <w:rPr>
      <w:rFonts w:ascii="Times New Roman" w:hAnsi="Times New Roman"/>
      <w:vanish/>
      <w:color w:val="800080"/>
      <w:sz w:val="24"/>
      <w:vertAlign w:val="subscript"/>
    </w:rPr>
  </w:style>
  <w:style w:type="character" w:customStyle="1" w:styleId="tw4winPopup">
    <w:name w:val="tw4winPopup"/>
    <w:rsid w:val="00611B30"/>
    <w:rPr>
      <w:noProof/>
      <w:color w:val="008000"/>
    </w:rPr>
  </w:style>
  <w:style w:type="character" w:customStyle="1" w:styleId="tw4winTerm">
    <w:name w:val="tw4winTerm"/>
    <w:rsid w:val="00611B30"/>
    <w:rPr>
      <w:color w:val="0000FF"/>
    </w:rPr>
  </w:style>
  <w:style w:type="paragraph" w:customStyle="1" w:styleId="S3">
    <w:name w:val="S3"/>
    <w:basedOn w:val="Normal"/>
    <w:next w:val="Normal"/>
    <w:rsid w:val="00611B30"/>
    <w:pPr>
      <w:widowControl/>
      <w:spacing w:before="120" w:after="120" w:line="240" w:lineRule="auto"/>
      <w:jc w:val="center"/>
    </w:pPr>
    <w:rPr>
      <w:rFonts w:eastAsiaTheme="minorEastAsia"/>
      <w:b/>
      <w:bCs/>
      <w:szCs w:val="24"/>
      <w:u w:val="single"/>
      <w:lang w:eastAsia="ko-KR"/>
    </w:rPr>
  </w:style>
  <w:style w:type="paragraph" w:customStyle="1" w:styleId="S4">
    <w:name w:val="S4"/>
    <w:basedOn w:val="Normal"/>
    <w:next w:val="Normal"/>
    <w:rsid w:val="00611B30"/>
    <w:pPr>
      <w:widowControl/>
      <w:spacing w:before="120" w:after="120" w:line="240" w:lineRule="auto"/>
      <w:jc w:val="center"/>
    </w:pPr>
    <w:rPr>
      <w:rFonts w:eastAsiaTheme="minorEastAsia"/>
      <w:b/>
      <w:bCs/>
      <w:szCs w:val="24"/>
      <w:u w:val="single"/>
      <w:lang w:eastAsia="ko-KR"/>
    </w:rPr>
  </w:style>
  <w:style w:type="paragraph" w:customStyle="1" w:styleId="S9">
    <w:name w:val="S9"/>
    <w:basedOn w:val="Normal"/>
    <w:next w:val="Normal"/>
    <w:rsid w:val="00611B30"/>
    <w:pPr>
      <w:keepNext/>
      <w:widowControl/>
      <w:spacing w:before="120" w:after="360" w:line="240" w:lineRule="auto"/>
      <w:jc w:val="center"/>
    </w:pPr>
    <w:rPr>
      <w:rFonts w:eastAsiaTheme="minorEastAsia"/>
      <w:b/>
      <w:bCs/>
      <w:sz w:val="32"/>
      <w:szCs w:val="32"/>
      <w:lang w:eastAsia="ko-KR"/>
    </w:rPr>
  </w:style>
  <w:style w:type="paragraph" w:customStyle="1" w:styleId="S2">
    <w:name w:val="S2"/>
    <w:basedOn w:val="Normal"/>
    <w:next w:val="Normal"/>
    <w:rsid w:val="00611B30"/>
    <w:pPr>
      <w:widowControl/>
      <w:spacing w:before="120" w:after="120" w:line="240" w:lineRule="auto"/>
      <w:jc w:val="center"/>
    </w:pPr>
    <w:rPr>
      <w:rFonts w:eastAsiaTheme="minorEastAsia"/>
      <w:b/>
      <w:bCs/>
      <w:szCs w:val="24"/>
      <w:u w:val="single"/>
      <w:lang w:eastAsia="ko-KR"/>
    </w:rPr>
  </w:style>
  <w:style w:type="paragraph" w:customStyle="1" w:styleId="S1">
    <w:name w:val="S1"/>
    <w:basedOn w:val="Normal"/>
    <w:next w:val="Normal"/>
    <w:rsid w:val="00611B30"/>
    <w:pPr>
      <w:widowControl/>
      <w:spacing w:before="120" w:after="120" w:line="240" w:lineRule="auto"/>
      <w:jc w:val="center"/>
    </w:pPr>
    <w:rPr>
      <w:rFonts w:eastAsiaTheme="minorEastAsia"/>
      <w:b/>
      <w:bCs/>
      <w:szCs w:val="24"/>
      <w:u w:val="single"/>
      <w:lang w:eastAsia="ko-KR"/>
    </w:rPr>
  </w:style>
  <w:style w:type="paragraph" w:customStyle="1" w:styleId="S5">
    <w:name w:val="S5"/>
    <w:basedOn w:val="Normal"/>
    <w:next w:val="Normal"/>
    <w:rsid w:val="00611B30"/>
    <w:pPr>
      <w:widowControl/>
      <w:spacing w:before="120" w:after="120" w:line="240" w:lineRule="auto"/>
      <w:jc w:val="center"/>
    </w:pPr>
    <w:rPr>
      <w:rFonts w:eastAsiaTheme="minorEastAsia"/>
      <w:b/>
      <w:bCs/>
      <w:szCs w:val="24"/>
      <w:u w:val="single"/>
      <w:lang w:eastAsia="ko-KR"/>
    </w:rPr>
  </w:style>
  <w:style w:type="paragraph" w:customStyle="1" w:styleId="S6">
    <w:name w:val="S6"/>
    <w:basedOn w:val="Normal"/>
    <w:rsid w:val="00611B30"/>
    <w:pPr>
      <w:widowControl/>
      <w:spacing w:before="120" w:after="120" w:line="240" w:lineRule="auto"/>
      <w:jc w:val="center"/>
    </w:pPr>
    <w:rPr>
      <w:rFonts w:eastAsiaTheme="minorEastAsia"/>
      <w:b/>
      <w:bCs/>
      <w:sz w:val="40"/>
      <w:szCs w:val="40"/>
      <w:lang w:eastAsia="ko-KR"/>
    </w:rPr>
  </w:style>
  <w:style w:type="paragraph" w:customStyle="1" w:styleId="S8">
    <w:name w:val="S8"/>
    <w:basedOn w:val="Normal"/>
    <w:next w:val="S9"/>
    <w:rsid w:val="00611B30"/>
    <w:pPr>
      <w:keepNext/>
      <w:pageBreakBefore/>
      <w:widowControl/>
      <w:spacing w:before="120" w:after="360" w:line="240" w:lineRule="auto"/>
      <w:jc w:val="center"/>
    </w:pPr>
    <w:rPr>
      <w:rFonts w:eastAsiaTheme="minorEastAsia"/>
      <w:b/>
      <w:bCs/>
      <w:sz w:val="36"/>
      <w:szCs w:val="36"/>
      <w:lang w:eastAsia="ko-KR"/>
    </w:rPr>
  </w:style>
  <w:style w:type="paragraph" w:customStyle="1" w:styleId="S10">
    <w:name w:val="S10"/>
    <w:basedOn w:val="Normal"/>
    <w:next w:val="Heading1"/>
    <w:rsid w:val="00611B30"/>
    <w:pPr>
      <w:keepNext/>
      <w:widowControl/>
      <w:spacing w:before="120" w:after="360" w:line="240" w:lineRule="auto"/>
      <w:jc w:val="center"/>
    </w:pPr>
    <w:rPr>
      <w:rFonts w:eastAsiaTheme="minorEastAsia"/>
      <w:b/>
      <w:bCs/>
      <w:smallCaps/>
      <w:sz w:val="28"/>
      <w:szCs w:val="28"/>
      <w:lang w:eastAsia="ko-KR"/>
    </w:rPr>
  </w:style>
  <w:style w:type="paragraph" w:customStyle="1" w:styleId="S7">
    <w:name w:val="S7"/>
    <w:basedOn w:val="Normal"/>
    <w:next w:val="Normal"/>
    <w:rsid w:val="00611B30"/>
    <w:pPr>
      <w:widowControl/>
      <w:spacing w:before="120" w:after="120" w:line="240" w:lineRule="auto"/>
      <w:jc w:val="center"/>
    </w:pPr>
    <w:rPr>
      <w:rFonts w:eastAsiaTheme="minorEastAsia"/>
      <w:b/>
      <w:bCs/>
      <w:szCs w:val="24"/>
      <w:lang w:eastAsia="ko-KR"/>
    </w:rPr>
  </w:style>
  <w:style w:type="character" w:customStyle="1" w:styleId="Initial">
    <w:name w:val="Initial"/>
    <w:rsid w:val="00611B30"/>
    <w:rPr>
      <w:rFonts w:ascii="CG Times" w:hAnsi="CG Times" w:cs="CG Times"/>
      <w:sz w:val="24"/>
      <w:szCs w:val="24"/>
      <w:lang w:val="bg-BG" w:eastAsia="x-none"/>
    </w:rPr>
  </w:style>
  <w:style w:type="paragraph" w:customStyle="1" w:styleId="Base">
    <w:name w:val="Base"/>
    <w:rsid w:val="00611B30"/>
    <w:pPr>
      <w:spacing w:before="60" w:after="60"/>
    </w:pPr>
    <w:rPr>
      <w:rFonts w:eastAsiaTheme="minorEastAsia"/>
      <w:sz w:val="24"/>
      <w:szCs w:val="24"/>
      <w:lang w:eastAsia="en-US"/>
    </w:rPr>
  </w:style>
  <w:style w:type="character" w:customStyle="1" w:styleId="msoins0">
    <w:name w:val="msoins0"/>
    <w:rsid w:val="00611B30"/>
    <w:rPr>
      <w:rFonts w:cs="Times New Roman"/>
    </w:rPr>
  </w:style>
  <w:style w:type="paragraph" w:customStyle="1" w:styleId="CM4">
    <w:name w:val="CM4"/>
    <w:basedOn w:val="Normal"/>
    <w:next w:val="Normal"/>
    <w:uiPriority w:val="99"/>
    <w:rsid w:val="00611B30"/>
    <w:pPr>
      <w:widowControl/>
      <w:autoSpaceDE w:val="0"/>
      <w:autoSpaceDN w:val="0"/>
      <w:adjustRightInd w:val="0"/>
      <w:spacing w:line="240" w:lineRule="auto"/>
    </w:pPr>
    <w:rPr>
      <w:rFonts w:ascii="EUAlbertina" w:eastAsiaTheme="minorEastAsia" w:hAnsi="EUAlbertina" w:cs="EUAlbertina"/>
      <w:szCs w:val="24"/>
      <w:lang w:eastAsia="ru-RU"/>
    </w:rPr>
  </w:style>
  <w:style w:type="paragraph" w:customStyle="1" w:styleId="Ballongtext">
    <w:name w:val="Ballongtext"/>
    <w:basedOn w:val="Normal"/>
    <w:rsid w:val="00611B30"/>
    <w:pPr>
      <w:widowControl/>
      <w:spacing w:before="120" w:after="120" w:line="240" w:lineRule="auto"/>
      <w:jc w:val="both"/>
    </w:pPr>
    <w:rPr>
      <w:rFonts w:ascii="Tahoma" w:eastAsiaTheme="minorEastAsia" w:hAnsi="Tahoma" w:cs="Tahoma"/>
      <w:sz w:val="16"/>
      <w:szCs w:val="16"/>
      <w:lang w:eastAsia="zh-CN"/>
    </w:rPr>
  </w:style>
  <w:style w:type="paragraph" w:customStyle="1" w:styleId="Kommentarsmne">
    <w:name w:val="Kommentarsämne"/>
    <w:basedOn w:val="CommentText"/>
    <w:next w:val="CommentText"/>
    <w:rsid w:val="00611B30"/>
    <w:pPr>
      <w:spacing w:before="120" w:after="120"/>
      <w:jc w:val="both"/>
    </w:pPr>
    <w:rPr>
      <w:rFonts w:eastAsiaTheme="minorEastAsia"/>
      <w:b/>
      <w:bCs/>
      <w:lang w:eastAsia="zh-CN"/>
    </w:rPr>
  </w:style>
  <w:style w:type="numbering" w:customStyle="1" w:styleId="Style3">
    <w:name w:val="Style3"/>
    <w:rsid w:val="00611B30"/>
    <w:pPr>
      <w:numPr>
        <w:numId w:val="44"/>
      </w:numPr>
    </w:pPr>
  </w:style>
  <w:style w:type="numbering" w:styleId="1ai">
    <w:name w:val="Outline List 1"/>
    <w:basedOn w:val="NoList"/>
    <w:rsid w:val="00611B30"/>
    <w:pPr>
      <w:numPr>
        <w:numId w:val="35"/>
      </w:numPr>
    </w:pPr>
  </w:style>
  <w:style w:type="numbering" w:customStyle="1" w:styleId="Style2">
    <w:name w:val="Style2"/>
    <w:rsid w:val="00611B30"/>
    <w:pPr>
      <w:numPr>
        <w:numId w:val="43"/>
      </w:numPr>
    </w:pPr>
  </w:style>
  <w:style w:type="numbering" w:styleId="ArticleSection">
    <w:name w:val="Outline List 3"/>
    <w:basedOn w:val="NoList"/>
    <w:rsid w:val="00611B30"/>
    <w:pPr>
      <w:numPr>
        <w:numId w:val="36"/>
      </w:numPr>
    </w:pPr>
  </w:style>
  <w:style w:type="numbering" w:styleId="111111">
    <w:name w:val="Outline List 2"/>
    <w:basedOn w:val="NoList"/>
    <w:rsid w:val="00611B30"/>
    <w:pPr>
      <w:numPr>
        <w:numId w:val="34"/>
      </w:numPr>
    </w:pPr>
  </w:style>
  <w:style w:type="numbering" w:customStyle="1" w:styleId="Style1">
    <w:name w:val="Style1"/>
    <w:rsid w:val="00611B30"/>
    <w:pPr>
      <w:numPr>
        <w:numId w:val="42"/>
      </w:numPr>
    </w:pPr>
  </w:style>
  <w:style w:type="numbering" w:customStyle="1" w:styleId="NoList1">
    <w:name w:val="No List1"/>
    <w:next w:val="NoList"/>
    <w:uiPriority w:val="99"/>
    <w:semiHidden/>
    <w:unhideWhenUsed/>
    <w:rsid w:val="00611B30"/>
  </w:style>
  <w:style w:type="numbering" w:customStyle="1" w:styleId="NoList2">
    <w:name w:val="No List2"/>
    <w:next w:val="NoList"/>
    <w:uiPriority w:val="99"/>
    <w:semiHidden/>
    <w:unhideWhenUsed/>
    <w:rsid w:val="00611B30"/>
  </w:style>
  <w:style w:type="numbering" w:customStyle="1" w:styleId="NoList11">
    <w:name w:val="No List11"/>
    <w:next w:val="NoList"/>
    <w:uiPriority w:val="99"/>
    <w:semiHidden/>
    <w:unhideWhenUsed/>
    <w:rsid w:val="00611B30"/>
  </w:style>
  <w:style w:type="table" w:customStyle="1" w:styleId="TableGrid20">
    <w:name w:val="Table Grid2"/>
    <w:basedOn w:val="TableNormal"/>
    <w:next w:val="TableGrid"/>
    <w:rsid w:val="00611B3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611B30"/>
  </w:style>
  <w:style w:type="numbering" w:customStyle="1" w:styleId="1ai1">
    <w:name w:val="1 / a / i1"/>
    <w:basedOn w:val="NoList"/>
    <w:next w:val="1ai"/>
    <w:rsid w:val="00611B30"/>
  </w:style>
  <w:style w:type="numbering" w:customStyle="1" w:styleId="Style21">
    <w:name w:val="Style21"/>
    <w:rsid w:val="00611B30"/>
  </w:style>
  <w:style w:type="numbering" w:customStyle="1" w:styleId="ArticleSection1">
    <w:name w:val="Article / Section1"/>
    <w:basedOn w:val="NoList"/>
    <w:next w:val="ArticleSection"/>
    <w:rsid w:val="00611B30"/>
  </w:style>
  <w:style w:type="numbering" w:customStyle="1" w:styleId="1111111">
    <w:name w:val="1 / 1.1 / 1.1.11"/>
    <w:basedOn w:val="NoList"/>
    <w:next w:val="111111"/>
    <w:rsid w:val="00611B30"/>
  </w:style>
  <w:style w:type="numbering" w:customStyle="1" w:styleId="Style11">
    <w:name w:val="Style11"/>
    <w:rsid w:val="00611B30"/>
  </w:style>
  <w:style w:type="numbering" w:customStyle="1" w:styleId="NoList111">
    <w:name w:val="No List111"/>
    <w:next w:val="NoList"/>
    <w:uiPriority w:val="99"/>
    <w:semiHidden/>
    <w:unhideWhenUsed/>
    <w:rsid w:val="00611B30"/>
  </w:style>
  <w:style w:type="paragraph" w:customStyle="1" w:styleId="SummaryText">
    <w:name w:val="SummaryText"/>
    <w:basedOn w:val="Normal"/>
    <w:uiPriority w:val="4"/>
    <w:qFormat/>
    <w:rsid w:val="00611B30"/>
    <w:pPr>
      <w:widowControl/>
      <w:numPr>
        <w:numId w:val="45"/>
      </w:numPr>
      <w:spacing w:after="240" w:line="240" w:lineRule="auto"/>
      <w:jc w:val="both"/>
    </w:pPr>
    <w:rPr>
      <w:rFonts w:ascii="Verdana" w:eastAsia="Calibri" w:hAnsi="Verdana"/>
      <w:sz w:val="18"/>
      <w:szCs w:val="22"/>
      <w:lang w:eastAsia="en-US"/>
    </w:rPr>
  </w:style>
  <w:style w:type="numbering" w:customStyle="1" w:styleId="LegalHeadings">
    <w:name w:val="LegalHeadings"/>
    <w:uiPriority w:val="99"/>
    <w:rsid w:val="00611B30"/>
    <w:pPr>
      <w:numPr>
        <w:numId w:val="46"/>
      </w:numPr>
    </w:pPr>
  </w:style>
  <w:style w:type="paragraph" w:customStyle="1" w:styleId="footnotedescription">
    <w:name w:val="footnote description"/>
    <w:next w:val="Normal"/>
    <w:link w:val="footnotedescriptionChar"/>
    <w:hidden/>
    <w:rsid w:val="00611B30"/>
    <w:pPr>
      <w:spacing w:line="250" w:lineRule="auto"/>
      <w:ind w:left="566" w:hanging="566"/>
    </w:pPr>
    <w:rPr>
      <w:color w:val="000000"/>
      <w:sz w:val="24"/>
      <w:szCs w:val="22"/>
    </w:rPr>
  </w:style>
  <w:style w:type="character" w:customStyle="1" w:styleId="footnotedescriptionChar">
    <w:name w:val="footnote description Char"/>
    <w:link w:val="footnotedescription"/>
    <w:rsid w:val="00611B30"/>
    <w:rPr>
      <w:color w:val="000000"/>
      <w:sz w:val="24"/>
      <w:szCs w:val="22"/>
    </w:rPr>
  </w:style>
  <w:style w:type="character" w:customStyle="1" w:styleId="footnotemark">
    <w:name w:val="footnote mark"/>
    <w:hidden/>
    <w:rsid w:val="00611B30"/>
    <w:rPr>
      <w:rFonts w:ascii="Times New Roman" w:eastAsia="Times New Roman" w:hAnsi="Times New Roman" w:cs="Times New Roman"/>
      <w:b/>
      <w:color w:val="000000"/>
      <w:sz w:val="24"/>
      <w:vertAlign w:val="superscript"/>
    </w:rPr>
  </w:style>
  <w:style w:type="character" w:customStyle="1" w:styleId="longtext">
    <w:name w:val="long_text"/>
    <w:basedOn w:val="DefaultParagraphFont"/>
    <w:rsid w:val="00611B30"/>
  </w:style>
  <w:style w:type="character" w:customStyle="1" w:styleId="shorttext">
    <w:name w:val="short_text"/>
    <w:basedOn w:val="DefaultParagraphFont"/>
    <w:rsid w:val="00611B30"/>
  </w:style>
  <w:style w:type="character" w:customStyle="1" w:styleId="UnresolvedMention1">
    <w:name w:val="Unresolved Mention1"/>
    <w:basedOn w:val="DefaultParagraphFont"/>
    <w:uiPriority w:val="99"/>
    <w:semiHidden/>
    <w:unhideWhenUsed/>
    <w:rsid w:val="00611B30"/>
    <w:rPr>
      <w:color w:val="605E5C"/>
      <w:shd w:val="clear" w:color="auto" w:fill="E1DFDD"/>
    </w:rPr>
  </w:style>
  <w:style w:type="character" w:customStyle="1" w:styleId="markedcontent">
    <w:name w:val="markedcontent"/>
    <w:basedOn w:val="DefaultParagraphFont"/>
    <w:rsid w:val="00611B30"/>
  </w:style>
  <w:style w:type="character" w:customStyle="1" w:styleId="highlight">
    <w:name w:val="highlight"/>
    <w:basedOn w:val="DefaultParagraphFont"/>
    <w:rsid w:val="00611B30"/>
  </w:style>
  <w:style w:type="paragraph" w:customStyle="1" w:styleId="msolistparagraph0">
    <w:name w:val="msolistparagraph"/>
    <w:basedOn w:val="Normal"/>
    <w:rsid w:val="00611B30"/>
    <w:pPr>
      <w:widowControl/>
      <w:ind w:left="720"/>
    </w:pPr>
    <w:rPr>
      <w:rFonts w:ascii="Calibri" w:eastAsia="Batang" w:hAnsi="Calibri"/>
      <w:sz w:val="22"/>
      <w:szCs w:val="22"/>
      <w:lang w:eastAsia="ko-KR"/>
    </w:rPr>
  </w:style>
  <w:style w:type="paragraph" w:customStyle="1" w:styleId="CM3">
    <w:name w:val="CM3"/>
    <w:basedOn w:val="Default"/>
    <w:next w:val="Default"/>
    <w:uiPriority w:val="99"/>
    <w:rsid w:val="00611B30"/>
    <w:rPr>
      <w:rFonts w:ascii="EUAlbertina" w:hAnsi="EUAlbertina"/>
      <w:color w:val="auto"/>
    </w:rPr>
  </w:style>
  <w:style w:type="paragraph" w:customStyle="1" w:styleId="LegalNumPar2">
    <w:name w:val="LegalNumPar2"/>
    <w:basedOn w:val="Normal"/>
    <w:rsid w:val="00611B30"/>
    <w:pPr>
      <w:widowControl/>
      <w:ind w:left="953" w:hanging="477"/>
    </w:pPr>
    <w:rPr>
      <w:szCs w:val="24"/>
      <w:lang w:eastAsia="en-GB"/>
    </w:rPr>
  </w:style>
  <w:style w:type="paragraph" w:customStyle="1" w:styleId="LegalNumPar3">
    <w:name w:val="LegalNumPar3"/>
    <w:basedOn w:val="Normal"/>
    <w:rsid w:val="00611B30"/>
    <w:pPr>
      <w:widowControl/>
      <w:ind w:left="1429" w:hanging="476"/>
    </w:pPr>
    <w:rPr>
      <w:szCs w:val="24"/>
      <w:lang w:eastAsia="en-GB"/>
    </w:rPr>
  </w:style>
  <w:style w:type="numbering" w:customStyle="1" w:styleId="NoList3">
    <w:name w:val="No List3"/>
    <w:next w:val="NoList"/>
    <w:uiPriority w:val="99"/>
    <w:semiHidden/>
    <w:unhideWhenUsed/>
    <w:rsid w:val="00611B30"/>
  </w:style>
  <w:style w:type="character" w:customStyle="1" w:styleId="Other1">
    <w:name w:val="Other|1_"/>
    <w:basedOn w:val="DefaultParagraphFont"/>
    <w:link w:val="Other10"/>
    <w:rsid w:val="00611B30"/>
    <w:rPr>
      <w:rFonts w:ascii="Calibri" w:eastAsia="Calibri" w:hAnsi="Calibri" w:cs="Calibri"/>
      <w:sz w:val="16"/>
      <w:szCs w:val="16"/>
    </w:rPr>
  </w:style>
  <w:style w:type="paragraph" w:customStyle="1" w:styleId="Other10">
    <w:name w:val="Other|1"/>
    <w:basedOn w:val="Normal"/>
    <w:link w:val="Other1"/>
    <w:rsid w:val="00611B30"/>
    <w:pPr>
      <w:spacing w:line="240" w:lineRule="auto"/>
    </w:pPr>
    <w:rPr>
      <w:rFonts w:ascii="Calibri" w:eastAsia="Calibri" w:hAnsi="Calibri" w:cs="Calibri"/>
      <w:sz w:val="16"/>
      <w:szCs w:val="16"/>
      <w:lang w:eastAsia="en-GB"/>
    </w:rPr>
  </w:style>
  <w:style w:type="paragraph" w:customStyle="1" w:styleId="msonormal0">
    <w:name w:val="msonormal"/>
    <w:basedOn w:val="Normal"/>
    <w:rsid w:val="00611B30"/>
    <w:pPr>
      <w:widowControl/>
      <w:spacing w:before="100" w:beforeAutospacing="1" w:after="100" w:afterAutospacing="1" w:line="240" w:lineRule="auto"/>
    </w:pPr>
    <w:rPr>
      <w:szCs w:val="24"/>
      <w:lang w:eastAsia="en-GB"/>
    </w:rPr>
  </w:style>
  <w:style w:type="paragraph" w:customStyle="1" w:styleId="font5">
    <w:name w:val="font5"/>
    <w:basedOn w:val="Normal"/>
    <w:rsid w:val="00611B30"/>
    <w:pPr>
      <w:widowControl/>
      <w:spacing w:before="100" w:beforeAutospacing="1" w:after="100" w:afterAutospacing="1" w:line="240" w:lineRule="auto"/>
    </w:pPr>
    <w:rPr>
      <w:b/>
      <w:bCs/>
      <w:color w:val="000000"/>
      <w:sz w:val="20"/>
      <w:lang w:eastAsia="en-GB"/>
    </w:rPr>
  </w:style>
  <w:style w:type="paragraph" w:customStyle="1" w:styleId="font6">
    <w:name w:val="font6"/>
    <w:basedOn w:val="Normal"/>
    <w:rsid w:val="00611B30"/>
    <w:pPr>
      <w:widowControl/>
      <w:spacing w:before="100" w:beforeAutospacing="1" w:after="100" w:afterAutospacing="1" w:line="240" w:lineRule="auto"/>
    </w:pPr>
    <w:rPr>
      <w:color w:val="000000"/>
      <w:sz w:val="20"/>
      <w:lang w:eastAsia="en-GB"/>
    </w:rPr>
  </w:style>
  <w:style w:type="paragraph" w:customStyle="1" w:styleId="font7">
    <w:name w:val="font7"/>
    <w:basedOn w:val="Normal"/>
    <w:rsid w:val="00611B30"/>
    <w:pPr>
      <w:widowControl/>
      <w:spacing w:before="100" w:beforeAutospacing="1" w:after="100" w:afterAutospacing="1" w:line="240" w:lineRule="auto"/>
    </w:pPr>
    <w:rPr>
      <w:i/>
      <w:iCs/>
      <w:color w:val="000000"/>
      <w:sz w:val="20"/>
      <w:lang w:eastAsia="en-GB"/>
    </w:rPr>
  </w:style>
  <w:style w:type="paragraph" w:customStyle="1" w:styleId="font8">
    <w:name w:val="font8"/>
    <w:basedOn w:val="Normal"/>
    <w:rsid w:val="00611B30"/>
    <w:pPr>
      <w:widowControl/>
      <w:spacing w:before="100" w:beforeAutospacing="1" w:after="100" w:afterAutospacing="1" w:line="240" w:lineRule="auto"/>
    </w:pPr>
    <w:rPr>
      <w:color w:val="000000"/>
      <w:sz w:val="20"/>
      <w:lang w:eastAsia="en-GB"/>
    </w:rPr>
  </w:style>
  <w:style w:type="paragraph" w:customStyle="1" w:styleId="font9">
    <w:name w:val="font9"/>
    <w:basedOn w:val="Normal"/>
    <w:rsid w:val="00611B30"/>
    <w:pPr>
      <w:widowControl/>
      <w:spacing w:before="100" w:beforeAutospacing="1" w:after="100" w:afterAutospacing="1" w:line="240" w:lineRule="auto"/>
    </w:pPr>
    <w:rPr>
      <w:i/>
      <w:iCs/>
      <w:color w:val="000000"/>
      <w:sz w:val="20"/>
      <w:lang w:eastAsia="en-GB"/>
    </w:rPr>
  </w:style>
  <w:style w:type="paragraph" w:customStyle="1" w:styleId="font10">
    <w:name w:val="font10"/>
    <w:basedOn w:val="Normal"/>
    <w:rsid w:val="00611B30"/>
    <w:pPr>
      <w:widowControl/>
      <w:spacing w:before="100" w:beforeAutospacing="1" w:after="100" w:afterAutospacing="1" w:line="240" w:lineRule="auto"/>
    </w:pPr>
    <w:rPr>
      <w:color w:val="000000"/>
      <w:sz w:val="16"/>
      <w:szCs w:val="16"/>
      <w:lang w:eastAsia="en-GB"/>
    </w:rPr>
  </w:style>
  <w:style w:type="paragraph" w:customStyle="1" w:styleId="font11">
    <w:name w:val="font11"/>
    <w:basedOn w:val="Normal"/>
    <w:rsid w:val="00611B30"/>
    <w:pPr>
      <w:widowControl/>
      <w:spacing w:before="100" w:beforeAutospacing="1" w:after="100" w:afterAutospacing="1" w:line="240" w:lineRule="auto"/>
    </w:pPr>
    <w:rPr>
      <w:rFonts w:ascii="Calibri" w:hAnsi="Calibri"/>
      <w:color w:val="000000"/>
      <w:sz w:val="20"/>
      <w:lang w:eastAsia="en-GB"/>
    </w:rPr>
  </w:style>
  <w:style w:type="paragraph" w:customStyle="1" w:styleId="xl65">
    <w:name w:val="xl65"/>
    <w:basedOn w:val="Normal"/>
    <w:rsid w:val="00611B30"/>
    <w:pPr>
      <w:widowControl/>
      <w:pBdr>
        <w:top w:val="double" w:sz="6" w:space="0" w:color="auto"/>
        <w:left w:val="double" w:sz="6" w:space="0" w:color="auto"/>
        <w:bottom w:val="double" w:sz="6" w:space="0" w:color="auto"/>
        <w:right w:val="double" w:sz="6" w:space="0" w:color="auto"/>
      </w:pBdr>
      <w:spacing w:before="100" w:beforeAutospacing="1" w:after="100" w:afterAutospacing="1" w:line="240" w:lineRule="auto"/>
      <w:jc w:val="both"/>
      <w:textAlignment w:val="center"/>
    </w:pPr>
    <w:rPr>
      <w:color w:val="000000"/>
      <w:sz w:val="20"/>
      <w:lang w:eastAsia="en-GB"/>
    </w:rPr>
  </w:style>
  <w:style w:type="paragraph" w:customStyle="1" w:styleId="xl66">
    <w:name w:val="xl66"/>
    <w:basedOn w:val="Normal"/>
    <w:rsid w:val="00611B30"/>
    <w:pPr>
      <w:widowControl/>
      <w:pBdr>
        <w:top w:val="double" w:sz="6" w:space="0" w:color="auto"/>
        <w:bottom w:val="double" w:sz="6" w:space="0" w:color="auto"/>
        <w:right w:val="double" w:sz="6" w:space="0" w:color="auto"/>
      </w:pBdr>
      <w:spacing w:before="100" w:beforeAutospacing="1" w:after="100" w:afterAutospacing="1" w:line="240" w:lineRule="auto"/>
      <w:textAlignment w:val="center"/>
    </w:pPr>
    <w:rPr>
      <w:color w:val="000000"/>
      <w:sz w:val="20"/>
      <w:lang w:eastAsia="en-GB"/>
    </w:rPr>
  </w:style>
  <w:style w:type="paragraph" w:customStyle="1" w:styleId="xl67">
    <w:name w:val="xl67"/>
    <w:basedOn w:val="Normal"/>
    <w:rsid w:val="00611B30"/>
    <w:pPr>
      <w:widowControl/>
      <w:pBdr>
        <w:left w:val="double" w:sz="6" w:space="0" w:color="auto"/>
        <w:bottom w:val="double" w:sz="6" w:space="0" w:color="auto"/>
        <w:right w:val="double" w:sz="6" w:space="0" w:color="auto"/>
      </w:pBdr>
      <w:spacing w:before="100" w:beforeAutospacing="1" w:after="100" w:afterAutospacing="1" w:line="240" w:lineRule="auto"/>
      <w:jc w:val="both"/>
      <w:textAlignment w:val="center"/>
    </w:pPr>
    <w:rPr>
      <w:color w:val="000000"/>
      <w:sz w:val="20"/>
      <w:lang w:eastAsia="en-GB"/>
    </w:rPr>
  </w:style>
  <w:style w:type="paragraph" w:customStyle="1" w:styleId="xl68">
    <w:name w:val="xl68"/>
    <w:basedOn w:val="Normal"/>
    <w:rsid w:val="00611B30"/>
    <w:pPr>
      <w:widowControl/>
      <w:pBdr>
        <w:bottom w:val="double" w:sz="6" w:space="0" w:color="auto"/>
        <w:right w:val="double" w:sz="6" w:space="0" w:color="auto"/>
      </w:pBdr>
      <w:spacing w:before="100" w:beforeAutospacing="1" w:after="100" w:afterAutospacing="1" w:line="240" w:lineRule="auto"/>
      <w:textAlignment w:val="center"/>
    </w:pPr>
    <w:rPr>
      <w:color w:val="000000"/>
      <w:sz w:val="20"/>
      <w:lang w:eastAsia="en-GB"/>
    </w:rPr>
  </w:style>
  <w:style w:type="paragraph" w:customStyle="1" w:styleId="xl69">
    <w:name w:val="xl69"/>
    <w:basedOn w:val="Normal"/>
    <w:rsid w:val="00611B30"/>
    <w:pPr>
      <w:widowControl/>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color w:val="000000"/>
      <w:sz w:val="20"/>
      <w:lang w:eastAsia="en-GB"/>
    </w:rPr>
  </w:style>
  <w:style w:type="paragraph" w:customStyle="1" w:styleId="xl70">
    <w:name w:val="xl70"/>
    <w:basedOn w:val="Normal"/>
    <w:rsid w:val="00611B30"/>
    <w:pPr>
      <w:widowControl/>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color w:val="000000"/>
      <w:sz w:val="20"/>
      <w:lang w:eastAsia="en-GB"/>
    </w:rPr>
  </w:style>
  <w:style w:type="paragraph" w:customStyle="1" w:styleId="xl71">
    <w:name w:val="xl71"/>
    <w:basedOn w:val="Normal"/>
    <w:rsid w:val="00611B30"/>
    <w:pPr>
      <w:widowControl/>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b/>
      <w:bCs/>
      <w:color w:val="000000"/>
      <w:sz w:val="20"/>
      <w:lang w:eastAsia="en-GB"/>
    </w:rPr>
  </w:style>
  <w:style w:type="paragraph" w:customStyle="1" w:styleId="xl72">
    <w:name w:val="xl72"/>
    <w:basedOn w:val="Normal"/>
    <w:rsid w:val="00611B30"/>
    <w:pPr>
      <w:widowControl/>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b/>
      <w:bCs/>
      <w:color w:val="000000"/>
      <w:sz w:val="20"/>
      <w:lang w:eastAsia="en-GB"/>
    </w:rPr>
  </w:style>
  <w:style w:type="paragraph" w:customStyle="1" w:styleId="xl73">
    <w:name w:val="xl73"/>
    <w:basedOn w:val="Normal"/>
    <w:rsid w:val="00611B30"/>
    <w:pPr>
      <w:widowControl/>
      <w:pBdr>
        <w:left w:val="double" w:sz="6" w:space="0" w:color="auto"/>
        <w:bottom w:val="double" w:sz="6" w:space="0" w:color="auto"/>
        <w:right w:val="double" w:sz="6" w:space="0" w:color="auto"/>
      </w:pBdr>
      <w:spacing w:before="100" w:beforeAutospacing="1" w:after="100" w:afterAutospacing="1" w:line="240" w:lineRule="auto"/>
      <w:textAlignment w:val="center"/>
    </w:pPr>
    <w:rPr>
      <w:color w:val="000000"/>
      <w:sz w:val="20"/>
      <w:lang w:eastAsia="en-GB"/>
    </w:rPr>
  </w:style>
  <w:style w:type="table" w:customStyle="1" w:styleId="TableGrid30">
    <w:name w:val="Table Grid3"/>
    <w:basedOn w:val="TableNormal"/>
    <w:next w:val="TableGrid"/>
    <w:uiPriority w:val="59"/>
    <w:rsid w:val="00611B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4">
    <w:name w:val="xl74"/>
    <w:basedOn w:val="Normal"/>
    <w:rsid w:val="00611B30"/>
    <w:pPr>
      <w:widowControl/>
      <w:pBdr>
        <w:bottom w:val="double" w:sz="6" w:space="0" w:color="auto"/>
        <w:right w:val="double" w:sz="6" w:space="0" w:color="auto"/>
      </w:pBdr>
      <w:spacing w:before="100" w:beforeAutospacing="1" w:after="100" w:afterAutospacing="1" w:line="240" w:lineRule="auto"/>
      <w:textAlignment w:val="center"/>
    </w:pPr>
    <w:rPr>
      <w:color w:val="000000"/>
      <w:sz w:val="20"/>
      <w:lang w:eastAsia="en-US"/>
    </w:rPr>
  </w:style>
  <w:style w:type="paragraph" w:customStyle="1" w:styleId="xl75">
    <w:name w:val="xl75"/>
    <w:basedOn w:val="Normal"/>
    <w:rsid w:val="00611B30"/>
    <w:pPr>
      <w:widowControl/>
      <w:pBdr>
        <w:left w:val="double" w:sz="6" w:space="0" w:color="auto"/>
        <w:bottom w:val="double" w:sz="6" w:space="0" w:color="auto"/>
        <w:right w:val="double" w:sz="6" w:space="0" w:color="auto"/>
      </w:pBdr>
      <w:spacing w:before="100" w:beforeAutospacing="1" w:after="100" w:afterAutospacing="1" w:line="240" w:lineRule="auto"/>
      <w:textAlignment w:val="center"/>
    </w:pPr>
    <w:rPr>
      <w:color w:val="000000"/>
      <w:sz w:val="20"/>
      <w:lang w:eastAsia="en-US"/>
    </w:rPr>
  </w:style>
  <w:style w:type="paragraph" w:customStyle="1" w:styleId="ti-art">
    <w:name w:val="ti-art"/>
    <w:basedOn w:val="Normal"/>
    <w:uiPriority w:val="99"/>
    <w:semiHidden/>
    <w:rsid w:val="00611B30"/>
    <w:pPr>
      <w:widowControl/>
      <w:spacing w:before="100" w:beforeAutospacing="1" w:after="100" w:afterAutospacing="1" w:line="240" w:lineRule="auto"/>
    </w:pPr>
    <w:rPr>
      <w:szCs w:val="24"/>
      <w:lang w:eastAsia="en-GB"/>
    </w:rPr>
  </w:style>
  <w:style w:type="character" w:customStyle="1" w:styleId="Bodytext1">
    <w:name w:val="Body text|1_"/>
    <w:basedOn w:val="DefaultParagraphFont"/>
    <w:link w:val="Bodytext10"/>
    <w:rsid w:val="00611B30"/>
    <w:rPr>
      <w:rFonts w:ascii="Arial" w:eastAsia="Arial" w:hAnsi="Arial" w:cs="Arial"/>
      <w:sz w:val="15"/>
      <w:szCs w:val="15"/>
    </w:rPr>
  </w:style>
  <w:style w:type="paragraph" w:customStyle="1" w:styleId="Bodytext10">
    <w:name w:val="Body text|1"/>
    <w:basedOn w:val="Normal"/>
    <w:link w:val="Bodytext1"/>
    <w:rsid w:val="00611B30"/>
    <w:pPr>
      <w:spacing w:after="130" w:line="293" w:lineRule="auto"/>
    </w:pPr>
    <w:rPr>
      <w:rFonts w:ascii="Arial" w:eastAsia="Arial" w:hAnsi="Arial" w:cs="Arial"/>
      <w:sz w:val="15"/>
      <w:szCs w:val="15"/>
      <w:lang w:eastAsia="en-GB"/>
    </w:rPr>
  </w:style>
  <w:style w:type="character" w:customStyle="1" w:styleId="Tablecaption1">
    <w:name w:val="Table caption|1_"/>
    <w:basedOn w:val="DefaultParagraphFont"/>
    <w:link w:val="Tablecaption10"/>
    <w:rsid w:val="00611B30"/>
    <w:rPr>
      <w:rFonts w:ascii="Arial" w:eastAsia="Arial" w:hAnsi="Arial" w:cs="Arial"/>
      <w:sz w:val="14"/>
      <w:szCs w:val="14"/>
    </w:rPr>
  </w:style>
  <w:style w:type="paragraph" w:customStyle="1" w:styleId="Tablecaption10">
    <w:name w:val="Table caption|1"/>
    <w:basedOn w:val="Normal"/>
    <w:link w:val="Tablecaption1"/>
    <w:rsid w:val="00611B30"/>
    <w:pPr>
      <w:spacing w:line="240" w:lineRule="auto"/>
    </w:pPr>
    <w:rPr>
      <w:rFonts w:ascii="Arial" w:eastAsia="Arial" w:hAnsi="Arial" w:cs="Arial"/>
      <w:sz w:val="14"/>
      <w:szCs w:val="14"/>
      <w:lang w:eastAsia="en-GB"/>
    </w:rPr>
  </w:style>
  <w:style w:type="character" w:styleId="PlaceholderText">
    <w:name w:val="Placeholder Text"/>
    <w:basedOn w:val="DefaultParagraphFont"/>
    <w:uiPriority w:val="99"/>
    <w:semiHidden/>
    <w:rsid w:val="00611B30"/>
    <w:rPr>
      <w:color w:val="808080"/>
    </w:rPr>
  </w:style>
  <w:style w:type="numbering" w:customStyle="1" w:styleId="NoList4">
    <w:name w:val="No List4"/>
    <w:next w:val="NoList"/>
    <w:uiPriority w:val="99"/>
    <w:semiHidden/>
    <w:unhideWhenUsed/>
    <w:rsid w:val="00611B30"/>
  </w:style>
  <w:style w:type="paragraph" w:customStyle="1" w:styleId="AideMemoire">
    <w:name w:val="Aide Memoire"/>
    <w:basedOn w:val="Normal"/>
    <w:rsid w:val="00611B30"/>
    <w:pPr>
      <w:widowControl/>
      <w:overflowPunct w:val="0"/>
      <w:autoSpaceDE w:val="0"/>
      <w:autoSpaceDN w:val="0"/>
      <w:adjustRightInd w:val="0"/>
      <w:spacing w:before="360" w:line="480" w:lineRule="auto"/>
      <w:jc w:val="both"/>
      <w:textAlignment w:val="baseline"/>
    </w:pPr>
    <w:rPr>
      <w:rFonts w:ascii="Arial" w:hAnsi="Arial"/>
      <w:b/>
      <w:sz w:val="22"/>
      <w:lang w:eastAsia="en-US" w:bidi="ar-DZ"/>
    </w:rPr>
  </w:style>
  <w:style w:type="paragraph" w:customStyle="1" w:styleId="BulletPoints">
    <w:name w:val="Bullet Points"/>
    <w:basedOn w:val="Normal"/>
    <w:link w:val="BulletPointsChar"/>
    <w:rsid w:val="00611B30"/>
    <w:pPr>
      <w:widowControl/>
      <w:numPr>
        <w:numId w:val="47"/>
      </w:numPr>
      <w:overflowPunct w:val="0"/>
      <w:autoSpaceDE w:val="0"/>
      <w:autoSpaceDN w:val="0"/>
      <w:adjustRightInd w:val="0"/>
      <w:spacing w:after="240" w:line="240" w:lineRule="auto"/>
      <w:jc w:val="both"/>
      <w:textAlignment w:val="baseline"/>
    </w:pPr>
    <w:rPr>
      <w:rFonts w:ascii="Arial" w:hAnsi="Arial"/>
      <w:b/>
      <w:sz w:val="22"/>
      <w:lang w:eastAsia="en-US" w:bidi="ar-DZ"/>
    </w:rPr>
  </w:style>
  <w:style w:type="character" w:customStyle="1" w:styleId="Classification">
    <w:name w:val="Classification"/>
    <w:rsid w:val="00611B30"/>
    <w:rPr>
      <w:rFonts w:ascii="Arial" w:hAnsi="Arial"/>
      <w:b/>
      <w:noProof w:val="0"/>
      <w:sz w:val="24"/>
      <w:lang w:val="bg-BG"/>
    </w:rPr>
  </w:style>
  <w:style w:type="paragraph" w:customStyle="1" w:styleId="NumberParas">
    <w:name w:val="Number Paras"/>
    <w:basedOn w:val="Normal"/>
    <w:rsid w:val="00611B30"/>
    <w:pPr>
      <w:widowControl/>
      <w:overflowPunct w:val="0"/>
      <w:autoSpaceDE w:val="0"/>
      <w:autoSpaceDN w:val="0"/>
      <w:adjustRightInd w:val="0"/>
      <w:spacing w:after="240" w:line="240" w:lineRule="auto"/>
      <w:jc w:val="both"/>
      <w:textAlignment w:val="baseline"/>
    </w:pPr>
    <w:rPr>
      <w:rFonts w:ascii="Arial" w:hAnsi="Arial"/>
      <w:b/>
      <w:sz w:val="22"/>
      <w:lang w:eastAsia="en-US" w:bidi="ar-DZ"/>
    </w:rPr>
  </w:style>
  <w:style w:type="paragraph" w:customStyle="1" w:styleId="TitleHeading">
    <w:name w:val="Title Heading"/>
    <w:basedOn w:val="Heading1"/>
    <w:next w:val="Normal"/>
    <w:rsid w:val="00611B30"/>
    <w:pPr>
      <w:numPr>
        <w:numId w:val="0"/>
      </w:numPr>
      <w:overflowPunct w:val="0"/>
      <w:autoSpaceDE w:val="0"/>
      <w:autoSpaceDN w:val="0"/>
      <w:adjustRightInd w:val="0"/>
      <w:spacing w:before="0" w:after="240"/>
      <w:jc w:val="center"/>
      <w:textAlignment w:val="baseline"/>
    </w:pPr>
    <w:rPr>
      <w:rFonts w:ascii="Arial" w:hAnsi="Arial"/>
      <w:b w:val="0"/>
      <w:smallCaps w:val="0"/>
      <w:sz w:val="32"/>
      <w:lang w:eastAsia="en-US" w:bidi="ar-DZ"/>
    </w:rPr>
  </w:style>
  <w:style w:type="table" w:customStyle="1" w:styleId="Table-Grid1">
    <w:name w:val="Table-Grid1"/>
    <w:basedOn w:val="TableNormal"/>
    <w:uiPriority w:val="99"/>
    <w:rsid w:val="00611B30"/>
    <w:rPr>
      <w:lang w:eastAsia="en-US"/>
    </w:rPr>
    <w:tblPr>
      <w:tblBorders>
        <w:top w:val="single" w:sz="6" w:space="0" w:color="808080"/>
        <w:bottom w:val="single" w:sz="6" w:space="0" w:color="808080"/>
      </w:tblBorders>
      <w:tblCellMar>
        <w:top w:w="57" w:type="dxa"/>
        <w:left w:w="85" w:type="dxa"/>
        <w:bottom w:w="57" w:type="dxa"/>
        <w:right w:w="0" w:type="dxa"/>
      </w:tblCellMar>
    </w:tblPr>
    <w:tcPr>
      <w:shd w:val="clear" w:color="auto" w:fill="FFFFFF"/>
    </w:tcPr>
  </w:style>
  <w:style w:type="character" w:customStyle="1" w:styleId="BulletPointsChar">
    <w:name w:val="Bullet Points Char"/>
    <w:link w:val="BulletPoints"/>
    <w:rsid w:val="00611B30"/>
    <w:rPr>
      <w:rFonts w:ascii="Arial" w:hAnsi="Arial"/>
      <w:b/>
      <w:sz w:val="22"/>
      <w:lang w:val="bg-BG" w:eastAsia="en-US" w:bidi="ar-DZ"/>
    </w:rPr>
  </w:style>
  <w:style w:type="paragraph" w:customStyle="1" w:styleId="TableParagraph">
    <w:name w:val="Table Paragraph"/>
    <w:basedOn w:val="Normal"/>
    <w:uiPriority w:val="1"/>
    <w:qFormat/>
    <w:rsid w:val="00611B30"/>
    <w:pPr>
      <w:spacing w:line="240" w:lineRule="auto"/>
    </w:pPr>
    <w:rPr>
      <w:rFonts w:asciiTheme="minorHAnsi" w:eastAsiaTheme="minorHAnsi" w:hAnsiTheme="minorHAnsi" w:cstheme="minorBidi"/>
      <w:sz w:val="22"/>
      <w:szCs w:val="22"/>
      <w:lang w:eastAsia="en-US"/>
    </w:rPr>
  </w:style>
  <w:style w:type="numbering" w:customStyle="1" w:styleId="NoList5">
    <w:name w:val="No List5"/>
    <w:next w:val="NoList"/>
    <w:uiPriority w:val="99"/>
    <w:semiHidden/>
    <w:unhideWhenUsed/>
    <w:rsid w:val="00611B30"/>
  </w:style>
  <w:style w:type="table" w:customStyle="1" w:styleId="TableGrid50">
    <w:name w:val="Table Grid5"/>
    <w:basedOn w:val="TableNormal"/>
    <w:next w:val="TableGrid"/>
    <w:uiPriority w:val="59"/>
    <w:rsid w:val="00611B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11B30"/>
  </w:style>
  <w:style w:type="table" w:customStyle="1" w:styleId="TableGrid11">
    <w:name w:val="Table Grid11"/>
    <w:basedOn w:val="TableNormal"/>
    <w:next w:val="TableGrid"/>
    <w:uiPriority w:val="59"/>
    <w:rsid w:val="00611B30"/>
    <w:rPr>
      <w:rFonts w:asciiTheme="minorHAnsi" w:eastAsia="MS Mincho"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11B30"/>
  </w:style>
  <w:style w:type="character" w:customStyle="1" w:styleId="Corpsdutexte">
    <w:name w:val="Corps du texte_"/>
    <w:basedOn w:val="DefaultParagraphFont"/>
    <w:link w:val="Corpsdutexte0"/>
    <w:rsid w:val="00611B30"/>
    <w:rPr>
      <w:shd w:val="clear" w:color="auto" w:fill="FFFFFF"/>
    </w:rPr>
  </w:style>
  <w:style w:type="paragraph" w:customStyle="1" w:styleId="Corpsdutexte0">
    <w:name w:val="Corps du texte"/>
    <w:basedOn w:val="Normal"/>
    <w:link w:val="Corpsdutexte"/>
    <w:rsid w:val="00611B30"/>
    <w:pPr>
      <w:shd w:val="clear" w:color="auto" w:fill="FFFFFF"/>
      <w:spacing w:before="300" w:after="480" w:line="278" w:lineRule="exact"/>
      <w:ind w:hanging="720"/>
      <w:jc w:val="both"/>
    </w:pPr>
    <w:rPr>
      <w:sz w:val="20"/>
      <w:lang w:eastAsia="en-GB"/>
    </w:rPr>
  </w:style>
  <w:style w:type="paragraph" w:customStyle="1" w:styleId="Pagedecouverture">
    <w:name w:val="Page de couverture"/>
    <w:basedOn w:val="Normal"/>
    <w:next w:val="Normal"/>
    <w:rsid w:val="0041298C"/>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rsid w:val="0041298C"/>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sid w:val="0041298C"/>
    <w:rPr>
      <w:sz w:val="24"/>
      <w:lang w:eastAsia="fr-BE"/>
    </w:rPr>
  </w:style>
  <w:style w:type="paragraph" w:customStyle="1" w:styleId="FooterSensitivity">
    <w:name w:val="Footer Sensitivity"/>
    <w:basedOn w:val="Normal"/>
    <w:link w:val="FooterSensitivityChar"/>
    <w:rsid w:val="0041298C"/>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sid w:val="0041298C"/>
    <w:rPr>
      <w:b/>
      <w:sz w:val="32"/>
      <w:lang w:eastAsia="fr-BE"/>
    </w:rPr>
  </w:style>
  <w:style w:type="paragraph" w:customStyle="1" w:styleId="HeaderCoverPage">
    <w:name w:val="Header Cover Page"/>
    <w:basedOn w:val="Normal"/>
    <w:link w:val="HeaderCoverPageChar"/>
    <w:rsid w:val="0041298C"/>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41298C"/>
    <w:rPr>
      <w:sz w:val="24"/>
      <w:lang w:eastAsia="fr-BE"/>
    </w:rPr>
  </w:style>
  <w:style w:type="paragraph" w:customStyle="1" w:styleId="HeaderSensitivity">
    <w:name w:val="Header Sensitivity"/>
    <w:basedOn w:val="Normal"/>
    <w:link w:val="HeaderSensitivityChar"/>
    <w:rsid w:val="0041298C"/>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41298C"/>
    <w:rPr>
      <w:b/>
      <w:sz w:val="32"/>
      <w:lang w:eastAsia="fr-BE"/>
    </w:rPr>
  </w:style>
  <w:style w:type="paragraph" w:customStyle="1" w:styleId="HeaderSensitivityRight">
    <w:name w:val="Header Sensitivity Right"/>
    <w:basedOn w:val="Normal"/>
    <w:link w:val="HeaderSensitivityRightChar"/>
    <w:rsid w:val="0041298C"/>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41298C"/>
    <w:rPr>
      <w:sz w:val="2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header" Target="header7.xml"/><Relationship Id="rId42" Type="http://schemas.openxmlformats.org/officeDocument/2006/relationships/footer" Target="footer17.xml"/><Relationship Id="rId63" Type="http://schemas.openxmlformats.org/officeDocument/2006/relationships/header" Target="header28.xml"/><Relationship Id="rId84" Type="http://schemas.openxmlformats.org/officeDocument/2006/relationships/footer" Target="footer38.xml"/><Relationship Id="rId138" Type="http://schemas.openxmlformats.org/officeDocument/2006/relationships/footer" Target="footer65.xml"/><Relationship Id="rId159" Type="http://schemas.openxmlformats.org/officeDocument/2006/relationships/header" Target="header76.xml"/><Relationship Id="rId170" Type="http://schemas.openxmlformats.org/officeDocument/2006/relationships/footer" Target="footer81.xml"/><Relationship Id="rId191" Type="http://schemas.openxmlformats.org/officeDocument/2006/relationships/footer" Target="footer91.xml"/><Relationship Id="rId205" Type="http://schemas.openxmlformats.org/officeDocument/2006/relationships/header" Target="header99.xml"/><Relationship Id="rId226" Type="http://schemas.openxmlformats.org/officeDocument/2006/relationships/header" Target="header110.xml"/><Relationship Id="rId107" Type="http://schemas.openxmlformats.org/officeDocument/2006/relationships/footer" Target="footer49.xml"/><Relationship Id="rId11" Type="http://schemas.openxmlformats.org/officeDocument/2006/relationships/footer" Target="footer1.xml"/><Relationship Id="rId32" Type="http://schemas.openxmlformats.org/officeDocument/2006/relationships/footer" Target="footer12.xml"/><Relationship Id="rId53" Type="http://schemas.openxmlformats.org/officeDocument/2006/relationships/footer" Target="footer22.xml"/><Relationship Id="rId74" Type="http://schemas.openxmlformats.org/officeDocument/2006/relationships/footer" Target="footer33.xml"/><Relationship Id="rId128" Type="http://schemas.openxmlformats.org/officeDocument/2006/relationships/footer" Target="footer60.xml"/><Relationship Id="rId149" Type="http://schemas.openxmlformats.org/officeDocument/2006/relationships/footer" Target="footer70.xml"/><Relationship Id="rId5" Type="http://schemas.openxmlformats.org/officeDocument/2006/relationships/webSettings" Target="webSettings.xml"/><Relationship Id="rId95" Type="http://schemas.openxmlformats.org/officeDocument/2006/relationships/footer" Target="footer43.xml"/><Relationship Id="rId160" Type="http://schemas.openxmlformats.org/officeDocument/2006/relationships/header" Target="header77.xml"/><Relationship Id="rId181" Type="http://schemas.openxmlformats.org/officeDocument/2006/relationships/header" Target="header87.xml"/><Relationship Id="rId216" Type="http://schemas.openxmlformats.org/officeDocument/2006/relationships/footer" Target="footer104.xml"/><Relationship Id="rId22" Type="http://schemas.openxmlformats.org/officeDocument/2006/relationships/header" Target="header8.xml"/><Relationship Id="rId27" Type="http://schemas.openxmlformats.org/officeDocument/2006/relationships/header" Target="header10.xml"/><Relationship Id="rId43" Type="http://schemas.openxmlformats.org/officeDocument/2006/relationships/header" Target="header18.xml"/><Relationship Id="rId48" Type="http://schemas.openxmlformats.org/officeDocument/2006/relationships/footer" Target="footer20.xml"/><Relationship Id="rId64" Type="http://schemas.openxmlformats.org/officeDocument/2006/relationships/header" Target="header29.xml"/><Relationship Id="rId69" Type="http://schemas.openxmlformats.org/officeDocument/2006/relationships/header" Target="header31.xml"/><Relationship Id="rId113" Type="http://schemas.openxmlformats.org/officeDocument/2006/relationships/footer" Target="footer52.xml"/><Relationship Id="rId118" Type="http://schemas.openxmlformats.org/officeDocument/2006/relationships/header" Target="header56.xml"/><Relationship Id="rId134" Type="http://schemas.openxmlformats.org/officeDocument/2006/relationships/footer" Target="footer63.xml"/><Relationship Id="rId139" Type="http://schemas.openxmlformats.org/officeDocument/2006/relationships/header" Target="header66.xml"/><Relationship Id="rId80" Type="http://schemas.openxmlformats.org/officeDocument/2006/relationships/footer" Target="footer36.xml"/><Relationship Id="rId85" Type="http://schemas.openxmlformats.org/officeDocument/2006/relationships/header" Target="header39.xml"/><Relationship Id="rId150" Type="http://schemas.openxmlformats.org/officeDocument/2006/relationships/footer" Target="footer71.xml"/><Relationship Id="rId155" Type="http://schemas.openxmlformats.org/officeDocument/2006/relationships/footer" Target="footer73.xml"/><Relationship Id="rId171" Type="http://schemas.openxmlformats.org/officeDocument/2006/relationships/header" Target="header82.xml"/><Relationship Id="rId176" Type="http://schemas.openxmlformats.org/officeDocument/2006/relationships/footer" Target="footer84.xml"/><Relationship Id="rId192" Type="http://schemas.openxmlformats.org/officeDocument/2006/relationships/footer" Target="footer92.xml"/><Relationship Id="rId197" Type="http://schemas.openxmlformats.org/officeDocument/2006/relationships/footer" Target="footer94.xml"/><Relationship Id="rId206" Type="http://schemas.openxmlformats.org/officeDocument/2006/relationships/footer" Target="footer99.xml"/><Relationship Id="rId227" Type="http://schemas.openxmlformats.org/officeDocument/2006/relationships/footer" Target="footer109.xml"/><Relationship Id="rId201" Type="http://schemas.openxmlformats.org/officeDocument/2006/relationships/header" Target="header97.xml"/><Relationship Id="rId222" Type="http://schemas.openxmlformats.org/officeDocument/2006/relationships/footer" Target="footer107.xml"/><Relationship Id="rId12" Type="http://schemas.openxmlformats.org/officeDocument/2006/relationships/footer" Target="footer2.xml"/><Relationship Id="rId17" Type="http://schemas.openxmlformats.org/officeDocument/2006/relationships/footer" Target="footer4.xml"/><Relationship Id="rId33" Type="http://schemas.openxmlformats.org/officeDocument/2006/relationships/header" Target="header13.xml"/><Relationship Id="rId38" Type="http://schemas.openxmlformats.org/officeDocument/2006/relationships/footer" Target="footer15.xml"/><Relationship Id="rId59" Type="http://schemas.openxmlformats.org/officeDocument/2006/relationships/footer" Target="footer25.xml"/><Relationship Id="rId103" Type="http://schemas.openxmlformats.org/officeDocument/2006/relationships/header" Target="header48.xml"/><Relationship Id="rId108" Type="http://schemas.openxmlformats.org/officeDocument/2006/relationships/footer" Target="footer50.xml"/><Relationship Id="rId124" Type="http://schemas.openxmlformats.org/officeDocument/2006/relationships/header" Target="header59.xml"/><Relationship Id="rId129" Type="http://schemas.openxmlformats.org/officeDocument/2006/relationships/header" Target="header61.xml"/><Relationship Id="rId54" Type="http://schemas.openxmlformats.org/officeDocument/2006/relationships/footer" Target="footer23.xml"/><Relationship Id="rId70" Type="http://schemas.openxmlformats.org/officeDocument/2006/relationships/header" Target="header32.xml"/><Relationship Id="rId75" Type="http://schemas.openxmlformats.org/officeDocument/2006/relationships/header" Target="header34.xml"/><Relationship Id="rId91" Type="http://schemas.openxmlformats.org/officeDocument/2006/relationships/header" Target="header42.xml"/><Relationship Id="rId96" Type="http://schemas.openxmlformats.org/officeDocument/2006/relationships/footer" Target="footer44.xml"/><Relationship Id="rId140" Type="http://schemas.openxmlformats.org/officeDocument/2006/relationships/footer" Target="footer66.xml"/><Relationship Id="rId145" Type="http://schemas.openxmlformats.org/officeDocument/2006/relationships/header" Target="header69.xml"/><Relationship Id="rId161" Type="http://schemas.openxmlformats.org/officeDocument/2006/relationships/footer" Target="footer76.xml"/><Relationship Id="rId166" Type="http://schemas.openxmlformats.org/officeDocument/2006/relationships/header" Target="header80.xml"/><Relationship Id="rId182" Type="http://schemas.openxmlformats.org/officeDocument/2006/relationships/footer" Target="footer87.xml"/><Relationship Id="rId187" Type="http://schemas.openxmlformats.org/officeDocument/2006/relationships/header" Target="header90.xml"/><Relationship Id="rId217" Type="http://schemas.openxmlformats.org/officeDocument/2006/relationships/header" Target="header105.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oter" Target="footer102.xml"/><Relationship Id="rId23" Type="http://schemas.openxmlformats.org/officeDocument/2006/relationships/footer" Target="footer7.xml"/><Relationship Id="rId28" Type="http://schemas.openxmlformats.org/officeDocument/2006/relationships/header" Target="header11.xml"/><Relationship Id="rId49" Type="http://schemas.openxmlformats.org/officeDocument/2006/relationships/header" Target="header21.xml"/><Relationship Id="rId114" Type="http://schemas.openxmlformats.org/officeDocument/2006/relationships/footer" Target="footer53.xml"/><Relationship Id="rId119" Type="http://schemas.openxmlformats.org/officeDocument/2006/relationships/footer" Target="footer55.xml"/><Relationship Id="rId44" Type="http://schemas.openxmlformats.org/officeDocument/2006/relationships/footer" Target="footer18.xml"/><Relationship Id="rId60" Type="http://schemas.openxmlformats.org/officeDocument/2006/relationships/footer" Target="footer26.xml"/><Relationship Id="rId65" Type="http://schemas.openxmlformats.org/officeDocument/2006/relationships/footer" Target="footer28.xml"/><Relationship Id="rId81" Type="http://schemas.openxmlformats.org/officeDocument/2006/relationships/header" Target="header37.xml"/><Relationship Id="rId86" Type="http://schemas.openxmlformats.org/officeDocument/2006/relationships/footer" Target="footer39.xml"/><Relationship Id="rId130" Type="http://schemas.openxmlformats.org/officeDocument/2006/relationships/header" Target="header62.xml"/><Relationship Id="rId135" Type="http://schemas.openxmlformats.org/officeDocument/2006/relationships/header" Target="header64.xml"/><Relationship Id="rId151" Type="http://schemas.openxmlformats.org/officeDocument/2006/relationships/header" Target="header72.xml"/><Relationship Id="rId156" Type="http://schemas.openxmlformats.org/officeDocument/2006/relationships/footer" Target="footer74.xml"/><Relationship Id="rId177" Type="http://schemas.openxmlformats.org/officeDocument/2006/relationships/header" Target="header85.xml"/><Relationship Id="rId198" Type="http://schemas.openxmlformats.org/officeDocument/2006/relationships/footer" Target="footer95.xml"/><Relationship Id="rId172" Type="http://schemas.openxmlformats.org/officeDocument/2006/relationships/header" Target="header83.xml"/><Relationship Id="rId193" Type="http://schemas.openxmlformats.org/officeDocument/2006/relationships/header" Target="header93.xml"/><Relationship Id="rId202" Type="http://schemas.openxmlformats.org/officeDocument/2006/relationships/header" Target="header98.xml"/><Relationship Id="rId207" Type="http://schemas.openxmlformats.org/officeDocument/2006/relationships/header" Target="header100.xml"/><Relationship Id="rId223" Type="http://schemas.openxmlformats.org/officeDocument/2006/relationships/header" Target="header108.xml"/><Relationship Id="rId228" Type="http://schemas.openxmlformats.org/officeDocument/2006/relationships/footer" Target="footer110.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6.xml"/><Relationship Id="rId109" Type="http://schemas.openxmlformats.org/officeDocument/2006/relationships/header" Target="header51.xml"/><Relationship Id="rId34" Type="http://schemas.openxmlformats.org/officeDocument/2006/relationships/header" Target="header14.xml"/><Relationship Id="rId50" Type="http://schemas.openxmlformats.org/officeDocument/2006/relationships/footer" Target="footer21.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header" Target="header45.xml"/><Relationship Id="rId104" Type="http://schemas.openxmlformats.org/officeDocument/2006/relationships/footer" Target="footer48.xml"/><Relationship Id="rId120" Type="http://schemas.openxmlformats.org/officeDocument/2006/relationships/footer" Target="footer56.xml"/><Relationship Id="rId125" Type="http://schemas.openxmlformats.org/officeDocument/2006/relationships/footer" Target="footer58.xml"/><Relationship Id="rId141" Type="http://schemas.openxmlformats.org/officeDocument/2006/relationships/header" Target="header67.xml"/><Relationship Id="rId146" Type="http://schemas.openxmlformats.org/officeDocument/2006/relationships/footer" Target="footer69.xml"/><Relationship Id="rId167" Type="http://schemas.openxmlformats.org/officeDocument/2006/relationships/footer" Target="footer79.xml"/><Relationship Id="rId188" Type="http://schemas.openxmlformats.org/officeDocument/2006/relationships/footer" Target="footer90.xml"/><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footer" Target="footer42.xml"/><Relationship Id="rId162" Type="http://schemas.openxmlformats.org/officeDocument/2006/relationships/footer" Target="footer77.xml"/><Relationship Id="rId183" Type="http://schemas.openxmlformats.org/officeDocument/2006/relationships/header" Target="header88.xml"/><Relationship Id="rId213" Type="http://schemas.openxmlformats.org/officeDocument/2006/relationships/header" Target="header103.xml"/><Relationship Id="rId218" Type="http://schemas.openxmlformats.org/officeDocument/2006/relationships/footer" Target="footer105.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footer" Target="footer29.xml"/><Relationship Id="rId87" Type="http://schemas.openxmlformats.org/officeDocument/2006/relationships/header" Target="header40.xml"/><Relationship Id="rId110" Type="http://schemas.openxmlformats.org/officeDocument/2006/relationships/footer" Target="footer51.xml"/><Relationship Id="rId115" Type="http://schemas.openxmlformats.org/officeDocument/2006/relationships/header" Target="header54.xml"/><Relationship Id="rId131" Type="http://schemas.openxmlformats.org/officeDocument/2006/relationships/footer" Target="footer61.xml"/><Relationship Id="rId136" Type="http://schemas.openxmlformats.org/officeDocument/2006/relationships/header" Target="header65.xml"/><Relationship Id="rId157" Type="http://schemas.openxmlformats.org/officeDocument/2006/relationships/header" Target="header75.xml"/><Relationship Id="rId178" Type="http://schemas.openxmlformats.org/officeDocument/2006/relationships/header" Target="header86.xml"/><Relationship Id="rId61" Type="http://schemas.openxmlformats.org/officeDocument/2006/relationships/header" Target="header27.xml"/><Relationship Id="rId82" Type="http://schemas.openxmlformats.org/officeDocument/2006/relationships/header" Target="header38.xml"/><Relationship Id="rId152" Type="http://schemas.openxmlformats.org/officeDocument/2006/relationships/footer" Target="footer72.xml"/><Relationship Id="rId173" Type="http://schemas.openxmlformats.org/officeDocument/2006/relationships/footer" Target="footer82.xml"/><Relationship Id="rId194" Type="http://schemas.openxmlformats.org/officeDocument/2006/relationships/footer" Target="footer93.xml"/><Relationship Id="rId199" Type="http://schemas.openxmlformats.org/officeDocument/2006/relationships/header" Target="header96.xml"/><Relationship Id="rId203" Type="http://schemas.openxmlformats.org/officeDocument/2006/relationships/footer" Target="footer97.xml"/><Relationship Id="rId208" Type="http://schemas.openxmlformats.org/officeDocument/2006/relationships/header" Target="header101.xml"/><Relationship Id="rId229" Type="http://schemas.openxmlformats.org/officeDocument/2006/relationships/header" Target="header111.xml"/><Relationship Id="rId19" Type="http://schemas.openxmlformats.org/officeDocument/2006/relationships/header" Target="header6.xml"/><Relationship Id="rId224" Type="http://schemas.openxmlformats.org/officeDocument/2006/relationships/footer" Target="footer108.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footer" Target="footer13.xml"/><Relationship Id="rId56" Type="http://schemas.openxmlformats.org/officeDocument/2006/relationships/footer" Target="footer24.xml"/><Relationship Id="rId77" Type="http://schemas.openxmlformats.org/officeDocument/2006/relationships/footer" Target="footer34.xml"/><Relationship Id="rId100" Type="http://schemas.openxmlformats.org/officeDocument/2006/relationships/header" Target="header47.xml"/><Relationship Id="rId105" Type="http://schemas.openxmlformats.org/officeDocument/2006/relationships/header" Target="header49.xml"/><Relationship Id="rId126" Type="http://schemas.openxmlformats.org/officeDocument/2006/relationships/footer" Target="footer59.xml"/><Relationship Id="rId147" Type="http://schemas.openxmlformats.org/officeDocument/2006/relationships/header" Target="header70.xml"/><Relationship Id="rId168" Type="http://schemas.openxmlformats.org/officeDocument/2006/relationships/footer" Target="footer80.xml"/><Relationship Id="rId8" Type="http://schemas.openxmlformats.org/officeDocument/2006/relationships/image" Target="media/image1.emf"/><Relationship Id="rId51" Type="http://schemas.openxmlformats.org/officeDocument/2006/relationships/header" Target="header22.xml"/><Relationship Id="rId72" Type="http://schemas.openxmlformats.org/officeDocument/2006/relationships/footer" Target="footer32.xml"/><Relationship Id="rId93" Type="http://schemas.openxmlformats.org/officeDocument/2006/relationships/header" Target="header43.xml"/><Relationship Id="rId98" Type="http://schemas.openxmlformats.org/officeDocument/2006/relationships/footer" Target="footer45.xml"/><Relationship Id="rId121" Type="http://schemas.openxmlformats.org/officeDocument/2006/relationships/header" Target="header57.xml"/><Relationship Id="rId142" Type="http://schemas.openxmlformats.org/officeDocument/2006/relationships/header" Target="header68.xml"/><Relationship Id="rId163" Type="http://schemas.openxmlformats.org/officeDocument/2006/relationships/header" Target="header78.xml"/><Relationship Id="rId184" Type="http://schemas.openxmlformats.org/officeDocument/2006/relationships/header" Target="header89.xml"/><Relationship Id="rId189" Type="http://schemas.openxmlformats.org/officeDocument/2006/relationships/header" Target="header91.xml"/><Relationship Id="rId219" Type="http://schemas.openxmlformats.org/officeDocument/2006/relationships/header" Target="header106.xml"/><Relationship Id="rId3" Type="http://schemas.openxmlformats.org/officeDocument/2006/relationships/styles" Target="styles.xml"/><Relationship Id="rId214" Type="http://schemas.openxmlformats.org/officeDocument/2006/relationships/header" Target="header104.xml"/><Relationship Id="rId230" Type="http://schemas.openxmlformats.org/officeDocument/2006/relationships/footer" Target="footer111.xml"/><Relationship Id="rId25" Type="http://schemas.openxmlformats.org/officeDocument/2006/relationships/header" Target="header9.xml"/><Relationship Id="rId46" Type="http://schemas.openxmlformats.org/officeDocument/2006/relationships/header" Target="header20.xml"/><Relationship Id="rId67" Type="http://schemas.openxmlformats.org/officeDocument/2006/relationships/header" Target="header30.xml"/><Relationship Id="rId116" Type="http://schemas.openxmlformats.org/officeDocument/2006/relationships/footer" Target="footer54.xml"/><Relationship Id="rId137" Type="http://schemas.openxmlformats.org/officeDocument/2006/relationships/footer" Target="footer64.xml"/><Relationship Id="rId158" Type="http://schemas.openxmlformats.org/officeDocument/2006/relationships/footer" Target="footer75.xml"/><Relationship Id="rId20" Type="http://schemas.openxmlformats.org/officeDocument/2006/relationships/footer" Target="footer6.xml"/><Relationship Id="rId41" Type="http://schemas.openxmlformats.org/officeDocument/2006/relationships/footer" Target="footer16.xml"/><Relationship Id="rId62" Type="http://schemas.openxmlformats.org/officeDocument/2006/relationships/footer" Target="footer27.xml"/><Relationship Id="rId83" Type="http://schemas.openxmlformats.org/officeDocument/2006/relationships/footer" Target="footer37.xml"/><Relationship Id="rId88" Type="http://schemas.openxmlformats.org/officeDocument/2006/relationships/header" Target="header41.xml"/><Relationship Id="rId111" Type="http://schemas.openxmlformats.org/officeDocument/2006/relationships/header" Target="header52.xml"/><Relationship Id="rId132" Type="http://schemas.openxmlformats.org/officeDocument/2006/relationships/footer" Target="footer62.xml"/><Relationship Id="rId153" Type="http://schemas.openxmlformats.org/officeDocument/2006/relationships/header" Target="header73.xml"/><Relationship Id="rId174" Type="http://schemas.openxmlformats.org/officeDocument/2006/relationships/footer" Target="footer83.xml"/><Relationship Id="rId179" Type="http://schemas.openxmlformats.org/officeDocument/2006/relationships/footer" Target="footer85.xml"/><Relationship Id="rId195" Type="http://schemas.openxmlformats.org/officeDocument/2006/relationships/header" Target="header94.xml"/><Relationship Id="rId209" Type="http://schemas.openxmlformats.org/officeDocument/2006/relationships/footer" Target="footer100.xml"/><Relationship Id="rId190" Type="http://schemas.openxmlformats.org/officeDocument/2006/relationships/header" Target="header92.xml"/><Relationship Id="rId204" Type="http://schemas.openxmlformats.org/officeDocument/2006/relationships/footer" Target="footer98.xml"/><Relationship Id="rId220" Type="http://schemas.openxmlformats.org/officeDocument/2006/relationships/header" Target="header107.xml"/><Relationship Id="rId225" Type="http://schemas.openxmlformats.org/officeDocument/2006/relationships/header" Target="header109.xml"/><Relationship Id="rId15" Type="http://schemas.openxmlformats.org/officeDocument/2006/relationships/header" Target="header4.xml"/><Relationship Id="rId36" Type="http://schemas.openxmlformats.org/officeDocument/2006/relationships/footer" Target="footer14.xml"/><Relationship Id="rId57" Type="http://schemas.openxmlformats.org/officeDocument/2006/relationships/header" Target="header25.xml"/><Relationship Id="rId106" Type="http://schemas.openxmlformats.org/officeDocument/2006/relationships/header" Target="header50.xml"/><Relationship Id="rId127" Type="http://schemas.openxmlformats.org/officeDocument/2006/relationships/header" Target="header60.xml"/><Relationship Id="rId10" Type="http://schemas.openxmlformats.org/officeDocument/2006/relationships/header" Target="header2.xml"/><Relationship Id="rId31" Type="http://schemas.openxmlformats.org/officeDocument/2006/relationships/header" Target="header12.xml"/><Relationship Id="rId52" Type="http://schemas.openxmlformats.org/officeDocument/2006/relationships/header" Target="header23.xml"/><Relationship Id="rId73" Type="http://schemas.openxmlformats.org/officeDocument/2006/relationships/header" Target="header33.xml"/><Relationship Id="rId78" Type="http://schemas.openxmlformats.org/officeDocument/2006/relationships/footer" Target="footer35.xml"/><Relationship Id="rId94" Type="http://schemas.openxmlformats.org/officeDocument/2006/relationships/header" Target="header44.xml"/><Relationship Id="rId99" Type="http://schemas.openxmlformats.org/officeDocument/2006/relationships/header" Target="header46.xml"/><Relationship Id="rId101" Type="http://schemas.openxmlformats.org/officeDocument/2006/relationships/footer" Target="footer46.xml"/><Relationship Id="rId122" Type="http://schemas.openxmlformats.org/officeDocument/2006/relationships/footer" Target="footer57.xml"/><Relationship Id="rId143" Type="http://schemas.openxmlformats.org/officeDocument/2006/relationships/footer" Target="footer67.xml"/><Relationship Id="rId148" Type="http://schemas.openxmlformats.org/officeDocument/2006/relationships/header" Target="header71.xml"/><Relationship Id="rId164" Type="http://schemas.openxmlformats.org/officeDocument/2006/relationships/footer" Target="footer78.xml"/><Relationship Id="rId169" Type="http://schemas.openxmlformats.org/officeDocument/2006/relationships/header" Target="header81.xml"/><Relationship Id="rId185" Type="http://schemas.openxmlformats.org/officeDocument/2006/relationships/footer" Target="footer88.xm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footer" Target="footer86.xml"/><Relationship Id="rId210" Type="http://schemas.openxmlformats.org/officeDocument/2006/relationships/footer" Target="footer101.xml"/><Relationship Id="rId215" Type="http://schemas.openxmlformats.org/officeDocument/2006/relationships/footer" Target="footer103.xml"/><Relationship Id="rId26" Type="http://schemas.openxmlformats.org/officeDocument/2006/relationships/footer" Target="footer9.xml"/><Relationship Id="rId231" Type="http://schemas.openxmlformats.org/officeDocument/2006/relationships/fontTable" Target="fontTable.xml"/><Relationship Id="rId47" Type="http://schemas.openxmlformats.org/officeDocument/2006/relationships/footer" Target="footer19.xml"/><Relationship Id="rId68" Type="http://schemas.openxmlformats.org/officeDocument/2006/relationships/footer" Target="footer30.xml"/><Relationship Id="rId89" Type="http://schemas.openxmlformats.org/officeDocument/2006/relationships/footer" Target="footer40.xml"/><Relationship Id="rId112" Type="http://schemas.openxmlformats.org/officeDocument/2006/relationships/header" Target="header53.xml"/><Relationship Id="rId133" Type="http://schemas.openxmlformats.org/officeDocument/2006/relationships/header" Target="header63.xml"/><Relationship Id="rId154" Type="http://schemas.openxmlformats.org/officeDocument/2006/relationships/header" Target="header74.xml"/><Relationship Id="rId175" Type="http://schemas.openxmlformats.org/officeDocument/2006/relationships/header" Target="header84.xml"/><Relationship Id="rId196" Type="http://schemas.openxmlformats.org/officeDocument/2006/relationships/header" Target="header95.xml"/><Relationship Id="rId200" Type="http://schemas.openxmlformats.org/officeDocument/2006/relationships/footer" Target="footer96.xml"/><Relationship Id="rId16" Type="http://schemas.openxmlformats.org/officeDocument/2006/relationships/header" Target="header5.xml"/><Relationship Id="rId221" Type="http://schemas.openxmlformats.org/officeDocument/2006/relationships/footer" Target="footer106.xml"/><Relationship Id="rId37" Type="http://schemas.openxmlformats.org/officeDocument/2006/relationships/header" Target="header15.xml"/><Relationship Id="rId58" Type="http://schemas.openxmlformats.org/officeDocument/2006/relationships/header" Target="header26.xml"/><Relationship Id="rId79" Type="http://schemas.openxmlformats.org/officeDocument/2006/relationships/header" Target="header36.xml"/><Relationship Id="rId102" Type="http://schemas.openxmlformats.org/officeDocument/2006/relationships/footer" Target="footer47.xml"/><Relationship Id="rId123" Type="http://schemas.openxmlformats.org/officeDocument/2006/relationships/header" Target="header58.xml"/><Relationship Id="rId144" Type="http://schemas.openxmlformats.org/officeDocument/2006/relationships/footer" Target="footer68.xml"/><Relationship Id="rId90" Type="http://schemas.openxmlformats.org/officeDocument/2006/relationships/footer" Target="footer41.xml"/><Relationship Id="rId165" Type="http://schemas.openxmlformats.org/officeDocument/2006/relationships/header" Target="header79.xml"/><Relationship Id="rId186" Type="http://schemas.openxmlformats.org/officeDocument/2006/relationships/footer" Target="footer89.xml"/><Relationship Id="rId211" Type="http://schemas.openxmlformats.org/officeDocument/2006/relationships/header" Target="header102.xml"/><Relationship Id="rId23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88064-B684-4112-B0A5-64100849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20</Pages>
  <Words>116047</Words>
  <Characters>661468</Characters>
  <Application>Microsoft Office Word</Application>
  <DocSecurity>0</DocSecurity>
  <Lines>5512</Lines>
  <Paragraphs>1551</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775964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subject/>
  <dc:creator>RACINSKA Sandra</dc:creator>
  <cp:keywords/>
  <dc:description/>
  <cp:lastModifiedBy>EC CoDe</cp:lastModifiedBy>
  <cp:revision>40</cp:revision>
  <cp:lastPrinted>2004-04-02T13:43:00Z</cp:lastPrinted>
  <dcterms:created xsi:type="dcterms:W3CDTF">2023-02-09T14:34:00Z</dcterms:created>
  <dcterms:modified xsi:type="dcterms:W3CDTF">2023-02-28T20:32:00Z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8.1, Build 20230124</vt:lpwstr>
  </property>
  <property fmtid="{D5CDD505-2E9C-101B-9397-08002B2CF9AE}" pid="11" name="Created using">
    <vt:lpwstr>LW 8.1, Build 20220902</vt:lpwstr>
  </property>
</Properties>
</file>