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78EF" w14:textId="0F7BA1F7" w:rsidR="00245921" w:rsidRPr="00557514" w:rsidRDefault="00650FBE" w:rsidP="00650FBE">
      <w:pPr>
        <w:pStyle w:val="Pagedecouverture"/>
        <w:rPr>
          <w:noProof/>
        </w:rPr>
      </w:pPr>
      <w:r>
        <w:rPr>
          <w:noProof/>
        </w:rPr>
        <w:pict w14:anchorId="2AA17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4A6898-7CF6-4592-94E0-2585B0AA3411" style="width:455.25pt;height:414pt">
            <v:imagedata r:id="rId11" o:title=""/>
          </v:shape>
        </w:pict>
      </w:r>
    </w:p>
    <w:p w14:paraId="18DE3A93" w14:textId="77777777" w:rsidR="00245921" w:rsidRPr="00557514" w:rsidRDefault="00245921" w:rsidP="00245921">
      <w:pPr>
        <w:rPr>
          <w:noProof/>
        </w:rPr>
        <w:sectPr w:rsidR="00245921" w:rsidRPr="00557514" w:rsidSect="00650FBE">
          <w:footerReference w:type="default" r:id="rId12"/>
          <w:pgSz w:w="11907" w:h="16839"/>
          <w:pgMar w:top="1134" w:right="1417" w:bottom="1134" w:left="1417" w:header="709" w:footer="709" w:gutter="0"/>
          <w:pgNumType w:start="0"/>
          <w:cols w:space="720"/>
          <w:docGrid w:linePitch="360"/>
        </w:sectPr>
      </w:pPr>
    </w:p>
    <w:p w14:paraId="2079D366" w14:textId="77777777" w:rsidR="00245921" w:rsidRPr="00557514" w:rsidRDefault="00245921">
      <w:pPr>
        <w:pStyle w:val="Exposdesmotifstitre"/>
        <w:rPr>
          <w:noProof/>
        </w:rPr>
      </w:pPr>
      <w:bookmarkStart w:id="0" w:name="_GoBack"/>
      <w:bookmarkEnd w:id="0"/>
      <w:r w:rsidRPr="00557514">
        <w:rPr>
          <w:noProof/>
        </w:rPr>
        <w:lastRenderedPageBreak/>
        <w:t>DÔVODOVÁ SPRÁVA</w:t>
      </w:r>
    </w:p>
    <w:p w14:paraId="7CAFBA28" w14:textId="77777777" w:rsidR="00245921" w:rsidRPr="00557514" w:rsidRDefault="00245921">
      <w:pPr>
        <w:pStyle w:val="ManualHeading1"/>
        <w:rPr>
          <w:noProof/>
        </w:rPr>
      </w:pPr>
      <w:r w:rsidRPr="00557514">
        <w:rPr>
          <w:noProof/>
        </w:rPr>
        <w:t>1.</w:t>
      </w:r>
      <w:r w:rsidRPr="00557514">
        <w:rPr>
          <w:noProof/>
        </w:rPr>
        <w:tab/>
        <w:t>KONTEXT NÁVRHU</w:t>
      </w:r>
    </w:p>
    <w:p w14:paraId="7C858305" w14:textId="77777777" w:rsidR="00245921" w:rsidRPr="00557514" w:rsidRDefault="00245921">
      <w:pPr>
        <w:pStyle w:val="ManualHeading2"/>
        <w:rPr>
          <w:rFonts w:eastAsia="Segoe UI"/>
          <w:noProof/>
        </w:rPr>
      </w:pPr>
      <w:r w:rsidRPr="00557514">
        <w:rPr>
          <w:noProof/>
          <w:color w:val="000000"/>
          <w:u w:color="000000"/>
          <w:bdr w:val="nil"/>
        </w:rPr>
        <w:t>•</w:t>
      </w:r>
      <w:r w:rsidRPr="00557514">
        <w:rPr>
          <w:noProof/>
        </w:rPr>
        <w:tab/>
        <w:t>Dôvody a ciele návrhu</w:t>
      </w:r>
    </w:p>
    <w:p w14:paraId="290045A3" w14:textId="77777777" w:rsidR="008611CD" w:rsidRPr="00557514" w:rsidRDefault="00F056D7" w:rsidP="008611CD">
      <w:pPr>
        <w:rPr>
          <w:rFonts w:eastAsia="Times New Roman"/>
          <w:iCs/>
          <w:noProof/>
          <w:sz w:val="22"/>
        </w:rPr>
      </w:pPr>
      <w:r w:rsidRPr="00557514">
        <w:rPr>
          <w:noProof/>
        </w:rPr>
        <w:t>Nariadenie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w:t>
      </w:r>
      <w:r w:rsidRPr="00557514">
        <w:rPr>
          <w:rStyle w:val="FootnoteReference"/>
          <w:rFonts w:eastAsia="Times New Roman"/>
          <w:noProof/>
        </w:rPr>
        <w:footnoteReference w:id="2"/>
      </w:r>
      <w:r w:rsidRPr="00557514">
        <w:rPr>
          <w:noProof/>
        </w:rPr>
        <w:t xml:space="preserve"> má kľúčový význam v boji proti pandémii COVID-19 v Európe. Jeho rýchle prijatie a zavedenie umožnilo občanom Únie voľný a bezpečný pohyb počas pandémie a európskemu odvetviu cestovného ruchu včas začať poskytovať služby v letnej sezóne 2021. </w:t>
      </w:r>
    </w:p>
    <w:p w14:paraId="0A7C4A92" w14:textId="77777777" w:rsidR="008611CD" w:rsidRPr="00557514" w:rsidRDefault="008611CD" w:rsidP="008611CD">
      <w:pPr>
        <w:rPr>
          <w:rFonts w:eastAsia="Times New Roman"/>
          <w:noProof/>
        </w:rPr>
      </w:pPr>
      <w:r w:rsidRPr="00557514">
        <w:rPr>
          <w:noProof/>
        </w:rPr>
        <w:t>Digitálny COVID preukaz EÚ je preukázateľne obrovským úspechom Európy v úsilí o riešenie a zmiernenie vplyvu pandémie COVID-19 na spoločnosť a ekonomiku. Rýchlo sa stal normou pre Európu aj za jej hranicami, pričom okrem 27 členských štátov</w:t>
      </w:r>
      <w:r w:rsidRPr="00557514">
        <w:rPr>
          <w:rStyle w:val="FootnoteReference"/>
          <w:rFonts w:eastAsia="Times New Roman"/>
          <w:noProof/>
        </w:rPr>
        <w:footnoteReference w:id="3"/>
      </w:r>
      <w:r w:rsidRPr="00557514">
        <w:rPr>
          <w:noProof/>
        </w:rPr>
        <w:t xml:space="preserve"> sa k týmto systémom pripojilo 51 tretích krajín a území</w:t>
      </w:r>
      <w:r w:rsidRPr="00557514">
        <w:rPr>
          <w:rStyle w:val="FootnoteReference"/>
          <w:rFonts w:eastAsia="Times New Roman"/>
          <w:noProof/>
        </w:rPr>
        <w:footnoteReference w:id="4"/>
      </w:r>
      <w:r w:rsidRPr="00557514">
        <w:rPr>
          <w:noProof/>
        </w:rPr>
        <w:t>. Digitálny COVID preukaz EÚ s viac ako dvoma miliardami vydaných potvrdení priniesol občanom EÚ a osobám s pobytom v EÚ značné výhody: Uľahčil sa ním voľný pohyb v rámci Únie, keď sa cestovné obmedzenia v dôsledku pandémie považovali za nevyhnutné, a zároveň umožnil koordinované zrušenie týchto obmedzení hneď, ako to bolo možné. Digitálny COVID preukaz EÚ sa vďaka svojmu externému aspektu takisto preukázal ako najpoužívanejšie riešenie a nástroj na podporu a obnovenie bezpečného medzinárodného cestovania na celosvetovej úrovni. Všetky tretie krajiny a územia, ktoré vydávajú potvrdenia, na ktoré sa vzťahuje rozhodnutie Komisie podľa článku 3 ods. 10 alebo článku 8 ods. 2 nariadenia (EÚ) 2021/953, uznávajú digitálne COVID preukazy EÚ, keď od prichádzajúcich cestujúcich vyžadujú, aby preukázali, či boli zaočkovaní proti ochoreniu COVID-19, absolvovali test alebo toto ochorenie prekonali.</w:t>
      </w:r>
    </w:p>
    <w:p w14:paraId="5D457A09" w14:textId="77777777" w:rsidR="008611CD" w:rsidRPr="00557514" w:rsidRDefault="008611CD" w:rsidP="008611CD">
      <w:pPr>
        <w:rPr>
          <w:rFonts w:eastAsia="Times New Roman"/>
          <w:noProof/>
        </w:rPr>
      </w:pPr>
      <w:r w:rsidRPr="00557514">
        <w:rPr>
          <w:noProof/>
        </w:rPr>
        <w:t xml:space="preserve">V júni 2022 spoluzákonodarcovia predĺžili platnosť nariadenia (EÚ) 2021/953 o jeden rok s cieľom zabezpečiť, aby cestujúci mohli naďalej používať svoje preukazy, ak by v dôsledku výrazného zhoršenia epidemiologickej situácie bolo potrebné, aby členské štáty dočasne opätovne zaviedli cestovné obmedzenia v rámci EÚ. </w:t>
      </w:r>
    </w:p>
    <w:p w14:paraId="4D67918C" w14:textId="77777777" w:rsidR="00D10B3C" w:rsidRPr="00557514" w:rsidRDefault="00B13DF3" w:rsidP="008611CD">
      <w:pPr>
        <w:rPr>
          <w:noProof/>
        </w:rPr>
      </w:pPr>
      <w:r w:rsidRPr="00557514">
        <w:rPr>
          <w:noProof/>
        </w:rPr>
        <w:t xml:space="preserve">Platnosť nariadenia (EÚ) 2021/953 uplynie 30. júna 2023. Vzhľadom na to, že v súčasnosti neexistujú žiadne cestovné obmedzenia v rámci EÚ </w:t>
      </w:r>
      <w:r w:rsidRPr="00557514">
        <w:rPr>
          <w:noProof/>
          <w:shd w:val="clear" w:color="auto" w:fill="FFFFFF"/>
        </w:rPr>
        <w:t>a keďže Svetová zdravotnícka organizácia (WHO) 5. mája 2023 dospela na základe epidemiologickej situácie k vyhláseniu ukončenia stavu ohrozenia verejného zdravia medzinárodného významu, pokiaľ ide o ochorenie COVID-19</w:t>
      </w:r>
      <w:r w:rsidRPr="00557514">
        <w:rPr>
          <w:noProof/>
        </w:rPr>
        <w:t>, nariadenie už nemôže slúžiť svojmu deklarovanému cieľu, a preto by predĺženie jeho platnosti bolo neopodstatnené.</w:t>
      </w:r>
    </w:p>
    <w:p w14:paraId="19477F61" w14:textId="77777777" w:rsidR="00510547" w:rsidRPr="00557514" w:rsidRDefault="00510547" w:rsidP="008611CD">
      <w:pPr>
        <w:rPr>
          <w:noProof/>
        </w:rPr>
      </w:pPr>
      <w:r w:rsidRPr="00557514">
        <w:rPr>
          <w:noProof/>
        </w:rPr>
        <w:t>Úspech digitálneho COVID preukazu EÚ, pokiaľ ide o umožnenie voľného pohybu a cestovania aj za ťažkých okolností pandémie, je zdrojom ponaučení pre budúcnosť. Únia si za prioritu stanovila rozvoj politík a nástrojov potrebných pre lepšiu pripravenosť na budúce zdravotné krízy. Prínosy používania digitálnych riešení na zmiernenie vplyvu prenosných ochorení na schopnosť občanov a podnikov cestovať sú ústredným pilierom tejto pripravenosti</w:t>
      </w:r>
      <w:r w:rsidRPr="00557514">
        <w:rPr>
          <w:rStyle w:val="FootnoteReference"/>
          <w:noProof/>
        </w:rPr>
        <w:footnoteReference w:id="5"/>
      </w:r>
      <w:r w:rsidRPr="00557514">
        <w:rPr>
          <w:noProof/>
        </w:rPr>
        <w:t>. Výsledky takejto pripravenosti sa v súčasnosti využívajú na celosvetovej úrovni.</w:t>
      </w:r>
    </w:p>
    <w:p w14:paraId="66EE65B5" w14:textId="77777777" w:rsidR="002A1923" w:rsidRPr="00557514" w:rsidRDefault="00510547" w:rsidP="002A1923">
      <w:pPr>
        <w:rPr>
          <w:noProof/>
        </w:rPr>
      </w:pPr>
      <w:r w:rsidRPr="00557514">
        <w:rPr>
          <w:noProof/>
        </w:rPr>
        <w:t>V tejto súvislosti WHO vyvíja celosvetovú sieť pre digitálne zdravotné preukazy, ktorá do svojej vlastnej štruktúry preberá rámec dôvery, zásady a otvorené technológie digitálneho COVID preukazu EÚ. Členské štáty by mali byť vyzvané, aby sa pripojili do celosvetovej siete WHO pre digitálne zdravotné preukazy hneď, ako bude k dispozícii na účely podpory využívania európskej technológie a špecifikácií pre preukazy súvisiace s ochorením COVID-19 v globálnej infraštruktúre s cieľom zabezpečiť, aby preukazy používané na celom svete boli v prípade potreby naďalej overiteľné aj po uplynutí platnosti nariadenia (EÚ) 2021/953.</w:t>
      </w:r>
    </w:p>
    <w:p w14:paraId="62C0B6CE" w14:textId="77777777" w:rsidR="0082520C" w:rsidRPr="00557514" w:rsidRDefault="0082520C" w:rsidP="008611CD">
      <w:pPr>
        <w:rPr>
          <w:noProof/>
        </w:rPr>
      </w:pPr>
      <w:r w:rsidRPr="00557514">
        <w:rPr>
          <w:noProof/>
        </w:rPr>
        <w:t>Rada 20. decembra 2022 prijala závery, v ktorých vyzvala Komisiu, aby „preskúmala pridanú hodnotu digitálnej verzie potvrdení o očkovaní, pričom zohľadní skúsenosti s európskymi digitálnymi infraštruktúrami a inými existujúcimi nástrojmi, ako je medzinárodné potvrdenie o očkovaní alebo profylaxii“</w:t>
      </w:r>
      <w:r w:rsidRPr="00557514">
        <w:rPr>
          <w:rStyle w:val="FootnoteReference"/>
          <w:noProof/>
        </w:rPr>
        <w:footnoteReference w:id="6"/>
      </w:r>
      <w:r w:rsidRPr="00557514">
        <w:rPr>
          <w:noProof/>
        </w:rPr>
        <w:t>. Celosvetová sieť pre digitálne zdravotné preukazy zriaďovaná organizáciou WHO, ktorej jadrom je rámec dôvery digitálneho COVID preukazu EÚ, je navrhovaná tak, aby umožnila globálnu interoperabilitu a overovanie takýchto osvedčení. Mala by preto poskytnúť globálne riešenie výzvy uvedenej v záveroch Rady.</w:t>
      </w:r>
    </w:p>
    <w:p w14:paraId="1631E5D0" w14:textId="77777777" w:rsidR="0082520C" w:rsidRPr="00557514" w:rsidRDefault="0082520C" w:rsidP="008611CD">
      <w:pPr>
        <w:rPr>
          <w:noProof/>
        </w:rPr>
      </w:pPr>
      <w:r w:rsidRPr="00557514">
        <w:rPr>
          <w:noProof/>
        </w:rPr>
        <w:t>Celosvetová sieť WHO pre digitálne zdravotné preukazy bude takisto významnou príležitosťou na využitie skúseností získaných počas pandémie COVID-19 s cieľom pomôcť zmierniť vplyv budúcich zdravotných kríz. Jej ďalší vývoj by podľa očakávaní mohol umožniť členským štátom zapojiť sa do vydávania, uznávania, overovania, ako aj využívania celosvetovej siete pre digitálne zdravotné preukazy na digitalizáciu medzinárodného potvrdenia o očkovaní a profylaxii, ak sa to potvrdí prijatím zmien Medzinárodných zdravotných predpisov (MZP)</w:t>
      </w:r>
      <w:r w:rsidRPr="00557514">
        <w:rPr>
          <w:rStyle w:val="FootnoteReference"/>
          <w:noProof/>
        </w:rPr>
        <w:footnoteReference w:id="7"/>
      </w:r>
      <w:r w:rsidRPr="00557514">
        <w:rPr>
          <w:noProof/>
        </w:rPr>
        <w:t>. Celosvetová sieť WHO pre digitálne zdravotné preukazy by sa mohla využiť aj na podporu digitalizácie a potvrdzovania pravosti záznamov o bežnej imunizácii, ako aj ďalších prípadov budúceho použitia v elektronickom zdravotníctve. Takýto možný budúci vývoj – vychádzajúci zo skúseností získaných počas pandémie COVID-19 a medzinárodného úspechu digitálneho COVID preukazu EÚ – by významne prispel k programu globálneho zdravia.</w:t>
      </w:r>
    </w:p>
    <w:p w14:paraId="134A2266" w14:textId="77777777" w:rsidR="00DC4F87" w:rsidRPr="00557514" w:rsidRDefault="002A1923" w:rsidP="008611CD">
      <w:pPr>
        <w:rPr>
          <w:noProof/>
        </w:rPr>
      </w:pPr>
      <w:r w:rsidRPr="00557514">
        <w:rPr>
          <w:noProof/>
        </w:rPr>
        <w:t>Vo veľmi krátkodobom horizonte obmedzený počet krajín po celom svete</w:t>
      </w:r>
      <w:r w:rsidRPr="00557514">
        <w:rPr>
          <w:rStyle w:val="FootnoteReference"/>
          <w:noProof/>
        </w:rPr>
        <w:footnoteReference w:id="8"/>
      </w:r>
      <w:r w:rsidRPr="00557514">
        <w:rPr>
          <w:noProof/>
        </w:rPr>
        <w:t xml:space="preserve"> ako podmienky na vstup do krajiny stále vyžaduje dôkaz o očkovaní proti ochoreniu COVID-19, vykonaní testu a/alebo prekonaní tohto ochorenia. Malo by sa zabrániť situáciám, keď sa od občana Únie alebo osoby s pobytom v Únii vyžaduje, aby predložili COVID preukaz v tretej krajine a oni ho nemôžu promptne poskytnúť, pretože systém digitálneho COVID preukazu EÚ už nie je funkčný. Išlo by totiž o obmedzenie medzinárodného cestovania akýmkoľvek dopravným prostriedkom. V súčasnosti je ťažké posúdiť, ako dlho aj po 1. júli 2023 si tieto krajiny zachovajú takéto požiadavky súvisiace s ochorením COVID-19 pre vstup do ich krajiny. Keďže nie je isté, ako sa bude epidemiologická situácia vyvíjať, nemožno vylúčiť ani to, že niektoré krajiny spomedzi 51 tretích krajín a území, ktoré sú v súčasnosti pripojené k systému digitálneho COVID preukazu EÚ, by mohli opätovne zaviesť cestovné obmedzenia, zatiaľ čo aj iné krajiny, ktoré nie sú súčasťou tohto systému, by mohli zachovať alebo opätovne zaviesť osobitné podmienky pre vstup. </w:t>
      </w:r>
    </w:p>
    <w:p w14:paraId="1E16619F" w14:textId="77777777" w:rsidR="008611CD" w:rsidRPr="00557514" w:rsidRDefault="008611CD" w:rsidP="008611CD">
      <w:pPr>
        <w:rPr>
          <w:noProof/>
        </w:rPr>
      </w:pPr>
      <w:r w:rsidRPr="00557514">
        <w:rPr>
          <w:noProof/>
        </w:rPr>
        <w:t>Je preto žiaduce, aby občania Únie a osoby s pobytom v Únii cestujúci mimo EÚ mali naďalej k dispozícii prostriedky na preukázanie svojho statusu súvisiaceho s ochorením COVID-19 vždy, keď sú osobitne vyžadované na účely cestovania mimo Únie po 1. júli 2023. Okrem toho by občania Únie a osoby s pobytom v Únii mali mať k dispozícii takéto potvrdenia na zabezpečenie kontinuity starostlivosti.</w:t>
      </w:r>
    </w:p>
    <w:p w14:paraId="5BABDDF0" w14:textId="77777777" w:rsidR="00DB3519" w:rsidRPr="00557514" w:rsidRDefault="00DB3519" w:rsidP="00DB3519">
      <w:pPr>
        <w:rPr>
          <w:noProof/>
        </w:rPr>
      </w:pPr>
      <w:r w:rsidRPr="00557514">
        <w:rPr>
          <w:noProof/>
        </w:rPr>
        <w:t>Digitálne COVID preukazy EÚ sa v praxi používajú nielen na účely cestovania, ale aj v zdravotníctve na účely kontinuity starostlivosti, ako je napríklad cezhraničné očkovanie. Potvrdenia o očkovaní vydané jedným členským štátom, ktoré preukazujú predchádzajúce očkovanie(-a), by napríklad mohli slúžiť zdravotníkom v inom členskom štáte alebo tretej krajine na podanie následnej dávky. Podobne aj potvrdenia o prekonaní ochorenia boli užitočné aj pri poskytovaní informácií o predchádzajúcej infekcii COVID-19.</w:t>
      </w:r>
    </w:p>
    <w:p w14:paraId="6B6E1D79" w14:textId="77777777" w:rsidR="00063EF3" w:rsidRPr="00557514" w:rsidRDefault="00D10B3C" w:rsidP="00D10B3C">
      <w:pPr>
        <w:rPr>
          <w:noProof/>
        </w:rPr>
      </w:pPr>
      <w:r w:rsidRPr="00557514">
        <w:rPr>
          <w:noProof/>
        </w:rPr>
        <w:t xml:space="preserve">Okrem toho, keďže v žiadnej časti sveta nemožno vylúčiť opätovný výskyt prípadov ochorenia COVID-19 alebo vypuknutie inej choroby, mohlo by sa stať, že jeden alebo viaceré členské štáty v budúcnosti zavedú nové opatrenia v oblasti verejného zdravia obmedzujúce vstup osôb cestujúcich z tretích krajín na svoje územie. S cieľom zabezpečiť, aby sa primerane riešili obavy týkajúce sa verejného zdravia, ktoré by odôvodňovali takéto opatrenia, by členské štáty mali mať možnosť naďalej sa spoliehať na potvrdenia vydané tretími krajinami v súlade s technológiou a normami, z ktorých vychádza systém digitálneho COVID preukazu EÚ. </w:t>
      </w:r>
    </w:p>
    <w:p w14:paraId="7A6D8A43" w14:textId="77777777" w:rsidR="00961394" w:rsidRPr="00557514" w:rsidRDefault="00D10B3C" w:rsidP="00D10B3C">
      <w:pPr>
        <w:rPr>
          <w:noProof/>
        </w:rPr>
      </w:pPr>
      <w:r w:rsidRPr="00557514">
        <w:rPr>
          <w:noProof/>
        </w:rPr>
        <w:t>Je preto žiaduce, aby členské štáty, pokiaľ zavedú takéto všeobecné opatrenia v oblasti verejného zdravia v dôsledku opätovného výskytu prípadov ochorenia COVID-19</w:t>
      </w:r>
      <w:r w:rsidRPr="00557514">
        <w:rPr>
          <w:rStyle w:val="FootnoteReference"/>
          <w:bCs/>
          <w:noProof/>
        </w:rPr>
        <w:footnoteReference w:id="9"/>
      </w:r>
      <w:r w:rsidRPr="00557514">
        <w:rPr>
          <w:noProof/>
        </w:rPr>
        <w:t xml:space="preserve">, mali potrebný rámec na ďalšie uznávanie potvrdení vydaných tretími krajinami, ktorých systémy sú interoperabilné s digitálnym COVID preukazom EÚ. </w:t>
      </w:r>
    </w:p>
    <w:p w14:paraId="575E2E57" w14:textId="77777777" w:rsidR="00302FAE" w:rsidRPr="00557514" w:rsidRDefault="00206470" w:rsidP="00D10B3C">
      <w:pPr>
        <w:rPr>
          <w:noProof/>
        </w:rPr>
      </w:pPr>
      <w:r w:rsidRPr="00557514">
        <w:rPr>
          <w:noProof/>
        </w:rPr>
        <w:t>Je dôležité zabezpečiť členským štátom hladký prechod od pripojenia k bráne EÚ zriadenej v jadre rámca dôvery digitálneho COVID preukazu EÚ na pripojenie k celosvetovej sieti WHO pre digitálne zdravotné preukazy. Tieto dva systémy by preto počas obmedzeného obdobia (3 mesiace) mohli fungovať súbežne. S cieľom zabezpečiť overiteľnosť digitálnych COVID preukazov EÚ počas prechodného obdobia budú verejné kľúče krajín a území pripojených k bráne EÚ sprístupnené v celosvetovej sieti WHO pre digitálne zdravotné preukazy. Na tento účel sa navrhuje vyzvať členské štáty, aby obnovili svoje verejné kľúče pred 30. júnom 2023 a aby po pripojení k celosvetovej sieti WHO pre digitálne zdravotné preukazy udržiavali do 30. septembra 2023 oba systémy synchronizované. V tejto súvislosti Komisia plánuje pokračovať počas prechodného obdobia vo financovaní prevádzky brány EÚ prostredníctvom programu Digitálna Európa.</w:t>
      </w:r>
    </w:p>
    <w:p w14:paraId="53249F23" w14:textId="77777777" w:rsidR="00245921" w:rsidRPr="00557514" w:rsidRDefault="00245921">
      <w:pPr>
        <w:pStyle w:val="ManualHeading2"/>
        <w:rPr>
          <w:rFonts w:eastAsia="Segoe UI"/>
          <w:noProof/>
          <w:color w:val="000000"/>
          <w:bdr w:val="nil"/>
        </w:rPr>
      </w:pPr>
      <w:r w:rsidRPr="00557514">
        <w:rPr>
          <w:noProof/>
          <w:color w:val="000000"/>
          <w:bdr w:val="nil"/>
        </w:rPr>
        <w:t>•</w:t>
      </w:r>
      <w:r w:rsidRPr="00557514">
        <w:rPr>
          <w:noProof/>
        </w:rPr>
        <w:tab/>
        <w:t>Súlad s existujúcimi ustanoveniami v tejto oblasti politiky</w:t>
      </w:r>
    </w:p>
    <w:p w14:paraId="3EF9F242" w14:textId="77777777" w:rsidR="00E0595A" w:rsidRPr="00557514" w:rsidRDefault="00662DEF" w:rsidP="00B674FB">
      <w:pPr>
        <w:rPr>
          <w:noProof/>
        </w:rPr>
      </w:pPr>
      <w:r w:rsidRPr="00557514">
        <w:rPr>
          <w:noProof/>
        </w:rPr>
        <w:t>Vzhľadom na uplynutie platnosti nariadenia Európskeho parlamentu a Rady (EÚ) 2021/953 slúži navrhované odporúčanie na uľahčenie a odstránenie prekážok brániacich medzinárodnému cestovaniu a na podporu pripravenosti členských štátov, aby v prípade potreby zaviedli opatrenia v oblasti verejného zdravia pri vstupe osôb cestujúcich z tretích krajín na svoje územie podľa prístupu odporúčaného v odporúčaní Rady (EÚ) 2022/2548.</w:t>
      </w:r>
    </w:p>
    <w:p w14:paraId="15CFA113" w14:textId="77777777" w:rsidR="00F738EF" w:rsidRPr="00557514" w:rsidRDefault="00A45A3D" w:rsidP="00B674FB">
      <w:pPr>
        <w:rPr>
          <w:noProof/>
        </w:rPr>
      </w:pPr>
      <w:r w:rsidRPr="00557514">
        <w:rPr>
          <w:noProof/>
        </w:rPr>
        <w:t xml:space="preserve">Navrhované odporúčanie zároveň prispieva k zabezpečeniu kontinuity starostlivosti v cezhraničných kontextoch (a to aj s tretími krajinami) a prevencii šírenia ochorenia COVID-19 tým, že podporuje zachovanie vydávania potvrdení súvisiacich s ochorením COVID-19 po uplynutí platnosti nariadenia (EÚ) 2021/953 k 30. júnu 2023. </w:t>
      </w:r>
    </w:p>
    <w:p w14:paraId="59631A3C" w14:textId="77777777" w:rsidR="00245921" w:rsidRPr="00557514" w:rsidRDefault="00245921">
      <w:pPr>
        <w:pStyle w:val="ManualHeading2"/>
        <w:rPr>
          <w:rFonts w:eastAsia="Segoe UI"/>
          <w:noProof/>
        </w:rPr>
      </w:pPr>
      <w:r w:rsidRPr="00557514">
        <w:rPr>
          <w:noProof/>
          <w:color w:val="000000"/>
          <w:u w:color="000000"/>
          <w:bdr w:val="nil"/>
        </w:rPr>
        <w:t>•</w:t>
      </w:r>
      <w:r w:rsidRPr="00557514">
        <w:rPr>
          <w:noProof/>
        </w:rPr>
        <w:tab/>
        <w:t>Súlad s ostatnými politikami Únie</w:t>
      </w:r>
    </w:p>
    <w:p w14:paraId="49F262D0" w14:textId="77777777" w:rsidR="00D708CE" w:rsidRPr="00557514" w:rsidRDefault="00C533B1" w:rsidP="00C533B1">
      <w:pPr>
        <w:pBdr>
          <w:top w:val="nil"/>
          <w:left w:val="nil"/>
          <w:bottom w:val="nil"/>
          <w:right w:val="nil"/>
          <w:between w:val="nil"/>
          <w:bar w:val="nil"/>
        </w:pBdr>
        <w:spacing w:before="0" w:after="240"/>
        <w:rPr>
          <w:noProof/>
        </w:rPr>
      </w:pPr>
      <w:r w:rsidRPr="00557514">
        <w:rPr>
          <w:noProof/>
        </w:rPr>
        <w:t>Toto odporúčanie je v súlade s ostatnými politikami Únie vrátane tých, ktoré sa týkajú vonkajších vzťahov.</w:t>
      </w:r>
    </w:p>
    <w:p w14:paraId="72C5986E" w14:textId="77777777" w:rsidR="00C533B1" w:rsidRPr="00557514" w:rsidRDefault="00A45A3D" w:rsidP="00C533B1">
      <w:pPr>
        <w:pBdr>
          <w:top w:val="nil"/>
          <w:left w:val="nil"/>
          <w:bottom w:val="nil"/>
          <w:right w:val="nil"/>
          <w:between w:val="nil"/>
          <w:bar w:val="nil"/>
        </w:pBdr>
        <w:spacing w:before="0" w:after="240"/>
        <w:rPr>
          <w:rFonts w:eastAsia="Segoe UI"/>
          <w:noProof/>
        </w:rPr>
      </w:pPr>
      <w:r w:rsidRPr="00557514">
        <w:rPr>
          <w:noProof/>
        </w:rPr>
        <w:t>Komisia 3. mája 2022 uverejnila návrh nariadenia o európskom priestore pre zdravotné údaje</w:t>
      </w:r>
      <w:r w:rsidRPr="00557514">
        <w:rPr>
          <w:rStyle w:val="FootnoteReference"/>
          <w:noProof/>
        </w:rPr>
        <w:footnoteReference w:id="10"/>
      </w:r>
      <w:r w:rsidRPr="00557514">
        <w:rPr>
          <w:noProof/>
        </w:rPr>
        <w:t>, v ktorom sa v článku 13 navrhuje možnosť poskytovať doplnkové služby prostredníctvom platformy Moje zdravie @ EÚ (MyHealth@EU), ktoré uľahčujú výmenu alebo overovanie systémov digitálnych zdravotných preukazov. Vďaka týmto doplnkovým službám by sa mala dosiahnuť interoperabilita so systémami zriadenými na medzinárodnej úrovni. Toto odporúčanie sleduje rovnaký cieľ.</w:t>
      </w:r>
    </w:p>
    <w:p w14:paraId="2175B01F" w14:textId="77777777" w:rsidR="00245921" w:rsidRPr="00557514" w:rsidRDefault="00245921">
      <w:pPr>
        <w:pStyle w:val="ManualHeading1"/>
        <w:rPr>
          <w:noProof/>
        </w:rPr>
      </w:pPr>
      <w:r w:rsidRPr="00557514">
        <w:rPr>
          <w:noProof/>
        </w:rPr>
        <w:t>2.</w:t>
      </w:r>
      <w:r w:rsidRPr="00557514">
        <w:rPr>
          <w:noProof/>
        </w:rPr>
        <w:tab/>
        <w:t>PRÁVNY ZÁKLAD, SUBSIDIARITA A PROPORCIONALITA</w:t>
      </w:r>
    </w:p>
    <w:p w14:paraId="3AF247FD" w14:textId="77777777" w:rsidR="00245921" w:rsidRPr="00557514" w:rsidRDefault="00245921">
      <w:pPr>
        <w:pStyle w:val="ManualHeading2"/>
        <w:rPr>
          <w:rFonts w:eastAsia="Segoe UI"/>
          <w:noProof/>
          <w:u w:color="000000"/>
          <w:bdr w:val="nil"/>
        </w:rPr>
      </w:pPr>
      <w:r w:rsidRPr="00557514">
        <w:rPr>
          <w:noProof/>
          <w:u w:color="000000"/>
          <w:bdr w:val="nil"/>
        </w:rPr>
        <w:t>•</w:t>
      </w:r>
      <w:r w:rsidRPr="00557514">
        <w:rPr>
          <w:noProof/>
        </w:rPr>
        <w:tab/>
      </w:r>
      <w:r w:rsidRPr="00557514">
        <w:rPr>
          <w:noProof/>
          <w:u w:color="000000"/>
          <w:bdr w:val="nil"/>
        </w:rPr>
        <w:t>Právny základ</w:t>
      </w:r>
    </w:p>
    <w:p w14:paraId="7BC08D9F" w14:textId="77777777" w:rsidR="00063EF3" w:rsidRPr="00557514" w:rsidRDefault="00C533B1" w:rsidP="00C533B1">
      <w:pPr>
        <w:rPr>
          <w:noProof/>
        </w:rPr>
      </w:pPr>
      <w:r w:rsidRPr="00557514">
        <w:rPr>
          <w:noProof/>
        </w:rPr>
        <w:t>Návrh vychádza z článku 168 ods. 6 Zmluvy o fungovaní Európskej únie (ZFEÚ), ktorý poskytuje základ pre prijímanie odporúčaní Rady v oblasti verejného zdravia, a z článku 292 ZFEÚ spolu s článkom 91 a článkom 100 ods. 2 ZFEÚ, ktoré poskytujú základ pre prijímanie odporúčaní Rady v oblasti dopravy.</w:t>
      </w:r>
    </w:p>
    <w:p w14:paraId="25060F5D" w14:textId="77777777" w:rsidR="00063EF3" w:rsidRPr="00557514" w:rsidRDefault="00F907A7" w:rsidP="00063EF3">
      <w:pPr>
        <w:rPr>
          <w:noProof/>
        </w:rPr>
      </w:pPr>
      <w:r w:rsidRPr="00557514">
        <w:rPr>
          <w:noProof/>
        </w:rPr>
        <w:t>Na dosiahnutie vysokej úrovne ochrany ľudského zdravia sa použijú opatrenia odporúčané v súvislosti s uznávaním potvrdení o očkovaní proti ochoreniu COVID-19, o vykonaní testu alebo prekonaní tohto ochorenia z tretích krajín a s pripojením k celosvetovej sieti WHO pre digitálne zdravotné preukazy. Tieto opatrenia prispievajú k riešeniu pripravenosti v oblasti verejného zdravia v prípade opätovného výskytu ochorenia COVID-19.</w:t>
      </w:r>
    </w:p>
    <w:p w14:paraId="74882D56" w14:textId="77777777" w:rsidR="00C533B1" w:rsidRPr="00557514" w:rsidRDefault="008F3C0F" w:rsidP="00C533B1">
      <w:pPr>
        <w:rPr>
          <w:noProof/>
        </w:rPr>
      </w:pPr>
      <w:r w:rsidRPr="00557514">
        <w:rPr>
          <w:noProof/>
        </w:rPr>
        <w:t>Okrem toho, ak by členské štáty zaujali koordinovaný prístup, ako sa navrhuje v tomto návrhu odporúčania, uľahčilo by sa medzinárodné cestovanie a bezproblémové poskytovanie medzinárodných dopravných služieb vďaka nepretržitej dostupnosti potvrdení súvisiacich s ochorením COVID-19, a to aj po uplynutí platnosti nariadenia (EÚ) 2021/953.</w:t>
      </w:r>
    </w:p>
    <w:p w14:paraId="2740322E" w14:textId="77777777" w:rsidR="00245921" w:rsidRPr="00557514" w:rsidRDefault="00245921">
      <w:pPr>
        <w:pStyle w:val="ManualHeading2"/>
        <w:rPr>
          <w:rFonts w:eastAsia="Segoe UI"/>
          <w:noProof/>
          <w:bdr w:val="nil"/>
        </w:rPr>
      </w:pPr>
      <w:r w:rsidRPr="00557514">
        <w:rPr>
          <w:noProof/>
          <w:bdr w:val="nil"/>
        </w:rPr>
        <w:t>•</w:t>
      </w:r>
      <w:r w:rsidRPr="00557514">
        <w:rPr>
          <w:noProof/>
        </w:rPr>
        <w:tab/>
      </w:r>
      <w:r w:rsidRPr="00557514">
        <w:rPr>
          <w:noProof/>
          <w:bdr w:val="nil"/>
        </w:rPr>
        <w:t xml:space="preserve">Subsidiarita </w:t>
      </w:r>
    </w:p>
    <w:p w14:paraId="64D1E4F4" w14:textId="77777777" w:rsidR="008F3C0F" w:rsidRPr="00557514" w:rsidRDefault="00F907A7" w:rsidP="00983F18">
      <w:pPr>
        <w:pBdr>
          <w:top w:val="nil"/>
          <w:left w:val="nil"/>
          <w:bottom w:val="nil"/>
          <w:right w:val="nil"/>
          <w:between w:val="nil"/>
          <w:bar w:val="nil"/>
        </w:pBdr>
        <w:spacing w:before="0" w:after="240"/>
        <w:rPr>
          <w:noProof/>
        </w:rPr>
      </w:pPr>
      <w:r w:rsidRPr="00557514">
        <w:rPr>
          <w:noProof/>
        </w:rPr>
        <w:t>Jednotný prístup, pokiaľ ide o nepretržitú možnosť vydávať v prípade potreby potvrdenia súvisiace s ochorením COVID-19, by bol prínosom pre občanov Únie alebo osoby s pobytom v Únii, ako aj pre prevádzkovateľov dopravy. Pripojenie sa k celosvetovej sieti WHO pre digitálne zdravotné preukazy by poskytlo spoločné riešenie, ako pokračovať vo vydávaní potvrdení súvisiacich s ochorením COVID-19. Zapojenie sa do celosvetovej siete WHO pre digitálne zdravotné preukazy by prispelo ku globálnemu zosúladeniu noriem pre zdravotné preukazy a k vytvoreniu systému uznávania digitálnych zdravotných preukazov na účely medzinárodného cestovania a kontinuity starostlivosti.</w:t>
      </w:r>
    </w:p>
    <w:p w14:paraId="6349411A" w14:textId="77777777" w:rsidR="00245921" w:rsidRPr="00557514" w:rsidRDefault="00245921">
      <w:pPr>
        <w:pStyle w:val="ManualHeading2"/>
        <w:rPr>
          <w:rFonts w:eastAsia="Segoe UI"/>
          <w:noProof/>
          <w:u w:color="000000"/>
          <w:bdr w:val="nil"/>
        </w:rPr>
      </w:pPr>
      <w:r w:rsidRPr="00557514">
        <w:rPr>
          <w:noProof/>
          <w:u w:color="000000"/>
          <w:bdr w:val="nil"/>
        </w:rPr>
        <w:t>•</w:t>
      </w:r>
      <w:r w:rsidRPr="00557514">
        <w:rPr>
          <w:noProof/>
        </w:rPr>
        <w:tab/>
      </w:r>
      <w:r w:rsidRPr="00557514">
        <w:rPr>
          <w:noProof/>
          <w:u w:color="000000"/>
          <w:bdr w:val="nil"/>
        </w:rPr>
        <w:t>Proporcionalita</w:t>
      </w:r>
    </w:p>
    <w:p w14:paraId="0C5361D5" w14:textId="77777777" w:rsidR="00C533B1" w:rsidRPr="00557514" w:rsidRDefault="00C533B1" w:rsidP="00C533B1">
      <w:pPr>
        <w:pBdr>
          <w:top w:val="nil"/>
          <w:left w:val="nil"/>
          <w:bottom w:val="nil"/>
          <w:right w:val="nil"/>
          <w:between w:val="nil"/>
          <w:bar w:val="nil"/>
        </w:pBdr>
        <w:spacing w:before="0" w:after="240"/>
        <w:rPr>
          <w:rFonts w:eastAsia="Segoe UI"/>
          <w:noProof/>
        </w:rPr>
      </w:pPr>
      <w:r w:rsidRPr="00557514">
        <w:rPr>
          <w:noProof/>
        </w:rPr>
        <w:t>V tomto návrhu sa berie do úvahy blížiace sa uplynutie platnosti nariadenia (EÚ) 2021/953 a súbežná potreba zabezpečiť, aby občania EÚ a osoby s pobytom v EÚ mali naďalej k dispozícii prostriedky na preukázanie svojho statusu súvisiaceho s ochorením COVID-19, ako aj prispievať ku koordinovanému prístupu k potvrdeniam, ktoré stále vydávajú tretie krajiny v súlade so špecifikáciami stanovenými v súlade s uvedeným nariadením. Návrh je preto vhodný na dosiahnutie zamýšľaných cieľov a nepresahuje rámec toho, čo je nevyhnutné a primerané.</w:t>
      </w:r>
    </w:p>
    <w:p w14:paraId="75DCE49E" w14:textId="77777777" w:rsidR="00245921" w:rsidRPr="00557514" w:rsidRDefault="00245921">
      <w:pPr>
        <w:pStyle w:val="ManualHeading1"/>
        <w:rPr>
          <w:noProof/>
        </w:rPr>
      </w:pPr>
      <w:r w:rsidRPr="00557514">
        <w:rPr>
          <w:noProof/>
        </w:rPr>
        <w:t>3.</w:t>
      </w:r>
      <w:r w:rsidRPr="00557514">
        <w:rPr>
          <w:noProof/>
        </w:rPr>
        <w:tab/>
        <w:t>VÝSLEDKY HODNOTENÍ EX POST, KONZULTÁCIÍ SO ZAINTERESOVANÝMI STRANAMI A POSÚDENÍ VPLYVU</w:t>
      </w:r>
    </w:p>
    <w:p w14:paraId="363B831A" w14:textId="77777777" w:rsidR="00245921" w:rsidRPr="00557514" w:rsidRDefault="00245921">
      <w:pPr>
        <w:pStyle w:val="ManualHeading2"/>
        <w:rPr>
          <w:rFonts w:eastAsia="Segoe UI"/>
          <w:noProof/>
          <w:u w:color="000000"/>
          <w:bdr w:val="nil"/>
        </w:rPr>
      </w:pPr>
      <w:r w:rsidRPr="00557514">
        <w:rPr>
          <w:noProof/>
          <w:u w:color="000000"/>
          <w:bdr w:val="nil"/>
        </w:rPr>
        <w:t>•</w:t>
      </w:r>
      <w:r w:rsidRPr="00557514">
        <w:rPr>
          <w:noProof/>
        </w:rPr>
        <w:tab/>
      </w:r>
      <w:r w:rsidRPr="00557514">
        <w:rPr>
          <w:noProof/>
          <w:u w:color="000000"/>
          <w:bdr w:val="nil"/>
        </w:rPr>
        <w:t>Hodnotenia ex post/kontroly vhodnosti existujúcich právnych predpisov</w:t>
      </w:r>
    </w:p>
    <w:p w14:paraId="2421401C" w14:textId="77777777" w:rsidR="00245921" w:rsidRPr="00557514" w:rsidRDefault="00C533B1">
      <w:pPr>
        <w:pBdr>
          <w:top w:val="nil"/>
          <w:left w:val="nil"/>
          <w:bottom w:val="nil"/>
          <w:right w:val="nil"/>
          <w:between w:val="nil"/>
          <w:bar w:val="nil"/>
        </w:pBdr>
        <w:spacing w:before="0" w:after="240"/>
        <w:rPr>
          <w:noProof/>
        </w:rPr>
      </w:pPr>
      <w:r w:rsidRPr="00557514">
        <w:rPr>
          <w:noProof/>
        </w:rPr>
        <w:t>Neuvádza sa.</w:t>
      </w:r>
    </w:p>
    <w:p w14:paraId="2AA52679" w14:textId="77777777" w:rsidR="00245921" w:rsidRPr="00557514" w:rsidRDefault="00245921">
      <w:pPr>
        <w:pStyle w:val="ManualHeading2"/>
        <w:rPr>
          <w:rFonts w:eastAsia="Segoe UI"/>
          <w:noProof/>
          <w:u w:color="000000"/>
          <w:bdr w:val="nil"/>
        </w:rPr>
      </w:pPr>
      <w:r w:rsidRPr="00557514">
        <w:rPr>
          <w:noProof/>
          <w:u w:color="000000"/>
          <w:bdr w:val="nil"/>
        </w:rPr>
        <w:t>•</w:t>
      </w:r>
      <w:r w:rsidRPr="00557514">
        <w:rPr>
          <w:noProof/>
        </w:rPr>
        <w:tab/>
      </w:r>
      <w:r w:rsidRPr="00557514">
        <w:rPr>
          <w:noProof/>
          <w:u w:color="000000"/>
          <w:bdr w:val="nil"/>
        </w:rPr>
        <w:t>Konzultácie so zainteresovanými stranami</w:t>
      </w:r>
    </w:p>
    <w:p w14:paraId="1CC1C18E" w14:textId="77777777" w:rsidR="00C533B1" w:rsidRPr="00557514" w:rsidRDefault="00C533B1" w:rsidP="00C533B1">
      <w:pPr>
        <w:pBdr>
          <w:top w:val="nil"/>
          <w:left w:val="nil"/>
          <w:bottom w:val="nil"/>
          <w:right w:val="nil"/>
          <w:between w:val="nil"/>
          <w:bar w:val="nil"/>
        </w:pBdr>
        <w:spacing w:before="0" w:after="240"/>
        <w:rPr>
          <w:noProof/>
        </w:rPr>
      </w:pPr>
      <w:r w:rsidRPr="00557514">
        <w:rPr>
          <w:noProof/>
        </w:rPr>
        <w:t xml:space="preserve">V tomto návrhu sa zohľadňujú predchádzajúce diskusie s členskými štátmi, pokiaľ ide o vykonávanie nariadenia (EÚ) 2021/953. Posúdenie vplyvu nebolo vykonané, hoci sa v návrhu riešia vyvíjajúce sa opatrenia prijaté tretími krajinami, pokiaľ ide o podmienky vstupu na ich územie v súvislosti s pandémiou COVID-19, a všetky dostupné relevantné dôkazy. </w:t>
      </w:r>
    </w:p>
    <w:p w14:paraId="502B3702" w14:textId="77777777" w:rsidR="000411FF" w:rsidRPr="00557514" w:rsidRDefault="000411FF" w:rsidP="000411FF">
      <w:pPr>
        <w:pStyle w:val="ManualHeading2"/>
        <w:rPr>
          <w:rFonts w:eastAsia="Segoe UI"/>
          <w:noProof/>
          <w:u w:color="000000"/>
          <w:bdr w:val="nil"/>
        </w:rPr>
      </w:pPr>
      <w:r w:rsidRPr="00557514">
        <w:rPr>
          <w:noProof/>
          <w:u w:color="000000"/>
          <w:bdr w:val="nil"/>
        </w:rPr>
        <w:t>•</w:t>
      </w:r>
      <w:r w:rsidRPr="00557514">
        <w:rPr>
          <w:noProof/>
        </w:rPr>
        <w:tab/>
      </w:r>
      <w:r w:rsidRPr="00557514">
        <w:rPr>
          <w:noProof/>
          <w:u w:color="000000"/>
          <w:bdr w:val="nil"/>
        </w:rPr>
        <w:t>Základné práva</w:t>
      </w:r>
    </w:p>
    <w:p w14:paraId="24EA1A13" w14:textId="77777777" w:rsidR="000411FF" w:rsidRPr="00557514" w:rsidRDefault="000411FF" w:rsidP="00C533B1">
      <w:pPr>
        <w:pBdr>
          <w:top w:val="nil"/>
          <w:left w:val="nil"/>
          <w:bottom w:val="nil"/>
          <w:right w:val="nil"/>
          <w:between w:val="nil"/>
          <w:bar w:val="nil"/>
        </w:pBdr>
        <w:spacing w:before="0" w:after="240"/>
        <w:rPr>
          <w:rFonts w:eastAsia="Segoe UI"/>
          <w:noProof/>
        </w:rPr>
      </w:pPr>
      <w:r w:rsidRPr="00557514">
        <w:rPr>
          <w:noProof/>
        </w:rPr>
        <w:t>V tomto navrhovanom odporúčaní Rady sa rešpektujú základné práva a dodržiavajú zásady, ktoré sú uznané Chartou základných práv Európskej únie, najmä právo na ochranu osobných údajov stanovené v článku 8.</w:t>
      </w:r>
    </w:p>
    <w:p w14:paraId="43F71648" w14:textId="77777777" w:rsidR="00245921" w:rsidRPr="00557514" w:rsidRDefault="00245921">
      <w:pPr>
        <w:pStyle w:val="ManualHeading1"/>
        <w:rPr>
          <w:noProof/>
        </w:rPr>
      </w:pPr>
      <w:r w:rsidRPr="00557514">
        <w:rPr>
          <w:noProof/>
        </w:rPr>
        <w:t>4.</w:t>
      </w:r>
      <w:r w:rsidRPr="00557514">
        <w:rPr>
          <w:noProof/>
        </w:rPr>
        <w:tab/>
        <w:t>VPLYV NA ROZPOČET</w:t>
      </w:r>
    </w:p>
    <w:p w14:paraId="791E97A7" w14:textId="77777777" w:rsidR="00245921" w:rsidRPr="00557514" w:rsidRDefault="00C533B1" w:rsidP="00C533B1">
      <w:pPr>
        <w:pBdr>
          <w:top w:val="nil"/>
          <w:left w:val="nil"/>
          <w:bottom w:val="nil"/>
          <w:right w:val="nil"/>
          <w:between w:val="nil"/>
          <w:bar w:val="nil"/>
        </w:pBdr>
        <w:spacing w:before="0" w:after="240"/>
        <w:rPr>
          <w:noProof/>
        </w:rPr>
      </w:pPr>
      <w:r w:rsidRPr="00557514">
        <w:rPr>
          <w:noProof/>
        </w:rPr>
        <w:t>Žiadny.</w:t>
      </w:r>
    </w:p>
    <w:p w14:paraId="25ACD728" w14:textId="77777777" w:rsidR="00245921" w:rsidRPr="00557514" w:rsidRDefault="00245921">
      <w:pPr>
        <w:rPr>
          <w:noProof/>
          <w:highlight w:val="green"/>
        </w:rPr>
        <w:sectPr w:rsidR="00245921" w:rsidRPr="00557514" w:rsidSect="00650FBE">
          <w:footerReference w:type="default" r:id="rId13"/>
          <w:footerReference w:type="first" r:id="rId14"/>
          <w:pgSz w:w="11907" w:h="16839"/>
          <w:pgMar w:top="1134" w:right="1417" w:bottom="1134" w:left="1417" w:header="709" w:footer="709" w:gutter="0"/>
          <w:cols w:space="708"/>
          <w:docGrid w:linePitch="360"/>
        </w:sectPr>
      </w:pPr>
    </w:p>
    <w:p w14:paraId="72C6EC2D" w14:textId="3EE365F3" w:rsidR="00245921" w:rsidRPr="00557514" w:rsidRDefault="00557514" w:rsidP="00557514">
      <w:pPr>
        <w:pStyle w:val="Statut"/>
        <w:rPr>
          <w:noProof/>
        </w:rPr>
      </w:pPr>
      <w:r w:rsidRPr="00557514">
        <w:rPr>
          <w:noProof/>
        </w:rPr>
        <w:t>Návrh</w:t>
      </w:r>
    </w:p>
    <w:p w14:paraId="545F6199" w14:textId="7BD32BC5" w:rsidR="00245921" w:rsidRPr="00557514" w:rsidRDefault="00557514" w:rsidP="00557514">
      <w:pPr>
        <w:pStyle w:val="Typedudocument"/>
        <w:rPr>
          <w:noProof/>
        </w:rPr>
      </w:pPr>
      <w:r w:rsidRPr="00557514">
        <w:rPr>
          <w:noProof/>
        </w:rPr>
        <w:t>ODPORÚČANIE RADY</w:t>
      </w:r>
    </w:p>
    <w:p w14:paraId="6A30101C" w14:textId="49E30DB9" w:rsidR="00A5163D" w:rsidRPr="00557514" w:rsidRDefault="00557514" w:rsidP="00557514">
      <w:pPr>
        <w:pStyle w:val="Titreobjet"/>
        <w:rPr>
          <w:noProof/>
        </w:rPr>
      </w:pPr>
      <w:r w:rsidRPr="00557514">
        <w:rPr>
          <w:noProof/>
        </w:rPr>
        <w:t>o pripojení sa k celosvetovej sieti pre digitálne zdravotné preukazy zriadenej Svetovou zdravotníckou organizáciou a o dočasných opatreniach na uľahčenie medzinárodného cestovania vzhľadom na uplynutie platnosti nariadenia Európskeho parlamentu a Rady (EÚ) 2021/953</w:t>
      </w:r>
    </w:p>
    <w:p w14:paraId="50E6E0BB" w14:textId="34BFFA6C" w:rsidR="00FD6769" w:rsidRPr="00557514" w:rsidRDefault="00557514" w:rsidP="00557514">
      <w:pPr>
        <w:pStyle w:val="IntrtEEE"/>
        <w:rPr>
          <w:noProof/>
        </w:rPr>
      </w:pPr>
      <w:r w:rsidRPr="00557514">
        <w:rPr>
          <w:noProof/>
        </w:rPr>
        <w:t>(Text s významom pre EHP)</w:t>
      </w:r>
    </w:p>
    <w:p w14:paraId="4448489D" w14:textId="77777777" w:rsidR="00245921" w:rsidRPr="00557514" w:rsidRDefault="00245921">
      <w:pPr>
        <w:pStyle w:val="Institutionquiagit"/>
        <w:rPr>
          <w:noProof/>
        </w:rPr>
      </w:pPr>
      <w:r w:rsidRPr="00557514">
        <w:rPr>
          <w:noProof/>
        </w:rPr>
        <w:t>RADA EURÓPSKEJ ÚNIE,</w:t>
      </w:r>
    </w:p>
    <w:p w14:paraId="24169158" w14:textId="77777777" w:rsidR="00245921" w:rsidRPr="00557514" w:rsidRDefault="00245921">
      <w:pPr>
        <w:rPr>
          <w:noProof/>
        </w:rPr>
      </w:pPr>
      <w:r w:rsidRPr="00557514">
        <w:rPr>
          <w:noProof/>
        </w:rPr>
        <w:t>so zreteľom na Zmluvu o fungovaní Európskej únie, a najmä na jej článok 168 ods. 6 a článok 292 v spojení s článkom 91 a článkom 100 ods. 2,</w:t>
      </w:r>
    </w:p>
    <w:p w14:paraId="10D29C70" w14:textId="77777777" w:rsidR="00245921" w:rsidRPr="00557514" w:rsidRDefault="00245921">
      <w:pPr>
        <w:rPr>
          <w:noProof/>
        </w:rPr>
      </w:pPr>
      <w:r w:rsidRPr="00557514">
        <w:rPr>
          <w:noProof/>
        </w:rPr>
        <w:t>so zreteľom na návrh Európskej komisie,</w:t>
      </w:r>
    </w:p>
    <w:p w14:paraId="7AC82264" w14:textId="77777777" w:rsidR="00245921" w:rsidRPr="00557514" w:rsidRDefault="00245921">
      <w:pPr>
        <w:rPr>
          <w:noProof/>
        </w:rPr>
      </w:pPr>
      <w:r w:rsidRPr="00557514">
        <w:rPr>
          <w:noProof/>
        </w:rPr>
        <w:t>keďže:</w:t>
      </w:r>
    </w:p>
    <w:p w14:paraId="6ADC4EE3" w14:textId="069F8158" w:rsidR="004D6B09" w:rsidRPr="00557514" w:rsidRDefault="00D07752" w:rsidP="00D07752">
      <w:pPr>
        <w:pStyle w:val="ManualConsidrant"/>
        <w:rPr>
          <w:noProof/>
        </w:rPr>
      </w:pPr>
      <w:r w:rsidRPr="00D07752">
        <w:t>(1)</w:t>
      </w:r>
      <w:r w:rsidRPr="00D07752">
        <w:tab/>
      </w:r>
      <w:r w:rsidR="33263187" w:rsidRPr="00557514">
        <w:rPr>
          <w:noProof/>
        </w:rPr>
        <w:t>Digitálny COVID preukaz EÚ zavedený nariadením Európskeho parlamentu a Rady (EÚ) 2021/953</w:t>
      </w:r>
      <w:r w:rsidR="33263187" w:rsidRPr="00557514">
        <w:rPr>
          <w:rStyle w:val="FootnoteReference"/>
          <w:noProof/>
        </w:rPr>
        <w:footnoteReference w:id="11"/>
      </w:r>
      <w:r w:rsidR="33263187" w:rsidRPr="00557514">
        <w:rPr>
          <w:noProof/>
        </w:rPr>
        <w:t xml:space="preserve"> sa rýchlo stal celosvetovou normou pre potvrdenia o očkovaní, vykonaní testu a prekonaní tohto ochorenia, pričom do systému je popri 27 členských štátoch pripojených 51 tretích krajín a území. Digitálny COVID preukaz EÚ sa vďaka svojmu externému aspektu takisto preukázal ako najpoužívanejšie riešenie a nástroj na podporu a obnovenie bezpečného medzinárodného cestovania na celosvetovej úrovni. Používanie digitálnych COVID preukazov umožnilo okrem cestovania aj kontinuitu cezhraničného očkovania. </w:t>
      </w:r>
    </w:p>
    <w:p w14:paraId="20CB3E59" w14:textId="2EAB8F26" w:rsidR="006A56EF" w:rsidRPr="00557514" w:rsidRDefault="00D07752" w:rsidP="00D07752">
      <w:pPr>
        <w:pStyle w:val="ManualConsidrant"/>
        <w:rPr>
          <w:rStyle w:val="normaltextrun"/>
          <w:noProof/>
        </w:rPr>
      </w:pPr>
      <w:r w:rsidRPr="00D07752">
        <w:rPr>
          <w:rStyle w:val="normaltextrun"/>
        </w:rPr>
        <w:t>(2)</w:t>
      </w:r>
      <w:r w:rsidRPr="00D07752">
        <w:rPr>
          <w:rStyle w:val="normaltextrun"/>
        </w:rPr>
        <w:tab/>
      </w:r>
      <w:r w:rsidR="006A56EF" w:rsidRPr="00557514">
        <w:rPr>
          <w:noProof/>
        </w:rPr>
        <w:t>Digitálny COVID preukaz EÚ mal zásadný význam pre zabezpečenie voľného pohybu a cestovania a jeho základná technológia by mohla naďalej slúžiť ako nástroj potrebný pre lepšiu pripravenosť na možné budúce zdravotné krízy, ktorý občanom a podnikom umožní zmierniť vplyv prenosných chorôb a zaistiť náležitú pripravenosť. Je to aj v súlade s osobitnou správou Európskeho dvora audítorov</w:t>
      </w:r>
      <w:r w:rsidR="006A56EF" w:rsidRPr="00557514">
        <w:rPr>
          <w:rStyle w:val="FootnoteReference"/>
          <w:noProof/>
        </w:rPr>
        <w:footnoteReference w:id="12"/>
      </w:r>
      <w:r w:rsidR="006A56EF" w:rsidRPr="00557514">
        <w:rPr>
          <w:noProof/>
        </w:rPr>
        <w:t xml:space="preserve">. </w:t>
      </w:r>
    </w:p>
    <w:p w14:paraId="302394C1" w14:textId="2B992EF7" w:rsidR="00F16E10" w:rsidRPr="00557514" w:rsidRDefault="00D07752" w:rsidP="00D07752">
      <w:pPr>
        <w:pStyle w:val="ManualConsidrant"/>
        <w:rPr>
          <w:noProof/>
        </w:rPr>
      </w:pPr>
      <w:r w:rsidRPr="00D07752">
        <w:t>(3)</w:t>
      </w:r>
      <w:r w:rsidRPr="00D07752">
        <w:tab/>
      </w:r>
      <w:r w:rsidR="00F16E10" w:rsidRPr="00557514">
        <w:rPr>
          <w:noProof/>
        </w:rPr>
        <w:t>Platnosť nariadenia (EÚ) 2021/953 uplynie 30. júna 2023.</w:t>
      </w:r>
    </w:p>
    <w:p w14:paraId="600E8155" w14:textId="0B1B264E" w:rsidR="4ABFBAE9" w:rsidRPr="00557514" w:rsidRDefault="00D07752" w:rsidP="00D07752">
      <w:pPr>
        <w:pStyle w:val="ManualConsidrant"/>
        <w:rPr>
          <w:noProof/>
        </w:rPr>
      </w:pPr>
      <w:r w:rsidRPr="00D07752">
        <w:t>(4)</w:t>
      </w:r>
      <w:r w:rsidRPr="00D07752">
        <w:tab/>
      </w:r>
      <w:r w:rsidR="0A07E1F9" w:rsidRPr="00557514">
        <w:rPr>
          <w:noProof/>
        </w:rPr>
        <w:t>Svetová zdravotnícka organizácia (WHO) zriadi celosvetovú sieť pre digitálne zdravotné preukazy. Celosvetová sieť pre digitálne zdravotné preukazy je mechanizmus na podporu overovania potvrdení, ktoré vydávajú krajiny zapojené do celosvetovej siete pre digitálne zdravotné preukazy. Takéto potvrdenia by sa spočiatku týkali potvrdení súvisiacich s ochorením COVID-19 a v neskoršej fáze by mohli zahŕňať aj osvedčovanie iných dokladov, ako sú záznamy o bežnej imunizácii a medzinárodné potvrdenie o očkovaní alebo profylaxii na účely medzinárodného cestovania a kontinuity starostlivosti.</w:t>
      </w:r>
    </w:p>
    <w:p w14:paraId="27849630" w14:textId="4C08DD35" w:rsidR="0F0A062B" w:rsidRPr="00557514" w:rsidRDefault="00D07752" w:rsidP="00D07752">
      <w:pPr>
        <w:pStyle w:val="ManualConsidrant"/>
        <w:rPr>
          <w:noProof/>
        </w:rPr>
      </w:pPr>
      <w:r w:rsidRPr="00D07752">
        <w:t>(5)</w:t>
      </w:r>
      <w:r w:rsidRPr="00D07752">
        <w:tab/>
      </w:r>
      <w:r w:rsidR="006F2CD4" w:rsidRPr="00557514">
        <w:rPr>
          <w:noProof/>
        </w:rPr>
        <w:t xml:space="preserve">Vytvorenie systémov na zmiernenie vplyvu celosvetových zdravotných kríz na cestovanie pre občanov a podniky by sa malo považovať za hlavný pilier programu pripravenosti EÚ. Zapojenie sa do celosvetovej siete WHO pre digitálne zdravotné preukazy by prispelo ku globálnemu zosúladeniu noriem pre zdravotné preukazy a k vytvoreniu systému uznávania digitálnych zdravotných preukazov na účely medzinárodného cestovania a kontinuity starostlivosti. </w:t>
      </w:r>
    </w:p>
    <w:p w14:paraId="24827007" w14:textId="3960A78F" w:rsidR="00643E17" w:rsidRPr="00557514" w:rsidRDefault="00D07752" w:rsidP="00D07752">
      <w:pPr>
        <w:pStyle w:val="ManualConsidrant"/>
        <w:rPr>
          <w:noProof/>
        </w:rPr>
      </w:pPr>
      <w:r w:rsidRPr="00D07752">
        <w:t>(6)</w:t>
      </w:r>
      <w:r w:rsidRPr="00D07752">
        <w:tab/>
      </w:r>
      <w:r w:rsidR="00D708CE" w:rsidRPr="00557514">
        <w:rPr>
          <w:rStyle w:val="normaltextrun"/>
          <w:noProof/>
        </w:rPr>
        <w:t>Celosvetová sieť pre digitálne zdravotné preukazy, ktorú vyvíja WHO, preberá do svojej vlastnej štruktúry rámec dôvery, zásady a otvorené technológie digitálneho COVID preukazu EÚ.</w:t>
      </w:r>
      <w:r w:rsidR="00D708CE" w:rsidRPr="00557514">
        <w:rPr>
          <w:rStyle w:val="normaltextrun"/>
          <w:noProof/>
          <w:shd w:val="clear" w:color="auto" w:fill="FFFFFF"/>
        </w:rPr>
        <w:t xml:space="preserve"> </w:t>
      </w:r>
      <w:r w:rsidR="00D708CE" w:rsidRPr="00557514">
        <w:rPr>
          <w:rStyle w:val="normaltextrun"/>
          <w:noProof/>
        </w:rPr>
        <w:t xml:space="preserve">Členské štáty by sa mali vyzývať, aby sa čo najskôr do 30. septembra 2023 pripojili k celosvetovej sieti WHO pre digitálne zdravotné preukazy za predpokladu, že spĺňa technické špecifikácie vydané v súlade s nariadením (EÚ) 2021/953. </w:t>
      </w:r>
      <w:r w:rsidR="00D708CE" w:rsidRPr="00557514">
        <w:rPr>
          <w:noProof/>
        </w:rPr>
        <w:t xml:space="preserve">V záujme hladkého prechodu zo systému digitálnych COVID preukazov EÚ na celosvetovú sieť WHO pre digitálne zdravotné preukazy by sa členské štáty mali vyzvať, aby pred uplynutím platnosti nariadenia (EÚ) 2021/953 vydali nové digitálne certifikáty podpisovateľa používané na vydávanie digitálnych COVID preukazov EÚ s cieľom zabezpečiť ich maximálnu technickú platnosť a zaregistrovať ich v bráne EÚ. </w:t>
      </w:r>
    </w:p>
    <w:p w14:paraId="3B10860C" w14:textId="78DC6020" w:rsidR="005D1980" w:rsidRPr="00557514" w:rsidDel="0098705C" w:rsidRDefault="00D07752" w:rsidP="00D07752">
      <w:pPr>
        <w:pStyle w:val="ManualConsidrant"/>
        <w:rPr>
          <w:noProof/>
        </w:rPr>
      </w:pPr>
      <w:r w:rsidRPr="00D07752">
        <w:t>(7)</w:t>
      </w:r>
      <w:r w:rsidRPr="00D07752">
        <w:tab/>
      </w:r>
      <w:r w:rsidR="005D1980" w:rsidRPr="00557514">
        <w:rPr>
          <w:noProof/>
        </w:rPr>
        <w:t>Komisia má v úmysle zabezpečiť hladký prechod pre členské štáty, aby sa pripojili ku celosvetovej sieti WHO pre digitálne zdravotné preukazy, a to zachovaním brány EÚ do 30. septembra 2023 tak, aby sa podporili ciele tohto odporúčania. Na tento účel má Komisia v úmysle financovať bránu EÚ prostredníctvom programu Digitálna Európa zriadeného nariadením Európskeho parlamentu a Rady (EÚ) 2021/694</w:t>
      </w:r>
      <w:r w:rsidR="005D1980" w:rsidRPr="00557514">
        <w:rPr>
          <w:rStyle w:val="FootnoteReference"/>
          <w:noProof/>
        </w:rPr>
        <w:footnoteReference w:id="13"/>
      </w:r>
      <w:r w:rsidR="005D1980" w:rsidRPr="00557514">
        <w:rPr>
          <w:noProof/>
        </w:rPr>
        <w:t xml:space="preserve">. To by malo členským štátom a tretím krajinám pripojeným k bráne EÚ poskytnúť dostatočný čas na prijatie postupov potrebných na pripojenie k celosvetovej sieti WHO pre digitálne zdravotné preukazy. </w:t>
      </w:r>
    </w:p>
    <w:p w14:paraId="03F35B78" w14:textId="1818575E" w:rsidR="004D32DD" w:rsidRPr="00557514" w:rsidRDefault="00D07752" w:rsidP="00D07752">
      <w:pPr>
        <w:pStyle w:val="ManualConsidrant"/>
        <w:rPr>
          <w:noProof/>
        </w:rPr>
      </w:pPr>
      <w:r w:rsidRPr="00D07752">
        <w:t>(8)</w:t>
      </w:r>
      <w:r w:rsidRPr="00D07752">
        <w:tab/>
      </w:r>
      <w:r w:rsidR="005D1980" w:rsidRPr="00557514">
        <w:rPr>
          <w:noProof/>
        </w:rPr>
        <w:t>Všetci občania Únie a osoby s pobytom v Únii cestujúci mimo EÚ by mali mať naďalej k dispozícii prostriedky na preukázanie svojho statusu súvisiaceho s ochorením COVID-19 vždy, keď sú o to osobitne požiadaní na účely cestovania mimo Únie. Nemožnosť preukázať sa takýmito dôkaznými prostriedkami by mohla znížiť ochotu a schopnosť cestujúcich Únie cestovať do určitých destinácií, čo by zase mohlo mať negatívny vplyv na poskytovanie dopravných služieb. Nerovnaké podmienky vydávania takýchto potvrdení medzi členskými štátmi by okrem toho mohli ovplyvniť spravodlivú hospodársku súťaž medzi prevádzkovateľmi dopravy, ak by medzinárodné cestovanie z určitých členských štátov bolo menej ťažkopádne, pretože príslušné potvrdenia súvisiace s ochorením COVID-19 sú ľahko dostupné. Preto by členské štáty mali byť po pripojení k celosvetovej sieti WHO pre digitálne zdravotné preukazy takisto vyzvané, aby na požiadanie vydávali potvrdenia vo formáte kompatibilnom s technickými špecifikáciami stanovenými vo vykonávacom rozhodnutí Komisie (EÚ) 2021/1073</w:t>
      </w:r>
      <w:r w:rsidR="005D1980" w:rsidRPr="00557514">
        <w:rPr>
          <w:rStyle w:val="FootnoteReference"/>
          <w:noProof/>
        </w:rPr>
        <w:footnoteReference w:id="14"/>
      </w:r>
      <w:r w:rsidR="005D1980" w:rsidRPr="00557514">
        <w:rPr>
          <w:noProof/>
        </w:rPr>
        <w:t xml:space="preserve"> na účely uľahčenia medzinárodného cestovania akýmikoľvek dopravnými prostriedkami do tretích krajín, ktoré takéto potvrdenia vyžadujú. Okrem uľahčenia medzinárodného cestovania by takéto vydávanie mohlo prispieť ku globálnemu zosúladeniu noriem pre zdravotné preukazy a k rozvoju systému uznávania digitálnych zdravotných preukazov na účely uľahčenia kontinuity starostlivosti.</w:t>
      </w:r>
    </w:p>
    <w:p w14:paraId="2A08CDA8" w14:textId="1728ECFD" w:rsidR="001749B8" w:rsidRPr="00557514" w:rsidRDefault="00D07752" w:rsidP="00D07752">
      <w:pPr>
        <w:pStyle w:val="ManualConsidrant"/>
        <w:rPr>
          <w:noProof/>
        </w:rPr>
      </w:pPr>
      <w:r w:rsidRPr="00D07752">
        <w:t>(9)</w:t>
      </w:r>
      <w:r w:rsidRPr="00D07752">
        <w:tab/>
      </w:r>
      <w:r w:rsidR="001749B8" w:rsidRPr="00557514">
        <w:rPr>
          <w:noProof/>
        </w:rPr>
        <w:t>Členské štáty by mali vydávať takéto potvrdenia, a to aj počas prechodného obdobia, digitálne alebo na papieri alebo v oboch formátoch. Budúci držitelia by mali mať nárok na potvrdenia vo formáte, ktorý si zvolia. Informácie obsiahnuté v potvrdeniach by sa mali uvádzať aj v podobe čitateľnej ľudským okom a byť poskytnuté aspoň v úradnom jazyku alebo jazykoch vydávajúceho členského štátu a v angličtine.</w:t>
      </w:r>
    </w:p>
    <w:p w14:paraId="2EC66F50" w14:textId="19596FF6" w:rsidR="004D32DD" w:rsidRPr="00557514" w:rsidRDefault="00D07752" w:rsidP="00D07752">
      <w:pPr>
        <w:pStyle w:val="ManualConsidrant"/>
        <w:rPr>
          <w:noProof/>
        </w:rPr>
      </w:pPr>
      <w:r w:rsidRPr="00D07752">
        <w:t>(10)</w:t>
      </w:r>
      <w:r w:rsidRPr="00D07752">
        <w:tab/>
      </w:r>
      <w:r w:rsidR="004D32DD" w:rsidRPr="00557514">
        <w:rPr>
          <w:noProof/>
        </w:rPr>
        <w:t xml:space="preserve">Využívanie digitálneho COVID preukazu EÚ celosvetovou sieťou WHO pre digitálne zdravotné preukazy by malo umožniť tretím krajinám, ktoré majú stále zavedené požiadavky súvisiace s ochorením COVID-19 ako podmienky vstupu na ich územia a ktoré sú pripojené k bráne interoperability rámca dôvery zriadenej podľa nariadenia (EÚ) 2021/953 (ďalej len „brána EÚ“), uznávať a overovať obidve potvrdenia vydané pred 1. júlom 2023 aj po tomto dátume. </w:t>
      </w:r>
    </w:p>
    <w:p w14:paraId="0DA91C45" w14:textId="6219F85A" w:rsidR="00400FFC" w:rsidRPr="00557514" w:rsidRDefault="00D07752" w:rsidP="00D07752">
      <w:pPr>
        <w:pStyle w:val="ManualConsidrant"/>
        <w:rPr>
          <w:noProof/>
        </w:rPr>
      </w:pPr>
      <w:r w:rsidRPr="00D07752">
        <w:t>(11)</w:t>
      </w:r>
      <w:r w:rsidRPr="00D07752">
        <w:tab/>
      </w:r>
      <w:r w:rsidR="00FE0544" w:rsidRPr="00557514">
        <w:rPr>
          <w:noProof/>
        </w:rPr>
        <w:t xml:space="preserve">Malo by sa zabrániť situáciám, keď sa od občana Únie alebo osoby s pobytom v Únii vyžaduje, aby predložili COVID preukaz v tretej krajine a oni ho nemôžu poskytnúť, pretože systém digitálneho COVID preukazu EÚ nie je funkčný. Išlo by totiž o obmedzenie medzinárodného cestovania akýmkoľvek dopravným prostriedkom. </w:t>
      </w:r>
    </w:p>
    <w:p w14:paraId="2BAE2C21" w14:textId="48B1A529" w:rsidR="00285DDD" w:rsidRPr="00557514" w:rsidRDefault="00D07752" w:rsidP="00D07752">
      <w:pPr>
        <w:pStyle w:val="ManualConsidrant"/>
        <w:rPr>
          <w:noProof/>
        </w:rPr>
      </w:pPr>
      <w:r w:rsidRPr="00D07752">
        <w:t>(12)</w:t>
      </w:r>
      <w:r w:rsidRPr="00D07752">
        <w:tab/>
      </w:r>
      <w:r w:rsidR="24BA2FED" w:rsidRPr="00557514">
        <w:rPr>
          <w:noProof/>
        </w:rPr>
        <w:t>Pokiaľ ide o cestujúcich do Únie, keďže v žiadnej časti sveta nemožno vylúčiť opätovný výskyt prípadov ochorenia COVID-19 alebo vypuknutie inej choroby, mohlo by sa stať, že jeden alebo viaceré členské štáty v budúcnosti zavedú nové opatrenia v oblasti verejného zdravia obmedzujúce vstup osôb cestujúcich z tretích krajín na svoje územie. Akékoľvek takéto obmedzenia by sa mali uplatňovať v súlade so všeobecnými zásadami proporcionality a nediskriminácie, mohli by však byť odôvodnené verejným záujmom, konkrétne ochranou verejného zdravia. Aby sa zabezpečilo, že takéto obavy týkajúce sa verejného zdravia možno primerane riešiť, by členské štáty mali mať naďalej možnosť uznávať a overovať potvrdenia vydané tretími krajinami v súlade s vysokými štandardmi, ktoré sú v súčasnosti stanovené v nariadení (EÚ) 2021/953. Ak členské štáty vyžadujú dôkaz o očkovaní proti ochoreniu COVID-19, vykonaní testu alebo prekonaní tohto ochorenia s cieľom upustiť od obmedzení cestovania do Únie, mali by v súlade s prístupom stanoveným v odporúčaní Rady (EÚ) 2022/2548</w:t>
      </w:r>
      <w:r w:rsidR="24BA2FED" w:rsidRPr="00557514">
        <w:rPr>
          <w:rStyle w:val="FootnoteReference"/>
          <w:noProof/>
        </w:rPr>
        <w:footnoteReference w:id="15"/>
      </w:r>
      <w:r w:rsidR="24BA2FED" w:rsidRPr="00557514">
        <w:rPr>
          <w:noProof/>
        </w:rPr>
        <w:t xml:space="preserve"> uznávať dôkazy o očkovaní proti ochoreniu COVID-19, prekonaní tohto ochorenia alebo vykonaní testu, na ktoré sa predtým vzťahoval vykonávací akt prijatý podľa článku 3 ods. 10 alebo článku 8 ods. 2 nariadenia (EÚ) 2021/953. </w:t>
      </w:r>
    </w:p>
    <w:p w14:paraId="53DFB625" w14:textId="00013096" w:rsidR="004360F8" w:rsidRPr="00557514" w:rsidRDefault="00D07752" w:rsidP="00D07752">
      <w:pPr>
        <w:pStyle w:val="ManualConsidrant"/>
        <w:rPr>
          <w:noProof/>
        </w:rPr>
      </w:pPr>
      <w:r w:rsidRPr="00D07752">
        <w:t>(13)</w:t>
      </w:r>
      <w:r w:rsidRPr="00D07752">
        <w:tab/>
      </w:r>
      <w:r w:rsidR="3EC37686" w:rsidRPr="00557514">
        <w:rPr>
          <w:noProof/>
        </w:rPr>
        <w:t xml:space="preserve">Keďže vydávanie vhodných interoperabilných potvrdení môže prispieť k uľahčeniu medzinárodného cestovania do určitých tretích krajín akýmikoľvek dopravnými prostriedkami, členské štáty by mali byť vyzvané, aby zabezpečili, a to aj počas prechodného obdobia, aby prevádzkovatelia cezhraničnej osobnej dopravy, od ktorých sa vyžaduje vykonávanie opatrení v oblasti verejného zdravia súvisiacich s ochorením COVID-19, podľa potreby začlenili overovanie takýchto potvrdení do prevádzky cezhraničných dopravných infraštruktúr, ako sú letiská, prístavy a železničné a autobusové stanice. </w:t>
      </w:r>
    </w:p>
    <w:p w14:paraId="485B8035" w14:textId="0C4CF935" w:rsidR="008C12CA" w:rsidRPr="00557514" w:rsidRDefault="00D07752" w:rsidP="00D07752">
      <w:pPr>
        <w:pStyle w:val="ManualConsidrant"/>
        <w:rPr>
          <w:rStyle w:val="eop"/>
          <w:noProof/>
        </w:rPr>
      </w:pPr>
      <w:r w:rsidRPr="00D07752">
        <w:rPr>
          <w:rStyle w:val="eop"/>
        </w:rPr>
        <w:t>(14)</w:t>
      </w:r>
      <w:r w:rsidRPr="00D07752">
        <w:rPr>
          <w:rStyle w:val="eop"/>
        </w:rPr>
        <w:tab/>
      </w:r>
      <w:r w:rsidR="008C12CA" w:rsidRPr="00557514">
        <w:rPr>
          <w:rStyle w:val="normaltextrun"/>
          <w:noProof/>
          <w:shd w:val="clear" w:color="auto" w:fill="FFFFFF"/>
        </w:rPr>
        <w:t>Rada vyzvala Komisiu, aby „preskúmala pridanú hodnotu digitálnej verzie potvrdení o očkovaní, pričom zohľadní skúsenosti s európskymi digitálnymi infraštruktúrami a inými existujúcimi nástrojmi, ako je medzinárodné potvrdenie o očkovaní alebo profylaxii“</w:t>
      </w:r>
      <w:r w:rsidR="008C12CA" w:rsidRPr="00557514">
        <w:rPr>
          <w:rStyle w:val="FootnoteReference"/>
          <w:noProof/>
        </w:rPr>
        <w:footnoteReference w:id="16"/>
      </w:r>
      <w:r w:rsidR="008C12CA" w:rsidRPr="00557514">
        <w:rPr>
          <w:rStyle w:val="normaltextrun"/>
          <w:noProof/>
          <w:shd w:val="clear" w:color="auto" w:fill="FFFFFF"/>
        </w:rPr>
        <w:t xml:space="preserve">. Podobný vývoj plánuje Svetová zdravotnícka organizácia (WHO), ktorá má v úmysle ďalej vyvíjať celosvetovú sieť WHO pre digitálne zdravotné preukazy, napríklad s cieľom podporiť digitalizáciu medzinárodných potvrdení o očkovaní a profylaxii alebo potvrdení o očkovaní na bežnú imunizáciu. </w:t>
      </w:r>
      <w:r w:rsidR="008C12CA" w:rsidRPr="00557514">
        <w:rPr>
          <w:noProof/>
        </w:rPr>
        <w:t>Členské štáty by preto mali byť vyzvané, aby sa aktívne podieľali na úsilí ďalej rozvíjať sieť a aby podľa potreby vydávali, uznávali a overovali aj ďalšie typy potvrdení o očkovaní alebo zdravotných údajov.</w:t>
      </w:r>
    </w:p>
    <w:p w14:paraId="79525821" w14:textId="5301EF7A" w:rsidR="00125A76" w:rsidRPr="00557514" w:rsidRDefault="00D07752" w:rsidP="00D07752">
      <w:pPr>
        <w:pStyle w:val="ManualConsidrant"/>
        <w:rPr>
          <w:noProof/>
        </w:rPr>
      </w:pPr>
      <w:r w:rsidRPr="00D07752">
        <w:t>(15)</w:t>
      </w:r>
      <w:r w:rsidRPr="00D07752">
        <w:tab/>
      </w:r>
      <w:r w:rsidR="00636B9A" w:rsidRPr="00557514">
        <w:rPr>
          <w:noProof/>
        </w:rPr>
        <w:t>Počas prechodného obdobia do 30. septembra 2023 a s cieľom zabezpečiť hladký prechod na celosvetovú sieť WHO pre digitálne zdravotné preukazy by členské štáty, ktoré ešte nie sú pripojené k celosvetovej sieti WHO pre digitálne zdravotné preukazy, mali naďalej na požiadanie vydávať potvrdenia o očkovaní proti ochoreniu COVID-19, o vykonaní testu a prekonaní tohto ochorenia vo formáte kompatibilnom s technickými špecifikáciami stanovenými vo vykonávacom rozhodnutí Komisie (EÚ) 2021/1073</w:t>
      </w:r>
      <w:r w:rsidR="00636B9A" w:rsidRPr="00557514">
        <w:rPr>
          <w:rStyle w:val="FootnoteReference"/>
          <w:noProof/>
        </w:rPr>
        <w:footnoteReference w:id="17"/>
      </w:r>
      <w:r w:rsidR="00636B9A" w:rsidRPr="00557514">
        <w:rPr>
          <w:noProof/>
        </w:rPr>
        <w:t>. Takisto ak členské štáty počas prechodného obdobia vyžadujú dôkaz o očkovaní proti ochoreniu COVID-19, vykonaní testu alebo prekonaní tohto ochorenia s cieľom upustiť od obmedzení cestovania do Únie, mali by v súlade s prístupom stanoveným v odporúčaní Rady (EÚ) 2022/2548</w:t>
      </w:r>
      <w:r w:rsidR="00636B9A" w:rsidRPr="00557514">
        <w:rPr>
          <w:rStyle w:val="FootnoteReference"/>
          <w:noProof/>
        </w:rPr>
        <w:footnoteReference w:id="18"/>
      </w:r>
      <w:r w:rsidR="00636B9A" w:rsidRPr="00557514">
        <w:rPr>
          <w:noProof/>
        </w:rPr>
        <w:t xml:space="preserve"> uznávať dôkazy o očkovaní proti ochoreniu COVID-19, prekonaní tohto ochorenia alebo vykonaní testu, na ktoré sa predtým vzťahoval vykonávací akt prijatý podľa článku 3 ods. 10 alebo článku 8 ods. 2 nariadenia (EÚ) 2021/953.</w:t>
      </w:r>
    </w:p>
    <w:p w14:paraId="670BD2E3" w14:textId="6232D428" w:rsidR="009F1622" w:rsidRPr="00557514" w:rsidRDefault="00D07752" w:rsidP="00D07752">
      <w:pPr>
        <w:pStyle w:val="ManualConsidrant"/>
        <w:rPr>
          <w:rStyle w:val="normaltextrun"/>
          <w:noProof/>
        </w:rPr>
      </w:pPr>
      <w:r w:rsidRPr="00D07752">
        <w:rPr>
          <w:rStyle w:val="normaltextrun"/>
        </w:rPr>
        <w:t>(16)</w:t>
      </w:r>
      <w:r w:rsidRPr="00D07752">
        <w:rPr>
          <w:rStyle w:val="normaltextrun"/>
        </w:rPr>
        <w:tab/>
      </w:r>
      <w:r w:rsidR="009F1622" w:rsidRPr="00557514">
        <w:rPr>
          <w:noProof/>
        </w:rPr>
        <w:t>Počas toho istého obdobia by členské štáty, ktoré ešte nie sú pripojené s celosvetovej sieti WHO pre digitálne zdravotné preukazy, mali zostať pripojené aj k bráne EÚ, kým Komisia takúto bránu spravuje.</w:t>
      </w:r>
      <w:r w:rsidR="009F1622" w:rsidRPr="00557514">
        <w:rPr>
          <w:rStyle w:val="ui-provider"/>
          <w:noProof/>
        </w:rPr>
        <w:t xml:space="preserve"> </w:t>
      </w:r>
      <w:r w:rsidR="009F1622" w:rsidRPr="00557514">
        <w:rPr>
          <w:noProof/>
        </w:rPr>
        <w:t>Tie členské štáty, ktoré sa už pripojili k celosvetovej sieti WHO pre digitálne zdravotné preukazy, by mali zosynchronizovať informácie, ktoré nahrávajú do celosvetovej siete WHO pre digitálne zdravotné preukazy, s bránou EÚ.</w:t>
      </w:r>
    </w:p>
    <w:p w14:paraId="4BA633B1" w14:textId="24441052" w:rsidR="008427B6" w:rsidRPr="00557514" w:rsidRDefault="00D07752" w:rsidP="00D07752">
      <w:pPr>
        <w:pStyle w:val="ManualConsidrant"/>
        <w:rPr>
          <w:rStyle w:val="ui-provider"/>
          <w:noProof/>
        </w:rPr>
      </w:pPr>
      <w:r w:rsidRPr="00D07752">
        <w:rPr>
          <w:rStyle w:val="ui-provider"/>
        </w:rPr>
        <w:t>(17)</w:t>
      </w:r>
      <w:r w:rsidRPr="00D07752">
        <w:rPr>
          <w:rStyle w:val="ui-provider"/>
        </w:rPr>
        <w:tab/>
      </w:r>
      <w:r w:rsidR="009F1622" w:rsidRPr="00557514">
        <w:rPr>
          <w:noProof/>
        </w:rPr>
        <w:t xml:space="preserve">Členské štáty by mali toto odporúčanie uviesť do účinnosti od 1. júla, čo je deň nasledujúci po uplynutí platnosti nariadenia (EÚ) 2021/953, aby sa predišlo akémukoľvek možnému narušeniu, najmä pokiaľ ide o medzinárodné cestovanie do tretích krajín, ktoré stále vyžadujú COVID preukazy. Pokiaľ ide konkrétne o vydávanie nového digitálneho certifikátu podpisovateľa, členské štáty ho môžu vydávať len dovtedy, kým je nariadenie (EÚ) 2021/953 stále v platnosti. Preto sa vyzývajú, aby tomuto certifikátu udelili maximálnu možnú technickú platnosť a zaregistrovali ho v bráne EÚ pred uplynutím platnosti nariadenia (EÚ) 2021/953 dňa 30. júna 2023. </w:t>
      </w:r>
    </w:p>
    <w:p w14:paraId="4219F65A" w14:textId="0706A066" w:rsidR="00FF7741" w:rsidRPr="00557514" w:rsidRDefault="00D07752" w:rsidP="00D07752">
      <w:pPr>
        <w:pStyle w:val="ManualConsidrant"/>
        <w:rPr>
          <w:noProof/>
        </w:rPr>
      </w:pPr>
      <w:r w:rsidRPr="00D07752">
        <w:t>(18)</w:t>
      </w:r>
      <w:r w:rsidRPr="00D07752">
        <w:tab/>
      </w:r>
      <w:r w:rsidR="42526FD1" w:rsidRPr="00557514">
        <w:rPr>
          <w:noProof/>
        </w:rPr>
        <w:t>Na spracúvanie osobných údajov vykonávané pri uplatňovaní tohto odporúčania sa uplatňuje nariadenie Európskeho parlamentu a Rady (EÚ) 2016/679</w:t>
      </w:r>
      <w:r w:rsidR="42526FD1" w:rsidRPr="00557514">
        <w:rPr>
          <w:rStyle w:val="FootnoteReference"/>
          <w:noProof/>
        </w:rPr>
        <w:footnoteReference w:id="19"/>
      </w:r>
      <w:r w:rsidR="42526FD1" w:rsidRPr="00557514">
        <w:rPr>
          <w:noProof/>
        </w:rPr>
        <w:t>. Členské štáty by preto mali vždy zabezpečiť dodržiavanie príslušných ustanovení práva Únie týkajúcich sa osobných údajov,</w:t>
      </w:r>
    </w:p>
    <w:p w14:paraId="790CA77E" w14:textId="77777777" w:rsidR="00435E94" w:rsidRPr="00557514" w:rsidRDefault="00435E94" w:rsidP="00435E94">
      <w:pPr>
        <w:rPr>
          <w:noProof/>
        </w:rPr>
      </w:pPr>
    </w:p>
    <w:p w14:paraId="758293F1" w14:textId="77777777" w:rsidR="00F42806" w:rsidRPr="00557514" w:rsidRDefault="00245921" w:rsidP="00EE41D8">
      <w:pPr>
        <w:pStyle w:val="Formuledadoption"/>
        <w:rPr>
          <w:noProof/>
        </w:rPr>
      </w:pPr>
      <w:r w:rsidRPr="00557514">
        <w:rPr>
          <w:noProof/>
        </w:rPr>
        <w:t xml:space="preserve">PRIJALA TOTO ODPORÚČANIE: </w:t>
      </w:r>
    </w:p>
    <w:p w14:paraId="2D727877" w14:textId="77777777" w:rsidR="00A97672" w:rsidRPr="00557514" w:rsidRDefault="00A97672" w:rsidP="3F191A18">
      <w:pPr>
        <w:rPr>
          <w:rStyle w:val="normaltextrun"/>
          <w:noProof/>
        </w:rPr>
      </w:pPr>
      <w:r w:rsidRPr="00557514">
        <w:rPr>
          <w:rStyle w:val="normaltextrun"/>
          <w:i/>
          <w:noProof/>
        </w:rPr>
        <w:t xml:space="preserve">Pripojenie k celosvetovej sieti WHO pre digitálne zdravotné preukazy </w:t>
      </w:r>
    </w:p>
    <w:p w14:paraId="1B844712" w14:textId="1868C97E" w:rsidR="0070700E" w:rsidRPr="00557514" w:rsidRDefault="00D07752" w:rsidP="00D07752">
      <w:pPr>
        <w:pStyle w:val="ManualNumPar1"/>
        <w:rPr>
          <w:rStyle w:val="normaltextrun"/>
          <w:noProof/>
        </w:rPr>
      </w:pPr>
      <w:r w:rsidRPr="00D07752">
        <w:rPr>
          <w:rStyle w:val="normaltextrun"/>
        </w:rPr>
        <w:t>1.</w:t>
      </w:r>
      <w:r w:rsidRPr="00D07752">
        <w:rPr>
          <w:rStyle w:val="normaltextrun"/>
        </w:rPr>
        <w:tab/>
      </w:r>
      <w:r w:rsidR="4338293E" w:rsidRPr="00557514">
        <w:rPr>
          <w:rStyle w:val="normaltextrun"/>
          <w:noProof/>
        </w:rPr>
        <w:t>Členské štáty by mali prijať všetky opatrenia potrebné na pripojenie k celosvetovej sieti WHO pre digitálne zdravotné preukazy, ktorú zriaďuje Svetová zdravotnícka organizácia (WHO), za predpokladu, že spĺňa technické špecifikácie vydané v súlade s nariadením (EÚ) 2021/953. Členské štáty sa vyzývajú, aby tak urobili čo najskôr do 30. septembra 2023.</w:t>
      </w:r>
    </w:p>
    <w:p w14:paraId="3CA74F36" w14:textId="060F6A2C" w:rsidR="0070700E" w:rsidRPr="00557514" w:rsidRDefault="00D07752" w:rsidP="00D07752">
      <w:pPr>
        <w:pStyle w:val="ManualNumPar1"/>
        <w:rPr>
          <w:noProof/>
        </w:rPr>
      </w:pPr>
      <w:r w:rsidRPr="00D07752">
        <w:t>2.</w:t>
      </w:r>
      <w:r w:rsidRPr="00D07752">
        <w:tab/>
      </w:r>
      <w:r w:rsidR="0070700E" w:rsidRPr="00557514">
        <w:rPr>
          <w:noProof/>
        </w:rPr>
        <w:t xml:space="preserve">Každý členský štát by mal vydať nový digitálny certifikát podpisovateľa s maximálnou možnou technickou platnosťou a zaregistrovať ho v bráne EÚ pred uplynutím platnosti nariadenia (EÚ) 2021/953. </w:t>
      </w:r>
    </w:p>
    <w:p w14:paraId="7996A401" w14:textId="670D58AA" w:rsidR="006E2953" w:rsidRPr="00557514" w:rsidRDefault="00D07752" w:rsidP="00D07752">
      <w:pPr>
        <w:pStyle w:val="ManualNumPar1"/>
        <w:rPr>
          <w:noProof/>
        </w:rPr>
      </w:pPr>
      <w:r w:rsidRPr="00D07752">
        <w:t>3.</w:t>
      </w:r>
      <w:r w:rsidRPr="00D07752">
        <w:tab/>
      </w:r>
      <w:r w:rsidR="00CE6418" w:rsidRPr="00557514">
        <w:rPr>
          <w:noProof/>
        </w:rPr>
        <w:t xml:space="preserve">Rada víta zámer Komisie uľahčiť plynulý prechod zo systému digitálnych COVID preukazov EÚ na celosvetovú sieť WHO pre digitálne zdravotné preukazy. </w:t>
      </w:r>
    </w:p>
    <w:p w14:paraId="231EAEF4" w14:textId="77777777" w:rsidR="00A97672" w:rsidRPr="00557514" w:rsidRDefault="00A97672" w:rsidP="00E82283">
      <w:pPr>
        <w:rPr>
          <w:i/>
          <w:iCs/>
          <w:noProof/>
        </w:rPr>
      </w:pPr>
      <w:r w:rsidRPr="00557514">
        <w:rPr>
          <w:i/>
          <w:noProof/>
        </w:rPr>
        <w:t>Vydávanie a uznávanie potvrdení v rámci celosvetovej siete WHO pre digitálne zdravotné preukazy</w:t>
      </w:r>
    </w:p>
    <w:p w14:paraId="6B2A9264" w14:textId="6AF2289F" w:rsidR="0079361E" w:rsidRPr="00557514" w:rsidRDefault="00D07752" w:rsidP="00D07752">
      <w:pPr>
        <w:pStyle w:val="ManualNumPar1"/>
        <w:rPr>
          <w:noProof/>
        </w:rPr>
      </w:pPr>
      <w:r w:rsidRPr="00D07752">
        <w:t>4.</w:t>
      </w:r>
      <w:r w:rsidRPr="00D07752">
        <w:tab/>
      </w:r>
      <w:r w:rsidR="0079361E" w:rsidRPr="00557514">
        <w:rPr>
          <w:noProof/>
        </w:rPr>
        <w:t>Po pripojení k celosvetovej sieti WHO pre digitálne zdravotné preukazy by členské štáty mali:</w:t>
      </w:r>
    </w:p>
    <w:p w14:paraId="5B3EF8AB" w14:textId="21272683" w:rsidR="00EF7CD9" w:rsidRPr="00557514" w:rsidRDefault="00557514" w:rsidP="00557514">
      <w:pPr>
        <w:pStyle w:val="Point1"/>
        <w:rPr>
          <w:noProof/>
        </w:rPr>
      </w:pPr>
      <w:r>
        <w:rPr>
          <w:noProof/>
        </w:rPr>
        <w:t>a)</w:t>
      </w:r>
      <w:r>
        <w:rPr>
          <w:noProof/>
        </w:rPr>
        <w:tab/>
      </w:r>
      <w:r w:rsidR="00405A6D" w:rsidRPr="00557514">
        <w:rPr>
          <w:noProof/>
        </w:rPr>
        <w:t>na požiadanie vydať potvrdenia o očkovaní proti ochoreniu COVID-19, o vykonaní testu a prekonaní tohto ochorenia vo formáte kompatibilnom s technickými špecifikáciami stanovenými vo vykonávacom rozhodnutí Komisie (EÚ) 2021/1073;</w:t>
      </w:r>
    </w:p>
    <w:p w14:paraId="19D69928" w14:textId="42AC9F57" w:rsidR="00ED0A94" w:rsidRPr="00557514" w:rsidRDefault="00557514" w:rsidP="00557514">
      <w:pPr>
        <w:pStyle w:val="Point1"/>
        <w:rPr>
          <w:noProof/>
        </w:rPr>
      </w:pPr>
      <w:r>
        <w:rPr>
          <w:noProof/>
        </w:rPr>
        <w:t>b)</w:t>
      </w:r>
      <w:r>
        <w:rPr>
          <w:noProof/>
        </w:rPr>
        <w:tab/>
      </w:r>
      <w:r w:rsidR="00A67F25" w:rsidRPr="00557514">
        <w:rPr>
          <w:noProof/>
        </w:rPr>
        <w:t>vydávať potvrdenia uvedené v písmene a) v digitálnom alebo papierovom alebo v oboch formátoch. Budúci držitelia by mali mať nárok na potvrdenia vo formáte, ktorý si zvolia. Informácie obsiahnuté v potvrdeniach by sa mali uvádzať aj v podobe čitateľnej ľudským okom a byť poskytnuté aspoň v úradnom jazyku alebo jazykoch vydávajúceho členského štátu a v angličtine;</w:t>
      </w:r>
    </w:p>
    <w:p w14:paraId="58BE4F9F" w14:textId="419342BA" w:rsidR="00B45701" w:rsidRPr="00557514" w:rsidRDefault="00557514" w:rsidP="00557514">
      <w:pPr>
        <w:pStyle w:val="Point1"/>
        <w:rPr>
          <w:noProof/>
        </w:rPr>
      </w:pPr>
      <w:r>
        <w:rPr>
          <w:noProof/>
        </w:rPr>
        <w:t>c)</w:t>
      </w:r>
      <w:r>
        <w:rPr>
          <w:noProof/>
        </w:rPr>
        <w:tab/>
      </w:r>
      <w:r w:rsidR="00B45701" w:rsidRPr="00557514">
        <w:rPr>
          <w:noProof/>
        </w:rPr>
        <w:t xml:space="preserve">pokiaľ s cieľom upustiť od obmedzení cestovania vyžadujú dôkaz o očkovaní proti ochoreniu COVID-19, vykonaní testu alebo prekonaní tohto ochorenia, podľa pravidiel vydaných v súlade s nariadením (EÚ) 2021/953 naďalej uznávať dôkazy o očkovaní proti ochoreniu COVID-19, prekonaní tohto ochorenia alebo vykonaní testu, na ktoré sa predtým vzťahoval vykonávací akt prijatý podľa článku 3 ods. 10 alebo článku 8 ods. 2 uvedeného nariadenia; </w:t>
      </w:r>
    </w:p>
    <w:p w14:paraId="18017A87" w14:textId="04C97C27" w:rsidR="00092FB7" w:rsidRPr="00557514" w:rsidRDefault="00557514" w:rsidP="00557514">
      <w:pPr>
        <w:pStyle w:val="Point1"/>
        <w:rPr>
          <w:noProof/>
        </w:rPr>
      </w:pPr>
      <w:r>
        <w:rPr>
          <w:noProof/>
        </w:rPr>
        <w:t>d)</w:t>
      </w:r>
      <w:r>
        <w:rPr>
          <w:noProof/>
        </w:rPr>
        <w:tab/>
      </w:r>
      <w:r w:rsidR="00092FB7" w:rsidRPr="00557514">
        <w:rPr>
          <w:noProof/>
        </w:rPr>
        <w:t>zabezpečiť, aby prevádzkovatelia cezhraničnej osobnej dopravy podľa potreby začlenili overovanie potvrdení uvedených v písmene a) do prevádzky cezhraničných dopravných infraštruktúr, ako sú letiská, prístavy a železničné a autobusové stanice.</w:t>
      </w:r>
    </w:p>
    <w:p w14:paraId="0BC658E0" w14:textId="77777777" w:rsidR="006B61E6" w:rsidRPr="00557514" w:rsidRDefault="006B61E6" w:rsidP="00E73B7A">
      <w:pPr>
        <w:pStyle w:val="paragraph"/>
        <w:spacing w:before="0" w:beforeAutospacing="0" w:after="0" w:afterAutospacing="0"/>
        <w:jc w:val="both"/>
        <w:textAlignment w:val="baseline"/>
        <w:rPr>
          <w:noProof/>
        </w:rPr>
      </w:pPr>
      <w:r w:rsidRPr="00557514">
        <w:rPr>
          <w:rStyle w:val="normaltextrun"/>
          <w:i/>
          <w:noProof/>
        </w:rPr>
        <w:t>Ďalší vývoj celosvetovej siete WHO pre digitálne zdravotné preukazy</w:t>
      </w:r>
    </w:p>
    <w:p w14:paraId="534C35F5" w14:textId="7C73362C" w:rsidR="00AA5F86" w:rsidRPr="00557514" w:rsidRDefault="00D07752" w:rsidP="00D07752">
      <w:pPr>
        <w:pStyle w:val="ManualNumPar1"/>
        <w:rPr>
          <w:noProof/>
        </w:rPr>
      </w:pPr>
      <w:r w:rsidRPr="00D07752">
        <w:t>5.</w:t>
      </w:r>
      <w:r w:rsidRPr="00D07752">
        <w:tab/>
      </w:r>
      <w:r w:rsidR="00301800" w:rsidRPr="00557514">
        <w:rPr>
          <w:noProof/>
        </w:rPr>
        <w:t xml:space="preserve">Členské štáty sa vyzývajú, aby sa aktívne podieľali na úsilí ďalej rozvíjať celosvetovú sieť WHO pre digitálne zdravotné preukazy, a to aj v súvislosti s potvrdeniami o iných chorobách a overovaním iných zdravotných údajov. </w:t>
      </w:r>
    </w:p>
    <w:p w14:paraId="2DBED4C4" w14:textId="77777777" w:rsidR="00405A6D" w:rsidRPr="00557514" w:rsidRDefault="00AB480B" w:rsidP="00713114">
      <w:pPr>
        <w:pStyle w:val="paragraph"/>
        <w:spacing w:before="0" w:beforeAutospacing="0" w:after="0" w:afterAutospacing="0"/>
        <w:jc w:val="both"/>
        <w:textAlignment w:val="baseline"/>
        <w:rPr>
          <w:rStyle w:val="normaltextrun"/>
          <w:i/>
          <w:iCs/>
          <w:noProof/>
        </w:rPr>
      </w:pPr>
      <w:r w:rsidRPr="00557514">
        <w:rPr>
          <w:rStyle w:val="normaltextrun"/>
          <w:i/>
          <w:noProof/>
        </w:rPr>
        <w:t>Prechodné obdobie do 30. septembra 2023</w:t>
      </w:r>
    </w:p>
    <w:p w14:paraId="0CF5381A" w14:textId="3A76D918" w:rsidR="00E33859" w:rsidRPr="00557514" w:rsidDel="00FD28C3" w:rsidRDefault="00D07752" w:rsidP="00D07752">
      <w:pPr>
        <w:pStyle w:val="ManualNumPar1"/>
        <w:rPr>
          <w:noProof/>
        </w:rPr>
      </w:pPr>
      <w:r w:rsidRPr="00D07752">
        <w:t>6.</w:t>
      </w:r>
      <w:r w:rsidRPr="00D07752">
        <w:tab/>
      </w:r>
      <w:r w:rsidR="00ED0A94" w:rsidRPr="00557514">
        <w:rPr>
          <w:noProof/>
        </w:rPr>
        <w:t>Rada víta zámer Komisie zachovať v rámci podpory cieľov tohto odporúčania bránu EÚ pre digitálny COVID preukaz EÚ, a to do 30. septembra 2023 tým, že ju sprístupní tretím krajinám a územiam, ktoré sa pripojili po tom, ako Komisia prijala vykonávacie akty v súlade s článkom 3 ods. 10 alebo článkom 8 ods. 2 nariadenia (EÚ) 2021/953, za predpokladu, že sa príslušné potvrdenia týchto tretích krajín a území budú naďalej vydávať v súlade s normami a technologickými systémami, ktoré sú interoperabilné s rámcom dôvery brány EÚ a ktoré umožňujú overenie ich pravosti, platnosti a integrity.</w:t>
      </w:r>
    </w:p>
    <w:p w14:paraId="3675E934" w14:textId="749CB273" w:rsidR="000A7E55" w:rsidRPr="00557514" w:rsidRDefault="00D07752" w:rsidP="00D07752">
      <w:pPr>
        <w:pStyle w:val="ManualNumPar1"/>
        <w:rPr>
          <w:rStyle w:val="normaltextrun"/>
          <w:noProof/>
        </w:rPr>
      </w:pPr>
      <w:r w:rsidRPr="00D07752">
        <w:rPr>
          <w:rStyle w:val="normaltextrun"/>
        </w:rPr>
        <w:t>7.</w:t>
      </w:r>
      <w:r w:rsidRPr="00D07752">
        <w:rPr>
          <w:rStyle w:val="normaltextrun"/>
        </w:rPr>
        <w:tab/>
      </w:r>
      <w:r w:rsidR="00E33859" w:rsidRPr="00557514">
        <w:rPr>
          <w:rStyle w:val="normaltextrun"/>
          <w:noProof/>
        </w:rPr>
        <w:t>Kým členské štáty nebudú pripojené k celosvetovej sieti WHO pre digitálne zdravotné preukazy uvedenej v bode 1 a v období do 30. septembra 2023, mali by:</w:t>
      </w:r>
    </w:p>
    <w:p w14:paraId="64804CBA" w14:textId="59F93C0D" w:rsidR="00725B6C" w:rsidRPr="00557514" w:rsidRDefault="00557514" w:rsidP="00557514">
      <w:pPr>
        <w:pStyle w:val="Point2"/>
        <w:rPr>
          <w:rStyle w:val="normaltextrun"/>
          <w:noProof/>
        </w:rPr>
      </w:pPr>
      <w:r>
        <w:rPr>
          <w:rStyle w:val="normaltextrun"/>
          <w:noProof/>
        </w:rPr>
        <w:t>a)</w:t>
      </w:r>
      <w:r>
        <w:rPr>
          <w:rStyle w:val="normaltextrun"/>
          <w:noProof/>
        </w:rPr>
        <w:tab/>
      </w:r>
      <w:r w:rsidR="00E33859" w:rsidRPr="00557514">
        <w:rPr>
          <w:rStyle w:val="normaltextrun"/>
          <w:noProof/>
        </w:rPr>
        <w:t>zostať pripojené k bráne EÚ dovtedy, kým ju Komisia spravuje;</w:t>
      </w:r>
    </w:p>
    <w:p w14:paraId="290C576F" w14:textId="3AAA8D5F" w:rsidR="00E33859" w:rsidRPr="00557514" w:rsidRDefault="00557514" w:rsidP="00557514">
      <w:pPr>
        <w:pStyle w:val="Point2"/>
        <w:rPr>
          <w:noProof/>
        </w:rPr>
      </w:pPr>
      <w:r>
        <w:rPr>
          <w:noProof/>
        </w:rPr>
        <w:t>b)</w:t>
      </w:r>
      <w:r>
        <w:rPr>
          <w:noProof/>
        </w:rPr>
        <w:tab/>
      </w:r>
      <w:r w:rsidR="00277FD6" w:rsidRPr="00557514">
        <w:rPr>
          <w:noProof/>
        </w:rPr>
        <w:t>naďalej na požiadanie vydávať potvrdenia o očkovaní proti ochoreniu COVID-19, o vykonaní testu a prekonaní tohto ochorenia vo formáte kompatibilnom s technickými špecifikáciami stanovenými vo vykonávacom rozhodnutí Komisie (EÚ) 2021/1073</w:t>
      </w:r>
      <w:r w:rsidR="00277FD6" w:rsidRPr="00557514">
        <w:rPr>
          <w:rStyle w:val="FootnoteReference"/>
          <w:noProof/>
        </w:rPr>
        <w:footnoteReference w:id="20"/>
      </w:r>
      <w:r w:rsidR="00277FD6" w:rsidRPr="00557514">
        <w:rPr>
          <w:noProof/>
        </w:rPr>
        <w:t>;</w:t>
      </w:r>
    </w:p>
    <w:p w14:paraId="59830B53" w14:textId="62B0BD04" w:rsidR="00725B6C" w:rsidRPr="00557514" w:rsidRDefault="00557514" w:rsidP="00557514">
      <w:pPr>
        <w:pStyle w:val="Point2"/>
        <w:rPr>
          <w:noProof/>
        </w:rPr>
      </w:pPr>
      <w:r>
        <w:rPr>
          <w:noProof/>
        </w:rPr>
        <w:t>c)</w:t>
      </w:r>
      <w:r>
        <w:rPr>
          <w:noProof/>
        </w:rPr>
        <w:tab/>
      </w:r>
      <w:r w:rsidR="00725B6C" w:rsidRPr="00557514">
        <w:rPr>
          <w:noProof/>
        </w:rPr>
        <w:t>vydávať potvrdenia uvedené v písmene b) v digitálnom alebo papierovom alebo v oboch formátoch. Budúci držitelia by mali mať nárok na potvrdenia vo formáte, ktorý si zvolia. Informácie obsiahnuté v potvrdeniach by sa mali uvádzať aj v podobe čitateľnej ľudským okom a byť poskytnuté aspoň v úradnom jazyku alebo jazykoch vydávajúceho členského štátu a v angličtine;</w:t>
      </w:r>
    </w:p>
    <w:p w14:paraId="13564C5E" w14:textId="7A3850B9" w:rsidR="00B76D26" w:rsidRPr="00557514" w:rsidRDefault="00557514" w:rsidP="00557514">
      <w:pPr>
        <w:pStyle w:val="Point2"/>
        <w:rPr>
          <w:noProof/>
          <w:sz w:val="22"/>
        </w:rPr>
      </w:pPr>
      <w:r>
        <w:rPr>
          <w:noProof/>
        </w:rPr>
        <w:t>d)</w:t>
      </w:r>
      <w:r>
        <w:rPr>
          <w:noProof/>
        </w:rPr>
        <w:tab/>
      </w:r>
      <w:r w:rsidR="00B76D26" w:rsidRPr="00557514">
        <w:rPr>
          <w:noProof/>
        </w:rPr>
        <w:t xml:space="preserve">pokiaľ s cieľom upustiť od obmedzení cestovania vyžadujú dôkaz o očkovaní proti ochoreniu COVID-19, vykonaní testu alebo prekonaní tohto ochorenia, podľa pravidiel vydaných v súlade s nariadením (EÚ) 2021/953 naďalej uznávať dôkazy o očkovaní proti ochoreniu COVID-19, prekonaní tohto ochorenia alebo vykonaní testu, na ktoré sa predtým vzťahoval vykonávací akt prijatý podľa článku 3 ods. 10 alebo článku 8 ods. 2 uvedeného nariadenia; </w:t>
      </w:r>
    </w:p>
    <w:p w14:paraId="70BC641F" w14:textId="04C5B94B" w:rsidR="00725B6C" w:rsidRPr="00557514" w:rsidRDefault="00557514" w:rsidP="00557514">
      <w:pPr>
        <w:pStyle w:val="Point2"/>
        <w:rPr>
          <w:noProof/>
        </w:rPr>
      </w:pPr>
      <w:r>
        <w:rPr>
          <w:noProof/>
        </w:rPr>
        <w:t>e)</w:t>
      </w:r>
      <w:r>
        <w:rPr>
          <w:noProof/>
        </w:rPr>
        <w:tab/>
      </w:r>
      <w:r w:rsidR="00725B6C" w:rsidRPr="00557514">
        <w:rPr>
          <w:noProof/>
        </w:rPr>
        <w:t>zabezpečiť, aby prevádzkovatelia cezhraničnej osobnej dopravy podľa potreby začlenili overovanie potvrdení uvedených v písmene b) do prevádzky cezhraničných dopravných infraštruktúr, ako sú letiská, prístavy a železničné a autobusové stanice.</w:t>
      </w:r>
    </w:p>
    <w:p w14:paraId="0659FF63" w14:textId="06548C72" w:rsidR="00E33859" w:rsidRPr="00557514" w:rsidRDefault="00D07752" w:rsidP="00D07752">
      <w:pPr>
        <w:pStyle w:val="ManualNumPar1"/>
        <w:rPr>
          <w:noProof/>
        </w:rPr>
      </w:pPr>
      <w:r w:rsidRPr="00D07752">
        <w:t>8.</w:t>
      </w:r>
      <w:r w:rsidRPr="00D07752">
        <w:tab/>
      </w:r>
      <w:r w:rsidR="00E33859" w:rsidRPr="00557514">
        <w:rPr>
          <w:noProof/>
        </w:rPr>
        <w:t xml:space="preserve">Členské štáty, ktoré sú pripojené k celosvetovej sieti WHO pre digitálne zdravotné preukazy, by mali do 30. septembra 2023 takisto zabezpečiť synchronizáciu informácií, ktoré nahrávajú do brány EÚ a do celosvetovej siete WHO pre digitálne zdravotné preukazy. </w:t>
      </w:r>
    </w:p>
    <w:p w14:paraId="45A731D6" w14:textId="4DA9CE1A" w:rsidR="009118D6" w:rsidRPr="00557514" w:rsidRDefault="00D07752" w:rsidP="00D07752">
      <w:pPr>
        <w:pStyle w:val="ManualNumPar1"/>
        <w:rPr>
          <w:noProof/>
        </w:rPr>
      </w:pPr>
      <w:r w:rsidRPr="00D07752">
        <w:t>9.</w:t>
      </w:r>
      <w:r w:rsidRPr="00D07752">
        <w:tab/>
      </w:r>
      <w:r w:rsidR="009118D6" w:rsidRPr="00557514">
        <w:rPr>
          <w:noProof/>
        </w:rPr>
        <w:t>Členské štáty by mali uviesť toto odporúčanie do účinnosti od 1. júla 2023 s výnimkou bodu 2, ktorý by sa mal uviesť do účinnosti pred 30. júnom 2023.</w:t>
      </w:r>
    </w:p>
    <w:p w14:paraId="3A2FB369" w14:textId="77777777" w:rsidR="009118D6" w:rsidRPr="00557514" w:rsidRDefault="009118D6" w:rsidP="00713114">
      <w:pPr>
        <w:pStyle w:val="Text1"/>
        <w:rPr>
          <w:noProof/>
        </w:rPr>
      </w:pPr>
    </w:p>
    <w:p w14:paraId="5302A6B9" w14:textId="77777777" w:rsidR="00E33859" w:rsidRPr="00557514" w:rsidRDefault="00E33859" w:rsidP="00C8410E">
      <w:pPr>
        <w:keepNext/>
        <w:keepLines/>
        <w:rPr>
          <w:noProof/>
        </w:rPr>
      </w:pPr>
    </w:p>
    <w:p w14:paraId="27C2F068" w14:textId="497FBCA6" w:rsidR="00245921" w:rsidRPr="00557514" w:rsidRDefault="00930281" w:rsidP="00C8410E">
      <w:pPr>
        <w:pStyle w:val="Fait"/>
        <w:rPr>
          <w:noProof/>
        </w:rPr>
      </w:pPr>
      <w:r w:rsidRPr="00930281">
        <w:t>V Bruseli</w:t>
      </w:r>
    </w:p>
    <w:p w14:paraId="7C8DA084" w14:textId="77777777" w:rsidR="00245921" w:rsidRPr="00557514" w:rsidRDefault="00245921" w:rsidP="00C8410E">
      <w:pPr>
        <w:pStyle w:val="Institutionquisigne"/>
        <w:rPr>
          <w:noProof/>
        </w:rPr>
      </w:pPr>
      <w:r w:rsidRPr="00557514">
        <w:rPr>
          <w:noProof/>
        </w:rPr>
        <w:tab/>
        <w:t>Za Radu</w:t>
      </w:r>
    </w:p>
    <w:p w14:paraId="6053E6E1" w14:textId="77777777" w:rsidR="00A5163D" w:rsidRPr="00557514" w:rsidRDefault="00245921" w:rsidP="00125A76">
      <w:pPr>
        <w:pStyle w:val="Personnequisigne"/>
        <w:rPr>
          <w:noProof/>
        </w:rPr>
      </w:pPr>
      <w:r w:rsidRPr="00557514">
        <w:rPr>
          <w:noProof/>
        </w:rPr>
        <w:tab/>
        <w:t>predseda/predsedníčka</w:t>
      </w:r>
    </w:p>
    <w:sectPr w:rsidR="00A5163D" w:rsidRPr="00557514" w:rsidSect="00650FB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57A2" w14:textId="77777777" w:rsidR="006B3F89" w:rsidRDefault="006B3F89" w:rsidP="00245921">
      <w:pPr>
        <w:spacing w:before="0" w:after="0"/>
      </w:pPr>
      <w:r>
        <w:separator/>
      </w:r>
    </w:p>
  </w:endnote>
  <w:endnote w:type="continuationSeparator" w:id="0">
    <w:p w14:paraId="5582ADB3" w14:textId="77777777" w:rsidR="006B3F89" w:rsidRDefault="006B3F89" w:rsidP="00245921">
      <w:pPr>
        <w:spacing w:before="0" w:after="0"/>
      </w:pPr>
      <w:r>
        <w:continuationSeparator/>
      </w:r>
    </w:p>
  </w:endnote>
  <w:endnote w:type="continuationNotice" w:id="1">
    <w:p w14:paraId="0D1BFFB2" w14:textId="77777777" w:rsidR="006B3F89" w:rsidRDefault="006B3F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A497" w14:textId="1C8FAF8D" w:rsidR="00557514" w:rsidRPr="00650FBE" w:rsidRDefault="00650FBE" w:rsidP="00650FBE">
    <w:pPr>
      <w:pStyle w:val="Footer"/>
      <w:rPr>
        <w:rFonts w:ascii="Arial" w:hAnsi="Arial" w:cs="Arial"/>
        <w:b/>
        <w:sz w:val="48"/>
      </w:rPr>
    </w:pPr>
    <w:r w:rsidRPr="00650FBE">
      <w:rPr>
        <w:rFonts w:ascii="Arial" w:hAnsi="Arial" w:cs="Arial"/>
        <w:b/>
        <w:sz w:val="48"/>
      </w:rPr>
      <w:t>SK</w:t>
    </w:r>
    <w:r w:rsidRPr="00650FBE">
      <w:rPr>
        <w:rFonts w:ascii="Arial" w:hAnsi="Arial" w:cs="Arial"/>
        <w:b/>
        <w:sz w:val="48"/>
      </w:rPr>
      <w:tab/>
    </w:r>
    <w:r w:rsidRPr="00650FBE">
      <w:rPr>
        <w:rFonts w:ascii="Arial" w:hAnsi="Arial" w:cs="Arial"/>
        <w:b/>
        <w:sz w:val="48"/>
      </w:rPr>
      <w:tab/>
    </w:r>
    <w:r w:rsidRPr="00650FBE">
      <w:tab/>
    </w:r>
    <w:r w:rsidRPr="00650FBE">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C608" w14:textId="0940E788" w:rsidR="00650FBE" w:rsidRPr="00650FBE" w:rsidRDefault="00650FBE" w:rsidP="00650FBE">
    <w:pPr>
      <w:pStyle w:val="Footer"/>
      <w:rPr>
        <w:rFonts w:ascii="Arial" w:hAnsi="Arial" w:cs="Arial"/>
        <w:b/>
        <w:sz w:val="48"/>
      </w:rPr>
    </w:pPr>
    <w:r w:rsidRPr="00650FBE">
      <w:rPr>
        <w:rFonts w:ascii="Arial" w:hAnsi="Arial" w:cs="Arial"/>
        <w:b/>
        <w:sz w:val="48"/>
      </w:rPr>
      <w:t>SK</w:t>
    </w:r>
    <w:r w:rsidRPr="00650FBE">
      <w:rPr>
        <w:rFonts w:ascii="Arial" w:hAnsi="Arial" w:cs="Arial"/>
        <w:b/>
        <w:sz w:val="48"/>
      </w:rPr>
      <w:tab/>
    </w:r>
    <w:r>
      <w:fldChar w:fldCharType="begin"/>
    </w:r>
    <w:r>
      <w:instrText xml:space="preserve"> PAGE  \* MERGEFORMAT </w:instrText>
    </w:r>
    <w:r>
      <w:fldChar w:fldCharType="separate"/>
    </w:r>
    <w:r w:rsidR="00C8410E">
      <w:rPr>
        <w:noProof/>
      </w:rPr>
      <w:t>12</w:t>
    </w:r>
    <w:r>
      <w:fldChar w:fldCharType="end"/>
    </w:r>
    <w:r>
      <w:tab/>
    </w:r>
    <w:r w:rsidRPr="00650FBE">
      <w:tab/>
    </w:r>
    <w:r w:rsidRPr="00650FBE">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8F0D" w14:textId="77777777" w:rsidR="00650FBE" w:rsidRPr="00650FBE" w:rsidRDefault="00650FBE" w:rsidP="0065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D7F0" w14:textId="77777777" w:rsidR="006B3F89" w:rsidRDefault="006B3F89" w:rsidP="00245921">
      <w:pPr>
        <w:spacing w:before="0" w:after="0"/>
      </w:pPr>
      <w:r>
        <w:separator/>
      </w:r>
    </w:p>
  </w:footnote>
  <w:footnote w:type="continuationSeparator" w:id="0">
    <w:p w14:paraId="131A4959" w14:textId="77777777" w:rsidR="006B3F89" w:rsidRDefault="006B3F89" w:rsidP="00245921">
      <w:pPr>
        <w:spacing w:before="0" w:after="0"/>
      </w:pPr>
      <w:r>
        <w:continuationSeparator/>
      </w:r>
    </w:p>
  </w:footnote>
  <w:footnote w:type="continuationNotice" w:id="1">
    <w:p w14:paraId="32B587E3" w14:textId="77777777" w:rsidR="006B3F89" w:rsidRDefault="006B3F89">
      <w:pPr>
        <w:spacing w:before="0" w:after="0"/>
      </w:pPr>
    </w:p>
  </w:footnote>
  <w:footnote w:id="2">
    <w:p w14:paraId="562E5BDF" w14:textId="77777777" w:rsidR="008611CD" w:rsidRPr="00557514" w:rsidRDefault="008611CD" w:rsidP="00557514">
      <w:pPr>
        <w:pStyle w:val="FootnoteText"/>
      </w:pPr>
      <w:r w:rsidRPr="00557514">
        <w:rPr>
          <w:rStyle w:val="FootnoteReference"/>
        </w:rPr>
        <w:footnoteRef/>
      </w:r>
      <w:r w:rsidRPr="00557514">
        <w:tab/>
        <w:t>Ú. v. EÚ L 211, 15.6.2021, s. 1. Toto nariadenie sprevádza nariadenie Európskeho parlamentu a Rady (EÚ) 2021/954 zo 14. júna 2021 o rámci pre vydávanie, overovanie a uznávanie interoperabilných potvrdení o očkovaní proti ochoreniu COVID-19, o vykonaní testu a prekonaní tohto ochorenia (digitálny COVID preukaz EÚ), pokiaľ ide o štátnych príslušníkov tretích krajín, ktorí sa oprávnene zdržiavajú na území členských štátov alebo v nich majú oprávnený pobyt, počas pandémie ochorenia COVID-19 (Ú. v. EÚ L 211, 15.6.2021, s. 24), ktorým sa pôsobnosť rámca digitálneho COVID preukazu EÚ rozširuje na štátnych príslušníkov tretích krajín, ktorí sa oprávnene zdržiavajú na území členského štátu alebo v ňom majú oprávnený pobyt a sú oprávnení cestovať do iných členských štátov v súlade s právom EÚ.</w:t>
      </w:r>
    </w:p>
  </w:footnote>
  <w:footnote w:id="3">
    <w:p w14:paraId="22AE381A" w14:textId="77777777" w:rsidR="008611CD" w:rsidRPr="00557514" w:rsidRDefault="008611CD" w:rsidP="00557514">
      <w:pPr>
        <w:pStyle w:val="FootnoteText"/>
      </w:pPr>
      <w:r w:rsidRPr="00557514">
        <w:rPr>
          <w:rStyle w:val="FootnoteReference"/>
        </w:rPr>
        <w:footnoteRef/>
      </w:r>
      <w:r w:rsidRPr="00557514">
        <w:tab/>
        <w:t xml:space="preserve">Vzhľadom na jeho význam pre Dohodu o Európskom hospodárskom priestore bolo nariadenie o digitálnom COVID preukaze EÚ začlenené do uvedenej dohody a ako také sa uplatňuje aj na Island, Lichtenštajnsko a Nórsko [rozhodnutie Spoločného výboru EHP č. 187/2021 z 30. júna 2021, ktorým sa mení príloha V (Voľný pohyb pracovníkov) a príloha VIII (Právo usadiť sa) k Dohode o EHP (Ú. v. EÚ L 124, 8.5.2008, s. 20)]. </w:t>
      </w:r>
    </w:p>
  </w:footnote>
  <w:footnote w:id="4">
    <w:p w14:paraId="4B875AAB" w14:textId="77777777" w:rsidR="007313D9" w:rsidRPr="00557514" w:rsidRDefault="007313D9" w:rsidP="00557514">
      <w:pPr>
        <w:pStyle w:val="FootnoteText"/>
      </w:pPr>
      <w:r w:rsidRPr="00557514">
        <w:rPr>
          <w:rStyle w:val="FootnoteReference"/>
        </w:rPr>
        <w:footnoteRef/>
      </w:r>
      <w:r w:rsidRPr="00557514">
        <w:tab/>
        <w:t>Pripojenie takýchto tretích krajín k bráne interoperability rámca dôvery zriadeného podľa nariadenia (EÚ) 2021/953 (ďalej len „brána EÚ“) vyplýva z rozhodnutí vydaných Komisiou podľa článku 3 ods. 10 alebo článku 8 ods. 2 uvedeného nariadenia. Tieto rozhodnutia Komisie nie sú právnym základom pre používanie preukazov EÚ v tretej krajine (ani pre cestovanie do tretej krajiny).</w:t>
      </w:r>
    </w:p>
  </w:footnote>
  <w:footnote w:id="5">
    <w:p w14:paraId="10AAF917" w14:textId="4D0254C1" w:rsidR="00830FE8" w:rsidRPr="00557514" w:rsidRDefault="00830FE8" w:rsidP="00557514">
      <w:pPr>
        <w:pStyle w:val="FootnoteText"/>
      </w:pPr>
      <w:r w:rsidRPr="00557514">
        <w:rPr>
          <w:rStyle w:val="FootnoteReference"/>
        </w:rPr>
        <w:footnoteRef/>
      </w:r>
      <w:r w:rsidRPr="00557514">
        <w:tab/>
        <w:t xml:space="preserve">Odporúčanie 3 – Príprava príslušných nástrojov EÚ pre budúce krízy: </w:t>
      </w:r>
      <w:hyperlink r:id="rId1" w:history="1">
        <w:r w:rsidRPr="00557514">
          <w:rPr>
            <w:rStyle w:val="Hyperlink"/>
          </w:rPr>
          <w:t>Osobitná správa Európskeho dvora audítorov 01/2023</w:t>
        </w:r>
      </w:hyperlink>
      <w:r w:rsidRPr="00557514">
        <w:t>:</w:t>
      </w:r>
      <w:hyperlink r:id="rId2" w:history="1">
        <w:r w:rsidRPr="00557514">
          <w:rPr>
            <w:rStyle w:val="Hyperlink"/>
          </w:rPr>
          <w:t>„Nástroje uľahčujúce cestovanie v EÚ“ (europa.eu)</w:t>
        </w:r>
      </w:hyperlink>
      <w:r w:rsidR="00557514">
        <w:rPr>
          <w:rStyle w:val="Hyperlink"/>
          <w:u w:val="none"/>
        </w:rPr>
        <w:t>.</w:t>
      </w:r>
    </w:p>
  </w:footnote>
  <w:footnote w:id="6">
    <w:p w14:paraId="0A22B150" w14:textId="77777777" w:rsidR="0082520C" w:rsidRPr="00557514" w:rsidRDefault="0082520C" w:rsidP="00557514">
      <w:pPr>
        <w:pStyle w:val="FootnoteText"/>
      </w:pPr>
      <w:r w:rsidRPr="00557514">
        <w:rPr>
          <w:rStyle w:val="FootnoteReference"/>
        </w:rPr>
        <w:footnoteRef/>
      </w:r>
      <w:r w:rsidRPr="00557514">
        <w:tab/>
        <w:t>Závery Rady o očkovaní ako jednom z najúčinnejších nástrojov na prevenciu chorôb a zlepšenie</w:t>
      </w:r>
    </w:p>
    <w:p w14:paraId="6FF90840" w14:textId="77777777" w:rsidR="0082520C" w:rsidRPr="00557514" w:rsidRDefault="0082520C" w:rsidP="00557514">
      <w:pPr>
        <w:pStyle w:val="FootnoteText"/>
        <w:ind w:firstLine="0"/>
      </w:pPr>
      <w:r w:rsidRPr="00557514">
        <w:t>verejného zdravia (Ú. v. EÚ C 484/18, 20.12.2022, s. 18).</w:t>
      </w:r>
    </w:p>
  </w:footnote>
  <w:footnote w:id="7">
    <w:p w14:paraId="3FBE7650" w14:textId="0071BF1D" w:rsidR="0082520C" w:rsidRPr="00557514" w:rsidRDefault="0082520C" w:rsidP="00557514">
      <w:pPr>
        <w:pStyle w:val="FootnoteText"/>
      </w:pPr>
      <w:r w:rsidRPr="00557514">
        <w:rPr>
          <w:rStyle w:val="FootnoteReference"/>
        </w:rPr>
        <w:footnoteRef/>
      </w:r>
      <w:r w:rsidRPr="00557514">
        <w:tab/>
      </w:r>
      <w:r w:rsidRPr="00557514">
        <w:rPr>
          <w:rStyle w:val="ui-provider"/>
        </w:rPr>
        <w:t xml:space="preserve">Správa revízneho výboru týkajúca sa zmien Medzinárodných zdravotných predpisov(2005). 6. februára 2023 </w:t>
      </w:r>
      <w:hyperlink r:id="rId3">
        <w:r w:rsidRPr="00557514">
          <w:rPr>
            <w:rStyle w:val="Hyperlink"/>
          </w:rPr>
          <w:t>https://apps.who.int/gb/wgihr/pdf_files/wgihr2/A_WGIHR2_5-en.pdf</w:t>
        </w:r>
      </w:hyperlink>
      <w:r w:rsidR="00557514">
        <w:t>.</w:t>
      </w:r>
    </w:p>
  </w:footnote>
  <w:footnote w:id="8">
    <w:p w14:paraId="08CDA6AB" w14:textId="322E517F" w:rsidR="008611CD" w:rsidRPr="00557514" w:rsidRDefault="008611CD" w:rsidP="00557514">
      <w:pPr>
        <w:pStyle w:val="FootnoteText"/>
      </w:pPr>
      <w:r w:rsidRPr="00557514">
        <w:rPr>
          <w:rStyle w:val="FootnoteReference"/>
        </w:rPr>
        <w:footnoteRef/>
      </w:r>
      <w:r w:rsidRPr="00557514">
        <w:tab/>
        <w:t>Podľa všetkého ešte tri krajiny pripojené k bráne EÚ mali v máji 2023 stále zavedené určité obmedzenia súvisiace s ochorením COVID-19 (Indonézia, Filipíny a Togo). Okrem digitálneho COVID preukazu EÚ Čína naďalej zachováva aj požiadavky na testovanie.</w:t>
      </w:r>
    </w:p>
  </w:footnote>
  <w:footnote w:id="9">
    <w:p w14:paraId="547FAC29" w14:textId="77777777" w:rsidR="006F4BB0" w:rsidRPr="00557514" w:rsidRDefault="006F4BB0" w:rsidP="00557514">
      <w:pPr>
        <w:pStyle w:val="FootnoteText"/>
      </w:pPr>
      <w:r w:rsidRPr="00557514">
        <w:rPr>
          <w:rStyle w:val="FootnoteReference"/>
        </w:rPr>
        <w:footnoteRef/>
      </w:r>
      <w:r w:rsidRPr="00557514">
        <w:tab/>
        <w:t>Pokiaľ ide o odporúčaný prístup v prípade potreby, pozri odporúčanie Rady (EÚ) 2022/2548 z 13. decembra 2022 o koordinovanom prístupe k cestovaniu do Únie počas pandémie COVID-19, ktorým sa nahrádza odporúčanie Rady (EÚ) 2020/912 (Ú. v. EÚ L 328, 22.12.2022, s. 146).</w:t>
      </w:r>
    </w:p>
  </w:footnote>
  <w:footnote w:id="10">
    <w:p w14:paraId="40FC8A05" w14:textId="77777777" w:rsidR="00A45A3D" w:rsidRPr="00557514" w:rsidRDefault="00A45A3D" w:rsidP="00557514">
      <w:pPr>
        <w:pStyle w:val="FootnoteText"/>
      </w:pPr>
      <w:r w:rsidRPr="00557514">
        <w:rPr>
          <w:rStyle w:val="FootnoteReference"/>
        </w:rPr>
        <w:footnoteRef/>
      </w:r>
      <w:r w:rsidRPr="00557514">
        <w:tab/>
        <w:t>Návrh nariadenia Európskeho parlamentu a Rady o európskom priestore pre zdravotné údaje, COM(2022) 197 final.</w:t>
      </w:r>
    </w:p>
  </w:footnote>
  <w:footnote w:id="11">
    <w:p w14:paraId="3347B596" w14:textId="77777777" w:rsidR="00F16E10" w:rsidRPr="00557514" w:rsidRDefault="00F16E10" w:rsidP="00557514">
      <w:pPr>
        <w:pStyle w:val="FootnoteText"/>
      </w:pPr>
      <w:r w:rsidRPr="00557514">
        <w:rPr>
          <w:rStyle w:val="FootnoteReference"/>
        </w:rPr>
        <w:footnoteRef/>
      </w:r>
      <w:r w:rsidRPr="00557514">
        <w:tab/>
        <w:t>Nariadenie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15.6.2021, s. 1).</w:t>
      </w:r>
    </w:p>
  </w:footnote>
  <w:footnote w:id="12">
    <w:p w14:paraId="610E182D" w14:textId="26BD7921" w:rsidR="006A56EF" w:rsidRPr="00557514" w:rsidRDefault="006A56EF" w:rsidP="00557514">
      <w:pPr>
        <w:pStyle w:val="FootnoteText"/>
      </w:pPr>
      <w:r w:rsidRPr="00557514">
        <w:rPr>
          <w:rStyle w:val="FootnoteReference"/>
        </w:rPr>
        <w:footnoteRef/>
      </w:r>
      <w:r w:rsidRPr="00557514">
        <w:tab/>
        <w:t xml:space="preserve">Odporúčanie 3 – Príprava príslušných nástrojov EÚ pre budúce krízy: </w:t>
      </w:r>
      <w:hyperlink r:id="rId4" w:history="1">
        <w:r w:rsidRPr="00557514">
          <w:rPr>
            <w:rStyle w:val="Hyperlink"/>
          </w:rPr>
          <w:t>Osobitná správa č. 01/2023:</w:t>
        </w:r>
      </w:hyperlink>
      <w:hyperlink r:id="rId5" w:history="1">
        <w:r w:rsidRPr="00557514">
          <w:rPr>
            <w:rStyle w:val="Hyperlink"/>
          </w:rPr>
          <w:t>„Nástroje uľahčujúce cestovanie v EÚ“ (europa.eu)</w:t>
        </w:r>
      </w:hyperlink>
      <w:r w:rsidR="00557514">
        <w:rPr>
          <w:rStyle w:val="Hyperlink"/>
          <w:u w:val="none"/>
        </w:rPr>
        <w:t>.</w:t>
      </w:r>
    </w:p>
  </w:footnote>
  <w:footnote w:id="13">
    <w:p w14:paraId="74C26AA2" w14:textId="518BB377" w:rsidR="006F168D" w:rsidRPr="00557514" w:rsidRDefault="00BD5004" w:rsidP="00557514">
      <w:pPr>
        <w:pStyle w:val="FootnoteText"/>
      </w:pPr>
      <w:r w:rsidRPr="00557514">
        <w:rPr>
          <w:rStyle w:val="FootnoteReference"/>
        </w:rPr>
        <w:footnoteRef/>
      </w:r>
      <w:r w:rsidRPr="00557514">
        <w:tab/>
        <w:t>Nariadenie Európskeho parlamentu a Rady (EÚ) 2021/694 z 29. apríla 2021, ktorým sa zriaďuje program Digitálna Európa a zrušuje rozhodnutie (EÚ) 2015/2240 (Ú. v. EÚ L 166, 11.5.2021, s. 1).</w:t>
      </w:r>
    </w:p>
  </w:footnote>
  <w:footnote w:id="14">
    <w:p w14:paraId="6181C575" w14:textId="31AE85B3" w:rsidR="0042571A" w:rsidRPr="00557514" w:rsidRDefault="0042571A" w:rsidP="00557514">
      <w:pPr>
        <w:pStyle w:val="FootnoteText"/>
      </w:pPr>
      <w:r w:rsidRPr="00557514">
        <w:rPr>
          <w:rStyle w:val="FootnoteReference"/>
        </w:rPr>
        <w:footnoteRef/>
      </w:r>
      <w:r w:rsidRPr="00557514">
        <w:tab/>
        <w:t>Vykonávacie rozhodnutie Komisie (EÚ) 2021/1073 z 28. júna 2021, ktorým sa stanovujú technické špecifikácie a pravidlá pre vykonávanie rámca dôvery pre digitálny COVID preukaz EÚ zriadený nariadením Európskeho parlamentu a Rady (EÚ) 2021/953 (Ú. v. EÚ L 230, 30.6.2021, s. 32).</w:t>
      </w:r>
    </w:p>
  </w:footnote>
  <w:footnote w:id="15">
    <w:p w14:paraId="4A80F60A" w14:textId="77777777" w:rsidR="00BE6ED3" w:rsidRPr="00557514" w:rsidRDefault="00BE6ED3" w:rsidP="00557514">
      <w:pPr>
        <w:pStyle w:val="FootnoteText"/>
      </w:pPr>
      <w:r w:rsidRPr="00557514">
        <w:rPr>
          <w:rStyle w:val="FootnoteReference"/>
        </w:rPr>
        <w:footnoteRef/>
      </w:r>
      <w:r w:rsidRPr="00557514">
        <w:tab/>
        <w:t>Odporúčanie Rady (EÚ) 2022/2548 z 13. decembra 2022 o koordinovanom prístupe k cestovaniu do Únie počas pandémie COVID-19, ktorým sa nahrádza odporúčanie Rady (EÚ) 2020/912 (Ú. v. EÚ L 328, 22.12.2022, s. 146).</w:t>
      </w:r>
    </w:p>
  </w:footnote>
  <w:footnote w:id="16">
    <w:p w14:paraId="506BC3FC" w14:textId="77777777" w:rsidR="008C12CA" w:rsidRPr="00557514" w:rsidRDefault="008C12CA" w:rsidP="00557514">
      <w:pPr>
        <w:pStyle w:val="FootnoteText"/>
      </w:pPr>
      <w:r w:rsidRPr="00557514">
        <w:rPr>
          <w:rStyle w:val="FootnoteReference"/>
        </w:rPr>
        <w:footnoteRef/>
      </w:r>
      <w:r w:rsidRPr="00557514">
        <w:tab/>
        <w:t>Závery Rady o očkovaní ako jednom z najúčinnejších nástrojov na prevenciu chorôb a zlepšenie</w:t>
      </w:r>
    </w:p>
    <w:p w14:paraId="514A7908" w14:textId="77777777" w:rsidR="008C12CA" w:rsidRPr="00557514" w:rsidRDefault="008C12CA" w:rsidP="00557514">
      <w:pPr>
        <w:pStyle w:val="FootnoteText"/>
        <w:ind w:firstLine="0"/>
      </w:pPr>
      <w:r w:rsidRPr="00557514">
        <w:t xml:space="preserve">verejného zdravia </w:t>
      </w:r>
      <w:r w:rsidRPr="00557514">
        <w:rPr>
          <w:rStyle w:val="ui-provider"/>
        </w:rPr>
        <w:t>(2022/C 484/05)</w:t>
      </w:r>
      <w:r w:rsidRPr="00557514">
        <w:t xml:space="preserve"> (Ú. v. EÚ C 484, 20.12.2022, s. 18).</w:t>
      </w:r>
    </w:p>
  </w:footnote>
  <w:footnote w:id="17">
    <w:p w14:paraId="3112039F" w14:textId="77777777" w:rsidR="009F1622" w:rsidRPr="00557514" w:rsidRDefault="009F1622" w:rsidP="00557514">
      <w:pPr>
        <w:pStyle w:val="FootnoteText"/>
      </w:pPr>
      <w:r w:rsidRPr="00557514">
        <w:rPr>
          <w:rStyle w:val="FootnoteReference"/>
        </w:rPr>
        <w:footnoteRef/>
      </w:r>
      <w:r w:rsidRPr="00557514">
        <w:tab/>
        <w:t>Vykonávacie rozhodnutie Komisie (EÚ) 2021/1073 z 28. júna 2021, ktorým sa stanovujú technické špecifikácie a pravidlá pre vykonávanie rámca dôvery pre digitálny COVID preukaz EÚ zriadený nariadením Európskeho parlamentu a Rady (EÚ) 2021/953 (Ú. v. EÚ L 230, 30.6.2021, s. 32).</w:t>
      </w:r>
    </w:p>
  </w:footnote>
  <w:footnote w:id="18">
    <w:p w14:paraId="1B21AAD4" w14:textId="77777777" w:rsidR="00125A76" w:rsidRPr="00557514" w:rsidRDefault="00125A76" w:rsidP="00557514">
      <w:pPr>
        <w:pStyle w:val="FootnoteText"/>
      </w:pPr>
      <w:r w:rsidRPr="00557514">
        <w:rPr>
          <w:rStyle w:val="FootnoteReference"/>
        </w:rPr>
        <w:footnoteRef/>
      </w:r>
      <w:r w:rsidRPr="00557514">
        <w:tab/>
        <w:t>Odporúčanie Rady (EÚ) 2022/2548 z 13. decembra 2022 o koordinovanom prístupe k cestovaniu do Únie počas pandémie COVID-19, ktorým sa nahrádza odporúčanie Rady (EÚ) 2020/912 (Ú. v. EÚ L 328, 22.12.2022, s. 146).</w:t>
      </w:r>
    </w:p>
  </w:footnote>
  <w:footnote w:id="19">
    <w:p w14:paraId="75A3461A" w14:textId="77777777" w:rsidR="006330C6" w:rsidRPr="00557514" w:rsidRDefault="006330C6" w:rsidP="00557514">
      <w:pPr>
        <w:pStyle w:val="FootnoteText"/>
      </w:pPr>
      <w:r w:rsidRPr="00557514">
        <w:rPr>
          <w:rStyle w:val="FootnoteReference"/>
        </w:rPr>
        <w:footnoteRef/>
      </w:r>
      <w:r w:rsidRPr="00557514">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20">
    <w:p w14:paraId="13C55167" w14:textId="77777777" w:rsidR="00277FD6" w:rsidRPr="00557514" w:rsidRDefault="00277FD6" w:rsidP="00557514">
      <w:pPr>
        <w:pStyle w:val="FootnoteText"/>
      </w:pPr>
      <w:r w:rsidRPr="00557514">
        <w:rPr>
          <w:rStyle w:val="FootnoteReference"/>
        </w:rPr>
        <w:footnoteRef/>
      </w:r>
      <w:r w:rsidRPr="00557514">
        <w:tab/>
        <w:t>Vykonávacie rozhodnutie Komisie (EÚ) 2021/1073 z 28. júna 2021, ktorým sa stanovujú technické špecifikácie a pravidlá pre vykonávanie rámca dôvery pre digitálny COVID preukaz EÚ zriadený nariadením Európskeho parlamentu a Rady (EÚ) 2021/953 (Ú. v. EÚ L 230, 30.6.2021, s.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2A2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BC7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F46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ACF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365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E5AF6"/>
    <w:lvl w:ilvl="0">
      <w:start w:val="1"/>
      <w:numFmt w:val="bullet"/>
      <w:pStyle w:val="ListBullet4"/>
      <w:lvlText w:val=""/>
      <w:lvlJc w:val="left"/>
      <w:pPr>
        <w:tabs>
          <w:tab w:val="num" w:pos="1209"/>
        </w:tabs>
        <w:ind w:left="1209" w:hanging="360"/>
      </w:pPr>
      <w:rPr>
        <w:rFonts w:ascii="Segoe UI" w:hAnsi="Segoe UI" w:hint="default"/>
      </w:rPr>
    </w:lvl>
  </w:abstractNum>
  <w:abstractNum w:abstractNumId="6" w15:restartNumberingAfterBreak="0">
    <w:nsid w:val="FFFFFF82"/>
    <w:multiLevelType w:val="singleLevel"/>
    <w:tmpl w:val="812E2DC2"/>
    <w:lvl w:ilvl="0">
      <w:start w:val="1"/>
      <w:numFmt w:val="bullet"/>
      <w:pStyle w:val="ListBullet3"/>
      <w:lvlText w:val=""/>
      <w:lvlJc w:val="left"/>
      <w:pPr>
        <w:tabs>
          <w:tab w:val="num" w:pos="926"/>
        </w:tabs>
        <w:ind w:left="926" w:hanging="360"/>
      </w:pPr>
      <w:rPr>
        <w:rFonts w:ascii="Segoe UI" w:hAnsi="Segoe UI" w:hint="default"/>
      </w:rPr>
    </w:lvl>
  </w:abstractNum>
  <w:abstractNum w:abstractNumId="7" w15:restartNumberingAfterBreak="0">
    <w:nsid w:val="FFFFFF83"/>
    <w:multiLevelType w:val="singleLevel"/>
    <w:tmpl w:val="229C2F72"/>
    <w:lvl w:ilvl="0">
      <w:start w:val="1"/>
      <w:numFmt w:val="bullet"/>
      <w:pStyle w:val="ListBullet2"/>
      <w:lvlText w:val=""/>
      <w:lvlJc w:val="left"/>
      <w:pPr>
        <w:tabs>
          <w:tab w:val="num" w:pos="643"/>
        </w:tabs>
        <w:ind w:left="643" w:hanging="360"/>
      </w:pPr>
      <w:rPr>
        <w:rFonts w:ascii="Segoe UI" w:hAnsi="Segoe UI" w:hint="default"/>
      </w:rPr>
    </w:lvl>
  </w:abstractNum>
  <w:abstractNum w:abstractNumId="8" w15:restartNumberingAfterBreak="0">
    <w:nsid w:val="FFFFFF88"/>
    <w:multiLevelType w:val="singleLevel"/>
    <w:tmpl w:val="F280C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67104"/>
    <w:lvl w:ilvl="0">
      <w:start w:val="1"/>
      <w:numFmt w:val="bullet"/>
      <w:pStyle w:val="ListBullet"/>
      <w:lvlText w:val=""/>
      <w:lvlJc w:val="left"/>
      <w:pPr>
        <w:tabs>
          <w:tab w:val="num" w:pos="360"/>
        </w:tabs>
        <w:ind w:left="360" w:hanging="360"/>
      </w:pPr>
      <w:rPr>
        <w:rFonts w:ascii="Segoe UI" w:hAnsi="Segoe UI"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2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23"/>
  </w:num>
  <w:num w:numId="11">
    <w:abstractNumId w:val="13"/>
  </w:num>
  <w:num w:numId="12">
    <w:abstractNumId w:val="15"/>
  </w:num>
  <w:num w:numId="13">
    <w:abstractNumId w:val="16"/>
  </w:num>
  <w:num w:numId="14">
    <w:abstractNumId w:val="11"/>
  </w:num>
  <w:num w:numId="15">
    <w:abstractNumId w:val="22"/>
  </w:num>
  <w:num w:numId="16">
    <w:abstractNumId w:val="10"/>
  </w:num>
  <w:num w:numId="17">
    <w:abstractNumId w:val="17"/>
  </w:num>
  <w:num w:numId="18">
    <w:abstractNumId w:val="19"/>
  </w:num>
  <w:num w:numId="19">
    <w:abstractNumId w:val="20"/>
  </w:num>
  <w:num w:numId="20">
    <w:abstractNumId w:val="12"/>
  </w:num>
  <w:num w:numId="21">
    <w:abstractNumId w:val="18"/>
  </w:num>
  <w:num w:numId="22">
    <w:abstractNumId w:val="24"/>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4"/>
  </w:num>
  <w:num w:numId="31">
    <w:abstractNumId w:val="23"/>
  </w:num>
  <w:num w:numId="32">
    <w:abstractNumId w:val="13"/>
  </w:num>
  <w:num w:numId="33">
    <w:abstractNumId w:val="15"/>
  </w:num>
  <w:num w:numId="34">
    <w:abstractNumId w:val="16"/>
  </w:num>
  <w:num w:numId="35">
    <w:abstractNumId w:val="11"/>
  </w:num>
  <w:num w:numId="36">
    <w:abstractNumId w:val="22"/>
  </w:num>
  <w:num w:numId="37">
    <w:abstractNumId w:val="10"/>
  </w:num>
  <w:num w:numId="38">
    <w:abstractNumId w:val="17"/>
  </w:num>
  <w:num w:numId="39">
    <w:abstractNumId w:val="19"/>
  </w:num>
  <w:num w:numId="40">
    <w:abstractNumId w:val="20"/>
  </w:num>
  <w:num w:numId="41">
    <w:abstractNumId w:val="12"/>
  </w:num>
  <w:num w:numId="42">
    <w:abstractNumId w:val="18"/>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8 08:55: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F4A6898-7CF6-4592-94E0-2585B0AA3411"/>
    <w:docVar w:name="LW_COVERPAGE_TYPE" w:val="1"/>
    <w:docVar w:name="LW_CROSSREFERENCE" w:val="&lt;UNUSED&gt;"/>
    <w:docVar w:name="LW_DocType" w:val="COM"/>
    <w:docVar w:name="LW_EMISSION" w:val="5. 6. 2023"/>
    <w:docVar w:name="LW_EMISSION_ISODATE" w:val="2023-06-05"/>
    <w:docVar w:name="LW_EMISSION_LOCATION" w:val="BRX"/>
    <w:docVar w:name="LW_EMISSION_PREFIX" w:val="V Bruseli"/>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ripojení sa k celosvetovej sieti pre digitálne zdravotné preukazy zriadenej Svetovou zdravotníckou organizáciou a o dočasných opatreniach na uľahčenie medzinárodného cestovania vzhľadom na uplynutie platnosti nariadenia Európskeho parlamentu a Rady (EÚ) 2021/953"/>
    <w:docVar w:name="LW_TYPE.DOC.CP" w:val="ODPORÚČANIE RADY"/>
    <w:docVar w:name="LwApiVersions" w:val="LW4CoDe 1.23.2.0; LW 8.0, Build 20211117"/>
  </w:docVars>
  <w:rsids>
    <w:rsidRoot w:val="00245921"/>
    <w:rsid w:val="0000044B"/>
    <w:rsid w:val="00000F15"/>
    <w:rsid w:val="0000129A"/>
    <w:rsid w:val="000013AD"/>
    <w:rsid w:val="0000182A"/>
    <w:rsid w:val="00001F18"/>
    <w:rsid w:val="0000209B"/>
    <w:rsid w:val="0000233E"/>
    <w:rsid w:val="00003E5A"/>
    <w:rsid w:val="00003FE9"/>
    <w:rsid w:val="0000416B"/>
    <w:rsid w:val="00004558"/>
    <w:rsid w:val="00004F72"/>
    <w:rsid w:val="000050D7"/>
    <w:rsid w:val="000052F7"/>
    <w:rsid w:val="000059E5"/>
    <w:rsid w:val="000062E1"/>
    <w:rsid w:val="00006B88"/>
    <w:rsid w:val="00006CC4"/>
    <w:rsid w:val="000077D4"/>
    <w:rsid w:val="00007BB6"/>
    <w:rsid w:val="00010F01"/>
    <w:rsid w:val="000110B1"/>
    <w:rsid w:val="00011B2D"/>
    <w:rsid w:val="000120F3"/>
    <w:rsid w:val="000123F3"/>
    <w:rsid w:val="0001294E"/>
    <w:rsid w:val="00012E51"/>
    <w:rsid w:val="00013679"/>
    <w:rsid w:val="00013D2F"/>
    <w:rsid w:val="00013DC1"/>
    <w:rsid w:val="00014215"/>
    <w:rsid w:val="0001424C"/>
    <w:rsid w:val="00014320"/>
    <w:rsid w:val="00014982"/>
    <w:rsid w:val="00015674"/>
    <w:rsid w:val="00015AE8"/>
    <w:rsid w:val="00015CB0"/>
    <w:rsid w:val="00016D0C"/>
    <w:rsid w:val="00017244"/>
    <w:rsid w:val="0001729A"/>
    <w:rsid w:val="0002091C"/>
    <w:rsid w:val="00020FC9"/>
    <w:rsid w:val="000210F2"/>
    <w:rsid w:val="00021293"/>
    <w:rsid w:val="00021877"/>
    <w:rsid w:val="00021A2E"/>
    <w:rsid w:val="00022A6C"/>
    <w:rsid w:val="00023AE3"/>
    <w:rsid w:val="00023CAC"/>
    <w:rsid w:val="00024E05"/>
    <w:rsid w:val="00025386"/>
    <w:rsid w:val="000258D0"/>
    <w:rsid w:val="000259EF"/>
    <w:rsid w:val="00025D56"/>
    <w:rsid w:val="00025D85"/>
    <w:rsid w:val="00026BFC"/>
    <w:rsid w:val="000271B7"/>
    <w:rsid w:val="00027517"/>
    <w:rsid w:val="0003016D"/>
    <w:rsid w:val="00032848"/>
    <w:rsid w:val="000344C3"/>
    <w:rsid w:val="00034990"/>
    <w:rsid w:val="00035808"/>
    <w:rsid w:val="00036DC7"/>
    <w:rsid w:val="000370FA"/>
    <w:rsid w:val="0003749B"/>
    <w:rsid w:val="000411FF"/>
    <w:rsid w:val="000420FD"/>
    <w:rsid w:val="00042960"/>
    <w:rsid w:val="00043832"/>
    <w:rsid w:val="00043879"/>
    <w:rsid w:val="0004405D"/>
    <w:rsid w:val="000441E1"/>
    <w:rsid w:val="00044681"/>
    <w:rsid w:val="00044C21"/>
    <w:rsid w:val="0004529C"/>
    <w:rsid w:val="00045942"/>
    <w:rsid w:val="0004612A"/>
    <w:rsid w:val="0004625F"/>
    <w:rsid w:val="00046912"/>
    <w:rsid w:val="00047077"/>
    <w:rsid w:val="00047C12"/>
    <w:rsid w:val="00050723"/>
    <w:rsid w:val="00050736"/>
    <w:rsid w:val="000509A1"/>
    <w:rsid w:val="00050E4B"/>
    <w:rsid w:val="00051D31"/>
    <w:rsid w:val="0005221A"/>
    <w:rsid w:val="000531A1"/>
    <w:rsid w:val="000537C6"/>
    <w:rsid w:val="00053D21"/>
    <w:rsid w:val="00054AA4"/>
    <w:rsid w:val="0005529A"/>
    <w:rsid w:val="000557B8"/>
    <w:rsid w:val="00056090"/>
    <w:rsid w:val="000565C0"/>
    <w:rsid w:val="00056A25"/>
    <w:rsid w:val="00057115"/>
    <w:rsid w:val="000578FD"/>
    <w:rsid w:val="00057C6C"/>
    <w:rsid w:val="0006103E"/>
    <w:rsid w:val="000614F5"/>
    <w:rsid w:val="0006182D"/>
    <w:rsid w:val="000622B5"/>
    <w:rsid w:val="00062F47"/>
    <w:rsid w:val="000634F8"/>
    <w:rsid w:val="00063774"/>
    <w:rsid w:val="00063EF3"/>
    <w:rsid w:val="000642F3"/>
    <w:rsid w:val="0006444E"/>
    <w:rsid w:val="000652A2"/>
    <w:rsid w:val="00065917"/>
    <w:rsid w:val="00066505"/>
    <w:rsid w:val="00066590"/>
    <w:rsid w:val="0006660F"/>
    <w:rsid w:val="00066B13"/>
    <w:rsid w:val="00067420"/>
    <w:rsid w:val="00067A07"/>
    <w:rsid w:val="00071C1C"/>
    <w:rsid w:val="00072195"/>
    <w:rsid w:val="0007256A"/>
    <w:rsid w:val="00072EFA"/>
    <w:rsid w:val="0007374F"/>
    <w:rsid w:val="000738D5"/>
    <w:rsid w:val="00073A17"/>
    <w:rsid w:val="00073CF0"/>
    <w:rsid w:val="0007413C"/>
    <w:rsid w:val="00074293"/>
    <w:rsid w:val="00074F8F"/>
    <w:rsid w:val="0007550B"/>
    <w:rsid w:val="00075D41"/>
    <w:rsid w:val="00075E84"/>
    <w:rsid w:val="0007628C"/>
    <w:rsid w:val="000762FA"/>
    <w:rsid w:val="00076633"/>
    <w:rsid w:val="00076A97"/>
    <w:rsid w:val="00077975"/>
    <w:rsid w:val="00077A76"/>
    <w:rsid w:val="00077BE8"/>
    <w:rsid w:val="00080536"/>
    <w:rsid w:val="000805EF"/>
    <w:rsid w:val="000810A7"/>
    <w:rsid w:val="0008145B"/>
    <w:rsid w:val="000816E8"/>
    <w:rsid w:val="00082003"/>
    <w:rsid w:val="00082E69"/>
    <w:rsid w:val="00083194"/>
    <w:rsid w:val="000837B0"/>
    <w:rsid w:val="000838D0"/>
    <w:rsid w:val="0008399D"/>
    <w:rsid w:val="000839E7"/>
    <w:rsid w:val="00084D79"/>
    <w:rsid w:val="00086561"/>
    <w:rsid w:val="00086A7F"/>
    <w:rsid w:val="00087439"/>
    <w:rsid w:val="00087757"/>
    <w:rsid w:val="00087D4E"/>
    <w:rsid w:val="00090379"/>
    <w:rsid w:val="00090A7B"/>
    <w:rsid w:val="00091EAE"/>
    <w:rsid w:val="000922C9"/>
    <w:rsid w:val="00092E80"/>
    <w:rsid w:val="00092FB7"/>
    <w:rsid w:val="00093075"/>
    <w:rsid w:val="00093FB8"/>
    <w:rsid w:val="0009481C"/>
    <w:rsid w:val="000955F7"/>
    <w:rsid w:val="000957B1"/>
    <w:rsid w:val="000959F0"/>
    <w:rsid w:val="00096270"/>
    <w:rsid w:val="0009649A"/>
    <w:rsid w:val="00096550"/>
    <w:rsid w:val="00096FFE"/>
    <w:rsid w:val="000979FB"/>
    <w:rsid w:val="000A01D7"/>
    <w:rsid w:val="000A03F4"/>
    <w:rsid w:val="000A0741"/>
    <w:rsid w:val="000A0EB5"/>
    <w:rsid w:val="000A1261"/>
    <w:rsid w:val="000A15F4"/>
    <w:rsid w:val="000A1BD2"/>
    <w:rsid w:val="000A227B"/>
    <w:rsid w:val="000A2777"/>
    <w:rsid w:val="000A2E67"/>
    <w:rsid w:val="000A3408"/>
    <w:rsid w:val="000A38F5"/>
    <w:rsid w:val="000A3B4F"/>
    <w:rsid w:val="000A46A3"/>
    <w:rsid w:val="000A46B6"/>
    <w:rsid w:val="000A48F9"/>
    <w:rsid w:val="000A4DC3"/>
    <w:rsid w:val="000A5323"/>
    <w:rsid w:val="000A58F8"/>
    <w:rsid w:val="000A67F1"/>
    <w:rsid w:val="000A68AA"/>
    <w:rsid w:val="000A6B33"/>
    <w:rsid w:val="000A6BAD"/>
    <w:rsid w:val="000A6D27"/>
    <w:rsid w:val="000A7E55"/>
    <w:rsid w:val="000A7F1C"/>
    <w:rsid w:val="000B0968"/>
    <w:rsid w:val="000B0C3A"/>
    <w:rsid w:val="000B1003"/>
    <w:rsid w:val="000B12DE"/>
    <w:rsid w:val="000B1788"/>
    <w:rsid w:val="000B19DB"/>
    <w:rsid w:val="000B1D43"/>
    <w:rsid w:val="000B2163"/>
    <w:rsid w:val="000B21C9"/>
    <w:rsid w:val="000B3068"/>
    <w:rsid w:val="000B397B"/>
    <w:rsid w:val="000B3FC9"/>
    <w:rsid w:val="000B5121"/>
    <w:rsid w:val="000B56E4"/>
    <w:rsid w:val="000B5741"/>
    <w:rsid w:val="000B5747"/>
    <w:rsid w:val="000B5914"/>
    <w:rsid w:val="000B5EE2"/>
    <w:rsid w:val="000B6017"/>
    <w:rsid w:val="000B6B03"/>
    <w:rsid w:val="000B769E"/>
    <w:rsid w:val="000C07EC"/>
    <w:rsid w:val="000C0961"/>
    <w:rsid w:val="000C0A74"/>
    <w:rsid w:val="000C0C05"/>
    <w:rsid w:val="000C0E7B"/>
    <w:rsid w:val="000C19D9"/>
    <w:rsid w:val="000C251C"/>
    <w:rsid w:val="000C3509"/>
    <w:rsid w:val="000C39C5"/>
    <w:rsid w:val="000C3B7D"/>
    <w:rsid w:val="000C40AA"/>
    <w:rsid w:val="000C45AF"/>
    <w:rsid w:val="000C45E3"/>
    <w:rsid w:val="000C56A7"/>
    <w:rsid w:val="000C56EF"/>
    <w:rsid w:val="000C6858"/>
    <w:rsid w:val="000C6CEF"/>
    <w:rsid w:val="000C6FF1"/>
    <w:rsid w:val="000C762A"/>
    <w:rsid w:val="000C7A6E"/>
    <w:rsid w:val="000C7DE0"/>
    <w:rsid w:val="000C7E39"/>
    <w:rsid w:val="000D112E"/>
    <w:rsid w:val="000D139C"/>
    <w:rsid w:val="000D15C1"/>
    <w:rsid w:val="000D1719"/>
    <w:rsid w:val="000D1D73"/>
    <w:rsid w:val="000D1DA1"/>
    <w:rsid w:val="000D1DF0"/>
    <w:rsid w:val="000D2AA7"/>
    <w:rsid w:val="000D2B95"/>
    <w:rsid w:val="000D2DE1"/>
    <w:rsid w:val="000D368F"/>
    <w:rsid w:val="000D36BD"/>
    <w:rsid w:val="000D39D7"/>
    <w:rsid w:val="000D438D"/>
    <w:rsid w:val="000D5051"/>
    <w:rsid w:val="000D5155"/>
    <w:rsid w:val="000D5337"/>
    <w:rsid w:val="000D535F"/>
    <w:rsid w:val="000D5518"/>
    <w:rsid w:val="000D57A7"/>
    <w:rsid w:val="000D5B5A"/>
    <w:rsid w:val="000D6900"/>
    <w:rsid w:val="000D7165"/>
    <w:rsid w:val="000D71F8"/>
    <w:rsid w:val="000E026E"/>
    <w:rsid w:val="000E085B"/>
    <w:rsid w:val="000E0E59"/>
    <w:rsid w:val="000E1ADA"/>
    <w:rsid w:val="000E1B40"/>
    <w:rsid w:val="000E2695"/>
    <w:rsid w:val="000E299E"/>
    <w:rsid w:val="000E322C"/>
    <w:rsid w:val="000E341A"/>
    <w:rsid w:val="000E39DC"/>
    <w:rsid w:val="000E4685"/>
    <w:rsid w:val="000E487C"/>
    <w:rsid w:val="000E4A98"/>
    <w:rsid w:val="000E58AE"/>
    <w:rsid w:val="000E5B72"/>
    <w:rsid w:val="000E5BF3"/>
    <w:rsid w:val="000E6607"/>
    <w:rsid w:val="000E6847"/>
    <w:rsid w:val="000E6881"/>
    <w:rsid w:val="000E69AC"/>
    <w:rsid w:val="000E6E5A"/>
    <w:rsid w:val="000E6EF2"/>
    <w:rsid w:val="000F0F74"/>
    <w:rsid w:val="000F1335"/>
    <w:rsid w:val="000F146D"/>
    <w:rsid w:val="000F1AAD"/>
    <w:rsid w:val="000F1FA2"/>
    <w:rsid w:val="000F28FD"/>
    <w:rsid w:val="000F3F20"/>
    <w:rsid w:val="000F4E64"/>
    <w:rsid w:val="000F5641"/>
    <w:rsid w:val="000F7185"/>
    <w:rsid w:val="000F7B71"/>
    <w:rsid w:val="00100571"/>
    <w:rsid w:val="00100B88"/>
    <w:rsid w:val="00101C7A"/>
    <w:rsid w:val="00102007"/>
    <w:rsid w:val="00102355"/>
    <w:rsid w:val="00102735"/>
    <w:rsid w:val="0010436C"/>
    <w:rsid w:val="001065F5"/>
    <w:rsid w:val="00106712"/>
    <w:rsid w:val="00107A2B"/>
    <w:rsid w:val="00107C1A"/>
    <w:rsid w:val="001101CC"/>
    <w:rsid w:val="0011059D"/>
    <w:rsid w:val="00110E3B"/>
    <w:rsid w:val="00111580"/>
    <w:rsid w:val="00111826"/>
    <w:rsid w:val="00111D36"/>
    <w:rsid w:val="00113013"/>
    <w:rsid w:val="0011303F"/>
    <w:rsid w:val="00113C4A"/>
    <w:rsid w:val="00113F3B"/>
    <w:rsid w:val="00113FF2"/>
    <w:rsid w:val="0011440F"/>
    <w:rsid w:val="00114676"/>
    <w:rsid w:val="00115997"/>
    <w:rsid w:val="00116A33"/>
    <w:rsid w:val="00116E24"/>
    <w:rsid w:val="0011726F"/>
    <w:rsid w:val="00117429"/>
    <w:rsid w:val="00117807"/>
    <w:rsid w:val="00117980"/>
    <w:rsid w:val="00117A91"/>
    <w:rsid w:val="0012004B"/>
    <w:rsid w:val="00121244"/>
    <w:rsid w:val="00121481"/>
    <w:rsid w:val="001215EC"/>
    <w:rsid w:val="00121BB8"/>
    <w:rsid w:val="001220BC"/>
    <w:rsid w:val="001227E8"/>
    <w:rsid w:val="00122889"/>
    <w:rsid w:val="00122CF7"/>
    <w:rsid w:val="001236FF"/>
    <w:rsid w:val="001238EF"/>
    <w:rsid w:val="00123E81"/>
    <w:rsid w:val="00123F23"/>
    <w:rsid w:val="001248B2"/>
    <w:rsid w:val="001249A9"/>
    <w:rsid w:val="00125A76"/>
    <w:rsid w:val="00125B65"/>
    <w:rsid w:val="00125D4D"/>
    <w:rsid w:val="00126AF0"/>
    <w:rsid w:val="00126B06"/>
    <w:rsid w:val="00126E0E"/>
    <w:rsid w:val="00127D37"/>
    <w:rsid w:val="00127D96"/>
    <w:rsid w:val="00127E7B"/>
    <w:rsid w:val="00127F77"/>
    <w:rsid w:val="0013019B"/>
    <w:rsid w:val="00131A14"/>
    <w:rsid w:val="0013206E"/>
    <w:rsid w:val="00132DAE"/>
    <w:rsid w:val="0013326D"/>
    <w:rsid w:val="00133A1D"/>
    <w:rsid w:val="00133C27"/>
    <w:rsid w:val="00133D26"/>
    <w:rsid w:val="00134227"/>
    <w:rsid w:val="00134402"/>
    <w:rsid w:val="00134797"/>
    <w:rsid w:val="001349B1"/>
    <w:rsid w:val="00134AB1"/>
    <w:rsid w:val="00135028"/>
    <w:rsid w:val="00135C11"/>
    <w:rsid w:val="00136071"/>
    <w:rsid w:val="00136838"/>
    <w:rsid w:val="00136C30"/>
    <w:rsid w:val="0013762A"/>
    <w:rsid w:val="00137CED"/>
    <w:rsid w:val="0014020C"/>
    <w:rsid w:val="001403E0"/>
    <w:rsid w:val="001405DC"/>
    <w:rsid w:val="00140820"/>
    <w:rsid w:val="00141B1F"/>
    <w:rsid w:val="001422A2"/>
    <w:rsid w:val="001423C9"/>
    <w:rsid w:val="00142980"/>
    <w:rsid w:val="00142A0C"/>
    <w:rsid w:val="00142D40"/>
    <w:rsid w:val="00145808"/>
    <w:rsid w:val="00145F6E"/>
    <w:rsid w:val="00145FC7"/>
    <w:rsid w:val="0014625C"/>
    <w:rsid w:val="00146AD6"/>
    <w:rsid w:val="00146B95"/>
    <w:rsid w:val="00146DCB"/>
    <w:rsid w:val="00147605"/>
    <w:rsid w:val="001476B7"/>
    <w:rsid w:val="0014781A"/>
    <w:rsid w:val="001479F2"/>
    <w:rsid w:val="001500F6"/>
    <w:rsid w:val="00150182"/>
    <w:rsid w:val="001501BF"/>
    <w:rsid w:val="001507E1"/>
    <w:rsid w:val="00150CE1"/>
    <w:rsid w:val="00151151"/>
    <w:rsid w:val="001517DB"/>
    <w:rsid w:val="00151CC9"/>
    <w:rsid w:val="00153F8F"/>
    <w:rsid w:val="00154862"/>
    <w:rsid w:val="00154CF5"/>
    <w:rsid w:val="00155BC5"/>
    <w:rsid w:val="00155D44"/>
    <w:rsid w:val="00156E4F"/>
    <w:rsid w:val="00157150"/>
    <w:rsid w:val="001571DF"/>
    <w:rsid w:val="0015C652"/>
    <w:rsid w:val="00160D9D"/>
    <w:rsid w:val="00161A23"/>
    <w:rsid w:val="00161DBF"/>
    <w:rsid w:val="001625B4"/>
    <w:rsid w:val="0016396A"/>
    <w:rsid w:val="00163F07"/>
    <w:rsid w:val="001657C6"/>
    <w:rsid w:val="00165BD5"/>
    <w:rsid w:val="00165D36"/>
    <w:rsid w:val="00165F05"/>
    <w:rsid w:val="00166ACD"/>
    <w:rsid w:val="00167070"/>
    <w:rsid w:val="0016786B"/>
    <w:rsid w:val="00168204"/>
    <w:rsid w:val="0017004E"/>
    <w:rsid w:val="00170340"/>
    <w:rsid w:val="001705E5"/>
    <w:rsid w:val="001707B2"/>
    <w:rsid w:val="001725B1"/>
    <w:rsid w:val="001726F1"/>
    <w:rsid w:val="001729EC"/>
    <w:rsid w:val="00172B67"/>
    <w:rsid w:val="00172EAA"/>
    <w:rsid w:val="0017396B"/>
    <w:rsid w:val="00174460"/>
    <w:rsid w:val="001745D7"/>
    <w:rsid w:val="001749B8"/>
    <w:rsid w:val="00175229"/>
    <w:rsid w:val="00175DBC"/>
    <w:rsid w:val="00176174"/>
    <w:rsid w:val="00176583"/>
    <w:rsid w:val="001768BE"/>
    <w:rsid w:val="00177332"/>
    <w:rsid w:val="00180946"/>
    <w:rsid w:val="00181065"/>
    <w:rsid w:val="001816F6"/>
    <w:rsid w:val="00181A7D"/>
    <w:rsid w:val="00181FEF"/>
    <w:rsid w:val="001823FA"/>
    <w:rsid w:val="0018299B"/>
    <w:rsid w:val="001829D4"/>
    <w:rsid w:val="0018343F"/>
    <w:rsid w:val="00184C6C"/>
    <w:rsid w:val="00184FC1"/>
    <w:rsid w:val="00185330"/>
    <w:rsid w:val="0018550A"/>
    <w:rsid w:val="00185F19"/>
    <w:rsid w:val="00187245"/>
    <w:rsid w:val="001878D2"/>
    <w:rsid w:val="00187AD4"/>
    <w:rsid w:val="00190A04"/>
    <w:rsid w:val="00190E9E"/>
    <w:rsid w:val="00191608"/>
    <w:rsid w:val="001917CD"/>
    <w:rsid w:val="00191BC3"/>
    <w:rsid w:val="00193798"/>
    <w:rsid w:val="001938E8"/>
    <w:rsid w:val="00193CB1"/>
    <w:rsid w:val="00193FCF"/>
    <w:rsid w:val="001942F6"/>
    <w:rsid w:val="00196337"/>
    <w:rsid w:val="00196AFB"/>
    <w:rsid w:val="00196BDC"/>
    <w:rsid w:val="00197613"/>
    <w:rsid w:val="001A046B"/>
    <w:rsid w:val="001A08D8"/>
    <w:rsid w:val="001A0E7E"/>
    <w:rsid w:val="001A12B1"/>
    <w:rsid w:val="001A1A30"/>
    <w:rsid w:val="001A2285"/>
    <w:rsid w:val="001A2934"/>
    <w:rsid w:val="001A36D2"/>
    <w:rsid w:val="001A3D24"/>
    <w:rsid w:val="001A42E7"/>
    <w:rsid w:val="001A474C"/>
    <w:rsid w:val="001A4D20"/>
    <w:rsid w:val="001A574F"/>
    <w:rsid w:val="001A57D7"/>
    <w:rsid w:val="001A5D3C"/>
    <w:rsid w:val="001A708C"/>
    <w:rsid w:val="001A727B"/>
    <w:rsid w:val="001B0701"/>
    <w:rsid w:val="001B0B8D"/>
    <w:rsid w:val="001B0E44"/>
    <w:rsid w:val="001B1B09"/>
    <w:rsid w:val="001B1D38"/>
    <w:rsid w:val="001B2667"/>
    <w:rsid w:val="001B2A6E"/>
    <w:rsid w:val="001B2EDE"/>
    <w:rsid w:val="001B44C7"/>
    <w:rsid w:val="001B5557"/>
    <w:rsid w:val="001B5902"/>
    <w:rsid w:val="001B5B8B"/>
    <w:rsid w:val="001B5C79"/>
    <w:rsid w:val="001C08E3"/>
    <w:rsid w:val="001C1272"/>
    <w:rsid w:val="001C1ACD"/>
    <w:rsid w:val="001C1E31"/>
    <w:rsid w:val="001C38E1"/>
    <w:rsid w:val="001C3C8E"/>
    <w:rsid w:val="001C3F39"/>
    <w:rsid w:val="001C4429"/>
    <w:rsid w:val="001C4BC7"/>
    <w:rsid w:val="001C4D52"/>
    <w:rsid w:val="001C4EAD"/>
    <w:rsid w:val="001C5527"/>
    <w:rsid w:val="001C5889"/>
    <w:rsid w:val="001C6C75"/>
    <w:rsid w:val="001C7232"/>
    <w:rsid w:val="001C72D9"/>
    <w:rsid w:val="001C74FA"/>
    <w:rsid w:val="001C75BC"/>
    <w:rsid w:val="001C7FA0"/>
    <w:rsid w:val="001D0F4F"/>
    <w:rsid w:val="001D1144"/>
    <w:rsid w:val="001D1230"/>
    <w:rsid w:val="001D139F"/>
    <w:rsid w:val="001D163B"/>
    <w:rsid w:val="001D2D95"/>
    <w:rsid w:val="001D316D"/>
    <w:rsid w:val="001D511C"/>
    <w:rsid w:val="001D523D"/>
    <w:rsid w:val="001D5B35"/>
    <w:rsid w:val="001D6296"/>
    <w:rsid w:val="001D73D4"/>
    <w:rsid w:val="001D747B"/>
    <w:rsid w:val="001D75E5"/>
    <w:rsid w:val="001D7A0B"/>
    <w:rsid w:val="001D7E1E"/>
    <w:rsid w:val="001E03EC"/>
    <w:rsid w:val="001E052C"/>
    <w:rsid w:val="001E0793"/>
    <w:rsid w:val="001E096F"/>
    <w:rsid w:val="001E0D88"/>
    <w:rsid w:val="001E1C68"/>
    <w:rsid w:val="001E1CB2"/>
    <w:rsid w:val="001E27A5"/>
    <w:rsid w:val="001E3141"/>
    <w:rsid w:val="001E3C06"/>
    <w:rsid w:val="001E3DC5"/>
    <w:rsid w:val="001E43DB"/>
    <w:rsid w:val="001E49A4"/>
    <w:rsid w:val="001E4E05"/>
    <w:rsid w:val="001E4E9B"/>
    <w:rsid w:val="001E575C"/>
    <w:rsid w:val="001E57F7"/>
    <w:rsid w:val="001E5E76"/>
    <w:rsid w:val="001E5F14"/>
    <w:rsid w:val="001E6442"/>
    <w:rsid w:val="001E6CA4"/>
    <w:rsid w:val="001E7E94"/>
    <w:rsid w:val="001F001B"/>
    <w:rsid w:val="001F00F0"/>
    <w:rsid w:val="001F02E9"/>
    <w:rsid w:val="001F0947"/>
    <w:rsid w:val="001F1032"/>
    <w:rsid w:val="001F13F2"/>
    <w:rsid w:val="001F15DE"/>
    <w:rsid w:val="001F1F8E"/>
    <w:rsid w:val="001F2100"/>
    <w:rsid w:val="001F2A86"/>
    <w:rsid w:val="001F2B7B"/>
    <w:rsid w:val="001F2E68"/>
    <w:rsid w:val="001F2EEB"/>
    <w:rsid w:val="001F3750"/>
    <w:rsid w:val="001F3EC9"/>
    <w:rsid w:val="001F4C2A"/>
    <w:rsid w:val="001F4CC8"/>
    <w:rsid w:val="001F4D9E"/>
    <w:rsid w:val="001F6D87"/>
    <w:rsid w:val="001F80CC"/>
    <w:rsid w:val="0020090E"/>
    <w:rsid w:val="00201113"/>
    <w:rsid w:val="002015E0"/>
    <w:rsid w:val="0020195F"/>
    <w:rsid w:val="00202322"/>
    <w:rsid w:val="00203075"/>
    <w:rsid w:val="002030C7"/>
    <w:rsid w:val="0020515F"/>
    <w:rsid w:val="0020573D"/>
    <w:rsid w:val="00206035"/>
    <w:rsid w:val="00206470"/>
    <w:rsid w:val="002064F2"/>
    <w:rsid w:val="002068A3"/>
    <w:rsid w:val="00206C66"/>
    <w:rsid w:val="002072CB"/>
    <w:rsid w:val="002074B1"/>
    <w:rsid w:val="00207F34"/>
    <w:rsid w:val="0021003E"/>
    <w:rsid w:val="00210266"/>
    <w:rsid w:val="00210B7E"/>
    <w:rsid w:val="00210BE4"/>
    <w:rsid w:val="00211814"/>
    <w:rsid w:val="00211B65"/>
    <w:rsid w:val="00211E27"/>
    <w:rsid w:val="002123E7"/>
    <w:rsid w:val="00212B16"/>
    <w:rsid w:val="00212F09"/>
    <w:rsid w:val="0021320E"/>
    <w:rsid w:val="002132F0"/>
    <w:rsid w:val="00213696"/>
    <w:rsid w:val="00213729"/>
    <w:rsid w:val="0021407F"/>
    <w:rsid w:val="00214A2E"/>
    <w:rsid w:val="00215C86"/>
    <w:rsid w:val="00216D48"/>
    <w:rsid w:val="00217243"/>
    <w:rsid w:val="00217946"/>
    <w:rsid w:val="00217E01"/>
    <w:rsid w:val="002205E4"/>
    <w:rsid w:val="002210AD"/>
    <w:rsid w:val="0022146D"/>
    <w:rsid w:val="002214B2"/>
    <w:rsid w:val="002218A9"/>
    <w:rsid w:val="00221B6B"/>
    <w:rsid w:val="0022356C"/>
    <w:rsid w:val="00223F83"/>
    <w:rsid w:val="0022409C"/>
    <w:rsid w:val="00224859"/>
    <w:rsid w:val="00224B52"/>
    <w:rsid w:val="00224D13"/>
    <w:rsid w:val="0022549A"/>
    <w:rsid w:val="0022570C"/>
    <w:rsid w:val="00226769"/>
    <w:rsid w:val="002268C1"/>
    <w:rsid w:val="002269E4"/>
    <w:rsid w:val="00226A7E"/>
    <w:rsid w:val="00227B29"/>
    <w:rsid w:val="00227D57"/>
    <w:rsid w:val="00230618"/>
    <w:rsid w:val="00230C35"/>
    <w:rsid w:val="00231EAA"/>
    <w:rsid w:val="002329F6"/>
    <w:rsid w:val="00233208"/>
    <w:rsid w:val="00233385"/>
    <w:rsid w:val="002335F6"/>
    <w:rsid w:val="00233DC7"/>
    <w:rsid w:val="0023431D"/>
    <w:rsid w:val="002348B4"/>
    <w:rsid w:val="00235514"/>
    <w:rsid w:val="00235B54"/>
    <w:rsid w:val="002365B8"/>
    <w:rsid w:val="002370F0"/>
    <w:rsid w:val="00237474"/>
    <w:rsid w:val="00237F07"/>
    <w:rsid w:val="00240116"/>
    <w:rsid w:val="00241F9B"/>
    <w:rsid w:val="002421C7"/>
    <w:rsid w:val="00242ED3"/>
    <w:rsid w:val="002430C0"/>
    <w:rsid w:val="00243A13"/>
    <w:rsid w:val="00244B5D"/>
    <w:rsid w:val="00245921"/>
    <w:rsid w:val="00246B70"/>
    <w:rsid w:val="00247346"/>
    <w:rsid w:val="002475E7"/>
    <w:rsid w:val="00247779"/>
    <w:rsid w:val="00247B0B"/>
    <w:rsid w:val="00247E56"/>
    <w:rsid w:val="00247ED3"/>
    <w:rsid w:val="00247F8B"/>
    <w:rsid w:val="00250332"/>
    <w:rsid w:val="00250741"/>
    <w:rsid w:val="0025086B"/>
    <w:rsid w:val="00250ED8"/>
    <w:rsid w:val="002511C9"/>
    <w:rsid w:val="0025121B"/>
    <w:rsid w:val="00251871"/>
    <w:rsid w:val="0025263D"/>
    <w:rsid w:val="002530B4"/>
    <w:rsid w:val="00253321"/>
    <w:rsid w:val="002537DF"/>
    <w:rsid w:val="00254158"/>
    <w:rsid w:val="0025428D"/>
    <w:rsid w:val="00254CEE"/>
    <w:rsid w:val="00255501"/>
    <w:rsid w:val="002565AE"/>
    <w:rsid w:val="00256EDE"/>
    <w:rsid w:val="0025720E"/>
    <w:rsid w:val="0025760A"/>
    <w:rsid w:val="00257C2B"/>
    <w:rsid w:val="00257D64"/>
    <w:rsid w:val="002619BC"/>
    <w:rsid w:val="00261AD7"/>
    <w:rsid w:val="0026281E"/>
    <w:rsid w:val="00263457"/>
    <w:rsid w:val="00263909"/>
    <w:rsid w:val="00263D34"/>
    <w:rsid w:val="00263DC8"/>
    <w:rsid w:val="00264520"/>
    <w:rsid w:val="0026510F"/>
    <w:rsid w:val="002651F4"/>
    <w:rsid w:val="00265897"/>
    <w:rsid w:val="00265BA7"/>
    <w:rsid w:val="00265F20"/>
    <w:rsid w:val="00266358"/>
    <w:rsid w:val="00266E92"/>
    <w:rsid w:val="00266FB0"/>
    <w:rsid w:val="00267BAD"/>
    <w:rsid w:val="00270013"/>
    <w:rsid w:val="00270868"/>
    <w:rsid w:val="002709DC"/>
    <w:rsid w:val="00270C3A"/>
    <w:rsid w:val="00270C74"/>
    <w:rsid w:val="002714AF"/>
    <w:rsid w:val="00272160"/>
    <w:rsid w:val="00272871"/>
    <w:rsid w:val="00272EBF"/>
    <w:rsid w:val="00273467"/>
    <w:rsid w:val="00273D24"/>
    <w:rsid w:val="0027423E"/>
    <w:rsid w:val="002749F9"/>
    <w:rsid w:val="00274CDD"/>
    <w:rsid w:val="00274EBF"/>
    <w:rsid w:val="00275395"/>
    <w:rsid w:val="00275683"/>
    <w:rsid w:val="00275AC1"/>
    <w:rsid w:val="00275DA0"/>
    <w:rsid w:val="002762C2"/>
    <w:rsid w:val="0027664F"/>
    <w:rsid w:val="002772E4"/>
    <w:rsid w:val="00277B6A"/>
    <w:rsid w:val="00277FD1"/>
    <w:rsid w:val="00277FD6"/>
    <w:rsid w:val="00280D98"/>
    <w:rsid w:val="002810CF"/>
    <w:rsid w:val="00281255"/>
    <w:rsid w:val="002813F3"/>
    <w:rsid w:val="002821FB"/>
    <w:rsid w:val="002828B2"/>
    <w:rsid w:val="00282929"/>
    <w:rsid w:val="00282A56"/>
    <w:rsid w:val="00282AC3"/>
    <w:rsid w:val="00284871"/>
    <w:rsid w:val="00285258"/>
    <w:rsid w:val="002855B7"/>
    <w:rsid w:val="00285BEE"/>
    <w:rsid w:val="00285C9F"/>
    <w:rsid w:val="00285DDD"/>
    <w:rsid w:val="00285E40"/>
    <w:rsid w:val="0028743E"/>
    <w:rsid w:val="00287EB4"/>
    <w:rsid w:val="00287FEF"/>
    <w:rsid w:val="00291558"/>
    <w:rsid w:val="002916E7"/>
    <w:rsid w:val="00291777"/>
    <w:rsid w:val="00291A4B"/>
    <w:rsid w:val="00291CAA"/>
    <w:rsid w:val="00294BEA"/>
    <w:rsid w:val="00294C72"/>
    <w:rsid w:val="00294E44"/>
    <w:rsid w:val="0029513E"/>
    <w:rsid w:val="002951D6"/>
    <w:rsid w:val="0029533F"/>
    <w:rsid w:val="002959D8"/>
    <w:rsid w:val="00295B3C"/>
    <w:rsid w:val="00295F89"/>
    <w:rsid w:val="002968CB"/>
    <w:rsid w:val="0029700C"/>
    <w:rsid w:val="002A034B"/>
    <w:rsid w:val="002A1331"/>
    <w:rsid w:val="002A17AD"/>
    <w:rsid w:val="002A1923"/>
    <w:rsid w:val="002A1D19"/>
    <w:rsid w:val="002A1F6E"/>
    <w:rsid w:val="002A1FD3"/>
    <w:rsid w:val="002A2BEE"/>
    <w:rsid w:val="002A3180"/>
    <w:rsid w:val="002A3712"/>
    <w:rsid w:val="002A3E33"/>
    <w:rsid w:val="002A3E77"/>
    <w:rsid w:val="002A42F1"/>
    <w:rsid w:val="002A436B"/>
    <w:rsid w:val="002A44F4"/>
    <w:rsid w:val="002A50D4"/>
    <w:rsid w:val="002A52A1"/>
    <w:rsid w:val="002A5C95"/>
    <w:rsid w:val="002A6198"/>
    <w:rsid w:val="002A6203"/>
    <w:rsid w:val="002A638B"/>
    <w:rsid w:val="002A6BE6"/>
    <w:rsid w:val="002A6C61"/>
    <w:rsid w:val="002A7750"/>
    <w:rsid w:val="002B05FE"/>
    <w:rsid w:val="002B0778"/>
    <w:rsid w:val="002B08BD"/>
    <w:rsid w:val="002B26AE"/>
    <w:rsid w:val="002B30AF"/>
    <w:rsid w:val="002B38F5"/>
    <w:rsid w:val="002B39F2"/>
    <w:rsid w:val="002B3E32"/>
    <w:rsid w:val="002B3E56"/>
    <w:rsid w:val="002B4B0F"/>
    <w:rsid w:val="002B595C"/>
    <w:rsid w:val="002B5A6A"/>
    <w:rsid w:val="002B5D85"/>
    <w:rsid w:val="002B6583"/>
    <w:rsid w:val="002B712C"/>
    <w:rsid w:val="002B77D2"/>
    <w:rsid w:val="002B7D12"/>
    <w:rsid w:val="002B7F15"/>
    <w:rsid w:val="002C0BF3"/>
    <w:rsid w:val="002C1143"/>
    <w:rsid w:val="002C15CB"/>
    <w:rsid w:val="002C1673"/>
    <w:rsid w:val="002C1D03"/>
    <w:rsid w:val="002C3DBF"/>
    <w:rsid w:val="002C4F4D"/>
    <w:rsid w:val="002C4F6A"/>
    <w:rsid w:val="002C56FD"/>
    <w:rsid w:val="002C7E1C"/>
    <w:rsid w:val="002D00EE"/>
    <w:rsid w:val="002D039B"/>
    <w:rsid w:val="002D099F"/>
    <w:rsid w:val="002D0F0A"/>
    <w:rsid w:val="002D1604"/>
    <w:rsid w:val="002D1C48"/>
    <w:rsid w:val="002D1D3C"/>
    <w:rsid w:val="002D25FF"/>
    <w:rsid w:val="002D2891"/>
    <w:rsid w:val="002D2958"/>
    <w:rsid w:val="002D2DE6"/>
    <w:rsid w:val="002D3C81"/>
    <w:rsid w:val="002D41ED"/>
    <w:rsid w:val="002D4563"/>
    <w:rsid w:val="002D4DB7"/>
    <w:rsid w:val="002D4E2C"/>
    <w:rsid w:val="002D56AC"/>
    <w:rsid w:val="002D56EF"/>
    <w:rsid w:val="002D6763"/>
    <w:rsid w:val="002D6B98"/>
    <w:rsid w:val="002D6F1E"/>
    <w:rsid w:val="002D701E"/>
    <w:rsid w:val="002D790C"/>
    <w:rsid w:val="002D7C6D"/>
    <w:rsid w:val="002D7F7B"/>
    <w:rsid w:val="002E1518"/>
    <w:rsid w:val="002E16E8"/>
    <w:rsid w:val="002E24A3"/>
    <w:rsid w:val="002E283C"/>
    <w:rsid w:val="002E29DA"/>
    <w:rsid w:val="002E379B"/>
    <w:rsid w:val="002E3AA9"/>
    <w:rsid w:val="002E3AB9"/>
    <w:rsid w:val="002E3C6B"/>
    <w:rsid w:val="002E3CB7"/>
    <w:rsid w:val="002E429D"/>
    <w:rsid w:val="002E444A"/>
    <w:rsid w:val="002E5228"/>
    <w:rsid w:val="002E65DB"/>
    <w:rsid w:val="002E68C6"/>
    <w:rsid w:val="002E68DA"/>
    <w:rsid w:val="002E7189"/>
    <w:rsid w:val="002E7599"/>
    <w:rsid w:val="002E775B"/>
    <w:rsid w:val="002F060D"/>
    <w:rsid w:val="002F0A30"/>
    <w:rsid w:val="002F0D2C"/>
    <w:rsid w:val="002F1845"/>
    <w:rsid w:val="002F1895"/>
    <w:rsid w:val="002F1C0C"/>
    <w:rsid w:val="002F1D57"/>
    <w:rsid w:val="002F22D7"/>
    <w:rsid w:val="002F24C0"/>
    <w:rsid w:val="002F3317"/>
    <w:rsid w:val="002F33D9"/>
    <w:rsid w:val="002F3423"/>
    <w:rsid w:val="002F39BC"/>
    <w:rsid w:val="002F3FBF"/>
    <w:rsid w:val="002F4035"/>
    <w:rsid w:val="002F4594"/>
    <w:rsid w:val="002F5E03"/>
    <w:rsid w:val="002F5E9D"/>
    <w:rsid w:val="002F71DE"/>
    <w:rsid w:val="002F7567"/>
    <w:rsid w:val="002F78D7"/>
    <w:rsid w:val="002F7C0A"/>
    <w:rsid w:val="002F7D3F"/>
    <w:rsid w:val="002F7FF1"/>
    <w:rsid w:val="002FFF34"/>
    <w:rsid w:val="00300621"/>
    <w:rsid w:val="00300F3E"/>
    <w:rsid w:val="00301800"/>
    <w:rsid w:val="00301F90"/>
    <w:rsid w:val="003023E8"/>
    <w:rsid w:val="00302FAE"/>
    <w:rsid w:val="00303164"/>
    <w:rsid w:val="00303A0A"/>
    <w:rsid w:val="00304035"/>
    <w:rsid w:val="00304F35"/>
    <w:rsid w:val="00305038"/>
    <w:rsid w:val="003052FE"/>
    <w:rsid w:val="00305681"/>
    <w:rsid w:val="00305DA6"/>
    <w:rsid w:val="00306663"/>
    <w:rsid w:val="00306FB3"/>
    <w:rsid w:val="0030739C"/>
    <w:rsid w:val="00307AF4"/>
    <w:rsid w:val="00310F62"/>
    <w:rsid w:val="00311039"/>
    <w:rsid w:val="00312093"/>
    <w:rsid w:val="003126FD"/>
    <w:rsid w:val="00312A37"/>
    <w:rsid w:val="00312AC5"/>
    <w:rsid w:val="003137FF"/>
    <w:rsid w:val="00313AEE"/>
    <w:rsid w:val="00313C4F"/>
    <w:rsid w:val="003146EE"/>
    <w:rsid w:val="00315752"/>
    <w:rsid w:val="00316280"/>
    <w:rsid w:val="00316600"/>
    <w:rsid w:val="00316F11"/>
    <w:rsid w:val="00317054"/>
    <w:rsid w:val="00317D61"/>
    <w:rsid w:val="00317F0C"/>
    <w:rsid w:val="00317F74"/>
    <w:rsid w:val="003200F8"/>
    <w:rsid w:val="003201C4"/>
    <w:rsid w:val="003207DE"/>
    <w:rsid w:val="00320835"/>
    <w:rsid w:val="00320EB2"/>
    <w:rsid w:val="0032144F"/>
    <w:rsid w:val="003214DB"/>
    <w:rsid w:val="00323227"/>
    <w:rsid w:val="0032431B"/>
    <w:rsid w:val="0032473F"/>
    <w:rsid w:val="00324820"/>
    <w:rsid w:val="0032505F"/>
    <w:rsid w:val="0032515F"/>
    <w:rsid w:val="00325302"/>
    <w:rsid w:val="003255E6"/>
    <w:rsid w:val="00325EB5"/>
    <w:rsid w:val="003264B9"/>
    <w:rsid w:val="00326CDD"/>
    <w:rsid w:val="00326D7F"/>
    <w:rsid w:val="00326D87"/>
    <w:rsid w:val="003273E5"/>
    <w:rsid w:val="0033025F"/>
    <w:rsid w:val="00330937"/>
    <w:rsid w:val="003309B9"/>
    <w:rsid w:val="003309F6"/>
    <w:rsid w:val="0033110A"/>
    <w:rsid w:val="00331276"/>
    <w:rsid w:val="00331CFE"/>
    <w:rsid w:val="00331E57"/>
    <w:rsid w:val="003320D0"/>
    <w:rsid w:val="00332A95"/>
    <w:rsid w:val="00332F3B"/>
    <w:rsid w:val="003331AD"/>
    <w:rsid w:val="0033344A"/>
    <w:rsid w:val="00333CFA"/>
    <w:rsid w:val="00334401"/>
    <w:rsid w:val="00334734"/>
    <w:rsid w:val="0033562A"/>
    <w:rsid w:val="00336713"/>
    <w:rsid w:val="00337152"/>
    <w:rsid w:val="00337648"/>
    <w:rsid w:val="00337A72"/>
    <w:rsid w:val="00340446"/>
    <w:rsid w:val="00340D3D"/>
    <w:rsid w:val="0034146C"/>
    <w:rsid w:val="00341E59"/>
    <w:rsid w:val="00341F78"/>
    <w:rsid w:val="00341FCD"/>
    <w:rsid w:val="00342AF7"/>
    <w:rsid w:val="00342FDE"/>
    <w:rsid w:val="00343312"/>
    <w:rsid w:val="00343667"/>
    <w:rsid w:val="00343D0F"/>
    <w:rsid w:val="00344673"/>
    <w:rsid w:val="00345FC4"/>
    <w:rsid w:val="00346C47"/>
    <w:rsid w:val="00347443"/>
    <w:rsid w:val="00350AA2"/>
    <w:rsid w:val="00350B06"/>
    <w:rsid w:val="0035104C"/>
    <w:rsid w:val="003511BB"/>
    <w:rsid w:val="00351C55"/>
    <w:rsid w:val="00351EAD"/>
    <w:rsid w:val="00352148"/>
    <w:rsid w:val="00352885"/>
    <w:rsid w:val="00352892"/>
    <w:rsid w:val="00352D06"/>
    <w:rsid w:val="00352EE2"/>
    <w:rsid w:val="00353153"/>
    <w:rsid w:val="003532C0"/>
    <w:rsid w:val="00353CAC"/>
    <w:rsid w:val="00354175"/>
    <w:rsid w:val="0035497B"/>
    <w:rsid w:val="003554F6"/>
    <w:rsid w:val="003558E1"/>
    <w:rsid w:val="00355F73"/>
    <w:rsid w:val="003560B2"/>
    <w:rsid w:val="0035618C"/>
    <w:rsid w:val="00356A72"/>
    <w:rsid w:val="00360252"/>
    <w:rsid w:val="003611EA"/>
    <w:rsid w:val="003622ED"/>
    <w:rsid w:val="00362710"/>
    <w:rsid w:val="00362901"/>
    <w:rsid w:val="00362D38"/>
    <w:rsid w:val="00362ED0"/>
    <w:rsid w:val="00362F95"/>
    <w:rsid w:val="00363561"/>
    <w:rsid w:val="00363743"/>
    <w:rsid w:val="0036381D"/>
    <w:rsid w:val="003639A1"/>
    <w:rsid w:val="00364771"/>
    <w:rsid w:val="00364A10"/>
    <w:rsid w:val="0036528A"/>
    <w:rsid w:val="00366FEA"/>
    <w:rsid w:val="00367171"/>
    <w:rsid w:val="00367B4E"/>
    <w:rsid w:val="00368C94"/>
    <w:rsid w:val="0037040E"/>
    <w:rsid w:val="00370591"/>
    <w:rsid w:val="00370CC4"/>
    <w:rsid w:val="00370D46"/>
    <w:rsid w:val="00370E69"/>
    <w:rsid w:val="00371AA6"/>
    <w:rsid w:val="00371CD8"/>
    <w:rsid w:val="003721F8"/>
    <w:rsid w:val="003727CC"/>
    <w:rsid w:val="00372AE6"/>
    <w:rsid w:val="00372DC3"/>
    <w:rsid w:val="003737AD"/>
    <w:rsid w:val="003739A5"/>
    <w:rsid w:val="00373E54"/>
    <w:rsid w:val="00374306"/>
    <w:rsid w:val="00374498"/>
    <w:rsid w:val="003747A7"/>
    <w:rsid w:val="0037483F"/>
    <w:rsid w:val="00374D38"/>
    <w:rsid w:val="0037501E"/>
    <w:rsid w:val="00375339"/>
    <w:rsid w:val="00375CE8"/>
    <w:rsid w:val="003761BC"/>
    <w:rsid w:val="0037636B"/>
    <w:rsid w:val="003769FF"/>
    <w:rsid w:val="00377000"/>
    <w:rsid w:val="00377056"/>
    <w:rsid w:val="003773F8"/>
    <w:rsid w:val="00377EF3"/>
    <w:rsid w:val="003800A2"/>
    <w:rsid w:val="0038158D"/>
    <w:rsid w:val="00382128"/>
    <w:rsid w:val="00382AB7"/>
    <w:rsid w:val="00382F4B"/>
    <w:rsid w:val="00383474"/>
    <w:rsid w:val="00383859"/>
    <w:rsid w:val="003853D4"/>
    <w:rsid w:val="0038586E"/>
    <w:rsid w:val="0038622D"/>
    <w:rsid w:val="00386444"/>
    <w:rsid w:val="00386722"/>
    <w:rsid w:val="00386761"/>
    <w:rsid w:val="003868FE"/>
    <w:rsid w:val="00387322"/>
    <w:rsid w:val="003908EE"/>
    <w:rsid w:val="00391967"/>
    <w:rsid w:val="00392773"/>
    <w:rsid w:val="00392E79"/>
    <w:rsid w:val="00393517"/>
    <w:rsid w:val="00395FD7"/>
    <w:rsid w:val="00395FE4"/>
    <w:rsid w:val="0039651F"/>
    <w:rsid w:val="0039676D"/>
    <w:rsid w:val="003978F7"/>
    <w:rsid w:val="00397BEC"/>
    <w:rsid w:val="003A00B8"/>
    <w:rsid w:val="003A052A"/>
    <w:rsid w:val="003A1392"/>
    <w:rsid w:val="003A2354"/>
    <w:rsid w:val="003A2B5C"/>
    <w:rsid w:val="003A3129"/>
    <w:rsid w:val="003A3286"/>
    <w:rsid w:val="003A49D8"/>
    <w:rsid w:val="003A4A95"/>
    <w:rsid w:val="003A4CC5"/>
    <w:rsid w:val="003A572E"/>
    <w:rsid w:val="003A63D8"/>
    <w:rsid w:val="003A6AA1"/>
    <w:rsid w:val="003A718E"/>
    <w:rsid w:val="003A7C2B"/>
    <w:rsid w:val="003B0721"/>
    <w:rsid w:val="003B0768"/>
    <w:rsid w:val="003B0E18"/>
    <w:rsid w:val="003B233E"/>
    <w:rsid w:val="003B3502"/>
    <w:rsid w:val="003B35A3"/>
    <w:rsid w:val="003B3E44"/>
    <w:rsid w:val="003B409D"/>
    <w:rsid w:val="003B45CE"/>
    <w:rsid w:val="003B46D6"/>
    <w:rsid w:val="003B52A3"/>
    <w:rsid w:val="003B607C"/>
    <w:rsid w:val="003B6359"/>
    <w:rsid w:val="003B75AD"/>
    <w:rsid w:val="003B79BB"/>
    <w:rsid w:val="003C07BB"/>
    <w:rsid w:val="003C083A"/>
    <w:rsid w:val="003C204C"/>
    <w:rsid w:val="003C260C"/>
    <w:rsid w:val="003C2E16"/>
    <w:rsid w:val="003C3214"/>
    <w:rsid w:val="003C36DF"/>
    <w:rsid w:val="003C3772"/>
    <w:rsid w:val="003C38A8"/>
    <w:rsid w:val="003C3C3A"/>
    <w:rsid w:val="003C3EE9"/>
    <w:rsid w:val="003C3F93"/>
    <w:rsid w:val="003C3FD4"/>
    <w:rsid w:val="003C4049"/>
    <w:rsid w:val="003C4344"/>
    <w:rsid w:val="003C5480"/>
    <w:rsid w:val="003C54F9"/>
    <w:rsid w:val="003C556D"/>
    <w:rsid w:val="003C59F0"/>
    <w:rsid w:val="003C5C93"/>
    <w:rsid w:val="003C6696"/>
    <w:rsid w:val="003C6CD8"/>
    <w:rsid w:val="003C7888"/>
    <w:rsid w:val="003D0138"/>
    <w:rsid w:val="003D0FE3"/>
    <w:rsid w:val="003D16B7"/>
    <w:rsid w:val="003D189B"/>
    <w:rsid w:val="003D18D0"/>
    <w:rsid w:val="003D19BF"/>
    <w:rsid w:val="003D2FF8"/>
    <w:rsid w:val="003D3202"/>
    <w:rsid w:val="003D3DC3"/>
    <w:rsid w:val="003D46AE"/>
    <w:rsid w:val="003D55A6"/>
    <w:rsid w:val="003D5911"/>
    <w:rsid w:val="003D6ABB"/>
    <w:rsid w:val="003D7167"/>
    <w:rsid w:val="003D7BCE"/>
    <w:rsid w:val="003D7D4E"/>
    <w:rsid w:val="003E102F"/>
    <w:rsid w:val="003E167A"/>
    <w:rsid w:val="003E1AA7"/>
    <w:rsid w:val="003E1BA8"/>
    <w:rsid w:val="003E1D93"/>
    <w:rsid w:val="003E26E5"/>
    <w:rsid w:val="003E289D"/>
    <w:rsid w:val="003E2C95"/>
    <w:rsid w:val="003E3BF4"/>
    <w:rsid w:val="003E4880"/>
    <w:rsid w:val="003E50B5"/>
    <w:rsid w:val="003E5C22"/>
    <w:rsid w:val="003E680E"/>
    <w:rsid w:val="003E6C8C"/>
    <w:rsid w:val="003E6F5A"/>
    <w:rsid w:val="003E77B2"/>
    <w:rsid w:val="003E7A03"/>
    <w:rsid w:val="003E7A26"/>
    <w:rsid w:val="003E7E1D"/>
    <w:rsid w:val="003F04BD"/>
    <w:rsid w:val="003F06A4"/>
    <w:rsid w:val="003F0B9A"/>
    <w:rsid w:val="003F16B9"/>
    <w:rsid w:val="003F2610"/>
    <w:rsid w:val="003F2B83"/>
    <w:rsid w:val="003F2DF2"/>
    <w:rsid w:val="003F2E43"/>
    <w:rsid w:val="003F32DF"/>
    <w:rsid w:val="003F3975"/>
    <w:rsid w:val="003F48F3"/>
    <w:rsid w:val="003F5023"/>
    <w:rsid w:val="003F57BF"/>
    <w:rsid w:val="003F5D1A"/>
    <w:rsid w:val="003F6566"/>
    <w:rsid w:val="003F6A29"/>
    <w:rsid w:val="003F753F"/>
    <w:rsid w:val="003F7C45"/>
    <w:rsid w:val="003F7DFE"/>
    <w:rsid w:val="00400B2B"/>
    <w:rsid w:val="00400FFC"/>
    <w:rsid w:val="00401637"/>
    <w:rsid w:val="00401665"/>
    <w:rsid w:val="00402AAB"/>
    <w:rsid w:val="00402DE4"/>
    <w:rsid w:val="00402E3A"/>
    <w:rsid w:val="00403170"/>
    <w:rsid w:val="00403244"/>
    <w:rsid w:val="00404540"/>
    <w:rsid w:val="0040470D"/>
    <w:rsid w:val="0040518A"/>
    <w:rsid w:val="00405260"/>
    <w:rsid w:val="00405299"/>
    <w:rsid w:val="0040581E"/>
    <w:rsid w:val="00405A6D"/>
    <w:rsid w:val="00405AC9"/>
    <w:rsid w:val="0040617B"/>
    <w:rsid w:val="004062C4"/>
    <w:rsid w:val="0040667F"/>
    <w:rsid w:val="004068FE"/>
    <w:rsid w:val="00406D30"/>
    <w:rsid w:val="004071D0"/>
    <w:rsid w:val="00407886"/>
    <w:rsid w:val="004104FE"/>
    <w:rsid w:val="004109FD"/>
    <w:rsid w:val="0041291D"/>
    <w:rsid w:val="00412993"/>
    <w:rsid w:val="00412AC8"/>
    <w:rsid w:val="00412FDC"/>
    <w:rsid w:val="004142CB"/>
    <w:rsid w:val="00414A03"/>
    <w:rsid w:val="00414F4C"/>
    <w:rsid w:val="004152EF"/>
    <w:rsid w:val="004162A6"/>
    <w:rsid w:val="0041664C"/>
    <w:rsid w:val="0041697E"/>
    <w:rsid w:val="00416D01"/>
    <w:rsid w:val="00417FA6"/>
    <w:rsid w:val="00420FD7"/>
    <w:rsid w:val="00421747"/>
    <w:rsid w:val="00421CF9"/>
    <w:rsid w:val="004220AE"/>
    <w:rsid w:val="0042218F"/>
    <w:rsid w:val="00422A84"/>
    <w:rsid w:val="00423369"/>
    <w:rsid w:val="004238AD"/>
    <w:rsid w:val="004239F9"/>
    <w:rsid w:val="00423A13"/>
    <w:rsid w:val="00423B1B"/>
    <w:rsid w:val="00424238"/>
    <w:rsid w:val="00424FD0"/>
    <w:rsid w:val="004253CE"/>
    <w:rsid w:val="0042571A"/>
    <w:rsid w:val="00425CA6"/>
    <w:rsid w:val="00426242"/>
    <w:rsid w:val="004262BF"/>
    <w:rsid w:val="0042648E"/>
    <w:rsid w:val="0042662E"/>
    <w:rsid w:val="0042668E"/>
    <w:rsid w:val="00426B4E"/>
    <w:rsid w:val="00427B08"/>
    <w:rsid w:val="00427C06"/>
    <w:rsid w:val="00427E5C"/>
    <w:rsid w:val="00431463"/>
    <w:rsid w:val="00433485"/>
    <w:rsid w:val="00433671"/>
    <w:rsid w:val="00433695"/>
    <w:rsid w:val="0043393D"/>
    <w:rsid w:val="00433C44"/>
    <w:rsid w:val="00433F06"/>
    <w:rsid w:val="004346E7"/>
    <w:rsid w:val="004354F2"/>
    <w:rsid w:val="00435BEC"/>
    <w:rsid w:val="00435E94"/>
    <w:rsid w:val="00435F7E"/>
    <w:rsid w:val="004360F8"/>
    <w:rsid w:val="0043673D"/>
    <w:rsid w:val="00437269"/>
    <w:rsid w:val="00437280"/>
    <w:rsid w:val="00437931"/>
    <w:rsid w:val="0044028A"/>
    <w:rsid w:val="00440AF0"/>
    <w:rsid w:val="00440B64"/>
    <w:rsid w:val="0044183A"/>
    <w:rsid w:val="00441FF2"/>
    <w:rsid w:val="004436D0"/>
    <w:rsid w:val="00443841"/>
    <w:rsid w:val="00443ECD"/>
    <w:rsid w:val="00444F77"/>
    <w:rsid w:val="004455FF"/>
    <w:rsid w:val="00445620"/>
    <w:rsid w:val="00445F74"/>
    <w:rsid w:val="00446C13"/>
    <w:rsid w:val="00446CD6"/>
    <w:rsid w:val="00447619"/>
    <w:rsid w:val="0044FC4C"/>
    <w:rsid w:val="004500EF"/>
    <w:rsid w:val="00450833"/>
    <w:rsid w:val="00450B0B"/>
    <w:rsid w:val="00450E16"/>
    <w:rsid w:val="00450E70"/>
    <w:rsid w:val="0045106A"/>
    <w:rsid w:val="00451AF6"/>
    <w:rsid w:val="00452048"/>
    <w:rsid w:val="004527F5"/>
    <w:rsid w:val="00452DBB"/>
    <w:rsid w:val="00453245"/>
    <w:rsid w:val="00453293"/>
    <w:rsid w:val="004538B3"/>
    <w:rsid w:val="00453968"/>
    <w:rsid w:val="00454F3E"/>
    <w:rsid w:val="00454FD2"/>
    <w:rsid w:val="004562C0"/>
    <w:rsid w:val="004574C6"/>
    <w:rsid w:val="00457AC9"/>
    <w:rsid w:val="0046080D"/>
    <w:rsid w:val="00461776"/>
    <w:rsid w:val="00462068"/>
    <w:rsid w:val="004620B1"/>
    <w:rsid w:val="004628B6"/>
    <w:rsid w:val="0046341D"/>
    <w:rsid w:val="00464267"/>
    <w:rsid w:val="00464956"/>
    <w:rsid w:val="004652FE"/>
    <w:rsid w:val="004655CA"/>
    <w:rsid w:val="004661F6"/>
    <w:rsid w:val="00466A10"/>
    <w:rsid w:val="0046730F"/>
    <w:rsid w:val="0047017B"/>
    <w:rsid w:val="00470875"/>
    <w:rsid w:val="00470C41"/>
    <w:rsid w:val="00471062"/>
    <w:rsid w:val="0047207E"/>
    <w:rsid w:val="00472F7E"/>
    <w:rsid w:val="0047311B"/>
    <w:rsid w:val="00473439"/>
    <w:rsid w:val="00473460"/>
    <w:rsid w:val="00474182"/>
    <w:rsid w:val="00475783"/>
    <w:rsid w:val="00475D8B"/>
    <w:rsid w:val="00475F14"/>
    <w:rsid w:val="0047628A"/>
    <w:rsid w:val="00476BA6"/>
    <w:rsid w:val="00476C6E"/>
    <w:rsid w:val="0047767E"/>
    <w:rsid w:val="004776C0"/>
    <w:rsid w:val="00477772"/>
    <w:rsid w:val="004810B9"/>
    <w:rsid w:val="00481E15"/>
    <w:rsid w:val="0048270E"/>
    <w:rsid w:val="0048299A"/>
    <w:rsid w:val="004829DF"/>
    <w:rsid w:val="00484442"/>
    <w:rsid w:val="0048488B"/>
    <w:rsid w:val="004850BC"/>
    <w:rsid w:val="0048592D"/>
    <w:rsid w:val="0048713B"/>
    <w:rsid w:val="00487179"/>
    <w:rsid w:val="0048763B"/>
    <w:rsid w:val="0048781E"/>
    <w:rsid w:val="00487B53"/>
    <w:rsid w:val="0048CDF3"/>
    <w:rsid w:val="00490185"/>
    <w:rsid w:val="004904DA"/>
    <w:rsid w:val="004911B4"/>
    <w:rsid w:val="004914E1"/>
    <w:rsid w:val="004914E4"/>
    <w:rsid w:val="004925F2"/>
    <w:rsid w:val="00492C63"/>
    <w:rsid w:val="00493084"/>
    <w:rsid w:val="004936D2"/>
    <w:rsid w:val="0049374D"/>
    <w:rsid w:val="0049399F"/>
    <w:rsid w:val="00493BF7"/>
    <w:rsid w:val="00494613"/>
    <w:rsid w:val="00494A06"/>
    <w:rsid w:val="00495A69"/>
    <w:rsid w:val="00495CC7"/>
    <w:rsid w:val="004A02A7"/>
    <w:rsid w:val="004A048C"/>
    <w:rsid w:val="004A061B"/>
    <w:rsid w:val="004A0A79"/>
    <w:rsid w:val="004A0A9F"/>
    <w:rsid w:val="004A0D81"/>
    <w:rsid w:val="004A14FF"/>
    <w:rsid w:val="004A186B"/>
    <w:rsid w:val="004A19BC"/>
    <w:rsid w:val="004A1B35"/>
    <w:rsid w:val="004A22C0"/>
    <w:rsid w:val="004A2B92"/>
    <w:rsid w:val="004A2DE2"/>
    <w:rsid w:val="004A364E"/>
    <w:rsid w:val="004A38F9"/>
    <w:rsid w:val="004A3DD9"/>
    <w:rsid w:val="004A423A"/>
    <w:rsid w:val="004A4736"/>
    <w:rsid w:val="004A4A09"/>
    <w:rsid w:val="004A4CD3"/>
    <w:rsid w:val="004A5402"/>
    <w:rsid w:val="004A59B8"/>
    <w:rsid w:val="004A5A94"/>
    <w:rsid w:val="004A6FD1"/>
    <w:rsid w:val="004A7012"/>
    <w:rsid w:val="004A7116"/>
    <w:rsid w:val="004A7ABE"/>
    <w:rsid w:val="004A7F8A"/>
    <w:rsid w:val="004B076B"/>
    <w:rsid w:val="004B07DE"/>
    <w:rsid w:val="004B083A"/>
    <w:rsid w:val="004B0855"/>
    <w:rsid w:val="004B0C2E"/>
    <w:rsid w:val="004B0E64"/>
    <w:rsid w:val="004B14DF"/>
    <w:rsid w:val="004B1618"/>
    <w:rsid w:val="004B1E7A"/>
    <w:rsid w:val="004B1E9F"/>
    <w:rsid w:val="004B2998"/>
    <w:rsid w:val="004B33D2"/>
    <w:rsid w:val="004B3732"/>
    <w:rsid w:val="004B380C"/>
    <w:rsid w:val="004B3F07"/>
    <w:rsid w:val="004B3F28"/>
    <w:rsid w:val="004B4FA2"/>
    <w:rsid w:val="004B5516"/>
    <w:rsid w:val="004B5613"/>
    <w:rsid w:val="004B5CCD"/>
    <w:rsid w:val="004B6282"/>
    <w:rsid w:val="004B6307"/>
    <w:rsid w:val="004B63C9"/>
    <w:rsid w:val="004B6963"/>
    <w:rsid w:val="004B6CD2"/>
    <w:rsid w:val="004B7250"/>
    <w:rsid w:val="004B7292"/>
    <w:rsid w:val="004B73DC"/>
    <w:rsid w:val="004B73E4"/>
    <w:rsid w:val="004B7A54"/>
    <w:rsid w:val="004B7CFF"/>
    <w:rsid w:val="004C0118"/>
    <w:rsid w:val="004C2493"/>
    <w:rsid w:val="004C2FD5"/>
    <w:rsid w:val="004C376F"/>
    <w:rsid w:val="004C3A9F"/>
    <w:rsid w:val="004C4AC5"/>
    <w:rsid w:val="004C52AC"/>
    <w:rsid w:val="004C69DF"/>
    <w:rsid w:val="004C7096"/>
    <w:rsid w:val="004C78B6"/>
    <w:rsid w:val="004D1362"/>
    <w:rsid w:val="004D1AAE"/>
    <w:rsid w:val="004D200E"/>
    <w:rsid w:val="004D258F"/>
    <w:rsid w:val="004D3029"/>
    <w:rsid w:val="004D3202"/>
    <w:rsid w:val="004D32DD"/>
    <w:rsid w:val="004D3955"/>
    <w:rsid w:val="004D39D8"/>
    <w:rsid w:val="004D3CDD"/>
    <w:rsid w:val="004D3DC8"/>
    <w:rsid w:val="004D452F"/>
    <w:rsid w:val="004D4D8C"/>
    <w:rsid w:val="004D51D6"/>
    <w:rsid w:val="004D6806"/>
    <w:rsid w:val="004D69EA"/>
    <w:rsid w:val="004D6B09"/>
    <w:rsid w:val="004D7185"/>
    <w:rsid w:val="004D7E36"/>
    <w:rsid w:val="004E007D"/>
    <w:rsid w:val="004E07EF"/>
    <w:rsid w:val="004E0C95"/>
    <w:rsid w:val="004E1059"/>
    <w:rsid w:val="004E10B8"/>
    <w:rsid w:val="004E124C"/>
    <w:rsid w:val="004E1A8F"/>
    <w:rsid w:val="004E2929"/>
    <w:rsid w:val="004E2EEC"/>
    <w:rsid w:val="004E49E4"/>
    <w:rsid w:val="004E4E27"/>
    <w:rsid w:val="004E5044"/>
    <w:rsid w:val="004E5615"/>
    <w:rsid w:val="004E7748"/>
    <w:rsid w:val="004F0447"/>
    <w:rsid w:val="004F1AD4"/>
    <w:rsid w:val="004F22B2"/>
    <w:rsid w:val="004F348F"/>
    <w:rsid w:val="004F36AE"/>
    <w:rsid w:val="004F3DC1"/>
    <w:rsid w:val="004F429C"/>
    <w:rsid w:val="004F46C9"/>
    <w:rsid w:val="004F4E0F"/>
    <w:rsid w:val="004F52DD"/>
    <w:rsid w:val="004F5308"/>
    <w:rsid w:val="004F5A42"/>
    <w:rsid w:val="004F6657"/>
    <w:rsid w:val="004F669E"/>
    <w:rsid w:val="004F6BE3"/>
    <w:rsid w:val="004F7931"/>
    <w:rsid w:val="004F7C4C"/>
    <w:rsid w:val="004F7E08"/>
    <w:rsid w:val="00500448"/>
    <w:rsid w:val="005022C7"/>
    <w:rsid w:val="005026B8"/>
    <w:rsid w:val="00502FBE"/>
    <w:rsid w:val="00503364"/>
    <w:rsid w:val="00503D96"/>
    <w:rsid w:val="0050411F"/>
    <w:rsid w:val="0050414B"/>
    <w:rsid w:val="005047F2"/>
    <w:rsid w:val="005051BA"/>
    <w:rsid w:val="0050553C"/>
    <w:rsid w:val="00505D45"/>
    <w:rsid w:val="00505FBA"/>
    <w:rsid w:val="00506BAC"/>
    <w:rsid w:val="0050745F"/>
    <w:rsid w:val="00507C4D"/>
    <w:rsid w:val="0051045C"/>
    <w:rsid w:val="00510547"/>
    <w:rsid w:val="00510DD8"/>
    <w:rsid w:val="00510E49"/>
    <w:rsid w:val="00511218"/>
    <w:rsid w:val="0051124E"/>
    <w:rsid w:val="00511930"/>
    <w:rsid w:val="00512216"/>
    <w:rsid w:val="00512272"/>
    <w:rsid w:val="00512834"/>
    <w:rsid w:val="0051285F"/>
    <w:rsid w:val="00512FFD"/>
    <w:rsid w:val="005130D5"/>
    <w:rsid w:val="0051345A"/>
    <w:rsid w:val="00513586"/>
    <w:rsid w:val="0051374D"/>
    <w:rsid w:val="00513D92"/>
    <w:rsid w:val="00514548"/>
    <w:rsid w:val="005146C2"/>
    <w:rsid w:val="0051484F"/>
    <w:rsid w:val="00514C1E"/>
    <w:rsid w:val="005155FF"/>
    <w:rsid w:val="00515733"/>
    <w:rsid w:val="00515847"/>
    <w:rsid w:val="005161CE"/>
    <w:rsid w:val="0051787F"/>
    <w:rsid w:val="0051799D"/>
    <w:rsid w:val="00517C35"/>
    <w:rsid w:val="005208DD"/>
    <w:rsid w:val="00521D4A"/>
    <w:rsid w:val="00522239"/>
    <w:rsid w:val="005228EF"/>
    <w:rsid w:val="00523701"/>
    <w:rsid w:val="005239F0"/>
    <w:rsid w:val="00523C06"/>
    <w:rsid w:val="005240CA"/>
    <w:rsid w:val="0052471E"/>
    <w:rsid w:val="005247CF"/>
    <w:rsid w:val="005249DA"/>
    <w:rsid w:val="005252FB"/>
    <w:rsid w:val="00525708"/>
    <w:rsid w:val="00525AAE"/>
    <w:rsid w:val="005265D0"/>
    <w:rsid w:val="00527122"/>
    <w:rsid w:val="0052744D"/>
    <w:rsid w:val="00527706"/>
    <w:rsid w:val="005278CF"/>
    <w:rsid w:val="00527B6F"/>
    <w:rsid w:val="00527DCD"/>
    <w:rsid w:val="005305FA"/>
    <w:rsid w:val="00530B78"/>
    <w:rsid w:val="00530E9B"/>
    <w:rsid w:val="00531042"/>
    <w:rsid w:val="00531A41"/>
    <w:rsid w:val="00531DCB"/>
    <w:rsid w:val="005321D4"/>
    <w:rsid w:val="005326F2"/>
    <w:rsid w:val="00532D21"/>
    <w:rsid w:val="005330B0"/>
    <w:rsid w:val="00533449"/>
    <w:rsid w:val="00533583"/>
    <w:rsid w:val="005335FD"/>
    <w:rsid w:val="00533866"/>
    <w:rsid w:val="00533B5B"/>
    <w:rsid w:val="00534019"/>
    <w:rsid w:val="005341FD"/>
    <w:rsid w:val="0053427C"/>
    <w:rsid w:val="0053429C"/>
    <w:rsid w:val="00534B8E"/>
    <w:rsid w:val="00534EB4"/>
    <w:rsid w:val="005353F8"/>
    <w:rsid w:val="005356A4"/>
    <w:rsid w:val="005356B9"/>
    <w:rsid w:val="005366E7"/>
    <w:rsid w:val="0053702B"/>
    <w:rsid w:val="00537285"/>
    <w:rsid w:val="00537D41"/>
    <w:rsid w:val="0054026B"/>
    <w:rsid w:val="00540A60"/>
    <w:rsid w:val="00541235"/>
    <w:rsid w:val="00541A23"/>
    <w:rsid w:val="00541D91"/>
    <w:rsid w:val="00541DE6"/>
    <w:rsid w:val="00542084"/>
    <w:rsid w:val="00542D55"/>
    <w:rsid w:val="00543148"/>
    <w:rsid w:val="00544262"/>
    <w:rsid w:val="005444CD"/>
    <w:rsid w:val="00544678"/>
    <w:rsid w:val="00544775"/>
    <w:rsid w:val="00544E92"/>
    <w:rsid w:val="005457F1"/>
    <w:rsid w:val="0054632A"/>
    <w:rsid w:val="0054699C"/>
    <w:rsid w:val="00546A80"/>
    <w:rsid w:val="0054741C"/>
    <w:rsid w:val="005474D6"/>
    <w:rsid w:val="005476C8"/>
    <w:rsid w:val="00550126"/>
    <w:rsid w:val="00550760"/>
    <w:rsid w:val="005513E4"/>
    <w:rsid w:val="00551AD4"/>
    <w:rsid w:val="00551FDB"/>
    <w:rsid w:val="0055318C"/>
    <w:rsid w:val="005535DA"/>
    <w:rsid w:val="00553687"/>
    <w:rsid w:val="00553B3D"/>
    <w:rsid w:val="0055442F"/>
    <w:rsid w:val="00554944"/>
    <w:rsid w:val="00554B17"/>
    <w:rsid w:val="005561BF"/>
    <w:rsid w:val="005561F5"/>
    <w:rsid w:val="0055678A"/>
    <w:rsid w:val="00556C34"/>
    <w:rsid w:val="005571D9"/>
    <w:rsid w:val="00557514"/>
    <w:rsid w:val="00561837"/>
    <w:rsid w:val="005625AE"/>
    <w:rsid w:val="005626F0"/>
    <w:rsid w:val="00563B6A"/>
    <w:rsid w:val="00564C80"/>
    <w:rsid w:val="00565507"/>
    <w:rsid w:val="005655A1"/>
    <w:rsid w:val="00566168"/>
    <w:rsid w:val="00566AF6"/>
    <w:rsid w:val="00570E8B"/>
    <w:rsid w:val="00571FB4"/>
    <w:rsid w:val="00572092"/>
    <w:rsid w:val="0057257F"/>
    <w:rsid w:val="00572A44"/>
    <w:rsid w:val="00573184"/>
    <w:rsid w:val="005741D4"/>
    <w:rsid w:val="00574CFD"/>
    <w:rsid w:val="005755FD"/>
    <w:rsid w:val="00575D0D"/>
    <w:rsid w:val="005760EE"/>
    <w:rsid w:val="0057612B"/>
    <w:rsid w:val="005765F1"/>
    <w:rsid w:val="005778AC"/>
    <w:rsid w:val="00577B3C"/>
    <w:rsid w:val="00577D77"/>
    <w:rsid w:val="00580085"/>
    <w:rsid w:val="005805F8"/>
    <w:rsid w:val="00580974"/>
    <w:rsid w:val="00580F90"/>
    <w:rsid w:val="00581120"/>
    <w:rsid w:val="0058255E"/>
    <w:rsid w:val="00582975"/>
    <w:rsid w:val="00582F1B"/>
    <w:rsid w:val="005830FD"/>
    <w:rsid w:val="00583857"/>
    <w:rsid w:val="00583C03"/>
    <w:rsid w:val="00583CDB"/>
    <w:rsid w:val="00583FA4"/>
    <w:rsid w:val="00584536"/>
    <w:rsid w:val="00584B2F"/>
    <w:rsid w:val="00584CDD"/>
    <w:rsid w:val="005851A5"/>
    <w:rsid w:val="0058525A"/>
    <w:rsid w:val="005856DB"/>
    <w:rsid w:val="00585CB7"/>
    <w:rsid w:val="00585F75"/>
    <w:rsid w:val="0058629C"/>
    <w:rsid w:val="005863F7"/>
    <w:rsid w:val="005871FC"/>
    <w:rsid w:val="00591496"/>
    <w:rsid w:val="005920EC"/>
    <w:rsid w:val="005921F7"/>
    <w:rsid w:val="0059283E"/>
    <w:rsid w:val="005928C7"/>
    <w:rsid w:val="0059327F"/>
    <w:rsid w:val="005939C0"/>
    <w:rsid w:val="00593E14"/>
    <w:rsid w:val="00593EFB"/>
    <w:rsid w:val="0059421E"/>
    <w:rsid w:val="005942AE"/>
    <w:rsid w:val="00594A0E"/>
    <w:rsid w:val="00594D2E"/>
    <w:rsid w:val="005962C2"/>
    <w:rsid w:val="00596420"/>
    <w:rsid w:val="005970D3"/>
    <w:rsid w:val="005A0057"/>
    <w:rsid w:val="005A01E0"/>
    <w:rsid w:val="005A023B"/>
    <w:rsid w:val="005A04D8"/>
    <w:rsid w:val="005A057C"/>
    <w:rsid w:val="005A0BC9"/>
    <w:rsid w:val="005A15B6"/>
    <w:rsid w:val="005A3A2E"/>
    <w:rsid w:val="005A3B43"/>
    <w:rsid w:val="005A3E77"/>
    <w:rsid w:val="005A4D5E"/>
    <w:rsid w:val="005A5497"/>
    <w:rsid w:val="005A5F12"/>
    <w:rsid w:val="005A6267"/>
    <w:rsid w:val="005A6581"/>
    <w:rsid w:val="005A7903"/>
    <w:rsid w:val="005B0FFB"/>
    <w:rsid w:val="005B1037"/>
    <w:rsid w:val="005B129A"/>
    <w:rsid w:val="005B13D8"/>
    <w:rsid w:val="005B18DF"/>
    <w:rsid w:val="005B1916"/>
    <w:rsid w:val="005B1ACB"/>
    <w:rsid w:val="005B1EB6"/>
    <w:rsid w:val="005B2358"/>
    <w:rsid w:val="005B2BB1"/>
    <w:rsid w:val="005B355B"/>
    <w:rsid w:val="005B38B1"/>
    <w:rsid w:val="005B444A"/>
    <w:rsid w:val="005B4972"/>
    <w:rsid w:val="005B4E40"/>
    <w:rsid w:val="005B53AA"/>
    <w:rsid w:val="005B61DB"/>
    <w:rsid w:val="005B71EA"/>
    <w:rsid w:val="005B79CB"/>
    <w:rsid w:val="005B7AE5"/>
    <w:rsid w:val="005B7BC9"/>
    <w:rsid w:val="005B7FC3"/>
    <w:rsid w:val="005C0563"/>
    <w:rsid w:val="005C0813"/>
    <w:rsid w:val="005C0BD1"/>
    <w:rsid w:val="005C21F9"/>
    <w:rsid w:val="005C2370"/>
    <w:rsid w:val="005C3323"/>
    <w:rsid w:val="005C33A3"/>
    <w:rsid w:val="005C4010"/>
    <w:rsid w:val="005C4536"/>
    <w:rsid w:val="005C4D7E"/>
    <w:rsid w:val="005C5384"/>
    <w:rsid w:val="005C5566"/>
    <w:rsid w:val="005C5E7C"/>
    <w:rsid w:val="005C6170"/>
    <w:rsid w:val="005C6722"/>
    <w:rsid w:val="005C6ABA"/>
    <w:rsid w:val="005C6ACA"/>
    <w:rsid w:val="005C72DA"/>
    <w:rsid w:val="005C7729"/>
    <w:rsid w:val="005D0ECB"/>
    <w:rsid w:val="005D1980"/>
    <w:rsid w:val="005D20D5"/>
    <w:rsid w:val="005D260B"/>
    <w:rsid w:val="005D2D34"/>
    <w:rsid w:val="005D2F97"/>
    <w:rsid w:val="005D3434"/>
    <w:rsid w:val="005D38AB"/>
    <w:rsid w:val="005D3F6A"/>
    <w:rsid w:val="005D42C2"/>
    <w:rsid w:val="005D5595"/>
    <w:rsid w:val="005D60E2"/>
    <w:rsid w:val="005D6631"/>
    <w:rsid w:val="005D6C87"/>
    <w:rsid w:val="005D6E0F"/>
    <w:rsid w:val="005D742D"/>
    <w:rsid w:val="005D7BD3"/>
    <w:rsid w:val="005E02B4"/>
    <w:rsid w:val="005E054E"/>
    <w:rsid w:val="005E0C29"/>
    <w:rsid w:val="005E0F93"/>
    <w:rsid w:val="005E134C"/>
    <w:rsid w:val="005E1B03"/>
    <w:rsid w:val="005E1B6F"/>
    <w:rsid w:val="005E1DEF"/>
    <w:rsid w:val="005E23D0"/>
    <w:rsid w:val="005E2C1D"/>
    <w:rsid w:val="005E2D5B"/>
    <w:rsid w:val="005E32B4"/>
    <w:rsid w:val="005E3987"/>
    <w:rsid w:val="005E3C0B"/>
    <w:rsid w:val="005E46D2"/>
    <w:rsid w:val="005E4C84"/>
    <w:rsid w:val="005E4F66"/>
    <w:rsid w:val="005E6218"/>
    <w:rsid w:val="005E64B7"/>
    <w:rsid w:val="005E6934"/>
    <w:rsid w:val="005F0877"/>
    <w:rsid w:val="005F130C"/>
    <w:rsid w:val="005F17EB"/>
    <w:rsid w:val="005F1E79"/>
    <w:rsid w:val="005F2B00"/>
    <w:rsid w:val="005F2C81"/>
    <w:rsid w:val="005F3597"/>
    <w:rsid w:val="005F5269"/>
    <w:rsid w:val="005F57D4"/>
    <w:rsid w:val="005F5A91"/>
    <w:rsid w:val="005F60CF"/>
    <w:rsid w:val="005F69E9"/>
    <w:rsid w:val="005F6A0C"/>
    <w:rsid w:val="005F6BBE"/>
    <w:rsid w:val="005F7073"/>
    <w:rsid w:val="005F7829"/>
    <w:rsid w:val="00600064"/>
    <w:rsid w:val="00600372"/>
    <w:rsid w:val="00600422"/>
    <w:rsid w:val="006008DB"/>
    <w:rsid w:val="00600F6B"/>
    <w:rsid w:val="0060111F"/>
    <w:rsid w:val="00601851"/>
    <w:rsid w:val="006018DC"/>
    <w:rsid w:val="006025A4"/>
    <w:rsid w:val="00603DC0"/>
    <w:rsid w:val="00604D95"/>
    <w:rsid w:val="0060598F"/>
    <w:rsid w:val="0060628F"/>
    <w:rsid w:val="0060640E"/>
    <w:rsid w:val="00606440"/>
    <w:rsid w:val="00606FB0"/>
    <w:rsid w:val="0060705F"/>
    <w:rsid w:val="0061033E"/>
    <w:rsid w:val="006103D0"/>
    <w:rsid w:val="0061043E"/>
    <w:rsid w:val="006112D0"/>
    <w:rsid w:val="00612521"/>
    <w:rsid w:val="00612732"/>
    <w:rsid w:val="00612F1B"/>
    <w:rsid w:val="006130D7"/>
    <w:rsid w:val="0061496A"/>
    <w:rsid w:val="00614D42"/>
    <w:rsid w:val="00616956"/>
    <w:rsid w:val="00616AD4"/>
    <w:rsid w:val="00617439"/>
    <w:rsid w:val="00617AC5"/>
    <w:rsid w:val="0061FEA5"/>
    <w:rsid w:val="0062058D"/>
    <w:rsid w:val="0062066B"/>
    <w:rsid w:val="00620745"/>
    <w:rsid w:val="006209B8"/>
    <w:rsid w:val="00620E76"/>
    <w:rsid w:val="0062108E"/>
    <w:rsid w:val="00621A27"/>
    <w:rsid w:val="006232C0"/>
    <w:rsid w:val="006236BC"/>
    <w:rsid w:val="006239FF"/>
    <w:rsid w:val="00623BA6"/>
    <w:rsid w:val="006242E7"/>
    <w:rsid w:val="00624899"/>
    <w:rsid w:val="00624A03"/>
    <w:rsid w:val="006252F0"/>
    <w:rsid w:val="00626E96"/>
    <w:rsid w:val="00627D85"/>
    <w:rsid w:val="00627E32"/>
    <w:rsid w:val="00630DDA"/>
    <w:rsid w:val="00630E5A"/>
    <w:rsid w:val="00631A51"/>
    <w:rsid w:val="00631D41"/>
    <w:rsid w:val="006325F0"/>
    <w:rsid w:val="006330C6"/>
    <w:rsid w:val="006332B2"/>
    <w:rsid w:val="006333D5"/>
    <w:rsid w:val="006335F1"/>
    <w:rsid w:val="00634196"/>
    <w:rsid w:val="006342E1"/>
    <w:rsid w:val="00634B0E"/>
    <w:rsid w:val="0063586F"/>
    <w:rsid w:val="00635A94"/>
    <w:rsid w:val="00635FCB"/>
    <w:rsid w:val="00636163"/>
    <w:rsid w:val="00636B9A"/>
    <w:rsid w:val="00637575"/>
    <w:rsid w:val="006375A5"/>
    <w:rsid w:val="00637ABC"/>
    <w:rsid w:val="0064059C"/>
    <w:rsid w:val="0064060D"/>
    <w:rsid w:val="00640699"/>
    <w:rsid w:val="00640931"/>
    <w:rsid w:val="00640AC3"/>
    <w:rsid w:val="00640B8C"/>
    <w:rsid w:val="00641328"/>
    <w:rsid w:val="0064152F"/>
    <w:rsid w:val="0064165C"/>
    <w:rsid w:val="006429E3"/>
    <w:rsid w:val="00643941"/>
    <w:rsid w:val="00643E17"/>
    <w:rsid w:val="00644726"/>
    <w:rsid w:val="00644815"/>
    <w:rsid w:val="00644CBB"/>
    <w:rsid w:val="00645064"/>
    <w:rsid w:val="00645265"/>
    <w:rsid w:val="00645E0B"/>
    <w:rsid w:val="00645F0E"/>
    <w:rsid w:val="00646563"/>
    <w:rsid w:val="006466C7"/>
    <w:rsid w:val="0064672E"/>
    <w:rsid w:val="006467BF"/>
    <w:rsid w:val="00647505"/>
    <w:rsid w:val="00647DF4"/>
    <w:rsid w:val="00650D6D"/>
    <w:rsid w:val="00650FBE"/>
    <w:rsid w:val="00652A9D"/>
    <w:rsid w:val="00652F73"/>
    <w:rsid w:val="00652FB3"/>
    <w:rsid w:val="0065349A"/>
    <w:rsid w:val="0065423D"/>
    <w:rsid w:val="0065457E"/>
    <w:rsid w:val="006545E3"/>
    <w:rsid w:val="00654B99"/>
    <w:rsid w:val="00654CEE"/>
    <w:rsid w:val="00654D4E"/>
    <w:rsid w:val="00655C8A"/>
    <w:rsid w:val="0065658C"/>
    <w:rsid w:val="00656FAA"/>
    <w:rsid w:val="006570E6"/>
    <w:rsid w:val="0066060E"/>
    <w:rsid w:val="006620A6"/>
    <w:rsid w:val="006621AB"/>
    <w:rsid w:val="00662266"/>
    <w:rsid w:val="006623D3"/>
    <w:rsid w:val="006625D2"/>
    <w:rsid w:val="00662DEF"/>
    <w:rsid w:val="00663512"/>
    <w:rsid w:val="0066362E"/>
    <w:rsid w:val="0066390D"/>
    <w:rsid w:val="00663A9F"/>
    <w:rsid w:val="00663DD1"/>
    <w:rsid w:val="00663DFA"/>
    <w:rsid w:val="00663EDB"/>
    <w:rsid w:val="006640C6"/>
    <w:rsid w:val="00664F13"/>
    <w:rsid w:val="00665D21"/>
    <w:rsid w:val="00666DD8"/>
    <w:rsid w:val="006670F0"/>
    <w:rsid w:val="0066733A"/>
    <w:rsid w:val="006674E1"/>
    <w:rsid w:val="00667F70"/>
    <w:rsid w:val="006704F0"/>
    <w:rsid w:val="0067087F"/>
    <w:rsid w:val="00670D4A"/>
    <w:rsid w:val="00670ED2"/>
    <w:rsid w:val="006712CD"/>
    <w:rsid w:val="006713B4"/>
    <w:rsid w:val="00671653"/>
    <w:rsid w:val="0067329B"/>
    <w:rsid w:val="00673E0E"/>
    <w:rsid w:val="0067402E"/>
    <w:rsid w:val="006744C5"/>
    <w:rsid w:val="00674D1B"/>
    <w:rsid w:val="00675121"/>
    <w:rsid w:val="00675518"/>
    <w:rsid w:val="00675864"/>
    <w:rsid w:val="00675E14"/>
    <w:rsid w:val="00675F49"/>
    <w:rsid w:val="00676144"/>
    <w:rsid w:val="006763BC"/>
    <w:rsid w:val="0067647F"/>
    <w:rsid w:val="006767D4"/>
    <w:rsid w:val="00676B82"/>
    <w:rsid w:val="00676DBC"/>
    <w:rsid w:val="0067722A"/>
    <w:rsid w:val="006777C6"/>
    <w:rsid w:val="006779D8"/>
    <w:rsid w:val="00680378"/>
    <w:rsid w:val="00680417"/>
    <w:rsid w:val="006807EB"/>
    <w:rsid w:val="006818F4"/>
    <w:rsid w:val="00682B7A"/>
    <w:rsid w:val="006836B4"/>
    <w:rsid w:val="006838E0"/>
    <w:rsid w:val="00684138"/>
    <w:rsid w:val="0068441E"/>
    <w:rsid w:val="00684D59"/>
    <w:rsid w:val="00685A4D"/>
    <w:rsid w:val="00685D97"/>
    <w:rsid w:val="006860B2"/>
    <w:rsid w:val="0068666E"/>
    <w:rsid w:val="00686FBF"/>
    <w:rsid w:val="00687400"/>
    <w:rsid w:val="0068DFA4"/>
    <w:rsid w:val="00690224"/>
    <w:rsid w:val="006902F9"/>
    <w:rsid w:val="00690C42"/>
    <w:rsid w:val="00691776"/>
    <w:rsid w:val="00692062"/>
    <w:rsid w:val="00692235"/>
    <w:rsid w:val="0069239B"/>
    <w:rsid w:val="006924CF"/>
    <w:rsid w:val="00692642"/>
    <w:rsid w:val="006929F9"/>
    <w:rsid w:val="006937CD"/>
    <w:rsid w:val="00693B7F"/>
    <w:rsid w:val="006944A6"/>
    <w:rsid w:val="00694A85"/>
    <w:rsid w:val="006957E1"/>
    <w:rsid w:val="00695C48"/>
    <w:rsid w:val="00696B0D"/>
    <w:rsid w:val="00696F6D"/>
    <w:rsid w:val="006972F3"/>
    <w:rsid w:val="00697944"/>
    <w:rsid w:val="00697EE0"/>
    <w:rsid w:val="006A0413"/>
    <w:rsid w:val="006A0A12"/>
    <w:rsid w:val="006A0EED"/>
    <w:rsid w:val="006A110E"/>
    <w:rsid w:val="006A15E0"/>
    <w:rsid w:val="006A19A8"/>
    <w:rsid w:val="006A2290"/>
    <w:rsid w:val="006A232F"/>
    <w:rsid w:val="006A270B"/>
    <w:rsid w:val="006A2E6B"/>
    <w:rsid w:val="006A3279"/>
    <w:rsid w:val="006A36AD"/>
    <w:rsid w:val="006A4246"/>
    <w:rsid w:val="006A4260"/>
    <w:rsid w:val="006A43A3"/>
    <w:rsid w:val="006A510E"/>
    <w:rsid w:val="006A5490"/>
    <w:rsid w:val="006A56EF"/>
    <w:rsid w:val="006A6A87"/>
    <w:rsid w:val="006A709C"/>
    <w:rsid w:val="006A7754"/>
    <w:rsid w:val="006A799C"/>
    <w:rsid w:val="006A7A33"/>
    <w:rsid w:val="006A7A36"/>
    <w:rsid w:val="006A7E09"/>
    <w:rsid w:val="006B0DF4"/>
    <w:rsid w:val="006B1958"/>
    <w:rsid w:val="006B204C"/>
    <w:rsid w:val="006B2255"/>
    <w:rsid w:val="006B3037"/>
    <w:rsid w:val="006B3113"/>
    <w:rsid w:val="006B3330"/>
    <w:rsid w:val="006B382D"/>
    <w:rsid w:val="006B38B0"/>
    <w:rsid w:val="006B3B2B"/>
    <w:rsid w:val="006B3F89"/>
    <w:rsid w:val="006B49C3"/>
    <w:rsid w:val="006B516E"/>
    <w:rsid w:val="006B54A2"/>
    <w:rsid w:val="006B5586"/>
    <w:rsid w:val="006B5F35"/>
    <w:rsid w:val="006B61E6"/>
    <w:rsid w:val="006B66CD"/>
    <w:rsid w:val="006B6748"/>
    <w:rsid w:val="006B6845"/>
    <w:rsid w:val="006B6853"/>
    <w:rsid w:val="006B69C8"/>
    <w:rsid w:val="006B7411"/>
    <w:rsid w:val="006B7811"/>
    <w:rsid w:val="006B7F54"/>
    <w:rsid w:val="006C0402"/>
    <w:rsid w:val="006C0635"/>
    <w:rsid w:val="006C1044"/>
    <w:rsid w:val="006C126B"/>
    <w:rsid w:val="006C14FC"/>
    <w:rsid w:val="006C1893"/>
    <w:rsid w:val="006C18A8"/>
    <w:rsid w:val="006C268F"/>
    <w:rsid w:val="006C2AFC"/>
    <w:rsid w:val="006C2B8F"/>
    <w:rsid w:val="006C2D3C"/>
    <w:rsid w:val="006C31FE"/>
    <w:rsid w:val="006C32B9"/>
    <w:rsid w:val="006C35A5"/>
    <w:rsid w:val="006C375F"/>
    <w:rsid w:val="006C3AEB"/>
    <w:rsid w:val="006C3E6C"/>
    <w:rsid w:val="006C3F5B"/>
    <w:rsid w:val="006C40C3"/>
    <w:rsid w:val="006C4FC3"/>
    <w:rsid w:val="006C5677"/>
    <w:rsid w:val="006C5D87"/>
    <w:rsid w:val="006C64EC"/>
    <w:rsid w:val="006C688D"/>
    <w:rsid w:val="006C7048"/>
    <w:rsid w:val="006C7066"/>
    <w:rsid w:val="006D09FD"/>
    <w:rsid w:val="006D0BD9"/>
    <w:rsid w:val="006D0C8E"/>
    <w:rsid w:val="006D0FA9"/>
    <w:rsid w:val="006D13C9"/>
    <w:rsid w:val="006D1659"/>
    <w:rsid w:val="006D1979"/>
    <w:rsid w:val="006D1C09"/>
    <w:rsid w:val="006D1CA5"/>
    <w:rsid w:val="006D2081"/>
    <w:rsid w:val="006D2C79"/>
    <w:rsid w:val="006D2C9F"/>
    <w:rsid w:val="006D32A9"/>
    <w:rsid w:val="006D38AC"/>
    <w:rsid w:val="006D3E43"/>
    <w:rsid w:val="006D40D2"/>
    <w:rsid w:val="006D46E3"/>
    <w:rsid w:val="006D4777"/>
    <w:rsid w:val="006D4E14"/>
    <w:rsid w:val="006D59FA"/>
    <w:rsid w:val="006D5C84"/>
    <w:rsid w:val="006D645E"/>
    <w:rsid w:val="006D649B"/>
    <w:rsid w:val="006D6608"/>
    <w:rsid w:val="006D663F"/>
    <w:rsid w:val="006D6AF4"/>
    <w:rsid w:val="006D7F8B"/>
    <w:rsid w:val="006D7FC5"/>
    <w:rsid w:val="006E0400"/>
    <w:rsid w:val="006E0825"/>
    <w:rsid w:val="006E0A83"/>
    <w:rsid w:val="006E15BB"/>
    <w:rsid w:val="006E161D"/>
    <w:rsid w:val="006E1777"/>
    <w:rsid w:val="006E2540"/>
    <w:rsid w:val="006E2754"/>
    <w:rsid w:val="006E2953"/>
    <w:rsid w:val="006E3DA9"/>
    <w:rsid w:val="006E42DA"/>
    <w:rsid w:val="006E446D"/>
    <w:rsid w:val="006E44A0"/>
    <w:rsid w:val="006E46CC"/>
    <w:rsid w:val="006E4983"/>
    <w:rsid w:val="006E5587"/>
    <w:rsid w:val="006E5607"/>
    <w:rsid w:val="006E5884"/>
    <w:rsid w:val="006E66C8"/>
    <w:rsid w:val="006E73BD"/>
    <w:rsid w:val="006F0120"/>
    <w:rsid w:val="006F0B54"/>
    <w:rsid w:val="006F1003"/>
    <w:rsid w:val="006F13EA"/>
    <w:rsid w:val="006F168D"/>
    <w:rsid w:val="006F18A3"/>
    <w:rsid w:val="006F2209"/>
    <w:rsid w:val="006F2CD4"/>
    <w:rsid w:val="006F2E39"/>
    <w:rsid w:val="006F3009"/>
    <w:rsid w:val="006F3582"/>
    <w:rsid w:val="006F3810"/>
    <w:rsid w:val="006F381C"/>
    <w:rsid w:val="006F3955"/>
    <w:rsid w:val="006F3A0A"/>
    <w:rsid w:val="006F3A15"/>
    <w:rsid w:val="006F3B3C"/>
    <w:rsid w:val="006F4285"/>
    <w:rsid w:val="006F4348"/>
    <w:rsid w:val="006F4663"/>
    <w:rsid w:val="006F4BB0"/>
    <w:rsid w:val="006F4E26"/>
    <w:rsid w:val="006F5036"/>
    <w:rsid w:val="006F5642"/>
    <w:rsid w:val="006F620A"/>
    <w:rsid w:val="006F6AE5"/>
    <w:rsid w:val="00700331"/>
    <w:rsid w:val="00700940"/>
    <w:rsid w:val="007014D1"/>
    <w:rsid w:val="007014EB"/>
    <w:rsid w:val="00701729"/>
    <w:rsid w:val="00702133"/>
    <w:rsid w:val="00702566"/>
    <w:rsid w:val="00703043"/>
    <w:rsid w:val="007041EF"/>
    <w:rsid w:val="00704426"/>
    <w:rsid w:val="00704E63"/>
    <w:rsid w:val="00705A81"/>
    <w:rsid w:val="0070600A"/>
    <w:rsid w:val="0070630B"/>
    <w:rsid w:val="0070700E"/>
    <w:rsid w:val="0070705B"/>
    <w:rsid w:val="0070781C"/>
    <w:rsid w:val="00710193"/>
    <w:rsid w:val="007108AF"/>
    <w:rsid w:val="007109CE"/>
    <w:rsid w:val="007112EF"/>
    <w:rsid w:val="00712F91"/>
    <w:rsid w:val="00713114"/>
    <w:rsid w:val="00713541"/>
    <w:rsid w:val="00713962"/>
    <w:rsid w:val="00714117"/>
    <w:rsid w:val="007141D6"/>
    <w:rsid w:val="007148FB"/>
    <w:rsid w:val="00714A3C"/>
    <w:rsid w:val="0071504D"/>
    <w:rsid w:val="007159AF"/>
    <w:rsid w:val="00716431"/>
    <w:rsid w:val="007167A4"/>
    <w:rsid w:val="00716863"/>
    <w:rsid w:val="00716FA2"/>
    <w:rsid w:val="007171A9"/>
    <w:rsid w:val="00720DE8"/>
    <w:rsid w:val="0072102B"/>
    <w:rsid w:val="007214F2"/>
    <w:rsid w:val="00721D02"/>
    <w:rsid w:val="00721E12"/>
    <w:rsid w:val="007229D0"/>
    <w:rsid w:val="007237FB"/>
    <w:rsid w:val="00723CCE"/>
    <w:rsid w:val="00724139"/>
    <w:rsid w:val="007242EC"/>
    <w:rsid w:val="007244D5"/>
    <w:rsid w:val="00724827"/>
    <w:rsid w:val="007248BE"/>
    <w:rsid w:val="00725262"/>
    <w:rsid w:val="007252B7"/>
    <w:rsid w:val="00725B6C"/>
    <w:rsid w:val="00726C66"/>
    <w:rsid w:val="00726FC6"/>
    <w:rsid w:val="007270B5"/>
    <w:rsid w:val="007271C8"/>
    <w:rsid w:val="007273B1"/>
    <w:rsid w:val="00727428"/>
    <w:rsid w:val="0072768D"/>
    <w:rsid w:val="007309AB"/>
    <w:rsid w:val="00730C1C"/>
    <w:rsid w:val="00730CED"/>
    <w:rsid w:val="00730E46"/>
    <w:rsid w:val="00731140"/>
    <w:rsid w:val="007313D9"/>
    <w:rsid w:val="0073166A"/>
    <w:rsid w:val="00731DD2"/>
    <w:rsid w:val="00731ED0"/>
    <w:rsid w:val="00732AEB"/>
    <w:rsid w:val="007345B2"/>
    <w:rsid w:val="007349B0"/>
    <w:rsid w:val="00735213"/>
    <w:rsid w:val="00736100"/>
    <w:rsid w:val="00736234"/>
    <w:rsid w:val="00736D72"/>
    <w:rsid w:val="00737343"/>
    <w:rsid w:val="0074016B"/>
    <w:rsid w:val="007401FE"/>
    <w:rsid w:val="007404E1"/>
    <w:rsid w:val="0074078B"/>
    <w:rsid w:val="007409B8"/>
    <w:rsid w:val="00740F1F"/>
    <w:rsid w:val="007417E6"/>
    <w:rsid w:val="00741966"/>
    <w:rsid w:val="00741A00"/>
    <w:rsid w:val="00741DD5"/>
    <w:rsid w:val="00741DF0"/>
    <w:rsid w:val="007423E6"/>
    <w:rsid w:val="007428BB"/>
    <w:rsid w:val="00742A57"/>
    <w:rsid w:val="00742B47"/>
    <w:rsid w:val="00742C72"/>
    <w:rsid w:val="00743C0A"/>
    <w:rsid w:val="007443AB"/>
    <w:rsid w:val="00744AA9"/>
    <w:rsid w:val="0074511A"/>
    <w:rsid w:val="007455C8"/>
    <w:rsid w:val="007458E2"/>
    <w:rsid w:val="00745BAA"/>
    <w:rsid w:val="00746AD5"/>
    <w:rsid w:val="00746F56"/>
    <w:rsid w:val="007473F8"/>
    <w:rsid w:val="0074785C"/>
    <w:rsid w:val="00750A48"/>
    <w:rsid w:val="007511F0"/>
    <w:rsid w:val="0075125F"/>
    <w:rsid w:val="0075142D"/>
    <w:rsid w:val="007514EA"/>
    <w:rsid w:val="00751C8F"/>
    <w:rsid w:val="00752590"/>
    <w:rsid w:val="00752E38"/>
    <w:rsid w:val="00752EF4"/>
    <w:rsid w:val="007530EF"/>
    <w:rsid w:val="00753AD2"/>
    <w:rsid w:val="00753E27"/>
    <w:rsid w:val="00753EA0"/>
    <w:rsid w:val="0075485A"/>
    <w:rsid w:val="00754E88"/>
    <w:rsid w:val="007550BB"/>
    <w:rsid w:val="007554D9"/>
    <w:rsid w:val="007555B4"/>
    <w:rsid w:val="00755A49"/>
    <w:rsid w:val="00756084"/>
    <w:rsid w:val="0075626A"/>
    <w:rsid w:val="00756C53"/>
    <w:rsid w:val="00756EF7"/>
    <w:rsid w:val="007570E0"/>
    <w:rsid w:val="0075720E"/>
    <w:rsid w:val="0075767C"/>
    <w:rsid w:val="00757792"/>
    <w:rsid w:val="00760750"/>
    <w:rsid w:val="00760961"/>
    <w:rsid w:val="00760CA4"/>
    <w:rsid w:val="0076195A"/>
    <w:rsid w:val="00761A5C"/>
    <w:rsid w:val="007620F6"/>
    <w:rsid w:val="00762E38"/>
    <w:rsid w:val="00763181"/>
    <w:rsid w:val="00763340"/>
    <w:rsid w:val="007647FE"/>
    <w:rsid w:val="00764D79"/>
    <w:rsid w:val="00764FEC"/>
    <w:rsid w:val="007657FB"/>
    <w:rsid w:val="00765D21"/>
    <w:rsid w:val="00766229"/>
    <w:rsid w:val="00766B82"/>
    <w:rsid w:val="00766D63"/>
    <w:rsid w:val="007671CE"/>
    <w:rsid w:val="00767342"/>
    <w:rsid w:val="007701FF"/>
    <w:rsid w:val="00770333"/>
    <w:rsid w:val="00770B92"/>
    <w:rsid w:val="00770C5B"/>
    <w:rsid w:val="00771AE7"/>
    <w:rsid w:val="00771F4D"/>
    <w:rsid w:val="00772460"/>
    <w:rsid w:val="007725B6"/>
    <w:rsid w:val="00772FAE"/>
    <w:rsid w:val="00773331"/>
    <w:rsid w:val="00773849"/>
    <w:rsid w:val="00773E51"/>
    <w:rsid w:val="0077458E"/>
    <w:rsid w:val="00774713"/>
    <w:rsid w:val="00774B7F"/>
    <w:rsid w:val="0077502F"/>
    <w:rsid w:val="00775924"/>
    <w:rsid w:val="00775F97"/>
    <w:rsid w:val="00776B34"/>
    <w:rsid w:val="00776E70"/>
    <w:rsid w:val="007773F1"/>
    <w:rsid w:val="00777D7A"/>
    <w:rsid w:val="0078024D"/>
    <w:rsid w:val="007807C6"/>
    <w:rsid w:val="00781937"/>
    <w:rsid w:val="00781940"/>
    <w:rsid w:val="00781FDF"/>
    <w:rsid w:val="007822D4"/>
    <w:rsid w:val="007822F2"/>
    <w:rsid w:val="007829B0"/>
    <w:rsid w:val="00782B01"/>
    <w:rsid w:val="00782F5F"/>
    <w:rsid w:val="00783511"/>
    <w:rsid w:val="00783952"/>
    <w:rsid w:val="00784094"/>
    <w:rsid w:val="00784533"/>
    <w:rsid w:val="00784D04"/>
    <w:rsid w:val="00785679"/>
    <w:rsid w:val="007857E3"/>
    <w:rsid w:val="00785D31"/>
    <w:rsid w:val="00785E61"/>
    <w:rsid w:val="007866C1"/>
    <w:rsid w:val="00786BD7"/>
    <w:rsid w:val="00786D78"/>
    <w:rsid w:val="00786FA6"/>
    <w:rsid w:val="007870E8"/>
    <w:rsid w:val="007873C6"/>
    <w:rsid w:val="00787568"/>
    <w:rsid w:val="00787CC4"/>
    <w:rsid w:val="00790EF1"/>
    <w:rsid w:val="00791039"/>
    <w:rsid w:val="00791472"/>
    <w:rsid w:val="00791651"/>
    <w:rsid w:val="00791728"/>
    <w:rsid w:val="0079180D"/>
    <w:rsid w:val="00793128"/>
    <w:rsid w:val="007932EF"/>
    <w:rsid w:val="0079361E"/>
    <w:rsid w:val="0079369B"/>
    <w:rsid w:val="00793767"/>
    <w:rsid w:val="00793FF5"/>
    <w:rsid w:val="00794042"/>
    <w:rsid w:val="0079467E"/>
    <w:rsid w:val="0079484F"/>
    <w:rsid w:val="00794CAE"/>
    <w:rsid w:val="00795413"/>
    <w:rsid w:val="00795A07"/>
    <w:rsid w:val="00795A19"/>
    <w:rsid w:val="00795C92"/>
    <w:rsid w:val="00795D4F"/>
    <w:rsid w:val="00796772"/>
    <w:rsid w:val="00796ECA"/>
    <w:rsid w:val="007976A7"/>
    <w:rsid w:val="00797921"/>
    <w:rsid w:val="00797B39"/>
    <w:rsid w:val="00797D31"/>
    <w:rsid w:val="007A052C"/>
    <w:rsid w:val="007A0542"/>
    <w:rsid w:val="007A0BE3"/>
    <w:rsid w:val="007A0DF0"/>
    <w:rsid w:val="007A1FC8"/>
    <w:rsid w:val="007A2C51"/>
    <w:rsid w:val="007A367E"/>
    <w:rsid w:val="007A3AF8"/>
    <w:rsid w:val="007A4B0E"/>
    <w:rsid w:val="007A4C7C"/>
    <w:rsid w:val="007A574F"/>
    <w:rsid w:val="007A591F"/>
    <w:rsid w:val="007A5A8F"/>
    <w:rsid w:val="007A5D3B"/>
    <w:rsid w:val="007A5DDD"/>
    <w:rsid w:val="007A6E05"/>
    <w:rsid w:val="007A78DB"/>
    <w:rsid w:val="007A7F0A"/>
    <w:rsid w:val="007A7FD9"/>
    <w:rsid w:val="007B263B"/>
    <w:rsid w:val="007B4067"/>
    <w:rsid w:val="007B421C"/>
    <w:rsid w:val="007B48C9"/>
    <w:rsid w:val="007B4FB0"/>
    <w:rsid w:val="007B549F"/>
    <w:rsid w:val="007B586A"/>
    <w:rsid w:val="007B5DC7"/>
    <w:rsid w:val="007B64C7"/>
    <w:rsid w:val="007B6AE2"/>
    <w:rsid w:val="007B6BF9"/>
    <w:rsid w:val="007B7AF7"/>
    <w:rsid w:val="007C0205"/>
    <w:rsid w:val="007C15CC"/>
    <w:rsid w:val="007C19AA"/>
    <w:rsid w:val="007C22DE"/>
    <w:rsid w:val="007C2448"/>
    <w:rsid w:val="007C2583"/>
    <w:rsid w:val="007C28DA"/>
    <w:rsid w:val="007C3DD1"/>
    <w:rsid w:val="007C3F22"/>
    <w:rsid w:val="007C44A0"/>
    <w:rsid w:val="007C566F"/>
    <w:rsid w:val="007C5D9E"/>
    <w:rsid w:val="007C5F66"/>
    <w:rsid w:val="007C6710"/>
    <w:rsid w:val="007C6826"/>
    <w:rsid w:val="007C6F49"/>
    <w:rsid w:val="007C7A87"/>
    <w:rsid w:val="007C7FE1"/>
    <w:rsid w:val="007D00EA"/>
    <w:rsid w:val="007D0791"/>
    <w:rsid w:val="007D0A6B"/>
    <w:rsid w:val="007D134E"/>
    <w:rsid w:val="007D149D"/>
    <w:rsid w:val="007D1F3E"/>
    <w:rsid w:val="007D2052"/>
    <w:rsid w:val="007D249A"/>
    <w:rsid w:val="007D2998"/>
    <w:rsid w:val="007D2BE1"/>
    <w:rsid w:val="007D3128"/>
    <w:rsid w:val="007D383C"/>
    <w:rsid w:val="007D3DDE"/>
    <w:rsid w:val="007D3EF4"/>
    <w:rsid w:val="007D4096"/>
    <w:rsid w:val="007D416B"/>
    <w:rsid w:val="007D4230"/>
    <w:rsid w:val="007D6337"/>
    <w:rsid w:val="007D65CD"/>
    <w:rsid w:val="007D6A9C"/>
    <w:rsid w:val="007D6F56"/>
    <w:rsid w:val="007D70CA"/>
    <w:rsid w:val="007D734D"/>
    <w:rsid w:val="007D781A"/>
    <w:rsid w:val="007D79E4"/>
    <w:rsid w:val="007D7A7F"/>
    <w:rsid w:val="007D7E53"/>
    <w:rsid w:val="007D7EC4"/>
    <w:rsid w:val="007E05B0"/>
    <w:rsid w:val="007E08AF"/>
    <w:rsid w:val="007E0DB1"/>
    <w:rsid w:val="007E0DD0"/>
    <w:rsid w:val="007E0ED8"/>
    <w:rsid w:val="007E16BA"/>
    <w:rsid w:val="007E1C8F"/>
    <w:rsid w:val="007E2306"/>
    <w:rsid w:val="007E3A95"/>
    <w:rsid w:val="007E468A"/>
    <w:rsid w:val="007E4C64"/>
    <w:rsid w:val="007E4C72"/>
    <w:rsid w:val="007E50C8"/>
    <w:rsid w:val="007E523E"/>
    <w:rsid w:val="007E56FB"/>
    <w:rsid w:val="007E5D02"/>
    <w:rsid w:val="007E6426"/>
    <w:rsid w:val="007E65F5"/>
    <w:rsid w:val="007E68E9"/>
    <w:rsid w:val="007E699D"/>
    <w:rsid w:val="007E69C2"/>
    <w:rsid w:val="007E6F00"/>
    <w:rsid w:val="007E78AC"/>
    <w:rsid w:val="007E78CA"/>
    <w:rsid w:val="007F04A1"/>
    <w:rsid w:val="007F07C9"/>
    <w:rsid w:val="007F0B14"/>
    <w:rsid w:val="007F111F"/>
    <w:rsid w:val="007F114B"/>
    <w:rsid w:val="007F14C2"/>
    <w:rsid w:val="007F18F0"/>
    <w:rsid w:val="007F1A7C"/>
    <w:rsid w:val="007F1BD1"/>
    <w:rsid w:val="007F1E32"/>
    <w:rsid w:val="007F2850"/>
    <w:rsid w:val="007F31C0"/>
    <w:rsid w:val="007F42CF"/>
    <w:rsid w:val="007F431D"/>
    <w:rsid w:val="007F465D"/>
    <w:rsid w:val="007F4890"/>
    <w:rsid w:val="007F4EFE"/>
    <w:rsid w:val="007F5067"/>
    <w:rsid w:val="007F531A"/>
    <w:rsid w:val="007F584A"/>
    <w:rsid w:val="007F60D7"/>
    <w:rsid w:val="007F6592"/>
    <w:rsid w:val="007F6A93"/>
    <w:rsid w:val="007F7A3B"/>
    <w:rsid w:val="007F7B7C"/>
    <w:rsid w:val="007F7C31"/>
    <w:rsid w:val="007F7EA1"/>
    <w:rsid w:val="00800501"/>
    <w:rsid w:val="00801A3D"/>
    <w:rsid w:val="00801CBD"/>
    <w:rsid w:val="00801F28"/>
    <w:rsid w:val="00803A4F"/>
    <w:rsid w:val="00804A02"/>
    <w:rsid w:val="00804E0C"/>
    <w:rsid w:val="00805249"/>
    <w:rsid w:val="00805860"/>
    <w:rsid w:val="00805883"/>
    <w:rsid w:val="00805AC1"/>
    <w:rsid w:val="008064FC"/>
    <w:rsid w:val="008070C7"/>
    <w:rsid w:val="00807CDA"/>
    <w:rsid w:val="00810212"/>
    <w:rsid w:val="008116A5"/>
    <w:rsid w:val="0081198F"/>
    <w:rsid w:val="008122A0"/>
    <w:rsid w:val="00812A7E"/>
    <w:rsid w:val="008132C2"/>
    <w:rsid w:val="00813502"/>
    <w:rsid w:val="0081379C"/>
    <w:rsid w:val="00813B43"/>
    <w:rsid w:val="00813EF8"/>
    <w:rsid w:val="00814077"/>
    <w:rsid w:val="00814C78"/>
    <w:rsid w:val="00816758"/>
    <w:rsid w:val="00816A81"/>
    <w:rsid w:val="00816B9B"/>
    <w:rsid w:val="00817082"/>
    <w:rsid w:val="00817754"/>
    <w:rsid w:val="00820594"/>
    <w:rsid w:val="00820CD4"/>
    <w:rsid w:val="00821232"/>
    <w:rsid w:val="008227AC"/>
    <w:rsid w:val="00823BCC"/>
    <w:rsid w:val="00823D34"/>
    <w:rsid w:val="008244E6"/>
    <w:rsid w:val="00824F63"/>
    <w:rsid w:val="00825141"/>
    <w:rsid w:val="0082520C"/>
    <w:rsid w:val="00825308"/>
    <w:rsid w:val="0082564B"/>
    <w:rsid w:val="00825EC4"/>
    <w:rsid w:val="008265D6"/>
    <w:rsid w:val="00826667"/>
    <w:rsid w:val="00826E30"/>
    <w:rsid w:val="008274DA"/>
    <w:rsid w:val="00827F03"/>
    <w:rsid w:val="008306B9"/>
    <w:rsid w:val="00830DA1"/>
    <w:rsid w:val="00830EB7"/>
    <w:rsid w:val="00830FE8"/>
    <w:rsid w:val="00831495"/>
    <w:rsid w:val="008314B6"/>
    <w:rsid w:val="008314FF"/>
    <w:rsid w:val="0083174D"/>
    <w:rsid w:val="00831B04"/>
    <w:rsid w:val="0083292B"/>
    <w:rsid w:val="00832FC5"/>
    <w:rsid w:val="008335FC"/>
    <w:rsid w:val="0083380B"/>
    <w:rsid w:val="00833AF9"/>
    <w:rsid w:val="00834041"/>
    <w:rsid w:val="008358A2"/>
    <w:rsid w:val="00835FFF"/>
    <w:rsid w:val="00836678"/>
    <w:rsid w:val="00836684"/>
    <w:rsid w:val="00836812"/>
    <w:rsid w:val="0083759B"/>
    <w:rsid w:val="008378D5"/>
    <w:rsid w:val="008408D2"/>
    <w:rsid w:val="00841297"/>
    <w:rsid w:val="00841611"/>
    <w:rsid w:val="008419D3"/>
    <w:rsid w:val="00842293"/>
    <w:rsid w:val="00842747"/>
    <w:rsid w:val="008427B6"/>
    <w:rsid w:val="008428A0"/>
    <w:rsid w:val="00843268"/>
    <w:rsid w:val="00843906"/>
    <w:rsid w:val="00843B8B"/>
    <w:rsid w:val="00843B8F"/>
    <w:rsid w:val="0084417E"/>
    <w:rsid w:val="00844338"/>
    <w:rsid w:val="00844361"/>
    <w:rsid w:val="00844946"/>
    <w:rsid w:val="008452FE"/>
    <w:rsid w:val="00845340"/>
    <w:rsid w:val="00845914"/>
    <w:rsid w:val="00845F58"/>
    <w:rsid w:val="0084627B"/>
    <w:rsid w:val="00846A77"/>
    <w:rsid w:val="00846D82"/>
    <w:rsid w:val="0084748A"/>
    <w:rsid w:val="008475FA"/>
    <w:rsid w:val="00850932"/>
    <w:rsid w:val="0085097A"/>
    <w:rsid w:val="00850AA6"/>
    <w:rsid w:val="008514E3"/>
    <w:rsid w:val="00851701"/>
    <w:rsid w:val="00851E12"/>
    <w:rsid w:val="00851F90"/>
    <w:rsid w:val="00852047"/>
    <w:rsid w:val="00853858"/>
    <w:rsid w:val="00853A05"/>
    <w:rsid w:val="00853A3C"/>
    <w:rsid w:val="00853D61"/>
    <w:rsid w:val="00854079"/>
    <w:rsid w:val="00854771"/>
    <w:rsid w:val="0085482E"/>
    <w:rsid w:val="00854CDF"/>
    <w:rsid w:val="00855454"/>
    <w:rsid w:val="00855608"/>
    <w:rsid w:val="008569E3"/>
    <w:rsid w:val="00856AEE"/>
    <w:rsid w:val="00856BCC"/>
    <w:rsid w:val="00856EC8"/>
    <w:rsid w:val="00857D59"/>
    <w:rsid w:val="0085973B"/>
    <w:rsid w:val="00860FC4"/>
    <w:rsid w:val="008611CD"/>
    <w:rsid w:val="0086149E"/>
    <w:rsid w:val="00861772"/>
    <w:rsid w:val="008618C0"/>
    <w:rsid w:val="00861C67"/>
    <w:rsid w:val="008635FC"/>
    <w:rsid w:val="008638BE"/>
    <w:rsid w:val="00864627"/>
    <w:rsid w:val="00864A52"/>
    <w:rsid w:val="00864EBF"/>
    <w:rsid w:val="00865439"/>
    <w:rsid w:val="00865DA6"/>
    <w:rsid w:val="00866C5A"/>
    <w:rsid w:val="00866C99"/>
    <w:rsid w:val="008674E1"/>
    <w:rsid w:val="00867893"/>
    <w:rsid w:val="008679FE"/>
    <w:rsid w:val="008704B0"/>
    <w:rsid w:val="00870920"/>
    <w:rsid w:val="00870F0B"/>
    <w:rsid w:val="00871AB1"/>
    <w:rsid w:val="00871B0B"/>
    <w:rsid w:val="00871DE6"/>
    <w:rsid w:val="00871E5B"/>
    <w:rsid w:val="008727EC"/>
    <w:rsid w:val="008736D4"/>
    <w:rsid w:val="008737F3"/>
    <w:rsid w:val="00873918"/>
    <w:rsid w:val="00873958"/>
    <w:rsid w:val="008742A5"/>
    <w:rsid w:val="00874313"/>
    <w:rsid w:val="00874C72"/>
    <w:rsid w:val="00874D22"/>
    <w:rsid w:val="008757C5"/>
    <w:rsid w:val="00875879"/>
    <w:rsid w:val="008758F5"/>
    <w:rsid w:val="00877EF5"/>
    <w:rsid w:val="0088080D"/>
    <w:rsid w:val="00880905"/>
    <w:rsid w:val="00880F5E"/>
    <w:rsid w:val="00880FD6"/>
    <w:rsid w:val="00881154"/>
    <w:rsid w:val="0088126E"/>
    <w:rsid w:val="00882582"/>
    <w:rsid w:val="00882C84"/>
    <w:rsid w:val="0088337C"/>
    <w:rsid w:val="008836DC"/>
    <w:rsid w:val="0088466F"/>
    <w:rsid w:val="0088484B"/>
    <w:rsid w:val="0088522D"/>
    <w:rsid w:val="0088538E"/>
    <w:rsid w:val="0088579B"/>
    <w:rsid w:val="00885C04"/>
    <w:rsid w:val="00885ECA"/>
    <w:rsid w:val="00886146"/>
    <w:rsid w:val="00886916"/>
    <w:rsid w:val="00886C67"/>
    <w:rsid w:val="00886CCB"/>
    <w:rsid w:val="008872BB"/>
    <w:rsid w:val="008872DC"/>
    <w:rsid w:val="0088788C"/>
    <w:rsid w:val="00890118"/>
    <w:rsid w:val="0089020E"/>
    <w:rsid w:val="00890A9B"/>
    <w:rsid w:val="00890FCC"/>
    <w:rsid w:val="00891B96"/>
    <w:rsid w:val="00891BBA"/>
    <w:rsid w:val="00892139"/>
    <w:rsid w:val="008928A4"/>
    <w:rsid w:val="0089295F"/>
    <w:rsid w:val="0089318D"/>
    <w:rsid w:val="00893A93"/>
    <w:rsid w:val="008944DD"/>
    <w:rsid w:val="008945C7"/>
    <w:rsid w:val="008951C6"/>
    <w:rsid w:val="008956B8"/>
    <w:rsid w:val="00895C4E"/>
    <w:rsid w:val="00895C70"/>
    <w:rsid w:val="008963AC"/>
    <w:rsid w:val="00896697"/>
    <w:rsid w:val="00896FAA"/>
    <w:rsid w:val="00897CC6"/>
    <w:rsid w:val="00897F2B"/>
    <w:rsid w:val="008A0B4E"/>
    <w:rsid w:val="008A11D4"/>
    <w:rsid w:val="008A1477"/>
    <w:rsid w:val="008A1481"/>
    <w:rsid w:val="008A172B"/>
    <w:rsid w:val="008A1949"/>
    <w:rsid w:val="008A1E43"/>
    <w:rsid w:val="008A27F9"/>
    <w:rsid w:val="008A2914"/>
    <w:rsid w:val="008A2C83"/>
    <w:rsid w:val="008A563A"/>
    <w:rsid w:val="008A5805"/>
    <w:rsid w:val="008A58D7"/>
    <w:rsid w:val="008A5926"/>
    <w:rsid w:val="008A5B26"/>
    <w:rsid w:val="008A6AB0"/>
    <w:rsid w:val="008A6D40"/>
    <w:rsid w:val="008A7B6E"/>
    <w:rsid w:val="008B00C7"/>
    <w:rsid w:val="008B01D3"/>
    <w:rsid w:val="008B07B7"/>
    <w:rsid w:val="008B0DCE"/>
    <w:rsid w:val="008B1676"/>
    <w:rsid w:val="008B1765"/>
    <w:rsid w:val="008B1ABF"/>
    <w:rsid w:val="008B1CB7"/>
    <w:rsid w:val="008B23D7"/>
    <w:rsid w:val="008B3021"/>
    <w:rsid w:val="008B341E"/>
    <w:rsid w:val="008B37B1"/>
    <w:rsid w:val="008B3A7A"/>
    <w:rsid w:val="008B4239"/>
    <w:rsid w:val="008B45F8"/>
    <w:rsid w:val="008B4B26"/>
    <w:rsid w:val="008B4E8C"/>
    <w:rsid w:val="008B6342"/>
    <w:rsid w:val="008B6674"/>
    <w:rsid w:val="008B756D"/>
    <w:rsid w:val="008C00A9"/>
    <w:rsid w:val="008C0EE6"/>
    <w:rsid w:val="008C1004"/>
    <w:rsid w:val="008C1268"/>
    <w:rsid w:val="008C12CA"/>
    <w:rsid w:val="008C1447"/>
    <w:rsid w:val="008C17C4"/>
    <w:rsid w:val="008C1C58"/>
    <w:rsid w:val="008C290F"/>
    <w:rsid w:val="008C34EB"/>
    <w:rsid w:val="008C3682"/>
    <w:rsid w:val="008C39B6"/>
    <w:rsid w:val="008C3DD7"/>
    <w:rsid w:val="008C41FA"/>
    <w:rsid w:val="008C4319"/>
    <w:rsid w:val="008C47D7"/>
    <w:rsid w:val="008C5777"/>
    <w:rsid w:val="008C5FD0"/>
    <w:rsid w:val="008C6568"/>
    <w:rsid w:val="008C697A"/>
    <w:rsid w:val="008C6E08"/>
    <w:rsid w:val="008D0797"/>
    <w:rsid w:val="008D08F5"/>
    <w:rsid w:val="008D1A1B"/>
    <w:rsid w:val="008D1CCF"/>
    <w:rsid w:val="008D3055"/>
    <w:rsid w:val="008D3341"/>
    <w:rsid w:val="008D37FC"/>
    <w:rsid w:val="008D3F92"/>
    <w:rsid w:val="008D42C6"/>
    <w:rsid w:val="008D582B"/>
    <w:rsid w:val="008D6C9B"/>
    <w:rsid w:val="008D774A"/>
    <w:rsid w:val="008D7C03"/>
    <w:rsid w:val="008E01B3"/>
    <w:rsid w:val="008E0651"/>
    <w:rsid w:val="008E0FDE"/>
    <w:rsid w:val="008E1A59"/>
    <w:rsid w:val="008E2807"/>
    <w:rsid w:val="008E38F6"/>
    <w:rsid w:val="008E3BD4"/>
    <w:rsid w:val="008E401A"/>
    <w:rsid w:val="008E41A1"/>
    <w:rsid w:val="008E4404"/>
    <w:rsid w:val="008E44BF"/>
    <w:rsid w:val="008E49C1"/>
    <w:rsid w:val="008E4D8E"/>
    <w:rsid w:val="008E5045"/>
    <w:rsid w:val="008E51D2"/>
    <w:rsid w:val="008E575C"/>
    <w:rsid w:val="008E6410"/>
    <w:rsid w:val="008E6D30"/>
    <w:rsid w:val="008E798E"/>
    <w:rsid w:val="008E7B28"/>
    <w:rsid w:val="008E7CD7"/>
    <w:rsid w:val="008F01EC"/>
    <w:rsid w:val="008F06F9"/>
    <w:rsid w:val="008F13DE"/>
    <w:rsid w:val="008F170C"/>
    <w:rsid w:val="008F2074"/>
    <w:rsid w:val="008F2172"/>
    <w:rsid w:val="008F261C"/>
    <w:rsid w:val="008F2AD9"/>
    <w:rsid w:val="008F2F14"/>
    <w:rsid w:val="008F31C0"/>
    <w:rsid w:val="008F31CB"/>
    <w:rsid w:val="008F3951"/>
    <w:rsid w:val="008F3C0F"/>
    <w:rsid w:val="008F3D13"/>
    <w:rsid w:val="008F41ED"/>
    <w:rsid w:val="008F4699"/>
    <w:rsid w:val="008F49EE"/>
    <w:rsid w:val="008F54DF"/>
    <w:rsid w:val="008F5DB2"/>
    <w:rsid w:val="008F5F20"/>
    <w:rsid w:val="008F5FDE"/>
    <w:rsid w:val="008F6772"/>
    <w:rsid w:val="008F6988"/>
    <w:rsid w:val="008F6F3C"/>
    <w:rsid w:val="008F72DC"/>
    <w:rsid w:val="008F7957"/>
    <w:rsid w:val="008F7B9E"/>
    <w:rsid w:val="00900749"/>
    <w:rsid w:val="00900E0D"/>
    <w:rsid w:val="00901589"/>
    <w:rsid w:val="009016EF"/>
    <w:rsid w:val="00902062"/>
    <w:rsid w:val="00902558"/>
    <w:rsid w:val="009034E7"/>
    <w:rsid w:val="0090386E"/>
    <w:rsid w:val="00904C25"/>
    <w:rsid w:val="00904EBD"/>
    <w:rsid w:val="00905648"/>
    <w:rsid w:val="0090570A"/>
    <w:rsid w:val="0090601F"/>
    <w:rsid w:val="00906B4A"/>
    <w:rsid w:val="00906C8B"/>
    <w:rsid w:val="00906D07"/>
    <w:rsid w:val="009071D4"/>
    <w:rsid w:val="00907871"/>
    <w:rsid w:val="00907A29"/>
    <w:rsid w:val="00910082"/>
    <w:rsid w:val="009105AE"/>
    <w:rsid w:val="009106C1"/>
    <w:rsid w:val="009109E7"/>
    <w:rsid w:val="00910C02"/>
    <w:rsid w:val="0091112E"/>
    <w:rsid w:val="009118D6"/>
    <w:rsid w:val="00911E2E"/>
    <w:rsid w:val="00911F5D"/>
    <w:rsid w:val="00912265"/>
    <w:rsid w:val="00912A52"/>
    <w:rsid w:val="00912BDC"/>
    <w:rsid w:val="00913062"/>
    <w:rsid w:val="00913337"/>
    <w:rsid w:val="00914035"/>
    <w:rsid w:val="0091405B"/>
    <w:rsid w:val="009141F4"/>
    <w:rsid w:val="00914341"/>
    <w:rsid w:val="00914A70"/>
    <w:rsid w:val="00914C32"/>
    <w:rsid w:val="009154F3"/>
    <w:rsid w:val="00916813"/>
    <w:rsid w:val="00916A81"/>
    <w:rsid w:val="009173A9"/>
    <w:rsid w:val="00917B40"/>
    <w:rsid w:val="00920143"/>
    <w:rsid w:val="009203AF"/>
    <w:rsid w:val="00920CFA"/>
    <w:rsid w:val="00921BA6"/>
    <w:rsid w:val="009227DC"/>
    <w:rsid w:val="00922988"/>
    <w:rsid w:val="00922CE3"/>
    <w:rsid w:val="0092399D"/>
    <w:rsid w:val="009244C7"/>
    <w:rsid w:val="009247E5"/>
    <w:rsid w:val="0092484A"/>
    <w:rsid w:val="00924F5F"/>
    <w:rsid w:val="009257DC"/>
    <w:rsid w:val="009257E0"/>
    <w:rsid w:val="00925A07"/>
    <w:rsid w:val="00925C4E"/>
    <w:rsid w:val="00925EB7"/>
    <w:rsid w:val="00926729"/>
    <w:rsid w:val="00926CA9"/>
    <w:rsid w:val="00926EE2"/>
    <w:rsid w:val="00927202"/>
    <w:rsid w:val="009276D8"/>
    <w:rsid w:val="0092786A"/>
    <w:rsid w:val="00927D38"/>
    <w:rsid w:val="00927F22"/>
    <w:rsid w:val="00930266"/>
    <w:rsid w:val="00930281"/>
    <w:rsid w:val="0093055F"/>
    <w:rsid w:val="00930593"/>
    <w:rsid w:val="0093073C"/>
    <w:rsid w:val="00930B0F"/>
    <w:rsid w:val="00930C62"/>
    <w:rsid w:val="00931677"/>
    <w:rsid w:val="009320CD"/>
    <w:rsid w:val="009326F2"/>
    <w:rsid w:val="00932B39"/>
    <w:rsid w:val="00932B98"/>
    <w:rsid w:val="00933139"/>
    <w:rsid w:val="00933250"/>
    <w:rsid w:val="00933494"/>
    <w:rsid w:val="00933584"/>
    <w:rsid w:val="00933C5D"/>
    <w:rsid w:val="009344C3"/>
    <w:rsid w:val="00934901"/>
    <w:rsid w:val="00934D62"/>
    <w:rsid w:val="00934E22"/>
    <w:rsid w:val="00935A37"/>
    <w:rsid w:val="009371C0"/>
    <w:rsid w:val="009376AE"/>
    <w:rsid w:val="0093792F"/>
    <w:rsid w:val="00937982"/>
    <w:rsid w:val="00937A7C"/>
    <w:rsid w:val="00937DB8"/>
    <w:rsid w:val="00937E04"/>
    <w:rsid w:val="00940088"/>
    <w:rsid w:val="00940306"/>
    <w:rsid w:val="009412BE"/>
    <w:rsid w:val="009417C8"/>
    <w:rsid w:val="009418C3"/>
    <w:rsid w:val="00941E67"/>
    <w:rsid w:val="009421C2"/>
    <w:rsid w:val="00942249"/>
    <w:rsid w:val="0094225A"/>
    <w:rsid w:val="0094271F"/>
    <w:rsid w:val="009429E1"/>
    <w:rsid w:val="00942CB1"/>
    <w:rsid w:val="00943E8C"/>
    <w:rsid w:val="00943EC2"/>
    <w:rsid w:val="00944026"/>
    <w:rsid w:val="009445A8"/>
    <w:rsid w:val="009447A9"/>
    <w:rsid w:val="00944E18"/>
    <w:rsid w:val="00945774"/>
    <w:rsid w:val="00946190"/>
    <w:rsid w:val="00946611"/>
    <w:rsid w:val="0094758D"/>
    <w:rsid w:val="00950CC9"/>
    <w:rsid w:val="00951546"/>
    <w:rsid w:val="00951D26"/>
    <w:rsid w:val="00951DF1"/>
    <w:rsid w:val="00952181"/>
    <w:rsid w:val="0095220A"/>
    <w:rsid w:val="009524E6"/>
    <w:rsid w:val="00953608"/>
    <w:rsid w:val="00953CDA"/>
    <w:rsid w:val="00954205"/>
    <w:rsid w:val="009543E5"/>
    <w:rsid w:val="009544E4"/>
    <w:rsid w:val="009549C3"/>
    <w:rsid w:val="00955F0C"/>
    <w:rsid w:val="00956307"/>
    <w:rsid w:val="009569A7"/>
    <w:rsid w:val="00956D43"/>
    <w:rsid w:val="00957428"/>
    <w:rsid w:val="00957556"/>
    <w:rsid w:val="00960129"/>
    <w:rsid w:val="00960C25"/>
    <w:rsid w:val="00961394"/>
    <w:rsid w:val="00961C06"/>
    <w:rsid w:val="00962564"/>
    <w:rsid w:val="00962C30"/>
    <w:rsid w:val="0096382C"/>
    <w:rsid w:val="00963A5A"/>
    <w:rsid w:val="00963BD6"/>
    <w:rsid w:val="0096476A"/>
    <w:rsid w:val="00964786"/>
    <w:rsid w:val="00964C57"/>
    <w:rsid w:val="00964D8D"/>
    <w:rsid w:val="00965928"/>
    <w:rsid w:val="00965A39"/>
    <w:rsid w:val="00965F87"/>
    <w:rsid w:val="009662C2"/>
    <w:rsid w:val="00966E9B"/>
    <w:rsid w:val="00967B09"/>
    <w:rsid w:val="00970BBE"/>
    <w:rsid w:val="00970F7F"/>
    <w:rsid w:val="00971292"/>
    <w:rsid w:val="009714E6"/>
    <w:rsid w:val="00971765"/>
    <w:rsid w:val="009719F5"/>
    <w:rsid w:val="00971BC4"/>
    <w:rsid w:val="00971FFC"/>
    <w:rsid w:val="0097218A"/>
    <w:rsid w:val="00973376"/>
    <w:rsid w:val="00973D81"/>
    <w:rsid w:val="009742DA"/>
    <w:rsid w:val="00974BD5"/>
    <w:rsid w:val="00976495"/>
    <w:rsid w:val="009766CE"/>
    <w:rsid w:val="009774F5"/>
    <w:rsid w:val="00977BF5"/>
    <w:rsid w:val="00977ED2"/>
    <w:rsid w:val="0098005F"/>
    <w:rsid w:val="00980313"/>
    <w:rsid w:val="0098077E"/>
    <w:rsid w:val="009811B4"/>
    <w:rsid w:val="00981DAE"/>
    <w:rsid w:val="00982144"/>
    <w:rsid w:val="00982263"/>
    <w:rsid w:val="00982AF1"/>
    <w:rsid w:val="00982E40"/>
    <w:rsid w:val="00983501"/>
    <w:rsid w:val="00983672"/>
    <w:rsid w:val="00983B3C"/>
    <w:rsid w:val="00983F18"/>
    <w:rsid w:val="0098429F"/>
    <w:rsid w:val="00984364"/>
    <w:rsid w:val="009848AB"/>
    <w:rsid w:val="009855EA"/>
    <w:rsid w:val="00985D50"/>
    <w:rsid w:val="0098610A"/>
    <w:rsid w:val="009861EC"/>
    <w:rsid w:val="0098705C"/>
    <w:rsid w:val="009878DA"/>
    <w:rsid w:val="00987AD9"/>
    <w:rsid w:val="00987C26"/>
    <w:rsid w:val="0099055E"/>
    <w:rsid w:val="00990EAD"/>
    <w:rsid w:val="0099168E"/>
    <w:rsid w:val="00991ED2"/>
    <w:rsid w:val="00991FD3"/>
    <w:rsid w:val="00992768"/>
    <w:rsid w:val="00992E7E"/>
    <w:rsid w:val="00993DFB"/>
    <w:rsid w:val="00994C0D"/>
    <w:rsid w:val="009953F6"/>
    <w:rsid w:val="00995857"/>
    <w:rsid w:val="00995EB6"/>
    <w:rsid w:val="00996071"/>
    <w:rsid w:val="009962FD"/>
    <w:rsid w:val="009963BF"/>
    <w:rsid w:val="00996B44"/>
    <w:rsid w:val="009979FE"/>
    <w:rsid w:val="00997EA5"/>
    <w:rsid w:val="009A02A4"/>
    <w:rsid w:val="009A0DCE"/>
    <w:rsid w:val="009A1069"/>
    <w:rsid w:val="009A125A"/>
    <w:rsid w:val="009A1456"/>
    <w:rsid w:val="009A15EE"/>
    <w:rsid w:val="009A1682"/>
    <w:rsid w:val="009A168B"/>
    <w:rsid w:val="009A1744"/>
    <w:rsid w:val="009A1756"/>
    <w:rsid w:val="009A2379"/>
    <w:rsid w:val="009A2B9A"/>
    <w:rsid w:val="009A3076"/>
    <w:rsid w:val="009A3FC0"/>
    <w:rsid w:val="009A4018"/>
    <w:rsid w:val="009A4058"/>
    <w:rsid w:val="009A457A"/>
    <w:rsid w:val="009A4658"/>
    <w:rsid w:val="009A521F"/>
    <w:rsid w:val="009A5408"/>
    <w:rsid w:val="009A5986"/>
    <w:rsid w:val="009A5A89"/>
    <w:rsid w:val="009A5D0D"/>
    <w:rsid w:val="009A6CD0"/>
    <w:rsid w:val="009A6FA7"/>
    <w:rsid w:val="009A7678"/>
    <w:rsid w:val="009B1A48"/>
    <w:rsid w:val="009B1EED"/>
    <w:rsid w:val="009B238E"/>
    <w:rsid w:val="009B2533"/>
    <w:rsid w:val="009B33AA"/>
    <w:rsid w:val="009B343F"/>
    <w:rsid w:val="009B3E81"/>
    <w:rsid w:val="009B4097"/>
    <w:rsid w:val="009B4432"/>
    <w:rsid w:val="009B44BD"/>
    <w:rsid w:val="009B4CD9"/>
    <w:rsid w:val="009B7038"/>
    <w:rsid w:val="009B73D8"/>
    <w:rsid w:val="009B76ED"/>
    <w:rsid w:val="009B7B65"/>
    <w:rsid w:val="009B7B72"/>
    <w:rsid w:val="009C0149"/>
    <w:rsid w:val="009C0327"/>
    <w:rsid w:val="009C0945"/>
    <w:rsid w:val="009C0E93"/>
    <w:rsid w:val="009C1A96"/>
    <w:rsid w:val="009C2628"/>
    <w:rsid w:val="009C4970"/>
    <w:rsid w:val="009C4C9B"/>
    <w:rsid w:val="009C5C6D"/>
    <w:rsid w:val="009C5D20"/>
    <w:rsid w:val="009C625F"/>
    <w:rsid w:val="009C640B"/>
    <w:rsid w:val="009C69AB"/>
    <w:rsid w:val="009C7DE6"/>
    <w:rsid w:val="009C7FCC"/>
    <w:rsid w:val="009D04BE"/>
    <w:rsid w:val="009D07B8"/>
    <w:rsid w:val="009D0EB9"/>
    <w:rsid w:val="009D1245"/>
    <w:rsid w:val="009D2109"/>
    <w:rsid w:val="009D2339"/>
    <w:rsid w:val="009D3189"/>
    <w:rsid w:val="009D3845"/>
    <w:rsid w:val="009D4DC3"/>
    <w:rsid w:val="009D5818"/>
    <w:rsid w:val="009D5877"/>
    <w:rsid w:val="009D5E13"/>
    <w:rsid w:val="009D6839"/>
    <w:rsid w:val="009D6F56"/>
    <w:rsid w:val="009D772A"/>
    <w:rsid w:val="009D7B7B"/>
    <w:rsid w:val="009DE627"/>
    <w:rsid w:val="009E05BE"/>
    <w:rsid w:val="009E07E8"/>
    <w:rsid w:val="009E11E2"/>
    <w:rsid w:val="009E19BC"/>
    <w:rsid w:val="009E1A94"/>
    <w:rsid w:val="009E20EB"/>
    <w:rsid w:val="009E2C42"/>
    <w:rsid w:val="009E2DF2"/>
    <w:rsid w:val="009E3183"/>
    <w:rsid w:val="009E31F9"/>
    <w:rsid w:val="009E3489"/>
    <w:rsid w:val="009E4284"/>
    <w:rsid w:val="009E559B"/>
    <w:rsid w:val="009E58A6"/>
    <w:rsid w:val="009E5B60"/>
    <w:rsid w:val="009E6335"/>
    <w:rsid w:val="009E6727"/>
    <w:rsid w:val="009E674C"/>
    <w:rsid w:val="009E6911"/>
    <w:rsid w:val="009E6966"/>
    <w:rsid w:val="009E710F"/>
    <w:rsid w:val="009E75AD"/>
    <w:rsid w:val="009E77ED"/>
    <w:rsid w:val="009E7C7C"/>
    <w:rsid w:val="009EB99F"/>
    <w:rsid w:val="009F00C5"/>
    <w:rsid w:val="009F024B"/>
    <w:rsid w:val="009F0684"/>
    <w:rsid w:val="009F133A"/>
    <w:rsid w:val="009F1434"/>
    <w:rsid w:val="009F1622"/>
    <w:rsid w:val="009F17CB"/>
    <w:rsid w:val="009F1830"/>
    <w:rsid w:val="009F1B25"/>
    <w:rsid w:val="009F2398"/>
    <w:rsid w:val="009F25F0"/>
    <w:rsid w:val="009F2CBB"/>
    <w:rsid w:val="009F2E4D"/>
    <w:rsid w:val="009F3A4C"/>
    <w:rsid w:val="009F3AEB"/>
    <w:rsid w:val="009F3CA3"/>
    <w:rsid w:val="009F4267"/>
    <w:rsid w:val="009F5DA8"/>
    <w:rsid w:val="009F6DE8"/>
    <w:rsid w:val="009F6F53"/>
    <w:rsid w:val="009F7279"/>
    <w:rsid w:val="009F7C25"/>
    <w:rsid w:val="00A001A2"/>
    <w:rsid w:val="00A00E73"/>
    <w:rsid w:val="00A01056"/>
    <w:rsid w:val="00A01F7D"/>
    <w:rsid w:val="00A022ED"/>
    <w:rsid w:val="00A02310"/>
    <w:rsid w:val="00A0269B"/>
    <w:rsid w:val="00A0358F"/>
    <w:rsid w:val="00A05920"/>
    <w:rsid w:val="00A059F5"/>
    <w:rsid w:val="00A065B3"/>
    <w:rsid w:val="00A06E12"/>
    <w:rsid w:val="00A07841"/>
    <w:rsid w:val="00A10233"/>
    <w:rsid w:val="00A10921"/>
    <w:rsid w:val="00A10AAC"/>
    <w:rsid w:val="00A12D15"/>
    <w:rsid w:val="00A12EC7"/>
    <w:rsid w:val="00A12F22"/>
    <w:rsid w:val="00A13897"/>
    <w:rsid w:val="00A14341"/>
    <w:rsid w:val="00A146BA"/>
    <w:rsid w:val="00A1504B"/>
    <w:rsid w:val="00A150FF"/>
    <w:rsid w:val="00A154B4"/>
    <w:rsid w:val="00A155C6"/>
    <w:rsid w:val="00A1601D"/>
    <w:rsid w:val="00A16FD9"/>
    <w:rsid w:val="00A16FEA"/>
    <w:rsid w:val="00A177F0"/>
    <w:rsid w:val="00A17AF5"/>
    <w:rsid w:val="00A17EF9"/>
    <w:rsid w:val="00A203DC"/>
    <w:rsid w:val="00A21B9E"/>
    <w:rsid w:val="00A2247E"/>
    <w:rsid w:val="00A22F57"/>
    <w:rsid w:val="00A230A7"/>
    <w:rsid w:val="00A23512"/>
    <w:rsid w:val="00A236C0"/>
    <w:rsid w:val="00A24B63"/>
    <w:rsid w:val="00A24EDA"/>
    <w:rsid w:val="00A25508"/>
    <w:rsid w:val="00A2596C"/>
    <w:rsid w:val="00A25C7E"/>
    <w:rsid w:val="00A2604E"/>
    <w:rsid w:val="00A261F0"/>
    <w:rsid w:val="00A263EC"/>
    <w:rsid w:val="00A26403"/>
    <w:rsid w:val="00A26412"/>
    <w:rsid w:val="00A26B39"/>
    <w:rsid w:val="00A26BF4"/>
    <w:rsid w:val="00A27539"/>
    <w:rsid w:val="00A27F1A"/>
    <w:rsid w:val="00A30A42"/>
    <w:rsid w:val="00A31E80"/>
    <w:rsid w:val="00A32954"/>
    <w:rsid w:val="00A3297C"/>
    <w:rsid w:val="00A32A02"/>
    <w:rsid w:val="00A32D46"/>
    <w:rsid w:val="00A33067"/>
    <w:rsid w:val="00A330CA"/>
    <w:rsid w:val="00A33FEC"/>
    <w:rsid w:val="00A3449B"/>
    <w:rsid w:val="00A346EB"/>
    <w:rsid w:val="00A3569D"/>
    <w:rsid w:val="00A35FB2"/>
    <w:rsid w:val="00A363C1"/>
    <w:rsid w:val="00A36611"/>
    <w:rsid w:val="00A371CA"/>
    <w:rsid w:val="00A37971"/>
    <w:rsid w:val="00A37CB8"/>
    <w:rsid w:val="00A404F7"/>
    <w:rsid w:val="00A405D9"/>
    <w:rsid w:val="00A41D41"/>
    <w:rsid w:val="00A4224D"/>
    <w:rsid w:val="00A42339"/>
    <w:rsid w:val="00A42492"/>
    <w:rsid w:val="00A42DCD"/>
    <w:rsid w:val="00A4309C"/>
    <w:rsid w:val="00A43AC7"/>
    <w:rsid w:val="00A446A2"/>
    <w:rsid w:val="00A44815"/>
    <w:rsid w:val="00A44AA1"/>
    <w:rsid w:val="00A44E3D"/>
    <w:rsid w:val="00A44E98"/>
    <w:rsid w:val="00A456D3"/>
    <w:rsid w:val="00A45A3D"/>
    <w:rsid w:val="00A45B35"/>
    <w:rsid w:val="00A466B9"/>
    <w:rsid w:val="00A4787B"/>
    <w:rsid w:val="00A47B22"/>
    <w:rsid w:val="00A47CC6"/>
    <w:rsid w:val="00A50227"/>
    <w:rsid w:val="00A50506"/>
    <w:rsid w:val="00A506FE"/>
    <w:rsid w:val="00A50B41"/>
    <w:rsid w:val="00A5163D"/>
    <w:rsid w:val="00A51B0A"/>
    <w:rsid w:val="00A51D2A"/>
    <w:rsid w:val="00A52583"/>
    <w:rsid w:val="00A52735"/>
    <w:rsid w:val="00A5351C"/>
    <w:rsid w:val="00A537AA"/>
    <w:rsid w:val="00A54023"/>
    <w:rsid w:val="00A55032"/>
    <w:rsid w:val="00A5569D"/>
    <w:rsid w:val="00A5587B"/>
    <w:rsid w:val="00A55F94"/>
    <w:rsid w:val="00A55F9A"/>
    <w:rsid w:val="00A57094"/>
    <w:rsid w:val="00A57333"/>
    <w:rsid w:val="00A578A8"/>
    <w:rsid w:val="00A57DF7"/>
    <w:rsid w:val="00A60264"/>
    <w:rsid w:val="00A61A6F"/>
    <w:rsid w:val="00A63DE8"/>
    <w:rsid w:val="00A63F86"/>
    <w:rsid w:val="00A6439B"/>
    <w:rsid w:val="00A64C8B"/>
    <w:rsid w:val="00A652C5"/>
    <w:rsid w:val="00A65482"/>
    <w:rsid w:val="00A658BC"/>
    <w:rsid w:val="00A6645A"/>
    <w:rsid w:val="00A669BB"/>
    <w:rsid w:val="00A67097"/>
    <w:rsid w:val="00A67179"/>
    <w:rsid w:val="00A674B7"/>
    <w:rsid w:val="00A676E5"/>
    <w:rsid w:val="00A67F25"/>
    <w:rsid w:val="00A7012C"/>
    <w:rsid w:val="00A71E20"/>
    <w:rsid w:val="00A72960"/>
    <w:rsid w:val="00A73051"/>
    <w:rsid w:val="00A735D3"/>
    <w:rsid w:val="00A7387A"/>
    <w:rsid w:val="00A74767"/>
    <w:rsid w:val="00A74BD9"/>
    <w:rsid w:val="00A74ED9"/>
    <w:rsid w:val="00A767A3"/>
    <w:rsid w:val="00A76A6D"/>
    <w:rsid w:val="00A76C52"/>
    <w:rsid w:val="00A76CB7"/>
    <w:rsid w:val="00A77822"/>
    <w:rsid w:val="00A77C49"/>
    <w:rsid w:val="00A804BC"/>
    <w:rsid w:val="00A808B3"/>
    <w:rsid w:val="00A813C2"/>
    <w:rsid w:val="00A819C0"/>
    <w:rsid w:val="00A82016"/>
    <w:rsid w:val="00A82278"/>
    <w:rsid w:val="00A823B9"/>
    <w:rsid w:val="00A8322E"/>
    <w:rsid w:val="00A8352F"/>
    <w:rsid w:val="00A8399E"/>
    <w:rsid w:val="00A83AD7"/>
    <w:rsid w:val="00A845EE"/>
    <w:rsid w:val="00A84631"/>
    <w:rsid w:val="00A849F9"/>
    <w:rsid w:val="00A84D7B"/>
    <w:rsid w:val="00A84F5E"/>
    <w:rsid w:val="00A850D8"/>
    <w:rsid w:val="00A8531C"/>
    <w:rsid w:val="00A8539B"/>
    <w:rsid w:val="00A85479"/>
    <w:rsid w:val="00A858D7"/>
    <w:rsid w:val="00A85CDC"/>
    <w:rsid w:val="00A860B7"/>
    <w:rsid w:val="00A86B9A"/>
    <w:rsid w:val="00A87735"/>
    <w:rsid w:val="00A90367"/>
    <w:rsid w:val="00A90954"/>
    <w:rsid w:val="00A9143E"/>
    <w:rsid w:val="00A945DE"/>
    <w:rsid w:val="00A94FA5"/>
    <w:rsid w:val="00A957F8"/>
    <w:rsid w:val="00A95A27"/>
    <w:rsid w:val="00A96243"/>
    <w:rsid w:val="00A96746"/>
    <w:rsid w:val="00A96C4A"/>
    <w:rsid w:val="00A97476"/>
    <w:rsid w:val="00A97672"/>
    <w:rsid w:val="00A97818"/>
    <w:rsid w:val="00A97AA9"/>
    <w:rsid w:val="00A97B56"/>
    <w:rsid w:val="00A97E84"/>
    <w:rsid w:val="00A97FF0"/>
    <w:rsid w:val="00AA04FF"/>
    <w:rsid w:val="00AA07DF"/>
    <w:rsid w:val="00AA15C9"/>
    <w:rsid w:val="00AA331B"/>
    <w:rsid w:val="00AA357C"/>
    <w:rsid w:val="00AA3640"/>
    <w:rsid w:val="00AA3BD4"/>
    <w:rsid w:val="00AA484B"/>
    <w:rsid w:val="00AA4E14"/>
    <w:rsid w:val="00AA51D1"/>
    <w:rsid w:val="00AA594C"/>
    <w:rsid w:val="00AA5F86"/>
    <w:rsid w:val="00AA645C"/>
    <w:rsid w:val="00AA686E"/>
    <w:rsid w:val="00AA6C0D"/>
    <w:rsid w:val="00AA6E32"/>
    <w:rsid w:val="00AA6E64"/>
    <w:rsid w:val="00AA701A"/>
    <w:rsid w:val="00AA779C"/>
    <w:rsid w:val="00AB003F"/>
    <w:rsid w:val="00AB0568"/>
    <w:rsid w:val="00AB0B6F"/>
    <w:rsid w:val="00AB0DA7"/>
    <w:rsid w:val="00AB118F"/>
    <w:rsid w:val="00AB1305"/>
    <w:rsid w:val="00AB172D"/>
    <w:rsid w:val="00AB29F7"/>
    <w:rsid w:val="00AB2EDC"/>
    <w:rsid w:val="00AB2F02"/>
    <w:rsid w:val="00AB2F97"/>
    <w:rsid w:val="00AB3266"/>
    <w:rsid w:val="00AB3803"/>
    <w:rsid w:val="00AB39A3"/>
    <w:rsid w:val="00AB3A3D"/>
    <w:rsid w:val="00AB3DD5"/>
    <w:rsid w:val="00AB3EBA"/>
    <w:rsid w:val="00AB4614"/>
    <w:rsid w:val="00AB480B"/>
    <w:rsid w:val="00AB5103"/>
    <w:rsid w:val="00AB569E"/>
    <w:rsid w:val="00AB600A"/>
    <w:rsid w:val="00AB6305"/>
    <w:rsid w:val="00AB7646"/>
    <w:rsid w:val="00AC08E9"/>
    <w:rsid w:val="00AC157C"/>
    <w:rsid w:val="00AC19F2"/>
    <w:rsid w:val="00AC24FD"/>
    <w:rsid w:val="00AC2588"/>
    <w:rsid w:val="00AC2C25"/>
    <w:rsid w:val="00AC39BC"/>
    <w:rsid w:val="00AC3AB7"/>
    <w:rsid w:val="00AC3F9A"/>
    <w:rsid w:val="00AC46DB"/>
    <w:rsid w:val="00AC48E2"/>
    <w:rsid w:val="00AC4C57"/>
    <w:rsid w:val="00AC5422"/>
    <w:rsid w:val="00AC5B20"/>
    <w:rsid w:val="00AC603B"/>
    <w:rsid w:val="00AC69A6"/>
    <w:rsid w:val="00AC7A28"/>
    <w:rsid w:val="00AC7BC7"/>
    <w:rsid w:val="00AC7BCD"/>
    <w:rsid w:val="00AD00BB"/>
    <w:rsid w:val="00AD0548"/>
    <w:rsid w:val="00AD05EF"/>
    <w:rsid w:val="00AD0908"/>
    <w:rsid w:val="00AD0C55"/>
    <w:rsid w:val="00AD0DEC"/>
    <w:rsid w:val="00AD0E39"/>
    <w:rsid w:val="00AD11D1"/>
    <w:rsid w:val="00AD12B0"/>
    <w:rsid w:val="00AD1F7D"/>
    <w:rsid w:val="00AD207C"/>
    <w:rsid w:val="00AD246C"/>
    <w:rsid w:val="00AD2497"/>
    <w:rsid w:val="00AD29E0"/>
    <w:rsid w:val="00AD2B16"/>
    <w:rsid w:val="00AD3759"/>
    <w:rsid w:val="00AD415B"/>
    <w:rsid w:val="00AD4A3B"/>
    <w:rsid w:val="00AD5423"/>
    <w:rsid w:val="00AD579F"/>
    <w:rsid w:val="00AD5E52"/>
    <w:rsid w:val="00AD615C"/>
    <w:rsid w:val="00AD6173"/>
    <w:rsid w:val="00AD68DB"/>
    <w:rsid w:val="00AD6F9C"/>
    <w:rsid w:val="00AD708A"/>
    <w:rsid w:val="00AD75B9"/>
    <w:rsid w:val="00AD790B"/>
    <w:rsid w:val="00AE0231"/>
    <w:rsid w:val="00AE0836"/>
    <w:rsid w:val="00AE0B18"/>
    <w:rsid w:val="00AE1A47"/>
    <w:rsid w:val="00AE248B"/>
    <w:rsid w:val="00AE2520"/>
    <w:rsid w:val="00AE364E"/>
    <w:rsid w:val="00AE3FD8"/>
    <w:rsid w:val="00AE46DC"/>
    <w:rsid w:val="00AE4A57"/>
    <w:rsid w:val="00AE53FF"/>
    <w:rsid w:val="00AE63A7"/>
    <w:rsid w:val="00AE6944"/>
    <w:rsid w:val="00AE694F"/>
    <w:rsid w:val="00AE69F9"/>
    <w:rsid w:val="00AE6B9F"/>
    <w:rsid w:val="00AE744C"/>
    <w:rsid w:val="00AE75A0"/>
    <w:rsid w:val="00AF005E"/>
    <w:rsid w:val="00AF0A4A"/>
    <w:rsid w:val="00AF0D01"/>
    <w:rsid w:val="00AF149B"/>
    <w:rsid w:val="00AF14BD"/>
    <w:rsid w:val="00AF1B54"/>
    <w:rsid w:val="00AF1B8B"/>
    <w:rsid w:val="00AF2340"/>
    <w:rsid w:val="00AF2607"/>
    <w:rsid w:val="00AF2735"/>
    <w:rsid w:val="00AF38BC"/>
    <w:rsid w:val="00AF3AC5"/>
    <w:rsid w:val="00AF4154"/>
    <w:rsid w:val="00AF5362"/>
    <w:rsid w:val="00AF5373"/>
    <w:rsid w:val="00AF547E"/>
    <w:rsid w:val="00AF6D79"/>
    <w:rsid w:val="00AF720A"/>
    <w:rsid w:val="00AF7BBF"/>
    <w:rsid w:val="00B01083"/>
    <w:rsid w:val="00B01173"/>
    <w:rsid w:val="00B01A08"/>
    <w:rsid w:val="00B02111"/>
    <w:rsid w:val="00B02F67"/>
    <w:rsid w:val="00B03039"/>
    <w:rsid w:val="00B03460"/>
    <w:rsid w:val="00B03B66"/>
    <w:rsid w:val="00B04CBD"/>
    <w:rsid w:val="00B05233"/>
    <w:rsid w:val="00B05549"/>
    <w:rsid w:val="00B05942"/>
    <w:rsid w:val="00B05E58"/>
    <w:rsid w:val="00B05EDD"/>
    <w:rsid w:val="00B06538"/>
    <w:rsid w:val="00B07677"/>
    <w:rsid w:val="00B07E81"/>
    <w:rsid w:val="00B07F92"/>
    <w:rsid w:val="00B103D4"/>
    <w:rsid w:val="00B10703"/>
    <w:rsid w:val="00B1090E"/>
    <w:rsid w:val="00B10CB3"/>
    <w:rsid w:val="00B118A4"/>
    <w:rsid w:val="00B118B4"/>
    <w:rsid w:val="00B11A99"/>
    <w:rsid w:val="00B1256A"/>
    <w:rsid w:val="00B12A18"/>
    <w:rsid w:val="00B130CF"/>
    <w:rsid w:val="00B13D15"/>
    <w:rsid w:val="00B13DF3"/>
    <w:rsid w:val="00B14AFC"/>
    <w:rsid w:val="00B153C1"/>
    <w:rsid w:val="00B15459"/>
    <w:rsid w:val="00B1598D"/>
    <w:rsid w:val="00B15A25"/>
    <w:rsid w:val="00B15C02"/>
    <w:rsid w:val="00B1687D"/>
    <w:rsid w:val="00B20E35"/>
    <w:rsid w:val="00B22756"/>
    <w:rsid w:val="00B22881"/>
    <w:rsid w:val="00B228B9"/>
    <w:rsid w:val="00B249CA"/>
    <w:rsid w:val="00B251C4"/>
    <w:rsid w:val="00B25498"/>
    <w:rsid w:val="00B25A79"/>
    <w:rsid w:val="00B25F71"/>
    <w:rsid w:val="00B26038"/>
    <w:rsid w:val="00B26538"/>
    <w:rsid w:val="00B26910"/>
    <w:rsid w:val="00B26D11"/>
    <w:rsid w:val="00B26D8E"/>
    <w:rsid w:val="00B26DCB"/>
    <w:rsid w:val="00B26FD7"/>
    <w:rsid w:val="00B272A2"/>
    <w:rsid w:val="00B275AA"/>
    <w:rsid w:val="00B27614"/>
    <w:rsid w:val="00B2783B"/>
    <w:rsid w:val="00B27A7F"/>
    <w:rsid w:val="00B305D4"/>
    <w:rsid w:val="00B30791"/>
    <w:rsid w:val="00B308D0"/>
    <w:rsid w:val="00B30A33"/>
    <w:rsid w:val="00B30A7C"/>
    <w:rsid w:val="00B30B5A"/>
    <w:rsid w:val="00B30D02"/>
    <w:rsid w:val="00B3157B"/>
    <w:rsid w:val="00B31DCB"/>
    <w:rsid w:val="00B31E84"/>
    <w:rsid w:val="00B31E9D"/>
    <w:rsid w:val="00B329CE"/>
    <w:rsid w:val="00B32AE1"/>
    <w:rsid w:val="00B32D94"/>
    <w:rsid w:val="00B3333B"/>
    <w:rsid w:val="00B33E63"/>
    <w:rsid w:val="00B33F80"/>
    <w:rsid w:val="00B33FBF"/>
    <w:rsid w:val="00B3461D"/>
    <w:rsid w:val="00B358AC"/>
    <w:rsid w:val="00B35CD7"/>
    <w:rsid w:val="00B36AE1"/>
    <w:rsid w:val="00B36C40"/>
    <w:rsid w:val="00B371B1"/>
    <w:rsid w:val="00B41249"/>
    <w:rsid w:val="00B419B5"/>
    <w:rsid w:val="00B41D86"/>
    <w:rsid w:val="00B42209"/>
    <w:rsid w:val="00B42217"/>
    <w:rsid w:val="00B4224B"/>
    <w:rsid w:val="00B4274B"/>
    <w:rsid w:val="00B42BFB"/>
    <w:rsid w:val="00B4340E"/>
    <w:rsid w:val="00B43821"/>
    <w:rsid w:val="00B43891"/>
    <w:rsid w:val="00B4396D"/>
    <w:rsid w:val="00B43E65"/>
    <w:rsid w:val="00B44574"/>
    <w:rsid w:val="00B44849"/>
    <w:rsid w:val="00B44D1C"/>
    <w:rsid w:val="00B45206"/>
    <w:rsid w:val="00B45439"/>
    <w:rsid w:val="00B4552D"/>
    <w:rsid w:val="00B45701"/>
    <w:rsid w:val="00B457B5"/>
    <w:rsid w:val="00B46387"/>
    <w:rsid w:val="00B4660D"/>
    <w:rsid w:val="00B46A12"/>
    <w:rsid w:val="00B47702"/>
    <w:rsid w:val="00B50A36"/>
    <w:rsid w:val="00B51BE3"/>
    <w:rsid w:val="00B529B0"/>
    <w:rsid w:val="00B52ABE"/>
    <w:rsid w:val="00B52D2B"/>
    <w:rsid w:val="00B5368F"/>
    <w:rsid w:val="00B53699"/>
    <w:rsid w:val="00B53B30"/>
    <w:rsid w:val="00B54285"/>
    <w:rsid w:val="00B54EEE"/>
    <w:rsid w:val="00B550A5"/>
    <w:rsid w:val="00B551A8"/>
    <w:rsid w:val="00B554F8"/>
    <w:rsid w:val="00B555E7"/>
    <w:rsid w:val="00B56056"/>
    <w:rsid w:val="00B56776"/>
    <w:rsid w:val="00B56842"/>
    <w:rsid w:val="00B57582"/>
    <w:rsid w:val="00B57925"/>
    <w:rsid w:val="00B601BC"/>
    <w:rsid w:val="00B603DD"/>
    <w:rsid w:val="00B603F4"/>
    <w:rsid w:val="00B60543"/>
    <w:rsid w:val="00B609DD"/>
    <w:rsid w:val="00B60A95"/>
    <w:rsid w:val="00B60AF6"/>
    <w:rsid w:val="00B60D27"/>
    <w:rsid w:val="00B61C75"/>
    <w:rsid w:val="00B62343"/>
    <w:rsid w:val="00B6260B"/>
    <w:rsid w:val="00B626E5"/>
    <w:rsid w:val="00B62FAD"/>
    <w:rsid w:val="00B63536"/>
    <w:rsid w:val="00B63D15"/>
    <w:rsid w:val="00B640AE"/>
    <w:rsid w:val="00B642F9"/>
    <w:rsid w:val="00B64481"/>
    <w:rsid w:val="00B64BA2"/>
    <w:rsid w:val="00B64FF9"/>
    <w:rsid w:val="00B6503D"/>
    <w:rsid w:val="00B653C8"/>
    <w:rsid w:val="00B665AB"/>
    <w:rsid w:val="00B66810"/>
    <w:rsid w:val="00B66C35"/>
    <w:rsid w:val="00B66FC7"/>
    <w:rsid w:val="00B674FB"/>
    <w:rsid w:val="00B67C70"/>
    <w:rsid w:val="00B70585"/>
    <w:rsid w:val="00B720DA"/>
    <w:rsid w:val="00B73FFC"/>
    <w:rsid w:val="00B74294"/>
    <w:rsid w:val="00B743B3"/>
    <w:rsid w:val="00B74B4A"/>
    <w:rsid w:val="00B75328"/>
    <w:rsid w:val="00B75BB1"/>
    <w:rsid w:val="00B7675B"/>
    <w:rsid w:val="00B7687E"/>
    <w:rsid w:val="00B76D26"/>
    <w:rsid w:val="00B808F2"/>
    <w:rsid w:val="00B80A52"/>
    <w:rsid w:val="00B80A73"/>
    <w:rsid w:val="00B80DAD"/>
    <w:rsid w:val="00B81E2E"/>
    <w:rsid w:val="00B820F5"/>
    <w:rsid w:val="00B831DD"/>
    <w:rsid w:val="00B8391E"/>
    <w:rsid w:val="00B83979"/>
    <w:rsid w:val="00B83BA8"/>
    <w:rsid w:val="00B84ABE"/>
    <w:rsid w:val="00B84B0F"/>
    <w:rsid w:val="00B84BC8"/>
    <w:rsid w:val="00B84E5A"/>
    <w:rsid w:val="00B850B0"/>
    <w:rsid w:val="00B8522B"/>
    <w:rsid w:val="00B85C9D"/>
    <w:rsid w:val="00B878A6"/>
    <w:rsid w:val="00B87CB4"/>
    <w:rsid w:val="00B90649"/>
    <w:rsid w:val="00B91F04"/>
    <w:rsid w:val="00B92B7F"/>
    <w:rsid w:val="00B93AE9"/>
    <w:rsid w:val="00B94413"/>
    <w:rsid w:val="00B95482"/>
    <w:rsid w:val="00B965CD"/>
    <w:rsid w:val="00B96CA5"/>
    <w:rsid w:val="00B96D0A"/>
    <w:rsid w:val="00B96E6B"/>
    <w:rsid w:val="00B972ED"/>
    <w:rsid w:val="00B97644"/>
    <w:rsid w:val="00BA035A"/>
    <w:rsid w:val="00BA08B4"/>
    <w:rsid w:val="00BA10EA"/>
    <w:rsid w:val="00BA1146"/>
    <w:rsid w:val="00BA1D4E"/>
    <w:rsid w:val="00BA35FD"/>
    <w:rsid w:val="00BA386C"/>
    <w:rsid w:val="00BA393D"/>
    <w:rsid w:val="00BA40DA"/>
    <w:rsid w:val="00BA4328"/>
    <w:rsid w:val="00BA4B6B"/>
    <w:rsid w:val="00BA4CB8"/>
    <w:rsid w:val="00BA4D9A"/>
    <w:rsid w:val="00BA55C0"/>
    <w:rsid w:val="00BA56EC"/>
    <w:rsid w:val="00BA5B07"/>
    <w:rsid w:val="00BA5E20"/>
    <w:rsid w:val="00BB0431"/>
    <w:rsid w:val="00BB092F"/>
    <w:rsid w:val="00BB10E3"/>
    <w:rsid w:val="00BB1287"/>
    <w:rsid w:val="00BB1653"/>
    <w:rsid w:val="00BB1E68"/>
    <w:rsid w:val="00BB2B12"/>
    <w:rsid w:val="00BB3320"/>
    <w:rsid w:val="00BB48E9"/>
    <w:rsid w:val="00BB49BB"/>
    <w:rsid w:val="00BB4F99"/>
    <w:rsid w:val="00BB5ECF"/>
    <w:rsid w:val="00BB6D10"/>
    <w:rsid w:val="00BC03D9"/>
    <w:rsid w:val="00BC176F"/>
    <w:rsid w:val="00BC1E2A"/>
    <w:rsid w:val="00BC2116"/>
    <w:rsid w:val="00BC2862"/>
    <w:rsid w:val="00BC28DA"/>
    <w:rsid w:val="00BC2944"/>
    <w:rsid w:val="00BC29D1"/>
    <w:rsid w:val="00BC2E4D"/>
    <w:rsid w:val="00BC3235"/>
    <w:rsid w:val="00BC375D"/>
    <w:rsid w:val="00BC4208"/>
    <w:rsid w:val="00BC4395"/>
    <w:rsid w:val="00BC4456"/>
    <w:rsid w:val="00BC5618"/>
    <w:rsid w:val="00BC5B56"/>
    <w:rsid w:val="00BC5BEE"/>
    <w:rsid w:val="00BC60A8"/>
    <w:rsid w:val="00BC6385"/>
    <w:rsid w:val="00BC666F"/>
    <w:rsid w:val="00BC6910"/>
    <w:rsid w:val="00BC694C"/>
    <w:rsid w:val="00BC6D90"/>
    <w:rsid w:val="00BC72E6"/>
    <w:rsid w:val="00BC74EF"/>
    <w:rsid w:val="00BD07B2"/>
    <w:rsid w:val="00BD1128"/>
    <w:rsid w:val="00BD1358"/>
    <w:rsid w:val="00BD17F0"/>
    <w:rsid w:val="00BD1AFA"/>
    <w:rsid w:val="00BD2457"/>
    <w:rsid w:val="00BD36CD"/>
    <w:rsid w:val="00BD3ED2"/>
    <w:rsid w:val="00BD426F"/>
    <w:rsid w:val="00BD4D1B"/>
    <w:rsid w:val="00BD4D99"/>
    <w:rsid w:val="00BD5004"/>
    <w:rsid w:val="00BD5D82"/>
    <w:rsid w:val="00BD5DFB"/>
    <w:rsid w:val="00BD6A46"/>
    <w:rsid w:val="00BD6F08"/>
    <w:rsid w:val="00BD6F99"/>
    <w:rsid w:val="00BD72B0"/>
    <w:rsid w:val="00BD7769"/>
    <w:rsid w:val="00BE0111"/>
    <w:rsid w:val="00BE0DE4"/>
    <w:rsid w:val="00BE1E5D"/>
    <w:rsid w:val="00BE1F18"/>
    <w:rsid w:val="00BE2594"/>
    <w:rsid w:val="00BE2F5F"/>
    <w:rsid w:val="00BE3671"/>
    <w:rsid w:val="00BE3B7A"/>
    <w:rsid w:val="00BE3D4B"/>
    <w:rsid w:val="00BE49E2"/>
    <w:rsid w:val="00BE4F87"/>
    <w:rsid w:val="00BE589A"/>
    <w:rsid w:val="00BE61EC"/>
    <w:rsid w:val="00BE62D9"/>
    <w:rsid w:val="00BE6A4A"/>
    <w:rsid w:val="00BE6ED3"/>
    <w:rsid w:val="00BE6F77"/>
    <w:rsid w:val="00BE7581"/>
    <w:rsid w:val="00BE75E0"/>
    <w:rsid w:val="00BE7D78"/>
    <w:rsid w:val="00BE7EBE"/>
    <w:rsid w:val="00BF095F"/>
    <w:rsid w:val="00BF0F7B"/>
    <w:rsid w:val="00BF13A8"/>
    <w:rsid w:val="00BF16BA"/>
    <w:rsid w:val="00BF170C"/>
    <w:rsid w:val="00BF17CA"/>
    <w:rsid w:val="00BF1906"/>
    <w:rsid w:val="00BF1AE1"/>
    <w:rsid w:val="00BF36C8"/>
    <w:rsid w:val="00BF4701"/>
    <w:rsid w:val="00BF4EAB"/>
    <w:rsid w:val="00BF4F6F"/>
    <w:rsid w:val="00BF53AB"/>
    <w:rsid w:val="00BF556D"/>
    <w:rsid w:val="00BF5703"/>
    <w:rsid w:val="00BF59B1"/>
    <w:rsid w:val="00BF5E23"/>
    <w:rsid w:val="00BF5F82"/>
    <w:rsid w:val="00BF7269"/>
    <w:rsid w:val="00BF784A"/>
    <w:rsid w:val="00BF7B32"/>
    <w:rsid w:val="00C0036E"/>
    <w:rsid w:val="00C00BE1"/>
    <w:rsid w:val="00C00E8D"/>
    <w:rsid w:val="00C01301"/>
    <w:rsid w:val="00C019A0"/>
    <w:rsid w:val="00C019FD"/>
    <w:rsid w:val="00C01E7E"/>
    <w:rsid w:val="00C027AD"/>
    <w:rsid w:val="00C02DCE"/>
    <w:rsid w:val="00C02DE6"/>
    <w:rsid w:val="00C03321"/>
    <w:rsid w:val="00C03BF8"/>
    <w:rsid w:val="00C03EBD"/>
    <w:rsid w:val="00C04499"/>
    <w:rsid w:val="00C049C1"/>
    <w:rsid w:val="00C05A8D"/>
    <w:rsid w:val="00C062EA"/>
    <w:rsid w:val="00C0691A"/>
    <w:rsid w:val="00C07092"/>
    <w:rsid w:val="00C07248"/>
    <w:rsid w:val="00C07B0E"/>
    <w:rsid w:val="00C0EB64"/>
    <w:rsid w:val="00C101A9"/>
    <w:rsid w:val="00C10CC4"/>
    <w:rsid w:val="00C12210"/>
    <w:rsid w:val="00C12301"/>
    <w:rsid w:val="00C12491"/>
    <w:rsid w:val="00C15EC6"/>
    <w:rsid w:val="00C162D5"/>
    <w:rsid w:val="00C163FD"/>
    <w:rsid w:val="00C1652E"/>
    <w:rsid w:val="00C16610"/>
    <w:rsid w:val="00C168AE"/>
    <w:rsid w:val="00C1794C"/>
    <w:rsid w:val="00C202A7"/>
    <w:rsid w:val="00C21691"/>
    <w:rsid w:val="00C21BB0"/>
    <w:rsid w:val="00C225FB"/>
    <w:rsid w:val="00C22704"/>
    <w:rsid w:val="00C22FE8"/>
    <w:rsid w:val="00C23897"/>
    <w:rsid w:val="00C23DD1"/>
    <w:rsid w:val="00C25925"/>
    <w:rsid w:val="00C2747B"/>
    <w:rsid w:val="00C27D83"/>
    <w:rsid w:val="00C308E9"/>
    <w:rsid w:val="00C311F2"/>
    <w:rsid w:val="00C3178A"/>
    <w:rsid w:val="00C323BE"/>
    <w:rsid w:val="00C32AA6"/>
    <w:rsid w:val="00C3334C"/>
    <w:rsid w:val="00C33432"/>
    <w:rsid w:val="00C33F1C"/>
    <w:rsid w:val="00C348FF"/>
    <w:rsid w:val="00C34C14"/>
    <w:rsid w:val="00C34F46"/>
    <w:rsid w:val="00C3536D"/>
    <w:rsid w:val="00C36401"/>
    <w:rsid w:val="00C365F2"/>
    <w:rsid w:val="00C3660C"/>
    <w:rsid w:val="00C37D76"/>
    <w:rsid w:val="00C40424"/>
    <w:rsid w:val="00C40A2F"/>
    <w:rsid w:val="00C40E5E"/>
    <w:rsid w:val="00C41363"/>
    <w:rsid w:val="00C415E9"/>
    <w:rsid w:val="00C42124"/>
    <w:rsid w:val="00C424C9"/>
    <w:rsid w:val="00C42AEF"/>
    <w:rsid w:val="00C44500"/>
    <w:rsid w:val="00C44C50"/>
    <w:rsid w:val="00C4592C"/>
    <w:rsid w:val="00C4681E"/>
    <w:rsid w:val="00C468A5"/>
    <w:rsid w:val="00C475F3"/>
    <w:rsid w:val="00C478CA"/>
    <w:rsid w:val="00C47BD5"/>
    <w:rsid w:val="00C47EE9"/>
    <w:rsid w:val="00C5005D"/>
    <w:rsid w:val="00C5017E"/>
    <w:rsid w:val="00C506A9"/>
    <w:rsid w:val="00C5077F"/>
    <w:rsid w:val="00C508BA"/>
    <w:rsid w:val="00C508D7"/>
    <w:rsid w:val="00C50BC6"/>
    <w:rsid w:val="00C51E04"/>
    <w:rsid w:val="00C5232D"/>
    <w:rsid w:val="00C533B1"/>
    <w:rsid w:val="00C53423"/>
    <w:rsid w:val="00C539C8"/>
    <w:rsid w:val="00C53C81"/>
    <w:rsid w:val="00C540D5"/>
    <w:rsid w:val="00C5493D"/>
    <w:rsid w:val="00C549E8"/>
    <w:rsid w:val="00C55045"/>
    <w:rsid w:val="00C551CC"/>
    <w:rsid w:val="00C55C40"/>
    <w:rsid w:val="00C56675"/>
    <w:rsid w:val="00C5676C"/>
    <w:rsid w:val="00C56E39"/>
    <w:rsid w:val="00C5729A"/>
    <w:rsid w:val="00C574FF"/>
    <w:rsid w:val="00C57DED"/>
    <w:rsid w:val="00C60212"/>
    <w:rsid w:val="00C61179"/>
    <w:rsid w:val="00C611B1"/>
    <w:rsid w:val="00C615A7"/>
    <w:rsid w:val="00C61B54"/>
    <w:rsid w:val="00C620E1"/>
    <w:rsid w:val="00C6210D"/>
    <w:rsid w:val="00C62A04"/>
    <w:rsid w:val="00C63827"/>
    <w:rsid w:val="00C63945"/>
    <w:rsid w:val="00C64AA1"/>
    <w:rsid w:val="00C65C90"/>
    <w:rsid w:val="00C66990"/>
    <w:rsid w:val="00C66B25"/>
    <w:rsid w:val="00C66C59"/>
    <w:rsid w:val="00C671A0"/>
    <w:rsid w:val="00C67482"/>
    <w:rsid w:val="00C678C9"/>
    <w:rsid w:val="00C67C54"/>
    <w:rsid w:val="00C70263"/>
    <w:rsid w:val="00C707B8"/>
    <w:rsid w:val="00C707DE"/>
    <w:rsid w:val="00C70C6A"/>
    <w:rsid w:val="00C70ED2"/>
    <w:rsid w:val="00C70FF3"/>
    <w:rsid w:val="00C7112F"/>
    <w:rsid w:val="00C71634"/>
    <w:rsid w:val="00C71840"/>
    <w:rsid w:val="00C71C39"/>
    <w:rsid w:val="00C71F7E"/>
    <w:rsid w:val="00C72362"/>
    <w:rsid w:val="00C7276A"/>
    <w:rsid w:val="00C72802"/>
    <w:rsid w:val="00C729DF"/>
    <w:rsid w:val="00C72DD5"/>
    <w:rsid w:val="00C73156"/>
    <w:rsid w:val="00C738F5"/>
    <w:rsid w:val="00C73FBA"/>
    <w:rsid w:val="00C75167"/>
    <w:rsid w:val="00C751D1"/>
    <w:rsid w:val="00C761DF"/>
    <w:rsid w:val="00C7665E"/>
    <w:rsid w:val="00C76980"/>
    <w:rsid w:val="00C76EAA"/>
    <w:rsid w:val="00C7722E"/>
    <w:rsid w:val="00C800A5"/>
    <w:rsid w:val="00C8038B"/>
    <w:rsid w:val="00C805DB"/>
    <w:rsid w:val="00C80802"/>
    <w:rsid w:val="00C80A1D"/>
    <w:rsid w:val="00C80FC9"/>
    <w:rsid w:val="00C8105A"/>
    <w:rsid w:val="00C81472"/>
    <w:rsid w:val="00C81BA2"/>
    <w:rsid w:val="00C82AFD"/>
    <w:rsid w:val="00C82E30"/>
    <w:rsid w:val="00C83066"/>
    <w:rsid w:val="00C838B3"/>
    <w:rsid w:val="00C8410E"/>
    <w:rsid w:val="00C84F68"/>
    <w:rsid w:val="00C8590C"/>
    <w:rsid w:val="00C864F8"/>
    <w:rsid w:val="00C86A61"/>
    <w:rsid w:val="00C86F1E"/>
    <w:rsid w:val="00C8761D"/>
    <w:rsid w:val="00C8768D"/>
    <w:rsid w:val="00C87C51"/>
    <w:rsid w:val="00C903BD"/>
    <w:rsid w:val="00C92178"/>
    <w:rsid w:val="00C922D2"/>
    <w:rsid w:val="00C93675"/>
    <w:rsid w:val="00C93A7F"/>
    <w:rsid w:val="00C94490"/>
    <w:rsid w:val="00C945EA"/>
    <w:rsid w:val="00C94A9D"/>
    <w:rsid w:val="00C9520A"/>
    <w:rsid w:val="00C95A61"/>
    <w:rsid w:val="00C95A96"/>
    <w:rsid w:val="00C95AA7"/>
    <w:rsid w:val="00C96B98"/>
    <w:rsid w:val="00C979B1"/>
    <w:rsid w:val="00CA0A58"/>
    <w:rsid w:val="00CA16DF"/>
    <w:rsid w:val="00CA1C91"/>
    <w:rsid w:val="00CA2081"/>
    <w:rsid w:val="00CA2458"/>
    <w:rsid w:val="00CA27B9"/>
    <w:rsid w:val="00CA2E9A"/>
    <w:rsid w:val="00CA3E54"/>
    <w:rsid w:val="00CA45F0"/>
    <w:rsid w:val="00CA4C28"/>
    <w:rsid w:val="00CA4DE3"/>
    <w:rsid w:val="00CA5118"/>
    <w:rsid w:val="00CA5126"/>
    <w:rsid w:val="00CA7CC7"/>
    <w:rsid w:val="00CA7EF9"/>
    <w:rsid w:val="00CB0B2F"/>
    <w:rsid w:val="00CB0E6F"/>
    <w:rsid w:val="00CB0F18"/>
    <w:rsid w:val="00CB1564"/>
    <w:rsid w:val="00CB2558"/>
    <w:rsid w:val="00CB2AB5"/>
    <w:rsid w:val="00CB3903"/>
    <w:rsid w:val="00CB39F4"/>
    <w:rsid w:val="00CB5202"/>
    <w:rsid w:val="00CB6603"/>
    <w:rsid w:val="00CB69ED"/>
    <w:rsid w:val="00CB6CDD"/>
    <w:rsid w:val="00CB7179"/>
    <w:rsid w:val="00CB7463"/>
    <w:rsid w:val="00CB760C"/>
    <w:rsid w:val="00CC00FC"/>
    <w:rsid w:val="00CC0B9F"/>
    <w:rsid w:val="00CC0BA7"/>
    <w:rsid w:val="00CC1055"/>
    <w:rsid w:val="00CC150B"/>
    <w:rsid w:val="00CC181D"/>
    <w:rsid w:val="00CC1852"/>
    <w:rsid w:val="00CC1B94"/>
    <w:rsid w:val="00CC1C79"/>
    <w:rsid w:val="00CC20C2"/>
    <w:rsid w:val="00CC210C"/>
    <w:rsid w:val="00CC2C25"/>
    <w:rsid w:val="00CC3BB6"/>
    <w:rsid w:val="00CC48BD"/>
    <w:rsid w:val="00CC4C78"/>
    <w:rsid w:val="00CC579D"/>
    <w:rsid w:val="00CC5962"/>
    <w:rsid w:val="00CC5B9D"/>
    <w:rsid w:val="00CC5DE8"/>
    <w:rsid w:val="00CC73FF"/>
    <w:rsid w:val="00CC7868"/>
    <w:rsid w:val="00CC7B78"/>
    <w:rsid w:val="00CD0244"/>
    <w:rsid w:val="00CD040B"/>
    <w:rsid w:val="00CD0516"/>
    <w:rsid w:val="00CD06CC"/>
    <w:rsid w:val="00CD13FE"/>
    <w:rsid w:val="00CD2E79"/>
    <w:rsid w:val="00CD312A"/>
    <w:rsid w:val="00CD390D"/>
    <w:rsid w:val="00CD3B40"/>
    <w:rsid w:val="00CD4169"/>
    <w:rsid w:val="00CD42E5"/>
    <w:rsid w:val="00CD4506"/>
    <w:rsid w:val="00CD48BD"/>
    <w:rsid w:val="00CD585C"/>
    <w:rsid w:val="00CD59F8"/>
    <w:rsid w:val="00CD6B65"/>
    <w:rsid w:val="00CD6CDE"/>
    <w:rsid w:val="00CD7004"/>
    <w:rsid w:val="00CD72BC"/>
    <w:rsid w:val="00CD75C1"/>
    <w:rsid w:val="00CD78A7"/>
    <w:rsid w:val="00CD7990"/>
    <w:rsid w:val="00CE0CA9"/>
    <w:rsid w:val="00CE0EC7"/>
    <w:rsid w:val="00CE0ED8"/>
    <w:rsid w:val="00CE17E1"/>
    <w:rsid w:val="00CE1EA4"/>
    <w:rsid w:val="00CE2376"/>
    <w:rsid w:val="00CE257B"/>
    <w:rsid w:val="00CE37DB"/>
    <w:rsid w:val="00CE3A4B"/>
    <w:rsid w:val="00CE51C9"/>
    <w:rsid w:val="00CE5756"/>
    <w:rsid w:val="00CE5EA8"/>
    <w:rsid w:val="00CE634C"/>
    <w:rsid w:val="00CE6418"/>
    <w:rsid w:val="00CE6F69"/>
    <w:rsid w:val="00CE78E0"/>
    <w:rsid w:val="00CE7C97"/>
    <w:rsid w:val="00CE7D54"/>
    <w:rsid w:val="00CF0376"/>
    <w:rsid w:val="00CF08A5"/>
    <w:rsid w:val="00CF1ACE"/>
    <w:rsid w:val="00CF1C45"/>
    <w:rsid w:val="00CF1D2F"/>
    <w:rsid w:val="00CF2C32"/>
    <w:rsid w:val="00CF2D46"/>
    <w:rsid w:val="00CF2F76"/>
    <w:rsid w:val="00CF35A9"/>
    <w:rsid w:val="00CF3676"/>
    <w:rsid w:val="00CF3E65"/>
    <w:rsid w:val="00CF46CA"/>
    <w:rsid w:val="00CF58AE"/>
    <w:rsid w:val="00CF5C3F"/>
    <w:rsid w:val="00CF63AE"/>
    <w:rsid w:val="00CF659F"/>
    <w:rsid w:val="00CF6A8B"/>
    <w:rsid w:val="00CF7A97"/>
    <w:rsid w:val="00D00AD8"/>
    <w:rsid w:val="00D01414"/>
    <w:rsid w:val="00D01735"/>
    <w:rsid w:val="00D02404"/>
    <w:rsid w:val="00D02487"/>
    <w:rsid w:val="00D0258D"/>
    <w:rsid w:val="00D02B56"/>
    <w:rsid w:val="00D0465E"/>
    <w:rsid w:val="00D04B52"/>
    <w:rsid w:val="00D0502B"/>
    <w:rsid w:val="00D05283"/>
    <w:rsid w:val="00D054D6"/>
    <w:rsid w:val="00D0595C"/>
    <w:rsid w:val="00D06399"/>
    <w:rsid w:val="00D06D95"/>
    <w:rsid w:val="00D07125"/>
    <w:rsid w:val="00D072F9"/>
    <w:rsid w:val="00D073B8"/>
    <w:rsid w:val="00D07752"/>
    <w:rsid w:val="00D07A8B"/>
    <w:rsid w:val="00D10B3C"/>
    <w:rsid w:val="00D114FF"/>
    <w:rsid w:val="00D14797"/>
    <w:rsid w:val="00D15354"/>
    <w:rsid w:val="00D1543E"/>
    <w:rsid w:val="00D16B99"/>
    <w:rsid w:val="00D17565"/>
    <w:rsid w:val="00D177A6"/>
    <w:rsid w:val="00D20381"/>
    <w:rsid w:val="00D20C03"/>
    <w:rsid w:val="00D20F43"/>
    <w:rsid w:val="00D218B3"/>
    <w:rsid w:val="00D2202B"/>
    <w:rsid w:val="00D22958"/>
    <w:rsid w:val="00D23068"/>
    <w:rsid w:val="00D2326A"/>
    <w:rsid w:val="00D235A4"/>
    <w:rsid w:val="00D23BF1"/>
    <w:rsid w:val="00D23D7B"/>
    <w:rsid w:val="00D23FDB"/>
    <w:rsid w:val="00D2455F"/>
    <w:rsid w:val="00D252F6"/>
    <w:rsid w:val="00D26043"/>
    <w:rsid w:val="00D26076"/>
    <w:rsid w:val="00D26537"/>
    <w:rsid w:val="00D26966"/>
    <w:rsid w:val="00D26DD6"/>
    <w:rsid w:val="00D26E2F"/>
    <w:rsid w:val="00D30339"/>
    <w:rsid w:val="00D30C22"/>
    <w:rsid w:val="00D30E7D"/>
    <w:rsid w:val="00D317DD"/>
    <w:rsid w:val="00D31B38"/>
    <w:rsid w:val="00D321E3"/>
    <w:rsid w:val="00D3341F"/>
    <w:rsid w:val="00D3364A"/>
    <w:rsid w:val="00D33ACE"/>
    <w:rsid w:val="00D33F2B"/>
    <w:rsid w:val="00D346AE"/>
    <w:rsid w:val="00D35277"/>
    <w:rsid w:val="00D35585"/>
    <w:rsid w:val="00D357C5"/>
    <w:rsid w:val="00D35AD2"/>
    <w:rsid w:val="00D35F8B"/>
    <w:rsid w:val="00D36EFB"/>
    <w:rsid w:val="00D400F4"/>
    <w:rsid w:val="00D4088D"/>
    <w:rsid w:val="00D41A37"/>
    <w:rsid w:val="00D41BBD"/>
    <w:rsid w:val="00D41DEA"/>
    <w:rsid w:val="00D42ACE"/>
    <w:rsid w:val="00D444FF"/>
    <w:rsid w:val="00D4473E"/>
    <w:rsid w:val="00D4494E"/>
    <w:rsid w:val="00D44DAC"/>
    <w:rsid w:val="00D4515A"/>
    <w:rsid w:val="00D45198"/>
    <w:rsid w:val="00D4521D"/>
    <w:rsid w:val="00D45921"/>
    <w:rsid w:val="00D465C3"/>
    <w:rsid w:val="00D4676F"/>
    <w:rsid w:val="00D47871"/>
    <w:rsid w:val="00D47FF9"/>
    <w:rsid w:val="00D5058B"/>
    <w:rsid w:val="00D507CC"/>
    <w:rsid w:val="00D50A05"/>
    <w:rsid w:val="00D50CEB"/>
    <w:rsid w:val="00D50E3F"/>
    <w:rsid w:val="00D512A5"/>
    <w:rsid w:val="00D514C1"/>
    <w:rsid w:val="00D516C2"/>
    <w:rsid w:val="00D52807"/>
    <w:rsid w:val="00D53287"/>
    <w:rsid w:val="00D535B8"/>
    <w:rsid w:val="00D53A36"/>
    <w:rsid w:val="00D53E41"/>
    <w:rsid w:val="00D54ABB"/>
    <w:rsid w:val="00D54E0C"/>
    <w:rsid w:val="00D54E2C"/>
    <w:rsid w:val="00D55105"/>
    <w:rsid w:val="00D55BF8"/>
    <w:rsid w:val="00D56013"/>
    <w:rsid w:val="00D56295"/>
    <w:rsid w:val="00D56415"/>
    <w:rsid w:val="00D56ED5"/>
    <w:rsid w:val="00D603B7"/>
    <w:rsid w:val="00D60726"/>
    <w:rsid w:val="00D611FD"/>
    <w:rsid w:val="00D613FC"/>
    <w:rsid w:val="00D61751"/>
    <w:rsid w:val="00D644FC"/>
    <w:rsid w:val="00D65766"/>
    <w:rsid w:val="00D657E2"/>
    <w:rsid w:val="00D676DE"/>
    <w:rsid w:val="00D67AAF"/>
    <w:rsid w:val="00D67B05"/>
    <w:rsid w:val="00D67C39"/>
    <w:rsid w:val="00D67E58"/>
    <w:rsid w:val="00D703A2"/>
    <w:rsid w:val="00D705D3"/>
    <w:rsid w:val="00D708CE"/>
    <w:rsid w:val="00D7104A"/>
    <w:rsid w:val="00D71E9C"/>
    <w:rsid w:val="00D7238D"/>
    <w:rsid w:val="00D724EB"/>
    <w:rsid w:val="00D72845"/>
    <w:rsid w:val="00D72979"/>
    <w:rsid w:val="00D737C2"/>
    <w:rsid w:val="00D75EB9"/>
    <w:rsid w:val="00D75F72"/>
    <w:rsid w:val="00D7617B"/>
    <w:rsid w:val="00D764FC"/>
    <w:rsid w:val="00D80BBE"/>
    <w:rsid w:val="00D80E50"/>
    <w:rsid w:val="00D812A2"/>
    <w:rsid w:val="00D81B2D"/>
    <w:rsid w:val="00D821AA"/>
    <w:rsid w:val="00D822C0"/>
    <w:rsid w:val="00D824E8"/>
    <w:rsid w:val="00D83299"/>
    <w:rsid w:val="00D8389D"/>
    <w:rsid w:val="00D8448F"/>
    <w:rsid w:val="00D847B3"/>
    <w:rsid w:val="00D851CE"/>
    <w:rsid w:val="00D852D6"/>
    <w:rsid w:val="00D85FDA"/>
    <w:rsid w:val="00D85FFB"/>
    <w:rsid w:val="00D870BD"/>
    <w:rsid w:val="00D87256"/>
    <w:rsid w:val="00D879DE"/>
    <w:rsid w:val="00D87A58"/>
    <w:rsid w:val="00D908C3"/>
    <w:rsid w:val="00D90A2F"/>
    <w:rsid w:val="00D91157"/>
    <w:rsid w:val="00D911A6"/>
    <w:rsid w:val="00D91E66"/>
    <w:rsid w:val="00D92266"/>
    <w:rsid w:val="00D92404"/>
    <w:rsid w:val="00D92507"/>
    <w:rsid w:val="00D92DC8"/>
    <w:rsid w:val="00D92DF3"/>
    <w:rsid w:val="00D943F4"/>
    <w:rsid w:val="00D945F2"/>
    <w:rsid w:val="00D947F7"/>
    <w:rsid w:val="00D949AD"/>
    <w:rsid w:val="00D952E8"/>
    <w:rsid w:val="00D957A4"/>
    <w:rsid w:val="00D95DE7"/>
    <w:rsid w:val="00D95E1C"/>
    <w:rsid w:val="00D95E42"/>
    <w:rsid w:val="00D969DA"/>
    <w:rsid w:val="00D96A1C"/>
    <w:rsid w:val="00D96ADA"/>
    <w:rsid w:val="00D96B4D"/>
    <w:rsid w:val="00D97247"/>
    <w:rsid w:val="00D97A8D"/>
    <w:rsid w:val="00D97EC1"/>
    <w:rsid w:val="00D97FCA"/>
    <w:rsid w:val="00D97FDF"/>
    <w:rsid w:val="00DA04D8"/>
    <w:rsid w:val="00DA07B8"/>
    <w:rsid w:val="00DA1150"/>
    <w:rsid w:val="00DA2B40"/>
    <w:rsid w:val="00DA36ED"/>
    <w:rsid w:val="00DA455D"/>
    <w:rsid w:val="00DA4698"/>
    <w:rsid w:val="00DA4B64"/>
    <w:rsid w:val="00DA4C01"/>
    <w:rsid w:val="00DA51D6"/>
    <w:rsid w:val="00DA6A03"/>
    <w:rsid w:val="00DA6B6A"/>
    <w:rsid w:val="00DA6E84"/>
    <w:rsid w:val="00DA76D6"/>
    <w:rsid w:val="00DA79A8"/>
    <w:rsid w:val="00DA7A65"/>
    <w:rsid w:val="00DB0178"/>
    <w:rsid w:val="00DB0384"/>
    <w:rsid w:val="00DB0C54"/>
    <w:rsid w:val="00DB113A"/>
    <w:rsid w:val="00DB1593"/>
    <w:rsid w:val="00DB241E"/>
    <w:rsid w:val="00DB2C1B"/>
    <w:rsid w:val="00DB3519"/>
    <w:rsid w:val="00DB392F"/>
    <w:rsid w:val="00DB42CA"/>
    <w:rsid w:val="00DB479A"/>
    <w:rsid w:val="00DB543C"/>
    <w:rsid w:val="00DB5FF3"/>
    <w:rsid w:val="00DC049E"/>
    <w:rsid w:val="00DC051A"/>
    <w:rsid w:val="00DC0F1A"/>
    <w:rsid w:val="00DC14E1"/>
    <w:rsid w:val="00DC1E38"/>
    <w:rsid w:val="00DC306C"/>
    <w:rsid w:val="00DC3162"/>
    <w:rsid w:val="00DC42C5"/>
    <w:rsid w:val="00DC4F1B"/>
    <w:rsid w:val="00DC4F87"/>
    <w:rsid w:val="00DC5359"/>
    <w:rsid w:val="00DC5424"/>
    <w:rsid w:val="00DC5BA6"/>
    <w:rsid w:val="00DC5D19"/>
    <w:rsid w:val="00DC5FB8"/>
    <w:rsid w:val="00DC6208"/>
    <w:rsid w:val="00DC625F"/>
    <w:rsid w:val="00DC68CD"/>
    <w:rsid w:val="00DC6D86"/>
    <w:rsid w:val="00DC7173"/>
    <w:rsid w:val="00DC74A5"/>
    <w:rsid w:val="00DC7BE7"/>
    <w:rsid w:val="00DD010F"/>
    <w:rsid w:val="00DD0785"/>
    <w:rsid w:val="00DD0889"/>
    <w:rsid w:val="00DD0F27"/>
    <w:rsid w:val="00DD10B5"/>
    <w:rsid w:val="00DD184E"/>
    <w:rsid w:val="00DD1AA7"/>
    <w:rsid w:val="00DD2828"/>
    <w:rsid w:val="00DD3D61"/>
    <w:rsid w:val="00DD46EC"/>
    <w:rsid w:val="00DD49D9"/>
    <w:rsid w:val="00DD4B00"/>
    <w:rsid w:val="00DD5D9F"/>
    <w:rsid w:val="00DD78F8"/>
    <w:rsid w:val="00DE046E"/>
    <w:rsid w:val="00DE1746"/>
    <w:rsid w:val="00DE1A14"/>
    <w:rsid w:val="00DE1C7A"/>
    <w:rsid w:val="00DE44A4"/>
    <w:rsid w:val="00DE44E5"/>
    <w:rsid w:val="00DE45B0"/>
    <w:rsid w:val="00DE4B49"/>
    <w:rsid w:val="00DE5360"/>
    <w:rsid w:val="00DE575F"/>
    <w:rsid w:val="00DE5E1D"/>
    <w:rsid w:val="00DE64A3"/>
    <w:rsid w:val="00DE6898"/>
    <w:rsid w:val="00DE6CAF"/>
    <w:rsid w:val="00DE7888"/>
    <w:rsid w:val="00DE7EC2"/>
    <w:rsid w:val="00DF023D"/>
    <w:rsid w:val="00DF028A"/>
    <w:rsid w:val="00DF0B1E"/>
    <w:rsid w:val="00DF10F4"/>
    <w:rsid w:val="00DF1A21"/>
    <w:rsid w:val="00DF1BC5"/>
    <w:rsid w:val="00DF34A6"/>
    <w:rsid w:val="00DF36F8"/>
    <w:rsid w:val="00DF3CCF"/>
    <w:rsid w:val="00DF3FBF"/>
    <w:rsid w:val="00DF4611"/>
    <w:rsid w:val="00DF47E5"/>
    <w:rsid w:val="00DF5591"/>
    <w:rsid w:val="00DF571B"/>
    <w:rsid w:val="00DF5A42"/>
    <w:rsid w:val="00DF5B2D"/>
    <w:rsid w:val="00DF5C7C"/>
    <w:rsid w:val="00DF6BB5"/>
    <w:rsid w:val="00DF79EA"/>
    <w:rsid w:val="00E0014D"/>
    <w:rsid w:val="00E00E98"/>
    <w:rsid w:val="00E0180C"/>
    <w:rsid w:val="00E026E7"/>
    <w:rsid w:val="00E02B0B"/>
    <w:rsid w:val="00E036B0"/>
    <w:rsid w:val="00E03F84"/>
    <w:rsid w:val="00E04328"/>
    <w:rsid w:val="00E0474B"/>
    <w:rsid w:val="00E04F82"/>
    <w:rsid w:val="00E05264"/>
    <w:rsid w:val="00E0595A"/>
    <w:rsid w:val="00E05DE8"/>
    <w:rsid w:val="00E06B47"/>
    <w:rsid w:val="00E06E59"/>
    <w:rsid w:val="00E07BCA"/>
    <w:rsid w:val="00E101DD"/>
    <w:rsid w:val="00E119D8"/>
    <w:rsid w:val="00E12342"/>
    <w:rsid w:val="00E12C28"/>
    <w:rsid w:val="00E13079"/>
    <w:rsid w:val="00E131AB"/>
    <w:rsid w:val="00E13B31"/>
    <w:rsid w:val="00E1456E"/>
    <w:rsid w:val="00E14E87"/>
    <w:rsid w:val="00E15893"/>
    <w:rsid w:val="00E15DF7"/>
    <w:rsid w:val="00E1609F"/>
    <w:rsid w:val="00E1614F"/>
    <w:rsid w:val="00E1645B"/>
    <w:rsid w:val="00E16521"/>
    <w:rsid w:val="00E166B5"/>
    <w:rsid w:val="00E172A7"/>
    <w:rsid w:val="00E17303"/>
    <w:rsid w:val="00E1748E"/>
    <w:rsid w:val="00E17E68"/>
    <w:rsid w:val="00E206DA"/>
    <w:rsid w:val="00E21A0C"/>
    <w:rsid w:val="00E21B94"/>
    <w:rsid w:val="00E2222D"/>
    <w:rsid w:val="00E22924"/>
    <w:rsid w:val="00E23A6E"/>
    <w:rsid w:val="00E23B4D"/>
    <w:rsid w:val="00E23BAD"/>
    <w:rsid w:val="00E23ECE"/>
    <w:rsid w:val="00E24A20"/>
    <w:rsid w:val="00E251CE"/>
    <w:rsid w:val="00E25444"/>
    <w:rsid w:val="00E255CD"/>
    <w:rsid w:val="00E25BD0"/>
    <w:rsid w:val="00E2621A"/>
    <w:rsid w:val="00E27729"/>
    <w:rsid w:val="00E27D98"/>
    <w:rsid w:val="00E27EF3"/>
    <w:rsid w:val="00E30D1B"/>
    <w:rsid w:val="00E30DE3"/>
    <w:rsid w:val="00E30EAA"/>
    <w:rsid w:val="00E31697"/>
    <w:rsid w:val="00E31A19"/>
    <w:rsid w:val="00E33170"/>
    <w:rsid w:val="00E33859"/>
    <w:rsid w:val="00E339E9"/>
    <w:rsid w:val="00E345DB"/>
    <w:rsid w:val="00E34668"/>
    <w:rsid w:val="00E34B08"/>
    <w:rsid w:val="00E35A64"/>
    <w:rsid w:val="00E35D17"/>
    <w:rsid w:val="00E365FD"/>
    <w:rsid w:val="00E3674A"/>
    <w:rsid w:val="00E36DBD"/>
    <w:rsid w:val="00E3704C"/>
    <w:rsid w:val="00E37B76"/>
    <w:rsid w:val="00E41237"/>
    <w:rsid w:val="00E420AE"/>
    <w:rsid w:val="00E4255D"/>
    <w:rsid w:val="00E433B9"/>
    <w:rsid w:val="00E43557"/>
    <w:rsid w:val="00E43579"/>
    <w:rsid w:val="00E4385E"/>
    <w:rsid w:val="00E4460C"/>
    <w:rsid w:val="00E44948"/>
    <w:rsid w:val="00E44EFC"/>
    <w:rsid w:val="00E4508C"/>
    <w:rsid w:val="00E4512B"/>
    <w:rsid w:val="00E456C9"/>
    <w:rsid w:val="00E46407"/>
    <w:rsid w:val="00E46465"/>
    <w:rsid w:val="00E464CC"/>
    <w:rsid w:val="00E469D5"/>
    <w:rsid w:val="00E46B45"/>
    <w:rsid w:val="00E46D7F"/>
    <w:rsid w:val="00E46DD9"/>
    <w:rsid w:val="00E4797F"/>
    <w:rsid w:val="00E50786"/>
    <w:rsid w:val="00E51231"/>
    <w:rsid w:val="00E51F94"/>
    <w:rsid w:val="00E5212F"/>
    <w:rsid w:val="00E52771"/>
    <w:rsid w:val="00E52805"/>
    <w:rsid w:val="00E52938"/>
    <w:rsid w:val="00E52A93"/>
    <w:rsid w:val="00E52E16"/>
    <w:rsid w:val="00E53089"/>
    <w:rsid w:val="00E535DB"/>
    <w:rsid w:val="00E53BF1"/>
    <w:rsid w:val="00E5491B"/>
    <w:rsid w:val="00E54B1E"/>
    <w:rsid w:val="00E55268"/>
    <w:rsid w:val="00E55CD9"/>
    <w:rsid w:val="00E55CED"/>
    <w:rsid w:val="00E55DC8"/>
    <w:rsid w:val="00E560B1"/>
    <w:rsid w:val="00E561A8"/>
    <w:rsid w:val="00E56356"/>
    <w:rsid w:val="00E577E4"/>
    <w:rsid w:val="00E57D8C"/>
    <w:rsid w:val="00E60BDA"/>
    <w:rsid w:val="00E60C69"/>
    <w:rsid w:val="00E60C85"/>
    <w:rsid w:val="00E60EC0"/>
    <w:rsid w:val="00E6107A"/>
    <w:rsid w:val="00E613E9"/>
    <w:rsid w:val="00E615CB"/>
    <w:rsid w:val="00E63700"/>
    <w:rsid w:val="00E64115"/>
    <w:rsid w:val="00E65A2C"/>
    <w:rsid w:val="00E65B42"/>
    <w:rsid w:val="00E65D68"/>
    <w:rsid w:val="00E6633E"/>
    <w:rsid w:val="00E66EB8"/>
    <w:rsid w:val="00E67367"/>
    <w:rsid w:val="00E673D3"/>
    <w:rsid w:val="00E674A5"/>
    <w:rsid w:val="00E702A6"/>
    <w:rsid w:val="00E70BB0"/>
    <w:rsid w:val="00E70C8D"/>
    <w:rsid w:val="00E71A33"/>
    <w:rsid w:val="00E71D50"/>
    <w:rsid w:val="00E726D4"/>
    <w:rsid w:val="00E732ED"/>
    <w:rsid w:val="00E734D0"/>
    <w:rsid w:val="00E73B7A"/>
    <w:rsid w:val="00E743D8"/>
    <w:rsid w:val="00E745C0"/>
    <w:rsid w:val="00E75FA5"/>
    <w:rsid w:val="00E7601E"/>
    <w:rsid w:val="00E76E22"/>
    <w:rsid w:val="00E770CE"/>
    <w:rsid w:val="00E77929"/>
    <w:rsid w:val="00E77FA4"/>
    <w:rsid w:val="00E801E7"/>
    <w:rsid w:val="00E80325"/>
    <w:rsid w:val="00E80381"/>
    <w:rsid w:val="00E8068D"/>
    <w:rsid w:val="00E807D2"/>
    <w:rsid w:val="00E80A3F"/>
    <w:rsid w:val="00E80B3A"/>
    <w:rsid w:val="00E82283"/>
    <w:rsid w:val="00E82413"/>
    <w:rsid w:val="00E82FD6"/>
    <w:rsid w:val="00E83792"/>
    <w:rsid w:val="00E83C55"/>
    <w:rsid w:val="00E83E78"/>
    <w:rsid w:val="00E8405A"/>
    <w:rsid w:val="00E84901"/>
    <w:rsid w:val="00E84E57"/>
    <w:rsid w:val="00E855DB"/>
    <w:rsid w:val="00E8588F"/>
    <w:rsid w:val="00E864B9"/>
    <w:rsid w:val="00E87064"/>
    <w:rsid w:val="00E911B1"/>
    <w:rsid w:val="00E91393"/>
    <w:rsid w:val="00E91501"/>
    <w:rsid w:val="00E91529"/>
    <w:rsid w:val="00E9162A"/>
    <w:rsid w:val="00E91E3B"/>
    <w:rsid w:val="00E920AA"/>
    <w:rsid w:val="00E9213E"/>
    <w:rsid w:val="00E923CE"/>
    <w:rsid w:val="00E923DC"/>
    <w:rsid w:val="00E92412"/>
    <w:rsid w:val="00E92604"/>
    <w:rsid w:val="00E9291A"/>
    <w:rsid w:val="00E92A60"/>
    <w:rsid w:val="00E92DEA"/>
    <w:rsid w:val="00E92FA5"/>
    <w:rsid w:val="00E930BE"/>
    <w:rsid w:val="00E9312E"/>
    <w:rsid w:val="00E935CF"/>
    <w:rsid w:val="00E93816"/>
    <w:rsid w:val="00E93C15"/>
    <w:rsid w:val="00E9442F"/>
    <w:rsid w:val="00E945CB"/>
    <w:rsid w:val="00E94A94"/>
    <w:rsid w:val="00E952EC"/>
    <w:rsid w:val="00E9577B"/>
    <w:rsid w:val="00E95E0D"/>
    <w:rsid w:val="00E95ECD"/>
    <w:rsid w:val="00E95EE3"/>
    <w:rsid w:val="00E968FD"/>
    <w:rsid w:val="00E9711A"/>
    <w:rsid w:val="00E97A59"/>
    <w:rsid w:val="00EA0A20"/>
    <w:rsid w:val="00EA0D10"/>
    <w:rsid w:val="00EA0D73"/>
    <w:rsid w:val="00EA1B3C"/>
    <w:rsid w:val="00EA21BF"/>
    <w:rsid w:val="00EA2E84"/>
    <w:rsid w:val="00EA31AF"/>
    <w:rsid w:val="00EA3B75"/>
    <w:rsid w:val="00EA3CE6"/>
    <w:rsid w:val="00EA4052"/>
    <w:rsid w:val="00EA4423"/>
    <w:rsid w:val="00EA4C2B"/>
    <w:rsid w:val="00EA4FCB"/>
    <w:rsid w:val="00EA55C4"/>
    <w:rsid w:val="00EA6390"/>
    <w:rsid w:val="00EA6975"/>
    <w:rsid w:val="00EA7104"/>
    <w:rsid w:val="00EA7210"/>
    <w:rsid w:val="00EB08E8"/>
    <w:rsid w:val="00EB0F63"/>
    <w:rsid w:val="00EB191B"/>
    <w:rsid w:val="00EB29CC"/>
    <w:rsid w:val="00EB306D"/>
    <w:rsid w:val="00EB3282"/>
    <w:rsid w:val="00EB446A"/>
    <w:rsid w:val="00EB4D3D"/>
    <w:rsid w:val="00EB54E9"/>
    <w:rsid w:val="00EB55AE"/>
    <w:rsid w:val="00EB5D0C"/>
    <w:rsid w:val="00EB5FE9"/>
    <w:rsid w:val="00EB6388"/>
    <w:rsid w:val="00EB750A"/>
    <w:rsid w:val="00EC10A5"/>
    <w:rsid w:val="00EC136E"/>
    <w:rsid w:val="00EC1381"/>
    <w:rsid w:val="00EC2445"/>
    <w:rsid w:val="00EC2EBB"/>
    <w:rsid w:val="00EC3141"/>
    <w:rsid w:val="00EC4B53"/>
    <w:rsid w:val="00EC4B64"/>
    <w:rsid w:val="00EC4C6D"/>
    <w:rsid w:val="00EC649D"/>
    <w:rsid w:val="00EC6556"/>
    <w:rsid w:val="00EC68DC"/>
    <w:rsid w:val="00EC6A58"/>
    <w:rsid w:val="00EC6C43"/>
    <w:rsid w:val="00EC7E14"/>
    <w:rsid w:val="00ED0391"/>
    <w:rsid w:val="00ED0A94"/>
    <w:rsid w:val="00ED1435"/>
    <w:rsid w:val="00ED1D2F"/>
    <w:rsid w:val="00ED2315"/>
    <w:rsid w:val="00ED2705"/>
    <w:rsid w:val="00ED2C46"/>
    <w:rsid w:val="00ED35E6"/>
    <w:rsid w:val="00ED3776"/>
    <w:rsid w:val="00ED3CC2"/>
    <w:rsid w:val="00ED3F06"/>
    <w:rsid w:val="00ED4295"/>
    <w:rsid w:val="00ED431C"/>
    <w:rsid w:val="00ED460A"/>
    <w:rsid w:val="00ED4E20"/>
    <w:rsid w:val="00ED4EC7"/>
    <w:rsid w:val="00ED5356"/>
    <w:rsid w:val="00ED5FDA"/>
    <w:rsid w:val="00ED6939"/>
    <w:rsid w:val="00ED70C4"/>
    <w:rsid w:val="00ED70EB"/>
    <w:rsid w:val="00ED7B82"/>
    <w:rsid w:val="00EE02E3"/>
    <w:rsid w:val="00EE05DC"/>
    <w:rsid w:val="00EE0677"/>
    <w:rsid w:val="00EE18C7"/>
    <w:rsid w:val="00EE2880"/>
    <w:rsid w:val="00EE2F2D"/>
    <w:rsid w:val="00EE3264"/>
    <w:rsid w:val="00EE32A5"/>
    <w:rsid w:val="00EE3AAA"/>
    <w:rsid w:val="00EE41D8"/>
    <w:rsid w:val="00EE42B8"/>
    <w:rsid w:val="00EE43E7"/>
    <w:rsid w:val="00EE4BE1"/>
    <w:rsid w:val="00EE52B5"/>
    <w:rsid w:val="00EE53EA"/>
    <w:rsid w:val="00EE5950"/>
    <w:rsid w:val="00EE59D3"/>
    <w:rsid w:val="00EE5E3D"/>
    <w:rsid w:val="00EE621B"/>
    <w:rsid w:val="00EE6530"/>
    <w:rsid w:val="00EE65FE"/>
    <w:rsid w:val="00EE6C13"/>
    <w:rsid w:val="00EE6DE2"/>
    <w:rsid w:val="00EE7E6C"/>
    <w:rsid w:val="00EF0F5A"/>
    <w:rsid w:val="00EF1E10"/>
    <w:rsid w:val="00EF2090"/>
    <w:rsid w:val="00EF20DA"/>
    <w:rsid w:val="00EF254C"/>
    <w:rsid w:val="00EF302F"/>
    <w:rsid w:val="00EF37FC"/>
    <w:rsid w:val="00EF390F"/>
    <w:rsid w:val="00EF4E6E"/>
    <w:rsid w:val="00EF545E"/>
    <w:rsid w:val="00EF55F7"/>
    <w:rsid w:val="00EF58DA"/>
    <w:rsid w:val="00EF5908"/>
    <w:rsid w:val="00EF65EF"/>
    <w:rsid w:val="00EF6D62"/>
    <w:rsid w:val="00EF6F56"/>
    <w:rsid w:val="00EF712F"/>
    <w:rsid w:val="00EF77AC"/>
    <w:rsid w:val="00EF7A00"/>
    <w:rsid w:val="00EF7CD9"/>
    <w:rsid w:val="00EF7DB7"/>
    <w:rsid w:val="00F00B3E"/>
    <w:rsid w:val="00F00F88"/>
    <w:rsid w:val="00F02C4E"/>
    <w:rsid w:val="00F02F1E"/>
    <w:rsid w:val="00F0388B"/>
    <w:rsid w:val="00F0390E"/>
    <w:rsid w:val="00F0477C"/>
    <w:rsid w:val="00F04829"/>
    <w:rsid w:val="00F049BB"/>
    <w:rsid w:val="00F04A5A"/>
    <w:rsid w:val="00F04BEA"/>
    <w:rsid w:val="00F05223"/>
    <w:rsid w:val="00F056D7"/>
    <w:rsid w:val="00F05962"/>
    <w:rsid w:val="00F05B6C"/>
    <w:rsid w:val="00F108A0"/>
    <w:rsid w:val="00F10C6C"/>
    <w:rsid w:val="00F10CCC"/>
    <w:rsid w:val="00F10E78"/>
    <w:rsid w:val="00F110B9"/>
    <w:rsid w:val="00F11300"/>
    <w:rsid w:val="00F11312"/>
    <w:rsid w:val="00F12171"/>
    <w:rsid w:val="00F14EEA"/>
    <w:rsid w:val="00F1514B"/>
    <w:rsid w:val="00F15209"/>
    <w:rsid w:val="00F1580D"/>
    <w:rsid w:val="00F15C36"/>
    <w:rsid w:val="00F16B7E"/>
    <w:rsid w:val="00F16E10"/>
    <w:rsid w:val="00F1745B"/>
    <w:rsid w:val="00F1762B"/>
    <w:rsid w:val="00F1766C"/>
    <w:rsid w:val="00F17EAC"/>
    <w:rsid w:val="00F20CAA"/>
    <w:rsid w:val="00F20D86"/>
    <w:rsid w:val="00F21407"/>
    <w:rsid w:val="00F21C7A"/>
    <w:rsid w:val="00F21DF0"/>
    <w:rsid w:val="00F22182"/>
    <w:rsid w:val="00F223EF"/>
    <w:rsid w:val="00F227BD"/>
    <w:rsid w:val="00F228BB"/>
    <w:rsid w:val="00F22A67"/>
    <w:rsid w:val="00F23360"/>
    <w:rsid w:val="00F238B3"/>
    <w:rsid w:val="00F240FB"/>
    <w:rsid w:val="00F241BB"/>
    <w:rsid w:val="00F24616"/>
    <w:rsid w:val="00F247AB"/>
    <w:rsid w:val="00F255A5"/>
    <w:rsid w:val="00F25A44"/>
    <w:rsid w:val="00F265D7"/>
    <w:rsid w:val="00F272BC"/>
    <w:rsid w:val="00F2777E"/>
    <w:rsid w:val="00F27857"/>
    <w:rsid w:val="00F27868"/>
    <w:rsid w:val="00F27CE6"/>
    <w:rsid w:val="00F301D3"/>
    <w:rsid w:val="00F306FD"/>
    <w:rsid w:val="00F308D6"/>
    <w:rsid w:val="00F30AC4"/>
    <w:rsid w:val="00F31F0A"/>
    <w:rsid w:val="00F320A8"/>
    <w:rsid w:val="00F3225C"/>
    <w:rsid w:val="00F331E0"/>
    <w:rsid w:val="00F334BC"/>
    <w:rsid w:val="00F33F4B"/>
    <w:rsid w:val="00F34177"/>
    <w:rsid w:val="00F343C9"/>
    <w:rsid w:val="00F3493C"/>
    <w:rsid w:val="00F355E0"/>
    <w:rsid w:val="00F36182"/>
    <w:rsid w:val="00F362F5"/>
    <w:rsid w:val="00F36664"/>
    <w:rsid w:val="00F36770"/>
    <w:rsid w:val="00F367C1"/>
    <w:rsid w:val="00F36847"/>
    <w:rsid w:val="00F36AB1"/>
    <w:rsid w:val="00F3738D"/>
    <w:rsid w:val="00F3755A"/>
    <w:rsid w:val="00F3756F"/>
    <w:rsid w:val="00F402BA"/>
    <w:rsid w:val="00F405AA"/>
    <w:rsid w:val="00F419DA"/>
    <w:rsid w:val="00F422BE"/>
    <w:rsid w:val="00F425C7"/>
    <w:rsid w:val="00F42806"/>
    <w:rsid w:val="00F42977"/>
    <w:rsid w:val="00F42C91"/>
    <w:rsid w:val="00F4382A"/>
    <w:rsid w:val="00F44347"/>
    <w:rsid w:val="00F44E21"/>
    <w:rsid w:val="00F4550A"/>
    <w:rsid w:val="00F461FD"/>
    <w:rsid w:val="00F47BE0"/>
    <w:rsid w:val="00F47D97"/>
    <w:rsid w:val="00F50003"/>
    <w:rsid w:val="00F50062"/>
    <w:rsid w:val="00F51339"/>
    <w:rsid w:val="00F5135D"/>
    <w:rsid w:val="00F5154A"/>
    <w:rsid w:val="00F5191B"/>
    <w:rsid w:val="00F52165"/>
    <w:rsid w:val="00F52EDC"/>
    <w:rsid w:val="00F538D5"/>
    <w:rsid w:val="00F53D5E"/>
    <w:rsid w:val="00F55E5C"/>
    <w:rsid w:val="00F5689E"/>
    <w:rsid w:val="00F56FFB"/>
    <w:rsid w:val="00F6114F"/>
    <w:rsid w:val="00F62920"/>
    <w:rsid w:val="00F62A69"/>
    <w:rsid w:val="00F6378F"/>
    <w:rsid w:val="00F639AE"/>
    <w:rsid w:val="00F63CE2"/>
    <w:rsid w:val="00F640EE"/>
    <w:rsid w:val="00F647FE"/>
    <w:rsid w:val="00F65474"/>
    <w:rsid w:val="00F6589F"/>
    <w:rsid w:val="00F66EA7"/>
    <w:rsid w:val="00F6728A"/>
    <w:rsid w:val="00F6763B"/>
    <w:rsid w:val="00F67654"/>
    <w:rsid w:val="00F67A8A"/>
    <w:rsid w:val="00F7046C"/>
    <w:rsid w:val="00F70FA1"/>
    <w:rsid w:val="00F71089"/>
    <w:rsid w:val="00F7123D"/>
    <w:rsid w:val="00F71D30"/>
    <w:rsid w:val="00F71FEE"/>
    <w:rsid w:val="00F72955"/>
    <w:rsid w:val="00F72CCE"/>
    <w:rsid w:val="00F73634"/>
    <w:rsid w:val="00F738EF"/>
    <w:rsid w:val="00F74662"/>
    <w:rsid w:val="00F749D0"/>
    <w:rsid w:val="00F75565"/>
    <w:rsid w:val="00F75A4D"/>
    <w:rsid w:val="00F76172"/>
    <w:rsid w:val="00F76B27"/>
    <w:rsid w:val="00F76DF8"/>
    <w:rsid w:val="00F775DE"/>
    <w:rsid w:val="00F77B5B"/>
    <w:rsid w:val="00F8001B"/>
    <w:rsid w:val="00F81689"/>
    <w:rsid w:val="00F8454A"/>
    <w:rsid w:val="00F84CC5"/>
    <w:rsid w:val="00F853D5"/>
    <w:rsid w:val="00F85EBB"/>
    <w:rsid w:val="00F865A9"/>
    <w:rsid w:val="00F8736B"/>
    <w:rsid w:val="00F87D04"/>
    <w:rsid w:val="00F9066E"/>
    <w:rsid w:val="00F907A7"/>
    <w:rsid w:val="00F91660"/>
    <w:rsid w:val="00F91FBE"/>
    <w:rsid w:val="00F92B9C"/>
    <w:rsid w:val="00F92C4A"/>
    <w:rsid w:val="00F93287"/>
    <w:rsid w:val="00F935FD"/>
    <w:rsid w:val="00F94236"/>
    <w:rsid w:val="00F947F2"/>
    <w:rsid w:val="00F94D95"/>
    <w:rsid w:val="00F960BA"/>
    <w:rsid w:val="00F96602"/>
    <w:rsid w:val="00F9696F"/>
    <w:rsid w:val="00F96AA4"/>
    <w:rsid w:val="00F97918"/>
    <w:rsid w:val="00FA03B3"/>
    <w:rsid w:val="00FA0613"/>
    <w:rsid w:val="00FA0C7A"/>
    <w:rsid w:val="00FA1265"/>
    <w:rsid w:val="00FA19F7"/>
    <w:rsid w:val="00FA1FAB"/>
    <w:rsid w:val="00FA1FB6"/>
    <w:rsid w:val="00FA2A0C"/>
    <w:rsid w:val="00FA2BBA"/>
    <w:rsid w:val="00FA2C88"/>
    <w:rsid w:val="00FA3371"/>
    <w:rsid w:val="00FA438E"/>
    <w:rsid w:val="00FA4879"/>
    <w:rsid w:val="00FA4975"/>
    <w:rsid w:val="00FA4B73"/>
    <w:rsid w:val="00FA4C0E"/>
    <w:rsid w:val="00FA4F10"/>
    <w:rsid w:val="00FA4F28"/>
    <w:rsid w:val="00FA5812"/>
    <w:rsid w:val="00FA6229"/>
    <w:rsid w:val="00FA69B1"/>
    <w:rsid w:val="00FA6A28"/>
    <w:rsid w:val="00FA7349"/>
    <w:rsid w:val="00FA7706"/>
    <w:rsid w:val="00FA77E0"/>
    <w:rsid w:val="00FA78F7"/>
    <w:rsid w:val="00FA7BA9"/>
    <w:rsid w:val="00FB1119"/>
    <w:rsid w:val="00FB1579"/>
    <w:rsid w:val="00FB17A6"/>
    <w:rsid w:val="00FB26A0"/>
    <w:rsid w:val="00FB3229"/>
    <w:rsid w:val="00FB3630"/>
    <w:rsid w:val="00FB4161"/>
    <w:rsid w:val="00FB4969"/>
    <w:rsid w:val="00FB4A6A"/>
    <w:rsid w:val="00FB4BE1"/>
    <w:rsid w:val="00FB501C"/>
    <w:rsid w:val="00FB542F"/>
    <w:rsid w:val="00FB5B4A"/>
    <w:rsid w:val="00FB638C"/>
    <w:rsid w:val="00FB67FA"/>
    <w:rsid w:val="00FB730D"/>
    <w:rsid w:val="00FB765E"/>
    <w:rsid w:val="00FB7C19"/>
    <w:rsid w:val="00FB7EDF"/>
    <w:rsid w:val="00FC0018"/>
    <w:rsid w:val="00FC0610"/>
    <w:rsid w:val="00FC12D2"/>
    <w:rsid w:val="00FC1366"/>
    <w:rsid w:val="00FC18BE"/>
    <w:rsid w:val="00FC19F7"/>
    <w:rsid w:val="00FC1B95"/>
    <w:rsid w:val="00FC2BFF"/>
    <w:rsid w:val="00FC2FB6"/>
    <w:rsid w:val="00FC30AB"/>
    <w:rsid w:val="00FC34FA"/>
    <w:rsid w:val="00FC36FD"/>
    <w:rsid w:val="00FC38F8"/>
    <w:rsid w:val="00FC3D3B"/>
    <w:rsid w:val="00FC3FD7"/>
    <w:rsid w:val="00FC4270"/>
    <w:rsid w:val="00FC4CEE"/>
    <w:rsid w:val="00FC4F69"/>
    <w:rsid w:val="00FC6C07"/>
    <w:rsid w:val="00FC6FBE"/>
    <w:rsid w:val="00FC6FFE"/>
    <w:rsid w:val="00FC7DC1"/>
    <w:rsid w:val="00FC7EF2"/>
    <w:rsid w:val="00FD003E"/>
    <w:rsid w:val="00FD043F"/>
    <w:rsid w:val="00FD082F"/>
    <w:rsid w:val="00FD0DDA"/>
    <w:rsid w:val="00FD1A57"/>
    <w:rsid w:val="00FD1B86"/>
    <w:rsid w:val="00FD2650"/>
    <w:rsid w:val="00FD2891"/>
    <w:rsid w:val="00FD28C3"/>
    <w:rsid w:val="00FD2948"/>
    <w:rsid w:val="00FD2A47"/>
    <w:rsid w:val="00FD339E"/>
    <w:rsid w:val="00FD3C94"/>
    <w:rsid w:val="00FD3D5E"/>
    <w:rsid w:val="00FD459D"/>
    <w:rsid w:val="00FD475B"/>
    <w:rsid w:val="00FD5DE0"/>
    <w:rsid w:val="00FD60B7"/>
    <w:rsid w:val="00FD6769"/>
    <w:rsid w:val="00FD7089"/>
    <w:rsid w:val="00FD7D1B"/>
    <w:rsid w:val="00FE01F7"/>
    <w:rsid w:val="00FE0544"/>
    <w:rsid w:val="00FE07B4"/>
    <w:rsid w:val="00FE20E7"/>
    <w:rsid w:val="00FE2E6E"/>
    <w:rsid w:val="00FE42DE"/>
    <w:rsid w:val="00FE4AFA"/>
    <w:rsid w:val="00FE4B87"/>
    <w:rsid w:val="00FE4FE7"/>
    <w:rsid w:val="00FE50F1"/>
    <w:rsid w:val="00FE5AA8"/>
    <w:rsid w:val="00FE6093"/>
    <w:rsid w:val="00FE64BE"/>
    <w:rsid w:val="00FE6AEF"/>
    <w:rsid w:val="00FE7132"/>
    <w:rsid w:val="00FF0626"/>
    <w:rsid w:val="00FF07F7"/>
    <w:rsid w:val="00FF2C2C"/>
    <w:rsid w:val="00FF2CE3"/>
    <w:rsid w:val="00FF2E6E"/>
    <w:rsid w:val="00FF3062"/>
    <w:rsid w:val="00FF31FA"/>
    <w:rsid w:val="00FF350C"/>
    <w:rsid w:val="00FF3850"/>
    <w:rsid w:val="00FF46FA"/>
    <w:rsid w:val="00FF4A91"/>
    <w:rsid w:val="00FF5127"/>
    <w:rsid w:val="00FF5CEF"/>
    <w:rsid w:val="00FF5D6B"/>
    <w:rsid w:val="00FF6228"/>
    <w:rsid w:val="00FF67B7"/>
    <w:rsid w:val="00FF752E"/>
    <w:rsid w:val="00FF7741"/>
    <w:rsid w:val="00FF7954"/>
    <w:rsid w:val="00FF7A3B"/>
    <w:rsid w:val="00FF7B58"/>
    <w:rsid w:val="00FF7D49"/>
    <w:rsid w:val="01087E92"/>
    <w:rsid w:val="010A436E"/>
    <w:rsid w:val="010C5645"/>
    <w:rsid w:val="0110B986"/>
    <w:rsid w:val="01157DB2"/>
    <w:rsid w:val="01194E25"/>
    <w:rsid w:val="01196820"/>
    <w:rsid w:val="011EA591"/>
    <w:rsid w:val="013A5994"/>
    <w:rsid w:val="01455296"/>
    <w:rsid w:val="014FB077"/>
    <w:rsid w:val="0150A016"/>
    <w:rsid w:val="015E85EC"/>
    <w:rsid w:val="0164F7CD"/>
    <w:rsid w:val="016FBD15"/>
    <w:rsid w:val="018C3C2E"/>
    <w:rsid w:val="019A541C"/>
    <w:rsid w:val="01A31EE2"/>
    <w:rsid w:val="01B57F31"/>
    <w:rsid w:val="01B81B06"/>
    <w:rsid w:val="01BA79EF"/>
    <w:rsid w:val="01BD209D"/>
    <w:rsid w:val="01BFF5C4"/>
    <w:rsid w:val="01C8FE3B"/>
    <w:rsid w:val="01CF6A33"/>
    <w:rsid w:val="01DE9CEB"/>
    <w:rsid w:val="01E2858D"/>
    <w:rsid w:val="01FF651A"/>
    <w:rsid w:val="021B3A87"/>
    <w:rsid w:val="021F42D5"/>
    <w:rsid w:val="0225E71F"/>
    <w:rsid w:val="022DBBF3"/>
    <w:rsid w:val="0235F1CC"/>
    <w:rsid w:val="0237C9DD"/>
    <w:rsid w:val="0239FBFD"/>
    <w:rsid w:val="0243DC24"/>
    <w:rsid w:val="02442BA0"/>
    <w:rsid w:val="02455587"/>
    <w:rsid w:val="024BAB35"/>
    <w:rsid w:val="02590A64"/>
    <w:rsid w:val="025A78E3"/>
    <w:rsid w:val="02602ECE"/>
    <w:rsid w:val="0260650F"/>
    <w:rsid w:val="0268626A"/>
    <w:rsid w:val="026A01B7"/>
    <w:rsid w:val="026E2F61"/>
    <w:rsid w:val="0279D696"/>
    <w:rsid w:val="028ABAB6"/>
    <w:rsid w:val="0293623F"/>
    <w:rsid w:val="0299539B"/>
    <w:rsid w:val="0299F72D"/>
    <w:rsid w:val="02A4DA10"/>
    <w:rsid w:val="02A5CBC4"/>
    <w:rsid w:val="02A7267C"/>
    <w:rsid w:val="02AC85A2"/>
    <w:rsid w:val="02BC7C6C"/>
    <w:rsid w:val="02BE6B36"/>
    <w:rsid w:val="02C45499"/>
    <w:rsid w:val="02C88626"/>
    <w:rsid w:val="02CA4B79"/>
    <w:rsid w:val="02CCDA17"/>
    <w:rsid w:val="02CE40DF"/>
    <w:rsid w:val="02E54399"/>
    <w:rsid w:val="02E5B820"/>
    <w:rsid w:val="02E7366B"/>
    <w:rsid w:val="02E7C94D"/>
    <w:rsid w:val="02F69523"/>
    <w:rsid w:val="030310E6"/>
    <w:rsid w:val="0309DB10"/>
    <w:rsid w:val="030ABDA5"/>
    <w:rsid w:val="0319D72F"/>
    <w:rsid w:val="0328A1C3"/>
    <w:rsid w:val="0333F05D"/>
    <w:rsid w:val="0347A5EB"/>
    <w:rsid w:val="035482D5"/>
    <w:rsid w:val="035EA9D7"/>
    <w:rsid w:val="036DB5FC"/>
    <w:rsid w:val="0374EF5A"/>
    <w:rsid w:val="03787A0B"/>
    <w:rsid w:val="037BC5FB"/>
    <w:rsid w:val="0385FD65"/>
    <w:rsid w:val="0390DDD7"/>
    <w:rsid w:val="0396B5BE"/>
    <w:rsid w:val="039FD6FC"/>
    <w:rsid w:val="03B1A56C"/>
    <w:rsid w:val="03B2219F"/>
    <w:rsid w:val="03BB4A73"/>
    <w:rsid w:val="03BDB010"/>
    <w:rsid w:val="03CB1CC2"/>
    <w:rsid w:val="03D56E2B"/>
    <w:rsid w:val="03E6C1BC"/>
    <w:rsid w:val="03EFFAE8"/>
    <w:rsid w:val="04099CEC"/>
    <w:rsid w:val="04158D2C"/>
    <w:rsid w:val="041C892B"/>
    <w:rsid w:val="0422E9D3"/>
    <w:rsid w:val="0423654A"/>
    <w:rsid w:val="042BF10F"/>
    <w:rsid w:val="042C8422"/>
    <w:rsid w:val="0431BC96"/>
    <w:rsid w:val="04367FBA"/>
    <w:rsid w:val="0444D80D"/>
    <w:rsid w:val="04493FDF"/>
    <w:rsid w:val="044BBAB4"/>
    <w:rsid w:val="044D6B53"/>
    <w:rsid w:val="04620E99"/>
    <w:rsid w:val="04678D5D"/>
    <w:rsid w:val="046D51BB"/>
    <w:rsid w:val="0477EAAF"/>
    <w:rsid w:val="0491EE6B"/>
    <w:rsid w:val="049EB1BE"/>
    <w:rsid w:val="049F25AE"/>
    <w:rsid w:val="04A46DBB"/>
    <w:rsid w:val="04A61EB6"/>
    <w:rsid w:val="04A6B3B2"/>
    <w:rsid w:val="04AA2BB0"/>
    <w:rsid w:val="04ADC7EC"/>
    <w:rsid w:val="04B51733"/>
    <w:rsid w:val="04B7C371"/>
    <w:rsid w:val="04C57DC7"/>
    <w:rsid w:val="04C94DF9"/>
    <w:rsid w:val="04D1C04A"/>
    <w:rsid w:val="04D92E85"/>
    <w:rsid w:val="04F15CDC"/>
    <w:rsid w:val="04F21535"/>
    <w:rsid w:val="04F9EDDE"/>
    <w:rsid w:val="0500CC1E"/>
    <w:rsid w:val="051AC920"/>
    <w:rsid w:val="051E01A8"/>
    <w:rsid w:val="052BB75D"/>
    <w:rsid w:val="052EA10A"/>
    <w:rsid w:val="05333C9E"/>
    <w:rsid w:val="053370FF"/>
    <w:rsid w:val="0533AAE5"/>
    <w:rsid w:val="0536FC51"/>
    <w:rsid w:val="053CAA93"/>
    <w:rsid w:val="05471084"/>
    <w:rsid w:val="0552730B"/>
    <w:rsid w:val="05541BD1"/>
    <w:rsid w:val="055DEA2D"/>
    <w:rsid w:val="0560F20A"/>
    <w:rsid w:val="05641690"/>
    <w:rsid w:val="0571D6BA"/>
    <w:rsid w:val="0578DD3C"/>
    <w:rsid w:val="057D4802"/>
    <w:rsid w:val="057EB718"/>
    <w:rsid w:val="0589E62E"/>
    <w:rsid w:val="058A549F"/>
    <w:rsid w:val="059A88E2"/>
    <w:rsid w:val="059F260E"/>
    <w:rsid w:val="05A09D88"/>
    <w:rsid w:val="05A45ED5"/>
    <w:rsid w:val="05AFDB57"/>
    <w:rsid w:val="05C639BA"/>
    <w:rsid w:val="05C6AB06"/>
    <w:rsid w:val="05C82ACA"/>
    <w:rsid w:val="05D3CCDF"/>
    <w:rsid w:val="05D6A764"/>
    <w:rsid w:val="05E04504"/>
    <w:rsid w:val="05E6136C"/>
    <w:rsid w:val="05EBE947"/>
    <w:rsid w:val="05EDF939"/>
    <w:rsid w:val="05EF0B48"/>
    <w:rsid w:val="05F6803B"/>
    <w:rsid w:val="05F8B734"/>
    <w:rsid w:val="060ADD01"/>
    <w:rsid w:val="0611AE8A"/>
    <w:rsid w:val="062B41F5"/>
    <w:rsid w:val="063049FE"/>
    <w:rsid w:val="06397DC1"/>
    <w:rsid w:val="06502F63"/>
    <w:rsid w:val="06537D23"/>
    <w:rsid w:val="06537ECA"/>
    <w:rsid w:val="065BFF5A"/>
    <w:rsid w:val="06673CB4"/>
    <w:rsid w:val="068577F1"/>
    <w:rsid w:val="0694E6A6"/>
    <w:rsid w:val="06A15910"/>
    <w:rsid w:val="06AB8551"/>
    <w:rsid w:val="06AF5B68"/>
    <w:rsid w:val="06BC94FD"/>
    <w:rsid w:val="06BDE1EA"/>
    <w:rsid w:val="06C1E46E"/>
    <w:rsid w:val="06C7A5AF"/>
    <w:rsid w:val="06CAF848"/>
    <w:rsid w:val="06D347FA"/>
    <w:rsid w:val="06E607B8"/>
    <w:rsid w:val="06FAF5C2"/>
    <w:rsid w:val="070848DA"/>
    <w:rsid w:val="0709FCB7"/>
    <w:rsid w:val="070F7706"/>
    <w:rsid w:val="0710E795"/>
    <w:rsid w:val="072D9E7E"/>
    <w:rsid w:val="07316EAB"/>
    <w:rsid w:val="0733E427"/>
    <w:rsid w:val="073833C9"/>
    <w:rsid w:val="0739D3F1"/>
    <w:rsid w:val="073BDC4D"/>
    <w:rsid w:val="073BDF8F"/>
    <w:rsid w:val="073F15C3"/>
    <w:rsid w:val="07415A84"/>
    <w:rsid w:val="07562605"/>
    <w:rsid w:val="075F238B"/>
    <w:rsid w:val="0773D384"/>
    <w:rsid w:val="07818A75"/>
    <w:rsid w:val="0786CFBC"/>
    <w:rsid w:val="078FC4EB"/>
    <w:rsid w:val="079E818B"/>
    <w:rsid w:val="07AB085B"/>
    <w:rsid w:val="07B7B805"/>
    <w:rsid w:val="07B8453A"/>
    <w:rsid w:val="07BEF88B"/>
    <w:rsid w:val="07D50404"/>
    <w:rsid w:val="07D52E7F"/>
    <w:rsid w:val="07D6B5B4"/>
    <w:rsid w:val="07DA0164"/>
    <w:rsid w:val="07E6E05E"/>
    <w:rsid w:val="07FD69F7"/>
    <w:rsid w:val="0800E14C"/>
    <w:rsid w:val="0804B054"/>
    <w:rsid w:val="080D1CB3"/>
    <w:rsid w:val="080F4237"/>
    <w:rsid w:val="0812DF89"/>
    <w:rsid w:val="081A18CD"/>
    <w:rsid w:val="081FEBAF"/>
    <w:rsid w:val="082047CA"/>
    <w:rsid w:val="082F13EC"/>
    <w:rsid w:val="08316801"/>
    <w:rsid w:val="083B0FC7"/>
    <w:rsid w:val="0854F890"/>
    <w:rsid w:val="0855F785"/>
    <w:rsid w:val="0860AE5D"/>
    <w:rsid w:val="08627D9C"/>
    <w:rsid w:val="0866F62F"/>
    <w:rsid w:val="08687373"/>
    <w:rsid w:val="086A2416"/>
    <w:rsid w:val="0871F11F"/>
    <w:rsid w:val="087F7FBA"/>
    <w:rsid w:val="0886B513"/>
    <w:rsid w:val="089D8AAD"/>
    <w:rsid w:val="08A151CD"/>
    <w:rsid w:val="08A2DAAE"/>
    <w:rsid w:val="08A89A18"/>
    <w:rsid w:val="08C2A274"/>
    <w:rsid w:val="08D58677"/>
    <w:rsid w:val="08DBA923"/>
    <w:rsid w:val="08EAB534"/>
    <w:rsid w:val="08ED72EB"/>
    <w:rsid w:val="08FBCE4D"/>
    <w:rsid w:val="0913972D"/>
    <w:rsid w:val="0916E044"/>
    <w:rsid w:val="091FA134"/>
    <w:rsid w:val="09276881"/>
    <w:rsid w:val="092E62D0"/>
    <w:rsid w:val="0932F7FD"/>
    <w:rsid w:val="093337F8"/>
    <w:rsid w:val="0940C63C"/>
    <w:rsid w:val="09434128"/>
    <w:rsid w:val="095522D1"/>
    <w:rsid w:val="095ABA39"/>
    <w:rsid w:val="09661E1B"/>
    <w:rsid w:val="096764D7"/>
    <w:rsid w:val="096794A5"/>
    <w:rsid w:val="096A7642"/>
    <w:rsid w:val="096E0CD2"/>
    <w:rsid w:val="097644F3"/>
    <w:rsid w:val="0978C0F0"/>
    <w:rsid w:val="0984FDE9"/>
    <w:rsid w:val="0985CCCE"/>
    <w:rsid w:val="098E5F6E"/>
    <w:rsid w:val="099209B1"/>
    <w:rsid w:val="0993B4D3"/>
    <w:rsid w:val="099C6A2B"/>
    <w:rsid w:val="09A41E25"/>
    <w:rsid w:val="09DC62F4"/>
    <w:rsid w:val="09DF7A06"/>
    <w:rsid w:val="09F6C5B9"/>
    <w:rsid w:val="09F8CD01"/>
    <w:rsid w:val="0A07E1F9"/>
    <w:rsid w:val="0A0C98DE"/>
    <w:rsid w:val="0A0FE74B"/>
    <w:rsid w:val="0A18A74E"/>
    <w:rsid w:val="0A1AE379"/>
    <w:rsid w:val="0A292E07"/>
    <w:rsid w:val="0A344523"/>
    <w:rsid w:val="0A4C953C"/>
    <w:rsid w:val="0A4CC3B6"/>
    <w:rsid w:val="0A52F400"/>
    <w:rsid w:val="0A5D414A"/>
    <w:rsid w:val="0A739778"/>
    <w:rsid w:val="0A7A6878"/>
    <w:rsid w:val="0A83F43C"/>
    <w:rsid w:val="0A8C3AD7"/>
    <w:rsid w:val="0A8FD282"/>
    <w:rsid w:val="0AA0D14F"/>
    <w:rsid w:val="0AA43252"/>
    <w:rsid w:val="0AAA46E5"/>
    <w:rsid w:val="0AACEBC4"/>
    <w:rsid w:val="0ABC7571"/>
    <w:rsid w:val="0ABCC7CE"/>
    <w:rsid w:val="0AC28D01"/>
    <w:rsid w:val="0AE5C41B"/>
    <w:rsid w:val="0B093C94"/>
    <w:rsid w:val="0B0DF0DA"/>
    <w:rsid w:val="0B111194"/>
    <w:rsid w:val="0B128060"/>
    <w:rsid w:val="0B12C335"/>
    <w:rsid w:val="0B169294"/>
    <w:rsid w:val="0B1DA4ED"/>
    <w:rsid w:val="0B289EB6"/>
    <w:rsid w:val="0B2924F1"/>
    <w:rsid w:val="0B324C3A"/>
    <w:rsid w:val="0B35DAF3"/>
    <w:rsid w:val="0B398E6B"/>
    <w:rsid w:val="0B3EF1AA"/>
    <w:rsid w:val="0B406D4A"/>
    <w:rsid w:val="0B4EA3BF"/>
    <w:rsid w:val="0B5A530F"/>
    <w:rsid w:val="0B5C5C49"/>
    <w:rsid w:val="0B73C549"/>
    <w:rsid w:val="0B7EDF85"/>
    <w:rsid w:val="0B81E799"/>
    <w:rsid w:val="0B861131"/>
    <w:rsid w:val="0B8BAA18"/>
    <w:rsid w:val="0B978EC3"/>
    <w:rsid w:val="0B9BBEF6"/>
    <w:rsid w:val="0BBA93B1"/>
    <w:rsid w:val="0BC03ECB"/>
    <w:rsid w:val="0BCAAD50"/>
    <w:rsid w:val="0BCC1527"/>
    <w:rsid w:val="0BCE1FA5"/>
    <w:rsid w:val="0BD037F2"/>
    <w:rsid w:val="0BD08421"/>
    <w:rsid w:val="0BD0DD94"/>
    <w:rsid w:val="0BDDFFA8"/>
    <w:rsid w:val="0BF084E2"/>
    <w:rsid w:val="0BFE3E90"/>
    <w:rsid w:val="0BFF61CF"/>
    <w:rsid w:val="0C035B83"/>
    <w:rsid w:val="0C04B6C8"/>
    <w:rsid w:val="0C0B4C2B"/>
    <w:rsid w:val="0C0C30D2"/>
    <w:rsid w:val="0C0E3EA9"/>
    <w:rsid w:val="0C15202A"/>
    <w:rsid w:val="0C185428"/>
    <w:rsid w:val="0C1A6B79"/>
    <w:rsid w:val="0C1ED103"/>
    <w:rsid w:val="0C225573"/>
    <w:rsid w:val="0C269DB2"/>
    <w:rsid w:val="0C351E9A"/>
    <w:rsid w:val="0C41D2F6"/>
    <w:rsid w:val="0C520455"/>
    <w:rsid w:val="0C5E2521"/>
    <w:rsid w:val="0C64D813"/>
    <w:rsid w:val="0C6730ED"/>
    <w:rsid w:val="0C6E3157"/>
    <w:rsid w:val="0C70FDF7"/>
    <w:rsid w:val="0C80D105"/>
    <w:rsid w:val="0C863810"/>
    <w:rsid w:val="0C865DCC"/>
    <w:rsid w:val="0C8A2642"/>
    <w:rsid w:val="0CA07744"/>
    <w:rsid w:val="0CA1C453"/>
    <w:rsid w:val="0CBF17F1"/>
    <w:rsid w:val="0CBFFC1A"/>
    <w:rsid w:val="0CC4D85C"/>
    <w:rsid w:val="0CC6F6EB"/>
    <w:rsid w:val="0CC82760"/>
    <w:rsid w:val="0CD71FC9"/>
    <w:rsid w:val="0CE616C5"/>
    <w:rsid w:val="0CE86D9B"/>
    <w:rsid w:val="0CEF26C7"/>
    <w:rsid w:val="0CF5D3CE"/>
    <w:rsid w:val="0CFBDBB7"/>
    <w:rsid w:val="0CFD4EB7"/>
    <w:rsid w:val="0D0EC63B"/>
    <w:rsid w:val="0D156418"/>
    <w:rsid w:val="0D18DF92"/>
    <w:rsid w:val="0D1CF2FF"/>
    <w:rsid w:val="0D2C28EF"/>
    <w:rsid w:val="0D30D512"/>
    <w:rsid w:val="0D465612"/>
    <w:rsid w:val="0D4ABAAD"/>
    <w:rsid w:val="0D5A14D9"/>
    <w:rsid w:val="0D6D0E8E"/>
    <w:rsid w:val="0D6F7157"/>
    <w:rsid w:val="0D7470E5"/>
    <w:rsid w:val="0D75A8D4"/>
    <w:rsid w:val="0D7EBB35"/>
    <w:rsid w:val="0D966804"/>
    <w:rsid w:val="0D9683DD"/>
    <w:rsid w:val="0D991991"/>
    <w:rsid w:val="0D9BDE7B"/>
    <w:rsid w:val="0D9EC46B"/>
    <w:rsid w:val="0DA49B6F"/>
    <w:rsid w:val="0DAE0395"/>
    <w:rsid w:val="0DB9902C"/>
    <w:rsid w:val="0DBDCD63"/>
    <w:rsid w:val="0DBE54D0"/>
    <w:rsid w:val="0DC8048E"/>
    <w:rsid w:val="0DD252E9"/>
    <w:rsid w:val="0DD34967"/>
    <w:rsid w:val="0DE8F3C0"/>
    <w:rsid w:val="0DEA74DA"/>
    <w:rsid w:val="0DECD4D9"/>
    <w:rsid w:val="0DF2844B"/>
    <w:rsid w:val="0E084790"/>
    <w:rsid w:val="0E193E54"/>
    <w:rsid w:val="0E2CE755"/>
    <w:rsid w:val="0E3211B6"/>
    <w:rsid w:val="0E370600"/>
    <w:rsid w:val="0E40CBFD"/>
    <w:rsid w:val="0E42B598"/>
    <w:rsid w:val="0E436889"/>
    <w:rsid w:val="0E491BB4"/>
    <w:rsid w:val="0E563A4B"/>
    <w:rsid w:val="0E64E86C"/>
    <w:rsid w:val="0E797A21"/>
    <w:rsid w:val="0E846BC7"/>
    <w:rsid w:val="0E950AC3"/>
    <w:rsid w:val="0E980D9C"/>
    <w:rsid w:val="0EA7D8B6"/>
    <w:rsid w:val="0EAD8EAA"/>
    <w:rsid w:val="0EBF660F"/>
    <w:rsid w:val="0EC195E0"/>
    <w:rsid w:val="0EC772B7"/>
    <w:rsid w:val="0ED0576E"/>
    <w:rsid w:val="0ED6E7E6"/>
    <w:rsid w:val="0ED9A803"/>
    <w:rsid w:val="0EDE4F0F"/>
    <w:rsid w:val="0EDEB3B7"/>
    <w:rsid w:val="0EE4CD43"/>
    <w:rsid w:val="0F054779"/>
    <w:rsid w:val="0F0924E5"/>
    <w:rsid w:val="0F0A062B"/>
    <w:rsid w:val="0F0DB0DE"/>
    <w:rsid w:val="0F0DC5EF"/>
    <w:rsid w:val="0F31094C"/>
    <w:rsid w:val="0F3C075D"/>
    <w:rsid w:val="0F452F64"/>
    <w:rsid w:val="0F47F6CA"/>
    <w:rsid w:val="0F4E63A7"/>
    <w:rsid w:val="0F53AA7F"/>
    <w:rsid w:val="0F58DF3F"/>
    <w:rsid w:val="0F5BA738"/>
    <w:rsid w:val="0F5EA45A"/>
    <w:rsid w:val="0F6408E3"/>
    <w:rsid w:val="0F6546DB"/>
    <w:rsid w:val="0F661976"/>
    <w:rsid w:val="0F6C5B10"/>
    <w:rsid w:val="0F6FF5C3"/>
    <w:rsid w:val="0F740A8C"/>
    <w:rsid w:val="0F7FC3DA"/>
    <w:rsid w:val="0F84A3CC"/>
    <w:rsid w:val="0F8C30C2"/>
    <w:rsid w:val="0FA0F6AE"/>
    <w:rsid w:val="0FA3FEDF"/>
    <w:rsid w:val="0FB79B6F"/>
    <w:rsid w:val="0FBFFD63"/>
    <w:rsid w:val="0FC55F85"/>
    <w:rsid w:val="0FCE3318"/>
    <w:rsid w:val="0FD1B31A"/>
    <w:rsid w:val="0FD67C69"/>
    <w:rsid w:val="0FD95100"/>
    <w:rsid w:val="0FDAD143"/>
    <w:rsid w:val="0FE54D47"/>
    <w:rsid w:val="0FE9CDA7"/>
    <w:rsid w:val="0FEB33F1"/>
    <w:rsid w:val="0FEF5882"/>
    <w:rsid w:val="0FF1B92A"/>
    <w:rsid w:val="1005426A"/>
    <w:rsid w:val="100E8B70"/>
    <w:rsid w:val="101B264A"/>
    <w:rsid w:val="1026F812"/>
    <w:rsid w:val="10298916"/>
    <w:rsid w:val="102C2CB8"/>
    <w:rsid w:val="102E6BE4"/>
    <w:rsid w:val="10323EEE"/>
    <w:rsid w:val="103D07CF"/>
    <w:rsid w:val="1046449F"/>
    <w:rsid w:val="104D0E7F"/>
    <w:rsid w:val="10507EEC"/>
    <w:rsid w:val="1057DFFF"/>
    <w:rsid w:val="106644E9"/>
    <w:rsid w:val="106AFFED"/>
    <w:rsid w:val="106DA321"/>
    <w:rsid w:val="10719D6B"/>
    <w:rsid w:val="107387A9"/>
    <w:rsid w:val="1082B763"/>
    <w:rsid w:val="10A7E1DA"/>
    <w:rsid w:val="10BADAA1"/>
    <w:rsid w:val="10C027F7"/>
    <w:rsid w:val="10CB1959"/>
    <w:rsid w:val="10E56C14"/>
    <w:rsid w:val="10ED6A99"/>
    <w:rsid w:val="10F25F2B"/>
    <w:rsid w:val="10F34FA3"/>
    <w:rsid w:val="10F94F7F"/>
    <w:rsid w:val="10FB70DA"/>
    <w:rsid w:val="11015C6E"/>
    <w:rsid w:val="1106C1FC"/>
    <w:rsid w:val="110C868D"/>
    <w:rsid w:val="110C9DC4"/>
    <w:rsid w:val="1112F030"/>
    <w:rsid w:val="1129923A"/>
    <w:rsid w:val="113ED346"/>
    <w:rsid w:val="1158335E"/>
    <w:rsid w:val="115E3DB2"/>
    <w:rsid w:val="1160C77F"/>
    <w:rsid w:val="1161E723"/>
    <w:rsid w:val="116498CC"/>
    <w:rsid w:val="116607EF"/>
    <w:rsid w:val="11661AD0"/>
    <w:rsid w:val="116A5FC7"/>
    <w:rsid w:val="116A6508"/>
    <w:rsid w:val="116BBCF7"/>
    <w:rsid w:val="1174D7E2"/>
    <w:rsid w:val="117574C1"/>
    <w:rsid w:val="1177476B"/>
    <w:rsid w:val="1180C653"/>
    <w:rsid w:val="119E7EC9"/>
    <w:rsid w:val="11A86167"/>
    <w:rsid w:val="11AE19A9"/>
    <w:rsid w:val="11B28EC5"/>
    <w:rsid w:val="11C2128B"/>
    <w:rsid w:val="11C5B58C"/>
    <w:rsid w:val="11C682B0"/>
    <w:rsid w:val="11CA855B"/>
    <w:rsid w:val="11D1EFD7"/>
    <w:rsid w:val="11D58116"/>
    <w:rsid w:val="11DCD1BA"/>
    <w:rsid w:val="11E1EB71"/>
    <w:rsid w:val="11E7802E"/>
    <w:rsid w:val="11E9573B"/>
    <w:rsid w:val="11FB9A25"/>
    <w:rsid w:val="11FF3DFE"/>
    <w:rsid w:val="12002B29"/>
    <w:rsid w:val="12028810"/>
    <w:rsid w:val="12038DF7"/>
    <w:rsid w:val="12039126"/>
    <w:rsid w:val="12051CC5"/>
    <w:rsid w:val="120CBBE5"/>
    <w:rsid w:val="120CD239"/>
    <w:rsid w:val="1219F8D6"/>
    <w:rsid w:val="12203070"/>
    <w:rsid w:val="12241DDA"/>
    <w:rsid w:val="122BB3A5"/>
    <w:rsid w:val="124552CE"/>
    <w:rsid w:val="1247DF26"/>
    <w:rsid w:val="124833FA"/>
    <w:rsid w:val="124E8F80"/>
    <w:rsid w:val="1252B932"/>
    <w:rsid w:val="1254953C"/>
    <w:rsid w:val="125D0CA5"/>
    <w:rsid w:val="126788D1"/>
    <w:rsid w:val="12697D1A"/>
    <w:rsid w:val="126D9689"/>
    <w:rsid w:val="12853EC9"/>
    <w:rsid w:val="12868449"/>
    <w:rsid w:val="1289165E"/>
    <w:rsid w:val="128E0E05"/>
    <w:rsid w:val="1292910E"/>
    <w:rsid w:val="12998178"/>
    <w:rsid w:val="129A897C"/>
    <w:rsid w:val="129AD7A8"/>
    <w:rsid w:val="129B1511"/>
    <w:rsid w:val="12A2C130"/>
    <w:rsid w:val="12A33B73"/>
    <w:rsid w:val="12A93DC1"/>
    <w:rsid w:val="12ABE25F"/>
    <w:rsid w:val="12B89429"/>
    <w:rsid w:val="12C13130"/>
    <w:rsid w:val="12D3E672"/>
    <w:rsid w:val="12D52E3B"/>
    <w:rsid w:val="12DE8274"/>
    <w:rsid w:val="12E52BAF"/>
    <w:rsid w:val="12EE781F"/>
    <w:rsid w:val="130205BB"/>
    <w:rsid w:val="130D27BE"/>
    <w:rsid w:val="130D9E16"/>
    <w:rsid w:val="13164E7C"/>
    <w:rsid w:val="131D4FA6"/>
    <w:rsid w:val="13257704"/>
    <w:rsid w:val="1332933B"/>
    <w:rsid w:val="133E9BC0"/>
    <w:rsid w:val="1347293F"/>
    <w:rsid w:val="13535401"/>
    <w:rsid w:val="136378B1"/>
    <w:rsid w:val="136F0D4C"/>
    <w:rsid w:val="137C4A7A"/>
    <w:rsid w:val="1388A64E"/>
    <w:rsid w:val="138D071D"/>
    <w:rsid w:val="1391D0D5"/>
    <w:rsid w:val="139E7C60"/>
    <w:rsid w:val="13A33B24"/>
    <w:rsid w:val="13A38451"/>
    <w:rsid w:val="13A650F3"/>
    <w:rsid w:val="13C0FE27"/>
    <w:rsid w:val="13CBC98C"/>
    <w:rsid w:val="13CE367E"/>
    <w:rsid w:val="13D5EF6A"/>
    <w:rsid w:val="13D97DBF"/>
    <w:rsid w:val="13EA418F"/>
    <w:rsid w:val="13EB96FC"/>
    <w:rsid w:val="13F20DA0"/>
    <w:rsid w:val="13F89833"/>
    <w:rsid w:val="1404FAC6"/>
    <w:rsid w:val="1406B62A"/>
    <w:rsid w:val="140F7FB0"/>
    <w:rsid w:val="141000CA"/>
    <w:rsid w:val="141C4D05"/>
    <w:rsid w:val="14244DF2"/>
    <w:rsid w:val="14276B7B"/>
    <w:rsid w:val="142E8DCF"/>
    <w:rsid w:val="1435C708"/>
    <w:rsid w:val="14461E93"/>
    <w:rsid w:val="1447C5BD"/>
    <w:rsid w:val="14493564"/>
    <w:rsid w:val="1471AB0C"/>
    <w:rsid w:val="1473D19A"/>
    <w:rsid w:val="147478CE"/>
    <w:rsid w:val="1476CEEE"/>
    <w:rsid w:val="14781078"/>
    <w:rsid w:val="147C1A0A"/>
    <w:rsid w:val="14984BA6"/>
    <w:rsid w:val="1499BC11"/>
    <w:rsid w:val="14A37157"/>
    <w:rsid w:val="14A5027F"/>
    <w:rsid w:val="14B52EE8"/>
    <w:rsid w:val="14BD4174"/>
    <w:rsid w:val="14C13E79"/>
    <w:rsid w:val="14C854B5"/>
    <w:rsid w:val="14CDA275"/>
    <w:rsid w:val="14D04B45"/>
    <w:rsid w:val="14D10770"/>
    <w:rsid w:val="14D78988"/>
    <w:rsid w:val="14DB9565"/>
    <w:rsid w:val="14DBDD87"/>
    <w:rsid w:val="14F3F7F0"/>
    <w:rsid w:val="14F4268C"/>
    <w:rsid w:val="150C63C2"/>
    <w:rsid w:val="151590EB"/>
    <w:rsid w:val="15193DAD"/>
    <w:rsid w:val="151A87C4"/>
    <w:rsid w:val="152E39D5"/>
    <w:rsid w:val="1543A5FC"/>
    <w:rsid w:val="154B8F53"/>
    <w:rsid w:val="154CC9E0"/>
    <w:rsid w:val="15514F7F"/>
    <w:rsid w:val="15517666"/>
    <w:rsid w:val="155222E0"/>
    <w:rsid w:val="15533577"/>
    <w:rsid w:val="1556C63A"/>
    <w:rsid w:val="15593F60"/>
    <w:rsid w:val="15627AED"/>
    <w:rsid w:val="156C41AE"/>
    <w:rsid w:val="15703CD0"/>
    <w:rsid w:val="15792E36"/>
    <w:rsid w:val="157BFEBE"/>
    <w:rsid w:val="157F7C11"/>
    <w:rsid w:val="1583B175"/>
    <w:rsid w:val="1594E01B"/>
    <w:rsid w:val="15964177"/>
    <w:rsid w:val="15972AF4"/>
    <w:rsid w:val="159A967A"/>
    <w:rsid w:val="15AEA397"/>
    <w:rsid w:val="15AEE573"/>
    <w:rsid w:val="15B9497C"/>
    <w:rsid w:val="15D0F27F"/>
    <w:rsid w:val="15D639A9"/>
    <w:rsid w:val="15F403E0"/>
    <w:rsid w:val="15FFF08C"/>
    <w:rsid w:val="16046AA4"/>
    <w:rsid w:val="1606096D"/>
    <w:rsid w:val="16064DB3"/>
    <w:rsid w:val="1609FDC0"/>
    <w:rsid w:val="160F1D9D"/>
    <w:rsid w:val="161A4B26"/>
    <w:rsid w:val="161CDC26"/>
    <w:rsid w:val="161F9AFF"/>
    <w:rsid w:val="16236E63"/>
    <w:rsid w:val="162B0953"/>
    <w:rsid w:val="16428E51"/>
    <w:rsid w:val="164778EF"/>
    <w:rsid w:val="164784FE"/>
    <w:rsid w:val="164CA4DA"/>
    <w:rsid w:val="164F7578"/>
    <w:rsid w:val="1653222E"/>
    <w:rsid w:val="1659BAF2"/>
    <w:rsid w:val="165CF340"/>
    <w:rsid w:val="167120E1"/>
    <w:rsid w:val="16785FC8"/>
    <w:rsid w:val="1688933F"/>
    <w:rsid w:val="16924AAF"/>
    <w:rsid w:val="16928FAA"/>
    <w:rsid w:val="1693F40F"/>
    <w:rsid w:val="169639E9"/>
    <w:rsid w:val="169C32C1"/>
    <w:rsid w:val="169F5A16"/>
    <w:rsid w:val="16A55C90"/>
    <w:rsid w:val="16A77A3D"/>
    <w:rsid w:val="16B92CC5"/>
    <w:rsid w:val="16C419A8"/>
    <w:rsid w:val="16C4997B"/>
    <w:rsid w:val="16C97F08"/>
    <w:rsid w:val="16CE0F0D"/>
    <w:rsid w:val="16E100FF"/>
    <w:rsid w:val="16E20BC6"/>
    <w:rsid w:val="16E63FD9"/>
    <w:rsid w:val="16F42DB7"/>
    <w:rsid w:val="16F65D9E"/>
    <w:rsid w:val="16FA58AA"/>
    <w:rsid w:val="1703F76F"/>
    <w:rsid w:val="1718A92B"/>
    <w:rsid w:val="1724545C"/>
    <w:rsid w:val="172B729A"/>
    <w:rsid w:val="172F8DCF"/>
    <w:rsid w:val="1747E6A6"/>
    <w:rsid w:val="174D0AFE"/>
    <w:rsid w:val="1753B132"/>
    <w:rsid w:val="17622F9A"/>
    <w:rsid w:val="17626F73"/>
    <w:rsid w:val="176809AC"/>
    <w:rsid w:val="177CCC75"/>
    <w:rsid w:val="1780DD9B"/>
    <w:rsid w:val="17875862"/>
    <w:rsid w:val="1789FF8B"/>
    <w:rsid w:val="178AA7C8"/>
    <w:rsid w:val="178C2A47"/>
    <w:rsid w:val="178D7B3F"/>
    <w:rsid w:val="17AB68D8"/>
    <w:rsid w:val="17AD1190"/>
    <w:rsid w:val="17C22186"/>
    <w:rsid w:val="17CC0C16"/>
    <w:rsid w:val="17CDCAB0"/>
    <w:rsid w:val="17D3B246"/>
    <w:rsid w:val="17F4B288"/>
    <w:rsid w:val="17F69C23"/>
    <w:rsid w:val="17FEC26E"/>
    <w:rsid w:val="17FEFCF3"/>
    <w:rsid w:val="17FF2C27"/>
    <w:rsid w:val="1817EACB"/>
    <w:rsid w:val="182114F2"/>
    <w:rsid w:val="18245B6E"/>
    <w:rsid w:val="18253FBE"/>
    <w:rsid w:val="18267047"/>
    <w:rsid w:val="183F2FB0"/>
    <w:rsid w:val="1848B74A"/>
    <w:rsid w:val="1855A4D8"/>
    <w:rsid w:val="185CE96E"/>
    <w:rsid w:val="1862433C"/>
    <w:rsid w:val="18783F09"/>
    <w:rsid w:val="187BA216"/>
    <w:rsid w:val="187F4035"/>
    <w:rsid w:val="18846B73"/>
    <w:rsid w:val="18921799"/>
    <w:rsid w:val="18929610"/>
    <w:rsid w:val="18984168"/>
    <w:rsid w:val="189A42B5"/>
    <w:rsid w:val="189D5C40"/>
    <w:rsid w:val="18A03ED8"/>
    <w:rsid w:val="18B1DE5D"/>
    <w:rsid w:val="18C44FF2"/>
    <w:rsid w:val="18D22A1A"/>
    <w:rsid w:val="18D25C89"/>
    <w:rsid w:val="18D47F1A"/>
    <w:rsid w:val="18DBA15B"/>
    <w:rsid w:val="19020910"/>
    <w:rsid w:val="1905F281"/>
    <w:rsid w:val="190BB70C"/>
    <w:rsid w:val="192B5A86"/>
    <w:rsid w:val="1937B93B"/>
    <w:rsid w:val="1938C56F"/>
    <w:rsid w:val="19451245"/>
    <w:rsid w:val="1968C063"/>
    <w:rsid w:val="1968C0DD"/>
    <w:rsid w:val="1968C2C4"/>
    <w:rsid w:val="196DCDC5"/>
    <w:rsid w:val="19729E52"/>
    <w:rsid w:val="1978F46B"/>
    <w:rsid w:val="197AAACC"/>
    <w:rsid w:val="198D4C36"/>
    <w:rsid w:val="198FC3E6"/>
    <w:rsid w:val="199016C1"/>
    <w:rsid w:val="19A332FD"/>
    <w:rsid w:val="19A3809F"/>
    <w:rsid w:val="19A97DE4"/>
    <w:rsid w:val="19A9E821"/>
    <w:rsid w:val="19B15207"/>
    <w:rsid w:val="19B3A09B"/>
    <w:rsid w:val="19BEB979"/>
    <w:rsid w:val="19C2CA15"/>
    <w:rsid w:val="19CA6B99"/>
    <w:rsid w:val="19CB098C"/>
    <w:rsid w:val="19D2C4DE"/>
    <w:rsid w:val="19F46B65"/>
    <w:rsid w:val="19FFA287"/>
    <w:rsid w:val="1A0B250F"/>
    <w:rsid w:val="1A0D405E"/>
    <w:rsid w:val="1A108FBF"/>
    <w:rsid w:val="1A111612"/>
    <w:rsid w:val="1A1551B8"/>
    <w:rsid w:val="1A214D85"/>
    <w:rsid w:val="1A23FE3F"/>
    <w:rsid w:val="1A2C40E8"/>
    <w:rsid w:val="1A443A92"/>
    <w:rsid w:val="1A4CF95A"/>
    <w:rsid w:val="1A53EB81"/>
    <w:rsid w:val="1A59BCC8"/>
    <w:rsid w:val="1A6513CD"/>
    <w:rsid w:val="1A653E6C"/>
    <w:rsid w:val="1A6A62D8"/>
    <w:rsid w:val="1A7C2061"/>
    <w:rsid w:val="1A808A9C"/>
    <w:rsid w:val="1A822CA2"/>
    <w:rsid w:val="1A83C886"/>
    <w:rsid w:val="1A895C83"/>
    <w:rsid w:val="1A89B5ED"/>
    <w:rsid w:val="1A9EBB16"/>
    <w:rsid w:val="1AA2E33A"/>
    <w:rsid w:val="1AA42EB8"/>
    <w:rsid w:val="1AA5CE0B"/>
    <w:rsid w:val="1AA95752"/>
    <w:rsid w:val="1AB95B56"/>
    <w:rsid w:val="1AC8D727"/>
    <w:rsid w:val="1AD3BE5A"/>
    <w:rsid w:val="1AD76461"/>
    <w:rsid w:val="1ADDB0DE"/>
    <w:rsid w:val="1AE8B82C"/>
    <w:rsid w:val="1AED143A"/>
    <w:rsid w:val="1AF1A244"/>
    <w:rsid w:val="1B047818"/>
    <w:rsid w:val="1B0664C0"/>
    <w:rsid w:val="1B0AB469"/>
    <w:rsid w:val="1B1BB466"/>
    <w:rsid w:val="1B226B49"/>
    <w:rsid w:val="1B397BF1"/>
    <w:rsid w:val="1B39F5C2"/>
    <w:rsid w:val="1B43DB22"/>
    <w:rsid w:val="1B4E37EA"/>
    <w:rsid w:val="1B63C0DB"/>
    <w:rsid w:val="1B75E16E"/>
    <w:rsid w:val="1B7F6BF1"/>
    <w:rsid w:val="1B8047CB"/>
    <w:rsid w:val="1B80B433"/>
    <w:rsid w:val="1B9337FE"/>
    <w:rsid w:val="1BA47FBB"/>
    <w:rsid w:val="1BA7AFF8"/>
    <w:rsid w:val="1BAF183B"/>
    <w:rsid w:val="1BC41A4C"/>
    <w:rsid w:val="1BD4C5C4"/>
    <w:rsid w:val="1BD56804"/>
    <w:rsid w:val="1BE6CB25"/>
    <w:rsid w:val="1BEAB9E6"/>
    <w:rsid w:val="1BF191A8"/>
    <w:rsid w:val="1BFCB436"/>
    <w:rsid w:val="1BFD6895"/>
    <w:rsid w:val="1C04B3F6"/>
    <w:rsid w:val="1C0F3780"/>
    <w:rsid w:val="1C152B4E"/>
    <w:rsid w:val="1C28AE15"/>
    <w:rsid w:val="1C3D6834"/>
    <w:rsid w:val="1C41DA03"/>
    <w:rsid w:val="1C41ECBF"/>
    <w:rsid w:val="1C46579E"/>
    <w:rsid w:val="1C48E7D4"/>
    <w:rsid w:val="1C4AB1BD"/>
    <w:rsid w:val="1C4D0CB6"/>
    <w:rsid w:val="1C508B26"/>
    <w:rsid w:val="1C5DE87E"/>
    <w:rsid w:val="1C601076"/>
    <w:rsid w:val="1C60800B"/>
    <w:rsid w:val="1C6271F1"/>
    <w:rsid w:val="1C7B39FC"/>
    <w:rsid w:val="1C7E5FD2"/>
    <w:rsid w:val="1C8131D4"/>
    <w:rsid w:val="1C8380FF"/>
    <w:rsid w:val="1C8CB348"/>
    <w:rsid w:val="1C8F68AC"/>
    <w:rsid w:val="1CAAE2E7"/>
    <w:rsid w:val="1CAB8EEB"/>
    <w:rsid w:val="1CAE2E55"/>
    <w:rsid w:val="1CB7C247"/>
    <w:rsid w:val="1CC3B8F8"/>
    <w:rsid w:val="1CCCA3EB"/>
    <w:rsid w:val="1CD778AE"/>
    <w:rsid w:val="1CE441C0"/>
    <w:rsid w:val="1CF69024"/>
    <w:rsid w:val="1D039FC3"/>
    <w:rsid w:val="1D03E4D2"/>
    <w:rsid w:val="1D056239"/>
    <w:rsid w:val="1D098317"/>
    <w:rsid w:val="1D09F0DE"/>
    <w:rsid w:val="1D0ED825"/>
    <w:rsid w:val="1D10DA72"/>
    <w:rsid w:val="1D1779E4"/>
    <w:rsid w:val="1D18F89C"/>
    <w:rsid w:val="1D280FCE"/>
    <w:rsid w:val="1D302322"/>
    <w:rsid w:val="1D3B2BA4"/>
    <w:rsid w:val="1D3B350E"/>
    <w:rsid w:val="1D4A340C"/>
    <w:rsid w:val="1D4F0A3D"/>
    <w:rsid w:val="1D5600C2"/>
    <w:rsid w:val="1D56F0EC"/>
    <w:rsid w:val="1D641683"/>
    <w:rsid w:val="1D652C10"/>
    <w:rsid w:val="1D6AA13F"/>
    <w:rsid w:val="1D6E9E5C"/>
    <w:rsid w:val="1D770D18"/>
    <w:rsid w:val="1D7F68E8"/>
    <w:rsid w:val="1D83A931"/>
    <w:rsid w:val="1D83FD9F"/>
    <w:rsid w:val="1DAA16A5"/>
    <w:rsid w:val="1DC727EC"/>
    <w:rsid w:val="1DED166B"/>
    <w:rsid w:val="1E0A72DA"/>
    <w:rsid w:val="1E1C91B1"/>
    <w:rsid w:val="1E32A11B"/>
    <w:rsid w:val="1E4B8BA4"/>
    <w:rsid w:val="1E52193B"/>
    <w:rsid w:val="1E58360E"/>
    <w:rsid w:val="1E6883CA"/>
    <w:rsid w:val="1E6AD5AB"/>
    <w:rsid w:val="1E6EEE13"/>
    <w:rsid w:val="1E7435A8"/>
    <w:rsid w:val="1E743A99"/>
    <w:rsid w:val="1E82599F"/>
    <w:rsid w:val="1E8C539E"/>
    <w:rsid w:val="1E8E1547"/>
    <w:rsid w:val="1E9459E9"/>
    <w:rsid w:val="1E988FF2"/>
    <w:rsid w:val="1E9DFA7D"/>
    <w:rsid w:val="1EA686DE"/>
    <w:rsid w:val="1EB49A70"/>
    <w:rsid w:val="1EC11B43"/>
    <w:rsid w:val="1ED6C87E"/>
    <w:rsid w:val="1EE09ED8"/>
    <w:rsid w:val="1EF77122"/>
    <w:rsid w:val="1EFD526C"/>
    <w:rsid w:val="1EFD79E0"/>
    <w:rsid w:val="1EFD9AB7"/>
    <w:rsid w:val="1EFEB598"/>
    <w:rsid w:val="1EFF43E6"/>
    <w:rsid w:val="1F0FF42F"/>
    <w:rsid w:val="1F161F7E"/>
    <w:rsid w:val="1F28D8F4"/>
    <w:rsid w:val="1F29B4B7"/>
    <w:rsid w:val="1F2A7438"/>
    <w:rsid w:val="1F36EFD6"/>
    <w:rsid w:val="1F3A2C4A"/>
    <w:rsid w:val="1F4B2E0E"/>
    <w:rsid w:val="1F4E3B54"/>
    <w:rsid w:val="1F553340"/>
    <w:rsid w:val="1F5D2EC3"/>
    <w:rsid w:val="1F718D7B"/>
    <w:rsid w:val="1F73DC5C"/>
    <w:rsid w:val="1F7CD018"/>
    <w:rsid w:val="1F8A35A3"/>
    <w:rsid w:val="1F94AC8D"/>
    <w:rsid w:val="1FAFE678"/>
    <w:rsid w:val="1FBD3B62"/>
    <w:rsid w:val="1FC00A6F"/>
    <w:rsid w:val="1FC6AE64"/>
    <w:rsid w:val="1FC6E186"/>
    <w:rsid w:val="1FC91543"/>
    <w:rsid w:val="1FCE9906"/>
    <w:rsid w:val="1FD3AC09"/>
    <w:rsid w:val="1FDCA909"/>
    <w:rsid w:val="1FE10428"/>
    <w:rsid w:val="1FE1C62E"/>
    <w:rsid w:val="1FE8EEEA"/>
    <w:rsid w:val="1FF20BEE"/>
    <w:rsid w:val="1FF30C61"/>
    <w:rsid w:val="1FFB3997"/>
    <w:rsid w:val="1FFE9BB2"/>
    <w:rsid w:val="2012F8E1"/>
    <w:rsid w:val="201501A1"/>
    <w:rsid w:val="2017DD5D"/>
    <w:rsid w:val="2022E130"/>
    <w:rsid w:val="20232F18"/>
    <w:rsid w:val="202E8718"/>
    <w:rsid w:val="204056ED"/>
    <w:rsid w:val="204AF93F"/>
    <w:rsid w:val="204B6D41"/>
    <w:rsid w:val="205988E8"/>
    <w:rsid w:val="205FCF96"/>
    <w:rsid w:val="2068B760"/>
    <w:rsid w:val="206E4C93"/>
    <w:rsid w:val="20770367"/>
    <w:rsid w:val="207CBB04"/>
    <w:rsid w:val="20858DE5"/>
    <w:rsid w:val="209377A5"/>
    <w:rsid w:val="209551A2"/>
    <w:rsid w:val="20A22A6D"/>
    <w:rsid w:val="20B30A0F"/>
    <w:rsid w:val="20B85675"/>
    <w:rsid w:val="20BCE030"/>
    <w:rsid w:val="20C8A069"/>
    <w:rsid w:val="20DF62BF"/>
    <w:rsid w:val="20EEEEB0"/>
    <w:rsid w:val="20F5A254"/>
    <w:rsid w:val="20F67653"/>
    <w:rsid w:val="20FC7196"/>
    <w:rsid w:val="20FCB8DA"/>
    <w:rsid w:val="20FF6AD1"/>
    <w:rsid w:val="2100E086"/>
    <w:rsid w:val="211547B3"/>
    <w:rsid w:val="21164B29"/>
    <w:rsid w:val="211C32D7"/>
    <w:rsid w:val="21215F19"/>
    <w:rsid w:val="21281E22"/>
    <w:rsid w:val="2130B0F6"/>
    <w:rsid w:val="215A5C85"/>
    <w:rsid w:val="2184AE69"/>
    <w:rsid w:val="219036D8"/>
    <w:rsid w:val="2191B5A5"/>
    <w:rsid w:val="2196F247"/>
    <w:rsid w:val="219C7588"/>
    <w:rsid w:val="219EBBFC"/>
    <w:rsid w:val="21A6DAF0"/>
    <w:rsid w:val="21B04675"/>
    <w:rsid w:val="21B9338E"/>
    <w:rsid w:val="21BDB2A8"/>
    <w:rsid w:val="21EF3631"/>
    <w:rsid w:val="21FBF224"/>
    <w:rsid w:val="220211FE"/>
    <w:rsid w:val="220C3FAF"/>
    <w:rsid w:val="2212BD67"/>
    <w:rsid w:val="22187FF3"/>
    <w:rsid w:val="2218D7DA"/>
    <w:rsid w:val="22190809"/>
    <w:rsid w:val="22199A12"/>
    <w:rsid w:val="221E041D"/>
    <w:rsid w:val="222B4EF8"/>
    <w:rsid w:val="222F131F"/>
    <w:rsid w:val="223FA1FF"/>
    <w:rsid w:val="2242DE6E"/>
    <w:rsid w:val="2244A67D"/>
    <w:rsid w:val="2247029A"/>
    <w:rsid w:val="22582D25"/>
    <w:rsid w:val="225D9176"/>
    <w:rsid w:val="225E567C"/>
    <w:rsid w:val="22897103"/>
    <w:rsid w:val="229A39A4"/>
    <w:rsid w:val="229C8ADF"/>
    <w:rsid w:val="22AB929B"/>
    <w:rsid w:val="22B386FD"/>
    <w:rsid w:val="22BC7F65"/>
    <w:rsid w:val="22C24B24"/>
    <w:rsid w:val="22C4143D"/>
    <w:rsid w:val="22D8AE57"/>
    <w:rsid w:val="22E7882F"/>
    <w:rsid w:val="22E9445A"/>
    <w:rsid w:val="2304060A"/>
    <w:rsid w:val="23076AA1"/>
    <w:rsid w:val="23105D6A"/>
    <w:rsid w:val="2317C1D1"/>
    <w:rsid w:val="231B6FF0"/>
    <w:rsid w:val="2320B7B7"/>
    <w:rsid w:val="2320BC5F"/>
    <w:rsid w:val="2329FFEC"/>
    <w:rsid w:val="232FD5B5"/>
    <w:rsid w:val="23333A2E"/>
    <w:rsid w:val="2335193C"/>
    <w:rsid w:val="233B026F"/>
    <w:rsid w:val="2346AC0C"/>
    <w:rsid w:val="2347A00D"/>
    <w:rsid w:val="234849B5"/>
    <w:rsid w:val="234AC41C"/>
    <w:rsid w:val="234D46C5"/>
    <w:rsid w:val="235C5837"/>
    <w:rsid w:val="238A847B"/>
    <w:rsid w:val="2390D8DB"/>
    <w:rsid w:val="239F9FE7"/>
    <w:rsid w:val="23AC562C"/>
    <w:rsid w:val="23AC9D9F"/>
    <w:rsid w:val="23ADA716"/>
    <w:rsid w:val="23BBB821"/>
    <w:rsid w:val="23C9A3A8"/>
    <w:rsid w:val="23DF1AB2"/>
    <w:rsid w:val="23E1DD52"/>
    <w:rsid w:val="23E70559"/>
    <w:rsid w:val="23E89F57"/>
    <w:rsid w:val="23EFE995"/>
    <w:rsid w:val="23F0A51C"/>
    <w:rsid w:val="23F39434"/>
    <w:rsid w:val="23FDD225"/>
    <w:rsid w:val="241A5602"/>
    <w:rsid w:val="241A75C8"/>
    <w:rsid w:val="241B7F11"/>
    <w:rsid w:val="2420086D"/>
    <w:rsid w:val="2421F469"/>
    <w:rsid w:val="242200FC"/>
    <w:rsid w:val="242C1F89"/>
    <w:rsid w:val="242E5583"/>
    <w:rsid w:val="24326447"/>
    <w:rsid w:val="2438E913"/>
    <w:rsid w:val="2452AD05"/>
    <w:rsid w:val="245550D1"/>
    <w:rsid w:val="245E1892"/>
    <w:rsid w:val="24633B30"/>
    <w:rsid w:val="24635EA1"/>
    <w:rsid w:val="2468EDEC"/>
    <w:rsid w:val="2476BCB0"/>
    <w:rsid w:val="247E2022"/>
    <w:rsid w:val="24906253"/>
    <w:rsid w:val="249A7897"/>
    <w:rsid w:val="24A79CB3"/>
    <w:rsid w:val="24AE8D1F"/>
    <w:rsid w:val="24BA2FED"/>
    <w:rsid w:val="24BAA54F"/>
    <w:rsid w:val="24C155DB"/>
    <w:rsid w:val="24CBE6F1"/>
    <w:rsid w:val="24DD2CA5"/>
    <w:rsid w:val="24EA80A8"/>
    <w:rsid w:val="24EBC959"/>
    <w:rsid w:val="24F353C8"/>
    <w:rsid w:val="24FADBAC"/>
    <w:rsid w:val="2504BD0D"/>
    <w:rsid w:val="250E2567"/>
    <w:rsid w:val="2511C9EC"/>
    <w:rsid w:val="25151CB3"/>
    <w:rsid w:val="251C49C9"/>
    <w:rsid w:val="253ABF4C"/>
    <w:rsid w:val="253D44BB"/>
    <w:rsid w:val="253E30E2"/>
    <w:rsid w:val="2548EEF7"/>
    <w:rsid w:val="254B5A70"/>
    <w:rsid w:val="254D83FD"/>
    <w:rsid w:val="2562FCF6"/>
    <w:rsid w:val="25699BCC"/>
    <w:rsid w:val="256DDF35"/>
    <w:rsid w:val="2570BF5E"/>
    <w:rsid w:val="2576F315"/>
    <w:rsid w:val="257846ED"/>
    <w:rsid w:val="257976AE"/>
    <w:rsid w:val="258BF301"/>
    <w:rsid w:val="25953B13"/>
    <w:rsid w:val="25A29FF5"/>
    <w:rsid w:val="25A3F0A2"/>
    <w:rsid w:val="25A956A6"/>
    <w:rsid w:val="25AE4BF6"/>
    <w:rsid w:val="25B267A3"/>
    <w:rsid w:val="25C2F688"/>
    <w:rsid w:val="25C72278"/>
    <w:rsid w:val="25CA49D3"/>
    <w:rsid w:val="25CC4D80"/>
    <w:rsid w:val="25CFB795"/>
    <w:rsid w:val="25E72087"/>
    <w:rsid w:val="25EC3DD7"/>
    <w:rsid w:val="25F46EC0"/>
    <w:rsid w:val="2600149A"/>
    <w:rsid w:val="26013563"/>
    <w:rsid w:val="260284C3"/>
    <w:rsid w:val="2604661F"/>
    <w:rsid w:val="260C98D6"/>
    <w:rsid w:val="2610C60D"/>
    <w:rsid w:val="2619880E"/>
    <w:rsid w:val="261DCD60"/>
    <w:rsid w:val="2623C5D8"/>
    <w:rsid w:val="262E7E41"/>
    <w:rsid w:val="2638DD9F"/>
    <w:rsid w:val="26435CBB"/>
    <w:rsid w:val="26436EC6"/>
    <w:rsid w:val="26439C06"/>
    <w:rsid w:val="26601136"/>
    <w:rsid w:val="26699F3C"/>
    <w:rsid w:val="26712071"/>
    <w:rsid w:val="267BF295"/>
    <w:rsid w:val="26800643"/>
    <w:rsid w:val="2682400D"/>
    <w:rsid w:val="26850380"/>
    <w:rsid w:val="268827D6"/>
    <w:rsid w:val="268B0FA5"/>
    <w:rsid w:val="26941247"/>
    <w:rsid w:val="26959EE5"/>
    <w:rsid w:val="2699872D"/>
    <w:rsid w:val="2699B929"/>
    <w:rsid w:val="269BA897"/>
    <w:rsid w:val="269CD7DA"/>
    <w:rsid w:val="26B2E072"/>
    <w:rsid w:val="26CFFF2F"/>
    <w:rsid w:val="26DDC1B8"/>
    <w:rsid w:val="26E6873C"/>
    <w:rsid w:val="26EE2991"/>
    <w:rsid w:val="26F536B0"/>
    <w:rsid w:val="270436AC"/>
    <w:rsid w:val="270CB3F3"/>
    <w:rsid w:val="271039B6"/>
    <w:rsid w:val="2714AFC4"/>
    <w:rsid w:val="271D8283"/>
    <w:rsid w:val="2730309A"/>
    <w:rsid w:val="27325259"/>
    <w:rsid w:val="273B3C21"/>
    <w:rsid w:val="273B9E26"/>
    <w:rsid w:val="2740F095"/>
    <w:rsid w:val="2743C939"/>
    <w:rsid w:val="274526AD"/>
    <w:rsid w:val="274CCD2E"/>
    <w:rsid w:val="275058C8"/>
    <w:rsid w:val="2759F18C"/>
    <w:rsid w:val="2765E89E"/>
    <w:rsid w:val="2769D17C"/>
    <w:rsid w:val="2779B8F9"/>
    <w:rsid w:val="277E6900"/>
    <w:rsid w:val="27B50EE1"/>
    <w:rsid w:val="27B72D18"/>
    <w:rsid w:val="27D8C4BA"/>
    <w:rsid w:val="27E4938F"/>
    <w:rsid w:val="27FDDFDA"/>
    <w:rsid w:val="2805CFB0"/>
    <w:rsid w:val="2814A95E"/>
    <w:rsid w:val="2818B3E2"/>
    <w:rsid w:val="2820207F"/>
    <w:rsid w:val="2829C30F"/>
    <w:rsid w:val="283939E1"/>
    <w:rsid w:val="28393F8C"/>
    <w:rsid w:val="28467CA9"/>
    <w:rsid w:val="284C9E5F"/>
    <w:rsid w:val="2852BD88"/>
    <w:rsid w:val="285977E2"/>
    <w:rsid w:val="285F8770"/>
    <w:rsid w:val="285FDE02"/>
    <w:rsid w:val="2860D8C0"/>
    <w:rsid w:val="286A66C0"/>
    <w:rsid w:val="286DC6F8"/>
    <w:rsid w:val="286EF00E"/>
    <w:rsid w:val="287ACB1F"/>
    <w:rsid w:val="28886F18"/>
    <w:rsid w:val="288E493D"/>
    <w:rsid w:val="28991205"/>
    <w:rsid w:val="28B2BD9D"/>
    <w:rsid w:val="28C0E51B"/>
    <w:rsid w:val="28C46ACC"/>
    <w:rsid w:val="28CBDAEB"/>
    <w:rsid w:val="28CFA10B"/>
    <w:rsid w:val="28D16572"/>
    <w:rsid w:val="28D468C6"/>
    <w:rsid w:val="28DEFD2A"/>
    <w:rsid w:val="28E1828E"/>
    <w:rsid w:val="28F31552"/>
    <w:rsid w:val="28FE6739"/>
    <w:rsid w:val="28FE68FB"/>
    <w:rsid w:val="2907F3CD"/>
    <w:rsid w:val="291EFB6A"/>
    <w:rsid w:val="29269E99"/>
    <w:rsid w:val="2937C8A1"/>
    <w:rsid w:val="29591AAA"/>
    <w:rsid w:val="296A6D32"/>
    <w:rsid w:val="296CA3BB"/>
    <w:rsid w:val="2978E69F"/>
    <w:rsid w:val="297C0193"/>
    <w:rsid w:val="29810474"/>
    <w:rsid w:val="29916007"/>
    <w:rsid w:val="29957EEC"/>
    <w:rsid w:val="29A1147E"/>
    <w:rsid w:val="29AC67F5"/>
    <w:rsid w:val="29B7C154"/>
    <w:rsid w:val="29B97216"/>
    <w:rsid w:val="29BCF34E"/>
    <w:rsid w:val="29C40E67"/>
    <w:rsid w:val="29DD0E4B"/>
    <w:rsid w:val="29F0BF62"/>
    <w:rsid w:val="29F1E945"/>
    <w:rsid w:val="29F5CBCE"/>
    <w:rsid w:val="2A01BCCB"/>
    <w:rsid w:val="2A0CC402"/>
    <w:rsid w:val="2A0D14CD"/>
    <w:rsid w:val="2A2D52A4"/>
    <w:rsid w:val="2A2D67C4"/>
    <w:rsid w:val="2A3E3CE8"/>
    <w:rsid w:val="2A482D54"/>
    <w:rsid w:val="2A52ACB4"/>
    <w:rsid w:val="2A552E37"/>
    <w:rsid w:val="2A5783B2"/>
    <w:rsid w:val="2A59B58E"/>
    <w:rsid w:val="2A688EBB"/>
    <w:rsid w:val="2A6B1771"/>
    <w:rsid w:val="2A76FD3C"/>
    <w:rsid w:val="2A7F25AB"/>
    <w:rsid w:val="2A835F91"/>
    <w:rsid w:val="2A852B0C"/>
    <w:rsid w:val="2A904471"/>
    <w:rsid w:val="2A9E1226"/>
    <w:rsid w:val="2AA37AB6"/>
    <w:rsid w:val="2AAD65BC"/>
    <w:rsid w:val="2AB02CEB"/>
    <w:rsid w:val="2AB92830"/>
    <w:rsid w:val="2ABC2B36"/>
    <w:rsid w:val="2AD05A70"/>
    <w:rsid w:val="2AD69212"/>
    <w:rsid w:val="2AE43EA9"/>
    <w:rsid w:val="2AEF3955"/>
    <w:rsid w:val="2AF1666E"/>
    <w:rsid w:val="2AF2D3D6"/>
    <w:rsid w:val="2AF63081"/>
    <w:rsid w:val="2B040E3E"/>
    <w:rsid w:val="2B076F15"/>
    <w:rsid w:val="2B11AFBD"/>
    <w:rsid w:val="2B187242"/>
    <w:rsid w:val="2B1F7390"/>
    <w:rsid w:val="2B206BC3"/>
    <w:rsid w:val="2B253590"/>
    <w:rsid w:val="2B2D4B28"/>
    <w:rsid w:val="2B37D91E"/>
    <w:rsid w:val="2B43CB9B"/>
    <w:rsid w:val="2B46E102"/>
    <w:rsid w:val="2B655E31"/>
    <w:rsid w:val="2B6EDD5F"/>
    <w:rsid w:val="2B7F5FFF"/>
    <w:rsid w:val="2B84A9CD"/>
    <w:rsid w:val="2B92E357"/>
    <w:rsid w:val="2B9F41CB"/>
    <w:rsid w:val="2BA324D4"/>
    <w:rsid w:val="2BA94D34"/>
    <w:rsid w:val="2BA97BDC"/>
    <w:rsid w:val="2BAB85AC"/>
    <w:rsid w:val="2BB0CFEF"/>
    <w:rsid w:val="2BC2B682"/>
    <w:rsid w:val="2BC9052C"/>
    <w:rsid w:val="2BCFA387"/>
    <w:rsid w:val="2BDED3A7"/>
    <w:rsid w:val="2BF14ABB"/>
    <w:rsid w:val="2BF2A62A"/>
    <w:rsid w:val="2C0B63BA"/>
    <w:rsid w:val="2C11F63D"/>
    <w:rsid w:val="2C1C0CAA"/>
    <w:rsid w:val="2C1DAD1A"/>
    <w:rsid w:val="2C22FCEA"/>
    <w:rsid w:val="2C3567DA"/>
    <w:rsid w:val="2C36EF34"/>
    <w:rsid w:val="2C3FA720"/>
    <w:rsid w:val="2C3FEC69"/>
    <w:rsid w:val="2C44A2AE"/>
    <w:rsid w:val="2C460E0A"/>
    <w:rsid w:val="2C48A3CE"/>
    <w:rsid w:val="2C56D8BD"/>
    <w:rsid w:val="2C5CC839"/>
    <w:rsid w:val="2C620D20"/>
    <w:rsid w:val="2C666386"/>
    <w:rsid w:val="2C66BC94"/>
    <w:rsid w:val="2C740971"/>
    <w:rsid w:val="2C806FC7"/>
    <w:rsid w:val="2C87645E"/>
    <w:rsid w:val="2C87E948"/>
    <w:rsid w:val="2C924D3F"/>
    <w:rsid w:val="2C9930F1"/>
    <w:rsid w:val="2CA8DA73"/>
    <w:rsid w:val="2CB10F68"/>
    <w:rsid w:val="2CB26C80"/>
    <w:rsid w:val="2CC4AF1F"/>
    <w:rsid w:val="2CD7BE44"/>
    <w:rsid w:val="2CE0DA87"/>
    <w:rsid w:val="2CE2630E"/>
    <w:rsid w:val="2CE3C594"/>
    <w:rsid w:val="2CF5D712"/>
    <w:rsid w:val="2CFC369C"/>
    <w:rsid w:val="2D072AC3"/>
    <w:rsid w:val="2D087E4D"/>
    <w:rsid w:val="2D0B0F2A"/>
    <w:rsid w:val="2D153679"/>
    <w:rsid w:val="2D189F19"/>
    <w:rsid w:val="2D1D27F9"/>
    <w:rsid w:val="2D24A43F"/>
    <w:rsid w:val="2D274B75"/>
    <w:rsid w:val="2D27ED85"/>
    <w:rsid w:val="2D2A94C5"/>
    <w:rsid w:val="2D2D65FC"/>
    <w:rsid w:val="2D380909"/>
    <w:rsid w:val="2D38252D"/>
    <w:rsid w:val="2D3A57DB"/>
    <w:rsid w:val="2D3D10E6"/>
    <w:rsid w:val="2D48A991"/>
    <w:rsid w:val="2D51DE5B"/>
    <w:rsid w:val="2D53084A"/>
    <w:rsid w:val="2D5D3D9B"/>
    <w:rsid w:val="2D60D791"/>
    <w:rsid w:val="2D60FA47"/>
    <w:rsid w:val="2D717F81"/>
    <w:rsid w:val="2D83D6E6"/>
    <w:rsid w:val="2D88DDB7"/>
    <w:rsid w:val="2D8B79A5"/>
    <w:rsid w:val="2D8EC4D7"/>
    <w:rsid w:val="2D96A67B"/>
    <w:rsid w:val="2D97DD79"/>
    <w:rsid w:val="2D9EF3E2"/>
    <w:rsid w:val="2DA4A93A"/>
    <w:rsid w:val="2DAE0170"/>
    <w:rsid w:val="2DAE7604"/>
    <w:rsid w:val="2DB72820"/>
    <w:rsid w:val="2DB74AA6"/>
    <w:rsid w:val="2DB96C01"/>
    <w:rsid w:val="2DBE1568"/>
    <w:rsid w:val="2DC2C812"/>
    <w:rsid w:val="2DC6637A"/>
    <w:rsid w:val="2DD10458"/>
    <w:rsid w:val="2DDE56F8"/>
    <w:rsid w:val="2DF1E6EF"/>
    <w:rsid w:val="2DF821A6"/>
    <w:rsid w:val="2E195D41"/>
    <w:rsid w:val="2E2796E6"/>
    <w:rsid w:val="2E326318"/>
    <w:rsid w:val="2E3CC920"/>
    <w:rsid w:val="2E40525A"/>
    <w:rsid w:val="2E45EDA2"/>
    <w:rsid w:val="2E67E925"/>
    <w:rsid w:val="2E6A2A4F"/>
    <w:rsid w:val="2E7B20AD"/>
    <w:rsid w:val="2E859A18"/>
    <w:rsid w:val="2E911325"/>
    <w:rsid w:val="2EA3A0BA"/>
    <w:rsid w:val="2EAAABE1"/>
    <w:rsid w:val="2EAC3D55"/>
    <w:rsid w:val="2EBB12F7"/>
    <w:rsid w:val="2ECD64A5"/>
    <w:rsid w:val="2ED526B3"/>
    <w:rsid w:val="2EE3EE2C"/>
    <w:rsid w:val="2EF313E3"/>
    <w:rsid w:val="2EFA8273"/>
    <w:rsid w:val="2F02A186"/>
    <w:rsid w:val="2F0D0772"/>
    <w:rsid w:val="2F124451"/>
    <w:rsid w:val="2F15B903"/>
    <w:rsid w:val="2F17BA48"/>
    <w:rsid w:val="2F1CF38C"/>
    <w:rsid w:val="2F2C2360"/>
    <w:rsid w:val="2F2C40BD"/>
    <w:rsid w:val="2F3937C6"/>
    <w:rsid w:val="2F3C0ECE"/>
    <w:rsid w:val="2F43C655"/>
    <w:rsid w:val="2F54A2C0"/>
    <w:rsid w:val="2F55DA36"/>
    <w:rsid w:val="2F589874"/>
    <w:rsid w:val="2F778767"/>
    <w:rsid w:val="2F9B42FA"/>
    <w:rsid w:val="2F9C46AC"/>
    <w:rsid w:val="2F9E326C"/>
    <w:rsid w:val="2FA35BB0"/>
    <w:rsid w:val="2FABA7D1"/>
    <w:rsid w:val="2FADAC38"/>
    <w:rsid w:val="2FADC248"/>
    <w:rsid w:val="2FAE71C7"/>
    <w:rsid w:val="2FBE51E1"/>
    <w:rsid w:val="2FC000DF"/>
    <w:rsid w:val="2FC1B9BE"/>
    <w:rsid w:val="2FCAFFDF"/>
    <w:rsid w:val="2FCB7C67"/>
    <w:rsid w:val="2FCFA3A0"/>
    <w:rsid w:val="2FD1A430"/>
    <w:rsid w:val="2FDB07E9"/>
    <w:rsid w:val="2FDBFB92"/>
    <w:rsid w:val="2FDD53E4"/>
    <w:rsid w:val="2FE50897"/>
    <w:rsid w:val="2FF086D2"/>
    <w:rsid w:val="2FF0E9CA"/>
    <w:rsid w:val="2FF8F6B3"/>
    <w:rsid w:val="300745F5"/>
    <w:rsid w:val="300CDC16"/>
    <w:rsid w:val="30129801"/>
    <w:rsid w:val="3017FE24"/>
    <w:rsid w:val="30241204"/>
    <w:rsid w:val="3026A38A"/>
    <w:rsid w:val="3029B3BF"/>
    <w:rsid w:val="302F7012"/>
    <w:rsid w:val="3031E097"/>
    <w:rsid w:val="30372F69"/>
    <w:rsid w:val="303A6D5A"/>
    <w:rsid w:val="304B3294"/>
    <w:rsid w:val="304B717E"/>
    <w:rsid w:val="305A18BC"/>
    <w:rsid w:val="305C5A1F"/>
    <w:rsid w:val="3063E9EE"/>
    <w:rsid w:val="306B46B3"/>
    <w:rsid w:val="306CE44D"/>
    <w:rsid w:val="30739187"/>
    <w:rsid w:val="307C4DFE"/>
    <w:rsid w:val="307CB616"/>
    <w:rsid w:val="3085DCB6"/>
    <w:rsid w:val="3091927F"/>
    <w:rsid w:val="309856EF"/>
    <w:rsid w:val="309AE0CB"/>
    <w:rsid w:val="30A16E36"/>
    <w:rsid w:val="30B4F373"/>
    <w:rsid w:val="30B639EB"/>
    <w:rsid w:val="30B6E6AF"/>
    <w:rsid w:val="30BD4399"/>
    <w:rsid w:val="30C97408"/>
    <w:rsid w:val="30D57CC7"/>
    <w:rsid w:val="30E7D665"/>
    <w:rsid w:val="30F34597"/>
    <w:rsid w:val="30FDFA16"/>
    <w:rsid w:val="3108C800"/>
    <w:rsid w:val="31113380"/>
    <w:rsid w:val="31194941"/>
    <w:rsid w:val="311B805D"/>
    <w:rsid w:val="311DB24D"/>
    <w:rsid w:val="31207B75"/>
    <w:rsid w:val="31232F7F"/>
    <w:rsid w:val="3127E36E"/>
    <w:rsid w:val="312BDE6B"/>
    <w:rsid w:val="31316CDD"/>
    <w:rsid w:val="3142C8FA"/>
    <w:rsid w:val="31667BB4"/>
    <w:rsid w:val="3186AE36"/>
    <w:rsid w:val="318B10F0"/>
    <w:rsid w:val="318CDDA6"/>
    <w:rsid w:val="318E27D6"/>
    <w:rsid w:val="319F07F1"/>
    <w:rsid w:val="31A2D2F2"/>
    <w:rsid w:val="31A75BE1"/>
    <w:rsid w:val="31AF2921"/>
    <w:rsid w:val="31B115DB"/>
    <w:rsid w:val="31B52699"/>
    <w:rsid w:val="31C74137"/>
    <w:rsid w:val="31DAD12C"/>
    <w:rsid w:val="31ED997B"/>
    <w:rsid w:val="31EE6D82"/>
    <w:rsid w:val="31F43D33"/>
    <w:rsid w:val="32035AFB"/>
    <w:rsid w:val="3205C9CE"/>
    <w:rsid w:val="32099B55"/>
    <w:rsid w:val="320B5818"/>
    <w:rsid w:val="320E4BB4"/>
    <w:rsid w:val="321497D6"/>
    <w:rsid w:val="3216B4B0"/>
    <w:rsid w:val="3217E809"/>
    <w:rsid w:val="322F8EC2"/>
    <w:rsid w:val="32392D1A"/>
    <w:rsid w:val="32556CD5"/>
    <w:rsid w:val="325A6062"/>
    <w:rsid w:val="326FBAF6"/>
    <w:rsid w:val="32878F8B"/>
    <w:rsid w:val="3290780D"/>
    <w:rsid w:val="3295BF5B"/>
    <w:rsid w:val="329B2223"/>
    <w:rsid w:val="329B34A6"/>
    <w:rsid w:val="329EF93D"/>
    <w:rsid w:val="32A1B9ED"/>
    <w:rsid w:val="32AC52FE"/>
    <w:rsid w:val="32B232E4"/>
    <w:rsid w:val="32B2EE8F"/>
    <w:rsid w:val="32BDF3A0"/>
    <w:rsid w:val="32D28FD6"/>
    <w:rsid w:val="32DD7EFB"/>
    <w:rsid w:val="32DD8BB6"/>
    <w:rsid w:val="32E48294"/>
    <w:rsid w:val="32E6E3A7"/>
    <w:rsid w:val="32F4EFB6"/>
    <w:rsid w:val="3312CFF1"/>
    <w:rsid w:val="331E25CF"/>
    <w:rsid w:val="33218406"/>
    <w:rsid w:val="33263187"/>
    <w:rsid w:val="332869F2"/>
    <w:rsid w:val="332CB2E1"/>
    <w:rsid w:val="3332C64F"/>
    <w:rsid w:val="333E42FF"/>
    <w:rsid w:val="336261B3"/>
    <w:rsid w:val="3371307B"/>
    <w:rsid w:val="337BF7C6"/>
    <w:rsid w:val="338FB5AD"/>
    <w:rsid w:val="3394A5CE"/>
    <w:rsid w:val="33A0C0A5"/>
    <w:rsid w:val="33A593BA"/>
    <w:rsid w:val="33B8673D"/>
    <w:rsid w:val="33D8DA81"/>
    <w:rsid w:val="33E1B98E"/>
    <w:rsid w:val="33EEE0E5"/>
    <w:rsid w:val="33F66E9B"/>
    <w:rsid w:val="33FB52B2"/>
    <w:rsid w:val="34020EC5"/>
    <w:rsid w:val="34081716"/>
    <w:rsid w:val="341D45C0"/>
    <w:rsid w:val="342225D3"/>
    <w:rsid w:val="3427D7BC"/>
    <w:rsid w:val="3434DB94"/>
    <w:rsid w:val="34406FB9"/>
    <w:rsid w:val="34434679"/>
    <w:rsid w:val="34496BF6"/>
    <w:rsid w:val="3452AC78"/>
    <w:rsid w:val="3455139C"/>
    <w:rsid w:val="34701D80"/>
    <w:rsid w:val="34890904"/>
    <w:rsid w:val="348E8C59"/>
    <w:rsid w:val="348FFB9F"/>
    <w:rsid w:val="349D2C1E"/>
    <w:rsid w:val="34A3055A"/>
    <w:rsid w:val="34AD11FF"/>
    <w:rsid w:val="34B7BBE7"/>
    <w:rsid w:val="34BA899A"/>
    <w:rsid w:val="34BC23DE"/>
    <w:rsid w:val="34C0147D"/>
    <w:rsid w:val="34C0D204"/>
    <w:rsid w:val="34C8EB0B"/>
    <w:rsid w:val="34D3BD50"/>
    <w:rsid w:val="34DD5370"/>
    <w:rsid w:val="34E79EF4"/>
    <w:rsid w:val="34F0EA9C"/>
    <w:rsid w:val="34F67236"/>
    <w:rsid w:val="3502877F"/>
    <w:rsid w:val="3505B3E6"/>
    <w:rsid w:val="3505E886"/>
    <w:rsid w:val="350C1313"/>
    <w:rsid w:val="351738FC"/>
    <w:rsid w:val="351E569A"/>
    <w:rsid w:val="352331F8"/>
    <w:rsid w:val="3524F74C"/>
    <w:rsid w:val="3526D803"/>
    <w:rsid w:val="352EE7C1"/>
    <w:rsid w:val="3537A39D"/>
    <w:rsid w:val="354479CD"/>
    <w:rsid w:val="3549C915"/>
    <w:rsid w:val="354CC6F7"/>
    <w:rsid w:val="35505D4F"/>
    <w:rsid w:val="3556AC72"/>
    <w:rsid w:val="355BCF50"/>
    <w:rsid w:val="355D58E3"/>
    <w:rsid w:val="35696D01"/>
    <w:rsid w:val="3569A50C"/>
    <w:rsid w:val="3588E178"/>
    <w:rsid w:val="3591B078"/>
    <w:rsid w:val="359A213F"/>
    <w:rsid w:val="359B0F5B"/>
    <w:rsid w:val="359FE112"/>
    <w:rsid w:val="35A2FAC3"/>
    <w:rsid w:val="35AC4586"/>
    <w:rsid w:val="35AC7792"/>
    <w:rsid w:val="35CD0DA3"/>
    <w:rsid w:val="35D771C8"/>
    <w:rsid w:val="35DD2250"/>
    <w:rsid w:val="35DF5CDB"/>
    <w:rsid w:val="35E2EEA1"/>
    <w:rsid w:val="35E4BD06"/>
    <w:rsid w:val="35ECBC06"/>
    <w:rsid w:val="35EF94B9"/>
    <w:rsid w:val="35FAB214"/>
    <w:rsid w:val="360D5478"/>
    <w:rsid w:val="360D73CE"/>
    <w:rsid w:val="36287C0B"/>
    <w:rsid w:val="362CEEEA"/>
    <w:rsid w:val="3631D248"/>
    <w:rsid w:val="363B65BB"/>
    <w:rsid w:val="36415D36"/>
    <w:rsid w:val="36577CF0"/>
    <w:rsid w:val="3664258C"/>
    <w:rsid w:val="3665CF62"/>
    <w:rsid w:val="36677A54"/>
    <w:rsid w:val="366E0F28"/>
    <w:rsid w:val="367BD2A3"/>
    <w:rsid w:val="3682D695"/>
    <w:rsid w:val="36A69B96"/>
    <w:rsid w:val="36AB6479"/>
    <w:rsid w:val="36ACFCD2"/>
    <w:rsid w:val="36B1EBF7"/>
    <w:rsid w:val="36B831B5"/>
    <w:rsid w:val="36CBD267"/>
    <w:rsid w:val="36CC45EF"/>
    <w:rsid w:val="36D114D9"/>
    <w:rsid w:val="36D1ED28"/>
    <w:rsid w:val="36E5CE10"/>
    <w:rsid w:val="36ED4FEC"/>
    <w:rsid w:val="36F0A98B"/>
    <w:rsid w:val="36F333BE"/>
    <w:rsid w:val="36FA599A"/>
    <w:rsid w:val="370219D6"/>
    <w:rsid w:val="3713B98D"/>
    <w:rsid w:val="37194AF6"/>
    <w:rsid w:val="3719A437"/>
    <w:rsid w:val="371CB81E"/>
    <w:rsid w:val="3725A154"/>
    <w:rsid w:val="37268FFB"/>
    <w:rsid w:val="37283BFF"/>
    <w:rsid w:val="372D03EB"/>
    <w:rsid w:val="37371995"/>
    <w:rsid w:val="3788322B"/>
    <w:rsid w:val="378CAD7F"/>
    <w:rsid w:val="379A6996"/>
    <w:rsid w:val="379E3F1B"/>
    <w:rsid w:val="37A3445E"/>
    <w:rsid w:val="37AFF521"/>
    <w:rsid w:val="37B554C6"/>
    <w:rsid w:val="37B91591"/>
    <w:rsid w:val="37BE16B1"/>
    <w:rsid w:val="37CB516E"/>
    <w:rsid w:val="37CBE347"/>
    <w:rsid w:val="37D300EB"/>
    <w:rsid w:val="37D4FF96"/>
    <w:rsid w:val="37E10B33"/>
    <w:rsid w:val="37E18785"/>
    <w:rsid w:val="37F4598D"/>
    <w:rsid w:val="37FC186F"/>
    <w:rsid w:val="3800FD44"/>
    <w:rsid w:val="380A532C"/>
    <w:rsid w:val="380EEB38"/>
    <w:rsid w:val="381022B7"/>
    <w:rsid w:val="38136E56"/>
    <w:rsid w:val="381EE45D"/>
    <w:rsid w:val="38388E2E"/>
    <w:rsid w:val="383BB303"/>
    <w:rsid w:val="383BE8E1"/>
    <w:rsid w:val="38413EB0"/>
    <w:rsid w:val="38432DD1"/>
    <w:rsid w:val="3846ED79"/>
    <w:rsid w:val="3852236E"/>
    <w:rsid w:val="38617380"/>
    <w:rsid w:val="38717E3E"/>
    <w:rsid w:val="3872A0CC"/>
    <w:rsid w:val="3879E97C"/>
    <w:rsid w:val="387B94D8"/>
    <w:rsid w:val="387D2732"/>
    <w:rsid w:val="38831730"/>
    <w:rsid w:val="3889CB5E"/>
    <w:rsid w:val="388CD51C"/>
    <w:rsid w:val="38A19E27"/>
    <w:rsid w:val="38BCFF67"/>
    <w:rsid w:val="38CA8467"/>
    <w:rsid w:val="38CD88C5"/>
    <w:rsid w:val="38CE0FD5"/>
    <w:rsid w:val="38EBF121"/>
    <w:rsid w:val="3905CD5A"/>
    <w:rsid w:val="3907DBED"/>
    <w:rsid w:val="391E5EF2"/>
    <w:rsid w:val="3924C142"/>
    <w:rsid w:val="392DF96E"/>
    <w:rsid w:val="392E1452"/>
    <w:rsid w:val="393ABBE8"/>
    <w:rsid w:val="393FA567"/>
    <w:rsid w:val="39467AA9"/>
    <w:rsid w:val="3951FEB8"/>
    <w:rsid w:val="395B8674"/>
    <w:rsid w:val="395E5BEF"/>
    <w:rsid w:val="3965712C"/>
    <w:rsid w:val="396CAAD3"/>
    <w:rsid w:val="39768BCE"/>
    <w:rsid w:val="397BA227"/>
    <w:rsid w:val="39804704"/>
    <w:rsid w:val="3988F305"/>
    <w:rsid w:val="398A077D"/>
    <w:rsid w:val="398E6386"/>
    <w:rsid w:val="399C32EF"/>
    <w:rsid w:val="39AE61FA"/>
    <w:rsid w:val="39B38B2F"/>
    <w:rsid w:val="39B8CB86"/>
    <w:rsid w:val="39B93018"/>
    <w:rsid w:val="39BD5E1B"/>
    <w:rsid w:val="39CE026D"/>
    <w:rsid w:val="39E4EA46"/>
    <w:rsid w:val="39EB0CF3"/>
    <w:rsid w:val="3A054C4D"/>
    <w:rsid w:val="3A0B9675"/>
    <w:rsid w:val="3A0BB406"/>
    <w:rsid w:val="3A1C96D3"/>
    <w:rsid w:val="3A1FF7B8"/>
    <w:rsid w:val="3A2105B6"/>
    <w:rsid w:val="3A21328B"/>
    <w:rsid w:val="3A227F4C"/>
    <w:rsid w:val="3A269590"/>
    <w:rsid w:val="3A3B0777"/>
    <w:rsid w:val="3A466AAF"/>
    <w:rsid w:val="3A46C12A"/>
    <w:rsid w:val="3A477CFD"/>
    <w:rsid w:val="3A516CFF"/>
    <w:rsid w:val="3A5DB035"/>
    <w:rsid w:val="3A678269"/>
    <w:rsid w:val="3A7AF8A4"/>
    <w:rsid w:val="3A7EB775"/>
    <w:rsid w:val="3A85C5AA"/>
    <w:rsid w:val="3A88DA98"/>
    <w:rsid w:val="3A8D819E"/>
    <w:rsid w:val="3A91172B"/>
    <w:rsid w:val="3A96B0B7"/>
    <w:rsid w:val="3A9A655D"/>
    <w:rsid w:val="3A9CD295"/>
    <w:rsid w:val="3AA24491"/>
    <w:rsid w:val="3AA279C7"/>
    <w:rsid w:val="3AA2BD10"/>
    <w:rsid w:val="3AA58715"/>
    <w:rsid w:val="3AAC3B01"/>
    <w:rsid w:val="3AB223EB"/>
    <w:rsid w:val="3AB49CFD"/>
    <w:rsid w:val="3ABAA36F"/>
    <w:rsid w:val="3ABC4443"/>
    <w:rsid w:val="3AC0A201"/>
    <w:rsid w:val="3AC1A793"/>
    <w:rsid w:val="3ACC0875"/>
    <w:rsid w:val="3AF5521C"/>
    <w:rsid w:val="3B01C68C"/>
    <w:rsid w:val="3B055FEC"/>
    <w:rsid w:val="3B1FF397"/>
    <w:rsid w:val="3B24AFD4"/>
    <w:rsid w:val="3B2D3712"/>
    <w:rsid w:val="3B2FAE92"/>
    <w:rsid w:val="3B31FA3F"/>
    <w:rsid w:val="3B34522D"/>
    <w:rsid w:val="3B35C93A"/>
    <w:rsid w:val="3B364277"/>
    <w:rsid w:val="3B39CF15"/>
    <w:rsid w:val="3B3AB68B"/>
    <w:rsid w:val="3B5B974F"/>
    <w:rsid w:val="3B5EC23F"/>
    <w:rsid w:val="3B60C2E1"/>
    <w:rsid w:val="3B60C573"/>
    <w:rsid w:val="3B659290"/>
    <w:rsid w:val="3B734427"/>
    <w:rsid w:val="3B9548E8"/>
    <w:rsid w:val="3BA357CB"/>
    <w:rsid w:val="3BAB559A"/>
    <w:rsid w:val="3BB243C2"/>
    <w:rsid w:val="3BB30E3F"/>
    <w:rsid w:val="3BB3FA13"/>
    <w:rsid w:val="3BBA80BC"/>
    <w:rsid w:val="3BC7C27F"/>
    <w:rsid w:val="3BCCDA58"/>
    <w:rsid w:val="3BCE0EA7"/>
    <w:rsid w:val="3BDB391F"/>
    <w:rsid w:val="3BE0DCC4"/>
    <w:rsid w:val="3BE2300F"/>
    <w:rsid w:val="3BE8B0A0"/>
    <w:rsid w:val="3BF918B4"/>
    <w:rsid w:val="3BF93D04"/>
    <w:rsid w:val="3BFE7727"/>
    <w:rsid w:val="3C005230"/>
    <w:rsid w:val="3C0686B5"/>
    <w:rsid w:val="3C0FE689"/>
    <w:rsid w:val="3C133066"/>
    <w:rsid w:val="3C1E1872"/>
    <w:rsid w:val="3C236F25"/>
    <w:rsid w:val="3C264BCE"/>
    <w:rsid w:val="3C339A4F"/>
    <w:rsid w:val="3C33E9E0"/>
    <w:rsid w:val="3C33F809"/>
    <w:rsid w:val="3C38D1F7"/>
    <w:rsid w:val="3C3FCFB8"/>
    <w:rsid w:val="3C43C386"/>
    <w:rsid w:val="3C4F94D5"/>
    <w:rsid w:val="3C4FA610"/>
    <w:rsid w:val="3C51A608"/>
    <w:rsid w:val="3C536B59"/>
    <w:rsid w:val="3C542ED5"/>
    <w:rsid w:val="3C548F13"/>
    <w:rsid w:val="3C5BF507"/>
    <w:rsid w:val="3C5C3D6F"/>
    <w:rsid w:val="3C604D57"/>
    <w:rsid w:val="3C6CA849"/>
    <w:rsid w:val="3C7228A6"/>
    <w:rsid w:val="3C760777"/>
    <w:rsid w:val="3C7D02CB"/>
    <w:rsid w:val="3C804C41"/>
    <w:rsid w:val="3C81436C"/>
    <w:rsid w:val="3C8D2219"/>
    <w:rsid w:val="3C941184"/>
    <w:rsid w:val="3C9FA69E"/>
    <w:rsid w:val="3CA81F3B"/>
    <w:rsid w:val="3CB298A0"/>
    <w:rsid w:val="3CB6CE0A"/>
    <w:rsid w:val="3CB81E29"/>
    <w:rsid w:val="3CB893AA"/>
    <w:rsid w:val="3CCA5E0C"/>
    <w:rsid w:val="3CD22C37"/>
    <w:rsid w:val="3CD44504"/>
    <w:rsid w:val="3CE259BD"/>
    <w:rsid w:val="3CE457A4"/>
    <w:rsid w:val="3CE6EF0E"/>
    <w:rsid w:val="3CF00E33"/>
    <w:rsid w:val="3CF78AA2"/>
    <w:rsid w:val="3CF80434"/>
    <w:rsid w:val="3CF85F9A"/>
    <w:rsid w:val="3CFB0E69"/>
    <w:rsid w:val="3D04D8EE"/>
    <w:rsid w:val="3D10A4B4"/>
    <w:rsid w:val="3D1D9FA5"/>
    <w:rsid w:val="3D2178B3"/>
    <w:rsid w:val="3D236EC6"/>
    <w:rsid w:val="3D3374B0"/>
    <w:rsid w:val="3D390A7A"/>
    <w:rsid w:val="3D3B45F5"/>
    <w:rsid w:val="3D403489"/>
    <w:rsid w:val="3D474E79"/>
    <w:rsid w:val="3D4FB2DC"/>
    <w:rsid w:val="3D5F01EE"/>
    <w:rsid w:val="3D6A3725"/>
    <w:rsid w:val="3D6EC255"/>
    <w:rsid w:val="3D708689"/>
    <w:rsid w:val="3D70A31D"/>
    <w:rsid w:val="3D789A85"/>
    <w:rsid w:val="3D7E2930"/>
    <w:rsid w:val="3D83E10F"/>
    <w:rsid w:val="3D8555B6"/>
    <w:rsid w:val="3D8E92AC"/>
    <w:rsid w:val="3D968ACA"/>
    <w:rsid w:val="3D995C6F"/>
    <w:rsid w:val="3D9B1E96"/>
    <w:rsid w:val="3D9CD300"/>
    <w:rsid w:val="3D9EB3B5"/>
    <w:rsid w:val="3DAE5CBC"/>
    <w:rsid w:val="3DB0BD6F"/>
    <w:rsid w:val="3DB696C7"/>
    <w:rsid w:val="3DBCFA18"/>
    <w:rsid w:val="3DBD3814"/>
    <w:rsid w:val="3DC871B6"/>
    <w:rsid w:val="3DD1C431"/>
    <w:rsid w:val="3DD39D4F"/>
    <w:rsid w:val="3DE0737D"/>
    <w:rsid w:val="3DE91F1D"/>
    <w:rsid w:val="3DF3AF21"/>
    <w:rsid w:val="3DF97E57"/>
    <w:rsid w:val="3E0270F8"/>
    <w:rsid w:val="3E054109"/>
    <w:rsid w:val="3E1135FC"/>
    <w:rsid w:val="3E11D519"/>
    <w:rsid w:val="3E17749C"/>
    <w:rsid w:val="3E23B271"/>
    <w:rsid w:val="3E275B9C"/>
    <w:rsid w:val="3E30B882"/>
    <w:rsid w:val="3E35EFF7"/>
    <w:rsid w:val="3E369D8F"/>
    <w:rsid w:val="3E4DA291"/>
    <w:rsid w:val="3E550412"/>
    <w:rsid w:val="3E584233"/>
    <w:rsid w:val="3E696300"/>
    <w:rsid w:val="3E722FFC"/>
    <w:rsid w:val="3E76E16D"/>
    <w:rsid w:val="3E7CC3F7"/>
    <w:rsid w:val="3E88A40F"/>
    <w:rsid w:val="3E8B4656"/>
    <w:rsid w:val="3E8ED94B"/>
    <w:rsid w:val="3E94E64A"/>
    <w:rsid w:val="3E99DE51"/>
    <w:rsid w:val="3E99FE32"/>
    <w:rsid w:val="3EA01649"/>
    <w:rsid w:val="3EA7544C"/>
    <w:rsid w:val="3EAB5286"/>
    <w:rsid w:val="3EB8503F"/>
    <w:rsid w:val="3EC37686"/>
    <w:rsid w:val="3EC98A02"/>
    <w:rsid w:val="3ED175B0"/>
    <w:rsid w:val="3ED30347"/>
    <w:rsid w:val="3ED8E802"/>
    <w:rsid w:val="3ED9510E"/>
    <w:rsid w:val="3EDE280F"/>
    <w:rsid w:val="3EFFE3EF"/>
    <w:rsid w:val="3F00F00E"/>
    <w:rsid w:val="3F07B94A"/>
    <w:rsid w:val="3F127F0B"/>
    <w:rsid w:val="3F133538"/>
    <w:rsid w:val="3F190347"/>
    <w:rsid w:val="3F191A18"/>
    <w:rsid w:val="3F2DB2BB"/>
    <w:rsid w:val="3F37EAD1"/>
    <w:rsid w:val="3F463C76"/>
    <w:rsid w:val="3F4B4673"/>
    <w:rsid w:val="3F51CE30"/>
    <w:rsid w:val="3F55EAD7"/>
    <w:rsid w:val="3F59F555"/>
    <w:rsid w:val="3F6A312D"/>
    <w:rsid w:val="3F6FE2B8"/>
    <w:rsid w:val="3F712EB8"/>
    <w:rsid w:val="3F8A8937"/>
    <w:rsid w:val="3F94D793"/>
    <w:rsid w:val="3F9F99C7"/>
    <w:rsid w:val="3FC9C72E"/>
    <w:rsid w:val="3FCAC159"/>
    <w:rsid w:val="3FCBFB74"/>
    <w:rsid w:val="3FCC7ECC"/>
    <w:rsid w:val="3FDC4056"/>
    <w:rsid w:val="3FF40452"/>
    <w:rsid w:val="3FFF0DBC"/>
    <w:rsid w:val="4002D829"/>
    <w:rsid w:val="4005866E"/>
    <w:rsid w:val="400A1F75"/>
    <w:rsid w:val="400ACBE6"/>
    <w:rsid w:val="400E8958"/>
    <w:rsid w:val="401718BE"/>
    <w:rsid w:val="401E39B5"/>
    <w:rsid w:val="401EB9F2"/>
    <w:rsid w:val="402E3E07"/>
    <w:rsid w:val="403BA9D2"/>
    <w:rsid w:val="40416F80"/>
    <w:rsid w:val="4049CD54"/>
    <w:rsid w:val="4057B01C"/>
    <w:rsid w:val="405D7E5A"/>
    <w:rsid w:val="406710DB"/>
    <w:rsid w:val="406BCC48"/>
    <w:rsid w:val="40832E53"/>
    <w:rsid w:val="40875DB8"/>
    <w:rsid w:val="40885B78"/>
    <w:rsid w:val="4094D120"/>
    <w:rsid w:val="40963F5F"/>
    <w:rsid w:val="409877FD"/>
    <w:rsid w:val="409C7E46"/>
    <w:rsid w:val="40A96EE1"/>
    <w:rsid w:val="40AC2654"/>
    <w:rsid w:val="40AC96B2"/>
    <w:rsid w:val="40AFFFEA"/>
    <w:rsid w:val="40B500A4"/>
    <w:rsid w:val="40B515E6"/>
    <w:rsid w:val="40C081F6"/>
    <w:rsid w:val="40C096B8"/>
    <w:rsid w:val="40CBDD7E"/>
    <w:rsid w:val="40D62033"/>
    <w:rsid w:val="40EC15C0"/>
    <w:rsid w:val="4102D453"/>
    <w:rsid w:val="4104C9D5"/>
    <w:rsid w:val="4106FEC2"/>
    <w:rsid w:val="4109EAA3"/>
    <w:rsid w:val="411A7035"/>
    <w:rsid w:val="413016E5"/>
    <w:rsid w:val="4136D7C1"/>
    <w:rsid w:val="413C85E4"/>
    <w:rsid w:val="4153608F"/>
    <w:rsid w:val="4157736D"/>
    <w:rsid w:val="415B79E5"/>
    <w:rsid w:val="415ED196"/>
    <w:rsid w:val="4171DFC5"/>
    <w:rsid w:val="4175376B"/>
    <w:rsid w:val="417C1EA6"/>
    <w:rsid w:val="418054FD"/>
    <w:rsid w:val="418CD864"/>
    <w:rsid w:val="4193B3EF"/>
    <w:rsid w:val="419B700D"/>
    <w:rsid w:val="41A365C7"/>
    <w:rsid w:val="41A499D3"/>
    <w:rsid w:val="41A9E0FB"/>
    <w:rsid w:val="41BE503C"/>
    <w:rsid w:val="41BF9653"/>
    <w:rsid w:val="41DBAACE"/>
    <w:rsid w:val="41E35D3B"/>
    <w:rsid w:val="41E7BA30"/>
    <w:rsid w:val="41ED4C1B"/>
    <w:rsid w:val="41F100DA"/>
    <w:rsid w:val="41F321F0"/>
    <w:rsid w:val="41F4DADF"/>
    <w:rsid w:val="42031A54"/>
    <w:rsid w:val="42168167"/>
    <w:rsid w:val="421D88EB"/>
    <w:rsid w:val="422B44C4"/>
    <w:rsid w:val="42338E81"/>
    <w:rsid w:val="423563F1"/>
    <w:rsid w:val="424B2545"/>
    <w:rsid w:val="42526FD1"/>
    <w:rsid w:val="425FD063"/>
    <w:rsid w:val="427E11F1"/>
    <w:rsid w:val="42817B19"/>
    <w:rsid w:val="428AA0BD"/>
    <w:rsid w:val="428FE898"/>
    <w:rsid w:val="42917165"/>
    <w:rsid w:val="429CBB5C"/>
    <w:rsid w:val="42BE9EBF"/>
    <w:rsid w:val="42C8440E"/>
    <w:rsid w:val="42D12A4D"/>
    <w:rsid w:val="42D67E50"/>
    <w:rsid w:val="42F55052"/>
    <w:rsid w:val="42FC397D"/>
    <w:rsid w:val="4306D54E"/>
    <w:rsid w:val="430D78D0"/>
    <w:rsid w:val="43188FA5"/>
    <w:rsid w:val="4328920E"/>
    <w:rsid w:val="432FC1DD"/>
    <w:rsid w:val="4338293E"/>
    <w:rsid w:val="433C971D"/>
    <w:rsid w:val="434009B9"/>
    <w:rsid w:val="43445805"/>
    <w:rsid w:val="43552C06"/>
    <w:rsid w:val="43634896"/>
    <w:rsid w:val="43745905"/>
    <w:rsid w:val="438A585B"/>
    <w:rsid w:val="439A9A6E"/>
    <w:rsid w:val="43A70CAC"/>
    <w:rsid w:val="43BF4282"/>
    <w:rsid w:val="43C0CC2D"/>
    <w:rsid w:val="43C104EB"/>
    <w:rsid w:val="43C45173"/>
    <w:rsid w:val="43C4BBAB"/>
    <w:rsid w:val="43D370FC"/>
    <w:rsid w:val="43DD9179"/>
    <w:rsid w:val="43E42F9B"/>
    <w:rsid w:val="43EAF457"/>
    <w:rsid w:val="43ED3B69"/>
    <w:rsid w:val="43F164F1"/>
    <w:rsid w:val="43FBD411"/>
    <w:rsid w:val="4409F32A"/>
    <w:rsid w:val="441D3EED"/>
    <w:rsid w:val="4423E192"/>
    <w:rsid w:val="44386B10"/>
    <w:rsid w:val="4442DA7C"/>
    <w:rsid w:val="4485E9DF"/>
    <w:rsid w:val="448DA546"/>
    <w:rsid w:val="44908F41"/>
    <w:rsid w:val="449BB17D"/>
    <w:rsid w:val="44AAE889"/>
    <w:rsid w:val="44AC4EDF"/>
    <w:rsid w:val="44B1357A"/>
    <w:rsid w:val="44BCE93B"/>
    <w:rsid w:val="44DE6DB2"/>
    <w:rsid w:val="44E93688"/>
    <w:rsid w:val="44EA5013"/>
    <w:rsid w:val="44F5F54E"/>
    <w:rsid w:val="44FACB1E"/>
    <w:rsid w:val="45078495"/>
    <w:rsid w:val="45124D18"/>
    <w:rsid w:val="45127C09"/>
    <w:rsid w:val="451A259E"/>
    <w:rsid w:val="451B7C2F"/>
    <w:rsid w:val="451F1A4A"/>
    <w:rsid w:val="4536BFB2"/>
    <w:rsid w:val="4540F558"/>
    <w:rsid w:val="45503D8A"/>
    <w:rsid w:val="4553E0CE"/>
    <w:rsid w:val="457D2C87"/>
    <w:rsid w:val="4589654D"/>
    <w:rsid w:val="45A849E1"/>
    <w:rsid w:val="45AB6F52"/>
    <w:rsid w:val="45ACB5FB"/>
    <w:rsid w:val="45B15E7E"/>
    <w:rsid w:val="45BF8A69"/>
    <w:rsid w:val="45C17443"/>
    <w:rsid w:val="45CC1A31"/>
    <w:rsid w:val="45CD6762"/>
    <w:rsid w:val="45CE64D5"/>
    <w:rsid w:val="45CF706A"/>
    <w:rsid w:val="45DDD28B"/>
    <w:rsid w:val="45E0DBD8"/>
    <w:rsid w:val="45EEF1F7"/>
    <w:rsid w:val="45F0E818"/>
    <w:rsid w:val="45F140F9"/>
    <w:rsid w:val="45F49FC6"/>
    <w:rsid w:val="45FB5F73"/>
    <w:rsid w:val="4602DF55"/>
    <w:rsid w:val="4608623A"/>
    <w:rsid w:val="460B6112"/>
    <w:rsid w:val="4610EACC"/>
    <w:rsid w:val="46125AF2"/>
    <w:rsid w:val="461568A5"/>
    <w:rsid w:val="46244817"/>
    <w:rsid w:val="46248047"/>
    <w:rsid w:val="4627918B"/>
    <w:rsid w:val="46307F35"/>
    <w:rsid w:val="46358D37"/>
    <w:rsid w:val="46413A66"/>
    <w:rsid w:val="46471089"/>
    <w:rsid w:val="4650E5E9"/>
    <w:rsid w:val="465AB285"/>
    <w:rsid w:val="465BB04E"/>
    <w:rsid w:val="465CCA9F"/>
    <w:rsid w:val="4665177B"/>
    <w:rsid w:val="4665376C"/>
    <w:rsid w:val="466D2FED"/>
    <w:rsid w:val="46754146"/>
    <w:rsid w:val="4678AF51"/>
    <w:rsid w:val="4680FAE5"/>
    <w:rsid w:val="46889972"/>
    <w:rsid w:val="468B29F0"/>
    <w:rsid w:val="46911B0D"/>
    <w:rsid w:val="46A8163D"/>
    <w:rsid w:val="46AA066F"/>
    <w:rsid w:val="46AB8489"/>
    <w:rsid w:val="46BD799D"/>
    <w:rsid w:val="46C05831"/>
    <w:rsid w:val="46CB889A"/>
    <w:rsid w:val="46E8BC07"/>
    <w:rsid w:val="46EA7FF6"/>
    <w:rsid w:val="46EC255A"/>
    <w:rsid w:val="46FBF76C"/>
    <w:rsid w:val="47091345"/>
    <w:rsid w:val="4722359D"/>
    <w:rsid w:val="472EC75C"/>
    <w:rsid w:val="4735931A"/>
    <w:rsid w:val="473D74B8"/>
    <w:rsid w:val="473FB359"/>
    <w:rsid w:val="4740D8EC"/>
    <w:rsid w:val="47412B56"/>
    <w:rsid w:val="47441D88"/>
    <w:rsid w:val="4746C109"/>
    <w:rsid w:val="4748BD10"/>
    <w:rsid w:val="474A94B7"/>
    <w:rsid w:val="47535806"/>
    <w:rsid w:val="47598644"/>
    <w:rsid w:val="47695D56"/>
    <w:rsid w:val="4770B0E3"/>
    <w:rsid w:val="4771B282"/>
    <w:rsid w:val="4771C4F8"/>
    <w:rsid w:val="47775BD2"/>
    <w:rsid w:val="47793FB3"/>
    <w:rsid w:val="4789B400"/>
    <w:rsid w:val="478CB0C9"/>
    <w:rsid w:val="4790DD1F"/>
    <w:rsid w:val="479C437F"/>
    <w:rsid w:val="47B47B33"/>
    <w:rsid w:val="47B5C796"/>
    <w:rsid w:val="47C48745"/>
    <w:rsid w:val="47C6C580"/>
    <w:rsid w:val="47D276B4"/>
    <w:rsid w:val="47DB609C"/>
    <w:rsid w:val="47DE3102"/>
    <w:rsid w:val="47DFAADD"/>
    <w:rsid w:val="47E5750F"/>
    <w:rsid w:val="4811F1C1"/>
    <w:rsid w:val="48145766"/>
    <w:rsid w:val="4815DDB3"/>
    <w:rsid w:val="4819B7E4"/>
    <w:rsid w:val="482428E6"/>
    <w:rsid w:val="482576B4"/>
    <w:rsid w:val="4827E449"/>
    <w:rsid w:val="482C0108"/>
    <w:rsid w:val="482F92A7"/>
    <w:rsid w:val="48377985"/>
    <w:rsid w:val="48392162"/>
    <w:rsid w:val="483E53FE"/>
    <w:rsid w:val="483F2396"/>
    <w:rsid w:val="485800F1"/>
    <w:rsid w:val="485BBDA3"/>
    <w:rsid w:val="48715F54"/>
    <w:rsid w:val="4873BD7F"/>
    <w:rsid w:val="4873EDC5"/>
    <w:rsid w:val="487D385C"/>
    <w:rsid w:val="4881E31D"/>
    <w:rsid w:val="4885C057"/>
    <w:rsid w:val="488984F6"/>
    <w:rsid w:val="4891238E"/>
    <w:rsid w:val="4891F52F"/>
    <w:rsid w:val="4892F672"/>
    <w:rsid w:val="4893C335"/>
    <w:rsid w:val="489D59B0"/>
    <w:rsid w:val="48AD7E96"/>
    <w:rsid w:val="48B53856"/>
    <w:rsid w:val="48B54F06"/>
    <w:rsid w:val="48B90695"/>
    <w:rsid w:val="48BB84D0"/>
    <w:rsid w:val="48BC6999"/>
    <w:rsid w:val="48BDDD4D"/>
    <w:rsid w:val="48D0A5BA"/>
    <w:rsid w:val="48DB17BD"/>
    <w:rsid w:val="48E57E11"/>
    <w:rsid w:val="48F55EA4"/>
    <w:rsid w:val="48F89A82"/>
    <w:rsid w:val="48FD948C"/>
    <w:rsid w:val="48FEB5A4"/>
    <w:rsid w:val="49092E0F"/>
    <w:rsid w:val="490A89C5"/>
    <w:rsid w:val="490A8B0C"/>
    <w:rsid w:val="490CC54E"/>
    <w:rsid w:val="49147CA8"/>
    <w:rsid w:val="49182A5B"/>
    <w:rsid w:val="4919EF6B"/>
    <w:rsid w:val="492A5560"/>
    <w:rsid w:val="49339B23"/>
    <w:rsid w:val="493A0BDA"/>
    <w:rsid w:val="494A857E"/>
    <w:rsid w:val="49547728"/>
    <w:rsid w:val="495EDA1A"/>
    <w:rsid w:val="495FA193"/>
    <w:rsid w:val="4960E134"/>
    <w:rsid w:val="496A9DF4"/>
    <w:rsid w:val="497815EF"/>
    <w:rsid w:val="4978ECB1"/>
    <w:rsid w:val="497C84AD"/>
    <w:rsid w:val="497F76F4"/>
    <w:rsid w:val="49872E57"/>
    <w:rsid w:val="498A3C53"/>
    <w:rsid w:val="4993E76F"/>
    <w:rsid w:val="49942501"/>
    <w:rsid w:val="49998456"/>
    <w:rsid w:val="499BB780"/>
    <w:rsid w:val="499CBA08"/>
    <w:rsid w:val="499CDAB9"/>
    <w:rsid w:val="499E5700"/>
    <w:rsid w:val="499EED12"/>
    <w:rsid w:val="49A8A73F"/>
    <w:rsid w:val="49AF5C6C"/>
    <w:rsid w:val="49B75939"/>
    <w:rsid w:val="49BAC100"/>
    <w:rsid w:val="49E55E22"/>
    <w:rsid w:val="49F6496E"/>
    <w:rsid w:val="49F9EE72"/>
    <w:rsid w:val="49FCF8F3"/>
    <w:rsid w:val="4A0C4F4E"/>
    <w:rsid w:val="4A0F4030"/>
    <w:rsid w:val="4A13B033"/>
    <w:rsid w:val="4A28419F"/>
    <w:rsid w:val="4A2C0899"/>
    <w:rsid w:val="4A37DD3E"/>
    <w:rsid w:val="4A558C40"/>
    <w:rsid w:val="4A6E56DA"/>
    <w:rsid w:val="4A76A414"/>
    <w:rsid w:val="4A8FB5D3"/>
    <w:rsid w:val="4A919C75"/>
    <w:rsid w:val="4AA4F788"/>
    <w:rsid w:val="4AA8DA77"/>
    <w:rsid w:val="4AB11E71"/>
    <w:rsid w:val="4AB120B1"/>
    <w:rsid w:val="4ABFBAE9"/>
    <w:rsid w:val="4ACA1DA8"/>
    <w:rsid w:val="4AD0198C"/>
    <w:rsid w:val="4ADED05F"/>
    <w:rsid w:val="4AE05145"/>
    <w:rsid w:val="4AE1EAB7"/>
    <w:rsid w:val="4AF65244"/>
    <w:rsid w:val="4B070519"/>
    <w:rsid w:val="4B11F375"/>
    <w:rsid w:val="4B173811"/>
    <w:rsid w:val="4B1A1F02"/>
    <w:rsid w:val="4B1D6B89"/>
    <w:rsid w:val="4B2609E0"/>
    <w:rsid w:val="4B2B900A"/>
    <w:rsid w:val="4B337BA7"/>
    <w:rsid w:val="4B3739D0"/>
    <w:rsid w:val="4B39FD8B"/>
    <w:rsid w:val="4B4519D2"/>
    <w:rsid w:val="4B4829D2"/>
    <w:rsid w:val="4B4FA144"/>
    <w:rsid w:val="4B509B3E"/>
    <w:rsid w:val="4B509F18"/>
    <w:rsid w:val="4B51659B"/>
    <w:rsid w:val="4B57380B"/>
    <w:rsid w:val="4B5D355D"/>
    <w:rsid w:val="4B5D3F53"/>
    <w:rsid w:val="4B5D6C10"/>
    <w:rsid w:val="4B637E62"/>
    <w:rsid w:val="4B6F3412"/>
    <w:rsid w:val="4B7516E2"/>
    <w:rsid w:val="4B75FC2D"/>
    <w:rsid w:val="4B7BCA27"/>
    <w:rsid w:val="4B898AA8"/>
    <w:rsid w:val="4B8DDE36"/>
    <w:rsid w:val="4B8EEF81"/>
    <w:rsid w:val="4BA3AF1F"/>
    <w:rsid w:val="4BAFA52A"/>
    <w:rsid w:val="4BBEB97A"/>
    <w:rsid w:val="4BCA4EDF"/>
    <w:rsid w:val="4BD74BF1"/>
    <w:rsid w:val="4BD8CE70"/>
    <w:rsid w:val="4BFE664E"/>
    <w:rsid w:val="4C03FC3A"/>
    <w:rsid w:val="4C0CAE6B"/>
    <w:rsid w:val="4C14E5F7"/>
    <w:rsid w:val="4C1BC240"/>
    <w:rsid w:val="4C1D2A51"/>
    <w:rsid w:val="4C2B3C92"/>
    <w:rsid w:val="4C36A554"/>
    <w:rsid w:val="4C3D7748"/>
    <w:rsid w:val="4C410ACA"/>
    <w:rsid w:val="4C4247A6"/>
    <w:rsid w:val="4C455EE0"/>
    <w:rsid w:val="4C61BF05"/>
    <w:rsid w:val="4C635087"/>
    <w:rsid w:val="4C63859A"/>
    <w:rsid w:val="4C63DBB7"/>
    <w:rsid w:val="4C64D954"/>
    <w:rsid w:val="4C677EC3"/>
    <w:rsid w:val="4C76A55D"/>
    <w:rsid w:val="4C80BD5B"/>
    <w:rsid w:val="4C9D07C2"/>
    <w:rsid w:val="4CA3B8EC"/>
    <w:rsid w:val="4CA659FC"/>
    <w:rsid w:val="4CAA866D"/>
    <w:rsid w:val="4CB5E8CD"/>
    <w:rsid w:val="4CB993F1"/>
    <w:rsid w:val="4CBE5E97"/>
    <w:rsid w:val="4CC31919"/>
    <w:rsid w:val="4CD321FD"/>
    <w:rsid w:val="4CDABEEF"/>
    <w:rsid w:val="4CDBDD72"/>
    <w:rsid w:val="4CDEBB33"/>
    <w:rsid w:val="4CE47ED3"/>
    <w:rsid w:val="4CEAD4A4"/>
    <w:rsid w:val="4CEB060B"/>
    <w:rsid w:val="4CEF7C23"/>
    <w:rsid w:val="4CFD31DE"/>
    <w:rsid w:val="4D15D014"/>
    <w:rsid w:val="4D1F21EC"/>
    <w:rsid w:val="4D2226B3"/>
    <w:rsid w:val="4D2C2BF9"/>
    <w:rsid w:val="4D302013"/>
    <w:rsid w:val="4D48B4FC"/>
    <w:rsid w:val="4D4E5FD1"/>
    <w:rsid w:val="4D557F46"/>
    <w:rsid w:val="4D5A7BC0"/>
    <w:rsid w:val="4D6848AC"/>
    <w:rsid w:val="4D68EB6E"/>
    <w:rsid w:val="4D8A3BF6"/>
    <w:rsid w:val="4D99339C"/>
    <w:rsid w:val="4D999F37"/>
    <w:rsid w:val="4D9F80FC"/>
    <w:rsid w:val="4DA164FE"/>
    <w:rsid w:val="4DA86418"/>
    <w:rsid w:val="4DAC448B"/>
    <w:rsid w:val="4DAE1172"/>
    <w:rsid w:val="4DCA9C84"/>
    <w:rsid w:val="4DD2C2A3"/>
    <w:rsid w:val="4DDD6CB9"/>
    <w:rsid w:val="4DE23E03"/>
    <w:rsid w:val="4DECABB1"/>
    <w:rsid w:val="4DF0DE92"/>
    <w:rsid w:val="4DF49F08"/>
    <w:rsid w:val="4DF68C2A"/>
    <w:rsid w:val="4DFA5196"/>
    <w:rsid w:val="4DFDFC62"/>
    <w:rsid w:val="4E099B6A"/>
    <w:rsid w:val="4E0F8FB7"/>
    <w:rsid w:val="4E12B3E6"/>
    <w:rsid w:val="4E1F0864"/>
    <w:rsid w:val="4E2C169D"/>
    <w:rsid w:val="4E4AD63E"/>
    <w:rsid w:val="4E5092CC"/>
    <w:rsid w:val="4E5557CD"/>
    <w:rsid w:val="4E5A965A"/>
    <w:rsid w:val="4E65FF1C"/>
    <w:rsid w:val="4E6E1AB3"/>
    <w:rsid w:val="4E6FBACB"/>
    <w:rsid w:val="4E78FE19"/>
    <w:rsid w:val="4E7B23F9"/>
    <w:rsid w:val="4E7E0B03"/>
    <w:rsid w:val="4E9E69B2"/>
    <w:rsid w:val="4EA43EBD"/>
    <w:rsid w:val="4EA728F9"/>
    <w:rsid w:val="4EA72FAF"/>
    <w:rsid w:val="4EAB8C6B"/>
    <w:rsid w:val="4EB45D3E"/>
    <w:rsid w:val="4EB98EAD"/>
    <w:rsid w:val="4ECD8751"/>
    <w:rsid w:val="4ED545E6"/>
    <w:rsid w:val="4EE6EE42"/>
    <w:rsid w:val="4EF1C6CA"/>
    <w:rsid w:val="4EF83738"/>
    <w:rsid w:val="4F0F0235"/>
    <w:rsid w:val="4F0F94FE"/>
    <w:rsid w:val="4F217C1B"/>
    <w:rsid w:val="4F244A29"/>
    <w:rsid w:val="4F341AAE"/>
    <w:rsid w:val="4F34BC2C"/>
    <w:rsid w:val="4F5F28BA"/>
    <w:rsid w:val="4F6751B7"/>
    <w:rsid w:val="4F678987"/>
    <w:rsid w:val="4F6CCFB2"/>
    <w:rsid w:val="4F7B1408"/>
    <w:rsid w:val="4F802763"/>
    <w:rsid w:val="4F952598"/>
    <w:rsid w:val="4F9845E6"/>
    <w:rsid w:val="4F9B2160"/>
    <w:rsid w:val="4F9EA322"/>
    <w:rsid w:val="4FA06D44"/>
    <w:rsid w:val="4FAD6AA6"/>
    <w:rsid w:val="4FAF5AA4"/>
    <w:rsid w:val="4FB1FA70"/>
    <w:rsid w:val="4FBA6548"/>
    <w:rsid w:val="4FBC567D"/>
    <w:rsid w:val="4FBDEC4B"/>
    <w:rsid w:val="4FC3D6FF"/>
    <w:rsid w:val="4FCC09EF"/>
    <w:rsid w:val="4FCF04B7"/>
    <w:rsid w:val="4FE226A8"/>
    <w:rsid w:val="4FEB57E5"/>
    <w:rsid w:val="4FF30362"/>
    <w:rsid w:val="5009F12E"/>
    <w:rsid w:val="500D12ED"/>
    <w:rsid w:val="500DBFA7"/>
    <w:rsid w:val="500DC3B6"/>
    <w:rsid w:val="501EE590"/>
    <w:rsid w:val="5028CFCF"/>
    <w:rsid w:val="5051A535"/>
    <w:rsid w:val="5058FA48"/>
    <w:rsid w:val="5068CCA5"/>
    <w:rsid w:val="5075718E"/>
    <w:rsid w:val="508110C2"/>
    <w:rsid w:val="508E975D"/>
    <w:rsid w:val="50969C24"/>
    <w:rsid w:val="509C8DFD"/>
    <w:rsid w:val="50A423C7"/>
    <w:rsid w:val="50B01590"/>
    <w:rsid w:val="50B63052"/>
    <w:rsid w:val="50BA1001"/>
    <w:rsid w:val="50BB4779"/>
    <w:rsid w:val="50CCC320"/>
    <w:rsid w:val="50D31E66"/>
    <w:rsid w:val="50D36EED"/>
    <w:rsid w:val="50D6E9FB"/>
    <w:rsid w:val="50E08442"/>
    <w:rsid w:val="50E46A43"/>
    <w:rsid w:val="50E5BFDA"/>
    <w:rsid w:val="50E73F63"/>
    <w:rsid w:val="50F7E487"/>
    <w:rsid w:val="50FC5C21"/>
    <w:rsid w:val="50FDD9E2"/>
    <w:rsid w:val="51136FB3"/>
    <w:rsid w:val="5137C7A5"/>
    <w:rsid w:val="51421C5F"/>
    <w:rsid w:val="51459E2B"/>
    <w:rsid w:val="516581D4"/>
    <w:rsid w:val="516734DB"/>
    <w:rsid w:val="5167B0CC"/>
    <w:rsid w:val="5171E8A4"/>
    <w:rsid w:val="517BCC8C"/>
    <w:rsid w:val="517D771E"/>
    <w:rsid w:val="5184F5D8"/>
    <w:rsid w:val="518ABB32"/>
    <w:rsid w:val="518EA394"/>
    <w:rsid w:val="51966382"/>
    <w:rsid w:val="5197C191"/>
    <w:rsid w:val="5199BCEB"/>
    <w:rsid w:val="519FDBBF"/>
    <w:rsid w:val="51A0CDAB"/>
    <w:rsid w:val="51AB65AB"/>
    <w:rsid w:val="51B5A001"/>
    <w:rsid w:val="51B5EDCE"/>
    <w:rsid w:val="51BD25F4"/>
    <w:rsid w:val="51C09311"/>
    <w:rsid w:val="51C1200A"/>
    <w:rsid w:val="51CFB2EB"/>
    <w:rsid w:val="51DA51EA"/>
    <w:rsid w:val="52010A68"/>
    <w:rsid w:val="520F0315"/>
    <w:rsid w:val="5221B5DF"/>
    <w:rsid w:val="5227C88E"/>
    <w:rsid w:val="5236F9B0"/>
    <w:rsid w:val="5238CAC9"/>
    <w:rsid w:val="52433505"/>
    <w:rsid w:val="525D885C"/>
    <w:rsid w:val="5262D7B6"/>
    <w:rsid w:val="5267B26E"/>
    <w:rsid w:val="5286BDFD"/>
    <w:rsid w:val="5288C9EC"/>
    <w:rsid w:val="528E34FB"/>
    <w:rsid w:val="52931B6B"/>
    <w:rsid w:val="529512C4"/>
    <w:rsid w:val="52A83A61"/>
    <w:rsid w:val="52AF7EAA"/>
    <w:rsid w:val="52B04B26"/>
    <w:rsid w:val="52B2041E"/>
    <w:rsid w:val="52E25013"/>
    <w:rsid w:val="52E40C08"/>
    <w:rsid w:val="52E9A63B"/>
    <w:rsid w:val="53093F72"/>
    <w:rsid w:val="53137316"/>
    <w:rsid w:val="5317FBF2"/>
    <w:rsid w:val="5328BB0F"/>
    <w:rsid w:val="532E4BD2"/>
    <w:rsid w:val="53537816"/>
    <w:rsid w:val="5379CA06"/>
    <w:rsid w:val="537BC9C6"/>
    <w:rsid w:val="539F893A"/>
    <w:rsid w:val="53A08C35"/>
    <w:rsid w:val="53A2ADA6"/>
    <w:rsid w:val="53A3E716"/>
    <w:rsid w:val="53A80EEA"/>
    <w:rsid w:val="53AD83B4"/>
    <w:rsid w:val="53AE0F44"/>
    <w:rsid w:val="53D0B1EB"/>
    <w:rsid w:val="53D4FA81"/>
    <w:rsid w:val="53EA0F23"/>
    <w:rsid w:val="53EBBFD5"/>
    <w:rsid w:val="53F43B80"/>
    <w:rsid w:val="53F4F65F"/>
    <w:rsid w:val="5402FA8C"/>
    <w:rsid w:val="540696E6"/>
    <w:rsid w:val="5414FB5C"/>
    <w:rsid w:val="5422E471"/>
    <w:rsid w:val="542DC4FD"/>
    <w:rsid w:val="54350CDC"/>
    <w:rsid w:val="54374DAC"/>
    <w:rsid w:val="5439E556"/>
    <w:rsid w:val="543D480A"/>
    <w:rsid w:val="543E9511"/>
    <w:rsid w:val="544583C5"/>
    <w:rsid w:val="544C5B04"/>
    <w:rsid w:val="54568E7E"/>
    <w:rsid w:val="547CD0F0"/>
    <w:rsid w:val="54830786"/>
    <w:rsid w:val="548369B4"/>
    <w:rsid w:val="5486AB3E"/>
    <w:rsid w:val="5489C5A5"/>
    <w:rsid w:val="549E8AD7"/>
    <w:rsid w:val="549EBEFA"/>
    <w:rsid w:val="54AA960C"/>
    <w:rsid w:val="54BAE83C"/>
    <w:rsid w:val="54CFAE30"/>
    <w:rsid w:val="54E2A49A"/>
    <w:rsid w:val="54E6BBAF"/>
    <w:rsid w:val="54E864A1"/>
    <w:rsid w:val="54EDDA1D"/>
    <w:rsid w:val="54F0C5AC"/>
    <w:rsid w:val="54F2D4EA"/>
    <w:rsid w:val="54FAC042"/>
    <w:rsid w:val="54FBCBFC"/>
    <w:rsid w:val="54FFACB9"/>
    <w:rsid w:val="5500C810"/>
    <w:rsid w:val="55085B5C"/>
    <w:rsid w:val="5513EEA8"/>
    <w:rsid w:val="55157CB4"/>
    <w:rsid w:val="55192AF4"/>
    <w:rsid w:val="551B9510"/>
    <w:rsid w:val="55268C82"/>
    <w:rsid w:val="552C0707"/>
    <w:rsid w:val="5536F6D9"/>
    <w:rsid w:val="553A7E28"/>
    <w:rsid w:val="553AFA7D"/>
    <w:rsid w:val="553D0036"/>
    <w:rsid w:val="554C038C"/>
    <w:rsid w:val="55589F70"/>
    <w:rsid w:val="55628EA8"/>
    <w:rsid w:val="55659FF3"/>
    <w:rsid w:val="55738CCA"/>
    <w:rsid w:val="557A5795"/>
    <w:rsid w:val="55839F77"/>
    <w:rsid w:val="558F9D9C"/>
    <w:rsid w:val="5597F966"/>
    <w:rsid w:val="559DD047"/>
    <w:rsid w:val="559F9C40"/>
    <w:rsid w:val="55BD6F0A"/>
    <w:rsid w:val="55C5E5F4"/>
    <w:rsid w:val="55C9623D"/>
    <w:rsid w:val="55E491AB"/>
    <w:rsid w:val="55E4C671"/>
    <w:rsid w:val="55F2C85B"/>
    <w:rsid w:val="55FB5E33"/>
    <w:rsid w:val="5601E6AF"/>
    <w:rsid w:val="56031643"/>
    <w:rsid w:val="5607B5A7"/>
    <w:rsid w:val="560DE7B6"/>
    <w:rsid w:val="5610FCEE"/>
    <w:rsid w:val="561AD928"/>
    <w:rsid w:val="56247AB5"/>
    <w:rsid w:val="5631ACA2"/>
    <w:rsid w:val="56440E2B"/>
    <w:rsid w:val="56443DDF"/>
    <w:rsid w:val="5644AAC1"/>
    <w:rsid w:val="56482E13"/>
    <w:rsid w:val="564B4F69"/>
    <w:rsid w:val="56506974"/>
    <w:rsid w:val="565BE32F"/>
    <w:rsid w:val="565EB4B7"/>
    <w:rsid w:val="5660DF1D"/>
    <w:rsid w:val="56649BFB"/>
    <w:rsid w:val="56662DAE"/>
    <w:rsid w:val="566909F4"/>
    <w:rsid w:val="56878FE3"/>
    <w:rsid w:val="5693B971"/>
    <w:rsid w:val="5698BC07"/>
    <w:rsid w:val="569D8FF0"/>
    <w:rsid w:val="56A43052"/>
    <w:rsid w:val="56B392E9"/>
    <w:rsid w:val="56B6AFF0"/>
    <w:rsid w:val="56C088ED"/>
    <w:rsid w:val="56C34682"/>
    <w:rsid w:val="56C6E73D"/>
    <w:rsid w:val="56DAEFC4"/>
    <w:rsid w:val="56EB59F7"/>
    <w:rsid w:val="56EC5FC7"/>
    <w:rsid w:val="57024D39"/>
    <w:rsid w:val="57026820"/>
    <w:rsid w:val="57053D7C"/>
    <w:rsid w:val="570608FB"/>
    <w:rsid w:val="57078163"/>
    <w:rsid w:val="570E57E2"/>
    <w:rsid w:val="571279BC"/>
    <w:rsid w:val="571A94DD"/>
    <w:rsid w:val="571C5A1A"/>
    <w:rsid w:val="572AD48A"/>
    <w:rsid w:val="5731EB42"/>
    <w:rsid w:val="57343DB1"/>
    <w:rsid w:val="573E15B0"/>
    <w:rsid w:val="573F38EE"/>
    <w:rsid w:val="57471927"/>
    <w:rsid w:val="574EDDB6"/>
    <w:rsid w:val="57786C75"/>
    <w:rsid w:val="577AD408"/>
    <w:rsid w:val="577CA101"/>
    <w:rsid w:val="5781B5B0"/>
    <w:rsid w:val="5786147D"/>
    <w:rsid w:val="5795E9F5"/>
    <w:rsid w:val="57973A09"/>
    <w:rsid w:val="57976E27"/>
    <w:rsid w:val="579BE5CB"/>
    <w:rsid w:val="57A42365"/>
    <w:rsid w:val="57AE9430"/>
    <w:rsid w:val="57AFE468"/>
    <w:rsid w:val="57BA9D45"/>
    <w:rsid w:val="57C21492"/>
    <w:rsid w:val="57C72D2D"/>
    <w:rsid w:val="57D3312B"/>
    <w:rsid w:val="57D3E02F"/>
    <w:rsid w:val="57E02E0F"/>
    <w:rsid w:val="57E206DE"/>
    <w:rsid w:val="57E70972"/>
    <w:rsid w:val="57F17391"/>
    <w:rsid w:val="57FA9082"/>
    <w:rsid w:val="580386AE"/>
    <w:rsid w:val="5805D211"/>
    <w:rsid w:val="580B1442"/>
    <w:rsid w:val="580CBF27"/>
    <w:rsid w:val="58180784"/>
    <w:rsid w:val="581AD044"/>
    <w:rsid w:val="5826C255"/>
    <w:rsid w:val="5827578D"/>
    <w:rsid w:val="582FE1D3"/>
    <w:rsid w:val="5835C4C1"/>
    <w:rsid w:val="5845466D"/>
    <w:rsid w:val="5850F304"/>
    <w:rsid w:val="5860A511"/>
    <w:rsid w:val="58893AF2"/>
    <w:rsid w:val="5891F96A"/>
    <w:rsid w:val="5892AD66"/>
    <w:rsid w:val="58AF51AD"/>
    <w:rsid w:val="58CE1039"/>
    <w:rsid w:val="58CEA662"/>
    <w:rsid w:val="58CF45A1"/>
    <w:rsid w:val="58E73B3F"/>
    <w:rsid w:val="58E7892D"/>
    <w:rsid w:val="58ECF60B"/>
    <w:rsid w:val="58FB96CB"/>
    <w:rsid w:val="58FD00E1"/>
    <w:rsid w:val="58FFA69E"/>
    <w:rsid w:val="59103411"/>
    <w:rsid w:val="5912D08A"/>
    <w:rsid w:val="591535A7"/>
    <w:rsid w:val="593121D8"/>
    <w:rsid w:val="5933B829"/>
    <w:rsid w:val="5937024F"/>
    <w:rsid w:val="593EDF03"/>
    <w:rsid w:val="593F5125"/>
    <w:rsid w:val="59413774"/>
    <w:rsid w:val="595139E8"/>
    <w:rsid w:val="596627A5"/>
    <w:rsid w:val="5983DDFA"/>
    <w:rsid w:val="59869905"/>
    <w:rsid w:val="598D60D0"/>
    <w:rsid w:val="59908998"/>
    <w:rsid w:val="5993D57B"/>
    <w:rsid w:val="5995DCAE"/>
    <w:rsid w:val="599E1E29"/>
    <w:rsid w:val="59A6C5A6"/>
    <w:rsid w:val="59ADF30E"/>
    <w:rsid w:val="59BD1EBB"/>
    <w:rsid w:val="59D45DAC"/>
    <w:rsid w:val="59D513B2"/>
    <w:rsid w:val="59D5F4B1"/>
    <w:rsid w:val="59E63342"/>
    <w:rsid w:val="59E6D2B0"/>
    <w:rsid w:val="59E8A4AC"/>
    <w:rsid w:val="59ED11F2"/>
    <w:rsid w:val="59F03E42"/>
    <w:rsid w:val="59F581C9"/>
    <w:rsid w:val="5A01A40B"/>
    <w:rsid w:val="5A11B886"/>
    <w:rsid w:val="5A23C763"/>
    <w:rsid w:val="5A2B7BF5"/>
    <w:rsid w:val="5A35F154"/>
    <w:rsid w:val="5A517EFF"/>
    <w:rsid w:val="5A521259"/>
    <w:rsid w:val="5A5D4330"/>
    <w:rsid w:val="5A6675A8"/>
    <w:rsid w:val="5A6BF973"/>
    <w:rsid w:val="5A72C031"/>
    <w:rsid w:val="5A743979"/>
    <w:rsid w:val="5A758299"/>
    <w:rsid w:val="5A7785E7"/>
    <w:rsid w:val="5A78B9B7"/>
    <w:rsid w:val="5A7DE615"/>
    <w:rsid w:val="5A7EE11D"/>
    <w:rsid w:val="5A884DAB"/>
    <w:rsid w:val="5A928E45"/>
    <w:rsid w:val="5A93207D"/>
    <w:rsid w:val="5AA15B59"/>
    <w:rsid w:val="5AAD7893"/>
    <w:rsid w:val="5AAF0B08"/>
    <w:rsid w:val="5AB5756D"/>
    <w:rsid w:val="5AB797A6"/>
    <w:rsid w:val="5AC2F652"/>
    <w:rsid w:val="5AC8C647"/>
    <w:rsid w:val="5ADB5255"/>
    <w:rsid w:val="5AE3BADC"/>
    <w:rsid w:val="5AE8CE1F"/>
    <w:rsid w:val="5AF6B6E4"/>
    <w:rsid w:val="5B115A6A"/>
    <w:rsid w:val="5B15BC62"/>
    <w:rsid w:val="5B17C1F4"/>
    <w:rsid w:val="5B21DDE9"/>
    <w:rsid w:val="5B28BC5F"/>
    <w:rsid w:val="5B2E0098"/>
    <w:rsid w:val="5B2E590E"/>
    <w:rsid w:val="5B3145CF"/>
    <w:rsid w:val="5B3607D7"/>
    <w:rsid w:val="5B36C42E"/>
    <w:rsid w:val="5B375FCC"/>
    <w:rsid w:val="5B3B87E1"/>
    <w:rsid w:val="5B433DDC"/>
    <w:rsid w:val="5B441E46"/>
    <w:rsid w:val="5B459C82"/>
    <w:rsid w:val="5B4DAF6C"/>
    <w:rsid w:val="5B504D77"/>
    <w:rsid w:val="5B5293CB"/>
    <w:rsid w:val="5B569BE3"/>
    <w:rsid w:val="5B5B236F"/>
    <w:rsid w:val="5B74B04B"/>
    <w:rsid w:val="5B790AC6"/>
    <w:rsid w:val="5B86D736"/>
    <w:rsid w:val="5B8747F7"/>
    <w:rsid w:val="5B94EE50"/>
    <w:rsid w:val="5BA13DD5"/>
    <w:rsid w:val="5BA1FE2F"/>
    <w:rsid w:val="5BA3392F"/>
    <w:rsid w:val="5BA421A8"/>
    <w:rsid w:val="5BB9F17C"/>
    <w:rsid w:val="5BC06DDE"/>
    <w:rsid w:val="5BC9F217"/>
    <w:rsid w:val="5BDF426B"/>
    <w:rsid w:val="5C00C37E"/>
    <w:rsid w:val="5C073FD7"/>
    <w:rsid w:val="5C175659"/>
    <w:rsid w:val="5C227143"/>
    <w:rsid w:val="5C2A630E"/>
    <w:rsid w:val="5C2A6BF6"/>
    <w:rsid w:val="5C365889"/>
    <w:rsid w:val="5C3A6F3F"/>
    <w:rsid w:val="5C4124B3"/>
    <w:rsid w:val="5C445894"/>
    <w:rsid w:val="5C49166A"/>
    <w:rsid w:val="5C4C24C0"/>
    <w:rsid w:val="5C4C8E33"/>
    <w:rsid w:val="5C50CDA8"/>
    <w:rsid w:val="5C521E98"/>
    <w:rsid w:val="5C5A2A21"/>
    <w:rsid w:val="5C5D8720"/>
    <w:rsid w:val="5C64A06E"/>
    <w:rsid w:val="5C7A1DD7"/>
    <w:rsid w:val="5C917871"/>
    <w:rsid w:val="5CA1B858"/>
    <w:rsid w:val="5CA63036"/>
    <w:rsid w:val="5CDB4BC9"/>
    <w:rsid w:val="5CDFF071"/>
    <w:rsid w:val="5CE1DC08"/>
    <w:rsid w:val="5CE399B6"/>
    <w:rsid w:val="5CEAAC39"/>
    <w:rsid w:val="5CEFD1D2"/>
    <w:rsid w:val="5CF4EE0C"/>
    <w:rsid w:val="5CF6A400"/>
    <w:rsid w:val="5CFA0887"/>
    <w:rsid w:val="5D00C0F2"/>
    <w:rsid w:val="5D02CB2A"/>
    <w:rsid w:val="5D04F9CC"/>
    <w:rsid w:val="5D0AF6AC"/>
    <w:rsid w:val="5D14064B"/>
    <w:rsid w:val="5D2466FD"/>
    <w:rsid w:val="5D2C0EDB"/>
    <w:rsid w:val="5D38B442"/>
    <w:rsid w:val="5D3CA09B"/>
    <w:rsid w:val="5D48872A"/>
    <w:rsid w:val="5D50377E"/>
    <w:rsid w:val="5D51616A"/>
    <w:rsid w:val="5D56302A"/>
    <w:rsid w:val="5D56AD18"/>
    <w:rsid w:val="5D6901CC"/>
    <w:rsid w:val="5D7419F9"/>
    <w:rsid w:val="5D7CA4F9"/>
    <w:rsid w:val="5D83BC45"/>
    <w:rsid w:val="5D8A54F9"/>
    <w:rsid w:val="5D8DE6B4"/>
    <w:rsid w:val="5D8FF87F"/>
    <w:rsid w:val="5D902177"/>
    <w:rsid w:val="5D95EF4C"/>
    <w:rsid w:val="5D992661"/>
    <w:rsid w:val="5DC429DB"/>
    <w:rsid w:val="5DC4D8EA"/>
    <w:rsid w:val="5DC76521"/>
    <w:rsid w:val="5DCBC539"/>
    <w:rsid w:val="5DCCA4DE"/>
    <w:rsid w:val="5DD9399A"/>
    <w:rsid w:val="5DDFAA12"/>
    <w:rsid w:val="5DE06272"/>
    <w:rsid w:val="5DE36D75"/>
    <w:rsid w:val="5DE8E061"/>
    <w:rsid w:val="5DF0C337"/>
    <w:rsid w:val="5DF4B9F0"/>
    <w:rsid w:val="5DF58ED2"/>
    <w:rsid w:val="5DF59C47"/>
    <w:rsid w:val="5E0558E5"/>
    <w:rsid w:val="5E09D536"/>
    <w:rsid w:val="5E26CB24"/>
    <w:rsid w:val="5E337F86"/>
    <w:rsid w:val="5E3A6D80"/>
    <w:rsid w:val="5E424B8A"/>
    <w:rsid w:val="5E4F6506"/>
    <w:rsid w:val="5E52BD87"/>
    <w:rsid w:val="5E665FF7"/>
    <w:rsid w:val="5E68B674"/>
    <w:rsid w:val="5E7D6EC3"/>
    <w:rsid w:val="5E7D774A"/>
    <w:rsid w:val="5E8BE59E"/>
    <w:rsid w:val="5E900702"/>
    <w:rsid w:val="5E9C62B7"/>
    <w:rsid w:val="5EA88AFA"/>
    <w:rsid w:val="5EAF3400"/>
    <w:rsid w:val="5EB209D7"/>
    <w:rsid w:val="5EB95118"/>
    <w:rsid w:val="5EBC1FF6"/>
    <w:rsid w:val="5EBCF26B"/>
    <w:rsid w:val="5EC778D1"/>
    <w:rsid w:val="5ECA78CE"/>
    <w:rsid w:val="5EDEDD7C"/>
    <w:rsid w:val="5EE7E82E"/>
    <w:rsid w:val="5EEB8C2B"/>
    <w:rsid w:val="5EF2281A"/>
    <w:rsid w:val="5EF2577A"/>
    <w:rsid w:val="5EFB06A9"/>
    <w:rsid w:val="5F0A3A5F"/>
    <w:rsid w:val="5F0B8A55"/>
    <w:rsid w:val="5F0C5114"/>
    <w:rsid w:val="5F15E22B"/>
    <w:rsid w:val="5F17A1C1"/>
    <w:rsid w:val="5F186463"/>
    <w:rsid w:val="5F1D6AD7"/>
    <w:rsid w:val="5F258B43"/>
    <w:rsid w:val="5F355438"/>
    <w:rsid w:val="5F3C9B73"/>
    <w:rsid w:val="5F44B8C8"/>
    <w:rsid w:val="5F5318DE"/>
    <w:rsid w:val="5F59A6E9"/>
    <w:rsid w:val="5F5A7AEA"/>
    <w:rsid w:val="5F5F4DCF"/>
    <w:rsid w:val="5F5FFBDF"/>
    <w:rsid w:val="5F6109F7"/>
    <w:rsid w:val="5F614159"/>
    <w:rsid w:val="5F62375B"/>
    <w:rsid w:val="5F709B06"/>
    <w:rsid w:val="5F843269"/>
    <w:rsid w:val="5F88DB0B"/>
    <w:rsid w:val="5F899EC1"/>
    <w:rsid w:val="5F9538AF"/>
    <w:rsid w:val="5F9FCEB7"/>
    <w:rsid w:val="5FA855C2"/>
    <w:rsid w:val="5FAB1173"/>
    <w:rsid w:val="5FB0CF58"/>
    <w:rsid w:val="5FB8962E"/>
    <w:rsid w:val="5FBBC65B"/>
    <w:rsid w:val="5FC26EF2"/>
    <w:rsid w:val="5FCAD65F"/>
    <w:rsid w:val="5FE32CF4"/>
    <w:rsid w:val="5FF1BADF"/>
    <w:rsid w:val="5FF3418F"/>
    <w:rsid w:val="5FF8A789"/>
    <w:rsid w:val="5FFC7987"/>
    <w:rsid w:val="60181A4F"/>
    <w:rsid w:val="6032CC0C"/>
    <w:rsid w:val="6034470F"/>
    <w:rsid w:val="6064C283"/>
    <w:rsid w:val="606A688E"/>
    <w:rsid w:val="606F2C45"/>
    <w:rsid w:val="606F7111"/>
    <w:rsid w:val="6078192D"/>
    <w:rsid w:val="607932C3"/>
    <w:rsid w:val="607F1050"/>
    <w:rsid w:val="608122D9"/>
    <w:rsid w:val="60825841"/>
    <w:rsid w:val="608D2113"/>
    <w:rsid w:val="609780E0"/>
    <w:rsid w:val="60A43B35"/>
    <w:rsid w:val="60A72770"/>
    <w:rsid w:val="60A809A6"/>
    <w:rsid w:val="60D668F7"/>
    <w:rsid w:val="60DA0527"/>
    <w:rsid w:val="60DAF48F"/>
    <w:rsid w:val="60E15557"/>
    <w:rsid w:val="60EB91E1"/>
    <w:rsid w:val="6105170A"/>
    <w:rsid w:val="610CE596"/>
    <w:rsid w:val="6115B218"/>
    <w:rsid w:val="6117E181"/>
    <w:rsid w:val="61263DA2"/>
    <w:rsid w:val="613AEAB0"/>
    <w:rsid w:val="614598FF"/>
    <w:rsid w:val="6146914B"/>
    <w:rsid w:val="6148B696"/>
    <w:rsid w:val="615C55E3"/>
    <w:rsid w:val="61614994"/>
    <w:rsid w:val="6169A135"/>
    <w:rsid w:val="616C9E53"/>
    <w:rsid w:val="61732EBA"/>
    <w:rsid w:val="6174989D"/>
    <w:rsid w:val="6174C075"/>
    <w:rsid w:val="6182421F"/>
    <w:rsid w:val="6186BCD5"/>
    <w:rsid w:val="6187B1BC"/>
    <w:rsid w:val="619BBA77"/>
    <w:rsid w:val="61A0A0F6"/>
    <w:rsid w:val="61A18BB8"/>
    <w:rsid w:val="61A3A6D3"/>
    <w:rsid w:val="61AE20EE"/>
    <w:rsid w:val="61AE993F"/>
    <w:rsid w:val="61CEE330"/>
    <w:rsid w:val="61CFA990"/>
    <w:rsid w:val="61D0C31A"/>
    <w:rsid w:val="61D51DF9"/>
    <w:rsid w:val="61DDBA38"/>
    <w:rsid w:val="61E1BC6F"/>
    <w:rsid w:val="61EB3772"/>
    <w:rsid w:val="61F412C5"/>
    <w:rsid w:val="620A4FD9"/>
    <w:rsid w:val="6210989D"/>
    <w:rsid w:val="621B7549"/>
    <w:rsid w:val="6226D9DC"/>
    <w:rsid w:val="62289054"/>
    <w:rsid w:val="62293469"/>
    <w:rsid w:val="6248C24D"/>
    <w:rsid w:val="62547339"/>
    <w:rsid w:val="62601E40"/>
    <w:rsid w:val="62633F31"/>
    <w:rsid w:val="627C5D06"/>
    <w:rsid w:val="62940A54"/>
    <w:rsid w:val="629A3926"/>
    <w:rsid w:val="629E7FC2"/>
    <w:rsid w:val="62A97BBF"/>
    <w:rsid w:val="62A99A35"/>
    <w:rsid w:val="62AFB567"/>
    <w:rsid w:val="62B7C070"/>
    <w:rsid w:val="62BF2E6A"/>
    <w:rsid w:val="62CAA311"/>
    <w:rsid w:val="62F14118"/>
    <w:rsid w:val="63020DD6"/>
    <w:rsid w:val="6309E869"/>
    <w:rsid w:val="63133B29"/>
    <w:rsid w:val="631BAC0B"/>
    <w:rsid w:val="6329E947"/>
    <w:rsid w:val="6331F941"/>
    <w:rsid w:val="6348F6B8"/>
    <w:rsid w:val="634BD6C0"/>
    <w:rsid w:val="63515232"/>
    <w:rsid w:val="63602C9A"/>
    <w:rsid w:val="63673624"/>
    <w:rsid w:val="63689F81"/>
    <w:rsid w:val="637B1956"/>
    <w:rsid w:val="6387DE40"/>
    <w:rsid w:val="6391AD44"/>
    <w:rsid w:val="6393E600"/>
    <w:rsid w:val="6395DBA8"/>
    <w:rsid w:val="6396AB39"/>
    <w:rsid w:val="6399172C"/>
    <w:rsid w:val="63A46222"/>
    <w:rsid w:val="63AB739B"/>
    <w:rsid w:val="63BF793E"/>
    <w:rsid w:val="63BFF2EE"/>
    <w:rsid w:val="63CE7BC7"/>
    <w:rsid w:val="63D65ED6"/>
    <w:rsid w:val="63D6CF62"/>
    <w:rsid w:val="63D80193"/>
    <w:rsid w:val="63E350CD"/>
    <w:rsid w:val="63EC65CD"/>
    <w:rsid w:val="63F12284"/>
    <w:rsid w:val="63F3B344"/>
    <w:rsid w:val="63F48F32"/>
    <w:rsid w:val="63FC05B9"/>
    <w:rsid w:val="640A3929"/>
    <w:rsid w:val="640F8618"/>
    <w:rsid w:val="641C609F"/>
    <w:rsid w:val="64293159"/>
    <w:rsid w:val="642CA19B"/>
    <w:rsid w:val="6433007D"/>
    <w:rsid w:val="643301A3"/>
    <w:rsid w:val="6436EF1B"/>
    <w:rsid w:val="643BB763"/>
    <w:rsid w:val="6443E81D"/>
    <w:rsid w:val="64490907"/>
    <w:rsid w:val="64490C12"/>
    <w:rsid w:val="6449A231"/>
    <w:rsid w:val="644EF250"/>
    <w:rsid w:val="645EF176"/>
    <w:rsid w:val="645F85AF"/>
    <w:rsid w:val="6466AA3D"/>
    <w:rsid w:val="6466C1D5"/>
    <w:rsid w:val="646858F9"/>
    <w:rsid w:val="64694ACD"/>
    <w:rsid w:val="646E1978"/>
    <w:rsid w:val="6483E8B9"/>
    <w:rsid w:val="649B9353"/>
    <w:rsid w:val="649C4E8C"/>
    <w:rsid w:val="64A4A71C"/>
    <w:rsid w:val="64A74407"/>
    <w:rsid w:val="64A7472C"/>
    <w:rsid w:val="64A830C9"/>
    <w:rsid w:val="64AC555E"/>
    <w:rsid w:val="64AE4EBA"/>
    <w:rsid w:val="64B06667"/>
    <w:rsid w:val="64C0269A"/>
    <w:rsid w:val="64C199B7"/>
    <w:rsid w:val="64C7588E"/>
    <w:rsid w:val="64D662AD"/>
    <w:rsid w:val="64E1D580"/>
    <w:rsid w:val="64F7D7EB"/>
    <w:rsid w:val="65007E29"/>
    <w:rsid w:val="650B1558"/>
    <w:rsid w:val="651871C6"/>
    <w:rsid w:val="651EFCB2"/>
    <w:rsid w:val="6524E195"/>
    <w:rsid w:val="653303B2"/>
    <w:rsid w:val="65406E13"/>
    <w:rsid w:val="6548F16B"/>
    <w:rsid w:val="65541601"/>
    <w:rsid w:val="6558C51E"/>
    <w:rsid w:val="6559B641"/>
    <w:rsid w:val="6561AC85"/>
    <w:rsid w:val="65633B9C"/>
    <w:rsid w:val="65654A43"/>
    <w:rsid w:val="6570231F"/>
    <w:rsid w:val="658E03BA"/>
    <w:rsid w:val="6597A990"/>
    <w:rsid w:val="659B2D08"/>
    <w:rsid w:val="65B30C91"/>
    <w:rsid w:val="65C07CEA"/>
    <w:rsid w:val="65C3EA19"/>
    <w:rsid w:val="65CB787B"/>
    <w:rsid w:val="65D9F00E"/>
    <w:rsid w:val="65DEF49A"/>
    <w:rsid w:val="65E1E1A1"/>
    <w:rsid w:val="65E360D5"/>
    <w:rsid w:val="65E877FE"/>
    <w:rsid w:val="65EBE264"/>
    <w:rsid w:val="65F052E2"/>
    <w:rsid w:val="65F2DE07"/>
    <w:rsid w:val="65F6B269"/>
    <w:rsid w:val="661961EA"/>
    <w:rsid w:val="662299D5"/>
    <w:rsid w:val="662B4207"/>
    <w:rsid w:val="662EFDA4"/>
    <w:rsid w:val="662F0E0C"/>
    <w:rsid w:val="66335B7E"/>
    <w:rsid w:val="66430E90"/>
    <w:rsid w:val="66475548"/>
    <w:rsid w:val="66477B96"/>
    <w:rsid w:val="6649EEE3"/>
    <w:rsid w:val="664FCE3B"/>
    <w:rsid w:val="6652D66D"/>
    <w:rsid w:val="666F39C6"/>
    <w:rsid w:val="6684FE06"/>
    <w:rsid w:val="668A1E5A"/>
    <w:rsid w:val="669735E4"/>
    <w:rsid w:val="6697A8A9"/>
    <w:rsid w:val="66A6C48F"/>
    <w:rsid w:val="66B0234F"/>
    <w:rsid w:val="66D22B93"/>
    <w:rsid w:val="66D70453"/>
    <w:rsid w:val="66D81EEF"/>
    <w:rsid w:val="66E3D346"/>
    <w:rsid w:val="66EC46D8"/>
    <w:rsid w:val="66EEF31F"/>
    <w:rsid w:val="66F2C954"/>
    <w:rsid w:val="66F32495"/>
    <w:rsid w:val="66F7BFBD"/>
    <w:rsid w:val="66FF41E6"/>
    <w:rsid w:val="670439AA"/>
    <w:rsid w:val="670ADE90"/>
    <w:rsid w:val="670BC19E"/>
    <w:rsid w:val="670D3B92"/>
    <w:rsid w:val="67152BBC"/>
    <w:rsid w:val="672545D7"/>
    <w:rsid w:val="672F5998"/>
    <w:rsid w:val="67329A55"/>
    <w:rsid w:val="67417710"/>
    <w:rsid w:val="674D9504"/>
    <w:rsid w:val="67556C14"/>
    <w:rsid w:val="6756295B"/>
    <w:rsid w:val="6757802E"/>
    <w:rsid w:val="675DD7A8"/>
    <w:rsid w:val="67884585"/>
    <w:rsid w:val="67955F50"/>
    <w:rsid w:val="6798B799"/>
    <w:rsid w:val="679F52B1"/>
    <w:rsid w:val="67A06171"/>
    <w:rsid w:val="67A77488"/>
    <w:rsid w:val="67A9ED48"/>
    <w:rsid w:val="67BB7E28"/>
    <w:rsid w:val="67C27B49"/>
    <w:rsid w:val="67CC8F25"/>
    <w:rsid w:val="67D35B20"/>
    <w:rsid w:val="67DB3789"/>
    <w:rsid w:val="67E44D31"/>
    <w:rsid w:val="67E4E22A"/>
    <w:rsid w:val="67F0E6F4"/>
    <w:rsid w:val="680D66B1"/>
    <w:rsid w:val="681101DB"/>
    <w:rsid w:val="6812E930"/>
    <w:rsid w:val="68147F0B"/>
    <w:rsid w:val="68188A8A"/>
    <w:rsid w:val="681EBFAF"/>
    <w:rsid w:val="682128EF"/>
    <w:rsid w:val="68305916"/>
    <w:rsid w:val="68387C19"/>
    <w:rsid w:val="6851BE5F"/>
    <w:rsid w:val="6856F76C"/>
    <w:rsid w:val="6858A37B"/>
    <w:rsid w:val="6860BF07"/>
    <w:rsid w:val="686A7A54"/>
    <w:rsid w:val="68963EF1"/>
    <w:rsid w:val="6896445C"/>
    <w:rsid w:val="68A5DFB2"/>
    <w:rsid w:val="68C42F52"/>
    <w:rsid w:val="68D6D90A"/>
    <w:rsid w:val="68D7FFDD"/>
    <w:rsid w:val="68D9F35C"/>
    <w:rsid w:val="6911F1C1"/>
    <w:rsid w:val="691495E9"/>
    <w:rsid w:val="69155F3C"/>
    <w:rsid w:val="6931B83E"/>
    <w:rsid w:val="6935AC79"/>
    <w:rsid w:val="69389C5B"/>
    <w:rsid w:val="693A8792"/>
    <w:rsid w:val="69577E43"/>
    <w:rsid w:val="695D543C"/>
    <w:rsid w:val="69654BF2"/>
    <w:rsid w:val="6966381D"/>
    <w:rsid w:val="6966E5A1"/>
    <w:rsid w:val="69721886"/>
    <w:rsid w:val="69734A96"/>
    <w:rsid w:val="69772FFA"/>
    <w:rsid w:val="698357AC"/>
    <w:rsid w:val="6988C17D"/>
    <w:rsid w:val="69939B59"/>
    <w:rsid w:val="6997D1EF"/>
    <w:rsid w:val="699A1CF5"/>
    <w:rsid w:val="699D8D96"/>
    <w:rsid w:val="69A0EE09"/>
    <w:rsid w:val="69A22CDD"/>
    <w:rsid w:val="69A4AD61"/>
    <w:rsid w:val="69A631CC"/>
    <w:rsid w:val="69AE453A"/>
    <w:rsid w:val="69B054FB"/>
    <w:rsid w:val="69C0A824"/>
    <w:rsid w:val="69C81CCA"/>
    <w:rsid w:val="69CC58F8"/>
    <w:rsid w:val="69CCE534"/>
    <w:rsid w:val="69D5718D"/>
    <w:rsid w:val="69E7E930"/>
    <w:rsid w:val="69F81324"/>
    <w:rsid w:val="6A14A816"/>
    <w:rsid w:val="6A20F7E0"/>
    <w:rsid w:val="6A239815"/>
    <w:rsid w:val="6A2B058F"/>
    <w:rsid w:val="6A3BE99D"/>
    <w:rsid w:val="6A428F40"/>
    <w:rsid w:val="6A445DA7"/>
    <w:rsid w:val="6A4EF4F7"/>
    <w:rsid w:val="6A508C00"/>
    <w:rsid w:val="6A60D0A7"/>
    <w:rsid w:val="6A790EAD"/>
    <w:rsid w:val="6A7D792C"/>
    <w:rsid w:val="6A82941A"/>
    <w:rsid w:val="6A89CAE3"/>
    <w:rsid w:val="6A8F6EEC"/>
    <w:rsid w:val="6A96DEF2"/>
    <w:rsid w:val="6A986CB8"/>
    <w:rsid w:val="6AAD01E6"/>
    <w:rsid w:val="6AB28DB2"/>
    <w:rsid w:val="6AB56F3E"/>
    <w:rsid w:val="6ABF6686"/>
    <w:rsid w:val="6AC2DE93"/>
    <w:rsid w:val="6ADB83DD"/>
    <w:rsid w:val="6ADF8E1B"/>
    <w:rsid w:val="6AE1879F"/>
    <w:rsid w:val="6AE61D12"/>
    <w:rsid w:val="6AEA36C2"/>
    <w:rsid w:val="6AFDD91D"/>
    <w:rsid w:val="6B021F8D"/>
    <w:rsid w:val="6B02BBCF"/>
    <w:rsid w:val="6B10E184"/>
    <w:rsid w:val="6B208029"/>
    <w:rsid w:val="6B22131A"/>
    <w:rsid w:val="6B2DCA53"/>
    <w:rsid w:val="6B36EE4D"/>
    <w:rsid w:val="6B3BA540"/>
    <w:rsid w:val="6B46676C"/>
    <w:rsid w:val="6B49A8AF"/>
    <w:rsid w:val="6B5562DF"/>
    <w:rsid w:val="6B6CB12B"/>
    <w:rsid w:val="6B719773"/>
    <w:rsid w:val="6B73B62F"/>
    <w:rsid w:val="6B7C8FC5"/>
    <w:rsid w:val="6B88319A"/>
    <w:rsid w:val="6B883D0F"/>
    <w:rsid w:val="6B986E8F"/>
    <w:rsid w:val="6B9DBC3C"/>
    <w:rsid w:val="6BA3FD5D"/>
    <w:rsid w:val="6BA51AFC"/>
    <w:rsid w:val="6BAF33A2"/>
    <w:rsid w:val="6BC6241E"/>
    <w:rsid w:val="6BC79763"/>
    <w:rsid w:val="6BCA5EBC"/>
    <w:rsid w:val="6BD1829B"/>
    <w:rsid w:val="6BD599FF"/>
    <w:rsid w:val="6BD614D7"/>
    <w:rsid w:val="6BD7D651"/>
    <w:rsid w:val="6BE59C96"/>
    <w:rsid w:val="6BEB4E52"/>
    <w:rsid w:val="6BF14016"/>
    <w:rsid w:val="6BF797BD"/>
    <w:rsid w:val="6C028C7B"/>
    <w:rsid w:val="6C069713"/>
    <w:rsid w:val="6C1A4508"/>
    <w:rsid w:val="6C272A9E"/>
    <w:rsid w:val="6C27E5A1"/>
    <w:rsid w:val="6C294705"/>
    <w:rsid w:val="6C2E3290"/>
    <w:rsid w:val="6C41AB30"/>
    <w:rsid w:val="6C421577"/>
    <w:rsid w:val="6C432393"/>
    <w:rsid w:val="6C4A2F15"/>
    <w:rsid w:val="6C4EE552"/>
    <w:rsid w:val="6C4F7B56"/>
    <w:rsid w:val="6C509C1F"/>
    <w:rsid w:val="6C69E9FB"/>
    <w:rsid w:val="6C6AF4A4"/>
    <w:rsid w:val="6C6C7174"/>
    <w:rsid w:val="6C6E2D9C"/>
    <w:rsid w:val="6C6F276F"/>
    <w:rsid w:val="6C700026"/>
    <w:rsid w:val="6C705F86"/>
    <w:rsid w:val="6C729B1F"/>
    <w:rsid w:val="6C81EC72"/>
    <w:rsid w:val="6C86A903"/>
    <w:rsid w:val="6C8DF70C"/>
    <w:rsid w:val="6C9C46A2"/>
    <w:rsid w:val="6C9D2136"/>
    <w:rsid w:val="6CA145A4"/>
    <w:rsid w:val="6CB99128"/>
    <w:rsid w:val="6CC473FE"/>
    <w:rsid w:val="6CCF9821"/>
    <w:rsid w:val="6CD4C4A8"/>
    <w:rsid w:val="6CDA6BD5"/>
    <w:rsid w:val="6CF2AC05"/>
    <w:rsid w:val="6CF2E978"/>
    <w:rsid w:val="6CF881AC"/>
    <w:rsid w:val="6CFF86FC"/>
    <w:rsid w:val="6CFFC9E8"/>
    <w:rsid w:val="6D097689"/>
    <w:rsid w:val="6D0B24A5"/>
    <w:rsid w:val="6D0DB87C"/>
    <w:rsid w:val="6D0F8287"/>
    <w:rsid w:val="6D142FD4"/>
    <w:rsid w:val="6D1CD9DF"/>
    <w:rsid w:val="6D1E87FE"/>
    <w:rsid w:val="6D1EDE2B"/>
    <w:rsid w:val="6D23CDAA"/>
    <w:rsid w:val="6D2F1A8E"/>
    <w:rsid w:val="6D33EE81"/>
    <w:rsid w:val="6D345886"/>
    <w:rsid w:val="6D413E5C"/>
    <w:rsid w:val="6D4275D8"/>
    <w:rsid w:val="6D432CD3"/>
    <w:rsid w:val="6D48821A"/>
    <w:rsid w:val="6D4925CC"/>
    <w:rsid w:val="6D5C508B"/>
    <w:rsid w:val="6D5E821B"/>
    <w:rsid w:val="6D61A15C"/>
    <w:rsid w:val="6D6A0479"/>
    <w:rsid w:val="6D75C715"/>
    <w:rsid w:val="6DA10E75"/>
    <w:rsid w:val="6DA859B3"/>
    <w:rsid w:val="6DADACA9"/>
    <w:rsid w:val="6DB0D999"/>
    <w:rsid w:val="6DB6731E"/>
    <w:rsid w:val="6DB68D1B"/>
    <w:rsid w:val="6DBCE242"/>
    <w:rsid w:val="6DC36C56"/>
    <w:rsid w:val="6DC52815"/>
    <w:rsid w:val="6DDAFDB1"/>
    <w:rsid w:val="6DEB36D6"/>
    <w:rsid w:val="6DFEEA6B"/>
    <w:rsid w:val="6E06DF39"/>
    <w:rsid w:val="6E0DD38F"/>
    <w:rsid w:val="6E146902"/>
    <w:rsid w:val="6E1A0A0C"/>
    <w:rsid w:val="6E1CFB3E"/>
    <w:rsid w:val="6E457732"/>
    <w:rsid w:val="6E4944C1"/>
    <w:rsid w:val="6E57BCF4"/>
    <w:rsid w:val="6E58615B"/>
    <w:rsid w:val="6E5DF670"/>
    <w:rsid w:val="6E6CD76F"/>
    <w:rsid w:val="6E6E9109"/>
    <w:rsid w:val="6E70B5CF"/>
    <w:rsid w:val="6E70FECB"/>
    <w:rsid w:val="6E72570C"/>
    <w:rsid w:val="6E77E2D7"/>
    <w:rsid w:val="6E78C3E3"/>
    <w:rsid w:val="6E7B6B46"/>
    <w:rsid w:val="6E8E3AFB"/>
    <w:rsid w:val="6E9781F8"/>
    <w:rsid w:val="6E97F9D7"/>
    <w:rsid w:val="6EB3080A"/>
    <w:rsid w:val="6EB531C8"/>
    <w:rsid w:val="6ECA816A"/>
    <w:rsid w:val="6ED75D72"/>
    <w:rsid w:val="6ED98E0A"/>
    <w:rsid w:val="6EDFF641"/>
    <w:rsid w:val="6EEC6C17"/>
    <w:rsid w:val="6EF27A9B"/>
    <w:rsid w:val="6EFB8417"/>
    <w:rsid w:val="6EFD21C1"/>
    <w:rsid w:val="6F05B7E4"/>
    <w:rsid w:val="6F11ECB7"/>
    <w:rsid w:val="6F265ED3"/>
    <w:rsid w:val="6F27C733"/>
    <w:rsid w:val="6F2E6896"/>
    <w:rsid w:val="6F3071CA"/>
    <w:rsid w:val="6F35E8A5"/>
    <w:rsid w:val="6F4814F8"/>
    <w:rsid w:val="6F4FE903"/>
    <w:rsid w:val="6F50E419"/>
    <w:rsid w:val="6F50EC47"/>
    <w:rsid w:val="6F5B9BA1"/>
    <w:rsid w:val="6F604032"/>
    <w:rsid w:val="6F61664F"/>
    <w:rsid w:val="6F722750"/>
    <w:rsid w:val="6F8FFDF5"/>
    <w:rsid w:val="6F91FEBD"/>
    <w:rsid w:val="6F9F53BA"/>
    <w:rsid w:val="6FAB23B2"/>
    <w:rsid w:val="6FB34B78"/>
    <w:rsid w:val="6FD23BE5"/>
    <w:rsid w:val="6FD6EB9C"/>
    <w:rsid w:val="6FDEF566"/>
    <w:rsid w:val="6FE8567E"/>
    <w:rsid w:val="6FF168E6"/>
    <w:rsid w:val="7002CFF5"/>
    <w:rsid w:val="70086D64"/>
    <w:rsid w:val="700AD7AF"/>
    <w:rsid w:val="70369046"/>
    <w:rsid w:val="7045A63A"/>
    <w:rsid w:val="704D2318"/>
    <w:rsid w:val="704EB560"/>
    <w:rsid w:val="70512009"/>
    <w:rsid w:val="70539EEB"/>
    <w:rsid w:val="70558C53"/>
    <w:rsid w:val="705CBCA2"/>
    <w:rsid w:val="708AEA9F"/>
    <w:rsid w:val="70983BB4"/>
    <w:rsid w:val="70A20D3E"/>
    <w:rsid w:val="70B22363"/>
    <w:rsid w:val="70B9A21F"/>
    <w:rsid w:val="70C3720C"/>
    <w:rsid w:val="70C79B0B"/>
    <w:rsid w:val="70D51D7B"/>
    <w:rsid w:val="70D72A01"/>
    <w:rsid w:val="70D75CBE"/>
    <w:rsid w:val="70E3D085"/>
    <w:rsid w:val="70E9AE9C"/>
    <w:rsid w:val="70EB1073"/>
    <w:rsid w:val="70FA5D1F"/>
    <w:rsid w:val="710798FE"/>
    <w:rsid w:val="710B1798"/>
    <w:rsid w:val="710B496F"/>
    <w:rsid w:val="710BFBCC"/>
    <w:rsid w:val="710C6D51"/>
    <w:rsid w:val="71181FB5"/>
    <w:rsid w:val="7118334B"/>
    <w:rsid w:val="71276FB9"/>
    <w:rsid w:val="7134C01C"/>
    <w:rsid w:val="713876F7"/>
    <w:rsid w:val="714BF1F7"/>
    <w:rsid w:val="714C775B"/>
    <w:rsid w:val="715AFC3F"/>
    <w:rsid w:val="71808199"/>
    <w:rsid w:val="718E181C"/>
    <w:rsid w:val="71906011"/>
    <w:rsid w:val="71949736"/>
    <w:rsid w:val="71A6E758"/>
    <w:rsid w:val="71BB06D6"/>
    <w:rsid w:val="71E54989"/>
    <w:rsid w:val="71FEA461"/>
    <w:rsid w:val="7208E1D3"/>
    <w:rsid w:val="7211BE5C"/>
    <w:rsid w:val="7212EFEC"/>
    <w:rsid w:val="7215A3EA"/>
    <w:rsid w:val="721B13FB"/>
    <w:rsid w:val="721BEB1D"/>
    <w:rsid w:val="721DE5E6"/>
    <w:rsid w:val="722BAB93"/>
    <w:rsid w:val="723193C9"/>
    <w:rsid w:val="72383ED1"/>
    <w:rsid w:val="7239D495"/>
    <w:rsid w:val="723DAD12"/>
    <w:rsid w:val="723E4CC3"/>
    <w:rsid w:val="72485127"/>
    <w:rsid w:val="724D1A0A"/>
    <w:rsid w:val="7252587C"/>
    <w:rsid w:val="7260B8F3"/>
    <w:rsid w:val="7261ABC8"/>
    <w:rsid w:val="7278E6DF"/>
    <w:rsid w:val="72794D43"/>
    <w:rsid w:val="727C75AF"/>
    <w:rsid w:val="7288C2F3"/>
    <w:rsid w:val="72922169"/>
    <w:rsid w:val="7292C680"/>
    <w:rsid w:val="72997105"/>
    <w:rsid w:val="729D9CD6"/>
    <w:rsid w:val="72A7257D"/>
    <w:rsid w:val="72A97424"/>
    <w:rsid w:val="72AA21DC"/>
    <w:rsid w:val="72C2959C"/>
    <w:rsid w:val="72D638BA"/>
    <w:rsid w:val="72D6AC1A"/>
    <w:rsid w:val="72D7A798"/>
    <w:rsid w:val="72E47CA3"/>
    <w:rsid w:val="72F01ACF"/>
    <w:rsid w:val="72F10A48"/>
    <w:rsid w:val="72F35575"/>
    <w:rsid w:val="72FB9134"/>
    <w:rsid w:val="72FC5513"/>
    <w:rsid w:val="73061ACC"/>
    <w:rsid w:val="73096A17"/>
    <w:rsid w:val="73097FAF"/>
    <w:rsid w:val="7310ACD4"/>
    <w:rsid w:val="73171D61"/>
    <w:rsid w:val="7317D88E"/>
    <w:rsid w:val="731D9EBD"/>
    <w:rsid w:val="73222FAF"/>
    <w:rsid w:val="73252243"/>
    <w:rsid w:val="732D61ED"/>
    <w:rsid w:val="73478DAC"/>
    <w:rsid w:val="73509B85"/>
    <w:rsid w:val="7354C946"/>
    <w:rsid w:val="735DD1BC"/>
    <w:rsid w:val="735F28F4"/>
    <w:rsid w:val="7360CE3C"/>
    <w:rsid w:val="7362C621"/>
    <w:rsid w:val="73686A33"/>
    <w:rsid w:val="736B691B"/>
    <w:rsid w:val="736B7A42"/>
    <w:rsid w:val="7375E02A"/>
    <w:rsid w:val="73775D9B"/>
    <w:rsid w:val="7385D016"/>
    <w:rsid w:val="7389CCA1"/>
    <w:rsid w:val="739E409B"/>
    <w:rsid w:val="73A75D92"/>
    <w:rsid w:val="73A7E4AB"/>
    <w:rsid w:val="73A91E79"/>
    <w:rsid w:val="73B980EB"/>
    <w:rsid w:val="73BC6917"/>
    <w:rsid w:val="73BF1E82"/>
    <w:rsid w:val="73C01BEA"/>
    <w:rsid w:val="73D3D4A5"/>
    <w:rsid w:val="73DB3C41"/>
    <w:rsid w:val="73DBF794"/>
    <w:rsid w:val="73DD8696"/>
    <w:rsid w:val="73E36962"/>
    <w:rsid w:val="73EE8B22"/>
    <w:rsid w:val="74047CBF"/>
    <w:rsid w:val="7406F3AF"/>
    <w:rsid w:val="740796DB"/>
    <w:rsid w:val="74079C47"/>
    <w:rsid w:val="740F1119"/>
    <w:rsid w:val="742CA647"/>
    <w:rsid w:val="743A5B65"/>
    <w:rsid w:val="74422171"/>
    <w:rsid w:val="745322A3"/>
    <w:rsid w:val="745D1122"/>
    <w:rsid w:val="745DD8AA"/>
    <w:rsid w:val="746978DB"/>
    <w:rsid w:val="746CB432"/>
    <w:rsid w:val="7473A150"/>
    <w:rsid w:val="749470E4"/>
    <w:rsid w:val="7497E5BA"/>
    <w:rsid w:val="749A429F"/>
    <w:rsid w:val="749E8704"/>
    <w:rsid w:val="74A38000"/>
    <w:rsid w:val="74D1961B"/>
    <w:rsid w:val="74E2397E"/>
    <w:rsid w:val="74ED71EB"/>
    <w:rsid w:val="74EF6C7E"/>
    <w:rsid w:val="75046B5A"/>
    <w:rsid w:val="75061F8A"/>
    <w:rsid w:val="750CB285"/>
    <w:rsid w:val="75165103"/>
    <w:rsid w:val="753C7BA6"/>
    <w:rsid w:val="75430705"/>
    <w:rsid w:val="7543F3A2"/>
    <w:rsid w:val="7552CCEC"/>
    <w:rsid w:val="756E526B"/>
    <w:rsid w:val="759B3B6A"/>
    <w:rsid w:val="75A31638"/>
    <w:rsid w:val="75A4BA69"/>
    <w:rsid w:val="75A75D2A"/>
    <w:rsid w:val="75A91630"/>
    <w:rsid w:val="75B0568D"/>
    <w:rsid w:val="75B1FC8B"/>
    <w:rsid w:val="75B7F047"/>
    <w:rsid w:val="75C3540D"/>
    <w:rsid w:val="75E42677"/>
    <w:rsid w:val="75EF5D1A"/>
    <w:rsid w:val="75F5E544"/>
    <w:rsid w:val="75F6248B"/>
    <w:rsid w:val="760610AB"/>
    <w:rsid w:val="76123E60"/>
    <w:rsid w:val="761AE50F"/>
    <w:rsid w:val="762627A1"/>
    <w:rsid w:val="762F0CE9"/>
    <w:rsid w:val="763C6ABC"/>
    <w:rsid w:val="763D5434"/>
    <w:rsid w:val="764B65AD"/>
    <w:rsid w:val="76511756"/>
    <w:rsid w:val="765DFD28"/>
    <w:rsid w:val="76699B04"/>
    <w:rsid w:val="766CFB7C"/>
    <w:rsid w:val="767274C1"/>
    <w:rsid w:val="7676CE1A"/>
    <w:rsid w:val="76814A98"/>
    <w:rsid w:val="7683103E"/>
    <w:rsid w:val="768ABFB0"/>
    <w:rsid w:val="7691D46C"/>
    <w:rsid w:val="769DFF12"/>
    <w:rsid w:val="76A4D0E4"/>
    <w:rsid w:val="76A94F97"/>
    <w:rsid w:val="76AE2943"/>
    <w:rsid w:val="76AEC038"/>
    <w:rsid w:val="76B83C6B"/>
    <w:rsid w:val="76D633E3"/>
    <w:rsid w:val="76DE91C6"/>
    <w:rsid w:val="76EE2B0E"/>
    <w:rsid w:val="7718CC43"/>
    <w:rsid w:val="771A0C9C"/>
    <w:rsid w:val="77231135"/>
    <w:rsid w:val="772583D7"/>
    <w:rsid w:val="772BCF4D"/>
    <w:rsid w:val="772F67BA"/>
    <w:rsid w:val="773E6AC9"/>
    <w:rsid w:val="77551458"/>
    <w:rsid w:val="775776D3"/>
    <w:rsid w:val="776786F9"/>
    <w:rsid w:val="777264A2"/>
    <w:rsid w:val="7773C038"/>
    <w:rsid w:val="7775BB7B"/>
    <w:rsid w:val="7778A03C"/>
    <w:rsid w:val="777AE14C"/>
    <w:rsid w:val="777BA361"/>
    <w:rsid w:val="777D5E02"/>
    <w:rsid w:val="77824A4D"/>
    <w:rsid w:val="778A8CA9"/>
    <w:rsid w:val="779A0782"/>
    <w:rsid w:val="77A29FE9"/>
    <w:rsid w:val="77A2A7F1"/>
    <w:rsid w:val="77B77171"/>
    <w:rsid w:val="77BA42D7"/>
    <w:rsid w:val="77BCFF13"/>
    <w:rsid w:val="77BDC1BA"/>
    <w:rsid w:val="77BEBFDC"/>
    <w:rsid w:val="77C2030C"/>
    <w:rsid w:val="77CAE020"/>
    <w:rsid w:val="77D63253"/>
    <w:rsid w:val="77DC4EF0"/>
    <w:rsid w:val="77EB713C"/>
    <w:rsid w:val="77EB7EC4"/>
    <w:rsid w:val="77EC725A"/>
    <w:rsid w:val="77F4D5C5"/>
    <w:rsid w:val="7800CE8D"/>
    <w:rsid w:val="78037186"/>
    <w:rsid w:val="7810E2C1"/>
    <w:rsid w:val="7817268B"/>
    <w:rsid w:val="781D56F2"/>
    <w:rsid w:val="784DE0D5"/>
    <w:rsid w:val="7864137F"/>
    <w:rsid w:val="787B33AB"/>
    <w:rsid w:val="7880DBA3"/>
    <w:rsid w:val="788A1489"/>
    <w:rsid w:val="78947405"/>
    <w:rsid w:val="78A13A4B"/>
    <w:rsid w:val="78AAB70D"/>
    <w:rsid w:val="78C282BF"/>
    <w:rsid w:val="78C8E0AD"/>
    <w:rsid w:val="78CDD429"/>
    <w:rsid w:val="78DC00C5"/>
    <w:rsid w:val="78DE2DB9"/>
    <w:rsid w:val="78E111D7"/>
    <w:rsid w:val="78F47EE5"/>
    <w:rsid w:val="78F7583C"/>
    <w:rsid w:val="78F83E20"/>
    <w:rsid w:val="78F87F07"/>
    <w:rsid w:val="79015A1F"/>
    <w:rsid w:val="79061CE8"/>
    <w:rsid w:val="790883B9"/>
    <w:rsid w:val="790C6F2F"/>
    <w:rsid w:val="7911DD53"/>
    <w:rsid w:val="79120DC6"/>
    <w:rsid w:val="7914A895"/>
    <w:rsid w:val="79150711"/>
    <w:rsid w:val="7923987B"/>
    <w:rsid w:val="7925EAF3"/>
    <w:rsid w:val="7927E43C"/>
    <w:rsid w:val="79300F1F"/>
    <w:rsid w:val="79374BF4"/>
    <w:rsid w:val="7937F520"/>
    <w:rsid w:val="793C393F"/>
    <w:rsid w:val="793D794F"/>
    <w:rsid w:val="79420016"/>
    <w:rsid w:val="794ACDDA"/>
    <w:rsid w:val="7961B67B"/>
    <w:rsid w:val="7961BCE6"/>
    <w:rsid w:val="79671E78"/>
    <w:rsid w:val="79692BCE"/>
    <w:rsid w:val="7973BB11"/>
    <w:rsid w:val="797734DF"/>
    <w:rsid w:val="7977FFF2"/>
    <w:rsid w:val="797B5D0F"/>
    <w:rsid w:val="797D69D6"/>
    <w:rsid w:val="7988A13C"/>
    <w:rsid w:val="799A7715"/>
    <w:rsid w:val="79C08748"/>
    <w:rsid w:val="79C737A2"/>
    <w:rsid w:val="79C75ECB"/>
    <w:rsid w:val="79D36CE5"/>
    <w:rsid w:val="79D8EC5C"/>
    <w:rsid w:val="79DFEDF1"/>
    <w:rsid w:val="79F91B29"/>
    <w:rsid w:val="79FCC1BD"/>
    <w:rsid w:val="7A0ECB08"/>
    <w:rsid w:val="7A1D452E"/>
    <w:rsid w:val="7A232159"/>
    <w:rsid w:val="7A37DA33"/>
    <w:rsid w:val="7A386414"/>
    <w:rsid w:val="7A3DCB67"/>
    <w:rsid w:val="7A408DE5"/>
    <w:rsid w:val="7A41986C"/>
    <w:rsid w:val="7A4E7E61"/>
    <w:rsid w:val="7A584FD9"/>
    <w:rsid w:val="7A5A0725"/>
    <w:rsid w:val="7A5F9B00"/>
    <w:rsid w:val="7A7192CD"/>
    <w:rsid w:val="7A85108C"/>
    <w:rsid w:val="7A8BB530"/>
    <w:rsid w:val="7A8C3BD1"/>
    <w:rsid w:val="7A8FE9EB"/>
    <w:rsid w:val="7A93CBB2"/>
    <w:rsid w:val="7A9F4D42"/>
    <w:rsid w:val="7AA68E7F"/>
    <w:rsid w:val="7AAC2726"/>
    <w:rsid w:val="7AB93476"/>
    <w:rsid w:val="7ABF1858"/>
    <w:rsid w:val="7AC21539"/>
    <w:rsid w:val="7AC289F7"/>
    <w:rsid w:val="7AC9343E"/>
    <w:rsid w:val="7AD5FF39"/>
    <w:rsid w:val="7AEC8118"/>
    <w:rsid w:val="7AF350A4"/>
    <w:rsid w:val="7B00B238"/>
    <w:rsid w:val="7B06A3BC"/>
    <w:rsid w:val="7B07A2D2"/>
    <w:rsid w:val="7B0AE46E"/>
    <w:rsid w:val="7B245CED"/>
    <w:rsid w:val="7B24D60A"/>
    <w:rsid w:val="7B380BFA"/>
    <w:rsid w:val="7B43BAEE"/>
    <w:rsid w:val="7B462323"/>
    <w:rsid w:val="7B462D37"/>
    <w:rsid w:val="7B631F6F"/>
    <w:rsid w:val="7B6D6D9A"/>
    <w:rsid w:val="7B730E22"/>
    <w:rsid w:val="7B749485"/>
    <w:rsid w:val="7B76CFE2"/>
    <w:rsid w:val="7B7E72AD"/>
    <w:rsid w:val="7B83F5D9"/>
    <w:rsid w:val="7B8F3E71"/>
    <w:rsid w:val="7B940C35"/>
    <w:rsid w:val="7B95D9DB"/>
    <w:rsid w:val="7B9A6DCE"/>
    <w:rsid w:val="7BA2CFF5"/>
    <w:rsid w:val="7BA4B9F0"/>
    <w:rsid w:val="7BA67274"/>
    <w:rsid w:val="7BB43C7F"/>
    <w:rsid w:val="7BB51DA2"/>
    <w:rsid w:val="7BBA552E"/>
    <w:rsid w:val="7BBD7842"/>
    <w:rsid w:val="7BD0D5FB"/>
    <w:rsid w:val="7BD6AC62"/>
    <w:rsid w:val="7BDAB4B8"/>
    <w:rsid w:val="7BDC349F"/>
    <w:rsid w:val="7BDE153C"/>
    <w:rsid w:val="7BE6C701"/>
    <w:rsid w:val="7BFB2AD0"/>
    <w:rsid w:val="7BFE654F"/>
    <w:rsid w:val="7C187EB3"/>
    <w:rsid w:val="7C1BDB00"/>
    <w:rsid w:val="7C2352BF"/>
    <w:rsid w:val="7C2BF387"/>
    <w:rsid w:val="7C5C6A78"/>
    <w:rsid w:val="7C6167CE"/>
    <w:rsid w:val="7C63A71F"/>
    <w:rsid w:val="7C64BF46"/>
    <w:rsid w:val="7C6B8457"/>
    <w:rsid w:val="7C71BD6D"/>
    <w:rsid w:val="7C76242C"/>
    <w:rsid w:val="7C7896FC"/>
    <w:rsid w:val="7C7DD3AD"/>
    <w:rsid w:val="7C9161A0"/>
    <w:rsid w:val="7C98BFA3"/>
    <w:rsid w:val="7C9EA1DB"/>
    <w:rsid w:val="7CA7ABC0"/>
    <w:rsid w:val="7CA88995"/>
    <w:rsid w:val="7CB41FC8"/>
    <w:rsid w:val="7CC40308"/>
    <w:rsid w:val="7CC7B4C9"/>
    <w:rsid w:val="7CDF5F92"/>
    <w:rsid w:val="7CE91532"/>
    <w:rsid w:val="7CE9D254"/>
    <w:rsid w:val="7D01212C"/>
    <w:rsid w:val="7D051E54"/>
    <w:rsid w:val="7D145565"/>
    <w:rsid w:val="7D1489F4"/>
    <w:rsid w:val="7D16AF94"/>
    <w:rsid w:val="7D1B50AD"/>
    <w:rsid w:val="7D31C910"/>
    <w:rsid w:val="7D40E25C"/>
    <w:rsid w:val="7D434DDE"/>
    <w:rsid w:val="7D43C6E1"/>
    <w:rsid w:val="7D531069"/>
    <w:rsid w:val="7D6E8FD3"/>
    <w:rsid w:val="7D88F0AB"/>
    <w:rsid w:val="7D8F77B3"/>
    <w:rsid w:val="7D914792"/>
    <w:rsid w:val="7DA09EE8"/>
    <w:rsid w:val="7DA48ECE"/>
    <w:rsid w:val="7DA6592D"/>
    <w:rsid w:val="7DB28C5F"/>
    <w:rsid w:val="7DCD033E"/>
    <w:rsid w:val="7DD8FD25"/>
    <w:rsid w:val="7DDD5001"/>
    <w:rsid w:val="7DE1AA42"/>
    <w:rsid w:val="7DE2D443"/>
    <w:rsid w:val="7DE4109D"/>
    <w:rsid w:val="7DF9941B"/>
    <w:rsid w:val="7E11F2FE"/>
    <w:rsid w:val="7E190257"/>
    <w:rsid w:val="7E2625E3"/>
    <w:rsid w:val="7E441037"/>
    <w:rsid w:val="7E4C6105"/>
    <w:rsid w:val="7E705ABC"/>
    <w:rsid w:val="7E74420B"/>
    <w:rsid w:val="7E927426"/>
    <w:rsid w:val="7EA3D34D"/>
    <w:rsid w:val="7EAEE33D"/>
    <w:rsid w:val="7EB6BDDA"/>
    <w:rsid w:val="7EB74B71"/>
    <w:rsid w:val="7EBC4B70"/>
    <w:rsid w:val="7EBEA91F"/>
    <w:rsid w:val="7EC31D83"/>
    <w:rsid w:val="7EC47FFE"/>
    <w:rsid w:val="7ECECCAE"/>
    <w:rsid w:val="7ED014B1"/>
    <w:rsid w:val="7ED2884E"/>
    <w:rsid w:val="7ED37DE5"/>
    <w:rsid w:val="7EE75656"/>
    <w:rsid w:val="7EF2C2DA"/>
    <w:rsid w:val="7EF6AD9B"/>
    <w:rsid w:val="7F08BF76"/>
    <w:rsid w:val="7F11A942"/>
    <w:rsid w:val="7F17F08F"/>
    <w:rsid w:val="7F1FBE14"/>
    <w:rsid w:val="7F330641"/>
    <w:rsid w:val="7F43B3E0"/>
    <w:rsid w:val="7F44F6E4"/>
    <w:rsid w:val="7F560A8E"/>
    <w:rsid w:val="7F5DF4DE"/>
    <w:rsid w:val="7F5F1A9B"/>
    <w:rsid w:val="7F6B4806"/>
    <w:rsid w:val="7F6E5F5D"/>
    <w:rsid w:val="7F84AC8D"/>
    <w:rsid w:val="7F866412"/>
    <w:rsid w:val="7F8B40DC"/>
    <w:rsid w:val="7F91B130"/>
    <w:rsid w:val="7FA4E156"/>
    <w:rsid w:val="7FB7CDC5"/>
    <w:rsid w:val="7FBCB8B6"/>
    <w:rsid w:val="7FC98B91"/>
    <w:rsid w:val="7FCEDCBF"/>
    <w:rsid w:val="7FD5B491"/>
    <w:rsid w:val="7FDA783D"/>
    <w:rsid w:val="7FE4154D"/>
    <w:rsid w:val="7FEC84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8891A7"/>
  <w15:docId w15:val="{054DFD44-F47F-42F8-B456-325AEE15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3D"/>
    <w:pPr>
      <w:ind w:left="720"/>
      <w:contextualSpacing/>
    </w:pPr>
  </w:style>
  <w:style w:type="paragraph" w:styleId="EndnoteText">
    <w:name w:val="endnote text"/>
    <w:basedOn w:val="Normal"/>
    <w:link w:val="EndnoteTextChar"/>
    <w:uiPriority w:val="99"/>
    <w:semiHidden/>
    <w:unhideWhenUsed/>
    <w:rsid w:val="00860FC4"/>
    <w:pPr>
      <w:spacing w:before="0" w:after="0"/>
    </w:pPr>
    <w:rPr>
      <w:sz w:val="20"/>
      <w:szCs w:val="20"/>
    </w:rPr>
  </w:style>
  <w:style w:type="character" w:customStyle="1" w:styleId="EndnoteTextChar">
    <w:name w:val="Endnote Text Char"/>
    <w:basedOn w:val="DefaultParagraphFont"/>
    <w:link w:val="EndnoteText"/>
    <w:uiPriority w:val="99"/>
    <w:semiHidden/>
    <w:rsid w:val="00860FC4"/>
    <w:rPr>
      <w:rFonts w:ascii="Times New Roman" w:hAnsi="Times New Roman" w:cs="Times New Roman"/>
      <w:sz w:val="20"/>
      <w:szCs w:val="20"/>
      <w:lang w:val="sk-SK"/>
    </w:rPr>
  </w:style>
  <w:style w:type="character" w:styleId="EndnoteReference">
    <w:name w:val="endnote reference"/>
    <w:basedOn w:val="DefaultParagraphFont"/>
    <w:uiPriority w:val="99"/>
    <w:semiHidden/>
    <w:unhideWhenUsed/>
    <w:rsid w:val="00860FC4"/>
    <w:rPr>
      <w:vertAlign w:val="superscript"/>
    </w:rPr>
  </w:style>
  <w:style w:type="paragraph" w:styleId="ListBullet">
    <w:name w:val="List Bullet"/>
    <w:basedOn w:val="Normal"/>
    <w:uiPriority w:val="99"/>
    <w:semiHidden/>
    <w:unhideWhenUsed/>
    <w:rsid w:val="00FA6A28"/>
    <w:pPr>
      <w:numPr>
        <w:numId w:val="1"/>
      </w:numPr>
      <w:contextualSpacing/>
    </w:pPr>
  </w:style>
  <w:style w:type="paragraph" w:styleId="ListBullet2">
    <w:name w:val="List Bullet 2"/>
    <w:basedOn w:val="Normal"/>
    <w:uiPriority w:val="99"/>
    <w:semiHidden/>
    <w:unhideWhenUsed/>
    <w:rsid w:val="00FA6A28"/>
    <w:pPr>
      <w:numPr>
        <w:numId w:val="2"/>
      </w:numPr>
      <w:contextualSpacing/>
    </w:pPr>
  </w:style>
  <w:style w:type="paragraph" w:styleId="ListBullet3">
    <w:name w:val="List Bullet 3"/>
    <w:basedOn w:val="Normal"/>
    <w:uiPriority w:val="99"/>
    <w:semiHidden/>
    <w:unhideWhenUsed/>
    <w:rsid w:val="00FA6A28"/>
    <w:pPr>
      <w:numPr>
        <w:numId w:val="3"/>
      </w:numPr>
      <w:contextualSpacing/>
    </w:pPr>
  </w:style>
  <w:style w:type="paragraph" w:styleId="ListBullet4">
    <w:name w:val="List Bullet 4"/>
    <w:basedOn w:val="Normal"/>
    <w:uiPriority w:val="99"/>
    <w:semiHidden/>
    <w:unhideWhenUsed/>
    <w:rsid w:val="00FA6A28"/>
    <w:pPr>
      <w:numPr>
        <w:numId w:val="4"/>
      </w:numPr>
      <w:contextualSpacing/>
    </w:pPr>
  </w:style>
  <w:style w:type="paragraph" w:styleId="Revision">
    <w:name w:val="Revision"/>
    <w:hidden/>
    <w:uiPriority w:val="99"/>
    <w:semiHidden/>
    <w:rsid w:val="00F056D7"/>
    <w:pPr>
      <w:spacing w:after="0" w:line="240" w:lineRule="auto"/>
    </w:pPr>
    <w:rPr>
      <w:rFonts w:ascii="Symbol" w:hAnsi="Symbol" w:cs="Symbol"/>
      <w:sz w:val="24"/>
    </w:rPr>
  </w:style>
  <w:style w:type="character" w:styleId="CommentReference">
    <w:name w:val="annotation reference"/>
    <w:basedOn w:val="DefaultParagraphFont"/>
    <w:uiPriority w:val="99"/>
    <w:semiHidden/>
    <w:unhideWhenUsed/>
    <w:rsid w:val="00F056D7"/>
    <w:rPr>
      <w:sz w:val="16"/>
      <w:szCs w:val="16"/>
    </w:rPr>
  </w:style>
  <w:style w:type="paragraph" w:styleId="CommentText">
    <w:name w:val="annotation text"/>
    <w:basedOn w:val="Normal"/>
    <w:link w:val="CommentTextChar"/>
    <w:uiPriority w:val="99"/>
    <w:unhideWhenUsed/>
    <w:rsid w:val="00F056D7"/>
    <w:rPr>
      <w:sz w:val="20"/>
      <w:szCs w:val="20"/>
    </w:rPr>
  </w:style>
  <w:style w:type="character" w:customStyle="1" w:styleId="CommentTextChar">
    <w:name w:val="Comment Text Char"/>
    <w:basedOn w:val="DefaultParagraphFont"/>
    <w:link w:val="CommentText"/>
    <w:uiPriority w:val="99"/>
    <w:rsid w:val="00F056D7"/>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056D7"/>
    <w:rPr>
      <w:b/>
      <w:bCs/>
    </w:rPr>
  </w:style>
  <w:style w:type="character" w:customStyle="1" w:styleId="CommentSubjectChar">
    <w:name w:val="Comment Subject Char"/>
    <w:basedOn w:val="CommentTextChar"/>
    <w:link w:val="CommentSubject"/>
    <w:uiPriority w:val="99"/>
    <w:semiHidden/>
    <w:rsid w:val="00F056D7"/>
    <w:rPr>
      <w:rFonts w:ascii="Times New Roman" w:hAnsi="Times New Roman" w:cs="Times New Roman"/>
      <w:b/>
      <w:bCs/>
      <w:sz w:val="20"/>
      <w:szCs w:val="20"/>
      <w:lang w:val="sk-SK"/>
    </w:rPr>
  </w:style>
  <w:style w:type="character" w:styleId="Hyperlink">
    <w:name w:val="Hyperlink"/>
    <w:basedOn w:val="DefaultParagraphFont"/>
    <w:uiPriority w:val="99"/>
    <w:unhideWhenUsed/>
    <w:rsid w:val="009F133A"/>
    <w:rPr>
      <w:color w:val="0000FF" w:themeColor="hyperlink"/>
      <w:u w:val="single"/>
    </w:rPr>
  </w:style>
  <w:style w:type="character" w:customStyle="1" w:styleId="UnresolvedMention1">
    <w:name w:val="Unresolved Mention1"/>
    <w:basedOn w:val="DefaultParagraphFont"/>
    <w:uiPriority w:val="99"/>
    <w:semiHidden/>
    <w:unhideWhenUsed/>
    <w:rsid w:val="009F133A"/>
    <w:rPr>
      <w:color w:val="605E5C"/>
      <w:shd w:val="clear" w:color="auto" w:fill="E1DFDD"/>
    </w:rPr>
  </w:style>
  <w:style w:type="paragraph" w:styleId="BalloonText">
    <w:name w:val="Balloon Text"/>
    <w:basedOn w:val="Normal"/>
    <w:link w:val="BalloonTextChar"/>
    <w:uiPriority w:val="99"/>
    <w:semiHidden/>
    <w:unhideWhenUsed/>
    <w:rsid w:val="00312AC5"/>
    <w:pPr>
      <w:spacing w:before="0"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312AC5"/>
    <w:rPr>
      <w:rFonts w:ascii="Calibri" w:hAnsi="Calibri" w:cs="Calibri"/>
      <w:sz w:val="18"/>
      <w:szCs w:val="18"/>
      <w:lang w:val="sk-SK"/>
    </w:rPr>
  </w:style>
  <w:style w:type="character" w:styleId="FollowedHyperlink">
    <w:name w:val="FollowedHyperlink"/>
    <w:basedOn w:val="DefaultParagraphFont"/>
    <w:uiPriority w:val="99"/>
    <w:semiHidden/>
    <w:unhideWhenUsed/>
    <w:rsid w:val="006466C7"/>
    <w:rPr>
      <w:color w:val="800080" w:themeColor="followedHyperlink"/>
      <w:u w:val="single"/>
    </w:rPr>
  </w:style>
  <w:style w:type="character" w:customStyle="1" w:styleId="UnresolvedMention2">
    <w:name w:val="Unresolved Mention2"/>
    <w:basedOn w:val="DefaultParagraphFont"/>
    <w:uiPriority w:val="99"/>
    <w:semiHidden/>
    <w:unhideWhenUsed/>
    <w:rsid w:val="00F6378F"/>
    <w:rPr>
      <w:color w:val="605E5C"/>
      <w:shd w:val="clear" w:color="auto" w:fill="E1DFDD"/>
    </w:rPr>
  </w:style>
  <w:style w:type="character" w:customStyle="1" w:styleId="normaltextrun">
    <w:name w:val="normaltextrun"/>
    <w:basedOn w:val="DefaultParagraphFont"/>
    <w:rsid w:val="00F7046C"/>
  </w:style>
  <w:style w:type="character" w:customStyle="1" w:styleId="eop">
    <w:name w:val="eop"/>
    <w:basedOn w:val="DefaultParagraphFont"/>
    <w:rsid w:val="00F7046C"/>
  </w:style>
  <w:style w:type="character" w:customStyle="1" w:styleId="superscript">
    <w:name w:val="superscript"/>
    <w:basedOn w:val="DefaultParagraphFont"/>
    <w:rsid w:val="00267BAD"/>
  </w:style>
  <w:style w:type="paragraph" w:customStyle="1" w:styleId="paragraph">
    <w:name w:val="paragraph"/>
    <w:basedOn w:val="Normal"/>
    <w:rsid w:val="00267BAD"/>
    <w:pPr>
      <w:spacing w:before="100" w:beforeAutospacing="1" w:after="100" w:afterAutospacing="1"/>
      <w:jc w:val="left"/>
    </w:pPr>
    <w:rPr>
      <w:rFonts w:eastAsia="Times New Roman"/>
      <w:szCs w:val="24"/>
      <w:lang w:eastAsia="en-GB"/>
    </w:rPr>
  </w:style>
  <w:style w:type="character" w:customStyle="1" w:styleId="UnresolvedMention3">
    <w:name w:val="Unresolved Mention3"/>
    <w:basedOn w:val="DefaultParagraphFont"/>
    <w:uiPriority w:val="99"/>
    <w:semiHidden/>
    <w:unhideWhenUsed/>
    <w:rsid w:val="007E1C8F"/>
    <w:rPr>
      <w:color w:val="605E5C"/>
      <w:shd w:val="clear" w:color="auto" w:fill="E1DFDD"/>
    </w:rPr>
  </w:style>
  <w:style w:type="paragraph" w:customStyle="1" w:styleId="typedudocumentcp">
    <w:name w:val="typedudocument_cp"/>
    <w:basedOn w:val="Normal"/>
    <w:rsid w:val="007E1C8F"/>
    <w:pPr>
      <w:spacing w:before="100" w:beforeAutospacing="1" w:after="100" w:afterAutospacing="1"/>
      <w:jc w:val="left"/>
    </w:pPr>
    <w:rPr>
      <w:rFonts w:eastAsia="Times New Roman"/>
      <w:szCs w:val="24"/>
      <w:lang w:eastAsia="en-IE"/>
    </w:rPr>
  </w:style>
  <w:style w:type="paragraph" w:customStyle="1" w:styleId="titreobjetcp">
    <w:name w:val="titreobjet_cp"/>
    <w:basedOn w:val="Normal"/>
    <w:rsid w:val="007E1C8F"/>
    <w:pPr>
      <w:spacing w:before="100" w:beforeAutospacing="1" w:after="100" w:afterAutospacing="1"/>
      <w:jc w:val="left"/>
    </w:pPr>
    <w:rPr>
      <w:rFonts w:eastAsia="Times New Roman"/>
      <w:szCs w:val="24"/>
      <w:lang w:eastAsia="en-IE"/>
    </w:rPr>
  </w:style>
  <w:style w:type="paragraph" w:customStyle="1" w:styleId="oj-doc-ti">
    <w:name w:val="oj-doc-ti"/>
    <w:basedOn w:val="Normal"/>
    <w:rsid w:val="00A466B9"/>
    <w:pPr>
      <w:spacing w:before="100" w:beforeAutospacing="1" w:after="100" w:afterAutospacing="1"/>
      <w:jc w:val="left"/>
    </w:pPr>
    <w:rPr>
      <w:rFonts w:eastAsia="Times New Roman"/>
      <w:szCs w:val="24"/>
      <w:lang w:eastAsia="en-IE"/>
    </w:rPr>
  </w:style>
  <w:style w:type="table" w:styleId="TableGrid">
    <w:name w:val="Table Grid"/>
    <w:basedOn w:val="TableNormal"/>
    <w:uiPriority w:val="59"/>
    <w:rsid w:val="002A1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983F18"/>
  </w:style>
  <w:style w:type="paragraph" w:styleId="Header">
    <w:name w:val="header"/>
    <w:basedOn w:val="Normal"/>
    <w:link w:val="HeaderChar"/>
    <w:uiPriority w:val="99"/>
    <w:unhideWhenUsed/>
    <w:rsid w:val="00650FBE"/>
    <w:pPr>
      <w:tabs>
        <w:tab w:val="center" w:pos="4535"/>
        <w:tab w:val="right" w:pos="9071"/>
      </w:tabs>
      <w:spacing w:before="0"/>
    </w:pPr>
  </w:style>
  <w:style w:type="character" w:customStyle="1" w:styleId="HeaderChar">
    <w:name w:val="Header Char"/>
    <w:basedOn w:val="DefaultParagraphFont"/>
    <w:link w:val="Header"/>
    <w:uiPriority w:val="99"/>
    <w:rsid w:val="00650FBE"/>
    <w:rPr>
      <w:rFonts w:ascii="Times New Roman" w:hAnsi="Times New Roman" w:cs="Times New Roman"/>
      <w:sz w:val="24"/>
      <w:lang w:val="sk-SK"/>
    </w:rPr>
  </w:style>
  <w:style w:type="paragraph" w:styleId="Footer">
    <w:name w:val="footer"/>
    <w:basedOn w:val="Normal"/>
    <w:link w:val="FooterChar"/>
    <w:uiPriority w:val="99"/>
    <w:unhideWhenUsed/>
    <w:rsid w:val="00650FB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0FBE"/>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50FBE"/>
    <w:pPr>
      <w:tabs>
        <w:tab w:val="center" w:pos="7285"/>
        <w:tab w:val="right" w:pos="14003"/>
      </w:tabs>
      <w:spacing w:before="0"/>
    </w:pPr>
  </w:style>
  <w:style w:type="paragraph" w:customStyle="1" w:styleId="FooterLandscape">
    <w:name w:val="FooterLandscape"/>
    <w:basedOn w:val="Normal"/>
    <w:rsid w:val="00650FB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50FB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0FBE"/>
    <w:pPr>
      <w:spacing w:before="0"/>
      <w:jc w:val="right"/>
    </w:pPr>
    <w:rPr>
      <w:sz w:val="28"/>
    </w:rPr>
  </w:style>
  <w:style w:type="paragraph" w:customStyle="1" w:styleId="FooterSensitivity">
    <w:name w:val="Footer Sensitivity"/>
    <w:basedOn w:val="Normal"/>
    <w:rsid w:val="00650FB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518">
      <w:bodyDiv w:val="1"/>
      <w:marLeft w:val="0"/>
      <w:marRight w:val="0"/>
      <w:marTop w:val="0"/>
      <w:marBottom w:val="0"/>
      <w:divBdr>
        <w:top w:val="none" w:sz="0" w:space="0" w:color="auto"/>
        <w:left w:val="none" w:sz="0" w:space="0" w:color="auto"/>
        <w:bottom w:val="none" w:sz="0" w:space="0" w:color="auto"/>
        <w:right w:val="none" w:sz="0" w:space="0" w:color="auto"/>
      </w:divBdr>
    </w:div>
    <w:div w:id="104925464">
      <w:bodyDiv w:val="1"/>
      <w:marLeft w:val="0"/>
      <w:marRight w:val="0"/>
      <w:marTop w:val="0"/>
      <w:marBottom w:val="0"/>
      <w:divBdr>
        <w:top w:val="none" w:sz="0" w:space="0" w:color="auto"/>
        <w:left w:val="none" w:sz="0" w:space="0" w:color="auto"/>
        <w:bottom w:val="none" w:sz="0" w:space="0" w:color="auto"/>
        <w:right w:val="none" w:sz="0" w:space="0" w:color="auto"/>
      </w:divBdr>
    </w:div>
    <w:div w:id="450440341">
      <w:bodyDiv w:val="1"/>
      <w:marLeft w:val="0"/>
      <w:marRight w:val="0"/>
      <w:marTop w:val="0"/>
      <w:marBottom w:val="0"/>
      <w:divBdr>
        <w:top w:val="none" w:sz="0" w:space="0" w:color="auto"/>
        <w:left w:val="none" w:sz="0" w:space="0" w:color="auto"/>
        <w:bottom w:val="none" w:sz="0" w:space="0" w:color="auto"/>
        <w:right w:val="none" w:sz="0" w:space="0" w:color="auto"/>
      </w:divBdr>
    </w:div>
    <w:div w:id="495149183">
      <w:bodyDiv w:val="1"/>
      <w:marLeft w:val="0"/>
      <w:marRight w:val="0"/>
      <w:marTop w:val="0"/>
      <w:marBottom w:val="0"/>
      <w:divBdr>
        <w:top w:val="none" w:sz="0" w:space="0" w:color="auto"/>
        <w:left w:val="none" w:sz="0" w:space="0" w:color="auto"/>
        <w:bottom w:val="none" w:sz="0" w:space="0" w:color="auto"/>
        <w:right w:val="none" w:sz="0" w:space="0" w:color="auto"/>
      </w:divBdr>
    </w:div>
    <w:div w:id="495999630">
      <w:bodyDiv w:val="1"/>
      <w:marLeft w:val="0"/>
      <w:marRight w:val="0"/>
      <w:marTop w:val="0"/>
      <w:marBottom w:val="0"/>
      <w:divBdr>
        <w:top w:val="none" w:sz="0" w:space="0" w:color="auto"/>
        <w:left w:val="none" w:sz="0" w:space="0" w:color="auto"/>
        <w:bottom w:val="none" w:sz="0" w:space="0" w:color="auto"/>
        <w:right w:val="none" w:sz="0" w:space="0" w:color="auto"/>
      </w:divBdr>
    </w:div>
    <w:div w:id="626660870">
      <w:bodyDiv w:val="1"/>
      <w:marLeft w:val="0"/>
      <w:marRight w:val="0"/>
      <w:marTop w:val="0"/>
      <w:marBottom w:val="0"/>
      <w:divBdr>
        <w:top w:val="none" w:sz="0" w:space="0" w:color="auto"/>
        <w:left w:val="none" w:sz="0" w:space="0" w:color="auto"/>
        <w:bottom w:val="none" w:sz="0" w:space="0" w:color="auto"/>
        <w:right w:val="none" w:sz="0" w:space="0" w:color="auto"/>
      </w:divBdr>
    </w:div>
    <w:div w:id="943153162">
      <w:bodyDiv w:val="1"/>
      <w:marLeft w:val="0"/>
      <w:marRight w:val="0"/>
      <w:marTop w:val="0"/>
      <w:marBottom w:val="0"/>
      <w:divBdr>
        <w:top w:val="none" w:sz="0" w:space="0" w:color="auto"/>
        <w:left w:val="none" w:sz="0" w:space="0" w:color="auto"/>
        <w:bottom w:val="none" w:sz="0" w:space="0" w:color="auto"/>
        <w:right w:val="none" w:sz="0" w:space="0" w:color="auto"/>
      </w:divBdr>
    </w:div>
    <w:div w:id="963004023">
      <w:bodyDiv w:val="1"/>
      <w:marLeft w:val="0"/>
      <w:marRight w:val="0"/>
      <w:marTop w:val="0"/>
      <w:marBottom w:val="0"/>
      <w:divBdr>
        <w:top w:val="none" w:sz="0" w:space="0" w:color="auto"/>
        <w:left w:val="none" w:sz="0" w:space="0" w:color="auto"/>
        <w:bottom w:val="none" w:sz="0" w:space="0" w:color="auto"/>
        <w:right w:val="none" w:sz="0" w:space="0" w:color="auto"/>
      </w:divBdr>
    </w:div>
    <w:div w:id="1266811910">
      <w:bodyDiv w:val="1"/>
      <w:marLeft w:val="0"/>
      <w:marRight w:val="0"/>
      <w:marTop w:val="0"/>
      <w:marBottom w:val="0"/>
      <w:divBdr>
        <w:top w:val="none" w:sz="0" w:space="0" w:color="auto"/>
        <w:left w:val="none" w:sz="0" w:space="0" w:color="auto"/>
        <w:bottom w:val="none" w:sz="0" w:space="0" w:color="auto"/>
        <w:right w:val="none" w:sz="0" w:space="0" w:color="auto"/>
      </w:divBdr>
    </w:div>
    <w:div w:id="1316298343">
      <w:bodyDiv w:val="1"/>
      <w:marLeft w:val="0"/>
      <w:marRight w:val="0"/>
      <w:marTop w:val="0"/>
      <w:marBottom w:val="0"/>
      <w:divBdr>
        <w:top w:val="none" w:sz="0" w:space="0" w:color="auto"/>
        <w:left w:val="none" w:sz="0" w:space="0" w:color="auto"/>
        <w:bottom w:val="none" w:sz="0" w:space="0" w:color="auto"/>
        <w:right w:val="none" w:sz="0" w:space="0" w:color="auto"/>
      </w:divBdr>
    </w:div>
    <w:div w:id="1333947939">
      <w:bodyDiv w:val="1"/>
      <w:marLeft w:val="0"/>
      <w:marRight w:val="0"/>
      <w:marTop w:val="0"/>
      <w:marBottom w:val="0"/>
      <w:divBdr>
        <w:top w:val="none" w:sz="0" w:space="0" w:color="auto"/>
        <w:left w:val="none" w:sz="0" w:space="0" w:color="auto"/>
        <w:bottom w:val="none" w:sz="0" w:space="0" w:color="auto"/>
        <w:right w:val="none" w:sz="0" w:space="0" w:color="auto"/>
      </w:divBdr>
    </w:div>
    <w:div w:id="1361475706">
      <w:bodyDiv w:val="1"/>
      <w:marLeft w:val="0"/>
      <w:marRight w:val="0"/>
      <w:marTop w:val="0"/>
      <w:marBottom w:val="0"/>
      <w:divBdr>
        <w:top w:val="none" w:sz="0" w:space="0" w:color="auto"/>
        <w:left w:val="none" w:sz="0" w:space="0" w:color="auto"/>
        <w:bottom w:val="none" w:sz="0" w:space="0" w:color="auto"/>
        <w:right w:val="none" w:sz="0" w:space="0" w:color="auto"/>
      </w:divBdr>
    </w:div>
    <w:div w:id="1404597494">
      <w:bodyDiv w:val="1"/>
      <w:marLeft w:val="0"/>
      <w:marRight w:val="0"/>
      <w:marTop w:val="0"/>
      <w:marBottom w:val="0"/>
      <w:divBdr>
        <w:top w:val="none" w:sz="0" w:space="0" w:color="auto"/>
        <w:left w:val="none" w:sz="0" w:space="0" w:color="auto"/>
        <w:bottom w:val="none" w:sz="0" w:space="0" w:color="auto"/>
        <w:right w:val="none" w:sz="0" w:space="0" w:color="auto"/>
      </w:divBdr>
    </w:div>
    <w:div w:id="1559436418">
      <w:bodyDiv w:val="1"/>
      <w:marLeft w:val="0"/>
      <w:marRight w:val="0"/>
      <w:marTop w:val="0"/>
      <w:marBottom w:val="0"/>
      <w:divBdr>
        <w:top w:val="none" w:sz="0" w:space="0" w:color="auto"/>
        <w:left w:val="none" w:sz="0" w:space="0" w:color="auto"/>
        <w:bottom w:val="none" w:sz="0" w:space="0" w:color="auto"/>
        <w:right w:val="none" w:sz="0" w:space="0" w:color="auto"/>
      </w:divBdr>
    </w:div>
    <w:div w:id="16955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gb/wgihr/pdf_files/wgihr2/A_WGIHR2_5-en.pdf" TargetMode="External"/><Relationship Id="rId2" Type="http://schemas.openxmlformats.org/officeDocument/2006/relationships/hyperlink" Target="https://www.eca.europa.eu/Lists/ECADocuments/SR23_01/SR_Free_Movement_II_SK.pdf" TargetMode="External"/><Relationship Id="rId1" Type="http://schemas.openxmlformats.org/officeDocument/2006/relationships/hyperlink" Target="https://www.eca.europa.eu/Lists/ECADocuments/SR23_01/SR_Free_Movement_II_SK.pdf" TargetMode="External"/><Relationship Id="rId5" Type="http://schemas.openxmlformats.org/officeDocument/2006/relationships/hyperlink" Target="https://www.eca.europa.eu/Lists/ECADocuments/SR23_01/SR_Free_Movement_II_SK.pdf" TargetMode="External"/><Relationship Id="rId4" Type="http://schemas.openxmlformats.org/officeDocument/2006/relationships/hyperlink" Target="https://www.eca.europa.eu/Lists/ECADocuments/SR23_01/SR_Free_Movement_II_S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58cc89-8580-468d-8948-7ec1ec4b2ee8">
      <UserInfo>
        <DisplayName/>
        <AccountId xsi:nil="true"/>
        <AccountType/>
      </UserInfo>
    </SharedWithUsers>
    <EC_Collab_Status xmlns="e612c5b1-42b4-4dfc-ad0a-11711e4d1848">Not Started</EC_Collab_Status>
    <EC_Collab_Reference xmlns="e612c5b1-42b4-4dfc-ad0a-11711e4d1848" xsi:nil="true"/>
    <_Status xmlns="http://schemas.microsoft.com/sharepoint/v3/fields">Not Started</_Status>
    <EC_Collab_DocumentLanguage xmlns="e612c5b1-42b4-4dfc-ad0a-11711e4d1848">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BB2692E4C43E04E96282352541176AA" ma:contentTypeVersion="2" ma:contentTypeDescription="Create a new document in this library." ma:contentTypeScope="" ma:versionID="90c7d2c7a36ae55c5a5820dd57ee693f">
  <xsd:schema xmlns:xsd="http://www.w3.org/2001/XMLSchema" xmlns:xs="http://www.w3.org/2001/XMLSchema" xmlns:p="http://schemas.microsoft.com/office/2006/metadata/properties" xmlns:ns2="http://schemas.microsoft.com/sharepoint/v3/fields" xmlns:ns3="e612c5b1-42b4-4dfc-ad0a-11711e4d1848" xmlns:ns4="3f58cc89-8580-468d-8948-7ec1ec4b2ee8" targetNamespace="http://schemas.microsoft.com/office/2006/metadata/properties" ma:root="true" ma:fieldsID="6b355bd4d1d260147b80c448bedc7c73" ns2:_="" ns3:_="" ns4:_="">
    <xsd:import namespace="http://schemas.microsoft.com/sharepoint/v3/fields"/>
    <xsd:import namespace="e612c5b1-42b4-4dfc-ad0a-11711e4d1848"/>
    <xsd:import namespace="3f58cc89-8580-468d-8948-7ec1ec4b2e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12c5b1-42b4-4dfc-ad0a-11711e4d18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f58cc89-8580-468d-8948-7ec1ec4b2e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44F1-108C-47B2-B0DC-B513EDDC78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8cc89-8580-468d-8948-7ec1ec4b2ee8"/>
    <ds:schemaRef ds:uri="e612c5b1-42b4-4dfc-ad0a-11711e4d1848"/>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29A0F20-3C29-4FC5-AAEA-6A835898E8DD}">
  <ds:schemaRefs>
    <ds:schemaRef ds:uri="http://schemas.microsoft.com/sharepoint/v3/contenttype/forms"/>
  </ds:schemaRefs>
</ds:datastoreItem>
</file>

<file path=customXml/itemProps3.xml><?xml version="1.0" encoding="utf-8"?>
<ds:datastoreItem xmlns:ds="http://schemas.openxmlformats.org/officeDocument/2006/customXml" ds:itemID="{8E10D2D8-F307-4D9C-ADC2-8D366F50C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612c5b1-42b4-4dfc-ad0a-11711e4d1848"/>
    <ds:schemaRef ds:uri="3f58cc89-8580-468d-8948-7ec1ec4b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FB5E1-AA9A-4B3B-B11D-DFD1DBBF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43</TotalTime>
  <Pages>13</Pages>
  <Words>4341</Words>
  <Characters>26268</Characters>
  <Application>Microsoft Office Word</Application>
  <DocSecurity>0</DocSecurity>
  <Lines>430</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30501</CharactersWithSpaces>
  <SharedDoc>false</SharedDoc>
  <HLinks>
    <vt:vector size="18" baseType="variant">
      <vt:variant>
        <vt:i4>1638479</vt:i4>
      </vt:variant>
      <vt:variant>
        <vt:i4>0</vt:i4>
      </vt:variant>
      <vt:variant>
        <vt:i4>0</vt:i4>
      </vt:variant>
      <vt:variant>
        <vt:i4>5</vt:i4>
      </vt:variant>
      <vt:variant>
        <vt:lpwstr>https://www.who.int/publications/i/item/9789241580410</vt:lpwstr>
      </vt:variant>
      <vt:variant>
        <vt:lpwstr/>
      </vt:variant>
      <vt:variant>
        <vt:i4>7667831</vt:i4>
      </vt:variant>
      <vt:variant>
        <vt:i4>3</vt:i4>
      </vt:variant>
      <vt:variant>
        <vt:i4>0</vt:i4>
      </vt:variant>
      <vt:variant>
        <vt:i4>5</vt:i4>
      </vt:variant>
      <vt:variant>
        <vt:lpwstr>https://www.efta.int/eea-lex/32021R0953</vt:lpwstr>
      </vt:variant>
      <vt:variant>
        <vt:lpwstr/>
      </vt:variant>
      <vt:variant>
        <vt:i4>5701643</vt:i4>
      </vt:variant>
      <vt:variant>
        <vt:i4>0</vt:i4>
      </vt:variant>
      <vt:variant>
        <vt:i4>0</vt:i4>
      </vt:variant>
      <vt:variant>
        <vt:i4>5</vt:i4>
      </vt:variant>
      <vt:variant>
        <vt:lpwstr>https://www.who.int/news/item/02-02-2023-statement-of-the-thirty-fourth-polio-ihr-emergency-committee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dcterms:created xsi:type="dcterms:W3CDTF">2023-05-26T10:33:00Z</dcterms:created>
  <dcterms:modified xsi:type="dcterms:W3CDTF">2023-06-08T06:55:00Z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2023-05-08T10:44:23Z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9c0f51b4-0e9a-4f9a-8714-68b8ab6a9525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SJ-022</vt:lpwstr>
  </property>
  <property fmtid="{D5CDD505-2E9C-101B-9397-08002B2CF9AE}" pid="15" name="ContentTypeId">
    <vt:lpwstr>0x010100258AA79CEB83498886A3A08681123250002BB2692E4C43E04E96282352541176AA</vt:lpwstr>
  </property>
  <property fmtid="{D5CDD505-2E9C-101B-9397-08002B2CF9AE}" pid="16" name="MediaServiceImageTags">
    <vt:lpwstr/>
  </property>
  <property fmtid="{D5CDD505-2E9C-101B-9397-08002B2CF9AE}" pid="17" name="DQCStatus">
    <vt:lpwstr>Green (DQC version 03)</vt:lpwstr>
  </property>
</Properties>
</file>