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5F9FA" w14:textId="6C64E818" w:rsidR="007C481D" w:rsidRPr="000F2804" w:rsidRDefault="007F0CA2" w:rsidP="007F0CA2">
      <w:pPr>
        <w:pStyle w:val="Pagedecouverture"/>
        <w:rPr>
          <w:noProof/>
        </w:rPr>
      </w:pPr>
      <w:r>
        <w:rPr>
          <w:noProof/>
        </w:rPr>
        <w:pict w14:anchorId="0EDED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DCC222E-D975-42CC-A26F-4512A55DC0AA" style="width:455.25pt;height:399pt">
            <v:imagedata r:id="rId11" o:title=""/>
          </v:shape>
        </w:pict>
      </w:r>
    </w:p>
    <w:p w14:paraId="0983CDAE" w14:textId="77777777" w:rsidR="005F0B38" w:rsidRPr="000F2804" w:rsidRDefault="005F0B38" w:rsidP="005F0B38">
      <w:pPr>
        <w:rPr>
          <w:noProof/>
        </w:rPr>
        <w:sectPr w:rsidR="005F0B38" w:rsidRPr="000F2804" w:rsidSect="007F0CA2">
          <w:footerReference w:type="default" r:id="rId12"/>
          <w:pgSz w:w="11907" w:h="16839"/>
          <w:pgMar w:top="1134" w:right="1417" w:bottom="1134" w:left="1417" w:header="709" w:footer="709" w:gutter="0"/>
          <w:pgNumType w:start="0"/>
          <w:cols w:space="720"/>
          <w:docGrid w:linePitch="360"/>
        </w:sectPr>
      </w:pPr>
    </w:p>
    <w:p w14:paraId="2076483B" w14:textId="77777777" w:rsidR="00584FCF" w:rsidRPr="000F2804" w:rsidRDefault="00584FCF" w:rsidP="00584FCF">
      <w:pPr>
        <w:pStyle w:val="Exposdesmotifstitre"/>
        <w:rPr>
          <w:noProof/>
        </w:rPr>
      </w:pPr>
      <w:bookmarkStart w:id="0" w:name="_GoBack"/>
      <w:bookmarkEnd w:id="0"/>
      <w:r w:rsidRPr="000F2804">
        <w:rPr>
          <w:noProof/>
        </w:rPr>
        <w:lastRenderedPageBreak/>
        <w:t>EXPOSIÇÃO DE MOTIVOS</w:t>
      </w:r>
    </w:p>
    <w:p w14:paraId="74BDC5DD" w14:textId="77777777" w:rsidR="00584FCF" w:rsidRPr="000F2804" w:rsidRDefault="00584FCF" w:rsidP="00584FCF">
      <w:pPr>
        <w:pStyle w:val="ManualHeading1"/>
        <w:rPr>
          <w:noProof/>
        </w:rPr>
      </w:pPr>
      <w:r w:rsidRPr="000F2804">
        <w:rPr>
          <w:noProof/>
        </w:rPr>
        <w:t>1.</w:t>
      </w:r>
      <w:r w:rsidRPr="000F2804">
        <w:rPr>
          <w:noProof/>
        </w:rPr>
        <w:tab/>
        <w:t>CONTEXTO DA PROPOSTA</w:t>
      </w:r>
    </w:p>
    <w:p w14:paraId="2F5CA599" w14:textId="77777777" w:rsidR="00584FCF" w:rsidRPr="000F2804" w:rsidRDefault="0A0533A9" w:rsidP="00584FCF">
      <w:pPr>
        <w:pStyle w:val="ManualHeading2"/>
        <w:rPr>
          <w:rFonts w:eastAsia="Arial Unicode MS"/>
          <w:noProof/>
        </w:rPr>
      </w:pPr>
      <w:r w:rsidRPr="000F2804">
        <w:rPr>
          <w:noProof/>
          <w:color w:val="000000"/>
          <w:bdr w:val="nil"/>
        </w:rPr>
        <w:t>•</w:t>
      </w:r>
      <w:r w:rsidRPr="000F2804">
        <w:rPr>
          <w:noProof/>
        </w:rPr>
        <w:tab/>
        <w:t xml:space="preserve">Razões e objetivos da proposta </w:t>
      </w:r>
    </w:p>
    <w:p w14:paraId="1049B13B" w14:textId="77777777" w:rsidR="00BB4A9C" w:rsidRPr="000F2804" w:rsidRDefault="002367BE" w:rsidP="00394DA2">
      <w:pPr>
        <w:rPr>
          <w:rFonts w:eastAsia="Times New Roman"/>
          <w:noProof/>
        </w:rPr>
      </w:pPr>
      <w:r w:rsidRPr="000F2804">
        <w:rPr>
          <w:noProof/>
        </w:rPr>
        <w:t>No atual contexto geopolítico, caracterizado por uma instabilidade crescente, nomeadamente devido à guerra de agressão da Rússia contra a Ucrânia e à maior complexidade das ameaças à segurança, bem como pelos efeitos das alterações climáticas, como o aumento de fenómenos climáticos invulgares ou a escassez de água, a União tem de permanecer vigilante e adaptar-se constantemente. Os cidadãos, as empresas e as autoridades da União dependem de infraestruturas críticas</w:t>
      </w:r>
      <w:r w:rsidRPr="000F2804">
        <w:rPr>
          <w:rStyle w:val="FootnoteReference"/>
          <w:rFonts w:eastAsia="Times New Roman"/>
          <w:noProof/>
        </w:rPr>
        <w:footnoteReference w:id="2"/>
      </w:r>
      <w:r w:rsidRPr="000F2804">
        <w:rPr>
          <w:noProof/>
        </w:rPr>
        <w:t xml:space="preserve"> devido aos serviços essenciais prestados pelas entidades que as exploram. Estes serviços são indispensáveis à manutenção de funções societais ou atividades económicas vitais, da saúde e segurança pública ou do ambiente e têm de ser prestados sem entraves no mercado interno. Por conseguinte, dada a importância destes serviços essenciais para o mercado interno e, consequentemente, a necessidade de tornar as infraestruturas críticas mais resilientes e, de um modo mais geral, de assegurar a resiliência das entidades críticas que prestam esses serviços, a União tem de tomar medidas para reforçar essa resiliência e atenuar quaisquer perturbações na prestação destes serviços essenciais. Se não o fizer, tais perturbações podem ter consequências graves para os cidadãos da União, as nossas economias e a confiança nos nossos sistemas democráticos, podendo ainda afetar o bom funcionamento do mercado interno, em especial num contexto de interdependências crescentes entre setores e além-fronteiras.</w:t>
      </w:r>
    </w:p>
    <w:p w14:paraId="7620E552" w14:textId="77777777" w:rsidR="008D164F" w:rsidRPr="000F2804" w:rsidRDefault="004B3864" w:rsidP="008D164F">
      <w:pPr>
        <w:rPr>
          <w:noProof/>
        </w:rPr>
      </w:pPr>
      <w:bookmarkStart w:id="1" w:name="_Hlk144733017"/>
      <w:r w:rsidRPr="000F2804">
        <w:rPr>
          <w:noProof/>
        </w:rPr>
        <w:t>A União já tomou uma série de medidas destinadas a reforçar a proteção das infraestruturas críticas, nomeadamente no que respeita a infraestruturas transfronteiriças, bem como a resiliência das entidades críticas, a fim de evitar ou atenuar os efeitos de perturbações nos serviços essenciais que estas prestam no mercado interno.</w:t>
      </w:r>
    </w:p>
    <w:p w14:paraId="670A602A" w14:textId="77777777" w:rsidR="00BA2C00" w:rsidRPr="000F2804" w:rsidRDefault="004B3864" w:rsidP="29749192">
      <w:pPr>
        <w:spacing w:after="0"/>
        <w:rPr>
          <w:noProof/>
        </w:rPr>
      </w:pPr>
      <w:r w:rsidRPr="000F2804">
        <w:rPr>
          <w:noProof/>
        </w:rPr>
        <w:t>A Diretiva 2008/114/CE relativa à identificação e designação das infraestruturas críticas europeias</w:t>
      </w:r>
      <w:r w:rsidRPr="000F2804">
        <w:rPr>
          <w:rStyle w:val="FootnoteReference"/>
          <w:noProof/>
        </w:rPr>
        <w:footnoteReference w:id="3"/>
      </w:r>
      <w:r w:rsidRPr="000F2804">
        <w:rPr>
          <w:noProof/>
        </w:rPr>
        <w:t xml:space="preserve"> (Diretiva ICE) foi o primeiro instrumento jurídico a estabelecer um procedimento à escala da UE para identificar e designar as infraestruturas críticas europeias e uma abordagem comum da União para avaliar a necessidade de melhorar a proteção dessas infraestruturas contra ameaças humanas – intencionais e acidentais – bem como catástrofes naturais. No entanto, concentrou-se apenas nos setores da energia e dos transportes e na proteção das infraestruturas críticas e não previu medidas mais alargadas para reforçar a resiliência das entidades que exploram essas infraestruturas.</w:t>
      </w:r>
    </w:p>
    <w:p w14:paraId="14182252" w14:textId="77777777" w:rsidR="001742E3" w:rsidRPr="000F2804" w:rsidRDefault="00A974EF" w:rsidP="001742E3">
      <w:pPr>
        <w:rPr>
          <w:noProof/>
          <w:szCs w:val="24"/>
        </w:rPr>
      </w:pPr>
      <w:r w:rsidRPr="000F2804">
        <w:rPr>
          <w:noProof/>
        </w:rPr>
        <w:t>Devido à natureza cada vez mais interligada e transfronteiriça das operações no mercado interno, impunha-se abranger mais do que dois setores e ir além das medidas de proteção de ativos individuais. Foi por esta razão que, em 2022, foi adotada a Diretiva (UE) 2022/2557 relativa à resiliência das entidades críticas</w:t>
      </w:r>
      <w:r w:rsidRPr="000F2804">
        <w:rPr>
          <w:rStyle w:val="FootnoteReference"/>
          <w:noProof/>
        </w:rPr>
        <w:footnoteReference w:id="4"/>
      </w:r>
      <w:r w:rsidRPr="000F2804">
        <w:rPr>
          <w:noProof/>
        </w:rPr>
        <w:t xml:space="preserve"> (Diretiva REC), juntamente com a Diretiva </w:t>
      </w:r>
      <w:r w:rsidRPr="000F2804">
        <w:rPr>
          <w:noProof/>
          <w:shd w:val="clear" w:color="auto" w:fill="FFFFFF"/>
        </w:rPr>
        <w:t>(UE) 2022/2555 relativa a medidas destinadas a garantir um elevado nível comum de cibersegurança na União</w:t>
      </w:r>
      <w:r w:rsidRPr="000F2804">
        <w:rPr>
          <w:rStyle w:val="FootnoteReference"/>
          <w:noProof/>
          <w:szCs w:val="24"/>
        </w:rPr>
        <w:footnoteReference w:id="5"/>
      </w:r>
      <w:r w:rsidRPr="000F2804">
        <w:rPr>
          <w:noProof/>
          <w:shd w:val="clear" w:color="auto" w:fill="FFFFFF"/>
        </w:rPr>
        <w:t xml:space="preserve"> (Diretiva SRI 2)</w:t>
      </w:r>
      <w:r w:rsidRPr="000F2804">
        <w:rPr>
          <w:noProof/>
        </w:rPr>
        <w:t>. O objetivo é assegurar um nível abrangente de resiliência física e digital das entidades críticas. A Diretiva REC entrou em vigor em 16 de janeiro de 2023 e visa ajudar os Estados-Membros a reforçar a resiliência global das entidades críticas, aumentando simultaneamente a coordenação a nível da União. Substituirá a Diretiva ICE a partir de 18 de outubro de 2024, data até à qual os Estados-Membros terão de tomar as medidas necessárias para dar cumprimento à Diretiva REC. A Diretiva REC é aplicável a 11 setores</w:t>
      </w:r>
      <w:r w:rsidRPr="000F2804">
        <w:rPr>
          <w:rStyle w:val="FootnoteReference"/>
          <w:noProof/>
        </w:rPr>
        <w:footnoteReference w:id="6"/>
      </w:r>
      <w:r w:rsidRPr="000F2804">
        <w:rPr>
          <w:noProof/>
        </w:rPr>
        <w:t xml:space="preserve">. Transfere a tónica da proteção das infraestruturas críticas para o conceito mais amplo de resiliência das entidades críticas que exploram essas infraestruturas críticas, abrangendo o antes, o durante e o depois de um incidente. </w:t>
      </w:r>
      <w:r w:rsidRPr="000F2804">
        <w:rPr>
          <w:noProof/>
          <w:shd w:val="clear" w:color="auto" w:fill="FFFFFF"/>
        </w:rPr>
        <w:t xml:space="preserve">A Diretiva SRI 2 também entrou em vigor em 16 de janeiro de 2023 e </w:t>
      </w:r>
      <w:r w:rsidRPr="000F2804">
        <w:rPr>
          <w:noProof/>
        </w:rPr>
        <w:t xml:space="preserve">moderniza o quadro jurídico em vigor para se adaptar a uma digitalização crescente e à evolução do panorama das ameaças à cibersegurança. A Diretiva SRI 2 também alarga o âmbito de aplicação das regras em matéria de cibersegurança a novos setores e entidades e melhora a resiliência e as capacidades de resposta a incidentes das entidades públicas e privadas, das autoridades competentes e da União no seu conjunto. </w:t>
      </w:r>
    </w:p>
    <w:bookmarkEnd w:id="1"/>
    <w:p w14:paraId="7CE96F50" w14:textId="6E0D4065" w:rsidR="00E15D05" w:rsidRPr="000F2804" w:rsidRDefault="00E9719E" w:rsidP="00793593">
      <w:pPr>
        <w:rPr>
          <w:iCs/>
          <w:noProof/>
          <w:szCs w:val="24"/>
        </w:rPr>
      </w:pPr>
      <w:r w:rsidRPr="000F2804">
        <w:rPr>
          <w:noProof/>
        </w:rPr>
        <w:t>A Diretiva REC inclui disposições relativas à notificação de incidentes pela entidade crítica à autoridade nacional competente, à notificação de outros Estados-Membros (potencialmente) afetados pela autoridade nacional competente e à notificação da Comissão no caso de o incidente afetar seis ou mais Estados-Membros. A Diretiva REC estipula determinadas obrigações de notificação de incidentes no caso de o incidente ter ou poder ter um impacto significativo nas entidades críticas e na continuidade da prestação de serviços essenciais para ou em um ou mais Estados-Membros</w:t>
      </w:r>
      <w:r w:rsidRPr="000F2804">
        <w:rPr>
          <w:rStyle w:val="FootnoteReference"/>
          <w:iCs/>
          <w:noProof/>
          <w:szCs w:val="24"/>
        </w:rPr>
        <w:footnoteReference w:id="7"/>
      </w:r>
      <w:r w:rsidRPr="000F2804">
        <w:rPr>
          <w:noProof/>
        </w:rPr>
        <w:t>.</w:t>
      </w:r>
    </w:p>
    <w:p w14:paraId="226053DD" w14:textId="77777777" w:rsidR="00793593" w:rsidRPr="000F2804" w:rsidRDefault="00247AFA" w:rsidP="00793593">
      <w:pPr>
        <w:rPr>
          <w:noProof/>
        </w:rPr>
      </w:pPr>
      <w:r w:rsidRPr="000F2804">
        <w:rPr>
          <w:noProof/>
        </w:rPr>
        <w:t xml:space="preserve">Conforme ilustrado pela sabotagem dos gasodutos Nord Stream em setembro de 2022, o contexto de segurança em que as infraestruturas críticas operam mudou significativamente e são necessárias medidas urgentes adicionais a nível da União a fim de reforçar a resiliência das infraestruturas críticas, não só no que respeita à preparação, mas também a uma resposta coordenada. </w:t>
      </w:r>
    </w:p>
    <w:p w14:paraId="647E0C3E" w14:textId="77777777" w:rsidR="00725EAE" w:rsidRPr="000F2804" w:rsidRDefault="00827168" w:rsidP="00387151">
      <w:pPr>
        <w:spacing w:after="0"/>
        <w:rPr>
          <w:noProof/>
        </w:rPr>
      </w:pPr>
      <w:r w:rsidRPr="000F2804">
        <w:rPr>
          <w:noProof/>
        </w:rPr>
        <w:t>Neste contexto, foi adotada, em 8 de dezembro de 2022, na sequência de uma proposta da Comissão, uma recomendação do Conselho relativa a uma abordagem coordenada à escala da União para reforçar a resiliência das infraestruturas críticas</w:t>
      </w:r>
      <w:r w:rsidRPr="000F2804">
        <w:rPr>
          <w:rStyle w:val="FootnoteReference"/>
          <w:noProof/>
        </w:rPr>
        <w:footnoteReference w:id="8"/>
      </w:r>
      <w:r w:rsidRPr="000F2804">
        <w:rPr>
          <w:noProof/>
        </w:rPr>
        <w:t xml:space="preserve"> (Recomendação sobre a resiliência das infraestruturas críticas). A referida recomendação salienta, nomeadamente, a necessidade de assegurar, a nível da União, uma resposta coordenada e eficaz aos riscos atuais e futuros que se colocam à prestação de serviços essenciais. Mais especificamente, o Conselho convidou a Comissão a elaborar «um plano de resposta coordenada a perturbações das infraestruturas críticas com importante relevância transfronteiriça». A recomendação refere que o plano deve ser coerente com o Protocolo da UE para a luta contra as ameaças híbridas</w:t>
      </w:r>
      <w:r w:rsidRPr="000F2804">
        <w:rPr>
          <w:rStyle w:val="FootnoteReference"/>
          <w:noProof/>
        </w:rPr>
        <w:footnoteReference w:id="9"/>
      </w:r>
      <w:r w:rsidRPr="000F2804">
        <w:rPr>
          <w:noProof/>
        </w:rPr>
        <w:t>, ter em conta a Recomendação 2017/1584 da Comissão sobre a resposta coordenada a incidentes e crises de cibersegurança em grande escala</w:t>
      </w:r>
      <w:r w:rsidRPr="000F2804">
        <w:rPr>
          <w:rStyle w:val="FootnoteReference"/>
          <w:noProof/>
        </w:rPr>
        <w:footnoteReference w:id="10"/>
      </w:r>
      <w:r w:rsidRPr="000F2804">
        <w:rPr>
          <w:noProof/>
        </w:rPr>
        <w:t xml:space="preserve"> [Plano de Ação para a Cibersegurança («Cyber Blueprint»)] e respeitar o Mecanismo Integrado de Resposta Política a Situações de Crise</w:t>
      </w:r>
      <w:r w:rsidRPr="000F2804">
        <w:rPr>
          <w:rStyle w:val="FootnoteReference"/>
          <w:noProof/>
        </w:rPr>
        <w:footnoteReference w:id="11"/>
      </w:r>
      <w:r w:rsidRPr="000F2804">
        <w:rPr>
          <w:noProof/>
        </w:rPr>
        <w:t xml:space="preserve"> (IPCR).</w:t>
      </w:r>
    </w:p>
    <w:p w14:paraId="52A880E3" w14:textId="0F458C14" w:rsidR="008E5BFB" w:rsidRPr="000F2804" w:rsidRDefault="00630B7F" w:rsidP="008E5BFB">
      <w:pPr>
        <w:rPr>
          <w:iCs/>
          <w:noProof/>
          <w:szCs w:val="24"/>
        </w:rPr>
      </w:pPr>
      <w:r w:rsidRPr="000F2804">
        <w:rPr>
          <w:noProof/>
        </w:rPr>
        <w:t>Neste contexto, a presente proposta dá seguimento ao convite do Conselho constante da recomendação no sentido de elaborar um plano de ação. A proposta visa complementar o atual quadro jurídico descrevendo a resposta coordenada a nível da União no que se refere a perturbações em infraestruturas críticas com importante relevância transfronteiriça, utilizando simultaneamente os mecanismos existentes a nível da União. Concretamente, a proposta descreve o âmbito de aplicação, os objetivos, os intervenientes, os processos e os instrumentos existentes que poderão ser utilizados para responder, de forma coordenada a nível da União, a um incidente perturbador em infraestruturas críticas com um efeito transfronteiriço significativo e para apresentar as modalidades de cooperação entre os Estados-Membros, as instituições, órgãos e organismos da União nessas situações.</w:t>
      </w:r>
    </w:p>
    <w:p w14:paraId="2565608E" w14:textId="77777777" w:rsidR="00584FCF" w:rsidRPr="000F2804" w:rsidRDefault="00584FCF" w:rsidP="00584FCF">
      <w:pPr>
        <w:pStyle w:val="ManualHeading2"/>
        <w:rPr>
          <w:rFonts w:eastAsia="Arial Unicode MS"/>
          <w:noProof/>
          <w:color w:val="000000"/>
          <w:u w:color="000000"/>
          <w:bdr w:val="nil"/>
        </w:rPr>
      </w:pPr>
      <w:r w:rsidRPr="000F2804">
        <w:rPr>
          <w:noProof/>
          <w:color w:val="000000"/>
          <w:u w:color="000000"/>
          <w:bdr w:val="nil"/>
        </w:rPr>
        <w:t>•</w:t>
      </w:r>
      <w:r w:rsidRPr="000F2804">
        <w:rPr>
          <w:noProof/>
        </w:rPr>
        <w:tab/>
        <w:t>Coerência com as disposições existentes da mesma política setorial</w:t>
      </w:r>
    </w:p>
    <w:p w14:paraId="3D35E421" w14:textId="77777777" w:rsidR="003863EF" w:rsidRPr="000F2804" w:rsidRDefault="00584FCF" w:rsidP="003863EF">
      <w:pPr>
        <w:rPr>
          <w:iCs/>
          <w:noProof/>
          <w:szCs w:val="24"/>
        </w:rPr>
      </w:pPr>
      <w:r w:rsidRPr="000F2804">
        <w:rPr>
          <w:noProof/>
        </w:rPr>
        <w:t xml:space="preserve">A presente proposta de recomendação do Conselho está em consonância e complementa o atual quadro jurídico relativo à proteção das infraestruturas críticas e à resiliência das entidades críticas - a Diretiva ICE e a Diretiva REC, respetivamente, bem como a Recomendação sobre a resiliência das infraestruturas críticas -, uma vez que visa assegurar, de forma complementar, a coordenação entre os Estados-Membros e entre estes e as instituições, órgãos e organismos da União na resposta a incidentes que causam perturbações em infraestruturas críticas com importante relevância transfronteiriça e na prestação de serviços essenciais. A proposta utiliza as estruturas e mecanismos existentes a nível da União, incluindo os estabelecidos pela Diretiva REC, nomeadamente a cooperação entre as autoridades competentes e o Grupo para a Resiliência das Entidades Críticas, um grupo criado pela Diretiva REC para apoiar a Comissão e facilitar a cooperação entre os Estados-Membros e o intercâmbio de informações sobre questões relacionadas com a Diretiva REC. </w:t>
      </w:r>
    </w:p>
    <w:p w14:paraId="577D96D6" w14:textId="77777777" w:rsidR="008031A2" w:rsidRPr="000F2804" w:rsidRDefault="00E15D05" w:rsidP="008E32D9">
      <w:pPr>
        <w:rPr>
          <w:noProof/>
          <w:szCs w:val="24"/>
        </w:rPr>
      </w:pPr>
      <w:r w:rsidRPr="000F2804">
        <w:rPr>
          <w:noProof/>
        </w:rPr>
        <w:t xml:space="preserve">A presente proposta de recomendação do Conselho está igualmente em consonância com o quadro da União em matéria de cibersegurança, tal como estabelecido na Diretiva SRI 2, e é complementar do mesmo. </w:t>
      </w:r>
    </w:p>
    <w:p w14:paraId="08106936" w14:textId="77777777" w:rsidR="007479F4" w:rsidRPr="000F2804" w:rsidRDefault="008031A2" w:rsidP="008E32D9">
      <w:pPr>
        <w:rPr>
          <w:noProof/>
        </w:rPr>
      </w:pPr>
      <w:r w:rsidRPr="000F2804">
        <w:rPr>
          <w:noProof/>
        </w:rPr>
        <w:t>A atual proposta visa apresentar, no domínio da resiliência das entidades críticas e da proteção das infraestruturas críticas, um Plano de Ação para as Infraestruturas Críticas semelhante ao Plano de Ação para a Cibersegurança.</w:t>
      </w:r>
    </w:p>
    <w:p w14:paraId="78A0EB72" w14:textId="77777777" w:rsidR="002B13E6" w:rsidRPr="000F2804" w:rsidRDefault="00145885" w:rsidP="002B13E6">
      <w:pPr>
        <w:rPr>
          <w:noProof/>
        </w:rPr>
      </w:pPr>
      <w:r w:rsidRPr="000F2804">
        <w:rPr>
          <w:noProof/>
        </w:rPr>
        <w:t xml:space="preserve">A parte I, ponto 4, alínea b), do anexo também explica as interligações com o Plano de Ação para a Cibersegurança, que se aplica a incidentes de cibersegurança de grande escala que causem perturbações demasiado extensas para que um Estado-Membro seja capaz de as resolver sozinho ou que afetem dois ou mais Estados-Membros ou instituições da UE, causando um impacto de tão grande alcance e com repercussões a nível técnico e político que exija uma coordenação e uma resposta a nível político da União. Um incidente é definido na Diretiva SRI 2 como «um evento que ponha em causa a disponibilidade, a autenticidade, a integridade ou a confidencialidade de dados armazenados, transmitidos ou tratados ou dos serviços oferecidos por sistemas de rede e informação ou acessíveis por intermédio destes» (incidente de cibersegurança). </w:t>
      </w:r>
    </w:p>
    <w:p w14:paraId="50756268" w14:textId="77777777" w:rsidR="002B13E6" w:rsidRPr="000F2804" w:rsidRDefault="002B13E6" w:rsidP="002B13E6">
      <w:pPr>
        <w:rPr>
          <w:noProof/>
        </w:rPr>
      </w:pPr>
      <w:r w:rsidRPr="000F2804">
        <w:rPr>
          <w:noProof/>
        </w:rPr>
        <w:t xml:space="preserve">As autoridades competentes ao abrigo da Diretiva REC e da Diretiva SRI 2 têm a obrigação de cooperar e trocar informações sobre incidentes de cibersegurança e incidentes que afetem entidades críticas, nomeadamente no que respeita às medidas tomadas. Numa situação em que um incidente significativo em infraestruturas críticas e um incidente de cibersegurança de grande escala afetem a mesma entidade, deve haver coordenação das possíveis respostas entre os intervenientes relevantes. </w:t>
      </w:r>
    </w:p>
    <w:p w14:paraId="424D227F" w14:textId="77777777" w:rsidR="007A4AD4" w:rsidRPr="000F2804" w:rsidRDefault="007A4AD4" w:rsidP="008E32D9">
      <w:pPr>
        <w:rPr>
          <w:rFonts w:eastAsia="Times New Roman"/>
          <w:noProof/>
          <w:szCs w:val="24"/>
        </w:rPr>
      </w:pPr>
      <w:r w:rsidRPr="000F2804">
        <w:rPr>
          <w:noProof/>
        </w:rPr>
        <w:t xml:space="preserve">A proposta é coerente com o Protocolo da UE para a luta contra as ameaças híbridas, sendo este último aplicável em caso de incidentes híbridos. A parte I, ponto 4, alínea a), do anexo explica as interligações com o Protocolo da UE, nomeadamente qual o instrumento aplicável no caso de um incidente significativo em infraestruturas críticas com uma dimensão híbrida.  </w:t>
      </w:r>
    </w:p>
    <w:p w14:paraId="24313F80" w14:textId="77777777" w:rsidR="00E015AC" w:rsidRPr="000F2804" w:rsidRDefault="00E015AC" w:rsidP="0689CA1C">
      <w:pPr>
        <w:spacing w:line="257" w:lineRule="auto"/>
        <w:rPr>
          <w:rFonts w:eastAsia="Times New Roman"/>
          <w:noProof/>
        </w:rPr>
      </w:pPr>
      <w:r w:rsidRPr="000F2804">
        <w:rPr>
          <w:noProof/>
        </w:rPr>
        <w:t>A proposta é igualmente coerente com outros mecanismos de gestão de crises existentes a nível da União, tais como o mecanismo IPCR do Conselho, o processo interno de coordenação de crises da Comissão ARGUS</w:t>
      </w:r>
      <w:r w:rsidRPr="000F2804">
        <w:rPr>
          <w:rStyle w:val="FootnoteReference"/>
          <w:noProof/>
        </w:rPr>
        <w:footnoteReference w:id="12"/>
      </w:r>
      <w:r w:rsidRPr="000F2804">
        <w:rPr>
          <w:noProof/>
        </w:rPr>
        <w:t xml:space="preserve"> e o Mecanismo de Proteção Civil da União Europeia</w:t>
      </w:r>
      <w:r w:rsidRPr="000F2804">
        <w:rPr>
          <w:rStyle w:val="FootnoteReference"/>
          <w:noProof/>
        </w:rPr>
        <w:footnoteReference w:id="13"/>
      </w:r>
      <w:r w:rsidRPr="000F2804">
        <w:rPr>
          <w:noProof/>
        </w:rPr>
        <w:t xml:space="preserve"> (MPCUE), apoiado pelo seu Centro de Coordenação de Resposta de Emergência (CCRE), e o Mecanismo de Resposta a Situações de Crise do Serviço Europeu para a Ação Externa.</w:t>
      </w:r>
    </w:p>
    <w:p w14:paraId="105DD16B" w14:textId="77777777" w:rsidR="002A2CB7" w:rsidRPr="000F2804" w:rsidRDefault="47609111" w:rsidP="7831E27B">
      <w:pPr>
        <w:spacing w:line="257" w:lineRule="auto"/>
        <w:rPr>
          <w:rFonts w:eastAsia="Times New Roman"/>
          <w:noProof/>
        </w:rPr>
      </w:pPr>
      <w:r w:rsidRPr="000F2804">
        <w:rPr>
          <w:noProof/>
        </w:rPr>
        <w:t>A proposta é igualmente coerente com outra legislação setorial pertinente e, nomeadamente, com medidas específicas nela contidas que regulam determinados aspetos da resposta a perturbações por parte de entidades que operam nos setores em causa.</w:t>
      </w:r>
    </w:p>
    <w:p w14:paraId="7A37A705" w14:textId="77777777" w:rsidR="00584FCF" w:rsidRPr="000F2804" w:rsidRDefault="00584FCF" w:rsidP="00584FCF">
      <w:pPr>
        <w:pStyle w:val="ManualHeading1"/>
        <w:rPr>
          <w:noProof/>
        </w:rPr>
      </w:pPr>
      <w:r w:rsidRPr="000F2804">
        <w:rPr>
          <w:noProof/>
        </w:rPr>
        <w:t>2.</w:t>
      </w:r>
      <w:r w:rsidRPr="000F2804">
        <w:rPr>
          <w:noProof/>
        </w:rPr>
        <w:tab/>
        <w:t>BASE JURÍDICA, SUBSIDIARIEDADE E PROPORCIONALIDADE</w:t>
      </w:r>
    </w:p>
    <w:p w14:paraId="440F7103" w14:textId="77777777" w:rsidR="00584FCF" w:rsidRPr="000F2804" w:rsidRDefault="00584FCF" w:rsidP="00584FCF">
      <w:pPr>
        <w:pStyle w:val="ManualHeading2"/>
        <w:rPr>
          <w:rFonts w:eastAsia="Arial Unicode MS"/>
          <w:noProof/>
          <w:u w:color="000000"/>
          <w:bdr w:val="nil"/>
        </w:rPr>
      </w:pPr>
      <w:r w:rsidRPr="000F2804">
        <w:rPr>
          <w:noProof/>
          <w:u w:color="000000"/>
          <w:bdr w:val="nil"/>
        </w:rPr>
        <w:t>•</w:t>
      </w:r>
      <w:r w:rsidRPr="000F2804">
        <w:rPr>
          <w:noProof/>
        </w:rPr>
        <w:tab/>
      </w:r>
      <w:r w:rsidRPr="000F2804">
        <w:rPr>
          <w:noProof/>
          <w:u w:color="000000"/>
          <w:bdr w:val="nil"/>
        </w:rPr>
        <w:t>Base jurídica</w:t>
      </w:r>
    </w:p>
    <w:p w14:paraId="1F6F6638" w14:textId="77777777" w:rsidR="003E46AE" w:rsidRPr="000F2804" w:rsidRDefault="00E10F4A" w:rsidP="003E46AE">
      <w:pPr>
        <w:pBdr>
          <w:top w:val="nil"/>
          <w:left w:val="nil"/>
          <w:bottom w:val="nil"/>
          <w:right w:val="nil"/>
          <w:between w:val="nil"/>
          <w:bar w:val="nil"/>
        </w:pBdr>
        <w:spacing w:after="240"/>
        <w:rPr>
          <w:rFonts w:eastAsia="Arial Unicode MS"/>
          <w:noProof/>
          <w:color w:val="000000"/>
          <w:bdr w:val="nil"/>
        </w:rPr>
      </w:pPr>
      <w:r w:rsidRPr="000F2804">
        <w:rPr>
          <w:noProof/>
        </w:rPr>
        <w:t>A proposta baseia-se no artigo 114.º do Tratado sobre o Funcionamento da União Europeia (TFUE),</w:t>
      </w:r>
      <w:r w:rsidRPr="000F2804">
        <w:rPr>
          <w:noProof/>
          <w:bdr w:val="nil"/>
        </w:rPr>
        <w:t>que se prende com a aproximação das legislações destinadas a melhorar o mercado interno, juntamente com o artigo 292.º do TFUE, que estabelece as regras para a adoção de recomendações.</w:t>
      </w:r>
      <w:r w:rsidRPr="000F2804">
        <w:rPr>
          <w:noProof/>
          <w:color w:val="000000"/>
          <w:bdr w:val="nil"/>
        </w:rPr>
        <w:t xml:space="preserve"> </w:t>
      </w:r>
    </w:p>
    <w:p w14:paraId="0FB13BED" w14:textId="77777777" w:rsidR="00512B3D" w:rsidRPr="000F2804" w:rsidRDefault="00E10F4A" w:rsidP="00E10F4A">
      <w:pPr>
        <w:pBdr>
          <w:top w:val="nil"/>
          <w:left w:val="nil"/>
          <w:bottom w:val="nil"/>
          <w:right w:val="nil"/>
          <w:between w:val="nil"/>
          <w:bar w:val="nil"/>
        </w:pBdr>
        <w:spacing w:after="240"/>
        <w:rPr>
          <w:noProof/>
        </w:rPr>
      </w:pPr>
      <w:r w:rsidRPr="000F2804">
        <w:rPr>
          <w:noProof/>
          <w:bdr w:val="nil"/>
        </w:rPr>
        <w:t xml:space="preserve">A escolha do artigo 114.º do TFUE como base jurídica substantiva justifica-se pelo facto de a recomendação do Conselho proposta visar assegurar uma resposta coordenada em caso de </w:t>
      </w:r>
      <w:r w:rsidRPr="000F2804">
        <w:rPr>
          <w:noProof/>
        </w:rPr>
        <w:t xml:space="preserve">perturbações em infraestruturas críticas com importante relevância transfronteiriça. Tais perturbações afetam vários Estados-Membros e correm o risco de ter um impacto no funcionamento do mercado interno devido às crescentes interdependências entre infraestruturas e setores numa economia da União cada vez mais interdependente. Uma melhor resposta às perturbações evitará, por sua vez, perturbações no funcionamento do mercado interno, uma vez que essas infraestruturas críticas e os serviços essenciais que prestam </w:t>
      </w:r>
      <w:r w:rsidRPr="000F2804">
        <w:rPr>
          <w:noProof/>
          <w:bdr w:val="nil"/>
        </w:rPr>
        <w:t xml:space="preserve">são indispensáveis </w:t>
      </w:r>
      <w:r w:rsidRPr="000F2804">
        <w:rPr>
          <w:noProof/>
        </w:rPr>
        <w:t xml:space="preserve">à manutenção de funções societais ou atividades económicas vitais, da saúde e segurança pública ou do ambiente. </w:t>
      </w:r>
    </w:p>
    <w:p w14:paraId="1D54B4D0" w14:textId="77777777" w:rsidR="007921FA" w:rsidRPr="000F2804" w:rsidRDefault="00527B55" w:rsidP="00E10F4A">
      <w:pPr>
        <w:pBdr>
          <w:top w:val="nil"/>
          <w:left w:val="nil"/>
          <w:bottom w:val="nil"/>
          <w:right w:val="nil"/>
          <w:between w:val="nil"/>
          <w:bar w:val="nil"/>
        </w:pBdr>
        <w:spacing w:after="240"/>
        <w:rPr>
          <w:rFonts w:eastAsia="Arial Unicode MS"/>
          <w:noProof/>
          <w:color w:val="000000"/>
          <w:bdr w:val="nil"/>
        </w:rPr>
      </w:pPr>
      <w:r w:rsidRPr="000F2804">
        <w:rPr>
          <w:noProof/>
        </w:rPr>
        <w:t>A proposta complementará as Diretivas ICE e REC, que também se baseiam no artigo 114.º do TFUE. Tal como a recomendação agora proposta, a Recomendação sobre a resiliência das infraestruturas críticas tem igualmente por base os artigos 114.º e 292.º do TFUE.</w:t>
      </w:r>
    </w:p>
    <w:p w14:paraId="55A94E80" w14:textId="77777777" w:rsidR="00584FCF" w:rsidRPr="000F2804" w:rsidRDefault="00584FCF" w:rsidP="00584FCF">
      <w:pPr>
        <w:pStyle w:val="ManualHeading2"/>
        <w:rPr>
          <w:rFonts w:eastAsia="Arial Unicode MS"/>
          <w:noProof/>
          <w:bdr w:val="nil"/>
        </w:rPr>
      </w:pPr>
      <w:r w:rsidRPr="000F2804">
        <w:rPr>
          <w:noProof/>
          <w:bdr w:val="nil"/>
        </w:rPr>
        <w:t>•</w:t>
      </w:r>
      <w:r w:rsidRPr="000F2804">
        <w:rPr>
          <w:noProof/>
        </w:rPr>
        <w:tab/>
      </w:r>
      <w:r w:rsidRPr="000F2804">
        <w:rPr>
          <w:noProof/>
          <w:bdr w:val="nil"/>
        </w:rPr>
        <w:t xml:space="preserve">Subsidiariedade (no caso de competência não exclusiva) </w:t>
      </w:r>
    </w:p>
    <w:p w14:paraId="5B357484" w14:textId="77777777" w:rsidR="00885FFE" w:rsidRPr="000F2804" w:rsidRDefault="004A031B" w:rsidP="7FDFFA1F">
      <w:pPr>
        <w:pBdr>
          <w:top w:val="nil"/>
          <w:left w:val="nil"/>
          <w:bottom w:val="nil"/>
          <w:right w:val="nil"/>
          <w:between w:val="nil"/>
          <w:bar w:val="nil"/>
        </w:pBdr>
        <w:spacing w:after="240"/>
        <w:rPr>
          <w:noProof/>
        </w:rPr>
      </w:pPr>
      <w:r w:rsidRPr="000F2804">
        <w:rPr>
          <w:noProof/>
          <w:bdr w:val="nil"/>
        </w:rPr>
        <w:t xml:space="preserve">Embora a resposta a perturbações em infraestruturas críticas </w:t>
      </w:r>
      <w:r w:rsidRPr="000F2804">
        <w:rPr>
          <w:noProof/>
        </w:rPr>
        <w:t xml:space="preserve">ou nos serviços prestados pelas entidades críticas que exploram essas infraestruturas críticas </w:t>
      </w:r>
      <w:r w:rsidRPr="000F2804">
        <w:rPr>
          <w:noProof/>
          <w:bdr w:val="nil"/>
        </w:rPr>
        <w:t xml:space="preserve">seja, sobretudo, da responsabilidade dos Estados-Membros, a União desempenha um </w:t>
      </w:r>
      <w:r w:rsidRPr="000F2804">
        <w:rPr>
          <w:noProof/>
        </w:rPr>
        <w:t>papel importante em caso de perturbações em infraestruturas críticas com importante relevância transfronteiriça, uma vez que essas perturbações podem afetar vários ou mesmo todos os setores da atividade económica no mercado único, a segurança e as relações internacionais da União. Com o objetivo de garantir o funcionamento do mercado interno, a coordenação, a nível da União, em caso de perturbações em infraestruturas críticas com um efeito transfronteiriço significativo não só é adequada como também necessária, uma vez que essa resposta coordenada a nível da União apoiará a resposta dos Estados-Membros à perturbação através de um conhecimento partilhado da situação, de uma comunicação pública coordenada e da atenuação das consequências da perturbação no mercado interno.</w:t>
      </w:r>
    </w:p>
    <w:p w14:paraId="2CC3DB00" w14:textId="77777777" w:rsidR="00584FCF" w:rsidRPr="000F2804" w:rsidRDefault="00584FCF" w:rsidP="00584FCF">
      <w:pPr>
        <w:pStyle w:val="ManualHeading2"/>
        <w:rPr>
          <w:rFonts w:eastAsia="Arial Unicode MS"/>
          <w:noProof/>
          <w:u w:color="000000"/>
          <w:bdr w:val="nil"/>
        </w:rPr>
      </w:pPr>
      <w:r w:rsidRPr="000F2804">
        <w:rPr>
          <w:noProof/>
          <w:u w:color="000000"/>
          <w:bdr w:val="nil"/>
        </w:rPr>
        <w:t>•</w:t>
      </w:r>
      <w:r w:rsidRPr="000F2804">
        <w:rPr>
          <w:noProof/>
        </w:rPr>
        <w:tab/>
      </w:r>
      <w:r w:rsidRPr="000F2804">
        <w:rPr>
          <w:noProof/>
          <w:u w:color="000000"/>
          <w:bdr w:val="nil"/>
        </w:rPr>
        <w:t>Proporcionalidade</w:t>
      </w:r>
    </w:p>
    <w:p w14:paraId="70B549D1" w14:textId="77777777" w:rsidR="00584FCF" w:rsidRPr="000F2804" w:rsidRDefault="00584FCF" w:rsidP="007036CC">
      <w:pPr>
        <w:rPr>
          <w:noProof/>
        </w:rPr>
      </w:pPr>
      <w:r w:rsidRPr="000F2804">
        <w:rPr>
          <w:noProof/>
        </w:rPr>
        <w:t xml:space="preserve">A presente proposta está em conformidade com o princípio da proporcionalidade, tal como previsto no artigo 5.º, n.º 4, do Tratado da União Europeia. </w:t>
      </w:r>
    </w:p>
    <w:p w14:paraId="75DDC751" w14:textId="77777777" w:rsidR="006E6EB5" w:rsidRPr="000F2804" w:rsidRDefault="00584FCF" w:rsidP="007036CC">
      <w:pPr>
        <w:rPr>
          <w:noProof/>
        </w:rPr>
      </w:pPr>
      <w:r w:rsidRPr="000F2804">
        <w:rPr>
          <w:noProof/>
        </w:rPr>
        <w:t xml:space="preserve">Nem o conteúdo nem a forma da presente proposta de recomendação do Conselho excedem o necessário para alcançar os seus objetivos. As ações propostas são proporcionais aos objetivos visados, que se centram em assegurar uma resposta coordenada a nível da União em caso de perturbações em infraestruturas críticas ou nos serviços prestados pelas entidades críticas que exploram essas infraestruturas críticas e que tenham uma importante relevância transfronteiriça. Esta proposta no sentido de uma resposta coordenada é proporcional às prerrogativas e obrigações dos Estados-Membros ao abrigo do direito nacional. Muitas vezes, os incidentes que perturbam infraestruturas críticas ou a prestação de serviços essenciais por parte de entidades críticas não atingem o limiar de um incidente significativo em infraestruturas críticas e podem ser objeto de uma resposta eficaz a nível nacional. Por conseguinte, a utilização do mecanismo previsto na presente proposta limita-se a perturbações graves que tenham uma importante relevância transfronteiriça e afetem vários Estados-Membros. </w:t>
      </w:r>
    </w:p>
    <w:p w14:paraId="583459F2" w14:textId="77777777" w:rsidR="00584FCF" w:rsidRPr="000F2804" w:rsidRDefault="00584FCF" w:rsidP="00584FCF">
      <w:pPr>
        <w:pStyle w:val="ManualHeading2"/>
        <w:rPr>
          <w:rFonts w:eastAsia="Arial Unicode MS"/>
          <w:noProof/>
          <w:u w:color="000000"/>
          <w:bdr w:val="nil"/>
        </w:rPr>
      </w:pPr>
      <w:r w:rsidRPr="000F2804">
        <w:rPr>
          <w:noProof/>
          <w:u w:color="000000"/>
          <w:bdr w:val="nil"/>
        </w:rPr>
        <w:t>•</w:t>
      </w:r>
      <w:r w:rsidRPr="000F2804">
        <w:rPr>
          <w:noProof/>
        </w:rPr>
        <w:tab/>
      </w:r>
      <w:r w:rsidRPr="000F2804">
        <w:rPr>
          <w:noProof/>
          <w:u w:color="000000"/>
          <w:bdr w:val="nil"/>
        </w:rPr>
        <w:t>Escolha do instrumento</w:t>
      </w:r>
    </w:p>
    <w:p w14:paraId="6B6B8BED" w14:textId="77777777" w:rsidR="00584FCF" w:rsidRPr="000F2804" w:rsidRDefault="00584FCF" w:rsidP="00201454">
      <w:pPr>
        <w:pBdr>
          <w:top w:val="nil"/>
          <w:left w:val="nil"/>
          <w:bottom w:val="nil"/>
          <w:right w:val="nil"/>
          <w:between w:val="nil"/>
          <w:bar w:val="nil"/>
        </w:pBdr>
        <w:spacing w:before="0" w:after="240"/>
        <w:rPr>
          <w:rFonts w:eastAsia="Arial Unicode MS"/>
          <w:noProof/>
        </w:rPr>
      </w:pPr>
      <w:r w:rsidRPr="000F2804">
        <w:rPr>
          <w:noProof/>
        </w:rPr>
        <w:t>A fim de alcançar os objetivos acima referidos, o TFUE prevê a adoção pelo Conselho de recomendações, nomeadamente no seu artigo 292.º, com base numa proposta da Comissão. Nos termos do artigo 288.º do TFUE, as recomendações não são vinculativas. Uma recomendação do Conselho é um instrumento adequado neste caso, uma vez que indica o compromisso dos Estados-Membros relativamente às medidas nela incluídas e proporciona uma base sólida para a cooperação no domínio da resposta coordenada em caso de perturbações significativas em infraestruturas críticas. Desta forma, a recomendação proposta complementará o quadro jurídico vinculativo (em especial, a Diretiva REC) e também a Recomendação sobre a resiliência das infraestruturas críticas anteriormente adotada, que insta à adoção dessas medidas complementares, respeitando simultaneamente na íntegra as responsabilidades dos Estados-Membros no domínio em causa.</w:t>
      </w:r>
    </w:p>
    <w:p w14:paraId="17E3FC56" w14:textId="77777777" w:rsidR="00584FCF" w:rsidRPr="000F2804" w:rsidRDefault="00584FCF" w:rsidP="00584FCF">
      <w:pPr>
        <w:pStyle w:val="ManualHeading1"/>
        <w:rPr>
          <w:noProof/>
        </w:rPr>
      </w:pPr>
      <w:r w:rsidRPr="000F2804">
        <w:rPr>
          <w:noProof/>
        </w:rPr>
        <w:t>3.</w:t>
      </w:r>
      <w:r w:rsidRPr="000F2804">
        <w:rPr>
          <w:noProof/>
        </w:rPr>
        <w:tab/>
        <w:t xml:space="preserve">RESULTADOS DAS AVALIAÇÕES </w:t>
      </w:r>
      <w:r w:rsidRPr="000F2804">
        <w:rPr>
          <w:i/>
          <w:noProof/>
        </w:rPr>
        <w:t>EX POST</w:t>
      </w:r>
      <w:r w:rsidRPr="000F2804">
        <w:rPr>
          <w:noProof/>
        </w:rPr>
        <w:t>, DAS CONSULTAS DAS PARTES INTERESSADAS E DAS AVALIAÇÕES DE IMPACTO</w:t>
      </w:r>
    </w:p>
    <w:p w14:paraId="20541ED3" w14:textId="77777777" w:rsidR="00584FCF" w:rsidRPr="000F2804" w:rsidRDefault="00584FCF" w:rsidP="00584FCF">
      <w:pPr>
        <w:pStyle w:val="ManualHeading2"/>
        <w:rPr>
          <w:rFonts w:eastAsia="Arial Unicode MS"/>
          <w:noProof/>
          <w:bdr w:val="nil"/>
        </w:rPr>
      </w:pPr>
      <w:r w:rsidRPr="000F2804">
        <w:rPr>
          <w:noProof/>
          <w:bdr w:val="nil"/>
        </w:rPr>
        <w:t>•</w:t>
      </w:r>
      <w:r w:rsidRPr="000F2804">
        <w:rPr>
          <w:noProof/>
        </w:rPr>
        <w:tab/>
      </w:r>
      <w:r w:rsidRPr="000F2804">
        <w:rPr>
          <w:noProof/>
          <w:bdr w:val="nil"/>
        </w:rPr>
        <w:t>Consultas das partes interessadas</w:t>
      </w:r>
    </w:p>
    <w:p w14:paraId="562F453D" w14:textId="77777777" w:rsidR="008048A0" w:rsidRPr="000F2804" w:rsidRDefault="006C6FA9" w:rsidP="006C6FA9">
      <w:pPr>
        <w:spacing w:after="240"/>
        <w:rPr>
          <w:noProof/>
          <w:color w:val="000000"/>
          <w:bdr w:val="none" w:sz="0" w:space="0" w:color="auto" w:frame="1"/>
        </w:rPr>
      </w:pPr>
      <w:r w:rsidRPr="000F2804">
        <w:rPr>
          <w:noProof/>
          <w:color w:val="000000"/>
          <w:bdr w:val="none" w:sz="0" w:space="0" w:color="auto" w:frame="1"/>
        </w:rPr>
        <w:t xml:space="preserve">Na elaboração da presente proposta, foram consultados os Estados-Membros, bem como instituições e agências da União. Além disso, foram tidas em consideração as opiniões dos peritos dos Estados-Membros expressas no seminário de 24 de abril de 2023 e enviadas por escrito após esse seminário. </w:t>
      </w:r>
    </w:p>
    <w:p w14:paraId="6E802507" w14:textId="77777777" w:rsidR="008048A0" w:rsidRPr="000F2804" w:rsidRDefault="006C6FA9" w:rsidP="006C6FA9">
      <w:pPr>
        <w:spacing w:after="240"/>
        <w:rPr>
          <w:noProof/>
          <w:color w:val="000000"/>
          <w:bdr w:val="none" w:sz="0" w:space="0" w:color="auto" w:frame="1"/>
        </w:rPr>
      </w:pPr>
      <w:r w:rsidRPr="000F2804">
        <w:rPr>
          <w:noProof/>
          <w:color w:val="000000"/>
          <w:bdr w:val="none" w:sz="0" w:space="0" w:color="auto" w:frame="1"/>
        </w:rPr>
        <w:t xml:space="preserve">Verificou-se um consenso geral quanto à utilidade de uma maior coordenação na resposta, a nível da União, a perturbações em infraestruturas críticas com importante relevância transfronteiriça no atual contexto de ameaças, respeitando simultaneamente a competência dos Estados-Membros neste domínio e a confidencialidade das informações sensíveis. Verificou-se igualmente consenso quanto à necessidade de evitar a duplicação de instrumentos e de tirar partido dos mecanismos existentes a nível da União para a coordenação, a partilha de informações e a resposta. </w:t>
      </w:r>
    </w:p>
    <w:p w14:paraId="45195EA6" w14:textId="77777777" w:rsidR="00116907" w:rsidRPr="000F2804" w:rsidRDefault="008D039D" w:rsidP="006C6FA9">
      <w:pPr>
        <w:spacing w:after="240"/>
        <w:rPr>
          <w:noProof/>
          <w:color w:val="000000"/>
          <w:bdr w:val="none" w:sz="0" w:space="0" w:color="auto" w:frame="1"/>
        </w:rPr>
      </w:pPr>
      <w:r w:rsidRPr="000F2804">
        <w:rPr>
          <w:noProof/>
          <w:color w:val="000000"/>
          <w:bdr w:val="none" w:sz="0" w:space="0" w:color="auto" w:frame="1"/>
        </w:rPr>
        <w:t>Embora alguns Estados-Membros tivessem uma opinião favorável ao âmbito mais alargado do Plano de Ação para as Infraestruturas Críticas, outros consideraram que o limiar de seis ou mais Estados-Membros previsto na Diretiva REC no que se refere à identificação de entidades críticas de especial relevância europeia era suficiente e não se justificava incluir um segundo tipo de incidente no âmbito de aplicação. Alguns Estados-Membros observaram a importância de envolver, se for o caso, os operadores de infraestruturas críticas que prestam serviços essenciais, devido aos seus conhecimentos especializados e à importância de ter em conta a dimensão cibernética.</w:t>
      </w:r>
    </w:p>
    <w:p w14:paraId="7950EFBA" w14:textId="77777777" w:rsidR="008B6060" w:rsidRPr="000F2804" w:rsidRDefault="00584FCF" w:rsidP="007036CC">
      <w:pPr>
        <w:pStyle w:val="ManualHeading2"/>
        <w:rPr>
          <w:noProof/>
        </w:rPr>
      </w:pPr>
      <w:r w:rsidRPr="000F2804">
        <w:rPr>
          <w:noProof/>
          <w:bdr w:val="nil"/>
        </w:rPr>
        <w:t>•</w:t>
      </w:r>
      <w:r w:rsidRPr="000F2804">
        <w:rPr>
          <w:noProof/>
        </w:rPr>
        <w:tab/>
      </w:r>
      <w:r w:rsidRPr="000F2804">
        <w:rPr>
          <w:noProof/>
          <w:bdr w:val="nil"/>
        </w:rPr>
        <w:t>Explicação pormenorizada das disposições específicas da proposta</w:t>
      </w:r>
    </w:p>
    <w:p w14:paraId="3109A237" w14:textId="77777777" w:rsidR="00842C06" w:rsidRPr="000F2804" w:rsidRDefault="00584FCF" w:rsidP="001A1B70">
      <w:pPr>
        <w:rPr>
          <w:noProof/>
        </w:rPr>
      </w:pPr>
      <w:r w:rsidRPr="000F2804">
        <w:rPr>
          <w:noProof/>
        </w:rPr>
        <w:t xml:space="preserve">A proposta de recomendação do Conselho é constituída por uma parte principal e um anexo. </w:t>
      </w:r>
    </w:p>
    <w:p w14:paraId="59A0E455" w14:textId="77777777" w:rsidR="002935D6" w:rsidRPr="000F2804" w:rsidRDefault="001D27EC" w:rsidP="001A1B70">
      <w:pPr>
        <w:rPr>
          <w:noProof/>
        </w:rPr>
      </w:pPr>
      <w:r w:rsidRPr="000F2804">
        <w:rPr>
          <w:noProof/>
        </w:rPr>
        <w:t>A parte principal é composta por 11 pontos, da seguinte forma:</w:t>
      </w:r>
    </w:p>
    <w:p w14:paraId="0C646E3E" w14:textId="5D4CBAB8" w:rsidR="00A3440D" w:rsidRPr="000F2804" w:rsidRDefault="002935D6" w:rsidP="001A1B70">
      <w:pPr>
        <w:rPr>
          <w:noProof/>
        </w:rPr>
      </w:pPr>
      <w:r w:rsidRPr="000F2804">
        <w:rPr>
          <w:noProof/>
        </w:rPr>
        <w:t>O ponto 1 estabelece a necessidade de uma cooperação reforçada no que diz respeito à resposta a incidentes significativos em infraestruturas críticas, em conformidade com o plano de ação para as infraestruturas críticas constante da presente proposta de recomendação, incluindo as partes pertinentes do respetivo anexo.</w:t>
      </w:r>
    </w:p>
    <w:p w14:paraId="03E60071" w14:textId="137508A3" w:rsidR="002935D6" w:rsidRPr="000F2804" w:rsidRDefault="002935D6" w:rsidP="001A1B70">
      <w:pPr>
        <w:rPr>
          <w:noProof/>
        </w:rPr>
      </w:pPr>
      <w:r w:rsidRPr="000F2804">
        <w:rPr>
          <w:noProof/>
        </w:rPr>
        <w:t>O ponto 2 explica o âmbito de aplicação do Plano de Ação para as Infraestruturas Críticas, que se refere a dois tipos de situações de incidentes perturbadores que desencadeiam o recurso ao referido plano: o incidente tem um efeito perturbador significativo na prestação de serviços essenciais a, ou em, seis ou mais Estados-Membros; ou tem um efeito perturbador significativo em dois ou mais Estados-Membros e existe acordo entre os intervenientes relevantes nele mencionados quanto à necessidade de coordenação a nível da União devido ao impacto significativo do incidente.</w:t>
      </w:r>
    </w:p>
    <w:p w14:paraId="29ABA035" w14:textId="77777777" w:rsidR="003B32D0" w:rsidRPr="000F2804" w:rsidRDefault="003B32D0" w:rsidP="001A1B70">
      <w:pPr>
        <w:rPr>
          <w:noProof/>
        </w:rPr>
      </w:pPr>
      <w:r w:rsidRPr="000F2804">
        <w:rPr>
          <w:noProof/>
        </w:rPr>
        <w:t xml:space="preserve">O ponto 3 refere-se à identificação dos intervenientes relevantes que deverão participar no Plano de Ação para as Infraestruturas Críticas e aos níveis em que esse plano funcionará (operacional, estratégico/político). Estes aspetos são explicados mais em pormenor no anexo da recomendação.  </w:t>
      </w:r>
    </w:p>
    <w:p w14:paraId="382DCABA" w14:textId="0BD91C1A" w:rsidR="00A802F0" w:rsidRPr="000F2804" w:rsidRDefault="00FE0747" w:rsidP="001A1B70">
      <w:pPr>
        <w:rPr>
          <w:noProof/>
        </w:rPr>
      </w:pPr>
      <w:r w:rsidRPr="000F2804">
        <w:rPr>
          <w:noProof/>
        </w:rPr>
        <w:t>O ponto 4 recomenda a aplicação do Plano de Ação para as Infraestruturas Críticas em coerência com outros instrumentos mencionados no anexo.</w:t>
      </w:r>
    </w:p>
    <w:p w14:paraId="4FC70142" w14:textId="77777777" w:rsidR="00B53767" w:rsidRPr="000F2804" w:rsidRDefault="00E24EE1" w:rsidP="001A1B70">
      <w:pPr>
        <w:rPr>
          <w:noProof/>
        </w:rPr>
      </w:pPr>
      <w:r w:rsidRPr="000F2804">
        <w:rPr>
          <w:noProof/>
        </w:rPr>
        <w:t>O ponto 5 recomenda aos Estados-Membros que respondam eficazmente, a nível nacional, a perturbações significativas em infraestruturas críticas.</w:t>
      </w:r>
    </w:p>
    <w:p w14:paraId="208829F4" w14:textId="77777777" w:rsidR="00747514" w:rsidRPr="000F2804" w:rsidRDefault="0030437A" w:rsidP="00747514">
      <w:pPr>
        <w:rPr>
          <w:noProof/>
        </w:rPr>
      </w:pPr>
      <w:r w:rsidRPr="000F2804">
        <w:rPr>
          <w:noProof/>
        </w:rPr>
        <w:t>O ponto 6 recomenda a criação ou designação de pontos de contacto pelos intervenientes relevantes que devem apoiar a utilização do Plano de Ação para as Infraestruturas Críticas. Sempre que possível, estes pontos de contacto devem ser os mesmos que os pontos de contacto únicos previstos na Diretiva REC.</w:t>
      </w:r>
    </w:p>
    <w:p w14:paraId="22BE3B7A" w14:textId="2317BE7B" w:rsidR="00962B68" w:rsidRPr="000F2804" w:rsidRDefault="00962B68" w:rsidP="001A1B70">
      <w:pPr>
        <w:rPr>
          <w:noProof/>
        </w:rPr>
      </w:pPr>
      <w:r w:rsidRPr="000F2804">
        <w:rPr>
          <w:noProof/>
        </w:rPr>
        <w:t>O ponto 7 refere-se ao fluxo de informações em caso de incidente significativo em infraestruturas críticas.</w:t>
      </w:r>
    </w:p>
    <w:p w14:paraId="76FC75E2" w14:textId="60F32E87" w:rsidR="0079547B" w:rsidRPr="000F2804" w:rsidRDefault="0079547B" w:rsidP="001A1B70">
      <w:pPr>
        <w:rPr>
          <w:noProof/>
        </w:rPr>
      </w:pPr>
      <w:r w:rsidRPr="000F2804">
        <w:rPr>
          <w:noProof/>
        </w:rPr>
        <w:t>O ponto 8 explica de que forma se deve proceder ao intercâmbio de informações.</w:t>
      </w:r>
    </w:p>
    <w:p w14:paraId="4E4352A4" w14:textId="77777777" w:rsidR="00BB1684" w:rsidRPr="000F2804" w:rsidRDefault="00DD2812" w:rsidP="009D5EB5">
      <w:pPr>
        <w:rPr>
          <w:noProof/>
        </w:rPr>
      </w:pPr>
      <w:r w:rsidRPr="000F2804">
        <w:rPr>
          <w:noProof/>
        </w:rPr>
        <w:t>O ponto 9 recomenda que se teste o funcionamento do Plano de Ação para as Infraestruturas Críticas através de exercícios.</w:t>
      </w:r>
    </w:p>
    <w:p w14:paraId="07C63B04" w14:textId="484FF47A" w:rsidR="00631D9D" w:rsidRPr="000F2804" w:rsidRDefault="00D3336D" w:rsidP="00631D9D">
      <w:pPr>
        <w:rPr>
          <w:noProof/>
        </w:rPr>
      </w:pPr>
      <w:r w:rsidRPr="000F2804">
        <w:rPr>
          <w:noProof/>
        </w:rPr>
        <w:t>O ponto 10 recomenda que os ensinamentos identificados sejam debatidos no Grupo para a Resiliência das Entidades Críticas, que deve elaborar um relatório, incluindo recomendações, que será adotado pela Comissão.</w:t>
      </w:r>
    </w:p>
    <w:p w14:paraId="5AD2CF55" w14:textId="77777777" w:rsidR="003E29B3" w:rsidRPr="000F2804" w:rsidRDefault="00441B91" w:rsidP="009D5EB5">
      <w:pPr>
        <w:rPr>
          <w:noProof/>
        </w:rPr>
      </w:pPr>
      <w:r w:rsidRPr="000F2804">
        <w:rPr>
          <w:noProof/>
        </w:rPr>
        <w:t>O ponto 11 recomenda aos Estados-Membros que debatam o relatório no Conselho.</w:t>
      </w:r>
    </w:p>
    <w:p w14:paraId="6468E9A3" w14:textId="77777777" w:rsidR="0009218A" w:rsidRPr="000F2804" w:rsidRDefault="00F13EEA" w:rsidP="000365E9">
      <w:pPr>
        <w:rPr>
          <w:noProof/>
        </w:rPr>
      </w:pPr>
      <w:r w:rsidRPr="000F2804">
        <w:rPr>
          <w:noProof/>
        </w:rPr>
        <w:t>O anexo descreve os objetivos, os princípios, os principais intervenientes, a interação com os mecanismos de resposta a situações de crise existentes e o funcionamento do Plano de Ação para as Infraestruturas Críticas, com as suas duas modalidades de cooperação: o intercâmbio de informações e a resposta.</w:t>
      </w:r>
    </w:p>
    <w:p w14:paraId="27D7F26D" w14:textId="77777777" w:rsidR="00F13EEA" w:rsidRPr="000F2804" w:rsidRDefault="00F13EEA" w:rsidP="007036CC">
      <w:pPr>
        <w:rPr>
          <w:noProof/>
        </w:rPr>
      </w:pPr>
    </w:p>
    <w:p w14:paraId="227BFBC4" w14:textId="77777777" w:rsidR="00BC5C4D" w:rsidRPr="000F2804" w:rsidRDefault="00BC5C4D" w:rsidP="007036CC">
      <w:pPr>
        <w:rPr>
          <w:bCs/>
          <w:i/>
          <w:noProof/>
        </w:rPr>
      </w:pPr>
    </w:p>
    <w:p w14:paraId="09766293" w14:textId="77777777" w:rsidR="007C481D" w:rsidRPr="000F2804" w:rsidRDefault="007C481D" w:rsidP="007C481D">
      <w:pPr>
        <w:ind w:left="60"/>
        <w:rPr>
          <w:noProof/>
          <w:lang w:eastAsia="en-GB"/>
        </w:rPr>
        <w:sectPr w:rsidR="007C481D" w:rsidRPr="000F2804" w:rsidSect="007F0CA2">
          <w:footerReference w:type="default" r:id="rId13"/>
          <w:footerReference w:type="first" r:id="rId14"/>
          <w:pgSz w:w="11907" w:h="16839"/>
          <w:pgMar w:top="1134" w:right="1417" w:bottom="1134" w:left="1417" w:header="709" w:footer="709" w:gutter="0"/>
          <w:cols w:space="708"/>
          <w:docGrid w:linePitch="360"/>
        </w:sectPr>
      </w:pPr>
    </w:p>
    <w:p w14:paraId="1DB0691C" w14:textId="1EAA44DA" w:rsidR="000406CF" w:rsidRPr="000F2804" w:rsidRDefault="008D74A1" w:rsidP="008D74A1">
      <w:pPr>
        <w:pStyle w:val="Rfrenceinterinstitutionnelle"/>
        <w:rPr>
          <w:noProof/>
        </w:rPr>
      </w:pPr>
      <w:r w:rsidRPr="008D74A1">
        <w:t>2023/0318 (NLE)</w:t>
      </w:r>
    </w:p>
    <w:p w14:paraId="13BD2A7F" w14:textId="1F82BC30" w:rsidR="007C481D" w:rsidRPr="000F2804" w:rsidRDefault="000F2804" w:rsidP="000F2804">
      <w:pPr>
        <w:pStyle w:val="Statut"/>
        <w:rPr>
          <w:noProof/>
        </w:rPr>
      </w:pPr>
      <w:r w:rsidRPr="000F2804">
        <w:rPr>
          <w:noProof/>
        </w:rPr>
        <w:t>Proposta de</w:t>
      </w:r>
    </w:p>
    <w:p w14:paraId="5B13FD03" w14:textId="00A1562D" w:rsidR="007C481D" w:rsidRPr="000F2804" w:rsidRDefault="000F2804" w:rsidP="000F2804">
      <w:pPr>
        <w:pStyle w:val="Typedudocument"/>
        <w:rPr>
          <w:noProof/>
        </w:rPr>
      </w:pPr>
      <w:r w:rsidRPr="000F2804">
        <w:rPr>
          <w:noProof/>
        </w:rPr>
        <w:t>RECOMENDAÇÃO DO CONSELHO</w:t>
      </w:r>
    </w:p>
    <w:p w14:paraId="28DE42BE" w14:textId="12320101" w:rsidR="007C481D" w:rsidRPr="000F2804" w:rsidRDefault="000F2804" w:rsidP="000F2804">
      <w:pPr>
        <w:pStyle w:val="Titreobjet"/>
        <w:rPr>
          <w:noProof/>
        </w:rPr>
      </w:pPr>
      <w:r w:rsidRPr="000F2804">
        <w:rPr>
          <w:noProof/>
        </w:rPr>
        <w:t>sobre um plano de ação para a coordenação da resposta a nível da UE a perturbações em infraestruturas críticas com importante relevância transfronteiriça</w:t>
      </w:r>
    </w:p>
    <w:p w14:paraId="71B34704" w14:textId="170CC485" w:rsidR="00705821" w:rsidRPr="000F2804" w:rsidRDefault="000F2804" w:rsidP="000F2804">
      <w:pPr>
        <w:pStyle w:val="IntrtEEE"/>
        <w:rPr>
          <w:noProof/>
        </w:rPr>
      </w:pPr>
      <w:r w:rsidRPr="000F2804">
        <w:rPr>
          <w:noProof/>
        </w:rPr>
        <w:t>(Texto relevante para efeitos do EEE)</w:t>
      </w:r>
    </w:p>
    <w:p w14:paraId="05B8560C" w14:textId="77777777" w:rsidR="007C481D" w:rsidRPr="000F2804" w:rsidRDefault="007C481D" w:rsidP="007C481D">
      <w:pPr>
        <w:pStyle w:val="Institutionquiagit"/>
        <w:rPr>
          <w:noProof/>
        </w:rPr>
      </w:pPr>
      <w:r w:rsidRPr="000F2804">
        <w:rPr>
          <w:noProof/>
        </w:rPr>
        <w:t>O CONSELHO DA UNIÃO EUROPEIA,</w:t>
      </w:r>
    </w:p>
    <w:p w14:paraId="0BC9CBED" w14:textId="77777777" w:rsidR="007C481D" w:rsidRPr="000F2804" w:rsidRDefault="007C481D" w:rsidP="007C481D">
      <w:pPr>
        <w:rPr>
          <w:noProof/>
        </w:rPr>
      </w:pPr>
      <w:r w:rsidRPr="000F2804">
        <w:rPr>
          <w:noProof/>
        </w:rPr>
        <w:t>Tendo em conta o Tratado sobre o Funcionamento da União Europeia, nomeadamente os artigos 114.º e 292.º,</w:t>
      </w:r>
    </w:p>
    <w:p w14:paraId="57A0F41A" w14:textId="77777777" w:rsidR="007C481D" w:rsidRPr="000F2804" w:rsidRDefault="007C481D" w:rsidP="007C481D">
      <w:pPr>
        <w:rPr>
          <w:noProof/>
        </w:rPr>
      </w:pPr>
      <w:r w:rsidRPr="000F2804">
        <w:rPr>
          <w:noProof/>
        </w:rPr>
        <w:t>Tendo em conta a proposta da Comissão Europeia,</w:t>
      </w:r>
    </w:p>
    <w:p w14:paraId="54C15B57" w14:textId="77777777" w:rsidR="007C481D" w:rsidRPr="000F2804" w:rsidRDefault="007C481D" w:rsidP="007C481D">
      <w:pPr>
        <w:rPr>
          <w:noProof/>
        </w:rPr>
      </w:pPr>
      <w:r w:rsidRPr="000F2804">
        <w:rPr>
          <w:noProof/>
        </w:rPr>
        <w:t>Considerando o seguinte:</w:t>
      </w:r>
    </w:p>
    <w:p w14:paraId="18DA06E7" w14:textId="77777777" w:rsidR="00D24FAA" w:rsidRPr="000F2804" w:rsidRDefault="00D24FAA" w:rsidP="007C481D">
      <w:pPr>
        <w:rPr>
          <w:noProof/>
        </w:rPr>
      </w:pPr>
    </w:p>
    <w:p w14:paraId="7F478DC7" w14:textId="614048F1" w:rsidR="00F84936" w:rsidRPr="000F2804" w:rsidRDefault="005D2979" w:rsidP="005D2979">
      <w:pPr>
        <w:pStyle w:val="ManualConsidrant"/>
        <w:rPr>
          <w:noProof/>
        </w:rPr>
      </w:pPr>
      <w:r w:rsidRPr="005D2979">
        <w:t>(1)</w:t>
      </w:r>
      <w:r w:rsidRPr="005D2979">
        <w:tab/>
      </w:r>
      <w:r w:rsidR="37D3AF30" w:rsidRPr="000F2804">
        <w:rPr>
          <w:noProof/>
        </w:rPr>
        <w:t xml:space="preserve">É fundamental para o bom funcionamento do mercado interno e da sociedade no seu conjunto contar com infraestruturas críticas resilientes e entidades críticas resilientes que prestam serviços indispensáveis à manutenção de funções societais ou atividades económicas vitais, da saúde e segurança pública ou do ambiente. </w:t>
      </w:r>
    </w:p>
    <w:p w14:paraId="7716FE88" w14:textId="49FBF058" w:rsidR="0042482A" w:rsidRPr="000F2804" w:rsidRDefault="005D2979" w:rsidP="005D2979">
      <w:pPr>
        <w:pStyle w:val="ManualConsidrant"/>
        <w:rPr>
          <w:noProof/>
        </w:rPr>
      </w:pPr>
      <w:r w:rsidRPr="005D2979">
        <w:t>(2)</w:t>
      </w:r>
      <w:r w:rsidRPr="005D2979">
        <w:tab/>
      </w:r>
      <w:r w:rsidR="3B448FEA" w:rsidRPr="000F2804">
        <w:rPr>
          <w:noProof/>
        </w:rPr>
        <w:t xml:space="preserve">No atual panorama de riscos em evolução e à luz das crescentes interdependências entre infraestruturas e setores e, de um modo mais geral, das interligações entre setores e fronteiras, impõe-se garantir e reforçar, de forma abrangente e coordenada, a proteção das infraestruturas críticas e a resiliência das entidades críticas que exploram essas infraestruturas. </w:t>
      </w:r>
    </w:p>
    <w:p w14:paraId="482F8F55" w14:textId="239298C8" w:rsidR="007D5D6F" w:rsidRPr="000F2804" w:rsidRDefault="005D2979" w:rsidP="005D2979">
      <w:pPr>
        <w:pStyle w:val="ManualConsidrant"/>
        <w:rPr>
          <w:noProof/>
        </w:rPr>
      </w:pPr>
      <w:r w:rsidRPr="005D2979">
        <w:t>(3)</w:t>
      </w:r>
      <w:r w:rsidRPr="005D2979">
        <w:tab/>
      </w:r>
      <w:r w:rsidR="175C93AE" w:rsidRPr="000F2804">
        <w:rPr>
          <w:noProof/>
        </w:rPr>
        <w:t xml:space="preserve">Um incidente que perturbe infraestruturas críticas e, por conseguinte, incapacite ou dificulte gravemente a prestação de serviços essenciais pode ter efeitos transfronteiriços significativos, bem como um impacto negativo no mercado interno. A fim de assegurar uma abordagem orientada, proporcionada e eficaz, devem ser tomadas medidas para fazer face, em especial, a incidentes significativos em infraestruturas críticas, tal como especificado na presente recomendação, que abranjam, por exemplo, situações em que a perturbação causada pelo incidente é de longa duração ou pode ter efeitos em cascata consideráveis no mesmo setor ou noutros setores ou Estados-Membros. </w:t>
      </w:r>
    </w:p>
    <w:p w14:paraId="639A8752" w14:textId="1B54E99B" w:rsidR="00D9156F" w:rsidRPr="000F2804" w:rsidRDefault="005D2979" w:rsidP="005D2979">
      <w:pPr>
        <w:pStyle w:val="ManualConsidrant"/>
        <w:rPr>
          <w:noProof/>
        </w:rPr>
      </w:pPr>
      <w:r w:rsidRPr="005D2979">
        <w:t>(4)</w:t>
      </w:r>
      <w:r w:rsidRPr="005D2979">
        <w:tab/>
      </w:r>
      <w:r w:rsidR="69F54CCE" w:rsidRPr="000F2804">
        <w:rPr>
          <w:noProof/>
        </w:rPr>
        <w:t>É essencial uma resposta coordenada a incidentes significativos em infraestruturas críticas para evitar perturbações graves no mercado interno e assegurar o restabelecimento da prestação desses serviços essenciais o mais rapidamente possível, uma vez que tais incidentes podem ter consequências graves para a economia e os cidadãos da União. Uma resposta atempada e eficaz a este tipo de incidentes a nível da União exige uma cooperação célere e eficaz entre todos os intervenientes relevantes e uma ação coordenada, apoiada a nível da União. Esta resposta depende, por conseguinte, da existência de procedimentos e mecanismos de cooperação previamente estabelecidos e, na medida do possível, bem ensaiados, com a definição das funções e responsabilidades específicas dos principais intervenientes a nível nacional e da União.</w:t>
      </w:r>
    </w:p>
    <w:p w14:paraId="3A462DA8" w14:textId="03EC4D0F" w:rsidR="006017E9" w:rsidRPr="000F2804" w:rsidRDefault="005D2979" w:rsidP="005D2979">
      <w:pPr>
        <w:pStyle w:val="ManualConsidrant"/>
        <w:rPr>
          <w:noProof/>
          <w:color w:val="404040"/>
        </w:rPr>
      </w:pPr>
      <w:r w:rsidRPr="005D2979">
        <w:t>(5)</w:t>
      </w:r>
      <w:r w:rsidRPr="005D2979">
        <w:tab/>
      </w:r>
      <w:r w:rsidR="3B448FEA" w:rsidRPr="000F2804">
        <w:rPr>
          <w:noProof/>
        </w:rPr>
        <w:t>Embora a responsabilidade principal de assegurar a resposta a incidentes significativos em infraestruturas críticas incumba aos Estados-Membros e às entidades que exploram infraestruturas críticas e prestam serviços essenciais, justifica-se uma maior coordenação a nível da União em caso de perturbações com importante relevância transfronteiriça. Uma resposta atempada e eficaz depende não só da implantação de mecanismos nacionais pelos Estados-Membros, mas também de uma ação coordenada apoiada a nível da União, nomeadamente uma cooperação efetiva, conduzida de forma célere e eficaz.</w:t>
      </w:r>
    </w:p>
    <w:p w14:paraId="315249D8" w14:textId="136E2774" w:rsidR="00442299" w:rsidRPr="000F2804" w:rsidRDefault="005D2979" w:rsidP="005D2979">
      <w:pPr>
        <w:pStyle w:val="ManualConsidrant"/>
        <w:rPr>
          <w:noProof/>
        </w:rPr>
      </w:pPr>
      <w:r w:rsidRPr="005D2979">
        <w:t>(6)</w:t>
      </w:r>
      <w:r w:rsidRPr="005D2979">
        <w:tab/>
      </w:r>
      <w:r w:rsidR="3A689760" w:rsidRPr="000F2804">
        <w:rPr>
          <w:noProof/>
        </w:rPr>
        <w:t>A proteção das infraestruturas críticas europeias é atualmente regulada pela Diretiva 2008/114/CE do Conselho</w:t>
      </w:r>
      <w:r w:rsidR="3A689760" w:rsidRPr="000F2804">
        <w:rPr>
          <w:rStyle w:val="FootnoteReference"/>
          <w:noProof/>
        </w:rPr>
        <w:footnoteReference w:id="14"/>
      </w:r>
      <w:r w:rsidR="3A689760" w:rsidRPr="000F2804">
        <w:rPr>
          <w:noProof/>
        </w:rPr>
        <w:t>, que abrange apenas dois setores, os transportes e a energia. A referida diretiva estabelece um procedimento de identificação e designação das infraestruturas críticas europeias e uma abordagem comum para a avaliação da necessidade de melhorar a proteção de tais infraestruturas. Constitui o pilar central do Programa Europeu de Proteção das Infraestruturas Críticas</w:t>
      </w:r>
      <w:r w:rsidR="3A689760" w:rsidRPr="000F2804">
        <w:rPr>
          <w:rStyle w:val="FootnoteReference"/>
          <w:noProof/>
        </w:rPr>
        <w:footnoteReference w:id="15"/>
      </w:r>
      <w:r w:rsidR="3A689760" w:rsidRPr="000F2804">
        <w:rPr>
          <w:noProof/>
        </w:rPr>
        <w:t xml:space="preserve"> (PEPIC), adotado pela Comissão em 2006, que definiu um enquadramento europeu baseado numa abordagem de todos os riscos para a proteção das infraestruturas críticas. </w:t>
      </w:r>
    </w:p>
    <w:p w14:paraId="3CE7A5B5" w14:textId="4548C303" w:rsidR="00644017" w:rsidRPr="000F2804" w:rsidRDefault="005D2979" w:rsidP="005D2979">
      <w:pPr>
        <w:pStyle w:val="ManualConsidrant"/>
        <w:rPr>
          <w:noProof/>
        </w:rPr>
      </w:pPr>
      <w:r w:rsidRPr="005D2979">
        <w:t>(7)</w:t>
      </w:r>
      <w:r w:rsidRPr="005D2979">
        <w:tab/>
      </w:r>
      <w:r w:rsidR="3A689760" w:rsidRPr="000F2804">
        <w:rPr>
          <w:noProof/>
        </w:rPr>
        <w:t>A fim de ir além da proteção das infraestruturas críticas e de assegurar, de um modo mais geral, a resiliência das entidades críticas que exploram essas infraestruturas que prestam serviços essenciais no mercado interno, a Diretiva (UE) 2022/2557 do Parlamento Europeu e do Conselho</w:t>
      </w:r>
      <w:r w:rsidR="3A689760" w:rsidRPr="000F2804">
        <w:rPr>
          <w:rStyle w:val="FootnoteReference"/>
          <w:noProof/>
        </w:rPr>
        <w:footnoteReference w:id="16"/>
      </w:r>
      <w:r w:rsidR="3A689760" w:rsidRPr="000F2804">
        <w:rPr>
          <w:noProof/>
        </w:rPr>
        <w:t xml:space="preserve"> substituirá a Diretiva 2008/114/CE a partir de 18 de outubro de 2024. A Diretiva (UE) 2022/2557 abrange 11 setores e prevê obrigações de reforço da resiliência para os Estados-Membros e as entidades críticas, a cooperação entre os Estados-Membros e com a Comissão, bem como o apoio da Comissão às autoridades nacionais e entidades críticas e o apoio dos Estados-Membros às entidades críticas. </w:t>
      </w:r>
    </w:p>
    <w:p w14:paraId="1DCCDA1C" w14:textId="44DBF4BD" w:rsidR="00AF7A3B" w:rsidRPr="000F2804" w:rsidRDefault="005D2979" w:rsidP="005D2979">
      <w:pPr>
        <w:pStyle w:val="ManualConsidrant"/>
        <w:rPr>
          <w:noProof/>
        </w:rPr>
      </w:pPr>
      <w:r w:rsidRPr="005D2979">
        <w:t>(8)</w:t>
      </w:r>
      <w:r w:rsidRPr="005D2979">
        <w:tab/>
      </w:r>
      <w:r w:rsidR="2A9DEF08" w:rsidRPr="000F2804">
        <w:rPr>
          <w:noProof/>
        </w:rPr>
        <w:t>Na sequência da sabotagem dos gasodutos Nord Stream, é necessário adotar, a nível da União, mais medidas de reforço da resiliência das infraestruturas críticas. Por conseguinte, com base numa proposta da Comissão, o Conselho adotou a Recomendação relativa a uma abordagem coordenada à escala da União para reforçar a resiliência das infraestruturas críticas (Recomendação 2023/C 20/01)</w:t>
      </w:r>
      <w:r w:rsidR="2A9DEF08" w:rsidRPr="000F2804">
        <w:rPr>
          <w:rStyle w:val="FootnoteReference"/>
          <w:noProof/>
        </w:rPr>
        <w:footnoteReference w:id="17"/>
      </w:r>
      <w:r w:rsidR="2A9DEF08" w:rsidRPr="000F2804">
        <w:rPr>
          <w:noProof/>
        </w:rPr>
        <w:t>, que visa o reforço do grau de preparação, a melhoria da resposta e a cooperação internacional neste domínio. A recomendação salienta, nomeadamente, a necessidade de assegurar, a nível da União, uma resposta coordenada e eficaz aos riscos atuais e futuros que se colocam à prestação de serviços essenciais.</w:t>
      </w:r>
    </w:p>
    <w:p w14:paraId="56D83757" w14:textId="7C9D97F8" w:rsidR="00AF7A3B" w:rsidRPr="000F2804" w:rsidRDefault="005D2979" w:rsidP="005D2979">
      <w:pPr>
        <w:pStyle w:val="ManualConsidrant"/>
        <w:rPr>
          <w:noProof/>
        </w:rPr>
      </w:pPr>
      <w:r w:rsidRPr="005D2979">
        <w:t>(9)</w:t>
      </w:r>
      <w:r w:rsidRPr="005D2979">
        <w:tab/>
      </w:r>
      <w:r w:rsidR="00AF7A3B" w:rsidRPr="000F2804">
        <w:rPr>
          <w:noProof/>
        </w:rPr>
        <w:t xml:space="preserve">Por conseguinte, impõe-se complementar o quadro jurídico em vigor com uma recomendação adicional do Conselho que estabeleça um plano de ação para uma resposta coordenada a perturbações em infraestruturas críticas com importante relevância transfronteiriça (Plano de Ação para as Infraestruturas Críticas), utilizando simultaneamente os mecanismos existentes a nível da União. </w:t>
      </w:r>
    </w:p>
    <w:p w14:paraId="3FCFF646" w14:textId="1331E7FD" w:rsidR="00763D25" w:rsidRPr="000F2804" w:rsidRDefault="005D2979" w:rsidP="005D2979">
      <w:pPr>
        <w:pStyle w:val="ManualConsidrant"/>
        <w:rPr>
          <w:rStyle w:val="CommentReference"/>
          <w:noProof/>
          <w:sz w:val="24"/>
          <w:szCs w:val="22"/>
        </w:rPr>
      </w:pPr>
      <w:r w:rsidRPr="005D2979">
        <w:rPr>
          <w:rStyle w:val="CommentReference"/>
        </w:rPr>
        <w:t>(10)</w:t>
      </w:r>
      <w:r w:rsidRPr="005D2979">
        <w:rPr>
          <w:rStyle w:val="CommentReference"/>
        </w:rPr>
        <w:tab/>
      </w:r>
      <w:r w:rsidR="00B3790B" w:rsidRPr="000F2804">
        <w:rPr>
          <w:noProof/>
        </w:rPr>
        <w:t xml:space="preserve">A presente recomendação deve ser alinhada com a Recomendação 2023/C 20/01, a fim de assegurar a coerência e evitar duplicações. Por conseguinte, a presente recomendação não deve, enquanto tal, abranger os outros elementos do ciclo de vida da gestão de crises, nomeadamente a prevenção, a preparação e a recuperação. </w:t>
      </w:r>
    </w:p>
    <w:p w14:paraId="2827A3F6" w14:textId="7120D255" w:rsidR="00F66E85" w:rsidRPr="000F2804" w:rsidRDefault="005D2979" w:rsidP="005D2979">
      <w:pPr>
        <w:pStyle w:val="ManualConsidrant"/>
        <w:rPr>
          <w:noProof/>
        </w:rPr>
      </w:pPr>
      <w:r w:rsidRPr="005D2979">
        <w:t>(11)</w:t>
      </w:r>
      <w:r w:rsidRPr="005D2979">
        <w:tab/>
      </w:r>
      <w:r w:rsidR="00763D25" w:rsidRPr="000F2804">
        <w:rPr>
          <w:noProof/>
        </w:rPr>
        <w:t xml:space="preserve">A presente recomendação deve complementar a Diretiva (UE) 2022/2557, em especial no que se refere à resposta coordenada, e deve ser aplicada assegurando simultaneamente a coerência com a referida diretiva e com quaisquer outras regras aplicáveis do direito da União. Assim sendo, a presente recomendação deve também basear-se e utilizar, na medida do possível, os conceitos, instrumentos e processos da dita diretiva, tais como o Grupo para a Resiliência das Entidades Críticas, atuando dentro dos limites das suas atribuições conforme definidas na diretiva, e os pontos de contacto. Além disso, o conceito de «infraestrutura crítica» utilizado na presente recomendação deve ser entendido da mesma forma que o estabelecido no considerando 7 da Recomendação 2023/C 20/01, ou seja, no sentido de incluir as infraestruturas críticas identificadas por um Estado-Membro a nível nacional ou designadas como infraestruturas críticas europeias nos termos da Diretiva 2008/114/CE, bem como as entidades críticas a identificar nos termos da Diretiva (UE) 2022/2557. A fim de assegurar a coerência com a Diretiva (UE) 2022/2557, os conceitos utilizados na presente recomendação devem, por conseguinte, ser interpretados como tendo o mesmo significado que na referida diretiva. Por exemplo, o conceito de resiliência, conforme definido no artigo 2.º, ponto 2, da referida diretiva, deve também ser entendido como referindo-se à capacidade de uma infraestrutura crítica para prevenir, proteger, reagir, resistir, atenuar, absorver, adaptar ou recuperar em caso de eventos que perturbem significativamente ou tenham potencial para perturbar significativamente a prestação de serviços essenciais no mercado interno, ou seja, serviços indispensáveis à manutenção de funções societais e económicas vitais, da segurança pública, da saúde da população ou do ambiente. </w:t>
      </w:r>
    </w:p>
    <w:p w14:paraId="13C9E79E" w14:textId="2B1F76E4" w:rsidR="000B20C2" w:rsidRPr="000F2804" w:rsidRDefault="005D2979" w:rsidP="005D2979">
      <w:pPr>
        <w:pStyle w:val="ManualConsidrant"/>
        <w:rPr>
          <w:noProof/>
        </w:rPr>
      </w:pPr>
      <w:r w:rsidRPr="005D2979">
        <w:t>(12)</w:t>
      </w:r>
      <w:r w:rsidRPr="005D2979">
        <w:tab/>
      </w:r>
      <w:r w:rsidR="00370675" w:rsidRPr="000F2804">
        <w:rPr>
          <w:noProof/>
        </w:rPr>
        <w:t>Além disso, o conceito de «efeito perturbador significativo» deve ser entendido à luz dos critérios previstos no artigo 7.º, n.º 1, da Diretiva (UE) 2022/2557, a saber: i) o número de utilizadores que dependem do serviço essencial prestado pela entidade em questão; ii) o grau em que outros setores e subsetores estabelecidos no anexo da diretiva dependem do serviço essencial em questão; iii) o possível impacto dos incidentes, em termos de intensidade e duração, sobre as atividades económicas e societais, o ambiente, a segurança pública ou a saúde da população; iv) a quota de mercado da entidade no mercado do serviço essencial ou serviços essenciais em questão; v) a zona geográfica suscetível de ser afetada por um incidente, incluindo um eventual impacto transfronteiriço, tendo em conta a vulnerabilidade associada ao grau de isolamento de determinados tipos de zonas geográficas, como sejam as regiões insulares, as regiões remotas ou as zonas montanhosas; vi) a importância da entidade na manutenção de um nível de serviço essencial suficiente, tendo em conta a disponibilidade de meios alternativos para a prestação desse serviço essencial.</w:t>
      </w:r>
    </w:p>
    <w:p w14:paraId="43C7444E" w14:textId="39F5F0B1" w:rsidR="007730D1" w:rsidRPr="000F2804" w:rsidRDefault="005D2979" w:rsidP="005D2979">
      <w:pPr>
        <w:pStyle w:val="ManualConsidrant"/>
        <w:rPr>
          <w:noProof/>
        </w:rPr>
      </w:pPr>
      <w:r w:rsidRPr="005D2979">
        <w:t>(13)</w:t>
      </w:r>
      <w:r w:rsidRPr="005D2979">
        <w:tab/>
      </w:r>
      <w:r w:rsidR="0036316F" w:rsidRPr="000F2804">
        <w:rPr>
          <w:noProof/>
        </w:rPr>
        <w:t>A bem da eficiência e eficácia, importa que o Plano de Ação para as Infraestruturas Críticas seja totalmente coerente e interoperável com o protocolo operacional revisto da União para a luta contra as ameaças híbridas</w:t>
      </w:r>
      <w:r w:rsidR="0036316F" w:rsidRPr="000F2804">
        <w:rPr>
          <w:rStyle w:val="FootnoteReference"/>
          <w:noProof/>
        </w:rPr>
        <w:footnoteReference w:id="18"/>
      </w:r>
      <w:r w:rsidR="0036316F" w:rsidRPr="000F2804">
        <w:rPr>
          <w:noProof/>
        </w:rPr>
        <w:t xml:space="preserve"> e tenha em conta o atual plano de ação para a resposta coordenada a incidentes e crises de cibersegurança transfronteiriços em larga escala estabelecido pela </w:t>
      </w:r>
      <w:r w:rsidR="0036316F" w:rsidRPr="000F2804">
        <w:rPr>
          <w:noProof/>
          <w:color w:val="333333"/>
          <w:shd w:val="clear" w:color="auto" w:fill="FFFFFF"/>
        </w:rPr>
        <w:t>Recomendação (UE) 2017/1584 da Comissão</w:t>
      </w:r>
      <w:r w:rsidR="0036316F" w:rsidRPr="000F2804">
        <w:rPr>
          <w:rStyle w:val="FootnoteReference"/>
          <w:noProof/>
        </w:rPr>
        <w:footnoteReference w:id="19"/>
      </w:r>
      <w:r w:rsidR="0036316F" w:rsidRPr="000F2804">
        <w:rPr>
          <w:noProof/>
          <w:color w:val="333333"/>
          <w:shd w:val="clear" w:color="auto" w:fill="FFFFFF"/>
        </w:rPr>
        <w:t>(</w:t>
      </w:r>
      <w:r w:rsidR="0036316F" w:rsidRPr="000F2804">
        <w:rPr>
          <w:noProof/>
        </w:rPr>
        <w:t xml:space="preserve"> Plano de Ação para a Cibersegurança) e o mandato da Rede Europeia de Organizações de Coordenação de Cibercrises (UE-CyCLONe) estabelecido na Diretiva (UE) 2022/2555 </w:t>
      </w:r>
      <w:r w:rsidR="0036316F" w:rsidRPr="000F2804">
        <w:rPr>
          <w:noProof/>
          <w:shd w:val="clear" w:color="auto" w:fill="FFFFFF"/>
        </w:rPr>
        <w:t>do Parlamento Europeu e do Conselho</w:t>
      </w:r>
      <w:r w:rsidR="0036316F" w:rsidRPr="000F2804">
        <w:rPr>
          <w:rStyle w:val="FootnoteReference"/>
          <w:noProof/>
        </w:rPr>
        <w:footnoteReference w:id="20"/>
      </w:r>
      <w:r w:rsidR="0036316F" w:rsidRPr="000F2804">
        <w:rPr>
          <w:noProof/>
        </w:rPr>
        <w:t xml:space="preserve"> e evite a duplicação de estruturas e atividades. Deve também respeitar plenamente o Mecanismo Integrado da UE de Resposta Política a Situações de Crise</w:t>
      </w:r>
      <w:r w:rsidR="0036316F" w:rsidRPr="000F2804">
        <w:rPr>
          <w:rStyle w:val="FootnoteReference"/>
          <w:noProof/>
        </w:rPr>
        <w:footnoteReference w:id="21"/>
      </w:r>
      <w:r w:rsidR="0036316F" w:rsidRPr="000F2804">
        <w:rPr>
          <w:noProof/>
        </w:rPr>
        <w:t xml:space="preserve"> (IPCR) do Conselho para a coordenação da resposta. </w:t>
      </w:r>
    </w:p>
    <w:p w14:paraId="4E944F1C" w14:textId="400C7BCB" w:rsidR="00820AEF" w:rsidRPr="000F2804" w:rsidRDefault="005D2979" w:rsidP="005D2979">
      <w:pPr>
        <w:pStyle w:val="ManualConsidrant"/>
        <w:rPr>
          <w:noProof/>
        </w:rPr>
      </w:pPr>
      <w:r w:rsidRPr="005D2979">
        <w:t>(14)</w:t>
      </w:r>
      <w:r w:rsidRPr="005D2979">
        <w:tab/>
      </w:r>
      <w:r w:rsidR="00F75168" w:rsidRPr="000F2804">
        <w:rPr>
          <w:noProof/>
        </w:rPr>
        <w:t>A presente recomendação baseia-se e é, de um modo mais geral, coerente com os mecanismos de gestão de crises estabelecidos pela União, e complementar dos mesmos, nomeadamente o mecanismo IPCR do Conselho, o processo interno de coordenação de crises da Comissão ARGUS</w:t>
      </w:r>
      <w:r w:rsidR="00F75168" w:rsidRPr="000F2804">
        <w:rPr>
          <w:rStyle w:val="FootnoteReference"/>
          <w:noProof/>
        </w:rPr>
        <w:footnoteReference w:id="22"/>
      </w:r>
      <w:r w:rsidR="00F75168" w:rsidRPr="000F2804">
        <w:rPr>
          <w:noProof/>
        </w:rPr>
        <w:t xml:space="preserve"> e o Mecanismo de Proteção Civil da União (MPCUE)</w:t>
      </w:r>
      <w:r w:rsidR="00F75168" w:rsidRPr="000F2804">
        <w:rPr>
          <w:rStyle w:val="FootnoteReference"/>
          <w:noProof/>
        </w:rPr>
        <w:footnoteReference w:id="23"/>
      </w:r>
      <w:r w:rsidR="00F75168" w:rsidRPr="000F2804">
        <w:rPr>
          <w:noProof/>
        </w:rPr>
        <w:t>, apoiado pelo Centro de Coordenação de Resposta de Emergência (CCRE)</w:t>
      </w:r>
      <w:r w:rsidR="00F75168" w:rsidRPr="000F2804">
        <w:rPr>
          <w:rStyle w:val="FootnoteReference"/>
          <w:noProof/>
          <w:szCs w:val="24"/>
        </w:rPr>
        <w:footnoteReference w:id="24"/>
      </w:r>
      <w:r w:rsidR="00F75168" w:rsidRPr="000F2804">
        <w:rPr>
          <w:noProof/>
        </w:rPr>
        <w:t>,</w:t>
      </w:r>
      <w:r w:rsidR="00F75168" w:rsidRPr="000F2804">
        <w:rPr>
          <w:noProof/>
          <w:vertAlign w:val="superscript"/>
        </w:rPr>
        <w:t xml:space="preserve"> </w:t>
      </w:r>
      <w:r w:rsidR="00F75168" w:rsidRPr="000F2804">
        <w:rPr>
          <w:noProof/>
        </w:rPr>
        <w:t>o Mecanismo de Resposta a Situações de Crise do Serviço Europeu para a Ação Externa (SEAE), bem como o Instrumento de Emergência do Mercado Único</w:t>
      </w:r>
      <w:r w:rsidR="00F75168" w:rsidRPr="000F2804">
        <w:rPr>
          <w:rStyle w:val="FootnoteReference"/>
          <w:noProof/>
        </w:rPr>
        <w:footnoteReference w:id="25"/>
      </w:r>
      <w:r w:rsidR="00F75168" w:rsidRPr="000F2804">
        <w:rPr>
          <w:noProof/>
        </w:rPr>
        <w:t>, que podem, todos eles, desempenhar um papel na resposta a uma perturbação grave das operações em infraestruturas críticas.</w:t>
      </w:r>
    </w:p>
    <w:p w14:paraId="2AABB8CB" w14:textId="5F4047B9" w:rsidR="00B001DD" w:rsidRPr="000F2804" w:rsidRDefault="005D2979" w:rsidP="005D2979">
      <w:pPr>
        <w:pStyle w:val="ManualConsidrant"/>
        <w:rPr>
          <w:noProof/>
        </w:rPr>
      </w:pPr>
      <w:r w:rsidRPr="005D2979">
        <w:t>(15)</w:t>
      </w:r>
      <w:r w:rsidRPr="005D2979">
        <w:tab/>
      </w:r>
      <w:r w:rsidR="27B30A94" w:rsidRPr="000F2804">
        <w:rPr>
          <w:noProof/>
        </w:rPr>
        <w:t xml:space="preserve">Na resposta a um incidente significativo em infraestruturas críticas, os supramencionados instrumentos ou mecanismos a nível da União podem ser utilizados, em conformidade com as regras e procedimentos aplicáveis aos mesmos, que a presente recomendação deve complementar, mas não afetar. Por exemplo, o mecanismo IPCR do Conselho continua a ser o principal instrumento de coordenação da resposta a nível político da União entre os Estados-Membros. A coordenação interna no seio da Comissão tem lugar no âmbito do processo de coordenação transetorial de crises ARGUS. Se a crise implicar uma dimensão externa ou a nível da política comum de segurança e defesa (PCSD), pode ser ativado o Mecanismo de Resposta a Situações de Crise do Serviço Europeu para a Ação Externa (SEAE). Em conformidade com a Decisão n.º 1313/2013/UE relativa a um Mecanismo de Proteção Civil da União Europeia (MPCUE), as respostas operacionais no âmbito do MPCUE a catástrofes naturais e de origem humana, reais ou iminentes, dentro e fora da União (incluindo as que afetam infraestruturas críticas) são organizadas pelo CCRE, o centro operacional permanente único da Comissão que gere as respostas a situações de crise. Nesses casos, o CCRE pode assegurar o alerta rápido, a notificação, a análise, o apoio à partilha de informações e, em caso de ativação do MPCUE por um Estado-Membro, o destacamento de assistência operacional e de peritos para as zonas afetadas. Além disso, o CCRE pode facilitar a coordenação setorial e transetorial tanto a nível da UE como entre a UE e as autoridades nacionais competentes, incluindo as responsáveis pela proteção civil e pela resiliência das infraestruturas críticas. </w:t>
      </w:r>
    </w:p>
    <w:p w14:paraId="18DD1280" w14:textId="059C7BA6" w:rsidR="002F60E1" w:rsidRPr="000F2804" w:rsidRDefault="005D2979" w:rsidP="005D2979">
      <w:pPr>
        <w:pStyle w:val="ManualConsidrant"/>
        <w:rPr>
          <w:noProof/>
        </w:rPr>
      </w:pPr>
      <w:r w:rsidRPr="005D2979">
        <w:t>(16)</w:t>
      </w:r>
      <w:r w:rsidRPr="005D2979">
        <w:tab/>
      </w:r>
      <w:r w:rsidR="31A0CB1C" w:rsidRPr="000F2804">
        <w:rPr>
          <w:noProof/>
        </w:rPr>
        <w:t>Embora os processos estabelecidos na presente recomendação devam ser tidos em conta, se for caso disso, em ligação com esses outros instrumentos ou mecanismos quando são utilizados, a presente recomendação deve também descrever as ações que poderão ser empreendidas a nível da União no que respeita ao conhecimento partilhado da situação, à comunicação pública coordenada e à resposta eficaz fora do quadro desses mecanismos de coordenação de crises da União, caso não sejam utilizados.</w:t>
      </w:r>
    </w:p>
    <w:p w14:paraId="741B684D" w14:textId="03DE6384" w:rsidR="00623DBA" w:rsidRPr="000F2804" w:rsidRDefault="005D2979" w:rsidP="005D2979">
      <w:pPr>
        <w:pStyle w:val="ManualConsidrant"/>
        <w:rPr>
          <w:noProof/>
        </w:rPr>
      </w:pPr>
      <w:r w:rsidRPr="005D2979">
        <w:t>(17)</w:t>
      </w:r>
      <w:r w:rsidRPr="005D2979">
        <w:tab/>
      </w:r>
      <w:r w:rsidR="1C2ACCC7" w:rsidRPr="000F2804">
        <w:rPr>
          <w:noProof/>
        </w:rPr>
        <w:t>A fim de coordenar melhor a resposta em caso de incidentes significativos em infraestruturas críticas, cumpre reforçar a cooperação entre os Estados-Membros e as instituições da União, órgãos e organismos competentes da União, através dos dispositivos existentes, no quadro do Plano de Ação para as Infraestruturas Críticas. O Plano de Ação para as Infraestruturas Críticas deve, por conseguinte, aplicar-se quando se atingir o limiar de seis ou mais Estados-Membros previsto na Diretiva (UE) 2022/2557 no que respeita à identificação de entidades críticas de especial relevância europeia, ou quando ocorram incidentes que afetem um número mais reduzido de Estados-Membros com um vasto impacto potencial, devido a efeitos em cascata transfronteiriços, pelo que a coordenação da resposta a nível da União será benéfica.</w:t>
      </w:r>
    </w:p>
    <w:p w14:paraId="5A7D4DD4" w14:textId="5690962F" w:rsidR="00F04895" w:rsidRPr="000F2804" w:rsidRDefault="005D2979" w:rsidP="005D2979">
      <w:pPr>
        <w:pStyle w:val="ManualConsidrant"/>
        <w:rPr>
          <w:noProof/>
        </w:rPr>
      </w:pPr>
      <w:r w:rsidRPr="005D2979">
        <w:t>(18)</w:t>
      </w:r>
      <w:r w:rsidRPr="005D2979">
        <w:tab/>
      </w:r>
      <w:r w:rsidR="00E15F89" w:rsidRPr="000F2804">
        <w:rPr>
          <w:noProof/>
        </w:rPr>
        <w:t xml:space="preserve">Embora se considere necessário um quadro de cooperação a nível da União para uma resposta coordenada a incidentes significativos em infraestruturas críticas, este não deve desviar os recursos das entidades críticas e das autoridades competentes afetos ao tratamento de incidentes, que deve ser a prioridade.  </w:t>
      </w:r>
    </w:p>
    <w:p w14:paraId="141FA199" w14:textId="522E5570" w:rsidR="00775371" w:rsidRPr="000F2804" w:rsidRDefault="005D2979" w:rsidP="005D2979">
      <w:pPr>
        <w:pStyle w:val="ManualConsidrant"/>
        <w:rPr>
          <w:noProof/>
        </w:rPr>
      </w:pPr>
      <w:r w:rsidRPr="005D2979">
        <w:t>(19)</w:t>
      </w:r>
      <w:r w:rsidRPr="005D2979">
        <w:tab/>
      </w:r>
      <w:r w:rsidR="046F7F03" w:rsidRPr="000F2804">
        <w:rPr>
          <w:noProof/>
        </w:rPr>
        <w:t>Os intervenientes relevantes que participam na execução do Plano de Ação para as Infraestruturas Críticas devem ser claramente identificados, de modo a proporcionar uma visão clara e completa das instituições, órgãos e organismos e das autoridades que possam estar a dar resposta a incidentes significativos em infraestruturas críticas.</w:t>
      </w:r>
    </w:p>
    <w:p w14:paraId="1C872D6C" w14:textId="13DE4CA0" w:rsidR="00B8051E" w:rsidRPr="000F2804" w:rsidRDefault="005D2979" w:rsidP="005D2979">
      <w:pPr>
        <w:pStyle w:val="ManualConsidrant"/>
        <w:rPr>
          <w:noProof/>
        </w:rPr>
      </w:pPr>
      <w:r w:rsidRPr="005D2979">
        <w:t>(20)</w:t>
      </w:r>
      <w:r w:rsidRPr="005D2979">
        <w:tab/>
      </w:r>
      <w:r w:rsidR="20BAC516" w:rsidRPr="000F2804">
        <w:rPr>
          <w:noProof/>
        </w:rPr>
        <w:t>A resposta a incidentes em infraestruturas críticas, incluindo incidentes significativos, é primeiramente da responsabilidade das autoridades competentes dos Estados-Membros. A presente recomendação não deve afetar a responsabilidade dos Estados-Membros na salvaguarda da segurança ou defesa nacionais, nem a sua competência para salvaguardar outras funções essenciais do Estado, em especial no que se refere à segurança pública, integridade territorial e manutenção da ordem pública, em conformidade com o direito da União. Além disso, a presente recomendação não deve afetar os processos nacionais, tais como a comunicação e a ligação dos operadores de infraestruturas críticas com as autoridades nacionais competentes. A presente recomendação deve aplicar-se sem afetar acordos bilaterais ou multilaterais pertinentes celebrados entre Estados-Membros.</w:t>
      </w:r>
    </w:p>
    <w:p w14:paraId="08E63C9D" w14:textId="570FCAA7" w:rsidR="00B8097F" w:rsidRPr="000F2804" w:rsidRDefault="005D2979" w:rsidP="005D2979">
      <w:pPr>
        <w:pStyle w:val="ManualConsidrant"/>
        <w:rPr>
          <w:noProof/>
        </w:rPr>
      </w:pPr>
      <w:r w:rsidRPr="005D2979">
        <w:t>(21)</w:t>
      </w:r>
      <w:r w:rsidRPr="005D2979">
        <w:tab/>
      </w:r>
      <w:r w:rsidR="6D79D75A" w:rsidRPr="000F2804">
        <w:rPr>
          <w:noProof/>
        </w:rPr>
        <w:t xml:space="preserve">A designação ou o estabelecimento de pontos de contacto por parte dos intervenientes relevantes é essencial para uma cooperação eficaz e atempada no quadro do Plano de Ação para as Infraestruturas Críticas. A fim de assegurar a coerência, os Estados-Membros devem ponderar a possibilidade de os pontos de contacto designados ou estabelecidos neste quadro serem os mesmos que os pontos de contacto únicos a designar ou estabelecer no âmbito da Diretiva (UE) 2022/2557. </w:t>
      </w:r>
    </w:p>
    <w:p w14:paraId="03B0053E" w14:textId="137DAAD8" w:rsidR="00BD63CD" w:rsidRPr="000F2804" w:rsidRDefault="005D2979" w:rsidP="005D2979">
      <w:pPr>
        <w:pStyle w:val="ManualConsidrant"/>
        <w:rPr>
          <w:noProof/>
        </w:rPr>
      </w:pPr>
      <w:r w:rsidRPr="005D2979">
        <w:t>(22)</w:t>
      </w:r>
      <w:r w:rsidRPr="005D2979">
        <w:tab/>
      </w:r>
      <w:r w:rsidR="00223C87" w:rsidRPr="000F2804">
        <w:rPr>
          <w:noProof/>
        </w:rPr>
        <w:t xml:space="preserve">No interesse da eficácia, o teste e a prática do Plano de Ação para as Infraestruturas Críticas, bem como a comunicação de informações e o debate dos ensinamentos retirados após a sua aplicação, devem ser um elemento essencial para manter um elevado nível de preparação em caso de incidentes significativos em infraestruturas críticas e para assegurar a capacidade de dar uma resposta célere e bem coordenada, com a participação dos intervenientes relevantes. </w:t>
      </w:r>
    </w:p>
    <w:p w14:paraId="12C5C377" w14:textId="49EFE6FF" w:rsidR="00093106" w:rsidRPr="000F2804" w:rsidRDefault="005D2979" w:rsidP="005D2979">
      <w:pPr>
        <w:pStyle w:val="ManualConsidrant"/>
        <w:rPr>
          <w:noProof/>
        </w:rPr>
      </w:pPr>
      <w:r w:rsidRPr="005D2979">
        <w:t>(23)</w:t>
      </w:r>
      <w:r w:rsidRPr="005D2979">
        <w:tab/>
      </w:r>
      <w:r w:rsidR="009D424E" w:rsidRPr="000F2804">
        <w:rPr>
          <w:noProof/>
        </w:rPr>
        <w:t>Considerando a estrutura do mecanismo de coordenação de crises do Conselho (IPCR) e tendo em conta, de um modo mais geral, a potencial ativação dos mecanismos de coordenação de crises já existentes a nível da União, o Plano de Ação para as Infraestruturas Críticas deve abranger duas modalidades de cooperação para dar resposta a um incidente significativo em infraestruturas críticas. A primeira deve consistir no intercâmbio de informações com a participação de todos os intervenientes relevantes, na coordenação da comunicação pública e, quando utilizada, na coordenação através de mecanismos já existentes, como o mecanismo IPCR no Conselho, ou a coordenação ARGUS a nível da Comissão, com o apoio do CCRE como ponto de contacto operacional permanente, e o Mecanismo de Resposta a Situações de Crise do SEAE. A segunda deve incluir outras medidas de intervenção devido à dimensão do incidente. Esta cooperação deve implicar um compromisso a nível operacional, estratégico/político, que reflita os níveis previstos na Recomendação 2017/1584 e no Protocolo da UE para a luta contra as ameaças híbridas, a fim de coordenar as ações e responder de forma eficaz e eficiente ao incidente significativo em infraestruturas críticas. Com base nos princípios da proporcionalidade, da subsidiariedade, da confidencialidade da informação e da complementaridade, e a fim de assegurar uma cooperação eficaz, o Plano de Ação para as Infraestruturas Críticas deve descrever de que forma se processa a partilha do conhecimento da situação pelos intervenientes relevantes, bem como a comunicação pública coordenada e uma resposta eficaz.</w:t>
      </w:r>
    </w:p>
    <w:p w14:paraId="47E85896" w14:textId="0CB2FF11" w:rsidR="00975A66" w:rsidRPr="000F2804" w:rsidRDefault="005D2979" w:rsidP="005D2979">
      <w:pPr>
        <w:pStyle w:val="ManualConsidrant"/>
        <w:rPr>
          <w:noProof/>
          <w:sz w:val="22"/>
        </w:rPr>
      </w:pPr>
      <w:r w:rsidRPr="005D2979">
        <w:t>(24)</w:t>
      </w:r>
      <w:r w:rsidRPr="005D2979">
        <w:tab/>
      </w:r>
      <w:r w:rsidR="3471EFC1" w:rsidRPr="000F2804">
        <w:rPr>
          <w:noProof/>
        </w:rPr>
        <w:t>O intercâmbio de informações nos termos da presente recomendação deve ser efetuado sem pôr em causa a segurança nacional ou a segurança e os interesses comerciais das entidades que exploram infraestruturas críticas. Por conseguinte, as informações sensíveis devem ser consultadas, trocadas e tratadas com prudência, em conformidade com as regras aplicáveis e dedicando especial atenção aos canais de transmissão e às capacidades de armazenamento utilizadas,</w:t>
      </w:r>
    </w:p>
    <w:p w14:paraId="379B60B6" w14:textId="77777777" w:rsidR="009558AC" w:rsidRPr="000F2804" w:rsidRDefault="009558AC" w:rsidP="005D04E2">
      <w:pPr>
        <w:rPr>
          <w:noProof/>
        </w:rPr>
      </w:pPr>
    </w:p>
    <w:p w14:paraId="5EDA075F" w14:textId="77777777" w:rsidR="00F64DA6" w:rsidRPr="000F2804" w:rsidRDefault="00F64DA6" w:rsidP="005D04E2">
      <w:pPr>
        <w:rPr>
          <w:noProof/>
        </w:rPr>
      </w:pPr>
      <w:r w:rsidRPr="000F2804">
        <w:rPr>
          <w:noProof/>
        </w:rPr>
        <w:t>ADOTOU A PRESENTE RECOMENDAÇÃO:</w:t>
      </w:r>
    </w:p>
    <w:p w14:paraId="6D59BEDF" w14:textId="54990072" w:rsidR="00990ECA" w:rsidRPr="000F2804" w:rsidRDefault="005D2979" w:rsidP="005D2979">
      <w:pPr>
        <w:pStyle w:val="ManualConsidrant"/>
        <w:rPr>
          <w:noProof/>
        </w:rPr>
      </w:pPr>
      <w:r w:rsidRPr="005D2979">
        <w:t>(1)</w:t>
      </w:r>
      <w:r w:rsidRPr="005D2979">
        <w:tab/>
      </w:r>
      <w:r w:rsidR="00E20A8B" w:rsidRPr="000F2804">
        <w:rPr>
          <w:noProof/>
        </w:rPr>
        <w:t>Os Estados-Membros, o Conselho, a Comissão e, se for o caso, o Serviço Europeu para a Ação Externa (SEAE) e os órgãos, e organismos competentes da União devem cooperar entre si no quadro de um Plano de Ação para as Infraestruturas Críticas estabelecido na presente recomendação, a fim de alcançar os objetivos estabelecidos na parte I, secção 1, do anexo e, tendo em conta os princípios enunciados na parte I, secção 2, do anexo, dar uma resposta coordenada a incidentes significativos em infraestruturas críticas.</w:t>
      </w:r>
    </w:p>
    <w:p w14:paraId="26FC586A" w14:textId="341CEC10" w:rsidR="002E55E3" w:rsidRPr="000F2804" w:rsidRDefault="005D2979" w:rsidP="005D2979">
      <w:pPr>
        <w:pStyle w:val="ManualConsidrant"/>
        <w:rPr>
          <w:noProof/>
        </w:rPr>
      </w:pPr>
      <w:r w:rsidRPr="005D2979">
        <w:t>(2)</w:t>
      </w:r>
      <w:r w:rsidRPr="005D2979">
        <w:tab/>
      </w:r>
      <w:r w:rsidR="00CF0541" w:rsidRPr="000F2804">
        <w:rPr>
          <w:noProof/>
        </w:rPr>
        <w:t>Os Estados-Membros, o Conselho, a Comissão e, se for o caso, o SEAE e os órgãos e organismos competentes da União devem aplicar o Plano de Ação para as Infraestruturas Críticas, sem demora injustificada, sempre que ocorra um incidente significativo em infraestruturas críticas, ou seja, um incidente que envolva infraestruturas críticas com um dos seguintes efeitos:</w:t>
      </w:r>
    </w:p>
    <w:p w14:paraId="39D8A776" w14:textId="7B63861C" w:rsidR="00354475" w:rsidRPr="000F2804" w:rsidRDefault="005D2979" w:rsidP="005D2979">
      <w:pPr>
        <w:pStyle w:val="Point1"/>
        <w:rPr>
          <w:noProof/>
        </w:rPr>
      </w:pPr>
      <w:r w:rsidRPr="005D2979">
        <w:t>(a)</w:t>
      </w:r>
      <w:r w:rsidRPr="005D2979">
        <w:tab/>
      </w:r>
      <w:r w:rsidR="002E55E3" w:rsidRPr="000F2804">
        <w:rPr>
          <w:noProof/>
        </w:rPr>
        <w:t>Um efeito perturbador significativo na prestação de serviços essenciais a, ou em, seis ou mais Estados-Membros, nomeadamente quando afeta uma entidade crítica de especial relevância europeia na aceção do artigo 17.º da Diretiva (UE) 2022/2557 relativa à resiliência das entidades críticas</w:t>
      </w:r>
      <w:r w:rsidR="002E55E3" w:rsidRPr="000F2804">
        <w:rPr>
          <w:rStyle w:val="FootnoteReference"/>
          <w:noProof/>
        </w:rPr>
        <w:footnoteReference w:id="26"/>
      </w:r>
      <w:r w:rsidR="002E55E3" w:rsidRPr="000F2804">
        <w:rPr>
          <w:noProof/>
        </w:rPr>
        <w:t>; ou</w:t>
      </w:r>
    </w:p>
    <w:p w14:paraId="479D223F" w14:textId="079BB460" w:rsidR="00910A93" w:rsidRPr="000F2804" w:rsidRDefault="005D2979" w:rsidP="005D2979">
      <w:pPr>
        <w:pStyle w:val="Point1"/>
        <w:rPr>
          <w:noProof/>
        </w:rPr>
      </w:pPr>
      <w:r w:rsidRPr="005D2979">
        <w:t>(b)</w:t>
      </w:r>
      <w:r w:rsidRPr="005D2979">
        <w:tab/>
      </w:r>
      <w:r w:rsidR="002E55E3" w:rsidRPr="000F2804">
        <w:rPr>
          <w:noProof/>
        </w:rPr>
        <w:t>Um efeito perturbador significativo na prestação de serviços essenciais em dois ou mais Estados-Membros, sempre que o Estado-Membro que exerce a Presidência rotativa do Conselho, em concertação com esses outros Estados-Membros e em consulta com a Comissão, considere que é necessária uma coordenação atempada da resposta a nível da União, devido ao impacto de grande alcance e com repercussões a nível técnico ou político do incidente.</w:t>
      </w:r>
    </w:p>
    <w:p w14:paraId="7237B68E" w14:textId="6669E5A4" w:rsidR="00FA7133" w:rsidRPr="000F2804" w:rsidRDefault="005D2979" w:rsidP="005D2979">
      <w:pPr>
        <w:pStyle w:val="ManualConsidrant"/>
        <w:rPr>
          <w:noProof/>
        </w:rPr>
      </w:pPr>
      <w:r w:rsidRPr="005D2979">
        <w:t>(3)</w:t>
      </w:r>
      <w:r w:rsidRPr="005D2979">
        <w:tab/>
      </w:r>
      <w:r w:rsidR="00846019" w:rsidRPr="000F2804">
        <w:rPr>
          <w:noProof/>
        </w:rPr>
        <w:t xml:space="preserve">Os intervenientes relevantes do Plano de Ação para as Infraestruturas Críticas, identificados a nível operacional, estratégico/político em conformidade com a parte I, secção 3, do anexo, devem esforçar-se por interagir e cooperar em complementaridade. Devem assegurar o intercâmbio adequado e atempado de informações, incluindo a coordenação da comunicação pública, e a resposta coordenada, tal como estabelecido na parte II do anexo. </w:t>
      </w:r>
    </w:p>
    <w:p w14:paraId="5E636676" w14:textId="01459B77" w:rsidR="00290DDD" w:rsidRPr="000F2804" w:rsidRDefault="005D2979" w:rsidP="005D2979">
      <w:pPr>
        <w:pStyle w:val="ManualConsidrant"/>
        <w:rPr>
          <w:noProof/>
        </w:rPr>
      </w:pPr>
      <w:r w:rsidRPr="005D2979">
        <w:t>(4)</w:t>
      </w:r>
      <w:r w:rsidRPr="005D2979">
        <w:tab/>
      </w:r>
      <w:r w:rsidR="00290DDD" w:rsidRPr="000F2804">
        <w:rPr>
          <w:noProof/>
        </w:rPr>
        <w:t>O Plano de Ação para as Infraestruturas Críticas deve ser aplicado tendo em conta e em coerência com outros instrumentos pertinentes, em conformidade com a parte I, secção 4, do anexo. Caso um incidente afete tanto os aspetos físicos como a cibersegurança das infraestruturas críticas, devem ser asseguradas sinergias com os processos estabelecidos no plano cibernético.</w:t>
      </w:r>
    </w:p>
    <w:p w14:paraId="4E864567" w14:textId="41F80252" w:rsidR="00061B40" w:rsidRPr="000F2804" w:rsidRDefault="005D2979" w:rsidP="005D2979">
      <w:pPr>
        <w:pStyle w:val="ManualConsidrant"/>
        <w:rPr>
          <w:noProof/>
        </w:rPr>
      </w:pPr>
      <w:r w:rsidRPr="005D2979">
        <w:t>(5)</w:t>
      </w:r>
      <w:r w:rsidRPr="005D2979">
        <w:tab/>
      </w:r>
      <w:r w:rsidR="00191F13" w:rsidRPr="000F2804">
        <w:rPr>
          <w:noProof/>
        </w:rPr>
        <w:t xml:space="preserve">Os Estados-Membros devem assegurar que respondem eficazmente, a nível nacional e em conformidade com o direito da União, a perturbações em infraestruturas críticas na sequência de incidentes significativos em infraestruturas críticas. </w:t>
      </w:r>
      <w:bookmarkStart w:id="5" w:name="_Hlk140388260"/>
    </w:p>
    <w:p w14:paraId="1835537E" w14:textId="3209EDE4" w:rsidR="00E8573D" w:rsidRPr="000F2804" w:rsidRDefault="005D2979" w:rsidP="005D2979">
      <w:pPr>
        <w:pStyle w:val="ManualConsidrant"/>
        <w:rPr>
          <w:noProof/>
        </w:rPr>
      </w:pPr>
      <w:r w:rsidRPr="005D2979">
        <w:t>(6)</w:t>
      </w:r>
      <w:r w:rsidRPr="005D2979">
        <w:tab/>
      </w:r>
      <w:r w:rsidR="5C398F4B" w:rsidRPr="000F2804">
        <w:rPr>
          <w:noProof/>
        </w:rPr>
        <w:t xml:space="preserve">Os Estados-Membros, o Conselho, o SEAE, a Agência da União Europeia para a Cooperação Policial (Europol) e outras agências competentes da União devem, bem como a Comissão, designar ou estabelecer um ponto de contacto para questões relacionadas com o Plano de Ação para as Infraestruturas Críticas. </w:t>
      </w:r>
      <w:bookmarkStart w:id="6" w:name="_Hlk140388463"/>
      <w:bookmarkEnd w:id="5"/>
      <w:r w:rsidR="5C398F4B" w:rsidRPr="000F2804">
        <w:rPr>
          <w:noProof/>
        </w:rPr>
        <w:t xml:space="preserve">Os pontos de contacto devem apoiar a aplicação do Plano de Ação para as Infraestruturas Críticas, facultando as informações necessárias e facilitando medidas de coordenação em resposta a um incidente significativo em infraestruturas críticas. </w:t>
      </w:r>
      <w:bookmarkEnd w:id="6"/>
      <w:r w:rsidR="5C398F4B" w:rsidRPr="000F2804">
        <w:rPr>
          <w:noProof/>
        </w:rPr>
        <w:t>No que se refere aos Estados-Membros, sempre que possível, esses pontos de contacto devem ser os mesmos que os pontos de contacto únicos a designar ou a estabelecer nos termos do artigo 9.º, n.º 2, da Diretiva (UE) 2022/2557. Para a Comissão, o CCRE assegura o contacto e a capacidade operacional permanente e coordena, acompanha e apoia, em tempo real, a resposta a emergências a nível da União, servindo simultaneamente os Estados-Membros e a Comissão como plataforma operacional de resposta a situações de crise, promovendo uma abordagem transetorial da gestão de catástrofes.</w:t>
      </w:r>
    </w:p>
    <w:p w14:paraId="50D0DA5F" w14:textId="26FF7A77" w:rsidR="000B2EA2" w:rsidRPr="000F2804" w:rsidRDefault="005D2979" w:rsidP="005D2979">
      <w:pPr>
        <w:pStyle w:val="ManualConsidrant"/>
        <w:rPr>
          <w:noProof/>
        </w:rPr>
      </w:pPr>
      <w:r w:rsidRPr="005D2979">
        <w:t>(7)</w:t>
      </w:r>
      <w:r w:rsidRPr="005D2979">
        <w:tab/>
      </w:r>
      <w:r w:rsidR="00E8573D" w:rsidRPr="000F2804">
        <w:rPr>
          <w:noProof/>
        </w:rPr>
        <w:t>O Estado-Membro que exerce a Presidência rotativa do Conselho, com o acordo dos Estados-Membros afetados, deve informar todos os intervenientes relevantes, através dos pontos de contacto referidos no ponto 6, do incidente significativo em infraestruturas críticas e da aplicação do Plano de Ação para as Infraestruturas Críticas. O intercâmbio de informações sobre um incidente significativo em infraestruturas críticas deve ocorrer através de canais de comunicação adequados, incluindo, se for aplicável e apropriado, a plataforma do Mecanismo Integrado de Resposta Política a Situações de Crise</w:t>
      </w:r>
      <w:r w:rsidR="00E8573D" w:rsidRPr="000F2804">
        <w:rPr>
          <w:rStyle w:val="FootnoteReference"/>
          <w:noProof/>
        </w:rPr>
        <w:footnoteReference w:id="27"/>
      </w:r>
      <w:r w:rsidR="00E8573D" w:rsidRPr="000F2804">
        <w:rPr>
          <w:noProof/>
        </w:rPr>
        <w:t xml:space="preserve"> (IPCR) e o CCRE através do Sistema Comum de Comunicação e de Informação de Emergência (CECIS), uma aplicação baseada na Web de alerta e notificação que permite o intercâmbio de informação em tempo real. </w:t>
      </w:r>
    </w:p>
    <w:p w14:paraId="775640EE" w14:textId="79149E07" w:rsidR="007F0E75" w:rsidRPr="000F2804" w:rsidRDefault="005D2979" w:rsidP="005D2979">
      <w:pPr>
        <w:pStyle w:val="ManualConsidrant"/>
        <w:rPr>
          <w:noProof/>
        </w:rPr>
      </w:pPr>
      <w:r w:rsidRPr="005D2979">
        <w:t>(8)</w:t>
      </w:r>
      <w:r w:rsidRPr="005D2979">
        <w:tab/>
      </w:r>
      <w:r w:rsidR="00AF715C" w:rsidRPr="000F2804">
        <w:rPr>
          <w:noProof/>
        </w:rPr>
        <w:t>Se necessário, os canais de transmissão devem incluir canais seguros, a fim de não comprometer a segurança nacional ou a segurança e os interesses comerciais das entidades em causa. O intercâmbio de informações descrito na parte II, secção 1, do anexo da presente recomendação deve também ser efetuado sem pôr em causa a segurança nacional ou a segurança e os interesses comerciais das entidades críticas e em conformidade com o Direito da União, nomeadamente o Regulamento (UE) .../... do Parlamento Europeu e do Conselho</w:t>
      </w:r>
      <w:r w:rsidR="00AF715C" w:rsidRPr="000F2804">
        <w:rPr>
          <w:rStyle w:val="FootnoteReference"/>
          <w:noProof/>
        </w:rPr>
        <w:footnoteReference w:id="28"/>
      </w:r>
      <w:r w:rsidR="00AF715C" w:rsidRPr="000F2804">
        <w:rPr>
          <w:noProof/>
        </w:rPr>
        <w:t xml:space="preserve">. Em especial, as informações sensíveis devem ser consultadas, trocadas e tratadas com prudência. Devem ser utilizados instrumentos acreditados disponíveis, bem como medidas de segurança adequadas, para o tratamento e o intercâmbio de informações classificadas. </w:t>
      </w:r>
    </w:p>
    <w:p w14:paraId="4305E32C" w14:textId="229995CD" w:rsidR="00F10F55" w:rsidRPr="000F2804" w:rsidRDefault="005D2979" w:rsidP="005D2979">
      <w:pPr>
        <w:pStyle w:val="ManualConsidrant"/>
        <w:rPr>
          <w:noProof/>
        </w:rPr>
      </w:pPr>
      <w:r w:rsidRPr="005D2979">
        <w:t>(9)</w:t>
      </w:r>
      <w:r w:rsidRPr="005D2979">
        <w:tab/>
      </w:r>
      <w:r w:rsidR="2B6A6D4D" w:rsidRPr="000F2804">
        <w:rPr>
          <w:noProof/>
        </w:rPr>
        <w:t>Os intervenientes relevantes devem praticar e testar regularmente o funcionamento do Plano de Ação para as Infraestruturas Críticas e a sua resposta coordenada a um incidente significativo em infraestruturas críticas a nível nacional, regional e da União, por exemplo no quadro de exercícios. Tais práticas e testes podem, quando se justificar, incluir entidades do setor privado. Deverá ser realizado um exercício a nível da União que incorpore os aspetos físicos e cibernéticos até [</w:t>
      </w:r>
      <w:r w:rsidR="2B6A6D4D" w:rsidRPr="000F2804">
        <w:rPr>
          <w:i/>
          <w:noProof/>
        </w:rPr>
        <w:t>data de adoção da presente recomendação +12 meses</w:t>
      </w:r>
      <w:r w:rsidR="2B6A6D4D" w:rsidRPr="000F2804">
        <w:rPr>
          <w:noProof/>
        </w:rPr>
        <w:t xml:space="preserve">]. </w:t>
      </w:r>
    </w:p>
    <w:p w14:paraId="53E8DA70" w14:textId="237D8D11" w:rsidR="00F83516" w:rsidRPr="000F2804" w:rsidRDefault="005D2979" w:rsidP="005D2979">
      <w:pPr>
        <w:pStyle w:val="ManualConsidrant"/>
        <w:rPr>
          <w:noProof/>
        </w:rPr>
      </w:pPr>
      <w:r w:rsidRPr="005D2979">
        <w:t>(10)</w:t>
      </w:r>
      <w:r w:rsidRPr="005D2979">
        <w:tab/>
      </w:r>
      <w:r w:rsidR="795B9B45" w:rsidRPr="000F2804">
        <w:rPr>
          <w:noProof/>
        </w:rPr>
        <w:t>Na sequência da aplicação do Plano de Ação para as Infraestruturas Críticas a um incidente significativo em infraestruturas críticas, o Grupo para a Resiliência das Entidades Críticas, a que se refere o artigo 19.º da Diretiva (UE) 2022/2557, deve debater com os intervenientes relevantes, em tempo útil, os ensinamentos identificados que possam indicar lacunas e domínios em que são necessárias melhorias e, subsequentemente, elaborar um relatório, incluindo recomendações para alcançar tais melhorias. A elaboração do referido relatório deve ser apoiada pelos intervenientes relevantes que participam na aplicação do Plano de Ação para as Infraestruturas Críticas. O relatório será adotado pela Comissão.</w:t>
      </w:r>
    </w:p>
    <w:p w14:paraId="2710D128" w14:textId="46436B70" w:rsidR="00731CF1" w:rsidRPr="000F2804" w:rsidRDefault="005D2979" w:rsidP="005D2979">
      <w:pPr>
        <w:pStyle w:val="ManualConsidrant"/>
        <w:rPr>
          <w:noProof/>
        </w:rPr>
      </w:pPr>
      <w:r w:rsidRPr="005D2979">
        <w:t>(11)</w:t>
      </w:r>
      <w:r w:rsidRPr="005D2979">
        <w:tab/>
      </w:r>
      <w:r w:rsidR="003B72CD" w:rsidRPr="000F2804">
        <w:rPr>
          <w:noProof/>
        </w:rPr>
        <w:t>Os Estados-Membros devem debater o relatório mencionado no ponto 10 nas instâncias preparatórias competentes do Conselho ou no Conselho.</w:t>
      </w:r>
    </w:p>
    <w:p w14:paraId="4B34B689" w14:textId="77777777" w:rsidR="00A715BB" w:rsidRPr="000F2804" w:rsidRDefault="00A715BB" w:rsidP="00910A93">
      <w:pPr>
        <w:rPr>
          <w:noProof/>
        </w:rPr>
      </w:pPr>
    </w:p>
    <w:p w14:paraId="404B78CA" w14:textId="77777777" w:rsidR="00EB178C" w:rsidRPr="000F2804" w:rsidRDefault="00EB178C" w:rsidP="00EB178C">
      <w:pPr>
        <w:pStyle w:val="Formuledadoption"/>
        <w:rPr>
          <w:noProof/>
        </w:rPr>
      </w:pPr>
    </w:p>
    <w:p w14:paraId="2A65C11D" w14:textId="2504DE34" w:rsidR="0036538D" w:rsidRPr="000F2804" w:rsidRDefault="0085165E" w:rsidP="00AF5BDB">
      <w:pPr>
        <w:pStyle w:val="Fait"/>
        <w:rPr>
          <w:noProof/>
        </w:rPr>
      </w:pPr>
      <w:r w:rsidRPr="0085165E">
        <w:t>Feito em Bruxelas, em</w:t>
      </w:r>
    </w:p>
    <w:p w14:paraId="1CAE464F" w14:textId="77777777" w:rsidR="00FC2817" w:rsidRPr="000F2804" w:rsidRDefault="00FC2817" w:rsidP="00AF5BDB">
      <w:pPr>
        <w:pStyle w:val="Institutionquisigne"/>
        <w:rPr>
          <w:noProof/>
        </w:rPr>
      </w:pPr>
      <w:r w:rsidRPr="000F2804">
        <w:rPr>
          <w:noProof/>
        </w:rPr>
        <w:tab/>
        <w:t>Pelo Conselho</w:t>
      </w:r>
    </w:p>
    <w:p w14:paraId="0CA2C732" w14:textId="78F262D7" w:rsidR="001472C3" w:rsidRPr="000F2804" w:rsidRDefault="00FC2817" w:rsidP="00AF5BDB">
      <w:pPr>
        <w:pStyle w:val="Personnequisigne"/>
        <w:keepNext/>
        <w:rPr>
          <w:noProof/>
        </w:rPr>
      </w:pPr>
      <w:r w:rsidRPr="000F2804">
        <w:rPr>
          <w:noProof/>
        </w:rPr>
        <w:tab/>
        <w:t>O Presidente</w:t>
      </w:r>
    </w:p>
    <w:p w14:paraId="05C6D8E8" w14:textId="77777777" w:rsidR="00196050" w:rsidRPr="000F2804" w:rsidRDefault="00196050" w:rsidP="00AF5BDB">
      <w:pPr>
        <w:pStyle w:val="Institutionquisigne"/>
        <w:rPr>
          <w:noProof/>
        </w:rPr>
      </w:pPr>
    </w:p>
    <w:p w14:paraId="296E6317" w14:textId="10C8B633" w:rsidR="001472C3" w:rsidRPr="000F2804" w:rsidRDefault="001472C3" w:rsidP="001472C3">
      <w:pPr>
        <w:pStyle w:val="Institutionquisigne"/>
        <w:rPr>
          <w:noProof/>
        </w:rPr>
      </w:pPr>
      <w:r w:rsidRPr="000F2804">
        <w:rPr>
          <w:noProof/>
        </w:rPr>
        <w:tab/>
      </w:r>
    </w:p>
    <w:sectPr w:rsidR="001472C3" w:rsidRPr="000F2804" w:rsidSect="007F0CA2">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B681" w14:textId="77777777" w:rsidR="00A54643" w:rsidRDefault="00A54643" w:rsidP="007C481D">
      <w:pPr>
        <w:spacing w:before="0" w:after="0"/>
      </w:pPr>
      <w:r>
        <w:separator/>
      </w:r>
    </w:p>
  </w:endnote>
  <w:endnote w:type="continuationSeparator" w:id="0">
    <w:p w14:paraId="29743CB8" w14:textId="77777777" w:rsidR="00A54643" w:rsidRDefault="00A54643" w:rsidP="007C481D">
      <w:pPr>
        <w:spacing w:before="0" w:after="0"/>
      </w:pPr>
      <w:r>
        <w:continuationSeparator/>
      </w:r>
    </w:p>
  </w:endnote>
  <w:endnote w:type="continuationNotice" w:id="1">
    <w:p w14:paraId="190E8784" w14:textId="77777777" w:rsidR="00A54643" w:rsidRDefault="00A546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78CFC" w14:textId="0E617C0A" w:rsidR="000F2804" w:rsidRPr="007F0CA2" w:rsidRDefault="007F0CA2" w:rsidP="007F0CA2">
    <w:pPr>
      <w:pStyle w:val="Footer"/>
      <w:rPr>
        <w:rFonts w:ascii="Arial" w:hAnsi="Arial" w:cs="Arial"/>
        <w:b/>
        <w:sz w:val="48"/>
      </w:rPr>
    </w:pPr>
    <w:r w:rsidRPr="007F0CA2">
      <w:rPr>
        <w:rFonts w:ascii="Arial" w:hAnsi="Arial" w:cs="Arial"/>
        <w:b/>
        <w:sz w:val="48"/>
      </w:rPr>
      <w:t>PT</w:t>
    </w:r>
    <w:r w:rsidRPr="007F0CA2">
      <w:rPr>
        <w:rFonts w:ascii="Arial" w:hAnsi="Arial" w:cs="Arial"/>
        <w:b/>
        <w:sz w:val="48"/>
      </w:rPr>
      <w:tab/>
    </w:r>
    <w:r w:rsidRPr="007F0CA2">
      <w:rPr>
        <w:rFonts w:ascii="Arial" w:hAnsi="Arial" w:cs="Arial"/>
        <w:b/>
        <w:sz w:val="48"/>
      </w:rPr>
      <w:tab/>
    </w:r>
    <w:r w:rsidRPr="007F0CA2">
      <w:tab/>
    </w:r>
    <w:r w:rsidRPr="007F0CA2">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181E" w14:textId="5E0A5B5E" w:rsidR="007F0CA2" w:rsidRPr="007F0CA2" w:rsidRDefault="007F0CA2" w:rsidP="007F0CA2">
    <w:pPr>
      <w:pStyle w:val="Footer"/>
      <w:rPr>
        <w:rFonts w:ascii="Arial" w:hAnsi="Arial" w:cs="Arial"/>
        <w:b/>
        <w:sz w:val="48"/>
      </w:rPr>
    </w:pPr>
    <w:r w:rsidRPr="007F0CA2">
      <w:rPr>
        <w:rFonts w:ascii="Arial" w:hAnsi="Arial" w:cs="Arial"/>
        <w:b/>
        <w:sz w:val="48"/>
      </w:rPr>
      <w:t>PT</w:t>
    </w:r>
    <w:r w:rsidRPr="007F0CA2">
      <w:rPr>
        <w:rFonts w:ascii="Arial" w:hAnsi="Arial" w:cs="Arial"/>
        <w:b/>
        <w:sz w:val="48"/>
      </w:rPr>
      <w:tab/>
    </w:r>
    <w:r>
      <w:fldChar w:fldCharType="begin"/>
    </w:r>
    <w:r>
      <w:instrText xml:space="preserve"> PAGE  \* MERGEFORMAT </w:instrText>
    </w:r>
    <w:r>
      <w:fldChar w:fldCharType="separate"/>
    </w:r>
    <w:r w:rsidR="00AF5BDB">
      <w:rPr>
        <w:noProof/>
      </w:rPr>
      <w:t>16</w:t>
    </w:r>
    <w:r>
      <w:fldChar w:fldCharType="end"/>
    </w:r>
    <w:r>
      <w:tab/>
    </w:r>
    <w:r w:rsidRPr="007F0CA2">
      <w:tab/>
    </w:r>
    <w:r w:rsidRPr="007F0CA2">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97347" w14:textId="77777777" w:rsidR="007F0CA2" w:rsidRPr="007F0CA2" w:rsidRDefault="007F0CA2" w:rsidP="007F0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4E9C9" w14:textId="77777777" w:rsidR="00A54643" w:rsidRDefault="00A54643" w:rsidP="007C481D">
      <w:pPr>
        <w:spacing w:before="0" w:after="0"/>
      </w:pPr>
      <w:r>
        <w:separator/>
      </w:r>
    </w:p>
  </w:footnote>
  <w:footnote w:type="continuationSeparator" w:id="0">
    <w:p w14:paraId="65D0DBF6" w14:textId="77777777" w:rsidR="00A54643" w:rsidRDefault="00A54643" w:rsidP="007C481D">
      <w:pPr>
        <w:spacing w:before="0" w:after="0"/>
      </w:pPr>
      <w:r>
        <w:continuationSeparator/>
      </w:r>
    </w:p>
  </w:footnote>
  <w:footnote w:type="continuationNotice" w:id="1">
    <w:p w14:paraId="6612E440" w14:textId="77777777" w:rsidR="00A54643" w:rsidRDefault="00A54643">
      <w:pPr>
        <w:spacing w:before="0" w:after="0"/>
      </w:pPr>
    </w:p>
  </w:footnote>
  <w:footnote w:id="2">
    <w:p w14:paraId="59177011" w14:textId="2B3A3729" w:rsidR="00AD5059" w:rsidRDefault="00AD5059" w:rsidP="00332597">
      <w:pPr>
        <w:pStyle w:val="FootnoteText"/>
        <w:ind w:left="0" w:firstLine="0"/>
      </w:pPr>
      <w:r>
        <w:rPr>
          <w:rStyle w:val="FootnoteReference"/>
        </w:rPr>
        <w:footnoteRef/>
      </w:r>
      <w:r>
        <w:tab/>
        <w:t>Entende-se por «infraestrutura crítica», um ativo, uma instalação, um equipamento, uma rede ou um sistema, no seu todo ou uma parte de um ativo, uma instalação, um equipamento, uma rede ou um sistema, que seja necessário para a prestação de um serviço essencial [artigo 2.º, n.º 4, da Diretiva (UE) 2022/2557 relativa à resiliência das entidades críticas].</w:t>
      </w:r>
    </w:p>
  </w:footnote>
  <w:footnote w:id="3">
    <w:p w14:paraId="733320A7" w14:textId="77777777" w:rsidR="00BD6518" w:rsidRPr="00FD759D" w:rsidRDefault="00BD6518" w:rsidP="005237D1">
      <w:pPr>
        <w:pStyle w:val="FootnoteText"/>
        <w:ind w:left="0" w:firstLine="0"/>
      </w:pPr>
      <w:r>
        <w:rPr>
          <w:rStyle w:val="FootnoteReference"/>
        </w:rPr>
        <w:footnoteRef/>
      </w:r>
      <w:r>
        <w:tab/>
        <w:t>Diretiva 2008/114/CE do Conselho, de 8 de dezembro de 2008, relativa à identificação e designação das infraestruturas críticas europeias e à avaliação da necessidade de melhorar a sua proteção (JO L 345 de 23.12.2008, p. 75).</w:t>
      </w:r>
    </w:p>
  </w:footnote>
  <w:footnote w:id="4">
    <w:p w14:paraId="0B7896C4" w14:textId="77777777" w:rsidR="00BD6518" w:rsidRPr="00FD759D" w:rsidRDefault="00BD6518" w:rsidP="007244EC">
      <w:pPr>
        <w:pStyle w:val="FootnoteText"/>
        <w:ind w:left="0" w:firstLine="0"/>
      </w:pPr>
      <w:r>
        <w:rPr>
          <w:rStyle w:val="FootnoteReference"/>
        </w:rPr>
        <w:footnoteRef/>
      </w:r>
      <w:r>
        <w:tab/>
        <w:t>Diretiva (UE) 2022/2557 do Parlamento Europeu e do Conselho, de 14 de dezembro de 2022, relativa à resiliência das entidades críticas e que revoga a Diretiva 2008/114/CE do Conselho (JO L 333 de 27.12.2022, p. 164).</w:t>
      </w:r>
    </w:p>
  </w:footnote>
  <w:footnote w:id="5">
    <w:p w14:paraId="2C3C867D" w14:textId="77777777" w:rsidR="00075373" w:rsidRPr="004938E5" w:rsidRDefault="00075373" w:rsidP="00FA06F7">
      <w:pPr>
        <w:pStyle w:val="FootnoteText"/>
        <w:ind w:left="0" w:firstLine="0"/>
        <w:rPr>
          <w:i/>
        </w:rPr>
      </w:pPr>
      <w:r>
        <w:rPr>
          <w:rStyle w:val="FootnoteReference"/>
        </w:rPr>
        <w:footnoteRef/>
      </w:r>
      <w:r>
        <w:tab/>
      </w:r>
      <w:r>
        <w:rPr>
          <w:shd w:val="clear" w:color="auto" w:fill="FFFFFF"/>
        </w:rPr>
        <w:t>Diretiva (UE) 2022/2555 do Parlamento Europeu e do Conselho, de 14 de dezembro de 2022, relativa a medidas destinadas a garantir um elevado nível comum de cibersegurança na União que altera o Regulamento (UE) n.º 910/2014 e a Diretiva (UE) 2018/1972 e revoga a Diretiva (UE) 2016/1148 (</w:t>
      </w:r>
      <w:r>
        <w:rPr>
          <w:rStyle w:val="Emphasis"/>
          <w:i w:val="0"/>
          <w:shd w:val="clear" w:color="auto" w:fill="FFFFFF"/>
        </w:rPr>
        <w:t>JO L 333 de 27.12.2022, p. 80).</w:t>
      </w:r>
    </w:p>
  </w:footnote>
  <w:footnote w:id="6">
    <w:p w14:paraId="29004679" w14:textId="77777777" w:rsidR="004320F8" w:rsidRDefault="004320F8" w:rsidP="00FA06F7">
      <w:pPr>
        <w:pStyle w:val="FootnoteText"/>
        <w:ind w:left="0" w:firstLine="0"/>
      </w:pPr>
      <w:r>
        <w:rPr>
          <w:rStyle w:val="FootnoteReference"/>
        </w:rPr>
        <w:footnoteRef/>
      </w:r>
      <w:r>
        <w:tab/>
        <w:t>Setores da energia, dos transportes, dos serviços bancários, das infraestruturas do mercado financeiro, das infraestruturas digitais, da administração pública, espacial, da saúde, da água potável, das águas residuais, da produção, transformação e distribuição de produtos alimentares.</w:t>
      </w:r>
    </w:p>
  </w:footnote>
  <w:footnote w:id="7">
    <w:p w14:paraId="0A9C5A5D" w14:textId="77777777" w:rsidR="00E05DA1" w:rsidRPr="00E05DA1" w:rsidRDefault="00E05DA1" w:rsidP="00FA06F7">
      <w:pPr>
        <w:pStyle w:val="FootnoteText"/>
      </w:pPr>
      <w:r>
        <w:rPr>
          <w:rStyle w:val="FootnoteReference"/>
        </w:rPr>
        <w:footnoteRef/>
      </w:r>
      <w:r>
        <w:tab/>
        <w:t>Em conformidade com o artigo 15.º, n.</w:t>
      </w:r>
      <w:r>
        <w:rPr>
          <w:vertAlign w:val="superscript"/>
        </w:rPr>
        <w:t>os</w:t>
      </w:r>
      <w:r>
        <w:t> 1 e 3, da Diretiva REC.</w:t>
      </w:r>
    </w:p>
  </w:footnote>
  <w:footnote w:id="8">
    <w:p w14:paraId="2B43636D" w14:textId="77777777" w:rsidR="00725EAE" w:rsidRDefault="00725EAE" w:rsidP="00FA06F7">
      <w:pPr>
        <w:pStyle w:val="FootnoteText"/>
        <w:ind w:left="0" w:firstLine="0"/>
      </w:pPr>
      <w:r>
        <w:rPr>
          <w:rStyle w:val="FootnoteReference"/>
        </w:rPr>
        <w:footnoteRef/>
      </w:r>
      <w:r>
        <w:tab/>
        <w:t>Recomendação do Conselho, de 8 de dezembro de 2022, relativa a uma abordagem coordenada à escala da União para reforçar a resiliência das infraestruturas críticas (2023/C 20/01) (JO C 20 de 20.1.2023, p. 1).</w:t>
      </w:r>
    </w:p>
  </w:footnote>
  <w:footnote w:id="9">
    <w:p w14:paraId="534A0491" w14:textId="77777777" w:rsidR="0050787C" w:rsidRDefault="0050787C" w:rsidP="00FA06F7">
      <w:pPr>
        <w:pStyle w:val="FootnoteText"/>
        <w:ind w:left="0" w:firstLine="0"/>
      </w:pPr>
      <w:bookmarkStart w:id="2" w:name="_Hlk134634913"/>
      <w:r>
        <w:rPr>
          <w:rStyle w:val="FootnoteReference"/>
        </w:rPr>
        <w:footnoteRef/>
      </w:r>
      <w:r>
        <w:tab/>
        <w:t xml:space="preserve">Documento de trabalho conjunto dos serviços da Comissão - </w:t>
      </w:r>
      <w:r>
        <w:rPr>
          <w:i/>
        </w:rPr>
        <w:t>EU Protocol for countering hybrid threats</w:t>
      </w:r>
      <w:r>
        <w:t xml:space="preserve"> , SWD(2023) 116 final</w:t>
      </w:r>
      <w:bookmarkEnd w:id="2"/>
      <w:r>
        <w:t xml:space="preserve">. </w:t>
      </w:r>
    </w:p>
  </w:footnote>
  <w:footnote w:id="10">
    <w:p w14:paraId="599E22D0" w14:textId="77777777" w:rsidR="00725EAE" w:rsidRPr="00BA4920" w:rsidRDefault="00725EAE" w:rsidP="00D252AE">
      <w:pPr>
        <w:pStyle w:val="FootnoteText"/>
        <w:ind w:left="0" w:firstLine="0"/>
      </w:pPr>
      <w:bookmarkStart w:id="3" w:name="_Hlk134695852"/>
      <w:r>
        <w:rPr>
          <w:rStyle w:val="FootnoteReference"/>
        </w:rPr>
        <w:footnoteRef/>
      </w:r>
      <w:bookmarkStart w:id="4" w:name="_Hlk134634863"/>
      <w:r>
        <w:tab/>
      </w:r>
      <w:r>
        <w:rPr>
          <w:color w:val="333333"/>
          <w:shd w:val="clear" w:color="auto" w:fill="FFFFFF"/>
        </w:rPr>
        <w:t>Recomendação (UE) 2017/1584 da Comissão, de 13 de setembro de 2017, sobre a resposta coordenada a incidentes e crises de cibersegurança em grande escala (</w:t>
      </w:r>
      <w:r>
        <w:t>JO L 239 de 19.9.2017, p. 36).</w:t>
      </w:r>
      <w:bookmarkEnd w:id="3"/>
    </w:p>
    <w:bookmarkEnd w:id="4"/>
  </w:footnote>
  <w:footnote w:id="11">
    <w:p w14:paraId="22AA743C" w14:textId="77777777" w:rsidR="00E27B08" w:rsidRPr="00D252AE" w:rsidRDefault="00E27B08" w:rsidP="00D252AE">
      <w:pPr>
        <w:pStyle w:val="FootnoteText"/>
        <w:ind w:left="0" w:firstLine="0"/>
      </w:pPr>
      <w:r>
        <w:rPr>
          <w:rStyle w:val="FootnoteReference"/>
        </w:rPr>
        <w:footnoteRef/>
      </w:r>
      <w:r>
        <w:tab/>
        <w:t>Decisão de Execução (UE) 2018/1993 do Conselho, de 11 de dezembro de 2018, relativa ao Mecanismo Integrado da UE de Resposta Política a Situações de Crise (JO L 320 de 17.12.2018, p. 28).</w:t>
      </w:r>
    </w:p>
  </w:footnote>
  <w:footnote w:id="12">
    <w:p w14:paraId="0039E024" w14:textId="77777777" w:rsidR="006E3FF6" w:rsidRPr="00B1085B" w:rsidRDefault="006E3FF6" w:rsidP="00820AEF">
      <w:pPr>
        <w:pStyle w:val="FootnoteText"/>
        <w:ind w:left="0" w:firstLine="0"/>
        <w:contextualSpacing/>
      </w:pPr>
      <w:r>
        <w:rPr>
          <w:rStyle w:val="FootnoteReference"/>
        </w:rPr>
        <w:footnoteRef/>
      </w:r>
      <w:r>
        <w:tab/>
        <w:t>Comunicação da Comissão ao Parlamento Europeu, ao Conselho, ao Comité Económico e Social Europeu e ao Comité das Regiões - Disposições da Comissão que criam o sistema geral de alerta rápido «ARGUS», COM(2005) 662 final.</w:t>
      </w:r>
    </w:p>
  </w:footnote>
  <w:footnote w:id="13">
    <w:p w14:paraId="47587D59" w14:textId="77777777" w:rsidR="006E3FF6" w:rsidRPr="00D34F2F" w:rsidRDefault="006E3FF6" w:rsidP="00820AEF">
      <w:pPr>
        <w:pStyle w:val="FootnoteText"/>
        <w:ind w:left="0" w:firstLine="0"/>
        <w:contextualSpacing/>
      </w:pPr>
      <w:r>
        <w:rPr>
          <w:rStyle w:val="FootnoteReference"/>
        </w:rPr>
        <w:footnoteRef/>
      </w:r>
      <w:r>
        <w:tab/>
        <w:t>Regulamento (UE) 2021/836 do Parlamento Europeu e do Conselho, de 20 de maio de 2021, que altera que altera a Decisão n.º 1313/2013/UE relativa a um Mecanismo de Proteção Civil da União Europeia (JO L 185 de 26.5.2021, p. 1).</w:t>
      </w:r>
    </w:p>
  </w:footnote>
  <w:footnote w:id="14">
    <w:p w14:paraId="28CDA8FC" w14:textId="77777777" w:rsidR="001F7542" w:rsidRPr="001F7542" w:rsidRDefault="005C5089" w:rsidP="005E69DB">
      <w:pPr>
        <w:pStyle w:val="FootnoteText"/>
        <w:ind w:left="0" w:firstLine="0"/>
      </w:pPr>
      <w:r>
        <w:rPr>
          <w:rStyle w:val="FootnoteReference"/>
        </w:rPr>
        <w:footnoteRef/>
      </w:r>
      <w:r>
        <w:tab/>
        <w:t>Diretiva 2008/114/CE do Conselho, de 8 de dezembro de 2008, relativa à identificação e designação das infraestruturas críticas europeias e à avaliação da necessidade de melhorar a sua proteção (JO L 345 de 23.12.2008, p. 75).</w:t>
      </w:r>
    </w:p>
  </w:footnote>
  <w:footnote w:id="15">
    <w:p w14:paraId="74D891C0" w14:textId="77777777" w:rsidR="005E69DB" w:rsidRDefault="005E69DB" w:rsidP="00370675">
      <w:pPr>
        <w:pStyle w:val="FootnoteText"/>
        <w:ind w:left="0" w:firstLine="0"/>
      </w:pPr>
      <w:r>
        <w:rPr>
          <w:rStyle w:val="FootnoteReference"/>
        </w:rPr>
        <w:footnoteRef/>
      </w:r>
      <w:r>
        <w:tab/>
        <w:t>COM(2006) 786 final de 12 de dezembro de 2006 — Comunicação da Comissão relativa a um Programa Europeu de Proteção das Infraestruturas Críticas.</w:t>
      </w:r>
    </w:p>
  </w:footnote>
  <w:footnote w:id="16">
    <w:p w14:paraId="335C7A85" w14:textId="77777777" w:rsidR="00644017" w:rsidRPr="005E69DB" w:rsidRDefault="00644017" w:rsidP="005E69DB">
      <w:pPr>
        <w:pStyle w:val="FootnoteText"/>
        <w:ind w:left="0" w:firstLine="0"/>
      </w:pPr>
      <w:r>
        <w:rPr>
          <w:rStyle w:val="FootnoteReference"/>
        </w:rPr>
        <w:footnoteRef/>
      </w:r>
      <w:r>
        <w:tab/>
        <w:t>Diretiva (UE) 2022/2557 do Parlamento Europeu e do Conselho, de 14 de dezembro de 2022, relativa à resiliência das entidades críticas e que revoga a Diretiva 2008/114/CE do Conselho (JO L 333 de 27.12.2022, p. 164).</w:t>
      </w:r>
    </w:p>
  </w:footnote>
  <w:footnote w:id="17">
    <w:p w14:paraId="7DD51F3F" w14:textId="77777777" w:rsidR="00BC361E" w:rsidRPr="007F1278" w:rsidRDefault="00BC361E" w:rsidP="005E69DB">
      <w:pPr>
        <w:pStyle w:val="FootnoteText"/>
        <w:ind w:left="0" w:firstLine="0"/>
        <w:contextualSpacing/>
      </w:pPr>
      <w:r>
        <w:rPr>
          <w:rStyle w:val="FootnoteReference"/>
        </w:rPr>
        <w:footnoteRef/>
      </w:r>
      <w:r>
        <w:tab/>
        <w:t>Recomendação do Conselho, de 8 de dezembro de 2022, relativa a uma abordagem coordenada à escala da União para reforçar a resiliência das infraestruturas críticas (2023/C 20/01) (JO C 20 de 20.1.2023, p. 1).</w:t>
      </w:r>
    </w:p>
  </w:footnote>
  <w:footnote w:id="18">
    <w:p w14:paraId="741CB968" w14:textId="77777777" w:rsidR="0036316F" w:rsidRPr="00214AF3" w:rsidRDefault="0036316F" w:rsidP="0036316F">
      <w:pPr>
        <w:pStyle w:val="FootnoteText"/>
        <w:ind w:left="0" w:firstLine="0"/>
        <w:contextualSpacing/>
      </w:pPr>
      <w:r>
        <w:rPr>
          <w:rStyle w:val="FootnoteReference"/>
        </w:rPr>
        <w:footnoteRef/>
      </w:r>
      <w:r>
        <w:tab/>
        <w:t xml:space="preserve">Documento de trabalho conjunto dos serviços da Comissão — </w:t>
      </w:r>
      <w:r>
        <w:rPr>
          <w:i/>
        </w:rPr>
        <w:t>EU Protocol for countering hybrid threats</w:t>
      </w:r>
      <w:r>
        <w:t>, SWD(2023) 116 final.</w:t>
      </w:r>
    </w:p>
  </w:footnote>
  <w:footnote w:id="19">
    <w:p w14:paraId="0D01BF00" w14:textId="77777777" w:rsidR="0036316F" w:rsidRPr="00214AF3" w:rsidRDefault="0036316F" w:rsidP="0036316F">
      <w:pPr>
        <w:pStyle w:val="FootnoteText"/>
        <w:ind w:left="0" w:firstLine="0"/>
      </w:pPr>
      <w:r>
        <w:rPr>
          <w:rStyle w:val="FootnoteReference"/>
        </w:rPr>
        <w:footnoteRef/>
      </w:r>
      <w:r>
        <w:tab/>
      </w:r>
      <w:r>
        <w:rPr>
          <w:color w:val="333333"/>
          <w:shd w:val="clear" w:color="auto" w:fill="FFFFFF"/>
        </w:rPr>
        <w:t>Recomendação (UE) 2017/1584 da Comissão, de 13 de setembro de 2017, sobre a resposta coordenada a incidentes e crises de cibersegurança em grande escala (</w:t>
      </w:r>
      <w:r>
        <w:t>JO L 239 de 19.9.2017, p. 36).</w:t>
      </w:r>
    </w:p>
  </w:footnote>
  <w:footnote w:id="20">
    <w:p w14:paraId="17090BFD" w14:textId="77777777" w:rsidR="0036316F" w:rsidRPr="00214AF3" w:rsidRDefault="0036316F" w:rsidP="00C33038">
      <w:pPr>
        <w:pStyle w:val="FootnoteText"/>
        <w:ind w:left="0" w:firstLine="0"/>
      </w:pPr>
      <w:r>
        <w:rPr>
          <w:rStyle w:val="FootnoteReference"/>
        </w:rPr>
        <w:footnoteRef/>
      </w:r>
      <w:r>
        <w:tab/>
      </w:r>
      <w:r>
        <w:rPr>
          <w:shd w:val="clear" w:color="auto" w:fill="FFFFFF"/>
        </w:rPr>
        <w:t>Diretiva (UE) 2022/2555 do Parlamento Europeu e do Conselho, de 14 de dezembro de 2022, relativa a medidas destinadas a garantir um elevado nível comum de cibersegurança na União que altera o Regulamento (UE) n.º 910/2014 e a Diretiva (UE) 2018/1972 e revoga a Diretiva (UE) 2016/1148 (</w:t>
      </w:r>
      <w:r>
        <w:rPr>
          <w:rStyle w:val="Emphasis"/>
          <w:i w:val="0"/>
          <w:color w:val="333333"/>
          <w:shd w:val="clear" w:color="auto" w:fill="FFFFFF"/>
        </w:rPr>
        <w:t xml:space="preserve">JO L 333 de 27.12.2022, p. 80). </w:t>
      </w:r>
    </w:p>
  </w:footnote>
  <w:footnote w:id="21">
    <w:p w14:paraId="511DAA19" w14:textId="77777777" w:rsidR="0036316F" w:rsidRPr="00214AF3" w:rsidRDefault="0036316F" w:rsidP="00C33038">
      <w:pPr>
        <w:pStyle w:val="FootnoteText"/>
        <w:ind w:left="0" w:firstLine="0"/>
      </w:pPr>
      <w:r>
        <w:rPr>
          <w:rStyle w:val="FootnoteReference"/>
        </w:rPr>
        <w:footnoteRef/>
      </w:r>
      <w:r>
        <w:tab/>
        <w:t xml:space="preserve">Decisão de Execução (UE) 2018/1993 do Conselho, de 11 de dezembro de 2018, relativa ao Mecanismo Integrado da UE de Resposta Política a Situações de Crise (JO L 320 de 17.12.2018, p. 28). </w:t>
      </w:r>
    </w:p>
  </w:footnote>
  <w:footnote w:id="22">
    <w:p w14:paraId="7A135BF8" w14:textId="77777777" w:rsidR="00F75168" w:rsidRPr="00214AF3" w:rsidRDefault="00F75168" w:rsidP="00F75168">
      <w:pPr>
        <w:pStyle w:val="FootnoteText"/>
        <w:ind w:left="0" w:firstLine="0"/>
      </w:pPr>
      <w:r>
        <w:rPr>
          <w:rStyle w:val="FootnoteReference"/>
        </w:rPr>
        <w:footnoteRef/>
      </w:r>
      <w:r>
        <w:tab/>
        <w:t>Comunicação da Comissão ao Parlamento Europeu, ao Conselho, ao Comité Económico e Social Europeu e ao Comité das Regiões - Disposições da Comissão que criam o sistema geral de alerta rápido «ARGUS», COM(2005) 662 final.</w:t>
      </w:r>
    </w:p>
  </w:footnote>
  <w:footnote w:id="23">
    <w:p w14:paraId="772E2EE6" w14:textId="721B1A75" w:rsidR="00FC3479" w:rsidRDefault="00FC3479" w:rsidP="00563BB0">
      <w:pPr>
        <w:pStyle w:val="FootnoteText"/>
        <w:ind w:left="0" w:firstLine="0"/>
      </w:pPr>
      <w:r>
        <w:rPr>
          <w:rStyle w:val="FootnoteReference"/>
        </w:rPr>
        <w:footnoteRef/>
      </w:r>
      <w:r>
        <w:tab/>
        <w:t>Decisão n.º 1313/2013/UE do Parlamento Europeu e do Conselho, de 17 de dezembro de 2013, relativa a um Mecanismo de Proteção Civil da União Europeia (JO L 347 de 20.12.2013, p. 924).</w:t>
      </w:r>
    </w:p>
  </w:footnote>
  <w:footnote w:id="24">
    <w:p w14:paraId="53BC1F98" w14:textId="77777777" w:rsidR="00F75168" w:rsidRPr="00820AEF" w:rsidRDefault="00F75168" w:rsidP="00F75168">
      <w:pPr>
        <w:pStyle w:val="FootnoteText"/>
        <w:ind w:left="0" w:firstLine="0"/>
      </w:pPr>
      <w:r>
        <w:rPr>
          <w:rStyle w:val="FootnoteReference"/>
        </w:rPr>
        <w:footnoteRef/>
      </w:r>
      <w:r>
        <w:tab/>
        <w:t>A Decisão n.º 1313/2013/UE relativa a um Mecanismo de Proteção Civil da União (MPCUE) cria um quadro para todos os riscos que define modalidades de prevenção, preparação e resposta a nível da União para gerir todos os tipos de catástrofes naturais e de origem humana ou de catástrofes iminentes dentro e fora da UE.</w:t>
      </w:r>
    </w:p>
  </w:footnote>
  <w:footnote w:id="25">
    <w:p w14:paraId="7314F6A3" w14:textId="04076AD0" w:rsidR="00F75168" w:rsidRDefault="00F75168" w:rsidP="00F75168">
      <w:pPr>
        <w:pStyle w:val="FootnoteText"/>
        <w:ind w:left="0" w:firstLine="0"/>
      </w:pPr>
      <w:r>
        <w:rPr>
          <w:rStyle w:val="FootnoteReference"/>
        </w:rPr>
        <w:footnoteRef/>
      </w:r>
      <w:r>
        <w:tab/>
        <w:t xml:space="preserve">Regulamento …/… do Parlamento Europeu e do Conselho que cria um Instrumento de Emergência do Mercado Único e que revoga o Regulamento (CE) n.º 2679/98 do Conselho, COM(2022) 459 final. </w:t>
      </w:r>
    </w:p>
  </w:footnote>
  <w:footnote w:id="26">
    <w:p w14:paraId="0646C50D" w14:textId="77777777" w:rsidR="00081A2A" w:rsidRDefault="00081A2A" w:rsidP="00081A2A">
      <w:pPr>
        <w:pStyle w:val="FootnoteText"/>
        <w:ind w:left="0" w:firstLine="0"/>
      </w:pPr>
      <w:r>
        <w:rPr>
          <w:rStyle w:val="FootnoteReference"/>
        </w:rPr>
        <w:footnoteRef/>
      </w:r>
      <w:r>
        <w:tab/>
        <w:t>Diretiva (UE) 2022/2557 do Parlamento Europeu e do Conselho, de 14 de dezembro de 2022, relativa à resiliência das entidades críticas e que revoga a Diretiva 2008/114/CE do Conselho (JO L 333 de 27.12.2022, p. 164).</w:t>
      </w:r>
    </w:p>
    <w:p w14:paraId="640244AF" w14:textId="77777777" w:rsidR="00081A2A" w:rsidRPr="00803E4A" w:rsidRDefault="00081A2A" w:rsidP="00081A2A">
      <w:pPr>
        <w:pStyle w:val="FootnoteText"/>
        <w:rPr>
          <w:lang w:val="en-IE"/>
        </w:rPr>
      </w:pPr>
    </w:p>
  </w:footnote>
  <w:footnote w:id="27">
    <w:p w14:paraId="4611D9EC" w14:textId="77777777" w:rsidR="00D53F68" w:rsidRPr="004338E5" w:rsidRDefault="00D53F68" w:rsidP="00522E48">
      <w:pPr>
        <w:pStyle w:val="FootnoteText"/>
        <w:ind w:left="0" w:firstLine="0"/>
      </w:pPr>
      <w:r>
        <w:rPr>
          <w:rStyle w:val="FootnoteReference"/>
        </w:rPr>
        <w:footnoteRef/>
      </w:r>
      <w:r>
        <w:tab/>
        <w:t>Decisão de Execução (UE) 2018/1993 do Conselho, de 11 de dezembro de 2018, relativa ao Mecanismo Integrado da UE de Resposta Política a Situações de Crise, ST/13422/2018/INIT (JO L 320 de 17.12.2018, p. 28).</w:t>
      </w:r>
    </w:p>
  </w:footnote>
  <w:footnote w:id="28">
    <w:p w14:paraId="35E1FF3D" w14:textId="77777777" w:rsidR="00F144C3" w:rsidRPr="00FB4B3E" w:rsidRDefault="00F144C3" w:rsidP="00A815B4">
      <w:pPr>
        <w:pStyle w:val="FootnoteText"/>
        <w:ind w:left="0" w:firstLine="0"/>
      </w:pPr>
      <w:r>
        <w:rPr>
          <w:rStyle w:val="FootnoteReference"/>
        </w:rPr>
        <w:footnoteRef/>
      </w:r>
      <w:r>
        <w:tab/>
        <w:t>Regulamento (UE) …/… relativo à segurança da informação nas instituições, órgãos e organismos da União, COM(2022) 119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A4A2BB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FDC2FD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9D0BB6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A0A272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B9E74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7CC090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8DADBA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74DF5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2"/>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GB" w:vendorID="64" w:dllVersion="6" w:nlCheck="1" w:checkStyle="1"/>
  <w:activeWritingStyle w:appName="MSWord" w:lang="de-DE"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3-09-08 10:59: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DCC222E-D975-42CC-A26F-4512A55DC0AA"/>
    <w:docVar w:name="LW_COVERPAGE_TYPE" w:val="1"/>
    <w:docVar w:name="LW_CROSSREFERENCE" w:val="&lt;UNUSED&gt;"/>
    <w:docVar w:name="LW_DocType" w:val="COM"/>
    <w:docVar w:name="LW_EMISSION" w:val="6.9.2023"/>
    <w:docVar w:name="LW_EMISSION_ISODATE" w:val="2023-09-06"/>
    <w:docVar w:name="LW_EMISSION_LOCATION" w:val="BRX"/>
    <w:docVar w:name="LW_EMISSION_PREFIX" w:val="Bruxelas, "/>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318"/>
    <w:docVar w:name="LW_REF.II.NEW.CP_YEAR" w:val="2023"/>
    <w:docVar w:name="LW_REF.INST.NEW" w:val="COM"/>
    <w:docVar w:name="LW_REF.INST.NEW_ADOPTED" w:val="final"/>
    <w:docVar w:name="LW_REF.INST.NEW_TEXT" w:val="(2023) 5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sobre um plano de ação para a coordenação da resposta a nível da UE a perturbações em infraestruturas críticas com importante relevância transfronteiriça"/>
    <w:docVar w:name="LW_TYPE.DOC.CP" w:val="RECOMENDAÇÃO DO CONSELHO"/>
    <w:docVar w:name="LwApiVersions" w:val="LW4CoDe 1.23.2.0; LW 8.0, Build 20211117"/>
  </w:docVars>
  <w:rsids>
    <w:rsidRoot w:val="007C481D"/>
    <w:rsid w:val="000000F0"/>
    <w:rsid w:val="00000286"/>
    <w:rsid w:val="000003BB"/>
    <w:rsid w:val="000003D5"/>
    <w:rsid w:val="00000403"/>
    <w:rsid w:val="00000C91"/>
    <w:rsid w:val="000010EC"/>
    <w:rsid w:val="000011A2"/>
    <w:rsid w:val="00001522"/>
    <w:rsid w:val="00001653"/>
    <w:rsid w:val="000017D4"/>
    <w:rsid w:val="000017DF"/>
    <w:rsid w:val="00001E68"/>
    <w:rsid w:val="00001F0E"/>
    <w:rsid w:val="00001F98"/>
    <w:rsid w:val="0000214F"/>
    <w:rsid w:val="000026C8"/>
    <w:rsid w:val="0000278D"/>
    <w:rsid w:val="000029CB"/>
    <w:rsid w:val="00002C3B"/>
    <w:rsid w:val="00002EE0"/>
    <w:rsid w:val="0000356B"/>
    <w:rsid w:val="00003670"/>
    <w:rsid w:val="0000369F"/>
    <w:rsid w:val="000037FF"/>
    <w:rsid w:val="00003BC6"/>
    <w:rsid w:val="00004526"/>
    <w:rsid w:val="00004741"/>
    <w:rsid w:val="00004B84"/>
    <w:rsid w:val="00004F46"/>
    <w:rsid w:val="0000502C"/>
    <w:rsid w:val="00005133"/>
    <w:rsid w:val="0000531D"/>
    <w:rsid w:val="0000599E"/>
    <w:rsid w:val="00005DC1"/>
    <w:rsid w:val="00006579"/>
    <w:rsid w:val="00006601"/>
    <w:rsid w:val="00006FEC"/>
    <w:rsid w:val="00007252"/>
    <w:rsid w:val="00007341"/>
    <w:rsid w:val="000079C7"/>
    <w:rsid w:val="00007ABF"/>
    <w:rsid w:val="00007AE8"/>
    <w:rsid w:val="00007D20"/>
    <w:rsid w:val="00007F57"/>
    <w:rsid w:val="00007F58"/>
    <w:rsid w:val="00010102"/>
    <w:rsid w:val="0001012E"/>
    <w:rsid w:val="00010ADA"/>
    <w:rsid w:val="0001109E"/>
    <w:rsid w:val="000114B6"/>
    <w:rsid w:val="000126EF"/>
    <w:rsid w:val="00012AD6"/>
    <w:rsid w:val="00012CAF"/>
    <w:rsid w:val="00012D17"/>
    <w:rsid w:val="00012FDF"/>
    <w:rsid w:val="00013393"/>
    <w:rsid w:val="000134A8"/>
    <w:rsid w:val="000138DB"/>
    <w:rsid w:val="00013B4B"/>
    <w:rsid w:val="00013CB1"/>
    <w:rsid w:val="00013D01"/>
    <w:rsid w:val="00013F34"/>
    <w:rsid w:val="00014207"/>
    <w:rsid w:val="00014302"/>
    <w:rsid w:val="00014A51"/>
    <w:rsid w:val="00014B51"/>
    <w:rsid w:val="00014D1F"/>
    <w:rsid w:val="00014E5B"/>
    <w:rsid w:val="00014F4F"/>
    <w:rsid w:val="000157D7"/>
    <w:rsid w:val="0001655E"/>
    <w:rsid w:val="00016CC0"/>
    <w:rsid w:val="00016E71"/>
    <w:rsid w:val="00016EC3"/>
    <w:rsid w:val="00017114"/>
    <w:rsid w:val="000171C9"/>
    <w:rsid w:val="000174F2"/>
    <w:rsid w:val="00017776"/>
    <w:rsid w:val="00020197"/>
    <w:rsid w:val="000201E7"/>
    <w:rsid w:val="000201FC"/>
    <w:rsid w:val="000204F6"/>
    <w:rsid w:val="000205BD"/>
    <w:rsid w:val="000215C5"/>
    <w:rsid w:val="000217AB"/>
    <w:rsid w:val="00021AD4"/>
    <w:rsid w:val="00022826"/>
    <w:rsid w:val="00022E47"/>
    <w:rsid w:val="00024310"/>
    <w:rsid w:val="00024568"/>
    <w:rsid w:val="00024D52"/>
    <w:rsid w:val="00024FD0"/>
    <w:rsid w:val="00025094"/>
    <w:rsid w:val="00025110"/>
    <w:rsid w:val="00025147"/>
    <w:rsid w:val="000251BA"/>
    <w:rsid w:val="000258F0"/>
    <w:rsid w:val="00025998"/>
    <w:rsid w:val="00025A35"/>
    <w:rsid w:val="00025BA2"/>
    <w:rsid w:val="00026261"/>
    <w:rsid w:val="00026E06"/>
    <w:rsid w:val="000270D5"/>
    <w:rsid w:val="00027120"/>
    <w:rsid w:val="0002737C"/>
    <w:rsid w:val="0002740F"/>
    <w:rsid w:val="000276F2"/>
    <w:rsid w:val="0002775F"/>
    <w:rsid w:val="0002785E"/>
    <w:rsid w:val="0002788B"/>
    <w:rsid w:val="00027A98"/>
    <w:rsid w:val="00027E1C"/>
    <w:rsid w:val="000303D3"/>
    <w:rsid w:val="00030521"/>
    <w:rsid w:val="00030533"/>
    <w:rsid w:val="000309CA"/>
    <w:rsid w:val="00030BEE"/>
    <w:rsid w:val="00030EB4"/>
    <w:rsid w:val="00031FF6"/>
    <w:rsid w:val="00032130"/>
    <w:rsid w:val="00032234"/>
    <w:rsid w:val="000324DC"/>
    <w:rsid w:val="00032B80"/>
    <w:rsid w:val="00032C01"/>
    <w:rsid w:val="0003309A"/>
    <w:rsid w:val="000345EB"/>
    <w:rsid w:val="00034837"/>
    <w:rsid w:val="000349A5"/>
    <w:rsid w:val="000349D6"/>
    <w:rsid w:val="00034AC1"/>
    <w:rsid w:val="00034CE2"/>
    <w:rsid w:val="0003514A"/>
    <w:rsid w:val="00035655"/>
    <w:rsid w:val="00035DF5"/>
    <w:rsid w:val="0003619E"/>
    <w:rsid w:val="000362AB"/>
    <w:rsid w:val="00036456"/>
    <w:rsid w:val="000365E9"/>
    <w:rsid w:val="000368A1"/>
    <w:rsid w:val="00036AAF"/>
    <w:rsid w:val="00036B45"/>
    <w:rsid w:val="00036DFA"/>
    <w:rsid w:val="000406CF"/>
    <w:rsid w:val="00041281"/>
    <w:rsid w:val="0004167C"/>
    <w:rsid w:val="00041DF2"/>
    <w:rsid w:val="00041F24"/>
    <w:rsid w:val="00041FE3"/>
    <w:rsid w:val="00042003"/>
    <w:rsid w:val="000421A6"/>
    <w:rsid w:val="00042549"/>
    <w:rsid w:val="000426BC"/>
    <w:rsid w:val="00042BD3"/>
    <w:rsid w:val="00042C00"/>
    <w:rsid w:val="00042D5E"/>
    <w:rsid w:val="00042E10"/>
    <w:rsid w:val="000432C6"/>
    <w:rsid w:val="00043757"/>
    <w:rsid w:val="00043858"/>
    <w:rsid w:val="000440A6"/>
    <w:rsid w:val="000440AC"/>
    <w:rsid w:val="00044179"/>
    <w:rsid w:val="000441E4"/>
    <w:rsid w:val="00044579"/>
    <w:rsid w:val="00044978"/>
    <w:rsid w:val="000458B7"/>
    <w:rsid w:val="00045F74"/>
    <w:rsid w:val="000460AD"/>
    <w:rsid w:val="000463EC"/>
    <w:rsid w:val="0004655A"/>
    <w:rsid w:val="000467CA"/>
    <w:rsid w:val="00046ED9"/>
    <w:rsid w:val="00046FEB"/>
    <w:rsid w:val="00047150"/>
    <w:rsid w:val="00047468"/>
    <w:rsid w:val="00047B13"/>
    <w:rsid w:val="00050565"/>
    <w:rsid w:val="000508E9"/>
    <w:rsid w:val="0005144C"/>
    <w:rsid w:val="0005170C"/>
    <w:rsid w:val="00051B65"/>
    <w:rsid w:val="00051D17"/>
    <w:rsid w:val="00051FF2"/>
    <w:rsid w:val="000521DC"/>
    <w:rsid w:val="0005291F"/>
    <w:rsid w:val="0005296C"/>
    <w:rsid w:val="0005332D"/>
    <w:rsid w:val="00053768"/>
    <w:rsid w:val="00053F0D"/>
    <w:rsid w:val="00053F30"/>
    <w:rsid w:val="00054414"/>
    <w:rsid w:val="00054480"/>
    <w:rsid w:val="000545BC"/>
    <w:rsid w:val="00054746"/>
    <w:rsid w:val="000549A8"/>
    <w:rsid w:val="00054CAA"/>
    <w:rsid w:val="000551FB"/>
    <w:rsid w:val="00055A4E"/>
    <w:rsid w:val="00055BF5"/>
    <w:rsid w:val="000560A3"/>
    <w:rsid w:val="00056549"/>
    <w:rsid w:val="00056668"/>
    <w:rsid w:val="00057564"/>
    <w:rsid w:val="00057956"/>
    <w:rsid w:val="00057B43"/>
    <w:rsid w:val="00057BE9"/>
    <w:rsid w:val="00057C0B"/>
    <w:rsid w:val="00057F5A"/>
    <w:rsid w:val="000601C3"/>
    <w:rsid w:val="00060627"/>
    <w:rsid w:val="00060E27"/>
    <w:rsid w:val="0006108B"/>
    <w:rsid w:val="0006195D"/>
    <w:rsid w:val="00061B40"/>
    <w:rsid w:val="00061D1C"/>
    <w:rsid w:val="0006218F"/>
    <w:rsid w:val="000629A2"/>
    <w:rsid w:val="000631B7"/>
    <w:rsid w:val="00063788"/>
    <w:rsid w:val="000637A5"/>
    <w:rsid w:val="00063824"/>
    <w:rsid w:val="000639FD"/>
    <w:rsid w:val="00063EF5"/>
    <w:rsid w:val="00064A9A"/>
    <w:rsid w:val="00064D02"/>
    <w:rsid w:val="00064DE8"/>
    <w:rsid w:val="00064F66"/>
    <w:rsid w:val="000651BF"/>
    <w:rsid w:val="00065A0D"/>
    <w:rsid w:val="000663E8"/>
    <w:rsid w:val="000664FB"/>
    <w:rsid w:val="00066B56"/>
    <w:rsid w:val="00066CCA"/>
    <w:rsid w:val="00067243"/>
    <w:rsid w:val="00067B34"/>
    <w:rsid w:val="00067F54"/>
    <w:rsid w:val="0007066D"/>
    <w:rsid w:val="000707FC"/>
    <w:rsid w:val="000708D5"/>
    <w:rsid w:val="00070A12"/>
    <w:rsid w:val="00070B6B"/>
    <w:rsid w:val="00070D99"/>
    <w:rsid w:val="0007106B"/>
    <w:rsid w:val="0007120E"/>
    <w:rsid w:val="00071641"/>
    <w:rsid w:val="0007171F"/>
    <w:rsid w:val="00071854"/>
    <w:rsid w:val="00071C50"/>
    <w:rsid w:val="00071EC4"/>
    <w:rsid w:val="00071ECD"/>
    <w:rsid w:val="0007279F"/>
    <w:rsid w:val="00072BFD"/>
    <w:rsid w:val="00072D4C"/>
    <w:rsid w:val="00072E22"/>
    <w:rsid w:val="0007356C"/>
    <w:rsid w:val="00073BF7"/>
    <w:rsid w:val="00073D05"/>
    <w:rsid w:val="000743AD"/>
    <w:rsid w:val="0007442E"/>
    <w:rsid w:val="000744AC"/>
    <w:rsid w:val="000744E3"/>
    <w:rsid w:val="000749E2"/>
    <w:rsid w:val="00074A75"/>
    <w:rsid w:val="00074CEC"/>
    <w:rsid w:val="00074D9D"/>
    <w:rsid w:val="00074E0C"/>
    <w:rsid w:val="00075373"/>
    <w:rsid w:val="00075DA6"/>
    <w:rsid w:val="00076688"/>
    <w:rsid w:val="0007669E"/>
    <w:rsid w:val="0007690D"/>
    <w:rsid w:val="00076A14"/>
    <w:rsid w:val="00076A65"/>
    <w:rsid w:val="00076B4B"/>
    <w:rsid w:val="00076C20"/>
    <w:rsid w:val="00077081"/>
    <w:rsid w:val="000770A4"/>
    <w:rsid w:val="0007724C"/>
    <w:rsid w:val="00077929"/>
    <w:rsid w:val="00080547"/>
    <w:rsid w:val="00080980"/>
    <w:rsid w:val="000814F9"/>
    <w:rsid w:val="000815D1"/>
    <w:rsid w:val="00081694"/>
    <w:rsid w:val="00081A2A"/>
    <w:rsid w:val="00081CA6"/>
    <w:rsid w:val="00081E2B"/>
    <w:rsid w:val="00082223"/>
    <w:rsid w:val="0008229A"/>
    <w:rsid w:val="00082A8C"/>
    <w:rsid w:val="00082F82"/>
    <w:rsid w:val="00083327"/>
    <w:rsid w:val="00083390"/>
    <w:rsid w:val="0008351F"/>
    <w:rsid w:val="00083713"/>
    <w:rsid w:val="00084557"/>
    <w:rsid w:val="000848B4"/>
    <w:rsid w:val="00084F18"/>
    <w:rsid w:val="000850AC"/>
    <w:rsid w:val="000853C4"/>
    <w:rsid w:val="000854B8"/>
    <w:rsid w:val="000854D2"/>
    <w:rsid w:val="00085969"/>
    <w:rsid w:val="00085ED8"/>
    <w:rsid w:val="00086247"/>
    <w:rsid w:val="000868F8"/>
    <w:rsid w:val="00086C95"/>
    <w:rsid w:val="00087603"/>
    <w:rsid w:val="00087DAC"/>
    <w:rsid w:val="0009020F"/>
    <w:rsid w:val="000904A1"/>
    <w:rsid w:val="00090ABE"/>
    <w:rsid w:val="00090FAB"/>
    <w:rsid w:val="00090FAD"/>
    <w:rsid w:val="00091003"/>
    <w:rsid w:val="000910C5"/>
    <w:rsid w:val="00091254"/>
    <w:rsid w:val="00091378"/>
    <w:rsid w:val="00091508"/>
    <w:rsid w:val="0009171B"/>
    <w:rsid w:val="00091CF0"/>
    <w:rsid w:val="00091D86"/>
    <w:rsid w:val="00092119"/>
    <w:rsid w:val="0009218A"/>
    <w:rsid w:val="000921E7"/>
    <w:rsid w:val="0009230A"/>
    <w:rsid w:val="00093106"/>
    <w:rsid w:val="000932DA"/>
    <w:rsid w:val="000935F6"/>
    <w:rsid w:val="000935FC"/>
    <w:rsid w:val="00093669"/>
    <w:rsid w:val="00093AD3"/>
    <w:rsid w:val="00093BE6"/>
    <w:rsid w:val="00093D3F"/>
    <w:rsid w:val="00093DE6"/>
    <w:rsid w:val="00094002"/>
    <w:rsid w:val="00094180"/>
    <w:rsid w:val="00094214"/>
    <w:rsid w:val="000945FB"/>
    <w:rsid w:val="000946D7"/>
    <w:rsid w:val="00094A6B"/>
    <w:rsid w:val="00095524"/>
    <w:rsid w:val="000956F1"/>
    <w:rsid w:val="000957D8"/>
    <w:rsid w:val="0009598C"/>
    <w:rsid w:val="00096160"/>
    <w:rsid w:val="00096DCC"/>
    <w:rsid w:val="000971FF"/>
    <w:rsid w:val="00097648"/>
    <w:rsid w:val="00097974"/>
    <w:rsid w:val="0009799E"/>
    <w:rsid w:val="00097B0B"/>
    <w:rsid w:val="000A00A0"/>
    <w:rsid w:val="000A0AA2"/>
    <w:rsid w:val="000A0CDC"/>
    <w:rsid w:val="000A0D3C"/>
    <w:rsid w:val="000A0E10"/>
    <w:rsid w:val="000A1097"/>
    <w:rsid w:val="000A19FA"/>
    <w:rsid w:val="000A1B12"/>
    <w:rsid w:val="000A1C03"/>
    <w:rsid w:val="000A2037"/>
    <w:rsid w:val="000A215C"/>
    <w:rsid w:val="000A2203"/>
    <w:rsid w:val="000A25DB"/>
    <w:rsid w:val="000A25ED"/>
    <w:rsid w:val="000A2748"/>
    <w:rsid w:val="000A2A47"/>
    <w:rsid w:val="000A31C0"/>
    <w:rsid w:val="000A3671"/>
    <w:rsid w:val="000A3696"/>
    <w:rsid w:val="000A428A"/>
    <w:rsid w:val="000A4522"/>
    <w:rsid w:val="000A4AC1"/>
    <w:rsid w:val="000A4DBB"/>
    <w:rsid w:val="000A5978"/>
    <w:rsid w:val="000A59DF"/>
    <w:rsid w:val="000A5B93"/>
    <w:rsid w:val="000A5DEE"/>
    <w:rsid w:val="000A6497"/>
    <w:rsid w:val="000A6AE2"/>
    <w:rsid w:val="000A79C1"/>
    <w:rsid w:val="000A7AE5"/>
    <w:rsid w:val="000A7C7D"/>
    <w:rsid w:val="000B01A7"/>
    <w:rsid w:val="000B0E21"/>
    <w:rsid w:val="000B120B"/>
    <w:rsid w:val="000B13D5"/>
    <w:rsid w:val="000B141C"/>
    <w:rsid w:val="000B1A8D"/>
    <w:rsid w:val="000B1C4F"/>
    <w:rsid w:val="000B1F11"/>
    <w:rsid w:val="000B1F42"/>
    <w:rsid w:val="000B20C2"/>
    <w:rsid w:val="000B20F9"/>
    <w:rsid w:val="000B294E"/>
    <w:rsid w:val="000B2C83"/>
    <w:rsid w:val="000B2CEA"/>
    <w:rsid w:val="000B2EA2"/>
    <w:rsid w:val="000B2FB9"/>
    <w:rsid w:val="000B32CA"/>
    <w:rsid w:val="000B34F8"/>
    <w:rsid w:val="000B361E"/>
    <w:rsid w:val="000B372D"/>
    <w:rsid w:val="000B41F5"/>
    <w:rsid w:val="000B441D"/>
    <w:rsid w:val="000B4741"/>
    <w:rsid w:val="000B4D9F"/>
    <w:rsid w:val="000B4FF1"/>
    <w:rsid w:val="000B5334"/>
    <w:rsid w:val="000B5344"/>
    <w:rsid w:val="000B5632"/>
    <w:rsid w:val="000B5883"/>
    <w:rsid w:val="000B5A1F"/>
    <w:rsid w:val="000B60C9"/>
    <w:rsid w:val="000B6BA4"/>
    <w:rsid w:val="000B6BD0"/>
    <w:rsid w:val="000B6D92"/>
    <w:rsid w:val="000B7484"/>
    <w:rsid w:val="000B7B00"/>
    <w:rsid w:val="000B7BD4"/>
    <w:rsid w:val="000B7D88"/>
    <w:rsid w:val="000C011A"/>
    <w:rsid w:val="000C015A"/>
    <w:rsid w:val="000C0223"/>
    <w:rsid w:val="000C03F8"/>
    <w:rsid w:val="000C0958"/>
    <w:rsid w:val="000C0AE4"/>
    <w:rsid w:val="000C1541"/>
    <w:rsid w:val="000C1549"/>
    <w:rsid w:val="000C1682"/>
    <w:rsid w:val="000C187A"/>
    <w:rsid w:val="000C1ACD"/>
    <w:rsid w:val="000C1CF8"/>
    <w:rsid w:val="000C1E09"/>
    <w:rsid w:val="000C208B"/>
    <w:rsid w:val="000C24A9"/>
    <w:rsid w:val="000C27DC"/>
    <w:rsid w:val="000C2948"/>
    <w:rsid w:val="000C29F0"/>
    <w:rsid w:val="000C2C9A"/>
    <w:rsid w:val="000C3411"/>
    <w:rsid w:val="000C381C"/>
    <w:rsid w:val="000C38E7"/>
    <w:rsid w:val="000C3F16"/>
    <w:rsid w:val="000C3F33"/>
    <w:rsid w:val="000C4627"/>
    <w:rsid w:val="000C4BDE"/>
    <w:rsid w:val="000C4E66"/>
    <w:rsid w:val="000C4EAD"/>
    <w:rsid w:val="000C59AA"/>
    <w:rsid w:val="000C5A09"/>
    <w:rsid w:val="000C5B12"/>
    <w:rsid w:val="000C5BBE"/>
    <w:rsid w:val="000C60A3"/>
    <w:rsid w:val="000C6621"/>
    <w:rsid w:val="000C6DB3"/>
    <w:rsid w:val="000C7306"/>
    <w:rsid w:val="000C77D6"/>
    <w:rsid w:val="000C7815"/>
    <w:rsid w:val="000C79E0"/>
    <w:rsid w:val="000D0213"/>
    <w:rsid w:val="000D0495"/>
    <w:rsid w:val="000D08BD"/>
    <w:rsid w:val="000D0C71"/>
    <w:rsid w:val="000D14DD"/>
    <w:rsid w:val="000D170C"/>
    <w:rsid w:val="000D18BE"/>
    <w:rsid w:val="000D1BE1"/>
    <w:rsid w:val="000D1C52"/>
    <w:rsid w:val="000D1DCC"/>
    <w:rsid w:val="000D1EE4"/>
    <w:rsid w:val="000D29DF"/>
    <w:rsid w:val="000D2AED"/>
    <w:rsid w:val="000D2CFD"/>
    <w:rsid w:val="000D2D35"/>
    <w:rsid w:val="000D3089"/>
    <w:rsid w:val="000D33A4"/>
    <w:rsid w:val="000D367C"/>
    <w:rsid w:val="000D376D"/>
    <w:rsid w:val="000D3866"/>
    <w:rsid w:val="000D396D"/>
    <w:rsid w:val="000D422F"/>
    <w:rsid w:val="000D4DE5"/>
    <w:rsid w:val="000D4FF7"/>
    <w:rsid w:val="000D504D"/>
    <w:rsid w:val="000D55A7"/>
    <w:rsid w:val="000D596D"/>
    <w:rsid w:val="000D5C05"/>
    <w:rsid w:val="000D5D39"/>
    <w:rsid w:val="000D6281"/>
    <w:rsid w:val="000D62D1"/>
    <w:rsid w:val="000D6358"/>
    <w:rsid w:val="000D638E"/>
    <w:rsid w:val="000D6A99"/>
    <w:rsid w:val="000D6D7A"/>
    <w:rsid w:val="000D6E17"/>
    <w:rsid w:val="000D70D1"/>
    <w:rsid w:val="000D7322"/>
    <w:rsid w:val="000D77CF"/>
    <w:rsid w:val="000D78E2"/>
    <w:rsid w:val="000E038A"/>
    <w:rsid w:val="000E052D"/>
    <w:rsid w:val="000E07AC"/>
    <w:rsid w:val="000E0888"/>
    <w:rsid w:val="000E08F6"/>
    <w:rsid w:val="000E0E07"/>
    <w:rsid w:val="000E0ECA"/>
    <w:rsid w:val="000E1447"/>
    <w:rsid w:val="000E1541"/>
    <w:rsid w:val="000E17D7"/>
    <w:rsid w:val="000E1882"/>
    <w:rsid w:val="000E1D29"/>
    <w:rsid w:val="000E1F50"/>
    <w:rsid w:val="000E2381"/>
    <w:rsid w:val="000E2404"/>
    <w:rsid w:val="000E24AA"/>
    <w:rsid w:val="000E312A"/>
    <w:rsid w:val="000E3797"/>
    <w:rsid w:val="000E399C"/>
    <w:rsid w:val="000E39EC"/>
    <w:rsid w:val="000E4416"/>
    <w:rsid w:val="000E4616"/>
    <w:rsid w:val="000E4628"/>
    <w:rsid w:val="000E4887"/>
    <w:rsid w:val="000E4CA5"/>
    <w:rsid w:val="000E4FB2"/>
    <w:rsid w:val="000E5107"/>
    <w:rsid w:val="000E5343"/>
    <w:rsid w:val="000E54AE"/>
    <w:rsid w:val="000E56F3"/>
    <w:rsid w:val="000E580A"/>
    <w:rsid w:val="000E587C"/>
    <w:rsid w:val="000E5AEA"/>
    <w:rsid w:val="000E6282"/>
    <w:rsid w:val="000E66D8"/>
    <w:rsid w:val="000E6CC7"/>
    <w:rsid w:val="000E71AD"/>
    <w:rsid w:val="000E7281"/>
    <w:rsid w:val="000E7E04"/>
    <w:rsid w:val="000E7E19"/>
    <w:rsid w:val="000EFC79"/>
    <w:rsid w:val="000F0136"/>
    <w:rsid w:val="000F0172"/>
    <w:rsid w:val="000F0537"/>
    <w:rsid w:val="000F0792"/>
    <w:rsid w:val="000F07B9"/>
    <w:rsid w:val="000F0936"/>
    <w:rsid w:val="000F0B35"/>
    <w:rsid w:val="000F0E63"/>
    <w:rsid w:val="000F1103"/>
    <w:rsid w:val="000F179E"/>
    <w:rsid w:val="000F1B79"/>
    <w:rsid w:val="000F2031"/>
    <w:rsid w:val="000F23AF"/>
    <w:rsid w:val="000F247D"/>
    <w:rsid w:val="000F2804"/>
    <w:rsid w:val="000F2998"/>
    <w:rsid w:val="000F2AD2"/>
    <w:rsid w:val="000F3273"/>
    <w:rsid w:val="000F3995"/>
    <w:rsid w:val="000F3C1A"/>
    <w:rsid w:val="000F3D81"/>
    <w:rsid w:val="000F4227"/>
    <w:rsid w:val="000F4409"/>
    <w:rsid w:val="000F510B"/>
    <w:rsid w:val="000F5777"/>
    <w:rsid w:val="000F5AD3"/>
    <w:rsid w:val="000F5F55"/>
    <w:rsid w:val="000F65D0"/>
    <w:rsid w:val="000F69E3"/>
    <w:rsid w:val="000F6ADB"/>
    <w:rsid w:val="000F6BF9"/>
    <w:rsid w:val="000F6CE0"/>
    <w:rsid w:val="000F6D48"/>
    <w:rsid w:val="000F72A5"/>
    <w:rsid w:val="000F72D1"/>
    <w:rsid w:val="000F7502"/>
    <w:rsid w:val="000F75E8"/>
    <w:rsid w:val="000F7B2C"/>
    <w:rsid w:val="00100496"/>
    <w:rsid w:val="00100790"/>
    <w:rsid w:val="00100831"/>
    <w:rsid w:val="0010091D"/>
    <w:rsid w:val="00100C79"/>
    <w:rsid w:val="00100EEF"/>
    <w:rsid w:val="00101710"/>
    <w:rsid w:val="00101C15"/>
    <w:rsid w:val="00102227"/>
    <w:rsid w:val="00102323"/>
    <w:rsid w:val="001026F9"/>
    <w:rsid w:val="00103E94"/>
    <w:rsid w:val="00103F8D"/>
    <w:rsid w:val="001045EF"/>
    <w:rsid w:val="00104C51"/>
    <w:rsid w:val="00104E18"/>
    <w:rsid w:val="00104F6E"/>
    <w:rsid w:val="0010537C"/>
    <w:rsid w:val="00105530"/>
    <w:rsid w:val="00105817"/>
    <w:rsid w:val="0010583E"/>
    <w:rsid w:val="00105A4D"/>
    <w:rsid w:val="00105C2C"/>
    <w:rsid w:val="00105C40"/>
    <w:rsid w:val="00105FEA"/>
    <w:rsid w:val="001065B0"/>
    <w:rsid w:val="001065F5"/>
    <w:rsid w:val="0010680C"/>
    <w:rsid w:val="00107044"/>
    <w:rsid w:val="00107432"/>
    <w:rsid w:val="001077F8"/>
    <w:rsid w:val="00107E30"/>
    <w:rsid w:val="00107E7E"/>
    <w:rsid w:val="00110845"/>
    <w:rsid w:val="00110999"/>
    <w:rsid w:val="00111314"/>
    <w:rsid w:val="00111473"/>
    <w:rsid w:val="001116F1"/>
    <w:rsid w:val="0011177A"/>
    <w:rsid w:val="001117A8"/>
    <w:rsid w:val="00111B30"/>
    <w:rsid w:val="00111B54"/>
    <w:rsid w:val="00111EB2"/>
    <w:rsid w:val="001121CA"/>
    <w:rsid w:val="001121F4"/>
    <w:rsid w:val="00112492"/>
    <w:rsid w:val="00112678"/>
    <w:rsid w:val="001129E5"/>
    <w:rsid w:val="00112C88"/>
    <w:rsid w:val="00112D8E"/>
    <w:rsid w:val="00112F62"/>
    <w:rsid w:val="00113289"/>
    <w:rsid w:val="001132C3"/>
    <w:rsid w:val="001132FE"/>
    <w:rsid w:val="00113343"/>
    <w:rsid w:val="00113910"/>
    <w:rsid w:val="00113B0F"/>
    <w:rsid w:val="00113B8C"/>
    <w:rsid w:val="00113C82"/>
    <w:rsid w:val="001142D7"/>
    <w:rsid w:val="001143E2"/>
    <w:rsid w:val="001147FE"/>
    <w:rsid w:val="001149A2"/>
    <w:rsid w:val="00114AA3"/>
    <w:rsid w:val="00114CCD"/>
    <w:rsid w:val="001156C5"/>
    <w:rsid w:val="00115F94"/>
    <w:rsid w:val="00116578"/>
    <w:rsid w:val="00116907"/>
    <w:rsid w:val="00116BF9"/>
    <w:rsid w:val="00117240"/>
    <w:rsid w:val="00117584"/>
    <w:rsid w:val="001177D7"/>
    <w:rsid w:val="00117B68"/>
    <w:rsid w:val="00117FE4"/>
    <w:rsid w:val="00120492"/>
    <w:rsid w:val="00120D53"/>
    <w:rsid w:val="0012128B"/>
    <w:rsid w:val="001212BC"/>
    <w:rsid w:val="00121A8C"/>
    <w:rsid w:val="00121B39"/>
    <w:rsid w:val="00121F99"/>
    <w:rsid w:val="00121FAD"/>
    <w:rsid w:val="00121FEB"/>
    <w:rsid w:val="001220CD"/>
    <w:rsid w:val="00122281"/>
    <w:rsid w:val="001224C5"/>
    <w:rsid w:val="00122658"/>
    <w:rsid w:val="001226B9"/>
    <w:rsid w:val="001229F6"/>
    <w:rsid w:val="00122B43"/>
    <w:rsid w:val="00122E1C"/>
    <w:rsid w:val="00123682"/>
    <w:rsid w:val="001238EF"/>
    <w:rsid w:val="00123B22"/>
    <w:rsid w:val="00123E88"/>
    <w:rsid w:val="00123F3E"/>
    <w:rsid w:val="00123FD7"/>
    <w:rsid w:val="0012432A"/>
    <w:rsid w:val="001246AC"/>
    <w:rsid w:val="0012470C"/>
    <w:rsid w:val="00124AB3"/>
    <w:rsid w:val="00125175"/>
    <w:rsid w:val="001252EC"/>
    <w:rsid w:val="001252F5"/>
    <w:rsid w:val="001254F1"/>
    <w:rsid w:val="00125670"/>
    <w:rsid w:val="0012575F"/>
    <w:rsid w:val="001257E3"/>
    <w:rsid w:val="00125892"/>
    <w:rsid w:val="001258DF"/>
    <w:rsid w:val="00125B15"/>
    <w:rsid w:val="00125F4E"/>
    <w:rsid w:val="001278D0"/>
    <w:rsid w:val="00127B20"/>
    <w:rsid w:val="00127CAF"/>
    <w:rsid w:val="00127CD3"/>
    <w:rsid w:val="00127DAC"/>
    <w:rsid w:val="0013010A"/>
    <w:rsid w:val="0013058E"/>
    <w:rsid w:val="001305C4"/>
    <w:rsid w:val="00130721"/>
    <w:rsid w:val="00130AFA"/>
    <w:rsid w:val="00130D6C"/>
    <w:rsid w:val="001322CF"/>
    <w:rsid w:val="001322E5"/>
    <w:rsid w:val="00132412"/>
    <w:rsid w:val="00132416"/>
    <w:rsid w:val="0013267E"/>
    <w:rsid w:val="001327B2"/>
    <w:rsid w:val="00132805"/>
    <w:rsid w:val="00132B0C"/>
    <w:rsid w:val="001333ED"/>
    <w:rsid w:val="00133483"/>
    <w:rsid w:val="00133769"/>
    <w:rsid w:val="00133864"/>
    <w:rsid w:val="00133A6A"/>
    <w:rsid w:val="00133CC1"/>
    <w:rsid w:val="00134061"/>
    <w:rsid w:val="001346B4"/>
    <w:rsid w:val="0013477A"/>
    <w:rsid w:val="001347A1"/>
    <w:rsid w:val="0013512A"/>
    <w:rsid w:val="0013524E"/>
    <w:rsid w:val="001352DB"/>
    <w:rsid w:val="0013556F"/>
    <w:rsid w:val="00135702"/>
    <w:rsid w:val="00135C84"/>
    <w:rsid w:val="00136260"/>
    <w:rsid w:val="00136826"/>
    <w:rsid w:val="00136BFB"/>
    <w:rsid w:val="00136DD7"/>
    <w:rsid w:val="00137C55"/>
    <w:rsid w:val="00140010"/>
    <w:rsid w:val="001400CE"/>
    <w:rsid w:val="00140457"/>
    <w:rsid w:val="00140C76"/>
    <w:rsid w:val="0014117D"/>
    <w:rsid w:val="0014175C"/>
    <w:rsid w:val="001421F0"/>
    <w:rsid w:val="001427CA"/>
    <w:rsid w:val="00142E56"/>
    <w:rsid w:val="00143118"/>
    <w:rsid w:val="001433B3"/>
    <w:rsid w:val="00143B44"/>
    <w:rsid w:val="001443AB"/>
    <w:rsid w:val="00144680"/>
    <w:rsid w:val="00144858"/>
    <w:rsid w:val="00144BA6"/>
    <w:rsid w:val="00144C9D"/>
    <w:rsid w:val="00144F55"/>
    <w:rsid w:val="00145397"/>
    <w:rsid w:val="00145885"/>
    <w:rsid w:val="001458B8"/>
    <w:rsid w:val="00146006"/>
    <w:rsid w:val="0014620F"/>
    <w:rsid w:val="00146439"/>
    <w:rsid w:val="00146A46"/>
    <w:rsid w:val="00146B17"/>
    <w:rsid w:val="00146B72"/>
    <w:rsid w:val="0014704A"/>
    <w:rsid w:val="001470C4"/>
    <w:rsid w:val="001472C3"/>
    <w:rsid w:val="00147551"/>
    <w:rsid w:val="00147563"/>
    <w:rsid w:val="001475D9"/>
    <w:rsid w:val="001478D9"/>
    <w:rsid w:val="00147B60"/>
    <w:rsid w:val="00149024"/>
    <w:rsid w:val="0015057D"/>
    <w:rsid w:val="0015077E"/>
    <w:rsid w:val="00150B8C"/>
    <w:rsid w:val="0015109E"/>
    <w:rsid w:val="00151F4F"/>
    <w:rsid w:val="001521E0"/>
    <w:rsid w:val="00152662"/>
    <w:rsid w:val="00152677"/>
    <w:rsid w:val="001526A9"/>
    <w:rsid w:val="00152A42"/>
    <w:rsid w:val="0015327D"/>
    <w:rsid w:val="001532C1"/>
    <w:rsid w:val="00153A57"/>
    <w:rsid w:val="00153C17"/>
    <w:rsid w:val="00153F31"/>
    <w:rsid w:val="001540DF"/>
    <w:rsid w:val="00154189"/>
    <w:rsid w:val="001541E3"/>
    <w:rsid w:val="001549F1"/>
    <w:rsid w:val="00154B2F"/>
    <w:rsid w:val="00154F81"/>
    <w:rsid w:val="00155180"/>
    <w:rsid w:val="001551D4"/>
    <w:rsid w:val="00155688"/>
    <w:rsid w:val="0015572C"/>
    <w:rsid w:val="001559EB"/>
    <w:rsid w:val="00155EC0"/>
    <w:rsid w:val="001565A6"/>
    <w:rsid w:val="00156C74"/>
    <w:rsid w:val="0015784E"/>
    <w:rsid w:val="001578CF"/>
    <w:rsid w:val="0015795A"/>
    <w:rsid w:val="00157C0D"/>
    <w:rsid w:val="00157E1E"/>
    <w:rsid w:val="00160822"/>
    <w:rsid w:val="00161CA7"/>
    <w:rsid w:val="0016229D"/>
    <w:rsid w:val="00162CE0"/>
    <w:rsid w:val="00163119"/>
    <w:rsid w:val="0016369C"/>
    <w:rsid w:val="00163918"/>
    <w:rsid w:val="00163A1E"/>
    <w:rsid w:val="00163A36"/>
    <w:rsid w:val="00163AC6"/>
    <w:rsid w:val="00163C87"/>
    <w:rsid w:val="001642C3"/>
    <w:rsid w:val="001646CF"/>
    <w:rsid w:val="00164A27"/>
    <w:rsid w:val="00164BE7"/>
    <w:rsid w:val="00164E21"/>
    <w:rsid w:val="00164FB8"/>
    <w:rsid w:val="00165287"/>
    <w:rsid w:val="00165A44"/>
    <w:rsid w:val="00165D81"/>
    <w:rsid w:val="00165FC5"/>
    <w:rsid w:val="00165FEC"/>
    <w:rsid w:val="001663FA"/>
    <w:rsid w:val="001665F4"/>
    <w:rsid w:val="00167428"/>
    <w:rsid w:val="00167781"/>
    <w:rsid w:val="00167DA3"/>
    <w:rsid w:val="00167F56"/>
    <w:rsid w:val="00170294"/>
    <w:rsid w:val="001702E3"/>
    <w:rsid w:val="00170366"/>
    <w:rsid w:val="001709D5"/>
    <w:rsid w:val="0017149D"/>
    <w:rsid w:val="0017173A"/>
    <w:rsid w:val="001719D3"/>
    <w:rsid w:val="00171C09"/>
    <w:rsid w:val="00171E07"/>
    <w:rsid w:val="00172548"/>
    <w:rsid w:val="00172585"/>
    <w:rsid w:val="001725D5"/>
    <w:rsid w:val="00172807"/>
    <w:rsid w:val="001728E2"/>
    <w:rsid w:val="001729E1"/>
    <w:rsid w:val="00172F2A"/>
    <w:rsid w:val="00173060"/>
    <w:rsid w:val="0017308D"/>
    <w:rsid w:val="001737E4"/>
    <w:rsid w:val="00173815"/>
    <w:rsid w:val="00173D35"/>
    <w:rsid w:val="001742E3"/>
    <w:rsid w:val="001743A0"/>
    <w:rsid w:val="00174A1A"/>
    <w:rsid w:val="00174AF7"/>
    <w:rsid w:val="00174CB9"/>
    <w:rsid w:val="00175416"/>
    <w:rsid w:val="0017541B"/>
    <w:rsid w:val="00175661"/>
    <w:rsid w:val="001758B6"/>
    <w:rsid w:val="001759C9"/>
    <w:rsid w:val="00175A5A"/>
    <w:rsid w:val="00175BF6"/>
    <w:rsid w:val="00175CD7"/>
    <w:rsid w:val="00175FA8"/>
    <w:rsid w:val="00176297"/>
    <w:rsid w:val="00176A18"/>
    <w:rsid w:val="00176B30"/>
    <w:rsid w:val="00176C3E"/>
    <w:rsid w:val="00176DD6"/>
    <w:rsid w:val="00176E68"/>
    <w:rsid w:val="00176F93"/>
    <w:rsid w:val="0017704C"/>
    <w:rsid w:val="00177503"/>
    <w:rsid w:val="00177939"/>
    <w:rsid w:val="00177BCF"/>
    <w:rsid w:val="00177DC5"/>
    <w:rsid w:val="0018018E"/>
    <w:rsid w:val="00180273"/>
    <w:rsid w:val="00180433"/>
    <w:rsid w:val="00180537"/>
    <w:rsid w:val="001807D4"/>
    <w:rsid w:val="0018083A"/>
    <w:rsid w:val="001808B4"/>
    <w:rsid w:val="00180F60"/>
    <w:rsid w:val="00180FDE"/>
    <w:rsid w:val="00181196"/>
    <w:rsid w:val="00181882"/>
    <w:rsid w:val="00181A0A"/>
    <w:rsid w:val="001824ED"/>
    <w:rsid w:val="001825A1"/>
    <w:rsid w:val="00182AF0"/>
    <w:rsid w:val="001830D0"/>
    <w:rsid w:val="00183109"/>
    <w:rsid w:val="001831B2"/>
    <w:rsid w:val="001831B6"/>
    <w:rsid w:val="001831C9"/>
    <w:rsid w:val="0018371F"/>
    <w:rsid w:val="00183AC0"/>
    <w:rsid w:val="00183B23"/>
    <w:rsid w:val="00183DBF"/>
    <w:rsid w:val="00184D5F"/>
    <w:rsid w:val="001853EC"/>
    <w:rsid w:val="00185593"/>
    <w:rsid w:val="0018593A"/>
    <w:rsid w:val="00185A2B"/>
    <w:rsid w:val="001862DD"/>
    <w:rsid w:val="00186316"/>
    <w:rsid w:val="00186764"/>
    <w:rsid w:val="00186C1E"/>
    <w:rsid w:val="00187005"/>
    <w:rsid w:val="001872B9"/>
    <w:rsid w:val="0018731C"/>
    <w:rsid w:val="00187377"/>
    <w:rsid w:val="001875B8"/>
    <w:rsid w:val="001877A6"/>
    <w:rsid w:val="0018791F"/>
    <w:rsid w:val="00187D0C"/>
    <w:rsid w:val="00187D34"/>
    <w:rsid w:val="00187FFC"/>
    <w:rsid w:val="001902D1"/>
    <w:rsid w:val="00190453"/>
    <w:rsid w:val="001907F2"/>
    <w:rsid w:val="00190890"/>
    <w:rsid w:val="00190D57"/>
    <w:rsid w:val="00191237"/>
    <w:rsid w:val="001916D0"/>
    <w:rsid w:val="0019186D"/>
    <w:rsid w:val="00191A67"/>
    <w:rsid w:val="00191F13"/>
    <w:rsid w:val="001927E1"/>
    <w:rsid w:val="00192AB6"/>
    <w:rsid w:val="0019309C"/>
    <w:rsid w:val="00193D07"/>
    <w:rsid w:val="00194528"/>
    <w:rsid w:val="001947B8"/>
    <w:rsid w:val="00194A8A"/>
    <w:rsid w:val="00194BC4"/>
    <w:rsid w:val="00194BF8"/>
    <w:rsid w:val="00195095"/>
    <w:rsid w:val="001956FE"/>
    <w:rsid w:val="00195940"/>
    <w:rsid w:val="001959D0"/>
    <w:rsid w:val="00195D78"/>
    <w:rsid w:val="00195DC0"/>
    <w:rsid w:val="00195F95"/>
    <w:rsid w:val="00196050"/>
    <w:rsid w:val="00196880"/>
    <w:rsid w:val="001968BB"/>
    <w:rsid w:val="001969C6"/>
    <w:rsid w:val="00196AD7"/>
    <w:rsid w:val="00196D52"/>
    <w:rsid w:val="001975E6"/>
    <w:rsid w:val="00197613"/>
    <w:rsid w:val="0019773A"/>
    <w:rsid w:val="00197B1A"/>
    <w:rsid w:val="00197B3D"/>
    <w:rsid w:val="001A05BC"/>
    <w:rsid w:val="001A07D9"/>
    <w:rsid w:val="001A10C1"/>
    <w:rsid w:val="001A12CB"/>
    <w:rsid w:val="001A14BE"/>
    <w:rsid w:val="001A1A65"/>
    <w:rsid w:val="001A1B70"/>
    <w:rsid w:val="001A1C94"/>
    <w:rsid w:val="001A1F55"/>
    <w:rsid w:val="001A2041"/>
    <w:rsid w:val="001A21C2"/>
    <w:rsid w:val="001A23F3"/>
    <w:rsid w:val="001A245C"/>
    <w:rsid w:val="001A269F"/>
    <w:rsid w:val="001A2BC7"/>
    <w:rsid w:val="001A2E6B"/>
    <w:rsid w:val="001A2FB2"/>
    <w:rsid w:val="001A31B2"/>
    <w:rsid w:val="001A3742"/>
    <w:rsid w:val="001A394E"/>
    <w:rsid w:val="001A3AE4"/>
    <w:rsid w:val="001A42F9"/>
    <w:rsid w:val="001A4A29"/>
    <w:rsid w:val="001A5919"/>
    <w:rsid w:val="001A5A2C"/>
    <w:rsid w:val="001A5B1D"/>
    <w:rsid w:val="001A5CAA"/>
    <w:rsid w:val="001A6128"/>
    <w:rsid w:val="001A62A8"/>
    <w:rsid w:val="001A63F5"/>
    <w:rsid w:val="001A649E"/>
    <w:rsid w:val="001A6617"/>
    <w:rsid w:val="001A6D46"/>
    <w:rsid w:val="001A7063"/>
    <w:rsid w:val="001A73F2"/>
    <w:rsid w:val="001A759C"/>
    <w:rsid w:val="001A77EB"/>
    <w:rsid w:val="001A787B"/>
    <w:rsid w:val="001A78FC"/>
    <w:rsid w:val="001A7A9A"/>
    <w:rsid w:val="001B059B"/>
    <w:rsid w:val="001B06AE"/>
    <w:rsid w:val="001B095A"/>
    <w:rsid w:val="001B19DF"/>
    <w:rsid w:val="001B20DD"/>
    <w:rsid w:val="001B2397"/>
    <w:rsid w:val="001B241C"/>
    <w:rsid w:val="001B26A4"/>
    <w:rsid w:val="001B2E0F"/>
    <w:rsid w:val="001B31D3"/>
    <w:rsid w:val="001B337F"/>
    <w:rsid w:val="001B3EDB"/>
    <w:rsid w:val="001B41AA"/>
    <w:rsid w:val="001B446F"/>
    <w:rsid w:val="001B469A"/>
    <w:rsid w:val="001B46D0"/>
    <w:rsid w:val="001B4A32"/>
    <w:rsid w:val="001B4BCD"/>
    <w:rsid w:val="001B4BF2"/>
    <w:rsid w:val="001B4CE1"/>
    <w:rsid w:val="001B4DC6"/>
    <w:rsid w:val="001B4E1D"/>
    <w:rsid w:val="001B542E"/>
    <w:rsid w:val="001B5516"/>
    <w:rsid w:val="001B5B75"/>
    <w:rsid w:val="001B5F2E"/>
    <w:rsid w:val="001B63A7"/>
    <w:rsid w:val="001B67CA"/>
    <w:rsid w:val="001B69A9"/>
    <w:rsid w:val="001B6D20"/>
    <w:rsid w:val="001B768F"/>
    <w:rsid w:val="001B7887"/>
    <w:rsid w:val="001B7B49"/>
    <w:rsid w:val="001B7CF6"/>
    <w:rsid w:val="001B7F94"/>
    <w:rsid w:val="001C0809"/>
    <w:rsid w:val="001C0877"/>
    <w:rsid w:val="001C1318"/>
    <w:rsid w:val="001C1575"/>
    <w:rsid w:val="001C185A"/>
    <w:rsid w:val="001C19A3"/>
    <w:rsid w:val="001C1C78"/>
    <w:rsid w:val="001C29A4"/>
    <w:rsid w:val="001C2BAF"/>
    <w:rsid w:val="001C2CC6"/>
    <w:rsid w:val="001C2E8C"/>
    <w:rsid w:val="001C2EA5"/>
    <w:rsid w:val="001C39C6"/>
    <w:rsid w:val="001C417D"/>
    <w:rsid w:val="001C42F9"/>
    <w:rsid w:val="001C4959"/>
    <w:rsid w:val="001C4C78"/>
    <w:rsid w:val="001C52E2"/>
    <w:rsid w:val="001C5379"/>
    <w:rsid w:val="001C5482"/>
    <w:rsid w:val="001C54D2"/>
    <w:rsid w:val="001C557B"/>
    <w:rsid w:val="001C5630"/>
    <w:rsid w:val="001C58E9"/>
    <w:rsid w:val="001C5E6B"/>
    <w:rsid w:val="001C5EA4"/>
    <w:rsid w:val="001C6040"/>
    <w:rsid w:val="001C6415"/>
    <w:rsid w:val="001C764E"/>
    <w:rsid w:val="001C76EA"/>
    <w:rsid w:val="001C7C1C"/>
    <w:rsid w:val="001D037B"/>
    <w:rsid w:val="001D037E"/>
    <w:rsid w:val="001D06FA"/>
    <w:rsid w:val="001D0D54"/>
    <w:rsid w:val="001D11CB"/>
    <w:rsid w:val="001D154B"/>
    <w:rsid w:val="001D16E6"/>
    <w:rsid w:val="001D19A6"/>
    <w:rsid w:val="001D1DD8"/>
    <w:rsid w:val="001D1F0D"/>
    <w:rsid w:val="001D20CB"/>
    <w:rsid w:val="001D27EC"/>
    <w:rsid w:val="001D2A38"/>
    <w:rsid w:val="001D2AFD"/>
    <w:rsid w:val="001D2D3A"/>
    <w:rsid w:val="001D2E6F"/>
    <w:rsid w:val="001D2FF2"/>
    <w:rsid w:val="001D3CD0"/>
    <w:rsid w:val="001D3E04"/>
    <w:rsid w:val="001D3EC6"/>
    <w:rsid w:val="001D40FD"/>
    <w:rsid w:val="001D414B"/>
    <w:rsid w:val="001D4326"/>
    <w:rsid w:val="001D4B46"/>
    <w:rsid w:val="001D4E42"/>
    <w:rsid w:val="001D54F7"/>
    <w:rsid w:val="001D5D87"/>
    <w:rsid w:val="001D5E86"/>
    <w:rsid w:val="001D5EE5"/>
    <w:rsid w:val="001D5F31"/>
    <w:rsid w:val="001D664E"/>
    <w:rsid w:val="001D6AB1"/>
    <w:rsid w:val="001D6D16"/>
    <w:rsid w:val="001D6E3E"/>
    <w:rsid w:val="001D76D5"/>
    <w:rsid w:val="001E004F"/>
    <w:rsid w:val="001E0615"/>
    <w:rsid w:val="001E0687"/>
    <w:rsid w:val="001E09B8"/>
    <w:rsid w:val="001E1191"/>
    <w:rsid w:val="001E1661"/>
    <w:rsid w:val="001E1AE4"/>
    <w:rsid w:val="001E1C7C"/>
    <w:rsid w:val="001E1CD4"/>
    <w:rsid w:val="001E1F92"/>
    <w:rsid w:val="001E2666"/>
    <w:rsid w:val="001E2E04"/>
    <w:rsid w:val="001E2E52"/>
    <w:rsid w:val="001E3159"/>
    <w:rsid w:val="001E316A"/>
    <w:rsid w:val="001E3298"/>
    <w:rsid w:val="001E3A38"/>
    <w:rsid w:val="001E3AD0"/>
    <w:rsid w:val="001E3CCE"/>
    <w:rsid w:val="001E3E1E"/>
    <w:rsid w:val="001E42E5"/>
    <w:rsid w:val="001E45BF"/>
    <w:rsid w:val="001E54FA"/>
    <w:rsid w:val="001E5721"/>
    <w:rsid w:val="001E5D0C"/>
    <w:rsid w:val="001E5D87"/>
    <w:rsid w:val="001E6226"/>
    <w:rsid w:val="001E6599"/>
    <w:rsid w:val="001E7EB3"/>
    <w:rsid w:val="001E860D"/>
    <w:rsid w:val="001F0F48"/>
    <w:rsid w:val="001F1169"/>
    <w:rsid w:val="001F11D1"/>
    <w:rsid w:val="001F14EB"/>
    <w:rsid w:val="001F1621"/>
    <w:rsid w:val="001F17F0"/>
    <w:rsid w:val="001F188F"/>
    <w:rsid w:val="001F1903"/>
    <w:rsid w:val="001F222E"/>
    <w:rsid w:val="001F2292"/>
    <w:rsid w:val="001F2F40"/>
    <w:rsid w:val="001F30D1"/>
    <w:rsid w:val="001F30F4"/>
    <w:rsid w:val="001F33CF"/>
    <w:rsid w:val="001F35DA"/>
    <w:rsid w:val="001F393F"/>
    <w:rsid w:val="001F398F"/>
    <w:rsid w:val="001F3CFE"/>
    <w:rsid w:val="001F431B"/>
    <w:rsid w:val="001F4774"/>
    <w:rsid w:val="001F4B8F"/>
    <w:rsid w:val="001F4E0E"/>
    <w:rsid w:val="001F532A"/>
    <w:rsid w:val="001F5432"/>
    <w:rsid w:val="001F57A4"/>
    <w:rsid w:val="001F58A8"/>
    <w:rsid w:val="001F58C7"/>
    <w:rsid w:val="001F5A6E"/>
    <w:rsid w:val="001F6085"/>
    <w:rsid w:val="001F62DA"/>
    <w:rsid w:val="001F644A"/>
    <w:rsid w:val="001F64B5"/>
    <w:rsid w:val="001F6670"/>
    <w:rsid w:val="001F696F"/>
    <w:rsid w:val="001F69CA"/>
    <w:rsid w:val="001F6E42"/>
    <w:rsid w:val="001F6E7F"/>
    <w:rsid w:val="001F7083"/>
    <w:rsid w:val="001F7154"/>
    <w:rsid w:val="001F747B"/>
    <w:rsid w:val="001F7542"/>
    <w:rsid w:val="001F78CD"/>
    <w:rsid w:val="001F7F31"/>
    <w:rsid w:val="00200093"/>
    <w:rsid w:val="00200483"/>
    <w:rsid w:val="002005E1"/>
    <w:rsid w:val="00200E9B"/>
    <w:rsid w:val="00201454"/>
    <w:rsid w:val="0020152D"/>
    <w:rsid w:val="00201AA6"/>
    <w:rsid w:val="0020215A"/>
    <w:rsid w:val="00202980"/>
    <w:rsid w:val="00202AF8"/>
    <w:rsid w:val="00202B0B"/>
    <w:rsid w:val="00202E72"/>
    <w:rsid w:val="002033FD"/>
    <w:rsid w:val="0020360A"/>
    <w:rsid w:val="00203A57"/>
    <w:rsid w:val="00203F59"/>
    <w:rsid w:val="0020467C"/>
    <w:rsid w:val="002047BA"/>
    <w:rsid w:val="00204831"/>
    <w:rsid w:val="00205024"/>
    <w:rsid w:val="00205519"/>
    <w:rsid w:val="002055EB"/>
    <w:rsid w:val="00205BD8"/>
    <w:rsid w:val="00205C2F"/>
    <w:rsid w:val="00205E82"/>
    <w:rsid w:val="00206056"/>
    <w:rsid w:val="0020606D"/>
    <w:rsid w:val="002061F0"/>
    <w:rsid w:val="002062AE"/>
    <w:rsid w:val="002063D5"/>
    <w:rsid w:val="00206A8E"/>
    <w:rsid w:val="00206AC0"/>
    <w:rsid w:val="00206DB4"/>
    <w:rsid w:val="00207744"/>
    <w:rsid w:val="0020797E"/>
    <w:rsid w:val="00207B95"/>
    <w:rsid w:val="00207C74"/>
    <w:rsid w:val="002102EA"/>
    <w:rsid w:val="00210336"/>
    <w:rsid w:val="00210338"/>
    <w:rsid w:val="0021073B"/>
    <w:rsid w:val="00210DF2"/>
    <w:rsid w:val="0021103D"/>
    <w:rsid w:val="00211229"/>
    <w:rsid w:val="00211237"/>
    <w:rsid w:val="00211543"/>
    <w:rsid w:val="00211976"/>
    <w:rsid w:val="00211B2F"/>
    <w:rsid w:val="0021302F"/>
    <w:rsid w:val="002130A8"/>
    <w:rsid w:val="002131EC"/>
    <w:rsid w:val="00213614"/>
    <w:rsid w:val="002148F0"/>
    <w:rsid w:val="00214AF3"/>
    <w:rsid w:val="00214B27"/>
    <w:rsid w:val="00215A3D"/>
    <w:rsid w:val="00215BE9"/>
    <w:rsid w:val="00215CB6"/>
    <w:rsid w:val="00215F36"/>
    <w:rsid w:val="00216D22"/>
    <w:rsid w:val="00216FBF"/>
    <w:rsid w:val="002177B8"/>
    <w:rsid w:val="00217AF8"/>
    <w:rsid w:val="00217B1F"/>
    <w:rsid w:val="00217D30"/>
    <w:rsid w:val="00217E23"/>
    <w:rsid w:val="002200AC"/>
    <w:rsid w:val="00220BB7"/>
    <w:rsid w:val="002214C7"/>
    <w:rsid w:val="00222049"/>
    <w:rsid w:val="002220AD"/>
    <w:rsid w:val="002225B0"/>
    <w:rsid w:val="0022264B"/>
    <w:rsid w:val="00222E7E"/>
    <w:rsid w:val="0022311B"/>
    <w:rsid w:val="00223526"/>
    <w:rsid w:val="0022376A"/>
    <w:rsid w:val="00223797"/>
    <w:rsid w:val="0022379E"/>
    <w:rsid w:val="00223C87"/>
    <w:rsid w:val="002240D8"/>
    <w:rsid w:val="002242EE"/>
    <w:rsid w:val="002245D1"/>
    <w:rsid w:val="00224F5E"/>
    <w:rsid w:val="00225029"/>
    <w:rsid w:val="002250B0"/>
    <w:rsid w:val="0022512D"/>
    <w:rsid w:val="0022530A"/>
    <w:rsid w:val="0022544F"/>
    <w:rsid w:val="0022588F"/>
    <w:rsid w:val="002261B8"/>
    <w:rsid w:val="0022668D"/>
    <w:rsid w:val="002275D8"/>
    <w:rsid w:val="002314E6"/>
    <w:rsid w:val="0023186E"/>
    <w:rsid w:val="00231903"/>
    <w:rsid w:val="00231B2D"/>
    <w:rsid w:val="00232001"/>
    <w:rsid w:val="00232084"/>
    <w:rsid w:val="00232129"/>
    <w:rsid w:val="0023219A"/>
    <w:rsid w:val="00232354"/>
    <w:rsid w:val="002323A6"/>
    <w:rsid w:val="0023257B"/>
    <w:rsid w:val="002330AA"/>
    <w:rsid w:val="0023324A"/>
    <w:rsid w:val="00233630"/>
    <w:rsid w:val="00233DC7"/>
    <w:rsid w:val="002344A2"/>
    <w:rsid w:val="00234761"/>
    <w:rsid w:val="00234C08"/>
    <w:rsid w:val="00234D44"/>
    <w:rsid w:val="00234F68"/>
    <w:rsid w:val="00235326"/>
    <w:rsid w:val="00236139"/>
    <w:rsid w:val="00236244"/>
    <w:rsid w:val="00236270"/>
    <w:rsid w:val="002365B9"/>
    <w:rsid w:val="002367BE"/>
    <w:rsid w:val="002368E8"/>
    <w:rsid w:val="00236F81"/>
    <w:rsid w:val="0023731B"/>
    <w:rsid w:val="0023E166"/>
    <w:rsid w:val="00240588"/>
    <w:rsid w:val="00240820"/>
    <w:rsid w:val="00240ED7"/>
    <w:rsid w:val="00241317"/>
    <w:rsid w:val="0024138F"/>
    <w:rsid w:val="002416C0"/>
    <w:rsid w:val="00241BC4"/>
    <w:rsid w:val="00241F78"/>
    <w:rsid w:val="002427FE"/>
    <w:rsid w:val="0024462A"/>
    <w:rsid w:val="00244653"/>
    <w:rsid w:val="0024486B"/>
    <w:rsid w:val="00244B32"/>
    <w:rsid w:val="00245255"/>
    <w:rsid w:val="002452BE"/>
    <w:rsid w:val="002456C4"/>
    <w:rsid w:val="0024578A"/>
    <w:rsid w:val="00245B04"/>
    <w:rsid w:val="00245B13"/>
    <w:rsid w:val="0024647D"/>
    <w:rsid w:val="002467E0"/>
    <w:rsid w:val="0024682D"/>
    <w:rsid w:val="00247138"/>
    <w:rsid w:val="00247779"/>
    <w:rsid w:val="00247AFA"/>
    <w:rsid w:val="00247BBD"/>
    <w:rsid w:val="00247C1C"/>
    <w:rsid w:val="00247F27"/>
    <w:rsid w:val="00247F4C"/>
    <w:rsid w:val="002508A6"/>
    <w:rsid w:val="00250927"/>
    <w:rsid w:val="00250D05"/>
    <w:rsid w:val="00251030"/>
    <w:rsid w:val="00251557"/>
    <w:rsid w:val="002516E9"/>
    <w:rsid w:val="00251738"/>
    <w:rsid w:val="002517C5"/>
    <w:rsid w:val="00251DE3"/>
    <w:rsid w:val="0025222C"/>
    <w:rsid w:val="002523A8"/>
    <w:rsid w:val="0025246A"/>
    <w:rsid w:val="0025248E"/>
    <w:rsid w:val="00252714"/>
    <w:rsid w:val="00252B60"/>
    <w:rsid w:val="00252C43"/>
    <w:rsid w:val="002533B9"/>
    <w:rsid w:val="002534BE"/>
    <w:rsid w:val="0025367E"/>
    <w:rsid w:val="00253A5F"/>
    <w:rsid w:val="00253FAE"/>
    <w:rsid w:val="002540DD"/>
    <w:rsid w:val="002542D4"/>
    <w:rsid w:val="002544B5"/>
    <w:rsid w:val="0025465E"/>
    <w:rsid w:val="00255177"/>
    <w:rsid w:val="002551CD"/>
    <w:rsid w:val="0025546E"/>
    <w:rsid w:val="00255544"/>
    <w:rsid w:val="00255A78"/>
    <w:rsid w:val="00256003"/>
    <w:rsid w:val="00256014"/>
    <w:rsid w:val="00256617"/>
    <w:rsid w:val="002568EE"/>
    <w:rsid w:val="00256E58"/>
    <w:rsid w:val="00256EA1"/>
    <w:rsid w:val="00256EAB"/>
    <w:rsid w:val="002577DD"/>
    <w:rsid w:val="00257E9C"/>
    <w:rsid w:val="00260218"/>
    <w:rsid w:val="0026057F"/>
    <w:rsid w:val="00260745"/>
    <w:rsid w:val="00260757"/>
    <w:rsid w:val="002607FB"/>
    <w:rsid w:val="00260825"/>
    <w:rsid w:val="00260956"/>
    <w:rsid w:val="00260D88"/>
    <w:rsid w:val="002614A0"/>
    <w:rsid w:val="0026150B"/>
    <w:rsid w:val="002615ED"/>
    <w:rsid w:val="002617B4"/>
    <w:rsid w:val="002617FB"/>
    <w:rsid w:val="00261B04"/>
    <w:rsid w:val="00261F4F"/>
    <w:rsid w:val="00262202"/>
    <w:rsid w:val="00262391"/>
    <w:rsid w:val="00262504"/>
    <w:rsid w:val="002626A2"/>
    <w:rsid w:val="00262B8C"/>
    <w:rsid w:val="002631E0"/>
    <w:rsid w:val="0026322A"/>
    <w:rsid w:val="002633A0"/>
    <w:rsid w:val="002635C1"/>
    <w:rsid w:val="002637D2"/>
    <w:rsid w:val="00263829"/>
    <w:rsid w:val="0026394D"/>
    <w:rsid w:val="00264155"/>
    <w:rsid w:val="0026439A"/>
    <w:rsid w:val="002643C9"/>
    <w:rsid w:val="0026460B"/>
    <w:rsid w:val="002646C1"/>
    <w:rsid w:val="00264FAD"/>
    <w:rsid w:val="00265092"/>
    <w:rsid w:val="002650D9"/>
    <w:rsid w:val="00265143"/>
    <w:rsid w:val="002651E1"/>
    <w:rsid w:val="002653A7"/>
    <w:rsid w:val="002654F0"/>
    <w:rsid w:val="00265680"/>
    <w:rsid w:val="0026647F"/>
    <w:rsid w:val="00266711"/>
    <w:rsid w:val="002668F3"/>
    <w:rsid w:val="00266A48"/>
    <w:rsid w:val="00266C48"/>
    <w:rsid w:val="00266D19"/>
    <w:rsid w:val="00270469"/>
    <w:rsid w:val="002708C1"/>
    <w:rsid w:val="00270B3C"/>
    <w:rsid w:val="00270D36"/>
    <w:rsid w:val="0027198F"/>
    <w:rsid w:val="00271AEC"/>
    <w:rsid w:val="00271EC5"/>
    <w:rsid w:val="002721DC"/>
    <w:rsid w:val="00272583"/>
    <w:rsid w:val="002729D7"/>
    <w:rsid w:val="00272C07"/>
    <w:rsid w:val="00272DEB"/>
    <w:rsid w:val="00273101"/>
    <w:rsid w:val="00273457"/>
    <w:rsid w:val="002734D9"/>
    <w:rsid w:val="00273509"/>
    <w:rsid w:val="0027380F"/>
    <w:rsid w:val="00273D14"/>
    <w:rsid w:val="00274331"/>
    <w:rsid w:val="00274436"/>
    <w:rsid w:val="00274650"/>
    <w:rsid w:val="0027471F"/>
    <w:rsid w:val="00274823"/>
    <w:rsid w:val="00274CE8"/>
    <w:rsid w:val="0027545F"/>
    <w:rsid w:val="002754F7"/>
    <w:rsid w:val="00275EF1"/>
    <w:rsid w:val="002765CC"/>
    <w:rsid w:val="0027663F"/>
    <w:rsid w:val="002766C5"/>
    <w:rsid w:val="00277067"/>
    <w:rsid w:val="00277988"/>
    <w:rsid w:val="00277BA7"/>
    <w:rsid w:val="00277BE2"/>
    <w:rsid w:val="00277D8C"/>
    <w:rsid w:val="00280122"/>
    <w:rsid w:val="002801AB"/>
    <w:rsid w:val="002801FD"/>
    <w:rsid w:val="0028085F"/>
    <w:rsid w:val="00280E3C"/>
    <w:rsid w:val="00281607"/>
    <w:rsid w:val="002818F8"/>
    <w:rsid w:val="002819D2"/>
    <w:rsid w:val="00281BD7"/>
    <w:rsid w:val="00281FCE"/>
    <w:rsid w:val="00282003"/>
    <w:rsid w:val="002821AF"/>
    <w:rsid w:val="002821B5"/>
    <w:rsid w:val="00282A57"/>
    <w:rsid w:val="00282C0D"/>
    <w:rsid w:val="00282D0B"/>
    <w:rsid w:val="0028302D"/>
    <w:rsid w:val="002831EA"/>
    <w:rsid w:val="002833DC"/>
    <w:rsid w:val="002835DB"/>
    <w:rsid w:val="002838D7"/>
    <w:rsid w:val="002841B9"/>
    <w:rsid w:val="00284416"/>
    <w:rsid w:val="002844F8"/>
    <w:rsid w:val="002847C6"/>
    <w:rsid w:val="002851B8"/>
    <w:rsid w:val="00285B8C"/>
    <w:rsid w:val="00285BEE"/>
    <w:rsid w:val="00286C83"/>
    <w:rsid w:val="00286F15"/>
    <w:rsid w:val="00286F5C"/>
    <w:rsid w:val="002870E0"/>
    <w:rsid w:val="00287225"/>
    <w:rsid w:val="00287948"/>
    <w:rsid w:val="00287ABA"/>
    <w:rsid w:val="00287D7D"/>
    <w:rsid w:val="00287E3C"/>
    <w:rsid w:val="0029015C"/>
    <w:rsid w:val="002909B8"/>
    <w:rsid w:val="00290B08"/>
    <w:rsid w:val="00290DDD"/>
    <w:rsid w:val="00290F1C"/>
    <w:rsid w:val="00291395"/>
    <w:rsid w:val="002915DA"/>
    <w:rsid w:val="00291E32"/>
    <w:rsid w:val="00291E5F"/>
    <w:rsid w:val="002921F4"/>
    <w:rsid w:val="002926CD"/>
    <w:rsid w:val="00292A73"/>
    <w:rsid w:val="00292F3F"/>
    <w:rsid w:val="002931D8"/>
    <w:rsid w:val="002935D6"/>
    <w:rsid w:val="002936A2"/>
    <w:rsid w:val="002939AF"/>
    <w:rsid w:val="00293D64"/>
    <w:rsid w:val="00293FDC"/>
    <w:rsid w:val="00294638"/>
    <w:rsid w:val="00294C42"/>
    <w:rsid w:val="00294CC8"/>
    <w:rsid w:val="00294F55"/>
    <w:rsid w:val="002950D1"/>
    <w:rsid w:val="0029533F"/>
    <w:rsid w:val="0029640B"/>
    <w:rsid w:val="00296A4E"/>
    <w:rsid w:val="00296A50"/>
    <w:rsid w:val="002970DB"/>
    <w:rsid w:val="0029748C"/>
    <w:rsid w:val="0029767B"/>
    <w:rsid w:val="002978DD"/>
    <w:rsid w:val="00297DF9"/>
    <w:rsid w:val="002A008D"/>
    <w:rsid w:val="002A0120"/>
    <w:rsid w:val="002A019A"/>
    <w:rsid w:val="002A029D"/>
    <w:rsid w:val="002A0483"/>
    <w:rsid w:val="002A15A3"/>
    <w:rsid w:val="002A176A"/>
    <w:rsid w:val="002A1A69"/>
    <w:rsid w:val="002A1F84"/>
    <w:rsid w:val="002A2281"/>
    <w:rsid w:val="002A273F"/>
    <w:rsid w:val="002A2767"/>
    <w:rsid w:val="002A2CB7"/>
    <w:rsid w:val="002A2E51"/>
    <w:rsid w:val="002A2FBF"/>
    <w:rsid w:val="002A3178"/>
    <w:rsid w:val="002A3260"/>
    <w:rsid w:val="002A3670"/>
    <w:rsid w:val="002A3B34"/>
    <w:rsid w:val="002A3CCE"/>
    <w:rsid w:val="002A40E9"/>
    <w:rsid w:val="002A479D"/>
    <w:rsid w:val="002A4A54"/>
    <w:rsid w:val="002A4F8C"/>
    <w:rsid w:val="002A52CB"/>
    <w:rsid w:val="002A5509"/>
    <w:rsid w:val="002A5588"/>
    <w:rsid w:val="002A570F"/>
    <w:rsid w:val="002A58E7"/>
    <w:rsid w:val="002A5C56"/>
    <w:rsid w:val="002A5F77"/>
    <w:rsid w:val="002A623D"/>
    <w:rsid w:val="002A675F"/>
    <w:rsid w:val="002A680F"/>
    <w:rsid w:val="002A737B"/>
    <w:rsid w:val="002A74D0"/>
    <w:rsid w:val="002A75D0"/>
    <w:rsid w:val="002A77A5"/>
    <w:rsid w:val="002A7859"/>
    <w:rsid w:val="002A7C73"/>
    <w:rsid w:val="002B04ED"/>
    <w:rsid w:val="002B1060"/>
    <w:rsid w:val="002B13E6"/>
    <w:rsid w:val="002B1431"/>
    <w:rsid w:val="002B179A"/>
    <w:rsid w:val="002B17D3"/>
    <w:rsid w:val="002B1AF6"/>
    <w:rsid w:val="002B1B74"/>
    <w:rsid w:val="002B1B7C"/>
    <w:rsid w:val="002B1F79"/>
    <w:rsid w:val="002B30AF"/>
    <w:rsid w:val="002B365B"/>
    <w:rsid w:val="002B379F"/>
    <w:rsid w:val="002B3B22"/>
    <w:rsid w:val="002B3D83"/>
    <w:rsid w:val="002B4175"/>
    <w:rsid w:val="002B4202"/>
    <w:rsid w:val="002B4496"/>
    <w:rsid w:val="002B4A01"/>
    <w:rsid w:val="002B4BA1"/>
    <w:rsid w:val="002B4D95"/>
    <w:rsid w:val="002B4DE0"/>
    <w:rsid w:val="002B5281"/>
    <w:rsid w:val="002B55FF"/>
    <w:rsid w:val="002B589C"/>
    <w:rsid w:val="002B5B4A"/>
    <w:rsid w:val="002B5D43"/>
    <w:rsid w:val="002B6439"/>
    <w:rsid w:val="002B675C"/>
    <w:rsid w:val="002B6B23"/>
    <w:rsid w:val="002B7483"/>
    <w:rsid w:val="002B7506"/>
    <w:rsid w:val="002B7796"/>
    <w:rsid w:val="002B7EF1"/>
    <w:rsid w:val="002B7F75"/>
    <w:rsid w:val="002C0845"/>
    <w:rsid w:val="002C08C1"/>
    <w:rsid w:val="002C0970"/>
    <w:rsid w:val="002C0AEF"/>
    <w:rsid w:val="002C0B1D"/>
    <w:rsid w:val="002C0E7E"/>
    <w:rsid w:val="002C0F36"/>
    <w:rsid w:val="002C11B8"/>
    <w:rsid w:val="002C132D"/>
    <w:rsid w:val="002C1340"/>
    <w:rsid w:val="002C1441"/>
    <w:rsid w:val="002C1766"/>
    <w:rsid w:val="002C198B"/>
    <w:rsid w:val="002C1A2A"/>
    <w:rsid w:val="002C1D51"/>
    <w:rsid w:val="002C1E16"/>
    <w:rsid w:val="002C22A5"/>
    <w:rsid w:val="002C232C"/>
    <w:rsid w:val="002C249B"/>
    <w:rsid w:val="002C2A33"/>
    <w:rsid w:val="002C2B00"/>
    <w:rsid w:val="002C2BA4"/>
    <w:rsid w:val="002C3051"/>
    <w:rsid w:val="002C31B1"/>
    <w:rsid w:val="002C3A19"/>
    <w:rsid w:val="002C3C2B"/>
    <w:rsid w:val="002C3DBE"/>
    <w:rsid w:val="002C3DD5"/>
    <w:rsid w:val="002C3EB9"/>
    <w:rsid w:val="002C4A8E"/>
    <w:rsid w:val="002C5733"/>
    <w:rsid w:val="002C6B1B"/>
    <w:rsid w:val="002C6B26"/>
    <w:rsid w:val="002C6E69"/>
    <w:rsid w:val="002C6F7E"/>
    <w:rsid w:val="002C70DA"/>
    <w:rsid w:val="002C7223"/>
    <w:rsid w:val="002C7758"/>
    <w:rsid w:val="002C7874"/>
    <w:rsid w:val="002C7A89"/>
    <w:rsid w:val="002D01A0"/>
    <w:rsid w:val="002D05E6"/>
    <w:rsid w:val="002D0775"/>
    <w:rsid w:val="002D125A"/>
    <w:rsid w:val="002D167F"/>
    <w:rsid w:val="002D1A1D"/>
    <w:rsid w:val="002D1B02"/>
    <w:rsid w:val="002D1B33"/>
    <w:rsid w:val="002D20EE"/>
    <w:rsid w:val="002D2DA7"/>
    <w:rsid w:val="002D2F9A"/>
    <w:rsid w:val="002D30E6"/>
    <w:rsid w:val="002D32FF"/>
    <w:rsid w:val="002D4003"/>
    <w:rsid w:val="002D47D2"/>
    <w:rsid w:val="002D5347"/>
    <w:rsid w:val="002D5374"/>
    <w:rsid w:val="002D5403"/>
    <w:rsid w:val="002D55DF"/>
    <w:rsid w:val="002D5764"/>
    <w:rsid w:val="002D5B3B"/>
    <w:rsid w:val="002D5EB8"/>
    <w:rsid w:val="002D6E36"/>
    <w:rsid w:val="002D6F0E"/>
    <w:rsid w:val="002D6F76"/>
    <w:rsid w:val="002D7AF0"/>
    <w:rsid w:val="002E03CA"/>
    <w:rsid w:val="002E0701"/>
    <w:rsid w:val="002E08D9"/>
    <w:rsid w:val="002E0DE5"/>
    <w:rsid w:val="002E10DF"/>
    <w:rsid w:val="002E1B8F"/>
    <w:rsid w:val="002E1EAC"/>
    <w:rsid w:val="002E212A"/>
    <w:rsid w:val="002E242B"/>
    <w:rsid w:val="002E248D"/>
    <w:rsid w:val="002E265C"/>
    <w:rsid w:val="002E2698"/>
    <w:rsid w:val="002E2E16"/>
    <w:rsid w:val="002E31BE"/>
    <w:rsid w:val="002E32AF"/>
    <w:rsid w:val="002E33E9"/>
    <w:rsid w:val="002E33FF"/>
    <w:rsid w:val="002E4629"/>
    <w:rsid w:val="002E496C"/>
    <w:rsid w:val="002E4A40"/>
    <w:rsid w:val="002E4E5E"/>
    <w:rsid w:val="002E527E"/>
    <w:rsid w:val="002E55E3"/>
    <w:rsid w:val="002E561F"/>
    <w:rsid w:val="002E5A41"/>
    <w:rsid w:val="002E5AF6"/>
    <w:rsid w:val="002E635E"/>
    <w:rsid w:val="002E643E"/>
    <w:rsid w:val="002E6549"/>
    <w:rsid w:val="002E67C7"/>
    <w:rsid w:val="002E6A08"/>
    <w:rsid w:val="002E7263"/>
    <w:rsid w:val="002E7576"/>
    <w:rsid w:val="002E7657"/>
    <w:rsid w:val="002E78C8"/>
    <w:rsid w:val="002F0114"/>
    <w:rsid w:val="002F030A"/>
    <w:rsid w:val="002F0605"/>
    <w:rsid w:val="002F066A"/>
    <w:rsid w:val="002F09A3"/>
    <w:rsid w:val="002F0B52"/>
    <w:rsid w:val="002F0C62"/>
    <w:rsid w:val="002F0DFF"/>
    <w:rsid w:val="002F170C"/>
    <w:rsid w:val="002F1860"/>
    <w:rsid w:val="002F1A75"/>
    <w:rsid w:val="002F2437"/>
    <w:rsid w:val="002F2C4E"/>
    <w:rsid w:val="002F2C9E"/>
    <w:rsid w:val="002F2ED0"/>
    <w:rsid w:val="002F30A3"/>
    <w:rsid w:val="002F30B5"/>
    <w:rsid w:val="002F3192"/>
    <w:rsid w:val="002F3527"/>
    <w:rsid w:val="002F36F4"/>
    <w:rsid w:val="002F3CF4"/>
    <w:rsid w:val="002F3EC3"/>
    <w:rsid w:val="002F4037"/>
    <w:rsid w:val="002F49FF"/>
    <w:rsid w:val="002F4A17"/>
    <w:rsid w:val="002F5386"/>
    <w:rsid w:val="002F5DD0"/>
    <w:rsid w:val="002F60E1"/>
    <w:rsid w:val="002F6208"/>
    <w:rsid w:val="002F6285"/>
    <w:rsid w:val="002F62E6"/>
    <w:rsid w:val="002F65C2"/>
    <w:rsid w:val="002F7EED"/>
    <w:rsid w:val="003005A0"/>
    <w:rsid w:val="003007AA"/>
    <w:rsid w:val="00301026"/>
    <w:rsid w:val="00301649"/>
    <w:rsid w:val="0030168E"/>
    <w:rsid w:val="00301CF7"/>
    <w:rsid w:val="00302477"/>
    <w:rsid w:val="0030273E"/>
    <w:rsid w:val="00302A72"/>
    <w:rsid w:val="00302C8A"/>
    <w:rsid w:val="00302DEE"/>
    <w:rsid w:val="003035C3"/>
    <w:rsid w:val="00303604"/>
    <w:rsid w:val="00303790"/>
    <w:rsid w:val="00303B82"/>
    <w:rsid w:val="00304296"/>
    <w:rsid w:val="003042CA"/>
    <w:rsid w:val="0030437A"/>
    <w:rsid w:val="003046E0"/>
    <w:rsid w:val="0030481A"/>
    <w:rsid w:val="00304C4D"/>
    <w:rsid w:val="00304CE5"/>
    <w:rsid w:val="00304E01"/>
    <w:rsid w:val="00304E16"/>
    <w:rsid w:val="00305110"/>
    <w:rsid w:val="00305402"/>
    <w:rsid w:val="00305627"/>
    <w:rsid w:val="00305C6F"/>
    <w:rsid w:val="00305C8F"/>
    <w:rsid w:val="00305CCD"/>
    <w:rsid w:val="00306060"/>
    <w:rsid w:val="0030662C"/>
    <w:rsid w:val="00306906"/>
    <w:rsid w:val="0030690C"/>
    <w:rsid w:val="00306FDA"/>
    <w:rsid w:val="00307C5F"/>
    <w:rsid w:val="00307D16"/>
    <w:rsid w:val="003106AF"/>
    <w:rsid w:val="00310ECC"/>
    <w:rsid w:val="00311122"/>
    <w:rsid w:val="003111FF"/>
    <w:rsid w:val="0031180C"/>
    <w:rsid w:val="00311A80"/>
    <w:rsid w:val="00311EA2"/>
    <w:rsid w:val="0031224E"/>
    <w:rsid w:val="003126D8"/>
    <w:rsid w:val="00312F4C"/>
    <w:rsid w:val="003132D8"/>
    <w:rsid w:val="00313383"/>
    <w:rsid w:val="0031397D"/>
    <w:rsid w:val="003139EC"/>
    <w:rsid w:val="00313E37"/>
    <w:rsid w:val="00313FCC"/>
    <w:rsid w:val="0031456D"/>
    <w:rsid w:val="003146E1"/>
    <w:rsid w:val="0031474B"/>
    <w:rsid w:val="00314B97"/>
    <w:rsid w:val="0031546B"/>
    <w:rsid w:val="0031568E"/>
    <w:rsid w:val="003156DE"/>
    <w:rsid w:val="00315C04"/>
    <w:rsid w:val="0031604E"/>
    <w:rsid w:val="0031648A"/>
    <w:rsid w:val="0031684C"/>
    <w:rsid w:val="003175D1"/>
    <w:rsid w:val="00317C54"/>
    <w:rsid w:val="00317DEC"/>
    <w:rsid w:val="00317EEE"/>
    <w:rsid w:val="00317F4D"/>
    <w:rsid w:val="00317FDA"/>
    <w:rsid w:val="0031930F"/>
    <w:rsid w:val="003200BD"/>
    <w:rsid w:val="00320915"/>
    <w:rsid w:val="00320B71"/>
    <w:rsid w:val="00320D87"/>
    <w:rsid w:val="00321214"/>
    <w:rsid w:val="0032143A"/>
    <w:rsid w:val="003219AC"/>
    <w:rsid w:val="00321FA4"/>
    <w:rsid w:val="003224C4"/>
    <w:rsid w:val="003227D8"/>
    <w:rsid w:val="00322A7B"/>
    <w:rsid w:val="003233EB"/>
    <w:rsid w:val="003238B3"/>
    <w:rsid w:val="00323E42"/>
    <w:rsid w:val="00323E6A"/>
    <w:rsid w:val="00324254"/>
    <w:rsid w:val="00324756"/>
    <w:rsid w:val="003248CE"/>
    <w:rsid w:val="00324A88"/>
    <w:rsid w:val="00324AC2"/>
    <w:rsid w:val="0032523F"/>
    <w:rsid w:val="003253C6"/>
    <w:rsid w:val="003254D0"/>
    <w:rsid w:val="003255B0"/>
    <w:rsid w:val="003258E0"/>
    <w:rsid w:val="00325AA1"/>
    <w:rsid w:val="00325C6E"/>
    <w:rsid w:val="00326356"/>
    <w:rsid w:val="00326486"/>
    <w:rsid w:val="0032672A"/>
    <w:rsid w:val="00326A3A"/>
    <w:rsid w:val="00326B3F"/>
    <w:rsid w:val="00326CB4"/>
    <w:rsid w:val="00326E20"/>
    <w:rsid w:val="003273E6"/>
    <w:rsid w:val="003273F3"/>
    <w:rsid w:val="003279B3"/>
    <w:rsid w:val="00327DDC"/>
    <w:rsid w:val="003306F2"/>
    <w:rsid w:val="003308EA"/>
    <w:rsid w:val="00330B26"/>
    <w:rsid w:val="003311EE"/>
    <w:rsid w:val="0033133F"/>
    <w:rsid w:val="00331468"/>
    <w:rsid w:val="00331604"/>
    <w:rsid w:val="00331651"/>
    <w:rsid w:val="0033165C"/>
    <w:rsid w:val="003316D7"/>
    <w:rsid w:val="003316E8"/>
    <w:rsid w:val="00331894"/>
    <w:rsid w:val="00331BA6"/>
    <w:rsid w:val="00332553"/>
    <w:rsid w:val="00332597"/>
    <w:rsid w:val="00332DF3"/>
    <w:rsid w:val="00332E4C"/>
    <w:rsid w:val="00333252"/>
    <w:rsid w:val="00333307"/>
    <w:rsid w:val="0033344A"/>
    <w:rsid w:val="003337C0"/>
    <w:rsid w:val="00334A83"/>
    <w:rsid w:val="00334BBE"/>
    <w:rsid w:val="00334C66"/>
    <w:rsid w:val="00334E51"/>
    <w:rsid w:val="00334EF1"/>
    <w:rsid w:val="00334F1B"/>
    <w:rsid w:val="00335080"/>
    <w:rsid w:val="003354D3"/>
    <w:rsid w:val="00335C92"/>
    <w:rsid w:val="00335DBC"/>
    <w:rsid w:val="00336F9E"/>
    <w:rsid w:val="003371DF"/>
    <w:rsid w:val="00337899"/>
    <w:rsid w:val="00337EEC"/>
    <w:rsid w:val="00340131"/>
    <w:rsid w:val="003401BD"/>
    <w:rsid w:val="00340D66"/>
    <w:rsid w:val="00340FDE"/>
    <w:rsid w:val="0034210F"/>
    <w:rsid w:val="00342235"/>
    <w:rsid w:val="00342259"/>
    <w:rsid w:val="00342836"/>
    <w:rsid w:val="003432E3"/>
    <w:rsid w:val="00343316"/>
    <w:rsid w:val="003435F4"/>
    <w:rsid w:val="00343765"/>
    <w:rsid w:val="00343A81"/>
    <w:rsid w:val="00343EEA"/>
    <w:rsid w:val="003440B0"/>
    <w:rsid w:val="003441C5"/>
    <w:rsid w:val="0034425C"/>
    <w:rsid w:val="003448A0"/>
    <w:rsid w:val="00344919"/>
    <w:rsid w:val="00344BC0"/>
    <w:rsid w:val="003451A2"/>
    <w:rsid w:val="00345912"/>
    <w:rsid w:val="003463D3"/>
    <w:rsid w:val="003466CB"/>
    <w:rsid w:val="00346BB1"/>
    <w:rsid w:val="00346C0C"/>
    <w:rsid w:val="00346F2F"/>
    <w:rsid w:val="0034728B"/>
    <w:rsid w:val="00347567"/>
    <w:rsid w:val="00347641"/>
    <w:rsid w:val="00347866"/>
    <w:rsid w:val="0034789E"/>
    <w:rsid w:val="00347A63"/>
    <w:rsid w:val="00347B14"/>
    <w:rsid w:val="00347E1C"/>
    <w:rsid w:val="003502F0"/>
    <w:rsid w:val="003505B4"/>
    <w:rsid w:val="003508DA"/>
    <w:rsid w:val="00350C11"/>
    <w:rsid w:val="00350EE8"/>
    <w:rsid w:val="003515D9"/>
    <w:rsid w:val="00351B78"/>
    <w:rsid w:val="00352000"/>
    <w:rsid w:val="003523A2"/>
    <w:rsid w:val="003528DA"/>
    <w:rsid w:val="00352DAA"/>
    <w:rsid w:val="00353091"/>
    <w:rsid w:val="00353109"/>
    <w:rsid w:val="00353159"/>
    <w:rsid w:val="003535F5"/>
    <w:rsid w:val="00353935"/>
    <w:rsid w:val="00353AD5"/>
    <w:rsid w:val="003542A5"/>
    <w:rsid w:val="00354411"/>
    <w:rsid w:val="00354450"/>
    <w:rsid w:val="00354475"/>
    <w:rsid w:val="0035453D"/>
    <w:rsid w:val="003546F5"/>
    <w:rsid w:val="0035479B"/>
    <w:rsid w:val="003547A6"/>
    <w:rsid w:val="003550E6"/>
    <w:rsid w:val="00355942"/>
    <w:rsid w:val="0035595E"/>
    <w:rsid w:val="00356A4A"/>
    <w:rsid w:val="00356A9B"/>
    <w:rsid w:val="00356DCE"/>
    <w:rsid w:val="00356F9D"/>
    <w:rsid w:val="0035765D"/>
    <w:rsid w:val="0035779C"/>
    <w:rsid w:val="003578E2"/>
    <w:rsid w:val="003578F4"/>
    <w:rsid w:val="00357BC9"/>
    <w:rsid w:val="00357E90"/>
    <w:rsid w:val="003601B3"/>
    <w:rsid w:val="003602C7"/>
    <w:rsid w:val="00360460"/>
    <w:rsid w:val="003607B7"/>
    <w:rsid w:val="00360DAB"/>
    <w:rsid w:val="00361011"/>
    <w:rsid w:val="00361267"/>
    <w:rsid w:val="0036127F"/>
    <w:rsid w:val="0036215C"/>
    <w:rsid w:val="00362373"/>
    <w:rsid w:val="003624A9"/>
    <w:rsid w:val="003626AC"/>
    <w:rsid w:val="00362C95"/>
    <w:rsid w:val="00363042"/>
    <w:rsid w:val="0036316F"/>
    <w:rsid w:val="00363434"/>
    <w:rsid w:val="00363FCF"/>
    <w:rsid w:val="003642ED"/>
    <w:rsid w:val="00364CEC"/>
    <w:rsid w:val="00364FEB"/>
    <w:rsid w:val="003652B3"/>
    <w:rsid w:val="0036538D"/>
    <w:rsid w:val="00365B4A"/>
    <w:rsid w:val="00365BE6"/>
    <w:rsid w:val="003667D7"/>
    <w:rsid w:val="0036693B"/>
    <w:rsid w:val="00366B98"/>
    <w:rsid w:val="00366CE4"/>
    <w:rsid w:val="00366D3C"/>
    <w:rsid w:val="00366DAE"/>
    <w:rsid w:val="00367BA9"/>
    <w:rsid w:val="003701EB"/>
    <w:rsid w:val="0037023C"/>
    <w:rsid w:val="00370675"/>
    <w:rsid w:val="00370694"/>
    <w:rsid w:val="0037084C"/>
    <w:rsid w:val="00370A2E"/>
    <w:rsid w:val="00370F14"/>
    <w:rsid w:val="00370FF0"/>
    <w:rsid w:val="0037108C"/>
    <w:rsid w:val="0037114C"/>
    <w:rsid w:val="0037141F"/>
    <w:rsid w:val="003714CD"/>
    <w:rsid w:val="00371570"/>
    <w:rsid w:val="003718C7"/>
    <w:rsid w:val="00371A08"/>
    <w:rsid w:val="00371F04"/>
    <w:rsid w:val="003728D6"/>
    <w:rsid w:val="00372E4D"/>
    <w:rsid w:val="00373952"/>
    <w:rsid w:val="0037399D"/>
    <w:rsid w:val="00373CCF"/>
    <w:rsid w:val="00373D86"/>
    <w:rsid w:val="00374159"/>
    <w:rsid w:val="00374656"/>
    <w:rsid w:val="0037467A"/>
    <w:rsid w:val="00375D60"/>
    <w:rsid w:val="0037635A"/>
    <w:rsid w:val="003763CE"/>
    <w:rsid w:val="003769F9"/>
    <w:rsid w:val="00376AA5"/>
    <w:rsid w:val="00376EBD"/>
    <w:rsid w:val="00377490"/>
    <w:rsid w:val="003776B7"/>
    <w:rsid w:val="00377796"/>
    <w:rsid w:val="00377882"/>
    <w:rsid w:val="00380B52"/>
    <w:rsid w:val="003815D5"/>
    <w:rsid w:val="0038162B"/>
    <w:rsid w:val="0038178F"/>
    <w:rsid w:val="00381986"/>
    <w:rsid w:val="00381A22"/>
    <w:rsid w:val="00381A43"/>
    <w:rsid w:val="0038224E"/>
    <w:rsid w:val="00382351"/>
    <w:rsid w:val="00382457"/>
    <w:rsid w:val="0038269D"/>
    <w:rsid w:val="003827A9"/>
    <w:rsid w:val="00382CC9"/>
    <w:rsid w:val="00382DE4"/>
    <w:rsid w:val="00382E56"/>
    <w:rsid w:val="00383058"/>
    <w:rsid w:val="0038342F"/>
    <w:rsid w:val="003836BF"/>
    <w:rsid w:val="00383785"/>
    <w:rsid w:val="003837C9"/>
    <w:rsid w:val="0038399A"/>
    <w:rsid w:val="00383C4D"/>
    <w:rsid w:val="00383EE6"/>
    <w:rsid w:val="003843E2"/>
    <w:rsid w:val="00384402"/>
    <w:rsid w:val="003847B8"/>
    <w:rsid w:val="003848C8"/>
    <w:rsid w:val="00385026"/>
    <w:rsid w:val="00385146"/>
    <w:rsid w:val="0038537C"/>
    <w:rsid w:val="0038569A"/>
    <w:rsid w:val="00385A10"/>
    <w:rsid w:val="00385B94"/>
    <w:rsid w:val="00385C57"/>
    <w:rsid w:val="00385E22"/>
    <w:rsid w:val="003860AA"/>
    <w:rsid w:val="00386132"/>
    <w:rsid w:val="00386251"/>
    <w:rsid w:val="003863C5"/>
    <w:rsid w:val="003863EF"/>
    <w:rsid w:val="00386636"/>
    <w:rsid w:val="003868F7"/>
    <w:rsid w:val="00387151"/>
    <w:rsid w:val="003872F7"/>
    <w:rsid w:val="0038749C"/>
    <w:rsid w:val="00387582"/>
    <w:rsid w:val="00390A30"/>
    <w:rsid w:val="0039116E"/>
    <w:rsid w:val="00391BF5"/>
    <w:rsid w:val="00391D63"/>
    <w:rsid w:val="00392386"/>
    <w:rsid w:val="003924EE"/>
    <w:rsid w:val="00392778"/>
    <w:rsid w:val="003928EC"/>
    <w:rsid w:val="00392D0F"/>
    <w:rsid w:val="0039313F"/>
    <w:rsid w:val="00393198"/>
    <w:rsid w:val="003932EE"/>
    <w:rsid w:val="003933B8"/>
    <w:rsid w:val="00393CBC"/>
    <w:rsid w:val="00394284"/>
    <w:rsid w:val="003947FE"/>
    <w:rsid w:val="0039494B"/>
    <w:rsid w:val="00394BEC"/>
    <w:rsid w:val="00394D91"/>
    <w:rsid w:val="00394DA2"/>
    <w:rsid w:val="00395B04"/>
    <w:rsid w:val="00395B23"/>
    <w:rsid w:val="00395C2E"/>
    <w:rsid w:val="00396058"/>
    <w:rsid w:val="00396279"/>
    <w:rsid w:val="003964EB"/>
    <w:rsid w:val="00397820"/>
    <w:rsid w:val="00397CD9"/>
    <w:rsid w:val="00397DF6"/>
    <w:rsid w:val="003A0025"/>
    <w:rsid w:val="003A00DF"/>
    <w:rsid w:val="003A0217"/>
    <w:rsid w:val="003A0A3B"/>
    <w:rsid w:val="003A0E41"/>
    <w:rsid w:val="003A15FA"/>
    <w:rsid w:val="003A198F"/>
    <w:rsid w:val="003A24D4"/>
    <w:rsid w:val="003A2BB5"/>
    <w:rsid w:val="003A2D4A"/>
    <w:rsid w:val="003A3433"/>
    <w:rsid w:val="003A3C45"/>
    <w:rsid w:val="003A41A5"/>
    <w:rsid w:val="003A45A5"/>
    <w:rsid w:val="003A48D6"/>
    <w:rsid w:val="003A4F53"/>
    <w:rsid w:val="003A52F5"/>
    <w:rsid w:val="003A54CD"/>
    <w:rsid w:val="003A6014"/>
    <w:rsid w:val="003A639B"/>
    <w:rsid w:val="003A66C9"/>
    <w:rsid w:val="003A67AF"/>
    <w:rsid w:val="003A6CD0"/>
    <w:rsid w:val="003A733F"/>
    <w:rsid w:val="003A7F9B"/>
    <w:rsid w:val="003B0223"/>
    <w:rsid w:val="003B0B12"/>
    <w:rsid w:val="003B0BA9"/>
    <w:rsid w:val="003B0D1E"/>
    <w:rsid w:val="003B14EA"/>
    <w:rsid w:val="003B1763"/>
    <w:rsid w:val="003B18F4"/>
    <w:rsid w:val="003B199D"/>
    <w:rsid w:val="003B1AA4"/>
    <w:rsid w:val="003B1AF9"/>
    <w:rsid w:val="003B21C4"/>
    <w:rsid w:val="003B308C"/>
    <w:rsid w:val="003B32D0"/>
    <w:rsid w:val="003B3567"/>
    <w:rsid w:val="003B3603"/>
    <w:rsid w:val="003B3BAC"/>
    <w:rsid w:val="003B40C4"/>
    <w:rsid w:val="003B42AD"/>
    <w:rsid w:val="003B44AD"/>
    <w:rsid w:val="003B4696"/>
    <w:rsid w:val="003B4DC6"/>
    <w:rsid w:val="003B53BF"/>
    <w:rsid w:val="003B5485"/>
    <w:rsid w:val="003B66E3"/>
    <w:rsid w:val="003B6B09"/>
    <w:rsid w:val="003B6FC8"/>
    <w:rsid w:val="003B71F9"/>
    <w:rsid w:val="003B72CD"/>
    <w:rsid w:val="003B738F"/>
    <w:rsid w:val="003B757D"/>
    <w:rsid w:val="003B772F"/>
    <w:rsid w:val="003C0105"/>
    <w:rsid w:val="003C0662"/>
    <w:rsid w:val="003C0741"/>
    <w:rsid w:val="003C0B69"/>
    <w:rsid w:val="003C0D54"/>
    <w:rsid w:val="003C0E90"/>
    <w:rsid w:val="003C1D0B"/>
    <w:rsid w:val="003C1D2C"/>
    <w:rsid w:val="003C203C"/>
    <w:rsid w:val="003C21FB"/>
    <w:rsid w:val="003C2DF4"/>
    <w:rsid w:val="003C3068"/>
    <w:rsid w:val="003C31CE"/>
    <w:rsid w:val="003C3325"/>
    <w:rsid w:val="003C3998"/>
    <w:rsid w:val="003C3D15"/>
    <w:rsid w:val="003C3FF2"/>
    <w:rsid w:val="003C416E"/>
    <w:rsid w:val="003C46F1"/>
    <w:rsid w:val="003C505B"/>
    <w:rsid w:val="003C53B4"/>
    <w:rsid w:val="003C552D"/>
    <w:rsid w:val="003C5A90"/>
    <w:rsid w:val="003C5AC0"/>
    <w:rsid w:val="003C5ADB"/>
    <w:rsid w:val="003C6167"/>
    <w:rsid w:val="003C6577"/>
    <w:rsid w:val="003C66B2"/>
    <w:rsid w:val="003C6850"/>
    <w:rsid w:val="003C6961"/>
    <w:rsid w:val="003C6F16"/>
    <w:rsid w:val="003C7211"/>
    <w:rsid w:val="003C7682"/>
    <w:rsid w:val="003C77B3"/>
    <w:rsid w:val="003C799A"/>
    <w:rsid w:val="003D0200"/>
    <w:rsid w:val="003D096B"/>
    <w:rsid w:val="003D11DB"/>
    <w:rsid w:val="003D143C"/>
    <w:rsid w:val="003D146F"/>
    <w:rsid w:val="003D17BF"/>
    <w:rsid w:val="003D1BC2"/>
    <w:rsid w:val="003D1D58"/>
    <w:rsid w:val="003D1E13"/>
    <w:rsid w:val="003D1E9E"/>
    <w:rsid w:val="003D1EB7"/>
    <w:rsid w:val="003D2066"/>
    <w:rsid w:val="003D2116"/>
    <w:rsid w:val="003D2344"/>
    <w:rsid w:val="003D27AD"/>
    <w:rsid w:val="003D2AF7"/>
    <w:rsid w:val="003D32FB"/>
    <w:rsid w:val="003D335D"/>
    <w:rsid w:val="003D3B99"/>
    <w:rsid w:val="003D3FAE"/>
    <w:rsid w:val="003D43AA"/>
    <w:rsid w:val="003D447B"/>
    <w:rsid w:val="003D44AA"/>
    <w:rsid w:val="003D4637"/>
    <w:rsid w:val="003D54EF"/>
    <w:rsid w:val="003D590C"/>
    <w:rsid w:val="003D6086"/>
    <w:rsid w:val="003D6423"/>
    <w:rsid w:val="003D6D54"/>
    <w:rsid w:val="003D74C6"/>
    <w:rsid w:val="003D75D0"/>
    <w:rsid w:val="003D793B"/>
    <w:rsid w:val="003D7F95"/>
    <w:rsid w:val="003E048D"/>
    <w:rsid w:val="003E0682"/>
    <w:rsid w:val="003E0764"/>
    <w:rsid w:val="003E1233"/>
    <w:rsid w:val="003E1444"/>
    <w:rsid w:val="003E1AAB"/>
    <w:rsid w:val="003E1E62"/>
    <w:rsid w:val="003E1E82"/>
    <w:rsid w:val="003E1ECF"/>
    <w:rsid w:val="003E1FE5"/>
    <w:rsid w:val="003E211E"/>
    <w:rsid w:val="003E259B"/>
    <w:rsid w:val="003E29B3"/>
    <w:rsid w:val="003E2E82"/>
    <w:rsid w:val="003E3148"/>
    <w:rsid w:val="003E34D4"/>
    <w:rsid w:val="003E3A10"/>
    <w:rsid w:val="003E3DB7"/>
    <w:rsid w:val="003E42B1"/>
    <w:rsid w:val="003E44F9"/>
    <w:rsid w:val="003E46AE"/>
    <w:rsid w:val="003E470C"/>
    <w:rsid w:val="003E48D5"/>
    <w:rsid w:val="003E4BC2"/>
    <w:rsid w:val="003E4E28"/>
    <w:rsid w:val="003E4F29"/>
    <w:rsid w:val="003E55ED"/>
    <w:rsid w:val="003E572F"/>
    <w:rsid w:val="003E59A2"/>
    <w:rsid w:val="003E5BEA"/>
    <w:rsid w:val="003E5E63"/>
    <w:rsid w:val="003E5EF3"/>
    <w:rsid w:val="003E65A8"/>
    <w:rsid w:val="003E68FB"/>
    <w:rsid w:val="003E7C22"/>
    <w:rsid w:val="003E7F18"/>
    <w:rsid w:val="003E9ED6"/>
    <w:rsid w:val="003F0298"/>
    <w:rsid w:val="003F1302"/>
    <w:rsid w:val="003F17FB"/>
    <w:rsid w:val="003F19A4"/>
    <w:rsid w:val="003F1C29"/>
    <w:rsid w:val="003F1C95"/>
    <w:rsid w:val="003F2669"/>
    <w:rsid w:val="003F2B7E"/>
    <w:rsid w:val="003F2D6B"/>
    <w:rsid w:val="003F2EFE"/>
    <w:rsid w:val="003F35E8"/>
    <w:rsid w:val="003F35EF"/>
    <w:rsid w:val="003F38AD"/>
    <w:rsid w:val="003F38D8"/>
    <w:rsid w:val="003F3A23"/>
    <w:rsid w:val="003F3A40"/>
    <w:rsid w:val="003F3B8B"/>
    <w:rsid w:val="003F41D6"/>
    <w:rsid w:val="003F41DA"/>
    <w:rsid w:val="003F4479"/>
    <w:rsid w:val="003F4688"/>
    <w:rsid w:val="003F485A"/>
    <w:rsid w:val="003F4A85"/>
    <w:rsid w:val="003F50B3"/>
    <w:rsid w:val="003F544E"/>
    <w:rsid w:val="003F547D"/>
    <w:rsid w:val="003F584D"/>
    <w:rsid w:val="003F6066"/>
    <w:rsid w:val="003F6315"/>
    <w:rsid w:val="003F6400"/>
    <w:rsid w:val="003F64B5"/>
    <w:rsid w:val="003F6B48"/>
    <w:rsid w:val="003F749E"/>
    <w:rsid w:val="003F77C8"/>
    <w:rsid w:val="003F7AB7"/>
    <w:rsid w:val="003F7AC6"/>
    <w:rsid w:val="003F7F99"/>
    <w:rsid w:val="004001E1"/>
    <w:rsid w:val="004005DB"/>
    <w:rsid w:val="00400A4A"/>
    <w:rsid w:val="00400E42"/>
    <w:rsid w:val="0040178F"/>
    <w:rsid w:val="00401CB0"/>
    <w:rsid w:val="00401F9E"/>
    <w:rsid w:val="00402A01"/>
    <w:rsid w:val="00402AD9"/>
    <w:rsid w:val="00402BC9"/>
    <w:rsid w:val="00402FBE"/>
    <w:rsid w:val="00403687"/>
    <w:rsid w:val="00404049"/>
    <w:rsid w:val="004040A4"/>
    <w:rsid w:val="004044EF"/>
    <w:rsid w:val="00405907"/>
    <w:rsid w:val="00405A2B"/>
    <w:rsid w:val="00405D0C"/>
    <w:rsid w:val="00406A27"/>
    <w:rsid w:val="00406DA3"/>
    <w:rsid w:val="0040704F"/>
    <w:rsid w:val="004072FF"/>
    <w:rsid w:val="00407AED"/>
    <w:rsid w:val="00407E0E"/>
    <w:rsid w:val="00407E7D"/>
    <w:rsid w:val="00410024"/>
    <w:rsid w:val="004100D9"/>
    <w:rsid w:val="0041039D"/>
    <w:rsid w:val="004105AE"/>
    <w:rsid w:val="00410AD4"/>
    <w:rsid w:val="00410C9D"/>
    <w:rsid w:val="00411345"/>
    <w:rsid w:val="00411346"/>
    <w:rsid w:val="00411521"/>
    <w:rsid w:val="00411C72"/>
    <w:rsid w:val="00411DA6"/>
    <w:rsid w:val="00412009"/>
    <w:rsid w:val="00412529"/>
    <w:rsid w:val="00412C8F"/>
    <w:rsid w:val="00412DB3"/>
    <w:rsid w:val="00413556"/>
    <w:rsid w:val="00413C95"/>
    <w:rsid w:val="00413CFB"/>
    <w:rsid w:val="00413E23"/>
    <w:rsid w:val="00414078"/>
    <w:rsid w:val="004146EE"/>
    <w:rsid w:val="00414833"/>
    <w:rsid w:val="00414895"/>
    <w:rsid w:val="004149FC"/>
    <w:rsid w:val="00414E9C"/>
    <w:rsid w:val="0041503F"/>
    <w:rsid w:val="00415E93"/>
    <w:rsid w:val="004169F2"/>
    <w:rsid w:val="00416ABC"/>
    <w:rsid w:val="00416C0A"/>
    <w:rsid w:val="0041771C"/>
    <w:rsid w:val="00417A3C"/>
    <w:rsid w:val="00417B5B"/>
    <w:rsid w:val="00417EE8"/>
    <w:rsid w:val="004205FA"/>
    <w:rsid w:val="00420870"/>
    <w:rsid w:val="00420F2B"/>
    <w:rsid w:val="0042153D"/>
    <w:rsid w:val="00421660"/>
    <w:rsid w:val="00421A71"/>
    <w:rsid w:val="00421BC1"/>
    <w:rsid w:val="00421DD8"/>
    <w:rsid w:val="00422293"/>
    <w:rsid w:val="004223F1"/>
    <w:rsid w:val="0042277A"/>
    <w:rsid w:val="00422A7B"/>
    <w:rsid w:val="00422C68"/>
    <w:rsid w:val="00422E64"/>
    <w:rsid w:val="00423364"/>
    <w:rsid w:val="004234E8"/>
    <w:rsid w:val="00423A5A"/>
    <w:rsid w:val="00424208"/>
    <w:rsid w:val="00424767"/>
    <w:rsid w:val="004247F6"/>
    <w:rsid w:val="0042482A"/>
    <w:rsid w:val="00424936"/>
    <w:rsid w:val="00424DEB"/>
    <w:rsid w:val="00425734"/>
    <w:rsid w:val="0042576F"/>
    <w:rsid w:val="00425D9B"/>
    <w:rsid w:val="00425F86"/>
    <w:rsid w:val="0042648E"/>
    <w:rsid w:val="0042686C"/>
    <w:rsid w:val="00426C04"/>
    <w:rsid w:val="00426FA4"/>
    <w:rsid w:val="004278AC"/>
    <w:rsid w:val="004278F8"/>
    <w:rsid w:val="00427C32"/>
    <w:rsid w:val="00427C66"/>
    <w:rsid w:val="00427F12"/>
    <w:rsid w:val="00428BF7"/>
    <w:rsid w:val="00430372"/>
    <w:rsid w:val="004306CE"/>
    <w:rsid w:val="004306FC"/>
    <w:rsid w:val="00430B76"/>
    <w:rsid w:val="004311D0"/>
    <w:rsid w:val="00431399"/>
    <w:rsid w:val="00431439"/>
    <w:rsid w:val="0043150B"/>
    <w:rsid w:val="0043158C"/>
    <w:rsid w:val="00431D3A"/>
    <w:rsid w:val="00431F38"/>
    <w:rsid w:val="00432000"/>
    <w:rsid w:val="004320F8"/>
    <w:rsid w:val="004328C8"/>
    <w:rsid w:val="00432ACB"/>
    <w:rsid w:val="00432BBD"/>
    <w:rsid w:val="00432E2D"/>
    <w:rsid w:val="00432FA4"/>
    <w:rsid w:val="00433124"/>
    <w:rsid w:val="00433152"/>
    <w:rsid w:val="004335AE"/>
    <w:rsid w:val="004338E5"/>
    <w:rsid w:val="00433A90"/>
    <w:rsid w:val="00433C73"/>
    <w:rsid w:val="004340F2"/>
    <w:rsid w:val="00434814"/>
    <w:rsid w:val="00434C00"/>
    <w:rsid w:val="004357A8"/>
    <w:rsid w:val="0043639E"/>
    <w:rsid w:val="00436BAE"/>
    <w:rsid w:val="00436C29"/>
    <w:rsid w:val="0043702D"/>
    <w:rsid w:val="00437142"/>
    <w:rsid w:val="00437901"/>
    <w:rsid w:val="00440304"/>
    <w:rsid w:val="00440464"/>
    <w:rsid w:val="00440C81"/>
    <w:rsid w:val="00440D8F"/>
    <w:rsid w:val="00440DDA"/>
    <w:rsid w:val="00441186"/>
    <w:rsid w:val="00441254"/>
    <w:rsid w:val="004413BF"/>
    <w:rsid w:val="00441654"/>
    <w:rsid w:val="00441B91"/>
    <w:rsid w:val="00442235"/>
    <w:rsid w:val="00442299"/>
    <w:rsid w:val="004427CE"/>
    <w:rsid w:val="00442806"/>
    <w:rsid w:val="004428C3"/>
    <w:rsid w:val="00442DBF"/>
    <w:rsid w:val="00442E5B"/>
    <w:rsid w:val="00442EA4"/>
    <w:rsid w:val="00442F2A"/>
    <w:rsid w:val="00442FE1"/>
    <w:rsid w:val="00443665"/>
    <w:rsid w:val="00443839"/>
    <w:rsid w:val="004438AF"/>
    <w:rsid w:val="00443BB6"/>
    <w:rsid w:val="00443D03"/>
    <w:rsid w:val="00443E80"/>
    <w:rsid w:val="004440B4"/>
    <w:rsid w:val="0044499C"/>
    <w:rsid w:val="00444AFC"/>
    <w:rsid w:val="00444DA6"/>
    <w:rsid w:val="0044558C"/>
    <w:rsid w:val="00445BB5"/>
    <w:rsid w:val="00445D08"/>
    <w:rsid w:val="00446097"/>
    <w:rsid w:val="00446758"/>
    <w:rsid w:val="00446AE0"/>
    <w:rsid w:val="00446B08"/>
    <w:rsid w:val="0044744E"/>
    <w:rsid w:val="004476F9"/>
    <w:rsid w:val="004477C5"/>
    <w:rsid w:val="0044780B"/>
    <w:rsid w:val="0044784F"/>
    <w:rsid w:val="00447860"/>
    <w:rsid w:val="004502B2"/>
    <w:rsid w:val="004503F5"/>
    <w:rsid w:val="004507BE"/>
    <w:rsid w:val="004508CC"/>
    <w:rsid w:val="00450B6C"/>
    <w:rsid w:val="00450BF3"/>
    <w:rsid w:val="00450C7F"/>
    <w:rsid w:val="004510C0"/>
    <w:rsid w:val="004510F5"/>
    <w:rsid w:val="00451322"/>
    <w:rsid w:val="0045185F"/>
    <w:rsid w:val="0045223F"/>
    <w:rsid w:val="0045257D"/>
    <w:rsid w:val="00452CCF"/>
    <w:rsid w:val="00452E82"/>
    <w:rsid w:val="00453017"/>
    <w:rsid w:val="00453B25"/>
    <w:rsid w:val="00453CE3"/>
    <w:rsid w:val="00453D25"/>
    <w:rsid w:val="00454215"/>
    <w:rsid w:val="00454328"/>
    <w:rsid w:val="0045432D"/>
    <w:rsid w:val="00454907"/>
    <w:rsid w:val="0045507A"/>
    <w:rsid w:val="00455A84"/>
    <w:rsid w:val="00456211"/>
    <w:rsid w:val="00456586"/>
    <w:rsid w:val="004569D6"/>
    <w:rsid w:val="00456DB0"/>
    <w:rsid w:val="00456F8C"/>
    <w:rsid w:val="00457051"/>
    <w:rsid w:val="004571FF"/>
    <w:rsid w:val="00457475"/>
    <w:rsid w:val="0045785D"/>
    <w:rsid w:val="00457DFB"/>
    <w:rsid w:val="0045EC30"/>
    <w:rsid w:val="004602C4"/>
    <w:rsid w:val="0046061B"/>
    <w:rsid w:val="004606D8"/>
    <w:rsid w:val="00460728"/>
    <w:rsid w:val="004607A5"/>
    <w:rsid w:val="00460B67"/>
    <w:rsid w:val="00460B70"/>
    <w:rsid w:val="0046138E"/>
    <w:rsid w:val="004613B4"/>
    <w:rsid w:val="004615AD"/>
    <w:rsid w:val="0046203A"/>
    <w:rsid w:val="0046233D"/>
    <w:rsid w:val="004623C7"/>
    <w:rsid w:val="004626C1"/>
    <w:rsid w:val="00462865"/>
    <w:rsid w:val="00462DCF"/>
    <w:rsid w:val="004634DF"/>
    <w:rsid w:val="00463575"/>
    <w:rsid w:val="00463663"/>
    <w:rsid w:val="004636DB"/>
    <w:rsid w:val="00463812"/>
    <w:rsid w:val="00464153"/>
    <w:rsid w:val="004643CF"/>
    <w:rsid w:val="00464DE8"/>
    <w:rsid w:val="00464EEB"/>
    <w:rsid w:val="00465279"/>
    <w:rsid w:val="0046572B"/>
    <w:rsid w:val="004659C2"/>
    <w:rsid w:val="00465A85"/>
    <w:rsid w:val="00465E0D"/>
    <w:rsid w:val="0046616C"/>
    <w:rsid w:val="004662D1"/>
    <w:rsid w:val="00466494"/>
    <w:rsid w:val="00466BC8"/>
    <w:rsid w:val="00466CC2"/>
    <w:rsid w:val="00466E10"/>
    <w:rsid w:val="004672F4"/>
    <w:rsid w:val="004672FB"/>
    <w:rsid w:val="00467416"/>
    <w:rsid w:val="00467973"/>
    <w:rsid w:val="00467B43"/>
    <w:rsid w:val="00467C0E"/>
    <w:rsid w:val="00470367"/>
    <w:rsid w:val="004709F9"/>
    <w:rsid w:val="00470A7C"/>
    <w:rsid w:val="00470C09"/>
    <w:rsid w:val="00471F45"/>
    <w:rsid w:val="00471F90"/>
    <w:rsid w:val="0047207A"/>
    <w:rsid w:val="00472DAE"/>
    <w:rsid w:val="00473025"/>
    <w:rsid w:val="00473394"/>
    <w:rsid w:val="004736E0"/>
    <w:rsid w:val="00473C42"/>
    <w:rsid w:val="00473F9D"/>
    <w:rsid w:val="00474195"/>
    <w:rsid w:val="004743EF"/>
    <w:rsid w:val="00474452"/>
    <w:rsid w:val="00474592"/>
    <w:rsid w:val="0047474E"/>
    <w:rsid w:val="00474DA8"/>
    <w:rsid w:val="00475439"/>
    <w:rsid w:val="004755C7"/>
    <w:rsid w:val="004757DB"/>
    <w:rsid w:val="00475E26"/>
    <w:rsid w:val="00476E9A"/>
    <w:rsid w:val="00477970"/>
    <w:rsid w:val="00477989"/>
    <w:rsid w:val="00477A23"/>
    <w:rsid w:val="00477A8D"/>
    <w:rsid w:val="00477D10"/>
    <w:rsid w:val="0048009B"/>
    <w:rsid w:val="00480196"/>
    <w:rsid w:val="004801AD"/>
    <w:rsid w:val="00480321"/>
    <w:rsid w:val="00480B0E"/>
    <w:rsid w:val="00480B24"/>
    <w:rsid w:val="00480E15"/>
    <w:rsid w:val="00480F7A"/>
    <w:rsid w:val="004816F6"/>
    <w:rsid w:val="0048179B"/>
    <w:rsid w:val="00481CD9"/>
    <w:rsid w:val="00481F4E"/>
    <w:rsid w:val="004820A7"/>
    <w:rsid w:val="004821BC"/>
    <w:rsid w:val="0048278A"/>
    <w:rsid w:val="0048279E"/>
    <w:rsid w:val="004828F4"/>
    <w:rsid w:val="00482B44"/>
    <w:rsid w:val="00482C38"/>
    <w:rsid w:val="00482E97"/>
    <w:rsid w:val="00483E3C"/>
    <w:rsid w:val="004845FF"/>
    <w:rsid w:val="004848C9"/>
    <w:rsid w:val="004849F8"/>
    <w:rsid w:val="00485068"/>
    <w:rsid w:val="00485190"/>
    <w:rsid w:val="00485790"/>
    <w:rsid w:val="00485F35"/>
    <w:rsid w:val="00486424"/>
    <w:rsid w:val="00486743"/>
    <w:rsid w:val="004868C1"/>
    <w:rsid w:val="00486D02"/>
    <w:rsid w:val="00487AB3"/>
    <w:rsid w:val="00487D29"/>
    <w:rsid w:val="0048ACFA"/>
    <w:rsid w:val="004906E5"/>
    <w:rsid w:val="00490864"/>
    <w:rsid w:val="00490CE0"/>
    <w:rsid w:val="004917A5"/>
    <w:rsid w:val="004918BC"/>
    <w:rsid w:val="0049198E"/>
    <w:rsid w:val="00491A78"/>
    <w:rsid w:val="004923F7"/>
    <w:rsid w:val="00492A5F"/>
    <w:rsid w:val="00492BF1"/>
    <w:rsid w:val="00492D83"/>
    <w:rsid w:val="00492F4F"/>
    <w:rsid w:val="00493291"/>
    <w:rsid w:val="004936CF"/>
    <w:rsid w:val="004936D2"/>
    <w:rsid w:val="004938E5"/>
    <w:rsid w:val="0049479B"/>
    <w:rsid w:val="00494A70"/>
    <w:rsid w:val="004951C1"/>
    <w:rsid w:val="0049533E"/>
    <w:rsid w:val="004953E8"/>
    <w:rsid w:val="00495581"/>
    <w:rsid w:val="00495A03"/>
    <w:rsid w:val="00496721"/>
    <w:rsid w:val="00496791"/>
    <w:rsid w:val="0049694B"/>
    <w:rsid w:val="00496C37"/>
    <w:rsid w:val="00497305"/>
    <w:rsid w:val="004977F5"/>
    <w:rsid w:val="00497BE8"/>
    <w:rsid w:val="00497D6C"/>
    <w:rsid w:val="004A031B"/>
    <w:rsid w:val="004A054D"/>
    <w:rsid w:val="004A0E83"/>
    <w:rsid w:val="004A128F"/>
    <w:rsid w:val="004A1983"/>
    <w:rsid w:val="004A1AF1"/>
    <w:rsid w:val="004A1C4A"/>
    <w:rsid w:val="004A2017"/>
    <w:rsid w:val="004A27E9"/>
    <w:rsid w:val="004A29CB"/>
    <w:rsid w:val="004A2BA0"/>
    <w:rsid w:val="004A2D6D"/>
    <w:rsid w:val="004A311B"/>
    <w:rsid w:val="004A31CA"/>
    <w:rsid w:val="004A32C3"/>
    <w:rsid w:val="004A363E"/>
    <w:rsid w:val="004A3665"/>
    <w:rsid w:val="004A382C"/>
    <w:rsid w:val="004A3D53"/>
    <w:rsid w:val="004A3E18"/>
    <w:rsid w:val="004A3E67"/>
    <w:rsid w:val="004A4153"/>
    <w:rsid w:val="004A4886"/>
    <w:rsid w:val="004A4A3D"/>
    <w:rsid w:val="004A4B97"/>
    <w:rsid w:val="004A4CC4"/>
    <w:rsid w:val="004A4FEE"/>
    <w:rsid w:val="004A52E7"/>
    <w:rsid w:val="004A546D"/>
    <w:rsid w:val="004A54E0"/>
    <w:rsid w:val="004A5E3A"/>
    <w:rsid w:val="004A5E88"/>
    <w:rsid w:val="004A5F04"/>
    <w:rsid w:val="004A5FD0"/>
    <w:rsid w:val="004A64FB"/>
    <w:rsid w:val="004A65CA"/>
    <w:rsid w:val="004A696B"/>
    <w:rsid w:val="004A6CA8"/>
    <w:rsid w:val="004A74A3"/>
    <w:rsid w:val="004A7554"/>
    <w:rsid w:val="004A777A"/>
    <w:rsid w:val="004A7C23"/>
    <w:rsid w:val="004A7D63"/>
    <w:rsid w:val="004A7F03"/>
    <w:rsid w:val="004A7FB4"/>
    <w:rsid w:val="004B028A"/>
    <w:rsid w:val="004B063D"/>
    <w:rsid w:val="004B0C3F"/>
    <w:rsid w:val="004B1233"/>
    <w:rsid w:val="004B1443"/>
    <w:rsid w:val="004B180F"/>
    <w:rsid w:val="004B1940"/>
    <w:rsid w:val="004B1CAE"/>
    <w:rsid w:val="004B1D97"/>
    <w:rsid w:val="004B2381"/>
    <w:rsid w:val="004B2FBE"/>
    <w:rsid w:val="004B32CA"/>
    <w:rsid w:val="004B361C"/>
    <w:rsid w:val="004B364A"/>
    <w:rsid w:val="004B3864"/>
    <w:rsid w:val="004B3902"/>
    <w:rsid w:val="004B432A"/>
    <w:rsid w:val="004B45A2"/>
    <w:rsid w:val="004B4FCA"/>
    <w:rsid w:val="004B5363"/>
    <w:rsid w:val="004B574C"/>
    <w:rsid w:val="004B577F"/>
    <w:rsid w:val="004B5A27"/>
    <w:rsid w:val="004B5F07"/>
    <w:rsid w:val="004B5FA9"/>
    <w:rsid w:val="004B689F"/>
    <w:rsid w:val="004B6AAA"/>
    <w:rsid w:val="004B6BE9"/>
    <w:rsid w:val="004B7012"/>
    <w:rsid w:val="004B7081"/>
    <w:rsid w:val="004B7160"/>
    <w:rsid w:val="004B7252"/>
    <w:rsid w:val="004B787E"/>
    <w:rsid w:val="004B7B64"/>
    <w:rsid w:val="004B7BC9"/>
    <w:rsid w:val="004B7BD3"/>
    <w:rsid w:val="004C0941"/>
    <w:rsid w:val="004C0AC5"/>
    <w:rsid w:val="004C0AFB"/>
    <w:rsid w:val="004C0BD0"/>
    <w:rsid w:val="004C0E13"/>
    <w:rsid w:val="004C1469"/>
    <w:rsid w:val="004C1545"/>
    <w:rsid w:val="004C1A74"/>
    <w:rsid w:val="004C245F"/>
    <w:rsid w:val="004C2969"/>
    <w:rsid w:val="004C2B21"/>
    <w:rsid w:val="004C30E3"/>
    <w:rsid w:val="004C34FF"/>
    <w:rsid w:val="004C37DD"/>
    <w:rsid w:val="004C3AC3"/>
    <w:rsid w:val="004C3CA3"/>
    <w:rsid w:val="004C4163"/>
    <w:rsid w:val="004C42CB"/>
    <w:rsid w:val="004C42EA"/>
    <w:rsid w:val="004C4741"/>
    <w:rsid w:val="004C488C"/>
    <w:rsid w:val="004C4D28"/>
    <w:rsid w:val="004C4DBA"/>
    <w:rsid w:val="004C4E2D"/>
    <w:rsid w:val="004C50A0"/>
    <w:rsid w:val="004C5358"/>
    <w:rsid w:val="004C53F9"/>
    <w:rsid w:val="004C5808"/>
    <w:rsid w:val="004C5FF3"/>
    <w:rsid w:val="004C6815"/>
    <w:rsid w:val="004C6A8A"/>
    <w:rsid w:val="004C6C2F"/>
    <w:rsid w:val="004C72B9"/>
    <w:rsid w:val="004C7569"/>
    <w:rsid w:val="004C768E"/>
    <w:rsid w:val="004C7910"/>
    <w:rsid w:val="004C7973"/>
    <w:rsid w:val="004C79A0"/>
    <w:rsid w:val="004C7B14"/>
    <w:rsid w:val="004C7C15"/>
    <w:rsid w:val="004C7C4C"/>
    <w:rsid w:val="004C7D9B"/>
    <w:rsid w:val="004D07A5"/>
    <w:rsid w:val="004D0CEF"/>
    <w:rsid w:val="004D0EE3"/>
    <w:rsid w:val="004D15C5"/>
    <w:rsid w:val="004D164D"/>
    <w:rsid w:val="004D16DA"/>
    <w:rsid w:val="004D1770"/>
    <w:rsid w:val="004D1814"/>
    <w:rsid w:val="004D226D"/>
    <w:rsid w:val="004D23B4"/>
    <w:rsid w:val="004D317D"/>
    <w:rsid w:val="004D393B"/>
    <w:rsid w:val="004D394E"/>
    <w:rsid w:val="004D3A17"/>
    <w:rsid w:val="004D4990"/>
    <w:rsid w:val="004D4B6F"/>
    <w:rsid w:val="004D4D6E"/>
    <w:rsid w:val="004D5324"/>
    <w:rsid w:val="004D53C3"/>
    <w:rsid w:val="004D5829"/>
    <w:rsid w:val="004D5C89"/>
    <w:rsid w:val="004D5EE2"/>
    <w:rsid w:val="004D6915"/>
    <w:rsid w:val="004D6A30"/>
    <w:rsid w:val="004D7171"/>
    <w:rsid w:val="004D73BA"/>
    <w:rsid w:val="004D794C"/>
    <w:rsid w:val="004E0122"/>
    <w:rsid w:val="004E0158"/>
    <w:rsid w:val="004E01F7"/>
    <w:rsid w:val="004E0699"/>
    <w:rsid w:val="004E06E0"/>
    <w:rsid w:val="004E0FC1"/>
    <w:rsid w:val="004E1252"/>
    <w:rsid w:val="004E1575"/>
    <w:rsid w:val="004E1904"/>
    <w:rsid w:val="004E1CE5"/>
    <w:rsid w:val="004E2112"/>
    <w:rsid w:val="004E2192"/>
    <w:rsid w:val="004E2543"/>
    <w:rsid w:val="004E2573"/>
    <w:rsid w:val="004E2A84"/>
    <w:rsid w:val="004E2C58"/>
    <w:rsid w:val="004E2C5A"/>
    <w:rsid w:val="004E2F12"/>
    <w:rsid w:val="004E3277"/>
    <w:rsid w:val="004E343F"/>
    <w:rsid w:val="004E36E8"/>
    <w:rsid w:val="004E394F"/>
    <w:rsid w:val="004E3C93"/>
    <w:rsid w:val="004E3D39"/>
    <w:rsid w:val="004E4431"/>
    <w:rsid w:val="004E4437"/>
    <w:rsid w:val="004E47E5"/>
    <w:rsid w:val="004E4964"/>
    <w:rsid w:val="004E4F2F"/>
    <w:rsid w:val="004E520D"/>
    <w:rsid w:val="004E5460"/>
    <w:rsid w:val="004E5937"/>
    <w:rsid w:val="004E59BD"/>
    <w:rsid w:val="004E5E1D"/>
    <w:rsid w:val="004E5F52"/>
    <w:rsid w:val="004E604C"/>
    <w:rsid w:val="004E6AF5"/>
    <w:rsid w:val="004E6DA7"/>
    <w:rsid w:val="004E71A8"/>
    <w:rsid w:val="004E74AE"/>
    <w:rsid w:val="004E76AA"/>
    <w:rsid w:val="004E7B20"/>
    <w:rsid w:val="004E7B56"/>
    <w:rsid w:val="004E7BD5"/>
    <w:rsid w:val="004E7C2D"/>
    <w:rsid w:val="004F0021"/>
    <w:rsid w:val="004F0043"/>
    <w:rsid w:val="004F0139"/>
    <w:rsid w:val="004F016F"/>
    <w:rsid w:val="004F0A99"/>
    <w:rsid w:val="004F0B81"/>
    <w:rsid w:val="004F0DF2"/>
    <w:rsid w:val="004F15DF"/>
    <w:rsid w:val="004F1AF3"/>
    <w:rsid w:val="004F1F6A"/>
    <w:rsid w:val="004F25D2"/>
    <w:rsid w:val="004F29FA"/>
    <w:rsid w:val="004F2B98"/>
    <w:rsid w:val="004F2E3B"/>
    <w:rsid w:val="004F340E"/>
    <w:rsid w:val="004F369B"/>
    <w:rsid w:val="004F377D"/>
    <w:rsid w:val="004F391D"/>
    <w:rsid w:val="004F3A42"/>
    <w:rsid w:val="004F3AF6"/>
    <w:rsid w:val="004F3D2C"/>
    <w:rsid w:val="004F43E4"/>
    <w:rsid w:val="004F4A68"/>
    <w:rsid w:val="004F4AE7"/>
    <w:rsid w:val="004F4B56"/>
    <w:rsid w:val="004F4B89"/>
    <w:rsid w:val="004F515E"/>
    <w:rsid w:val="004F522C"/>
    <w:rsid w:val="004F554C"/>
    <w:rsid w:val="004F55D5"/>
    <w:rsid w:val="004F5959"/>
    <w:rsid w:val="004F597E"/>
    <w:rsid w:val="004F5F37"/>
    <w:rsid w:val="004F606B"/>
    <w:rsid w:val="004F6A90"/>
    <w:rsid w:val="004F6EFB"/>
    <w:rsid w:val="004F741E"/>
    <w:rsid w:val="004F765C"/>
    <w:rsid w:val="004F778D"/>
    <w:rsid w:val="004F7917"/>
    <w:rsid w:val="004F7970"/>
    <w:rsid w:val="005000EB"/>
    <w:rsid w:val="0050018F"/>
    <w:rsid w:val="00500546"/>
    <w:rsid w:val="00500C9F"/>
    <w:rsid w:val="005024DF"/>
    <w:rsid w:val="00502C28"/>
    <w:rsid w:val="00502CC1"/>
    <w:rsid w:val="00502EEF"/>
    <w:rsid w:val="00503176"/>
    <w:rsid w:val="0050394A"/>
    <w:rsid w:val="00503ACC"/>
    <w:rsid w:val="00503E07"/>
    <w:rsid w:val="00503F28"/>
    <w:rsid w:val="00504112"/>
    <w:rsid w:val="005042A4"/>
    <w:rsid w:val="00504467"/>
    <w:rsid w:val="005044FF"/>
    <w:rsid w:val="00504818"/>
    <w:rsid w:val="005049D2"/>
    <w:rsid w:val="00505209"/>
    <w:rsid w:val="0050530F"/>
    <w:rsid w:val="00505664"/>
    <w:rsid w:val="0050579E"/>
    <w:rsid w:val="00506403"/>
    <w:rsid w:val="0050645E"/>
    <w:rsid w:val="00506601"/>
    <w:rsid w:val="00506611"/>
    <w:rsid w:val="00506962"/>
    <w:rsid w:val="00506FF9"/>
    <w:rsid w:val="005071E3"/>
    <w:rsid w:val="00507445"/>
    <w:rsid w:val="0050763C"/>
    <w:rsid w:val="005076DD"/>
    <w:rsid w:val="0050787C"/>
    <w:rsid w:val="00507D1A"/>
    <w:rsid w:val="00510242"/>
    <w:rsid w:val="0051029F"/>
    <w:rsid w:val="0051091F"/>
    <w:rsid w:val="00510A27"/>
    <w:rsid w:val="00511462"/>
    <w:rsid w:val="005115DA"/>
    <w:rsid w:val="0051173A"/>
    <w:rsid w:val="00511B35"/>
    <w:rsid w:val="005125E2"/>
    <w:rsid w:val="00512787"/>
    <w:rsid w:val="005129CA"/>
    <w:rsid w:val="00512B3D"/>
    <w:rsid w:val="00512C21"/>
    <w:rsid w:val="00513334"/>
    <w:rsid w:val="005135DF"/>
    <w:rsid w:val="00513FC5"/>
    <w:rsid w:val="00514286"/>
    <w:rsid w:val="00514387"/>
    <w:rsid w:val="005147F9"/>
    <w:rsid w:val="0051523D"/>
    <w:rsid w:val="00516054"/>
    <w:rsid w:val="0051610A"/>
    <w:rsid w:val="005165BA"/>
    <w:rsid w:val="005165F1"/>
    <w:rsid w:val="0051689E"/>
    <w:rsid w:val="00516919"/>
    <w:rsid w:val="00517409"/>
    <w:rsid w:val="00517AEF"/>
    <w:rsid w:val="00517E8D"/>
    <w:rsid w:val="00517F17"/>
    <w:rsid w:val="0052018C"/>
    <w:rsid w:val="0052083A"/>
    <w:rsid w:val="00520B9F"/>
    <w:rsid w:val="00521253"/>
    <w:rsid w:val="005217A3"/>
    <w:rsid w:val="005217E1"/>
    <w:rsid w:val="00521C3B"/>
    <w:rsid w:val="005220E4"/>
    <w:rsid w:val="005221DA"/>
    <w:rsid w:val="0052224A"/>
    <w:rsid w:val="00522559"/>
    <w:rsid w:val="00522A8A"/>
    <w:rsid w:val="00522BB6"/>
    <w:rsid w:val="00522BF9"/>
    <w:rsid w:val="00522E21"/>
    <w:rsid w:val="00522E48"/>
    <w:rsid w:val="0052328D"/>
    <w:rsid w:val="0052358C"/>
    <w:rsid w:val="005237D1"/>
    <w:rsid w:val="005237E3"/>
    <w:rsid w:val="00523C35"/>
    <w:rsid w:val="00523D94"/>
    <w:rsid w:val="00523EFB"/>
    <w:rsid w:val="00524566"/>
    <w:rsid w:val="00524E0A"/>
    <w:rsid w:val="00525479"/>
    <w:rsid w:val="00525A80"/>
    <w:rsid w:val="0052600D"/>
    <w:rsid w:val="005262A2"/>
    <w:rsid w:val="00526308"/>
    <w:rsid w:val="005265A2"/>
    <w:rsid w:val="005270A7"/>
    <w:rsid w:val="00527286"/>
    <w:rsid w:val="0052738A"/>
    <w:rsid w:val="005279C3"/>
    <w:rsid w:val="00527B55"/>
    <w:rsid w:val="0053031F"/>
    <w:rsid w:val="00530933"/>
    <w:rsid w:val="00530C65"/>
    <w:rsid w:val="00531520"/>
    <w:rsid w:val="00531ADD"/>
    <w:rsid w:val="0053208D"/>
    <w:rsid w:val="00532837"/>
    <w:rsid w:val="00532EA8"/>
    <w:rsid w:val="00533424"/>
    <w:rsid w:val="00533B32"/>
    <w:rsid w:val="00533BDA"/>
    <w:rsid w:val="00533DAA"/>
    <w:rsid w:val="00533E21"/>
    <w:rsid w:val="00533ED5"/>
    <w:rsid w:val="00533FF7"/>
    <w:rsid w:val="0053413D"/>
    <w:rsid w:val="0053431F"/>
    <w:rsid w:val="00534405"/>
    <w:rsid w:val="00534C04"/>
    <w:rsid w:val="00534D42"/>
    <w:rsid w:val="00535CCC"/>
    <w:rsid w:val="005363DA"/>
    <w:rsid w:val="00536735"/>
    <w:rsid w:val="00536BA3"/>
    <w:rsid w:val="00536D16"/>
    <w:rsid w:val="0053704A"/>
    <w:rsid w:val="005374CD"/>
    <w:rsid w:val="00537D19"/>
    <w:rsid w:val="0054036D"/>
    <w:rsid w:val="00540B1F"/>
    <w:rsid w:val="00540CA4"/>
    <w:rsid w:val="00541080"/>
    <w:rsid w:val="005411C0"/>
    <w:rsid w:val="005415B7"/>
    <w:rsid w:val="005415BE"/>
    <w:rsid w:val="00541AA5"/>
    <w:rsid w:val="005422CE"/>
    <w:rsid w:val="005425F1"/>
    <w:rsid w:val="005437BB"/>
    <w:rsid w:val="00543C7E"/>
    <w:rsid w:val="0054402D"/>
    <w:rsid w:val="005445F1"/>
    <w:rsid w:val="005451DB"/>
    <w:rsid w:val="00545330"/>
    <w:rsid w:val="00545618"/>
    <w:rsid w:val="0054580C"/>
    <w:rsid w:val="00545EDF"/>
    <w:rsid w:val="00546098"/>
    <w:rsid w:val="00546473"/>
    <w:rsid w:val="005464D0"/>
    <w:rsid w:val="0054691D"/>
    <w:rsid w:val="00546C9A"/>
    <w:rsid w:val="00547247"/>
    <w:rsid w:val="00547708"/>
    <w:rsid w:val="00547A3D"/>
    <w:rsid w:val="00547D74"/>
    <w:rsid w:val="00547E4F"/>
    <w:rsid w:val="00547EFF"/>
    <w:rsid w:val="00550980"/>
    <w:rsid w:val="00550FE0"/>
    <w:rsid w:val="005515A3"/>
    <w:rsid w:val="00551693"/>
    <w:rsid w:val="00551853"/>
    <w:rsid w:val="00551941"/>
    <w:rsid w:val="00551C9B"/>
    <w:rsid w:val="005520A5"/>
    <w:rsid w:val="00552609"/>
    <w:rsid w:val="0055282D"/>
    <w:rsid w:val="00552A22"/>
    <w:rsid w:val="00552C8B"/>
    <w:rsid w:val="00552E25"/>
    <w:rsid w:val="005530BA"/>
    <w:rsid w:val="00553B25"/>
    <w:rsid w:val="00553C95"/>
    <w:rsid w:val="0055452B"/>
    <w:rsid w:val="00554646"/>
    <w:rsid w:val="00554739"/>
    <w:rsid w:val="00554DAC"/>
    <w:rsid w:val="00555398"/>
    <w:rsid w:val="00555890"/>
    <w:rsid w:val="005568C7"/>
    <w:rsid w:val="00556DD2"/>
    <w:rsid w:val="005572CE"/>
    <w:rsid w:val="00557356"/>
    <w:rsid w:val="005574BE"/>
    <w:rsid w:val="00557F23"/>
    <w:rsid w:val="005604B1"/>
    <w:rsid w:val="005605D9"/>
    <w:rsid w:val="00560BD6"/>
    <w:rsid w:val="00560E54"/>
    <w:rsid w:val="00560E57"/>
    <w:rsid w:val="0056100C"/>
    <w:rsid w:val="0056105F"/>
    <w:rsid w:val="005613C7"/>
    <w:rsid w:val="00561798"/>
    <w:rsid w:val="0056180F"/>
    <w:rsid w:val="00561DE2"/>
    <w:rsid w:val="00561FCB"/>
    <w:rsid w:val="005621C5"/>
    <w:rsid w:val="0056248D"/>
    <w:rsid w:val="00562819"/>
    <w:rsid w:val="00562A7D"/>
    <w:rsid w:val="00562A8D"/>
    <w:rsid w:val="00562F80"/>
    <w:rsid w:val="005635BE"/>
    <w:rsid w:val="0056379C"/>
    <w:rsid w:val="00563BB0"/>
    <w:rsid w:val="00563CA1"/>
    <w:rsid w:val="00564CD5"/>
    <w:rsid w:val="00564F26"/>
    <w:rsid w:val="00564FB3"/>
    <w:rsid w:val="00566433"/>
    <w:rsid w:val="005664C5"/>
    <w:rsid w:val="0056662E"/>
    <w:rsid w:val="005671BA"/>
    <w:rsid w:val="005671F7"/>
    <w:rsid w:val="00567296"/>
    <w:rsid w:val="0056733B"/>
    <w:rsid w:val="00567356"/>
    <w:rsid w:val="005674FE"/>
    <w:rsid w:val="005675D0"/>
    <w:rsid w:val="0056795F"/>
    <w:rsid w:val="00567F10"/>
    <w:rsid w:val="00567F71"/>
    <w:rsid w:val="0056F843"/>
    <w:rsid w:val="0057040E"/>
    <w:rsid w:val="0057066A"/>
    <w:rsid w:val="0057091E"/>
    <w:rsid w:val="005709CB"/>
    <w:rsid w:val="00570F46"/>
    <w:rsid w:val="00571927"/>
    <w:rsid w:val="0057192A"/>
    <w:rsid w:val="00572377"/>
    <w:rsid w:val="00572428"/>
    <w:rsid w:val="005726AA"/>
    <w:rsid w:val="005729B0"/>
    <w:rsid w:val="00572C00"/>
    <w:rsid w:val="00572C4D"/>
    <w:rsid w:val="00573112"/>
    <w:rsid w:val="005731A3"/>
    <w:rsid w:val="00573553"/>
    <w:rsid w:val="005735C5"/>
    <w:rsid w:val="005737CD"/>
    <w:rsid w:val="00573887"/>
    <w:rsid w:val="00573BC9"/>
    <w:rsid w:val="00574051"/>
    <w:rsid w:val="005741D9"/>
    <w:rsid w:val="00574897"/>
    <w:rsid w:val="00574F9E"/>
    <w:rsid w:val="00574FFF"/>
    <w:rsid w:val="005753CE"/>
    <w:rsid w:val="00575E46"/>
    <w:rsid w:val="00575EB4"/>
    <w:rsid w:val="00576871"/>
    <w:rsid w:val="00576D01"/>
    <w:rsid w:val="00576F50"/>
    <w:rsid w:val="0057760C"/>
    <w:rsid w:val="005779B5"/>
    <w:rsid w:val="00577B53"/>
    <w:rsid w:val="00577F30"/>
    <w:rsid w:val="0057F909"/>
    <w:rsid w:val="00580A11"/>
    <w:rsid w:val="00580B60"/>
    <w:rsid w:val="00580F83"/>
    <w:rsid w:val="00580FDB"/>
    <w:rsid w:val="005811CE"/>
    <w:rsid w:val="0058128B"/>
    <w:rsid w:val="005814E6"/>
    <w:rsid w:val="0058162E"/>
    <w:rsid w:val="00581919"/>
    <w:rsid w:val="00582505"/>
    <w:rsid w:val="00582976"/>
    <w:rsid w:val="005829FC"/>
    <w:rsid w:val="00582ADB"/>
    <w:rsid w:val="00582C52"/>
    <w:rsid w:val="005831EE"/>
    <w:rsid w:val="00583D36"/>
    <w:rsid w:val="005843DE"/>
    <w:rsid w:val="005846CC"/>
    <w:rsid w:val="00584780"/>
    <w:rsid w:val="00584F50"/>
    <w:rsid w:val="00584FCF"/>
    <w:rsid w:val="00585425"/>
    <w:rsid w:val="0058550E"/>
    <w:rsid w:val="00585E3F"/>
    <w:rsid w:val="00585E43"/>
    <w:rsid w:val="00586134"/>
    <w:rsid w:val="00586559"/>
    <w:rsid w:val="00586834"/>
    <w:rsid w:val="00586B80"/>
    <w:rsid w:val="00586C98"/>
    <w:rsid w:val="00587036"/>
    <w:rsid w:val="00587278"/>
    <w:rsid w:val="005872F2"/>
    <w:rsid w:val="00587C5C"/>
    <w:rsid w:val="00587F98"/>
    <w:rsid w:val="005900EF"/>
    <w:rsid w:val="005902ED"/>
    <w:rsid w:val="0059049A"/>
    <w:rsid w:val="00590593"/>
    <w:rsid w:val="00590D07"/>
    <w:rsid w:val="00590F8F"/>
    <w:rsid w:val="00591036"/>
    <w:rsid w:val="0059134F"/>
    <w:rsid w:val="005915ED"/>
    <w:rsid w:val="00591B4F"/>
    <w:rsid w:val="00591D65"/>
    <w:rsid w:val="005920DF"/>
    <w:rsid w:val="0059210B"/>
    <w:rsid w:val="005925E5"/>
    <w:rsid w:val="00592B13"/>
    <w:rsid w:val="00592BE4"/>
    <w:rsid w:val="00592C2B"/>
    <w:rsid w:val="005931EF"/>
    <w:rsid w:val="00593241"/>
    <w:rsid w:val="00593388"/>
    <w:rsid w:val="005934C1"/>
    <w:rsid w:val="005937A3"/>
    <w:rsid w:val="005946B2"/>
    <w:rsid w:val="00594710"/>
    <w:rsid w:val="005950D2"/>
    <w:rsid w:val="00595280"/>
    <w:rsid w:val="00595FD9"/>
    <w:rsid w:val="005972F7"/>
    <w:rsid w:val="00597D35"/>
    <w:rsid w:val="005A02CD"/>
    <w:rsid w:val="005A043E"/>
    <w:rsid w:val="005A0667"/>
    <w:rsid w:val="005A0731"/>
    <w:rsid w:val="005A09A2"/>
    <w:rsid w:val="005A0FC9"/>
    <w:rsid w:val="005A0FFD"/>
    <w:rsid w:val="005A2D1A"/>
    <w:rsid w:val="005A3061"/>
    <w:rsid w:val="005A3427"/>
    <w:rsid w:val="005A3693"/>
    <w:rsid w:val="005A3ACB"/>
    <w:rsid w:val="005A418A"/>
    <w:rsid w:val="005A48DD"/>
    <w:rsid w:val="005A4C4E"/>
    <w:rsid w:val="005A5212"/>
    <w:rsid w:val="005A5401"/>
    <w:rsid w:val="005A5910"/>
    <w:rsid w:val="005A617E"/>
    <w:rsid w:val="005A64C7"/>
    <w:rsid w:val="005A68BA"/>
    <w:rsid w:val="005A69D8"/>
    <w:rsid w:val="005A7587"/>
    <w:rsid w:val="005A7CA5"/>
    <w:rsid w:val="005B00FE"/>
    <w:rsid w:val="005B0D00"/>
    <w:rsid w:val="005B0F0E"/>
    <w:rsid w:val="005B13A4"/>
    <w:rsid w:val="005B1403"/>
    <w:rsid w:val="005B1599"/>
    <w:rsid w:val="005B1EB6"/>
    <w:rsid w:val="005B1F01"/>
    <w:rsid w:val="005B21A0"/>
    <w:rsid w:val="005B21DD"/>
    <w:rsid w:val="005B224E"/>
    <w:rsid w:val="005B22E5"/>
    <w:rsid w:val="005B255D"/>
    <w:rsid w:val="005B26D3"/>
    <w:rsid w:val="005B27B8"/>
    <w:rsid w:val="005B29CD"/>
    <w:rsid w:val="005B2F71"/>
    <w:rsid w:val="005B3214"/>
    <w:rsid w:val="005B348A"/>
    <w:rsid w:val="005B34CC"/>
    <w:rsid w:val="005B35CE"/>
    <w:rsid w:val="005B3613"/>
    <w:rsid w:val="005B3C23"/>
    <w:rsid w:val="005B4098"/>
    <w:rsid w:val="005B417F"/>
    <w:rsid w:val="005B487A"/>
    <w:rsid w:val="005B4A3B"/>
    <w:rsid w:val="005B5031"/>
    <w:rsid w:val="005B52F7"/>
    <w:rsid w:val="005B565B"/>
    <w:rsid w:val="005B5836"/>
    <w:rsid w:val="005B5BE9"/>
    <w:rsid w:val="005B6230"/>
    <w:rsid w:val="005B6393"/>
    <w:rsid w:val="005B6469"/>
    <w:rsid w:val="005B6CE5"/>
    <w:rsid w:val="005B77C4"/>
    <w:rsid w:val="005B794B"/>
    <w:rsid w:val="005B7BB2"/>
    <w:rsid w:val="005B7CAB"/>
    <w:rsid w:val="005C0DDB"/>
    <w:rsid w:val="005C13B8"/>
    <w:rsid w:val="005C1ACD"/>
    <w:rsid w:val="005C1DA2"/>
    <w:rsid w:val="005C20E4"/>
    <w:rsid w:val="005C261E"/>
    <w:rsid w:val="005C2833"/>
    <w:rsid w:val="005C2A67"/>
    <w:rsid w:val="005C3632"/>
    <w:rsid w:val="005C3733"/>
    <w:rsid w:val="005C3827"/>
    <w:rsid w:val="005C39BA"/>
    <w:rsid w:val="005C3BBA"/>
    <w:rsid w:val="005C3C3F"/>
    <w:rsid w:val="005C40EA"/>
    <w:rsid w:val="005C43C1"/>
    <w:rsid w:val="005C4623"/>
    <w:rsid w:val="005C4679"/>
    <w:rsid w:val="005C4CA6"/>
    <w:rsid w:val="005C4E34"/>
    <w:rsid w:val="005C4EC3"/>
    <w:rsid w:val="005C5089"/>
    <w:rsid w:val="005C524D"/>
    <w:rsid w:val="005C5527"/>
    <w:rsid w:val="005C561E"/>
    <w:rsid w:val="005C5F76"/>
    <w:rsid w:val="005C659B"/>
    <w:rsid w:val="005C6649"/>
    <w:rsid w:val="005C7255"/>
    <w:rsid w:val="005C7357"/>
    <w:rsid w:val="005C775C"/>
    <w:rsid w:val="005C7BD5"/>
    <w:rsid w:val="005D02B6"/>
    <w:rsid w:val="005D047D"/>
    <w:rsid w:val="005D04E2"/>
    <w:rsid w:val="005D0EF4"/>
    <w:rsid w:val="005D18B9"/>
    <w:rsid w:val="005D1EDC"/>
    <w:rsid w:val="005D1FBA"/>
    <w:rsid w:val="005D266A"/>
    <w:rsid w:val="005D2839"/>
    <w:rsid w:val="005D2979"/>
    <w:rsid w:val="005D297A"/>
    <w:rsid w:val="005D2BFA"/>
    <w:rsid w:val="005D2C65"/>
    <w:rsid w:val="005D2D9E"/>
    <w:rsid w:val="005D31FA"/>
    <w:rsid w:val="005D3681"/>
    <w:rsid w:val="005D3CAA"/>
    <w:rsid w:val="005D42AD"/>
    <w:rsid w:val="005D4335"/>
    <w:rsid w:val="005D482C"/>
    <w:rsid w:val="005D490A"/>
    <w:rsid w:val="005D4DAB"/>
    <w:rsid w:val="005D50DB"/>
    <w:rsid w:val="005D51C6"/>
    <w:rsid w:val="005D53AB"/>
    <w:rsid w:val="005D5B7E"/>
    <w:rsid w:val="005D5C8B"/>
    <w:rsid w:val="005D5E92"/>
    <w:rsid w:val="005D6055"/>
    <w:rsid w:val="005D679B"/>
    <w:rsid w:val="005D68EB"/>
    <w:rsid w:val="005D6A3D"/>
    <w:rsid w:val="005D6C88"/>
    <w:rsid w:val="005D6E80"/>
    <w:rsid w:val="005D6FD6"/>
    <w:rsid w:val="005D7682"/>
    <w:rsid w:val="005D7968"/>
    <w:rsid w:val="005D7ABC"/>
    <w:rsid w:val="005D7CBF"/>
    <w:rsid w:val="005D7D57"/>
    <w:rsid w:val="005D7E60"/>
    <w:rsid w:val="005E0692"/>
    <w:rsid w:val="005E0935"/>
    <w:rsid w:val="005E0BB2"/>
    <w:rsid w:val="005E0F74"/>
    <w:rsid w:val="005E10C9"/>
    <w:rsid w:val="005E1183"/>
    <w:rsid w:val="005E142A"/>
    <w:rsid w:val="005E14E0"/>
    <w:rsid w:val="005E1632"/>
    <w:rsid w:val="005E1767"/>
    <w:rsid w:val="005E1A9E"/>
    <w:rsid w:val="005E1C1B"/>
    <w:rsid w:val="005E1D4D"/>
    <w:rsid w:val="005E2554"/>
    <w:rsid w:val="005E268F"/>
    <w:rsid w:val="005E2980"/>
    <w:rsid w:val="005E337A"/>
    <w:rsid w:val="005E34D6"/>
    <w:rsid w:val="005E35B7"/>
    <w:rsid w:val="005E3610"/>
    <w:rsid w:val="005E367A"/>
    <w:rsid w:val="005E3B7F"/>
    <w:rsid w:val="005E3EC5"/>
    <w:rsid w:val="005E421D"/>
    <w:rsid w:val="005E4864"/>
    <w:rsid w:val="005E4E6B"/>
    <w:rsid w:val="005E4EF5"/>
    <w:rsid w:val="005E5B5F"/>
    <w:rsid w:val="005E5B85"/>
    <w:rsid w:val="005E62F4"/>
    <w:rsid w:val="005E66B7"/>
    <w:rsid w:val="005E697F"/>
    <w:rsid w:val="005E69DB"/>
    <w:rsid w:val="005E6AE7"/>
    <w:rsid w:val="005E6D65"/>
    <w:rsid w:val="005E6E8E"/>
    <w:rsid w:val="005E72F8"/>
    <w:rsid w:val="005E7920"/>
    <w:rsid w:val="005E7B0B"/>
    <w:rsid w:val="005E7BDB"/>
    <w:rsid w:val="005E7BDF"/>
    <w:rsid w:val="005E7E53"/>
    <w:rsid w:val="005F0014"/>
    <w:rsid w:val="005F06E3"/>
    <w:rsid w:val="005F0A1E"/>
    <w:rsid w:val="005F0B38"/>
    <w:rsid w:val="005F10F6"/>
    <w:rsid w:val="005F188E"/>
    <w:rsid w:val="005F1983"/>
    <w:rsid w:val="005F1A81"/>
    <w:rsid w:val="005F1F1A"/>
    <w:rsid w:val="005F21CE"/>
    <w:rsid w:val="005F2C23"/>
    <w:rsid w:val="005F2FF9"/>
    <w:rsid w:val="005F46D6"/>
    <w:rsid w:val="005F4CF6"/>
    <w:rsid w:val="005F5179"/>
    <w:rsid w:val="005F5427"/>
    <w:rsid w:val="005F55BC"/>
    <w:rsid w:val="005F5666"/>
    <w:rsid w:val="005F5B0F"/>
    <w:rsid w:val="005F63F8"/>
    <w:rsid w:val="005F68F3"/>
    <w:rsid w:val="005F69E3"/>
    <w:rsid w:val="005F6AAC"/>
    <w:rsid w:val="005F6C90"/>
    <w:rsid w:val="005F6F60"/>
    <w:rsid w:val="005F7175"/>
    <w:rsid w:val="005F75CA"/>
    <w:rsid w:val="005F7604"/>
    <w:rsid w:val="005F7652"/>
    <w:rsid w:val="005F7D0B"/>
    <w:rsid w:val="005F7F44"/>
    <w:rsid w:val="006003FC"/>
    <w:rsid w:val="00600414"/>
    <w:rsid w:val="0060095C"/>
    <w:rsid w:val="00600A5F"/>
    <w:rsid w:val="00600EE7"/>
    <w:rsid w:val="006010FD"/>
    <w:rsid w:val="0060132A"/>
    <w:rsid w:val="006017E9"/>
    <w:rsid w:val="00602C05"/>
    <w:rsid w:val="00602C97"/>
    <w:rsid w:val="00603C59"/>
    <w:rsid w:val="00603DB1"/>
    <w:rsid w:val="00603E37"/>
    <w:rsid w:val="00603F2C"/>
    <w:rsid w:val="006046E1"/>
    <w:rsid w:val="0060481E"/>
    <w:rsid w:val="00604918"/>
    <w:rsid w:val="00604E09"/>
    <w:rsid w:val="00604F0D"/>
    <w:rsid w:val="00605284"/>
    <w:rsid w:val="00605622"/>
    <w:rsid w:val="0060591E"/>
    <w:rsid w:val="00606111"/>
    <w:rsid w:val="00606124"/>
    <w:rsid w:val="00606398"/>
    <w:rsid w:val="0060654B"/>
    <w:rsid w:val="00606599"/>
    <w:rsid w:val="00606603"/>
    <w:rsid w:val="00606829"/>
    <w:rsid w:val="00606984"/>
    <w:rsid w:val="00606E90"/>
    <w:rsid w:val="006074E1"/>
    <w:rsid w:val="00607525"/>
    <w:rsid w:val="00607BF9"/>
    <w:rsid w:val="00610544"/>
    <w:rsid w:val="00610A88"/>
    <w:rsid w:val="00610ACA"/>
    <w:rsid w:val="00611343"/>
    <w:rsid w:val="00611A5F"/>
    <w:rsid w:val="00611B4A"/>
    <w:rsid w:val="00611BE6"/>
    <w:rsid w:val="00611C51"/>
    <w:rsid w:val="00612429"/>
    <w:rsid w:val="0061258E"/>
    <w:rsid w:val="006128FA"/>
    <w:rsid w:val="00612923"/>
    <w:rsid w:val="006129C7"/>
    <w:rsid w:val="00612DE5"/>
    <w:rsid w:val="00612E2C"/>
    <w:rsid w:val="00613B57"/>
    <w:rsid w:val="00614312"/>
    <w:rsid w:val="006147DC"/>
    <w:rsid w:val="006151C8"/>
    <w:rsid w:val="00615225"/>
    <w:rsid w:val="00615C22"/>
    <w:rsid w:val="00616BBA"/>
    <w:rsid w:val="0061701D"/>
    <w:rsid w:val="00617088"/>
    <w:rsid w:val="006171D6"/>
    <w:rsid w:val="006174BF"/>
    <w:rsid w:val="00617BDB"/>
    <w:rsid w:val="00620115"/>
    <w:rsid w:val="00620CF1"/>
    <w:rsid w:val="00621547"/>
    <w:rsid w:val="006215A9"/>
    <w:rsid w:val="0062166D"/>
    <w:rsid w:val="00621A0B"/>
    <w:rsid w:val="00621F3E"/>
    <w:rsid w:val="00622D58"/>
    <w:rsid w:val="00623094"/>
    <w:rsid w:val="0062340A"/>
    <w:rsid w:val="006234FA"/>
    <w:rsid w:val="00623B3B"/>
    <w:rsid w:val="00623DBA"/>
    <w:rsid w:val="00624069"/>
    <w:rsid w:val="006241E6"/>
    <w:rsid w:val="0062424D"/>
    <w:rsid w:val="0062434D"/>
    <w:rsid w:val="00624C72"/>
    <w:rsid w:val="00624DBE"/>
    <w:rsid w:val="00624E22"/>
    <w:rsid w:val="00624FC5"/>
    <w:rsid w:val="00625139"/>
    <w:rsid w:val="006258CA"/>
    <w:rsid w:val="00625993"/>
    <w:rsid w:val="00625B68"/>
    <w:rsid w:val="00625E4C"/>
    <w:rsid w:val="00626036"/>
    <w:rsid w:val="00627528"/>
    <w:rsid w:val="00627992"/>
    <w:rsid w:val="00627B9D"/>
    <w:rsid w:val="00627D5C"/>
    <w:rsid w:val="006301E6"/>
    <w:rsid w:val="00630288"/>
    <w:rsid w:val="0063081F"/>
    <w:rsid w:val="00630B7F"/>
    <w:rsid w:val="006316F7"/>
    <w:rsid w:val="00631A7F"/>
    <w:rsid w:val="00631D9D"/>
    <w:rsid w:val="00631E5F"/>
    <w:rsid w:val="00631F69"/>
    <w:rsid w:val="00632E66"/>
    <w:rsid w:val="0063390A"/>
    <w:rsid w:val="00633921"/>
    <w:rsid w:val="006345AF"/>
    <w:rsid w:val="00634A01"/>
    <w:rsid w:val="00635327"/>
    <w:rsid w:val="006353BF"/>
    <w:rsid w:val="0063580C"/>
    <w:rsid w:val="0063586F"/>
    <w:rsid w:val="00635DB6"/>
    <w:rsid w:val="0063647C"/>
    <w:rsid w:val="00636B64"/>
    <w:rsid w:val="00637146"/>
    <w:rsid w:val="00640886"/>
    <w:rsid w:val="0064097F"/>
    <w:rsid w:val="006409FF"/>
    <w:rsid w:val="006410F1"/>
    <w:rsid w:val="0064125F"/>
    <w:rsid w:val="00641B07"/>
    <w:rsid w:val="00641EF4"/>
    <w:rsid w:val="00641FFA"/>
    <w:rsid w:val="006422C1"/>
    <w:rsid w:val="006428B2"/>
    <w:rsid w:val="00642BC2"/>
    <w:rsid w:val="00642D64"/>
    <w:rsid w:val="00642E02"/>
    <w:rsid w:val="0064315C"/>
    <w:rsid w:val="006431E8"/>
    <w:rsid w:val="0064346F"/>
    <w:rsid w:val="006438AC"/>
    <w:rsid w:val="00643B67"/>
    <w:rsid w:val="00643E4A"/>
    <w:rsid w:val="00643F56"/>
    <w:rsid w:val="00644017"/>
    <w:rsid w:val="00644095"/>
    <w:rsid w:val="006448F1"/>
    <w:rsid w:val="006449DA"/>
    <w:rsid w:val="00644B69"/>
    <w:rsid w:val="00644B86"/>
    <w:rsid w:val="00644D77"/>
    <w:rsid w:val="00645AFB"/>
    <w:rsid w:val="00645B89"/>
    <w:rsid w:val="0064656F"/>
    <w:rsid w:val="0064673A"/>
    <w:rsid w:val="0064680B"/>
    <w:rsid w:val="006469E1"/>
    <w:rsid w:val="00646ED9"/>
    <w:rsid w:val="00646FC7"/>
    <w:rsid w:val="0064780F"/>
    <w:rsid w:val="00650541"/>
    <w:rsid w:val="0065068B"/>
    <w:rsid w:val="006510A3"/>
    <w:rsid w:val="00651151"/>
    <w:rsid w:val="006518C8"/>
    <w:rsid w:val="00651B97"/>
    <w:rsid w:val="00651CC8"/>
    <w:rsid w:val="00652292"/>
    <w:rsid w:val="006524D9"/>
    <w:rsid w:val="00652F76"/>
    <w:rsid w:val="00653113"/>
    <w:rsid w:val="006533B9"/>
    <w:rsid w:val="0065342D"/>
    <w:rsid w:val="006534A8"/>
    <w:rsid w:val="0065365F"/>
    <w:rsid w:val="00653888"/>
    <w:rsid w:val="00654145"/>
    <w:rsid w:val="00654181"/>
    <w:rsid w:val="00654D73"/>
    <w:rsid w:val="00654DA7"/>
    <w:rsid w:val="0065508B"/>
    <w:rsid w:val="006557E3"/>
    <w:rsid w:val="00655B88"/>
    <w:rsid w:val="0065613D"/>
    <w:rsid w:val="0065666F"/>
    <w:rsid w:val="00657046"/>
    <w:rsid w:val="0065713A"/>
    <w:rsid w:val="00657629"/>
    <w:rsid w:val="00657BA8"/>
    <w:rsid w:val="00660090"/>
    <w:rsid w:val="006600AA"/>
    <w:rsid w:val="0066057D"/>
    <w:rsid w:val="0066075A"/>
    <w:rsid w:val="00660D7E"/>
    <w:rsid w:val="00660F4B"/>
    <w:rsid w:val="00661018"/>
    <w:rsid w:val="006611A8"/>
    <w:rsid w:val="006616B0"/>
    <w:rsid w:val="006620C3"/>
    <w:rsid w:val="0066218B"/>
    <w:rsid w:val="00662C40"/>
    <w:rsid w:val="00662D48"/>
    <w:rsid w:val="0066314E"/>
    <w:rsid w:val="0066374B"/>
    <w:rsid w:val="00663913"/>
    <w:rsid w:val="006639C5"/>
    <w:rsid w:val="00663CDA"/>
    <w:rsid w:val="00663EDF"/>
    <w:rsid w:val="0066401A"/>
    <w:rsid w:val="006643B5"/>
    <w:rsid w:val="00664503"/>
    <w:rsid w:val="0066460C"/>
    <w:rsid w:val="006647F4"/>
    <w:rsid w:val="006649F2"/>
    <w:rsid w:val="006657A4"/>
    <w:rsid w:val="0066594B"/>
    <w:rsid w:val="00665BE2"/>
    <w:rsid w:val="00665CD4"/>
    <w:rsid w:val="00665F44"/>
    <w:rsid w:val="00666122"/>
    <w:rsid w:val="00666525"/>
    <w:rsid w:val="006672FC"/>
    <w:rsid w:val="00667679"/>
    <w:rsid w:val="0066D8E6"/>
    <w:rsid w:val="0067001C"/>
    <w:rsid w:val="0067011A"/>
    <w:rsid w:val="00670751"/>
    <w:rsid w:val="00670CFF"/>
    <w:rsid w:val="0067140B"/>
    <w:rsid w:val="006715B9"/>
    <w:rsid w:val="00671B03"/>
    <w:rsid w:val="00671C37"/>
    <w:rsid w:val="00672037"/>
    <w:rsid w:val="006721DB"/>
    <w:rsid w:val="006724A4"/>
    <w:rsid w:val="00672859"/>
    <w:rsid w:val="00672BB8"/>
    <w:rsid w:val="00673851"/>
    <w:rsid w:val="0067413D"/>
    <w:rsid w:val="006742EB"/>
    <w:rsid w:val="006744B9"/>
    <w:rsid w:val="0067467F"/>
    <w:rsid w:val="00674734"/>
    <w:rsid w:val="00674A0C"/>
    <w:rsid w:val="00674C2B"/>
    <w:rsid w:val="00675055"/>
    <w:rsid w:val="00675108"/>
    <w:rsid w:val="0067532B"/>
    <w:rsid w:val="00675469"/>
    <w:rsid w:val="006755DF"/>
    <w:rsid w:val="006756A6"/>
    <w:rsid w:val="0067579A"/>
    <w:rsid w:val="00675FF0"/>
    <w:rsid w:val="00676251"/>
    <w:rsid w:val="00676446"/>
    <w:rsid w:val="00676565"/>
    <w:rsid w:val="00676871"/>
    <w:rsid w:val="006769F0"/>
    <w:rsid w:val="00676F54"/>
    <w:rsid w:val="0067712D"/>
    <w:rsid w:val="00677EAA"/>
    <w:rsid w:val="00680577"/>
    <w:rsid w:val="0068098B"/>
    <w:rsid w:val="00680995"/>
    <w:rsid w:val="00680E66"/>
    <w:rsid w:val="0068151A"/>
    <w:rsid w:val="0068154F"/>
    <w:rsid w:val="00681B3A"/>
    <w:rsid w:val="00681B7D"/>
    <w:rsid w:val="00681E9F"/>
    <w:rsid w:val="00682186"/>
    <w:rsid w:val="00682E48"/>
    <w:rsid w:val="00683376"/>
    <w:rsid w:val="00684005"/>
    <w:rsid w:val="00684197"/>
    <w:rsid w:val="0068431F"/>
    <w:rsid w:val="006843A1"/>
    <w:rsid w:val="00684512"/>
    <w:rsid w:val="00684781"/>
    <w:rsid w:val="006848DF"/>
    <w:rsid w:val="00684A46"/>
    <w:rsid w:val="00685033"/>
    <w:rsid w:val="006851B0"/>
    <w:rsid w:val="006853CE"/>
    <w:rsid w:val="00685824"/>
    <w:rsid w:val="00685A38"/>
    <w:rsid w:val="00685BD6"/>
    <w:rsid w:val="00685EFD"/>
    <w:rsid w:val="00685F80"/>
    <w:rsid w:val="0068640C"/>
    <w:rsid w:val="006865BF"/>
    <w:rsid w:val="00686742"/>
    <w:rsid w:val="006872A6"/>
    <w:rsid w:val="006872DE"/>
    <w:rsid w:val="006877CA"/>
    <w:rsid w:val="00687F9F"/>
    <w:rsid w:val="0069089A"/>
    <w:rsid w:val="00690998"/>
    <w:rsid w:val="00690A0D"/>
    <w:rsid w:val="00690BBC"/>
    <w:rsid w:val="00691114"/>
    <w:rsid w:val="0069117C"/>
    <w:rsid w:val="0069143F"/>
    <w:rsid w:val="00691713"/>
    <w:rsid w:val="0069182A"/>
    <w:rsid w:val="006921E3"/>
    <w:rsid w:val="00692A08"/>
    <w:rsid w:val="00692A86"/>
    <w:rsid w:val="00692C7B"/>
    <w:rsid w:val="00692EF9"/>
    <w:rsid w:val="0069360D"/>
    <w:rsid w:val="0069376B"/>
    <w:rsid w:val="006937AC"/>
    <w:rsid w:val="00693947"/>
    <w:rsid w:val="00693AA3"/>
    <w:rsid w:val="00693F10"/>
    <w:rsid w:val="0069430B"/>
    <w:rsid w:val="00694383"/>
    <w:rsid w:val="00694A9C"/>
    <w:rsid w:val="00694CFD"/>
    <w:rsid w:val="00694D5A"/>
    <w:rsid w:val="006950AE"/>
    <w:rsid w:val="00695DBD"/>
    <w:rsid w:val="00696068"/>
    <w:rsid w:val="006965A3"/>
    <w:rsid w:val="006966B4"/>
    <w:rsid w:val="006967D2"/>
    <w:rsid w:val="00696B46"/>
    <w:rsid w:val="00696CDE"/>
    <w:rsid w:val="00696DE6"/>
    <w:rsid w:val="00697172"/>
    <w:rsid w:val="006A04DD"/>
    <w:rsid w:val="006A058D"/>
    <w:rsid w:val="006A0819"/>
    <w:rsid w:val="006A0B44"/>
    <w:rsid w:val="006A0D91"/>
    <w:rsid w:val="006A0DE8"/>
    <w:rsid w:val="006A1A18"/>
    <w:rsid w:val="006A2464"/>
    <w:rsid w:val="006A2E70"/>
    <w:rsid w:val="006A2F00"/>
    <w:rsid w:val="006A37E9"/>
    <w:rsid w:val="006A3984"/>
    <w:rsid w:val="006A3BBE"/>
    <w:rsid w:val="006A3EE9"/>
    <w:rsid w:val="006A40B6"/>
    <w:rsid w:val="006A44FD"/>
    <w:rsid w:val="006A47C4"/>
    <w:rsid w:val="006A51CB"/>
    <w:rsid w:val="006A538C"/>
    <w:rsid w:val="006A5436"/>
    <w:rsid w:val="006A5DA1"/>
    <w:rsid w:val="006A5DEC"/>
    <w:rsid w:val="006A622C"/>
    <w:rsid w:val="006A63C1"/>
    <w:rsid w:val="006A66E6"/>
    <w:rsid w:val="006A697F"/>
    <w:rsid w:val="006A6C22"/>
    <w:rsid w:val="006A6E86"/>
    <w:rsid w:val="006A70DA"/>
    <w:rsid w:val="006A7A1B"/>
    <w:rsid w:val="006B05F1"/>
    <w:rsid w:val="006B07EF"/>
    <w:rsid w:val="006B08DC"/>
    <w:rsid w:val="006B09B1"/>
    <w:rsid w:val="006B0B2E"/>
    <w:rsid w:val="006B0B68"/>
    <w:rsid w:val="006B0C95"/>
    <w:rsid w:val="006B16DB"/>
    <w:rsid w:val="006B177E"/>
    <w:rsid w:val="006B2152"/>
    <w:rsid w:val="006B2C90"/>
    <w:rsid w:val="006B31FE"/>
    <w:rsid w:val="006B3794"/>
    <w:rsid w:val="006B3D1B"/>
    <w:rsid w:val="006B3F0F"/>
    <w:rsid w:val="006B3F2C"/>
    <w:rsid w:val="006B4562"/>
    <w:rsid w:val="006B48B4"/>
    <w:rsid w:val="006B499F"/>
    <w:rsid w:val="006B541D"/>
    <w:rsid w:val="006B5A30"/>
    <w:rsid w:val="006B5E8A"/>
    <w:rsid w:val="006B6131"/>
    <w:rsid w:val="006B66F3"/>
    <w:rsid w:val="006B7146"/>
    <w:rsid w:val="006B749B"/>
    <w:rsid w:val="006B749F"/>
    <w:rsid w:val="006B7579"/>
    <w:rsid w:val="006B79E0"/>
    <w:rsid w:val="006C002F"/>
    <w:rsid w:val="006C0106"/>
    <w:rsid w:val="006C035F"/>
    <w:rsid w:val="006C05DF"/>
    <w:rsid w:val="006C05E0"/>
    <w:rsid w:val="006C0BA0"/>
    <w:rsid w:val="006C0BB1"/>
    <w:rsid w:val="006C1135"/>
    <w:rsid w:val="006C13B2"/>
    <w:rsid w:val="006C1769"/>
    <w:rsid w:val="006C1790"/>
    <w:rsid w:val="006C17EB"/>
    <w:rsid w:val="006C1825"/>
    <w:rsid w:val="006C194D"/>
    <w:rsid w:val="006C1BD5"/>
    <w:rsid w:val="006C2CEF"/>
    <w:rsid w:val="006C2E55"/>
    <w:rsid w:val="006C2FA6"/>
    <w:rsid w:val="006C31EA"/>
    <w:rsid w:val="006C3588"/>
    <w:rsid w:val="006C3C9B"/>
    <w:rsid w:val="006C3FB4"/>
    <w:rsid w:val="006C421B"/>
    <w:rsid w:val="006C441F"/>
    <w:rsid w:val="006C44F5"/>
    <w:rsid w:val="006C462E"/>
    <w:rsid w:val="006C5447"/>
    <w:rsid w:val="006C54CC"/>
    <w:rsid w:val="006C5699"/>
    <w:rsid w:val="006C586B"/>
    <w:rsid w:val="006C58E8"/>
    <w:rsid w:val="006C5A71"/>
    <w:rsid w:val="006C5B0E"/>
    <w:rsid w:val="006C5D1E"/>
    <w:rsid w:val="006C5D8B"/>
    <w:rsid w:val="006C5E06"/>
    <w:rsid w:val="006C6278"/>
    <w:rsid w:val="006C68B3"/>
    <w:rsid w:val="006C6AF1"/>
    <w:rsid w:val="006C6B34"/>
    <w:rsid w:val="006C6EBE"/>
    <w:rsid w:val="006C6FA9"/>
    <w:rsid w:val="006C70B9"/>
    <w:rsid w:val="006C729B"/>
    <w:rsid w:val="006C75D9"/>
    <w:rsid w:val="006C7996"/>
    <w:rsid w:val="006C7E67"/>
    <w:rsid w:val="006D033E"/>
    <w:rsid w:val="006D049E"/>
    <w:rsid w:val="006D07A0"/>
    <w:rsid w:val="006D09CF"/>
    <w:rsid w:val="006D0D8A"/>
    <w:rsid w:val="006D0F4D"/>
    <w:rsid w:val="006D1281"/>
    <w:rsid w:val="006D1487"/>
    <w:rsid w:val="006D16A1"/>
    <w:rsid w:val="006D1F3B"/>
    <w:rsid w:val="006D22BC"/>
    <w:rsid w:val="006D29DA"/>
    <w:rsid w:val="006D2AE4"/>
    <w:rsid w:val="006D2C2C"/>
    <w:rsid w:val="006D3B6E"/>
    <w:rsid w:val="006D3C9F"/>
    <w:rsid w:val="006D4116"/>
    <w:rsid w:val="006D477D"/>
    <w:rsid w:val="006D47A4"/>
    <w:rsid w:val="006D4DE2"/>
    <w:rsid w:val="006D549E"/>
    <w:rsid w:val="006D63F4"/>
    <w:rsid w:val="006D675A"/>
    <w:rsid w:val="006D68B6"/>
    <w:rsid w:val="006D6E1C"/>
    <w:rsid w:val="006D6E4C"/>
    <w:rsid w:val="006D719D"/>
    <w:rsid w:val="006D740D"/>
    <w:rsid w:val="006D7944"/>
    <w:rsid w:val="006D7A7B"/>
    <w:rsid w:val="006D7D6F"/>
    <w:rsid w:val="006E0379"/>
    <w:rsid w:val="006E0427"/>
    <w:rsid w:val="006E04B8"/>
    <w:rsid w:val="006E0765"/>
    <w:rsid w:val="006E07C0"/>
    <w:rsid w:val="006E07F9"/>
    <w:rsid w:val="006E0E44"/>
    <w:rsid w:val="006E0EE4"/>
    <w:rsid w:val="006E13AB"/>
    <w:rsid w:val="006E1928"/>
    <w:rsid w:val="006E1B06"/>
    <w:rsid w:val="006E1B5B"/>
    <w:rsid w:val="006E1EDF"/>
    <w:rsid w:val="006E288D"/>
    <w:rsid w:val="006E2C1A"/>
    <w:rsid w:val="006E3BDB"/>
    <w:rsid w:val="006E3FF6"/>
    <w:rsid w:val="006E42E5"/>
    <w:rsid w:val="006E4B6C"/>
    <w:rsid w:val="006E584C"/>
    <w:rsid w:val="006E6139"/>
    <w:rsid w:val="006E6AE3"/>
    <w:rsid w:val="006E6BE8"/>
    <w:rsid w:val="006E6EB5"/>
    <w:rsid w:val="006E717A"/>
    <w:rsid w:val="006E769D"/>
    <w:rsid w:val="006E7DCA"/>
    <w:rsid w:val="006E7E5C"/>
    <w:rsid w:val="006E7F90"/>
    <w:rsid w:val="006EB95F"/>
    <w:rsid w:val="006F055A"/>
    <w:rsid w:val="006F1A3B"/>
    <w:rsid w:val="006F1EA7"/>
    <w:rsid w:val="006F2A31"/>
    <w:rsid w:val="006F2D79"/>
    <w:rsid w:val="006F2EDF"/>
    <w:rsid w:val="006F2F26"/>
    <w:rsid w:val="006F3082"/>
    <w:rsid w:val="006F3086"/>
    <w:rsid w:val="006F30C4"/>
    <w:rsid w:val="006F3333"/>
    <w:rsid w:val="006F36F0"/>
    <w:rsid w:val="006F3A45"/>
    <w:rsid w:val="006F3C1E"/>
    <w:rsid w:val="006F3EE6"/>
    <w:rsid w:val="006F41F3"/>
    <w:rsid w:val="006F429D"/>
    <w:rsid w:val="006F44F7"/>
    <w:rsid w:val="006F473D"/>
    <w:rsid w:val="006F495D"/>
    <w:rsid w:val="006F4F39"/>
    <w:rsid w:val="006F5130"/>
    <w:rsid w:val="006F51DA"/>
    <w:rsid w:val="006F5554"/>
    <w:rsid w:val="006F58F5"/>
    <w:rsid w:val="006F59A3"/>
    <w:rsid w:val="006F612D"/>
    <w:rsid w:val="006F6141"/>
    <w:rsid w:val="006F6221"/>
    <w:rsid w:val="006F69A5"/>
    <w:rsid w:val="006F70B2"/>
    <w:rsid w:val="006F724B"/>
    <w:rsid w:val="006F7955"/>
    <w:rsid w:val="006F7F53"/>
    <w:rsid w:val="00700248"/>
    <w:rsid w:val="0070064F"/>
    <w:rsid w:val="007006C8"/>
    <w:rsid w:val="007006ED"/>
    <w:rsid w:val="00700959"/>
    <w:rsid w:val="00700A6A"/>
    <w:rsid w:val="00702249"/>
    <w:rsid w:val="007023BB"/>
    <w:rsid w:val="00702574"/>
    <w:rsid w:val="00702718"/>
    <w:rsid w:val="007027F5"/>
    <w:rsid w:val="007029E5"/>
    <w:rsid w:val="00702B3F"/>
    <w:rsid w:val="00702D33"/>
    <w:rsid w:val="00702E7C"/>
    <w:rsid w:val="00702EC1"/>
    <w:rsid w:val="00702F04"/>
    <w:rsid w:val="00703049"/>
    <w:rsid w:val="007036CC"/>
    <w:rsid w:val="00703785"/>
    <w:rsid w:val="007039F5"/>
    <w:rsid w:val="00703F40"/>
    <w:rsid w:val="0070454C"/>
    <w:rsid w:val="007046D7"/>
    <w:rsid w:val="00704771"/>
    <w:rsid w:val="007050DE"/>
    <w:rsid w:val="007051DF"/>
    <w:rsid w:val="00705821"/>
    <w:rsid w:val="007058B4"/>
    <w:rsid w:val="00705B76"/>
    <w:rsid w:val="00705DA0"/>
    <w:rsid w:val="0070683C"/>
    <w:rsid w:val="00706A8E"/>
    <w:rsid w:val="00706D56"/>
    <w:rsid w:val="007070BD"/>
    <w:rsid w:val="00707456"/>
    <w:rsid w:val="007074C3"/>
    <w:rsid w:val="00707A49"/>
    <w:rsid w:val="00707D8F"/>
    <w:rsid w:val="00710A44"/>
    <w:rsid w:val="00710CE6"/>
    <w:rsid w:val="00710D9C"/>
    <w:rsid w:val="00710E23"/>
    <w:rsid w:val="00710F23"/>
    <w:rsid w:val="007110AB"/>
    <w:rsid w:val="007117A8"/>
    <w:rsid w:val="00711CB1"/>
    <w:rsid w:val="00711E9B"/>
    <w:rsid w:val="00711F1C"/>
    <w:rsid w:val="00712389"/>
    <w:rsid w:val="0071281F"/>
    <w:rsid w:val="00712B32"/>
    <w:rsid w:val="00712CB2"/>
    <w:rsid w:val="00712CD1"/>
    <w:rsid w:val="00712D6F"/>
    <w:rsid w:val="00712EBB"/>
    <w:rsid w:val="0071343D"/>
    <w:rsid w:val="007135C3"/>
    <w:rsid w:val="007137A1"/>
    <w:rsid w:val="00714127"/>
    <w:rsid w:val="00714BE8"/>
    <w:rsid w:val="00714C50"/>
    <w:rsid w:val="00715220"/>
    <w:rsid w:val="007155C8"/>
    <w:rsid w:val="00715CAB"/>
    <w:rsid w:val="00715EBC"/>
    <w:rsid w:val="007162BC"/>
    <w:rsid w:val="00716551"/>
    <w:rsid w:val="00716664"/>
    <w:rsid w:val="00716939"/>
    <w:rsid w:val="007169DA"/>
    <w:rsid w:val="00716AC6"/>
    <w:rsid w:val="00716C3C"/>
    <w:rsid w:val="00716CF6"/>
    <w:rsid w:val="00716FAE"/>
    <w:rsid w:val="0071717F"/>
    <w:rsid w:val="0071719A"/>
    <w:rsid w:val="00717325"/>
    <w:rsid w:val="00717582"/>
    <w:rsid w:val="00717926"/>
    <w:rsid w:val="0071792F"/>
    <w:rsid w:val="00717A15"/>
    <w:rsid w:val="00717D85"/>
    <w:rsid w:val="0072008C"/>
    <w:rsid w:val="007201FC"/>
    <w:rsid w:val="0072048D"/>
    <w:rsid w:val="00720511"/>
    <w:rsid w:val="00720684"/>
    <w:rsid w:val="0072090F"/>
    <w:rsid w:val="007209FD"/>
    <w:rsid w:val="00720AD1"/>
    <w:rsid w:val="00720CCC"/>
    <w:rsid w:val="00721193"/>
    <w:rsid w:val="0072119E"/>
    <w:rsid w:val="00722479"/>
    <w:rsid w:val="00722650"/>
    <w:rsid w:val="007226E3"/>
    <w:rsid w:val="00722D67"/>
    <w:rsid w:val="007233BD"/>
    <w:rsid w:val="0072358A"/>
    <w:rsid w:val="00723872"/>
    <w:rsid w:val="00723C0A"/>
    <w:rsid w:val="00723F81"/>
    <w:rsid w:val="0072436C"/>
    <w:rsid w:val="007244EC"/>
    <w:rsid w:val="007246B3"/>
    <w:rsid w:val="00724F9F"/>
    <w:rsid w:val="0072572E"/>
    <w:rsid w:val="0072583E"/>
    <w:rsid w:val="0072588D"/>
    <w:rsid w:val="00725EAE"/>
    <w:rsid w:val="007260C2"/>
    <w:rsid w:val="007263C6"/>
    <w:rsid w:val="0072662E"/>
    <w:rsid w:val="007267D5"/>
    <w:rsid w:val="0072689E"/>
    <w:rsid w:val="00726A9F"/>
    <w:rsid w:val="00726B37"/>
    <w:rsid w:val="00726F10"/>
    <w:rsid w:val="00726FE3"/>
    <w:rsid w:val="0072742D"/>
    <w:rsid w:val="0072761F"/>
    <w:rsid w:val="00727760"/>
    <w:rsid w:val="00727A08"/>
    <w:rsid w:val="00730D3F"/>
    <w:rsid w:val="00730E49"/>
    <w:rsid w:val="0073121D"/>
    <w:rsid w:val="00731340"/>
    <w:rsid w:val="00731356"/>
    <w:rsid w:val="0073158C"/>
    <w:rsid w:val="00731721"/>
    <w:rsid w:val="00731AB5"/>
    <w:rsid w:val="00731AB8"/>
    <w:rsid w:val="00731CF1"/>
    <w:rsid w:val="00731F30"/>
    <w:rsid w:val="0073213F"/>
    <w:rsid w:val="007321EB"/>
    <w:rsid w:val="00732279"/>
    <w:rsid w:val="00732347"/>
    <w:rsid w:val="0073240A"/>
    <w:rsid w:val="00732457"/>
    <w:rsid w:val="00732756"/>
    <w:rsid w:val="00732A2D"/>
    <w:rsid w:val="00732B3A"/>
    <w:rsid w:val="00733275"/>
    <w:rsid w:val="00733281"/>
    <w:rsid w:val="007332B5"/>
    <w:rsid w:val="007336EA"/>
    <w:rsid w:val="0073373C"/>
    <w:rsid w:val="00733945"/>
    <w:rsid w:val="00733A95"/>
    <w:rsid w:val="00733E28"/>
    <w:rsid w:val="007344F0"/>
    <w:rsid w:val="007346D7"/>
    <w:rsid w:val="00735078"/>
    <w:rsid w:val="0073529A"/>
    <w:rsid w:val="0073553F"/>
    <w:rsid w:val="00735BF6"/>
    <w:rsid w:val="00735CB9"/>
    <w:rsid w:val="007361C7"/>
    <w:rsid w:val="007364B4"/>
    <w:rsid w:val="00736CF4"/>
    <w:rsid w:val="00737548"/>
    <w:rsid w:val="00737D88"/>
    <w:rsid w:val="00737F9C"/>
    <w:rsid w:val="0074071A"/>
    <w:rsid w:val="007412CF"/>
    <w:rsid w:val="0074169E"/>
    <w:rsid w:val="00741725"/>
    <w:rsid w:val="0074186B"/>
    <w:rsid w:val="00741EFF"/>
    <w:rsid w:val="007424F5"/>
    <w:rsid w:val="007429DA"/>
    <w:rsid w:val="00742A10"/>
    <w:rsid w:val="00742E76"/>
    <w:rsid w:val="007434F4"/>
    <w:rsid w:val="00743635"/>
    <w:rsid w:val="007437A9"/>
    <w:rsid w:val="00744847"/>
    <w:rsid w:val="00744E4D"/>
    <w:rsid w:val="00745024"/>
    <w:rsid w:val="0074508C"/>
    <w:rsid w:val="00745109"/>
    <w:rsid w:val="007459E6"/>
    <w:rsid w:val="00745A2D"/>
    <w:rsid w:val="00745E04"/>
    <w:rsid w:val="00745F4C"/>
    <w:rsid w:val="00746068"/>
    <w:rsid w:val="00746994"/>
    <w:rsid w:val="00746A1F"/>
    <w:rsid w:val="00746F4E"/>
    <w:rsid w:val="00747034"/>
    <w:rsid w:val="0074708B"/>
    <w:rsid w:val="00747122"/>
    <w:rsid w:val="0074735A"/>
    <w:rsid w:val="0074748D"/>
    <w:rsid w:val="00747514"/>
    <w:rsid w:val="007475B6"/>
    <w:rsid w:val="007478A6"/>
    <w:rsid w:val="007479F4"/>
    <w:rsid w:val="00747A8A"/>
    <w:rsid w:val="00747F27"/>
    <w:rsid w:val="007502A6"/>
    <w:rsid w:val="0075037D"/>
    <w:rsid w:val="00750430"/>
    <w:rsid w:val="007506E5"/>
    <w:rsid w:val="007508C9"/>
    <w:rsid w:val="00750DC3"/>
    <w:rsid w:val="00750E50"/>
    <w:rsid w:val="00750EE8"/>
    <w:rsid w:val="00751591"/>
    <w:rsid w:val="00751726"/>
    <w:rsid w:val="007518A7"/>
    <w:rsid w:val="0075191E"/>
    <w:rsid w:val="00751AD9"/>
    <w:rsid w:val="007523EF"/>
    <w:rsid w:val="00752539"/>
    <w:rsid w:val="00752758"/>
    <w:rsid w:val="007528A3"/>
    <w:rsid w:val="0075297A"/>
    <w:rsid w:val="00752C6F"/>
    <w:rsid w:val="00753027"/>
    <w:rsid w:val="0075304D"/>
    <w:rsid w:val="007533FA"/>
    <w:rsid w:val="0075372F"/>
    <w:rsid w:val="007539EA"/>
    <w:rsid w:val="007543CA"/>
    <w:rsid w:val="00754A23"/>
    <w:rsid w:val="00754E3D"/>
    <w:rsid w:val="00754F0F"/>
    <w:rsid w:val="007550B4"/>
    <w:rsid w:val="0075537D"/>
    <w:rsid w:val="0075588D"/>
    <w:rsid w:val="00755E2F"/>
    <w:rsid w:val="00755EC4"/>
    <w:rsid w:val="00756013"/>
    <w:rsid w:val="007566F2"/>
    <w:rsid w:val="0075673E"/>
    <w:rsid w:val="007567BA"/>
    <w:rsid w:val="00756B77"/>
    <w:rsid w:val="00756C2C"/>
    <w:rsid w:val="00756F5F"/>
    <w:rsid w:val="007571DE"/>
    <w:rsid w:val="007573F3"/>
    <w:rsid w:val="0075788F"/>
    <w:rsid w:val="00757962"/>
    <w:rsid w:val="00760027"/>
    <w:rsid w:val="00760315"/>
    <w:rsid w:val="00760364"/>
    <w:rsid w:val="00760903"/>
    <w:rsid w:val="00760B4B"/>
    <w:rsid w:val="00760CCD"/>
    <w:rsid w:val="00760E66"/>
    <w:rsid w:val="00760EA5"/>
    <w:rsid w:val="007614B6"/>
    <w:rsid w:val="0076189C"/>
    <w:rsid w:val="00762015"/>
    <w:rsid w:val="00762627"/>
    <w:rsid w:val="00762E56"/>
    <w:rsid w:val="00763AD8"/>
    <w:rsid w:val="00763BF7"/>
    <w:rsid w:val="00763D25"/>
    <w:rsid w:val="007643F8"/>
    <w:rsid w:val="007645A9"/>
    <w:rsid w:val="00764B7E"/>
    <w:rsid w:val="00764E60"/>
    <w:rsid w:val="00765042"/>
    <w:rsid w:val="0076522E"/>
    <w:rsid w:val="00765355"/>
    <w:rsid w:val="00765986"/>
    <w:rsid w:val="00765DD6"/>
    <w:rsid w:val="0076616C"/>
    <w:rsid w:val="00766578"/>
    <w:rsid w:val="00766633"/>
    <w:rsid w:val="0076675A"/>
    <w:rsid w:val="00766BBA"/>
    <w:rsid w:val="00766C9A"/>
    <w:rsid w:val="00766F77"/>
    <w:rsid w:val="00767281"/>
    <w:rsid w:val="00767B21"/>
    <w:rsid w:val="00767D80"/>
    <w:rsid w:val="00767E24"/>
    <w:rsid w:val="007701E6"/>
    <w:rsid w:val="00770393"/>
    <w:rsid w:val="0077055C"/>
    <w:rsid w:val="007707BD"/>
    <w:rsid w:val="00771023"/>
    <w:rsid w:val="0077111B"/>
    <w:rsid w:val="0077129B"/>
    <w:rsid w:val="00771ED6"/>
    <w:rsid w:val="0077214C"/>
    <w:rsid w:val="00772206"/>
    <w:rsid w:val="00772650"/>
    <w:rsid w:val="00772A3F"/>
    <w:rsid w:val="00772B34"/>
    <w:rsid w:val="00772B67"/>
    <w:rsid w:val="00772BE0"/>
    <w:rsid w:val="00772F2E"/>
    <w:rsid w:val="007730D1"/>
    <w:rsid w:val="00773331"/>
    <w:rsid w:val="00773444"/>
    <w:rsid w:val="007739D4"/>
    <w:rsid w:val="0077422B"/>
    <w:rsid w:val="00774373"/>
    <w:rsid w:val="00774A6E"/>
    <w:rsid w:val="00774C5E"/>
    <w:rsid w:val="00775064"/>
    <w:rsid w:val="00775174"/>
    <w:rsid w:val="007752F1"/>
    <w:rsid w:val="00775339"/>
    <w:rsid w:val="0077534E"/>
    <w:rsid w:val="00775371"/>
    <w:rsid w:val="0077543B"/>
    <w:rsid w:val="00775C50"/>
    <w:rsid w:val="00776574"/>
    <w:rsid w:val="007766FA"/>
    <w:rsid w:val="00776B3E"/>
    <w:rsid w:val="00776F29"/>
    <w:rsid w:val="00777014"/>
    <w:rsid w:val="0077746D"/>
    <w:rsid w:val="00777490"/>
    <w:rsid w:val="00777553"/>
    <w:rsid w:val="0077777E"/>
    <w:rsid w:val="0077780D"/>
    <w:rsid w:val="00777837"/>
    <w:rsid w:val="00777D4A"/>
    <w:rsid w:val="00780108"/>
    <w:rsid w:val="007803E2"/>
    <w:rsid w:val="00780B86"/>
    <w:rsid w:val="00780D7B"/>
    <w:rsid w:val="007811C3"/>
    <w:rsid w:val="007811E1"/>
    <w:rsid w:val="00781554"/>
    <w:rsid w:val="00781698"/>
    <w:rsid w:val="00781846"/>
    <w:rsid w:val="00781B2B"/>
    <w:rsid w:val="00781D32"/>
    <w:rsid w:val="00781F4A"/>
    <w:rsid w:val="007821D3"/>
    <w:rsid w:val="00782DE1"/>
    <w:rsid w:val="00783198"/>
    <w:rsid w:val="0078350C"/>
    <w:rsid w:val="00783907"/>
    <w:rsid w:val="00783BB7"/>
    <w:rsid w:val="00783D7C"/>
    <w:rsid w:val="00783D86"/>
    <w:rsid w:val="0078411F"/>
    <w:rsid w:val="00784284"/>
    <w:rsid w:val="007843D3"/>
    <w:rsid w:val="007846FA"/>
    <w:rsid w:val="007847E0"/>
    <w:rsid w:val="00784984"/>
    <w:rsid w:val="00784BAA"/>
    <w:rsid w:val="00784C4B"/>
    <w:rsid w:val="00784F41"/>
    <w:rsid w:val="00785435"/>
    <w:rsid w:val="007856A1"/>
    <w:rsid w:val="007858F2"/>
    <w:rsid w:val="00785BBD"/>
    <w:rsid w:val="00785BDE"/>
    <w:rsid w:val="007860D6"/>
    <w:rsid w:val="007860FD"/>
    <w:rsid w:val="00786161"/>
    <w:rsid w:val="007863EE"/>
    <w:rsid w:val="00786A8D"/>
    <w:rsid w:val="00786C8A"/>
    <w:rsid w:val="00786F6D"/>
    <w:rsid w:val="00787252"/>
    <w:rsid w:val="007873CF"/>
    <w:rsid w:val="007876DB"/>
    <w:rsid w:val="00787FEB"/>
    <w:rsid w:val="007903DF"/>
    <w:rsid w:val="00790801"/>
    <w:rsid w:val="00790821"/>
    <w:rsid w:val="00790EAD"/>
    <w:rsid w:val="00790F7C"/>
    <w:rsid w:val="00791420"/>
    <w:rsid w:val="0079158C"/>
    <w:rsid w:val="00791703"/>
    <w:rsid w:val="0079171C"/>
    <w:rsid w:val="00791DA2"/>
    <w:rsid w:val="007921FA"/>
    <w:rsid w:val="0079262A"/>
    <w:rsid w:val="00793112"/>
    <w:rsid w:val="007932EF"/>
    <w:rsid w:val="007933FD"/>
    <w:rsid w:val="007934D7"/>
    <w:rsid w:val="00793513"/>
    <w:rsid w:val="00793593"/>
    <w:rsid w:val="00793AC3"/>
    <w:rsid w:val="00794617"/>
    <w:rsid w:val="00794920"/>
    <w:rsid w:val="00794DB2"/>
    <w:rsid w:val="00794EEC"/>
    <w:rsid w:val="0079547B"/>
    <w:rsid w:val="007955FA"/>
    <w:rsid w:val="0079577C"/>
    <w:rsid w:val="00795787"/>
    <w:rsid w:val="00795A6F"/>
    <w:rsid w:val="00795D82"/>
    <w:rsid w:val="00795E9C"/>
    <w:rsid w:val="007960DD"/>
    <w:rsid w:val="007962B7"/>
    <w:rsid w:val="007969BD"/>
    <w:rsid w:val="00797C69"/>
    <w:rsid w:val="00797E1C"/>
    <w:rsid w:val="00797EFB"/>
    <w:rsid w:val="00797F44"/>
    <w:rsid w:val="007A03C9"/>
    <w:rsid w:val="007A11B5"/>
    <w:rsid w:val="007A12F4"/>
    <w:rsid w:val="007A1ADE"/>
    <w:rsid w:val="007A1D2A"/>
    <w:rsid w:val="007A1D3C"/>
    <w:rsid w:val="007A2128"/>
    <w:rsid w:val="007A227F"/>
    <w:rsid w:val="007A228A"/>
    <w:rsid w:val="007A2A23"/>
    <w:rsid w:val="007A3E53"/>
    <w:rsid w:val="007A44B8"/>
    <w:rsid w:val="007A4AD4"/>
    <w:rsid w:val="007A4B41"/>
    <w:rsid w:val="007A4CF9"/>
    <w:rsid w:val="007A4E90"/>
    <w:rsid w:val="007A5105"/>
    <w:rsid w:val="007A67CA"/>
    <w:rsid w:val="007A68F1"/>
    <w:rsid w:val="007A702B"/>
    <w:rsid w:val="007A7634"/>
    <w:rsid w:val="007A76D8"/>
    <w:rsid w:val="007A79BE"/>
    <w:rsid w:val="007A79F7"/>
    <w:rsid w:val="007B096F"/>
    <w:rsid w:val="007B1154"/>
    <w:rsid w:val="007B1B4E"/>
    <w:rsid w:val="007B1D89"/>
    <w:rsid w:val="007B1D97"/>
    <w:rsid w:val="007B1DA2"/>
    <w:rsid w:val="007B1F23"/>
    <w:rsid w:val="007B2062"/>
    <w:rsid w:val="007B20BD"/>
    <w:rsid w:val="007B24B6"/>
    <w:rsid w:val="007B2ACD"/>
    <w:rsid w:val="007B2B03"/>
    <w:rsid w:val="007B2C56"/>
    <w:rsid w:val="007B2E79"/>
    <w:rsid w:val="007B3062"/>
    <w:rsid w:val="007B35D0"/>
    <w:rsid w:val="007B38C6"/>
    <w:rsid w:val="007B391D"/>
    <w:rsid w:val="007B39F2"/>
    <w:rsid w:val="007B3BED"/>
    <w:rsid w:val="007B3C52"/>
    <w:rsid w:val="007B3DD3"/>
    <w:rsid w:val="007B3F7F"/>
    <w:rsid w:val="007B47E7"/>
    <w:rsid w:val="007B48FD"/>
    <w:rsid w:val="007B4A93"/>
    <w:rsid w:val="007B4F80"/>
    <w:rsid w:val="007B5230"/>
    <w:rsid w:val="007B5BAE"/>
    <w:rsid w:val="007B6695"/>
    <w:rsid w:val="007B67A1"/>
    <w:rsid w:val="007B6905"/>
    <w:rsid w:val="007B6F82"/>
    <w:rsid w:val="007B7075"/>
    <w:rsid w:val="007B7392"/>
    <w:rsid w:val="007B7E26"/>
    <w:rsid w:val="007C0356"/>
    <w:rsid w:val="007C03AD"/>
    <w:rsid w:val="007C0874"/>
    <w:rsid w:val="007C127E"/>
    <w:rsid w:val="007C12B0"/>
    <w:rsid w:val="007C144F"/>
    <w:rsid w:val="007C1616"/>
    <w:rsid w:val="007C1A78"/>
    <w:rsid w:val="007C1DC3"/>
    <w:rsid w:val="007C2391"/>
    <w:rsid w:val="007C24A0"/>
    <w:rsid w:val="007C2771"/>
    <w:rsid w:val="007C2933"/>
    <w:rsid w:val="007C2E12"/>
    <w:rsid w:val="007C2FC7"/>
    <w:rsid w:val="007C303C"/>
    <w:rsid w:val="007C3214"/>
    <w:rsid w:val="007C3826"/>
    <w:rsid w:val="007C383A"/>
    <w:rsid w:val="007C383F"/>
    <w:rsid w:val="007C3B63"/>
    <w:rsid w:val="007C3F68"/>
    <w:rsid w:val="007C481D"/>
    <w:rsid w:val="007C481E"/>
    <w:rsid w:val="007C4DC1"/>
    <w:rsid w:val="007C4E08"/>
    <w:rsid w:val="007C51A1"/>
    <w:rsid w:val="007C5369"/>
    <w:rsid w:val="007C540A"/>
    <w:rsid w:val="007C5805"/>
    <w:rsid w:val="007C5CFD"/>
    <w:rsid w:val="007C5F95"/>
    <w:rsid w:val="007C61BE"/>
    <w:rsid w:val="007C62BC"/>
    <w:rsid w:val="007C6E2E"/>
    <w:rsid w:val="007C75FB"/>
    <w:rsid w:val="007C79F2"/>
    <w:rsid w:val="007C7D0C"/>
    <w:rsid w:val="007C99C6"/>
    <w:rsid w:val="007CB263"/>
    <w:rsid w:val="007D0456"/>
    <w:rsid w:val="007D13A6"/>
    <w:rsid w:val="007D1940"/>
    <w:rsid w:val="007D1B26"/>
    <w:rsid w:val="007D1BFC"/>
    <w:rsid w:val="007D1CE3"/>
    <w:rsid w:val="007D27AB"/>
    <w:rsid w:val="007D28CE"/>
    <w:rsid w:val="007D3807"/>
    <w:rsid w:val="007D3F61"/>
    <w:rsid w:val="007D4536"/>
    <w:rsid w:val="007D49F5"/>
    <w:rsid w:val="007D4FFF"/>
    <w:rsid w:val="007D51D1"/>
    <w:rsid w:val="007D5B2F"/>
    <w:rsid w:val="007D5CF4"/>
    <w:rsid w:val="007D5D6F"/>
    <w:rsid w:val="007D5E22"/>
    <w:rsid w:val="007D5F99"/>
    <w:rsid w:val="007D6212"/>
    <w:rsid w:val="007D635A"/>
    <w:rsid w:val="007D68C5"/>
    <w:rsid w:val="007D695E"/>
    <w:rsid w:val="007D6F13"/>
    <w:rsid w:val="007D73A9"/>
    <w:rsid w:val="007D798B"/>
    <w:rsid w:val="007D7CFA"/>
    <w:rsid w:val="007D7EBB"/>
    <w:rsid w:val="007E0213"/>
    <w:rsid w:val="007E03BD"/>
    <w:rsid w:val="007E0436"/>
    <w:rsid w:val="007E05B0"/>
    <w:rsid w:val="007E0BB2"/>
    <w:rsid w:val="007E16FF"/>
    <w:rsid w:val="007E1AD4"/>
    <w:rsid w:val="007E1BEE"/>
    <w:rsid w:val="007E1D07"/>
    <w:rsid w:val="007E2066"/>
    <w:rsid w:val="007E25AA"/>
    <w:rsid w:val="007E278E"/>
    <w:rsid w:val="007E279C"/>
    <w:rsid w:val="007E27CC"/>
    <w:rsid w:val="007E28D7"/>
    <w:rsid w:val="007E2B9A"/>
    <w:rsid w:val="007E3552"/>
    <w:rsid w:val="007E3579"/>
    <w:rsid w:val="007E3604"/>
    <w:rsid w:val="007E365B"/>
    <w:rsid w:val="007E3EA0"/>
    <w:rsid w:val="007E3ED0"/>
    <w:rsid w:val="007E3FDE"/>
    <w:rsid w:val="007E3FF9"/>
    <w:rsid w:val="007E422A"/>
    <w:rsid w:val="007E42AA"/>
    <w:rsid w:val="007E4489"/>
    <w:rsid w:val="007E4AD2"/>
    <w:rsid w:val="007E4AE9"/>
    <w:rsid w:val="007E4B82"/>
    <w:rsid w:val="007E4B98"/>
    <w:rsid w:val="007E4C2D"/>
    <w:rsid w:val="007E60E7"/>
    <w:rsid w:val="007E62E9"/>
    <w:rsid w:val="007E62F2"/>
    <w:rsid w:val="007E69B6"/>
    <w:rsid w:val="007E6CBF"/>
    <w:rsid w:val="007E78FD"/>
    <w:rsid w:val="007F036E"/>
    <w:rsid w:val="007F037F"/>
    <w:rsid w:val="007F0476"/>
    <w:rsid w:val="007F0AC5"/>
    <w:rsid w:val="007F0AEC"/>
    <w:rsid w:val="007F0CA2"/>
    <w:rsid w:val="007F0CCF"/>
    <w:rsid w:val="007F0CFF"/>
    <w:rsid w:val="007F0E75"/>
    <w:rsid w:val="007F0FA5"/>
    <w:rsid w:val="007F1202"/>
    <w:rsid w:val="007F1278"/>
    <w:rsid w:val="007F1595"/>
    <w:rsid w:val="007F176A"/>
    <w:rsid w:val="007F1B05"/>
    <w:rsid w:val="007F1E2C"/>
    <w:rsid w:val="007F21E5"/>
    <w:rsid w:val="007F24CF"/>
    <w:rsid w:val="007F2704"/>
    <w:rsid w:val="007F2E4B"/>
    <w:rsid w:val="007F2E4C"/>
    <w:rsid w:val="007F2EEA"/>
    <w:rsid w:val="007F306F"/>
    <w:rsid w:val="007F3358"/>
    <w:rsid w:val="007F34EF"/>
    <w:rsid w:val="007F356E"/>
    <w:rsid w:val="007F3863"/>
    <w:rsid w:val="007F3B4C"/>
    <w:rsid w:val="007F3B64"/>
    <w:rsid w:val="007F3B81"/>
    <w:rsid w:val="007F4161"/>
    <w:rsid w:val="007F429A"/>
    <w:rsid w:val="007F4551"/>
    <w:rsid w:val="007F45E9"/>
    <w:rsid w:val="007F476A"/>
    <w:rsid w:val="007F493C"/>
    <w:rsid w:val="007F4C6B"/>
    <w:rsid w:val="007F5371"/>
    <w:rsid w:val="007F5466"/>
    <w:rsid w:val="007F5958"/>
    <w:rsid w:val="007F5A27"/>
    <w:rsid w:val="007F5DF0"/>
    <w:rsid w:val="007F5E57"/>
    <w:rsid w:val="007F5FAC"/>
    <w:rsid w:val="007F6118"/>
    <w:rsid w:val="007F6777"/>
    <w:rsid w:val="007F6955"/>
    <w:rsid w:val="007F6AE8"/>
    <w:rsid w:val="007F6CA6"/>
    <w:rsid w:val="007F6FC5"/>
    <w:rsid w:val="007F7347"/>
    <w:rsid w:val="007F748D"/>
    <w:rsid w:val="007F776D"/>
    <w:rsid w:val="007F7BBD"/>
    <w:rsid w:val="0080041E"/>
    <w:rsid w:val="008005F3"/>
    <w:rsid w:val="00800787"/>
    <w:rsid w:val="008007C1"/>
    <w:rsid w:val="00801354"/>
    <w:rsid w:val="0080139E"/>
    <w:rsid w:val="00801693"/>
    <w:rsid w:val="00801A9F"/>
    <w:rsid w:val="00802026"/>
    <w:rsid w:val="008021B9"/>
    <w:rsid w:val="00802ADD"/>
    <w:rsid w:val="00802EAF"/>
    <w:rsid w:val="00802F79"/>
    <w:rsid w:val="008031A2"/>
    <w:rsid w:val="00803369"/>
    <w:rsid w:val="0080354D"/>
    <w:rsid w:val="00803E4A"/>
    <w:rsid w:val="0080404E"/>
    <w:rsid w:val="008045AE"/>
    <w:rsid w:val="008048A0"/>
    <w:rsid w:val="008049CD"/>
    <w:rsid w:val="00804A9B"/>
    <w:rsid w:val="00804B8E"/>
    <w:rsid w:val="00804BA8"/>
    <w:rsid w:val="00804DF6"/>
    <w:rsid w:val="0080532F"/>
    <w:rsid w:val="008053CF"/>
    <w:rsid w:val="008055F7"/>
    <w:rsid w:val="00805C1A"/>
    <w:rsid w:val="00805C60"/>
    <w:rsid w:val="0080673E"/>
    <w:rsid w:val="0080681C"/>
    <w:rsid w:val="00807170"/>
    <w:rsid w:val="0080749B"/>
    <w:rsid w:val="008076D1"/>
    <w:rsid w:val="00807CE3"/>
    <w:rsid w:val="00807F81"/>
    <w:rsid w:val="00810556"/>
    <w:rsid w:val="0081067F"/>
    <w:rsid w:val="008107AC"/>
    <w:rsid w:val="00810945"/>
    <w:rsid w:val="00811A13"/>
    <w:rsid w:val="00811D5C"/>
    <w:rsid w:val="00812393"/>
    <w:rsid w:val="00812ECB"/>
    <w:rsid w:val="00812F7E"/>
    <w:rsid w:val="008134ED"/>
    <w:rsid w:val="00813563"/>
    <w:rsid w:val="00813618"/>
    <w:rsid w:val="00813718"/>
    <w:rsid w:val="008142D1"/>
    <w:rsid w:val="00814D19"/>
    <w:rsid w:val="00814FA2"/>
    <w:rsid w:val="00815116"/>
    <w:rsid w:val="0081512B"/>
    <w:rsid w:val="008152B1"/>
    <w:rsid w:val="008153B0"/>
    <w:rsid w:val="00815A54"/>
    <w:rsid w:val="00815FFA"/>
    <w:rsid w:val="008166D1"/>
    <w:rsid w:val="0081680E"/>
    <w:rsid w:val="008169B8"/>
    <w:rsid w:val="00816FC5"/>
    <w:rsid w:val="008171E7"/>
    <w:rsid w:val="00817594"/>
    <w:rsid w:val="008175C3"/>
    <w:rsid w:val="0081772A"/>
    <w:rsid w:val="00817818"/>
    <w:rsid w:val="008179A8"/>
    <w:rsid w:val="00817A8A"/>
    <w:rsid w:val="008205A7"/>
    <w:rsid w:val="00820877"/>
    <w:rsid w:val="00820AEF"/>
    <w:rsid w:val="00820AFE"/>
    <w:rsid w:val="00820B40"/>
    <w:rsid w:val="00820F4C"/>
    <w:rsid w:val="0082150D"/>
    <w:rsid w:val="008216A3"/>
    <w:rsid w:val="008218B1"/>
    <w:rsid w:val="008219DA"/>
    <w:rsid w:val="00821CAE"/>
    <w:rsid w:val="0082202E"/>
    <w:rsid w:val="0082226F"/>
    <w:rsid w:val="00822C15"/>
    <w:rsid w:val="00822E8E"/>
    <w:rsid w:val="00823210"/>
    <w:rsid w:val="00823510"/>
    <w:rsid w:val="00823746"/>
    <w:rsid w:val="00823CDD"/>
    <w:rsid w:val="0082409C"/>
    <w:rsid w:val="00824378"/>
    <w:rsid w:val="008244FC"/>
    <w:rsid w:val="008245B2"/>
    <w:rsid w:val="00824685"/>
    <w:rsid w:val="0082548D"/>
    <w:rsid w:val="00825564"/>
    <w:rsid w:val="0082603B"/>
    <w:rsid w:val="008260B8"/>
    <w:rsid w:val="00826142"/>
    <w:rsid w:val="008263A8"/>
    <w:rsid w:val="00826829"/>
    <w:rsid w:val="00826843"/>
    <w:rsid w:val="00826934"/>
    <w:rsid w:val="00826B5F"/>
    <w:rsid w:val="00826DF4"/>
    <w:rsid w:val="00826F01"/>
    <w:rsid w:val="00826F8A"/>
    <w:rsid w:val="00827168"/>
    <w:rsid w:val="0082730D"/>
    <w:rsid w:val="008275CC"/>
    <w:rsid w:val="008276D5"/>
    <w:rsid w:val="0083002B"/>
    <w:rsid w:val="008300C8"/>
    <w:rsid w:val="008305BD"/>
    <w:rsid w:val="008308C6"/>
    <w:rsid w:val="00830E2B"/>
    <w:rsid w:val="00831088"/>
    <w:rsid w:val="008311A6"/>
    <w:rsid w:val="0083157C"/>
    <w:rsid w:val="0083185C"/>
    <w:rsid w:val="008320C7"/>
    <w:rsid w:val="00832467"/>
    <w:rsid w:val="0083290E"/>
    <w:rsid w:val="00833F52"/>
    <w:rsid w:val="00834088"/>
    <w:rsid w:val="00834224"/>
    <w:rsid w:val="0083433E"/>
    <w:rsid w:val="008343EB"/>
    <w:rsid w:val="0083492D"/>
    <w:rsid w:val="00834C32"/>
    <w:rsid w:val="00835163"/>
    <w:rsid w:val="008355F6"/>
    <w:rsid w:val="00835E11"/>
    <w:rsid w:val="00836523"/>
    <w:rsid w:val="0083673B"/>
    <w:rsid w:val="008374EA"/>
    <w:rsid w:val="00837B2C"/>
    <w:rsid w:val="00837C5C"/>
    <w:rsid w:val="00837D9B"/>
    <w:rsid w:val="0084015B"/>
    <w:rsid w:val="00840559"/>
    <w:rsid w:val="00841871"/>
    <w:rsid w:val="008418E5"/>
    <w:rsid w:val="00841A7E"/>
    <w:rsid w:val="00841ACA"/>
    <w:rsid w:val="00841AE9"/>
    <w:rsid w:val="00842002"/>
    <w:rsid w:val="00842074"/>
    <w:rsid w:val="00842076"/>
    <w:rsid w:val="0084238A"/>
    <w:rsid w:val="0084268D"/>
    <w:rsid w:val="00842C06"/>
    <w:rsid w:val="00842D1C"/>
    <w:rsid w:val="00842F65"/>
    <w:rsid w:val="0084379D"/>
    <w:rsid w:val="00843970"/>
    <w:rsid w:val="00843A4C"/>
    <w:rsid w:val="0084426F"/>
    <w:rsid w:val="00844437"/>
    <w:rsid w:val="00844735"/>
    <w:rsid w:val="008447A7"/>
    <w:rsid w:val="008447CA"/>
    <w:rsid w:val="00844B50"/>
    <w:rsid w:val="00844F93"/>
    <w:rsid w:val="00845641"/>
    <w:rsid w:val="0084574E"/>
    <w:rsid w:val="008459EA"/>
    <w:rsid w:val="00845D56"/>
    <w:rsid w:val="00846019"/>
    <w:rsid w:val="008462FE"/>
    <w:rsid w:val="00846885"/>
    <w:rsid w:val="00846B85"/>
    <w:rsid w:val="00846EAD"/>
    <w:rsid w:val="008474F8"/>
    <w:rsid w:val="0084782B"/>
    <w:rsid w:val="00850352"/>
    <w:rsid w:val="008503A6"/>
    <w:rsid w:val="00850464"/>
    <w:rsid w:val="008506B8"/>
    <w:rsid w:val="008509B7"/>
    <w:rsid w:val="00850B09"/>
    <w:rsid w:val="00851522"/>
    <w:rsid w:val="0085165E"/>
    <w:rsid w:val="008517A3"/>
    <w:rsid w:val="0085226E"/>
    <w:rsid w:val="0085239D"/>
    <w:rsid w:val="00852824"/>
    <w:rsid w:val="00852A5B"/>
    <w:rsid w:val="00852A89"/>
    <w:rsid w:val="00852DA9"/>
    <w:rsid w:val="00852FE0"/>
    <w:rsid w:val="0085324B"/>
    <w:rsid w:val="00853B53"/>
    <w:rsid w:val="00853FD2"/>
    <w:rsid w:val="00854AFB"/>
    <w:rsid w:val="00854FF2"/>
    <w:rsid w:val="008550E6"/>
    <w:rsid w:val="0085530A"/>
    <w:rsid w:val="0085537B"/>
    <w:rsid w:val="00855D85"/>
    <w:rsid w:val="00855EBB"/>
    <w:rsid w:val="008560DD"/>
    <w:rsid w:val="00856156"/>
    <w:rsid w:val="0085630D"/>
    <w:rsid w:val="00856775"/>
    <w:rsid w:val="0085693C"/>
    <w:rsid w:val="00857381"/>
    <w:rsid w:val="008574F1"/>
    <w:rsid w:val="0085799E"/>
    <w:rsid w:val="008579B5"/>
    <w:rsid w:val="00857EED"/>
    <w:rsid w:val="00860056"/>
    <w:rsid w:val="008602D9"/>
    <w:rsid w:val="008604FB"/>
    <w:rsid w:val="00860950"/>
    <w:rsid w:val="00860A5D"/>
    <w:rsid w:val="00860EE5"/>
    <w:rsid w:val="008621E4"/>
    <w:rsid w:val="0086248F"/>
    <w:rsid w:val="00862A09"/>
    <w:rsid w:val="00862BFF"/>
    <w:rsid w:val="00862C8E"/>
    <w:rsid w:val="00862E3D"/>
    <w:rsid w:val="00863ABD"/>
    <w:rsid w:val="00863BAB"/>
    <w:rsid w:val="00863DC6"/>
    <w:rsid w:val="00864097"/>
    <w:rsid w:val="008640B5"/>
    <w:rsid w:val="008643E6"/>
    <w:rsid w:val="00865010"/>
    <w:rsid w:val="00865706"/>
    <w:rsid w:val="00865BE9"/>
    <w:rsid w:val="008661BA"/>
    <w:rsid w:val="008663CE"/>
    <w:rsid w:val="008663F9"/>
    <w:rsid w:val="00866737"/>
    <w:rsid w:val="00866963"/>
    <w:rsid w:val="00866A26"/>
    <w:rsid w:val="0086711C"/>
    <w:rsid w:val="00867405"/>
    <w:rsid w:val="00867880"/>
    <w:rsid w:val="00867926"/>
    <w:rsid w:val="00867A9B"/>
    <w:rsid w:val="0087022B"/>
    <w:rsid w:val="008704C0"/>
    <w:rsid w:val="00870565"/>
    <w:rsid w:val="00870B3D"/>
    <w:rsid w:val="00870DDC"/>
    <w:rsid w:val="008714FA"/>
    <w:rsid w:val="00871731"/>
    <w:rsid w:val="00871B11"/>
    <w:rsid w:val="0087208C"/>
    <w:rsid w:val="008727DB"/>
    <w:rsid w:val="00872CFC"/>
    <w:rsid w:val="00872DA3"/>
    <w:rsid w:val="00872EB5"/>
    <w:rsid w:val="008734E1"/>
    <w:rsid w:val="00873598"/>
    <w:rsid w:val="008738CE"/>
    <w:rsid w:val="00873A33"/>
    <w:rsid w:val="00873A54"/>
    <w:rsid w:val="00873C0E"/>
    <w:rsid w:val="00873F0B"/>
    <w:rsid w:val="008740D1"/>
    <w:rsid w:val="00874669"/>
    <w:rsid w:val="00874BD6"/>
    <w:rsid w:val="00874C85"/>
    <w:rsid w:val="00874D22"/>
    <w:rsid w:val="00874DEA"/>
    <w:rsid w:val="00875EE7"/>
    <w:rsid w:val="00876770"/>
    <w:rsid w:val="008767F9"/>
    <w:rsid w:val="00877434"/>
    <w:rsid w:val="008774DD"/>
    <w:rsid w:val="00877638"/>
    <w:rsid w:val="008777D9"/>
    <w:rsid w:val="00877884"/>
    <w:rsid w:val="00877A52"/>
    <w:rsid w:val="0087D348"/>
    <w:rsid w:val="00880303"/>
    <w:rsid w:val="00880433"/>
    <w:rsid w:val="0088083E"/>
    <w:rsid w:val="00880A2C"/>
    <w:rsid w:val="00880B06"/>
    <w:rsid w:val="00880C92"/>
    <w:rsid w:val="00881388"/>
    <w:rsid w:val="00881712"/>
    <w:rsid w:val="0088189A"/>
    <w:rsid w:val="008819DD"/>
    <w:rsid w:val="00881C0F"/>
    <w:rsid w:val="00881DF6"/>
    <w:rsid w:val="0088212D"/>
    <w:rsid w:val="0088272A"/>
    <w:rsid w:val="00882895"/>
    <w:rsid w:val="0088331D"/>
    <w:rsid w:val="0088354D"/>
    <w:rsid w:val="008839CF"/>
    <w:rsid w:val="00883D17"/>
    <w:rsid w:val="0088406E"/>
    <w:rsid w:val="008841BD"/>
    <w:rsid w:val="00884274"/>
    <w:rsid w:val="00884388"/>
    <w:rsid w:val="00884591"/>
    <w:rsid w:val="00885670"/>
    <w:rsid w:val="00885D4B"/>
    <w:rsid w:val="00885D83"/>
    <w:rsid w:val="00885FFE"/>
    <w:rsid w:val="0088609B"/>
    <w:rsid w:val="0088635E"/>
    <w:rsid w:val="008867AB"/>
    <w:rsid w:val="008867CB"/>
    <w:rsid w:val="00886852"/>
    <w:rsid w:val="00886881"/>
    <w:rsid w:val="00886AE1"/>
    <w:rsid w:val="00886CF2"/>
    <w:rsid w:val="00887079"/>
    <w:rsid w:val="00887358"/>
    <w:rsid w:val="00887DEE"/>
    <w:rsid w:val="00887DFE"/>
    <w:rsid w:val="00887F17"/>
    <w:rsid w:val="00890A3F"/>
    <w:rsid w:val="00890B1C"/>
    <w:rsid w:val="00891832"/>
    <w:rsid w:val="00891A12"/>
    <w:rsid w:val="00891B62"/>
    <w:rsid w:val="00891CCB"/>
    <w:rsid w:val="00891FED"/>
    <w:rsid w:val="008927C2"/>
    <w:rsid w:val="00892E74"/>
    <w:rsid w:val="00892E78"/>
    <w:rsid w:val="00892FA9"/>
    <w:rsid w:val="00893031"/>
    <w:rsid w:val="008937B2"/>
    <w:rsid w:val="00893D24"/>
    <w:rsid w:val="00893E59"/>
    <w:rsid w:val="00894220"/>
    <w:rsid w:val="0089441F"/>
    <w:rsid w:val="008946AF"/>
    <w:rsid w:val="008948F1"/>
    <w:rsid w:val="008949EE"/>
    <w:rsid w:val="00894A36"/>
    <w:rsid w:val="00894CDE"/>
    <w:rsid w:val="00894DFD"/>
    <w:rsid w:val="00895607"/>
    <w:rsid w:val="0089568C"/>
    <w:rsid w:val="008957A5"/>
    <w:rsid w:val="00895D23"/>
    <w:rsid w:val="0089683E"/>
    <w:rsid w:val="00896A33"/>
    <w:rsid w:val="008970C6"/>
    <w:rsid w:val="008972CA"/>
    <w:rsid w:val="00897474"/>
    <w:rsid w:val="008975D4"/>
    <w:rsid w:val="008976DA"/>
    <w:rsid w:val="0089A6B8"/>
    <w:rsid w:val="008A007C"/>
    <w:rsid w:val="008A03A0"/>
    <w:rsid w:val="008A042D"/>
    <w:rsid w:val="008A04E4"/>
    <w:rsid w:val="008A06E9"/>
    <w:rsid w:val="008A0CA5"/>
    <w:rsid w:val="008A1027"/>
    <w:rsid w:val="008A1528"/>
    <w:rsid w:val="008A1731"/>
    <w:rsid w:val="008A1782"/>
    <w:rsid w:val="008A191D"/>
    <w:rsid w:val="008A2454"/>
    <w:rsid w:val="008A24F8"/>
    <w:rsid w:val="008A2914"/>
    <w:rsid w:val="008A29E6"/>
    <w:rsid w:val="008A2D40"/>
    <w:rsid w:val="008A2DF7"/>
    <w:rsid w:val="008A2FE3"/>
    <w:rsid w:val="008A30B4"/>
    <w:rsid w:val="008A3108"/>
    <w:rsid w:val="008A36F1"/>
    <w:rsid w:val="008A398D"/>
    <w:rsid w:val="008A3CD0"/>
    <w:rsid w:val="008A437B"/>
    <w:rsid w:val="008A485A"/>
    <w:rsid w:val="008A4A49"/>
    <w:rsid w:val="008A4D2E"/>
    <w:rsid w:val="008A4D93"/>
    <w:rsid w:val="008A4E15"/>
    <w:rsid w:val="008A532C"/>
    <w:rsid w:val="008A54B7"/>
    <w:rsid w:val="008A55AB"/>
    <w:rsid w:val="008A579C"/>
    <w:rsid w:val="008A5AD1"/>
    <w:rsid w:val="008A5B37"/>
    <w:rsid w:val="008A5D30"/>
    <w:rsid w:val="008A5E77"/>
    <w:rsid w:val="008A5EF9"/>
    <w:rsid w:val="008A5F79"/>
    <w:rsid w:val="008A5FD7"/>
    <w:rsid w:val="008A62A4"/>
    <w:rsid w:val="008A63D8"/>
    <w:rsid w:val="008A6600"/>
    <w:rsid w:val="008A67E9"/>
    <w:rsid w:val="008A6B7A"/>
    <w:rsid w:val="008A6CC5"/>
    <w:rsid w:val="008A6D6B"/>
    <w:rsid w:val="008A6F6A"/>
    <w:rsid w:val="008A726F"/>
    <w:rsid w:val="008A764F"/>
    <w:rsid w:val="008A7708"/>
    <w:rsid w:val="008A77E6"/>
    <w:rsid w:val="008A7884"/>
    <w:rsid w:val="008A7906"/>
    <w:rsid w:val="008A7C24"/>
    <w:rsid w:val="008A7E43"/>
    <w:rsid w:val="008B0268"/>
    <w:rsid w:val="008B05D8"/>
    <w:rsid w:val="008B0947"/>
    <w:rsid w:val="008B0BC0"/>
    <w:rsid w:val="008B0CF9"/>
    <w:rsid w:val="008B0D84"/>
    <w:rsid w:val="008B0F41"/>
    <w:rsid w:val="008B140A"/>
    <w:rsid w:val="008B15FF"/>
    <w:rsid w:val="008B183A"/>
    <w:rsid w:val="008B18B9"/>
    <w:rsid w:val="008B19EF"/>
    <w:rsid w:val="008B1F10"/>
    <w:rsid w:val="008B1F4B"/>
    <w:rsid w:val="008B22D2"/>
    <w:rsid w:val="008B23D0"/>
    <w:rsid w:val="008B2653"/>
    <w:rsid w:val="008B3532"/>
    <w:rsid w:val="008B3823"/>
    <w:rsid w:val="008B3ECB"/>
    <w:rsid w:val="008B4186"/>
    <w:rsid w:val="008B42CF"/>
    <w:rsid w:val="008B4863"/>
    <w:rsid w:val="008B48C5"/>
    <w:rsid w:val="008B4972"/>
    <w:rsid w:val="008B498A"/>
    <w:rsid w:val="008B4AA7"/>
    <w:rsid w:val="008B52EA"/>
    <w:rsid w:val="008B5657"/>
    <w:rsid w:val="008B565D"/>
    <w:rsid w:val="008B5A6F"/>
    <w:rsid w:val="008B5AA1"/>
    <w:rsid w:val="008B5AF8"/>
    <w:rsid w:val="008B5B9D"/>
    <w:rsid w:val="008B6060"/>
    <w:rsid w:val="008B639E"/>
    <w:rsid w:val="008B6644"/>
    <w:rsid w:val="008B6C55"/>
    <w:rsid w:val="008B6E96"/>
    <w:rsid w:val="008B6F4B"/>
    <w:rsid w:val="008B73A5"/>
    <w:rsid w:val="008B78FE"/>
    <w:rsid w:val="008B79A1"/>
    <w:rsid w:val="008B7A0A"/>
    <w:rsid w:val="008B7A0F"/>
    <w:rsid w:val="008B7C6E"/>
    <w:rsid w:val="008B7E6D"/>
    <w:rsid w:val="008C07D9"/>
    <w:rsid w:val="008C11B6"/>
    <w:rsid w:val="008C159F"/>
    <w:rsid w:val="008C1F33"/>
    <w:rsid w:val="008C209A"/>
    <w:rsid w:val="008C24B0"/>
    <w:rsid w:val="008C24F9"/>
    <w:rsid w:val="008C263E"/>
    <w:rsid w:val="008C2700"/>
    <w:rsid w:val="008C3044"/>
    <w:rsid w:val="008C30F2"/>
    <w:rsid w:val="008C32C8"/>
    <w:rsid w:val="008C33AA"/>
    <w:rsid w:val="008C33D3"/>
    <w:rsid w:val="008C353C"/>
    <w:rsid w:val="008C36F0"/>
    <w:rsid w:val="008C37E9"/>
    <w:rsid w:val="008C3C26"/>
    <w:rsid w:val="008C3E0D"/>
    <w:rsid w:val="008C457E"/>
    <w:rsid w:val="008C53EA"/>
    <w:rsid w:val="008C5634"/>
    <w:rsid w:val="008C5896"/>
    <w:rsid w:val="008C5ED7"/>
    <w:rsid w:val="008C5F8A"/>
    <w:rsid w:val="008C6CB3"/>
    <w:rsid w:val="008C6D50"/>
    <w:rsid w:val="008C6F91"/>
    <w:rsid w:val="008C7032"/>
    <w:rsid w:val="008C7B58"/>
    <w:rsid w:val="008C7FE3"/>
    <w:rsid w:val="008D00C3"/>
    <w:rsid w:val="008D039D"/>
    <w:rsid w:val="008D0753"/>
    <w:rsid w:val="008D0A61"/>
    <w:rsid w:val="008D10B6"/>
    <w:rsid w:val="008D10FD"/>
    <w:rsid w:val="008D125A"/>
    <w:rsid w:val="008D164F"/>
    <w:rsid w:val="008D1885"/>
    <w:rsid w:val="008D1D15"/>
    <w:rsid w:val="008D1E25"/>
    <w:rsid w:val="008D2A45"/>
    <w:rsid w:val="008D2D6F"/>
    <w:rsid w:val="008D31F0"/>
    <w:rsid w:val="008D35CB"/>
    <w:rsid w:val="008D36A8"/>
    <w:rsid w:val="008D37D0"/>
    <w:rsid w:val="008D3BA2"/>
    <w:rsid w:val="008D3CE8"/>
    <w:rsid w:val="008D417A"/>
    <w:rsid w:val="008D4B81"/>
    <w:rsid w:val="008D4CAC"/>
    <w:rsid w:val="008D4D98"/>
    <w:rsid w:val="008D5D37"/>
    <w:rsid w:val="008D60D7"/>
    <w:rsid w:val="008D615E"/>
    <w:rsid w:val="008D6189"/>
    <w:rsid w:val="008D6374"/>
    <w:rsid w:val="008D65C0"/>
    <w:rsid w:val="008D69CA"/>
    <w:rsid w:val="008D6F78"/>
    <w:rsid w:val="008D711C"/>
    <w:rsid w:val="008D74A1"/>
    <w:rsid w:val="008D78CD"/>
    <w:rsid w:val="008D7AC8"/>
    <w:rsid w:val="008D7DE3"/>
    <w:rsid w:val="008E020A"/>
    <w:rsid w:val="008E09B6"/>
    <w:rsid w:val="008E0FAA"/>
    <w:rsid w:val="008E15CC"/>
    <w:rsid w:val="008E2176"/>
    <w:rsid w:val="008E2366"/>
    <w:rsid w:val="008E23D6"/>
    <w:rsid w:val="008E255B"/>
    <w:rsid w:val="008E2783"/>
    <w:rsid w:val="008E2DD1"/>
    <w:rsid w:val="008E32D9"/>
    <w:rsid w:val="008E3651"/>
    <w:rsid w:val="008E37C5"/>
    <w:rsid w:val="008E39FB"/>
    <w:rsid w:val="008E3C19"/>
    <w:rsid w:val="008E40B7"/>
    <w:rsid w:val="008E4651"/>
    <w:rsid w:val="008E4696"/>
    <w:rsid w:val="008E46FD"/>
    <w:rsid w:val="008E4C6D"/>
    <w:rsid w:val="008E4D8E"/>
    <w:rsid w:val="008E4F2D"/>
    <w:rsid w:val="008E4FB4"/>
    <w:rsid w:val="008E4FC8"/>
    <w:rsid w:val="008E501F"/>
    <w:rsid w:val="008E5045"/>
    <w:rsid w:val="008E537A"/>
    <w:rsid w:val="008E56C3"/>
    <w:rsid w:val="008E56C7"/>
    <w:rsid w:val="008E5942"/>
    <w:rsid w:val="008E5A65"/>
    <w:rsid w:val="008E5BFB"/>
    <w:rsid w:val="008E5DD0"/>
    <w:rsid w:val="008E5EEA"/>
    <w:rsid w:val="008E60DD"/>
    <w:rsid w:val="008E6263"/>
    <w:rsid w:val="008E6413"/>
    <w:rsid w:val="008E6642"/>
    <w:rsid w:val="008E6798"/>
    <w:rsid w:val="008E6A33"/>
    <w:rsid w:val="008E6C9F"/>
    <w:rsid w:val="008E73D8"/>
    <w:rsid w:val="008E74B8"/>
    <w:rsid w:val="008E779C"/>
    <w:rsid w:val="008E7CA3"/>
    <w:rsid w:val="008F0002"/>
    <w:rsid w:val="008F0851"/>
    <w:rsid w:val="008F08E0"/>
    <w:rsid w:val="008F09F1"/>
    <w:rsid w:val="008F181D"/>
    <w:rsid w:val="008F1BD6"/>
    <w:rsid w:val="008F1E86"/>
    <w:rsid w:val="008F24BB"/>
    <w:rsid w:val="008F2CA6"/>
    <w:rsid w:val="008F2D3D"/>
    <w:rsid w:val="008F314D"/>
    <w:rsid w:val="008F3539"/>
    <w:rsid w:val="008F3D9B"/>
    <w:rsid w:val="008F4D88"/>
    <w:rsid w:val="008F55C8"/>
    <w:rsid w:val="008F5A26"/>
    <w:rsid w:val="008F5A97"/>
    <w:rsid w:val="008F5F7B"/>
    <w:rsid w:val="008F63A9"/>
    <w:rsid w:val="008F6733"/>
    <w:rsid w:val="008F6968"/>
    <w:rsid w:val="008F6F6C"/>
    <w:rsid w:val="008F6F9A"/>
    <w:rsid w:val="008F7391"/>
    <w:rsid w:val="008F76EB"/>
    <w:rsid w:val="008F779F"/>
    <w:rsid w:val="008F77AA"/>
    <w:rsid w:val="00900467"/>
    <w:rsid w:val="0090049A"/>
    <w:rsid w:val="009005F9"/>
    <w:rsid w:val="009006FF"/>
    <w:rsid w:val="00900C51"/>
    <w:rsid w:val="00900E3E"/>
    <w:rsid w:val="00900ED4"/>
    <w:rsid w:val="00901344"/>
    <w:rsid w:val="0090168E"/>
    <w:rsid w:val="009018E7"/>
    <w:rsid w:val="00901991"/>
    <w:rsid w:val="009022E6"/>
    <w:rsid w:val="00902945"/>
    <w:rsid w:val="00903C5D"/>
    <w:rsid w:val="0090419D"/>
    <w:rsid w:val="009041E9"/>
    <w:rsid w:val="0090427C"/>
    <w:rsid w:val="00904682"/>
    <w:rsid w:val="009047F0"/>
    <w:rsid w:val="00904A25"/>
    <w:rsid w:val="00904F7D"/>
    <w:rsid w:val="009052CA"/>
    <w:rsid w:val="00905582"/>
    <w:rsid w:val="00905B9C"/>
    <w:rsid w:val="009064B4"/>
    <w:rsid w:val="0090695D"/>
    <w:rsid w:val="0090697A"/>
    <w:rsid w:val="009070F9"/>
    <w:rsid w:val="009071C5"/>
    <w:rsid w:val="0090789A"/>
    <w:rsid w:val="00907A64"/>
    <w:rsid w:val="009100C4"/>
    <w:rsid w:val="00910277"/>
    <w:rsid w:val="00910A93"/>
    <w:rsid w:val="00910D64"/>
    <w:rsid w:val="00910DB1"/>
    <w:rsid w:val="0091138E"/>
    <w:rsid w:val="00911EC8"/>
    <w:rsid w:val="00911F05"/>
    <w:rsid w:val="009122C3"/>
    <w:rsid w:val="00912524"/>
    <w:rsid w:val="00912A11"/>
    <w:rsid w:val="00912A41"/>
    <w:rsid w:val="00913073"/>
    <w:rsid w:val="0091398A"/>
    <w:rsid w:val="00913DE2"/>
    <w:rsid w:val="00913E07"/>
    <w:rsid w:val="00913E84"/>
    <w:rsid w:val="0091418D"/>
    <w:rsid w:val="009143C4"/>
    <w:rsid w:val="0091448E"/>
    <w:rsid w:val="0091469E"/>
    <w:rsid w:val="00914792"/>
    <w:rsid w:val="009147D7"/>
    <w:rsid w:val="00914FC9"/>
    <w:rsid w:val="00914FF9"/>
    <w:rsid w:val="00915315"/>
    <w:rsid w:val="00915428"/>
    <w:rsid w:val="00915E7A"/>
    <w:rsid w:val="0091645E"/>
    <w:rsid w:val="00916AB6"/>
    <w:rsid w:val="00916EE2"/>
    <w:rsid w:val="009200F4"/>
    <w:rsid w:val="0092021D"/>
    <w:rsid w:val="009202CB"/>
    <w:rsid w:val="009205BF"/>
    <w:rsid w:val="00920715"/>
    <w:rsid w:val="00920877"/>
    <w:rsid w:val="00920A80"/>
    <w:rsid w:val="00920F58"/>
    <w:rsid w:val="009210A2"/>
    <w:rsid w:val="009210F8"/>
    <w:rsid w:val="00921284"/>
    <w:rsid w:val="009215E5"/>
    <w:rsid w:val="009217B3"/>
    <w:rsid w:val="009219D2"/>
    <w:rsid w:val="00922164"/>
    <w:rsid w:val="00922537"/>
    <w:rsid w:val="009228CB"/>
    <w:rsid w:val="00922B09"/>
    <w:rsid w:val="00922C23"/>
    <w:rsid w:val="00922F6C"/>
    <w:rsid w:val="009230EF"/>
    <w:rsid w:val="009231F1"/>
    <w:rsid w:val="009239F4"/>
    <w:rsid w:val="00923B5E"/>
    <w:rsid w:val="00923CCB"/>
    <w:rsid w:val="0092423F"/>
    <w:rsid w:val="00924950"/>
    <w:rsid w:val="00924AA5"/>
    <w:rsid w:val="00924BA5"/>
    <w:rsid w:val="00924EB5"/>
    <w:rsid w:val="00924FC3"/>
    <w:rsid w:val="0092623F"/>
    <w:rsid w:val="009267A0"/>
    <w:rsid w:val="009267D1"/>
    <w:rsid w:val="00926FD5"/>
    <w:rsid w:val="00927494"/>
    <w:rsid w:val="00927657"/>
    <w:rsid w:val="009278B1"/>
    <w:rsid w:val="00927A69"/>
    <w:rsid w:val="00930447"/>
    <w:rsid w:val="009309D5"/>
    <w:rsid w:val="00930AB4"/>
    <w:rsid w:val="00930B84"/>
    <w:rsid w:val="00930EEB"/>
    <w:rsid w:val="0093111C"/>
    <w:rsid w:val="00931165"/>
    <w:rsid w:val="00931675"/>
    <w:rsid w:val="00931AC6"/>
    <w:rsid w:val="00931D76"/>
    <w:rsid w:val="00931FF7"/>
    <w:rsid w:val="0093256B"/>
    <w:rsid w:val="00932915"/>
    <w:rsid w:val="00932C03"/>
    <w:rsid w:val="00932DD7"/>
    <w:rsid w:val="00932FEA"/>
    <w:rsid w:val="00933044"/>
    <w:rsid w:val="00933682"/>
    <w:rsid w:val="00933A46"/>
    <w:rsid w:val="00933B08"/>
    <w:rsid w:val="00933E86"/>
    <w:rsid w:val="00933EC8"/>
    <w:rsid w:val="009346B2"/>
    <w:rsid w:val="009347E9"/>
    <w:rsid w:val="00934B2F"/>
    <w:rsid w:val="00934B59"/>
    <w:rsid w:val="00934B6C"/>
    <w:rsid w:val="00934EC6"/>
    <w:rsid w:val="00934FBC"/>
    <w:rsid w:val="00935172"/>
    <w:rsid w:val="009355C0"/>
    <w:rsid w:val="0093567A"/>
    <w:rsid w:val="009357D9"/>
    <w:rsid w:val="00935FDE"/>
    <w:rsid w:val="0093647D"/>
    <w:rsid w:val="009364B2"/>
    <w:rsid w:val="00936E6F"/>
    <w:rsid w:val="00937151"/>
    <w:rsid w:val="009373DD"/>
    <w:rsid w:val="009375AA"/>
    <w:rsid w:val="00937AA6"/>
    <w:rsid w:val="00940080"/>
    <w:rsid w:val="009403ED"/>
    <w:rsid w:val="00940422"/>
    <w:rsid w:val="00940A15"/>
    <w:rsid w:val="00940C2C"/>
    <w:rsid w:val="009411C2"/>
    <w:rsid w:val="00941439"/>
    <w:rsid w:val="009417CB"/>
    <w:rsid w:val="00941894"/>
    <w:rsid w:val="00941B31"/>
    <w:rsid w:val="00942168"/>
    <w:rsid w:val="009423A4"/>
    <w:rsid w:val="00942484"/>
    <w:rsid w:val="009425CB"/>
    <w:rsid w:val="009426DE"/>
    <w:rsid w:val="00942711"/>
    <w:rsid w:val="00942D97"/>
    <w:rsid w:val="00942EF5"/>
    <w:rsid w:val="0094310B"/>
    <w:rsid w:val="00943618"/>
    <w:rsid w:val="00943924"/>
    <w:rsid w:val="009439F2"/>
    <w:rsid w:val="00943B38"/>
    <w:rsid w:val="00943EDC"/>
    <w:rsid w:val="00944149"/>
    <w:rsid w:val="009442EB"/>
    <w:rsid w:val="0094491A"/>
    <w:rsid w:val="0094500B"/>
    <w:rsid w:val="009457A9"/>
    <w:rsid w:val="00945885"/>
    <w:rsid w:val="00945CF3"/>
    <w:rsid w:val="009460F4"/>
    <w:rsid w:val="0094619A"/>
    <w:rsid w:val="00946639"/>
    <w:rsid w:val="00946980"/>
    <w:rsid w:val="009469B2"/>
    <w:rsid w:val="00946D49"/>
    <w:rsid w:val="0094740B"/>
    <w:rsid w:val="00947957"/>
    <w:rsid w:val="00947AC0"/>
    <w:rsid w:val="00947C26"/>
    <w:rsid w:val="00950030"/>
    <w:rsid w:val="009504A2"/>
    <w:rsid w:val="009505A4"/>
    <w:rsid w:val="009509F6"/>
    <w:rsid w:val="00950E15"/>
    <w:rsid w:val="00951164"/>
    <w:rsid w:val="00951C78"/>
    <w:rsid w:val="00951CCB"/>
    <w:rsid w:val="00951CCC"/>
    <w:rsid w:val="0095263E"/>
    <w:rsid w:val="00952849"/>
    <w:rsid w:val="00952F3D"/>
    <w:rsid w:val="009533B5"/>
    <w:rsid w:val="009536E4"/>
    <w:rsid w:val="00953CBB"/>
    <w:rsid w:val="00953D66"/>
    <w:rsid w:val="009540CE"/>
    <w:rsid w:val="0095433C"/>
    <w:rsid w:val="009545E3"/>
    <w:rsid w:val="00954617"/>
    <w:rsid w:val="00954991"/>
    <w:rsid w:val="00954A10"/>
    <w:rsid w:val="00954EED"/>
    <w:rsid w:val="0095528A"/>
    <w:rsid w:val="0095530B"/>
    <w:rsid w:val="009558AC"/>
    <w:rsid w:val="00955DC4"/>
    <w:rsid w:val="00955FF5"/>
    <w:rsid w:val="00956026"/>
    <w:rsid w:val="009560D5"/>
    <w:rsid w:val="00956558"/>
    <w:rsid w:val="00956736"/>
    <w:rsid w:val="00956BBC"/>
    <w:rsid w:val="00956C98"/>
    <w:rsid w:val="0095747C"/>
    <w:rsid w:val="009574AA"/>
    <w:rsid w:val="00957ACA"/>
    <w:rsid w:val="00957CAB"/>
    <w:rsid w:val="00957FB6"/>
    <w:rsid w:val="009601A3"/>
    <w:rsid w:val="009609F0"/>
    <w:rsid w:val="009615D7"/>
    <w:rsid w:val="0096199F"/>
    <w:rsid w:val="00961D93"/>
    <w:rsid w:val="00961E57"/>
    <w:rsid w:val="0096237B"/>
    <w:rsid w:val="0096263C"/>
    <w:rsid w:val="00962706"/>
    <w:rsid w:val="00962B68"/>
    <w:rsid w:val="00962DD2"/>
    <w:rsid w:val="00962E66"/>
    <w:rsid w:val="00963033"/>
    <w:rsid w:val="009632E9"/>
    <w:rsid w:val="00963362"/>
    <w:rsid w:val="009638DA"/>
    <w:rsid w:val="0096434E"/>
    <w:rsid w:val="00964A86"/>
    <w:rsid w:val="009650F0"/>
    <w:rsid w:val="00965186"/>
    <w:rsid w:val="009653EE"/>
    <w:rsid w:val="0096553B"/>
    <w:rsid w:val="00965929"/>
    <w:rsid w:val="00965D4E"/>
    <w:rsid w:val="00965E30"/>
    <w:rsid w:val="00966168"/>
    <w:rsid w:val="0096644F"/>
    <w:rsid w:val="009664C9"/>
    <w:rsid w:val="00966ED9"/>
    <w:rsid w:val="00967B58"/>
    <w:rsid w:val="009700AC"/>
    <w:rsid w:val="00970500"/>
    <w:rsid w:val="00970811"/>
    <w:rsid w:val="00970828"/>
    <w:rsid w:val="00970DC9"/>
    <w:rsid w:val="00970E4D"/>
    <w:rsid w:val="009710AA"/>
    <w:rsid w:val="009711D4"/>
    <w:rsid w:val="009717F6"/>
    <w:rsid w:val="00971CDB"/>
    <w:rsid w:val="00971EF1"/>
    <w:rsid w:val="0097218A"/>
    <w:rsid w:val="00972220"/>
    <w:rsid w:val="0097271F"/>
    <w:rsid w:val="00972ACA"/>
    <w:rsid w:val="00973037"/>
    <w:rsid w:val="0097338B"/>
    <w:rsid w:val="009736EE"/>
    <w:rsid w:val="0097397C"/>
    <w:rsid w:val="00973F77"/>
    <w:rsid w:val="00974342"/>
    <w:rsid w:val="00974407"/>
    <w:rsid w:val="00974534"/>
    <w:rsid w:val="00974CE5"/>
    <w:rsid w:val="00974E20"/>
    <w:rsid w:val="00974F5E"/>
    <w:rsid w:val="009752FC"/>
    <w:rsid w:val="00975A66"/>
    <w:rsid w:val="00975F5C"/>
    <w:rsid w:val="00975F9E"/>
    <w:rsid w:val="0097632F"/>
    <w:rsid w:val="00976898"/>
    <w:rsid w:val="00976A46"/>
    <w:rsid w:val="00976D4C"/>
    <w:rsid w:val="009770B1"/>
    <w:rsid w:val="00977178"/>
    <w:rsid w:val="00977281"/>
    <w:rsid w:val="009774FA"/>
    <w:rsid w:val="009775C8"/>
    <w:rsid w:val="009776EE"/>
    <w:rsid w:val="00977756"/>
    <w:rsid w:val="00977AB6"/>
    <w:rsid w:val="00977D18"/>
    <w:rsid w:val="00980517"/>
    <w:rsid w:val="0098052D"/>
    <w:rsid w:val="009808CD"/>
    <w:rsid w:val="00982391"/>
    <w:rsid w:val="00982573"/>
    <w:rsid w:val="00983470"/>
    <w:rsid w:val="009835D9"/>
    <w:rsid w:val="00983E72"/>
    <w:rsid w:val="00983F88"/>
    <w:rsid w:val="0098411D"/>
    <w:rsid w:val="009846E2"/>
    <w:rsid w:val="00984D84"/>
    <w:rsid w:val="00984F4F"/>
    <w:rsid w:val="00984FA3"/>
    <w:rsid w:val="00985380"/>
    <w:rsid w:val="0098586B"/>
    <w:rsid w:val="0098596E"/>
    <w:rsid w:val="00985B1B"/>
    <w:rsid w:val="00985C3E"/>
    <w:rsid w:val="00985D5A"/>
    <w:rsid w:val="00985D8B"/>
    <w:rsid w:val="00985FE6"/>
    <w:rsid w:val="00986322"/>
    <w:rsid w:val="00987298"/>
    <w:rsid w:val="009872CC"/>
    <w:rsid w:val="009874D7"/>
    <w:rsid w:val="0098761C"/>
    <w:rsid w:val="009876F9"/>
    <w:rsid w:val="00987881"/>
    <w:rsid w:val="00987905"/>
    <w:rsid w:val="0098790C"/>
    <w:rsid w:val="00987D70"/>
    <w:rsid w:val="009904B9"/>
    <w:rsid w:val="0099059D"/>
    <w:rsid w:val="009908CB"/>
    <w:rsid w:val="00990B98"/>
    <w:rsid w:val="00990D46"/>
    <w:rsid w:val="00990ECA"/>
    <w:rsid w:val="00991114"/>
    <w:rsid w:val="00991157"/>
    <w:rsid w:val="00991685"/>
    <w:rsid w:val="0099176C"/>
    <w:rsid w:val="00991959"/>
    <w:rsid w:val="00991DCB"/>
    <w:rsid w:val="009924E0"/>
    <w:rsid w:val="00992551"/>
    <w:rsid w:val="009927E6"/>
    <w:rsid w:val="00993385"/>
    <w:rsid w:val="0099347F"/>
    <w:rsid w:val="0099359B"/>
    <w:rsid w:val="00993E3F"/>
    <w:rsid w:val="00994551"/>
    <w:rsid w:val="00994742"/>
    <w:rsid w:val="009953AF"/>
    <w:rsid w:val="0099544E"/>
    <w:rsid w:val="00995A04"/>
    <w:rsid w:val="00995AAD"/>
    <w:rsid w:val="00995C73"/>
    <w:rsid w:val="00995EAD"/>
    <w:rsid w:val="0099604A"/>
    <w:rsid w:val="0099701A"/>
    <w:rsid w:val="00997084"/>
    <w:rsid w:val="00997550"/>
    <w:rsid w:val="00997632"/>
    <w:rsid w:val="00997A50"/>
    <w:rsid w:val="00997A9C"/>
    <w:rsid w:val="00997E8B"/>
    <w:rsid w:val="00997F44"/>
    <w:rsid w:val="00997FF5"/>
    <w:rsid w:val="009A039B"/>
    <w:rsid w:val="009A06E5"/>
    <w:rsid w:val="009A09DC"/>
    <w:rsid w:val="009A0A27"/>
    <w:rsid w:val="009A1041"/>
    <w:rsid w:val="009A1045"/>
    <w:rsid w:val="009A10D3"/>
    <w:rsid w:val="009A17B4"/>
    <w:rsid w:val="009A2207"/>
    <w:rsid w:val="009A2DE3"/>
    <w:rsid w:val="009A3698"/>
    <w:rsid w:val="009A37DB"/>
    <w:rsid w:val="009A39F7"/>
    <w:rsid w:val="009A3CAA"/>
    <w:rsid w:val="009A3FEF"/>
    <w:rsid w:val="009A4261"/>
    <w:rsid w:val="009A4A63"/>
    <w:rsid w:val="009A4B0E"/>
    <w:rsid w:val="009A4BD2"/>
    <w:rsid w:val="009A5089"/>
    <w:rsid w:val="009A5863"/>
    <w:rsid w:val="009A5FC7"/>
    <w:rsid w:val="009A609B"/>
    <w:rsid w:val="009A61B3"/>
    <w:rsid w:val="009A6334"/>
    <w:rsid w:val="009A6396"/>
    <w:rsid w:val="009A6C7E"/>
    <w:rsid w:val="009A6C99"/>
    <w:rsid w:val="009A73EA"/>
    <w:rsid w:val="009A7438"/>
    <w:rsid w:val="009A786F"/>
    <w:rsid w:val="009A7D80"/>
    <w:rsid w:val="009A7DA0"/>
    <w:rsid w:val="009A7FAE"/>
    <w:rsid w:val="009B004A"/>
    <w:rsid w:val="009B09C9"/>
    <w:rsid w:val="009B0A16"/>
    <w:rsid w:val="009B0E70"/>
    <w:rsid w:val="009B1090"/>
    <w:rsid w:val="009B11D0"/>
    <w:rsid w:val="009B1FE7"/>
    <w:rsid w:val="009B1FF5"/>
    <w:rsid w:val="009B247E"/>
    <w:rsid w:val="009B27AE"/>
    <w:rsid w:val="009B3004"/>
    <w:rsid w:val="009B33CB"/>
    <w:rsid w:val="009B349B"/>
    <w:rsid w:val="009B38C4"/>
    <w:rsid w:val="009B3B06"/>
    <w:rsid w:val="009B3BBB"/>
    <w:rsid w:val="009B3CAA"/>
    <w:rsid w:val="009B3FF9"/>
    <w:rsid w:val="009B429A"/>
    <w:rsid w:val="009B442C"/>
    <w:rsid w:val="009B4827"/>
    <w:rsid w:val="009B4FF5"/>
    <w:rsid w:val="009B513B"/>
    <w:rsid w:val="009B5297"/>
    <w:rsid w:val="009B5779"/>
    <w:rsid w:val="009B5B36"/>
    <w:rsid w:val="009B6649"/>
    <w:rsid w:val="009B67F7"/>
    <w:rsid w:val="009B6956"/>
    <w:rsid w:val="009B6AFF"/>
    <w:rsid w:val="009B6E76"/>
    <w:rsid w:val="009B7443"/>
    <w:rsid w:val="009B7BD3"/>
    <w:rsid w:val="009C000F"/>
    <w:rsid w:val="009C0237"/>
    <w:rsid w:val="009C0AF9"/>
    <w:rsid w:val="009C0C33"/>
    <w:rsid w:val="009C0FF8"/>
    <w:rsid w:val="009C1108"/>
    <w:rsid w:val="009C137C"/>
    <w:rsid w:val="009C13A1"/>
    <w:rsid w:val="009C14EF"/>
    <w:rsid w:val="009C1DB5"/>
    <w:rsid w:val="009C232F"/>
    <w:rsid w:val="009C2953"/>
    <w:rsid w:val="009C2AE8"/>
    <w:rsid w:val="009C2F78"/>
    <w:rsid w:val="009C34BE"/>
    <w:rsid w:val="009C352A"/>
    <w:rsid w:val="009C3E9B"/>
    <w:rsid w:val="009C3F6E"/>
    <w:rsid w:val="009C50F9"/>
    <w:rsid w:val="009C5315"/>
    <w:rsid w:val="009C5364"/>
    <w:rsid w:val="009C5590"/>
    <w:rsid w:val="009C5A5C"/>
    <w:rsid w:val="009C5B01"/>
    <w:rsid w:val="009C6040"/>
    <w:rsid w:val="009C6058"/>
    <w:rsid w:val="009C648A"/>
    <w:rsid w:val="009C78E4"/>
    <w:rsid w:val="009C7C4C"/>
    <w:rsid w:val="009C7C64"/>
    <w:rsid w:val="009C7CE9"/>
    <w:rsid w:val="009C7F72"/>
    <w:rsid w:val="009D01D1"/>
    <w:rsid w:val="009D01D8"/>
    <w:rsid w:val="009D0317"/>
    <w:rsid w:val="009D0BDF"/>
    <w:rsid w:val="009D0BF8"/>
    <w:rsid w:val="009D0CA7"/>
    <w:rsid w:val="009D0D8F"/>
    <w:rsid w:val="009D10F8"/>
    <w:rsid w:val="009D1378"/>
    <w:rsid w:val="009D1599"/>
    <w:rsid w:val="009D162B"/>
    <w:rsid w:val="009D177F"/>
    <w:rsid w:val="009D17C7"/>
    <w:rsid w:val="009D19EA"/>
    <w:rsid w:val="009D1DA8"/>
    <w:rsid w:val="009D1F94"/>
    <w:rsid w:val="009D21C3"/>
    <w:rsid w:val="009D23B5"/>
    <w:rsid w:val="009D25F3"/>
    <w:rsid w:val="009D2694"/>
    <w:rsid w:val="009D278B"/>
    <w:rsid w:val="009D287E"/>
    <w:rsid w:val="009D2F6D"/>
    <w:rsid w:val="009D36E5"/>
    <w:rsid w:val="009D3EEC"/>
    <w:rsid w:val="009D3F4C"/>
    <w:rsid w:val="009D424E"/>
    <w:rsid w:val="009D49A7"/>
    <w:rsid w:val="009D4D84"/>
    <w:rsid w:val="009D4FCC"/>
    <w:rsid w:val="009D509E"/>
    <w:rsid w:val="009D521B"/>
    <w:rsid w:val="009D5513"/>
    <w:rsid w:val="009D57D7"/>
    <w:rsid w:val="009D5AC9"/>
    <w:rsid w:val="009D5BCE"/>
    <w:rsid w:val="009D5C99"/>
    <w:rsid w:val="009D5EB5"/>
    <w:rsid w:val="009D6738"/>
    <w:rsid w:val="009D68BB"/>
    <w:rsid w:val="009D6A0E"/>
    <w:rsid w:val="009D6B62"/>
    <w:rsid w:val="009D6C40"/>
    <w:rsid w:val="009D6D47"/>
    <w:rsid w:val="009D6DCA"/>
    <w:rsid w:val="009D6DDE"/>
    <w:rsid w:val="009D6E27"/>
    <w:rsid w:val="009D7373"/>
    <w:rsid w:val="009D738B"/>
    <w:rsid w:val="009D7ECE"/>
    <w:rsid w:val="009E0185"/>
    <w:rsid w:val="009E032D"/>
    <w:rsid w:val="009E049C"/>
    <w:rsid w:val="009E1737"/>
    <w:rsid w:val="009E178A"/>
    <w:rsid w:val="009E1DE9"/>
    <w:rsid w:val="009E1E27"/>
    <w:rsid w:val="009E23F7"/>
    <w:rsid w:val="009E24AB"/>
    <w:rsid w:val="009E2634"/>
    <w:rsid w:val="009E2A78"/>
    <w:rsid w:val="009E2F1A"/>
    <w:rsid w:val="009E3287"/>
    <w:rsid w:val="009E33F1"/>
    <w:rsid w:val="009E374A"/>
    <w:rsid w:val="009E47A0"/>
    <w:rsid w:val="009E49B6"/>
    <w:rsid w:val="009E4A09"/>
    <w:rsid w:val="009E50D1"/>
    <w:rsid w:val="009E53B0"/>
    <w:rsid w:val="009E5852"/>
    <w:rsid w:val="009E5A80"/>
    <w:rsid w:val="009E63F3"/>
    <w:rsid w:val="009E64AF"/>
    <w:rsid w:val="009E65BB"/>
    <w:rsid w:val="009E6881"/>
    <w:rsid w:val="009E6893"/>
    <w:rsid w:val="009E68D6"/>
    <w:rsid w:val="009E6B51"/>
    <w:rsid w:val="009E6C6C"/>
    <w:rsid w:val="009E707F"/>
    <w:rsid w:val="009E73AE"/>
    <w:rsid w:val="009E7991"/>
    <w:rsid w:val="009E79F4"/>
    <w:rsid w:val="009E7B44"/>
    <w:rsid w:val="009E7BF8"/>
    <w:rsid w:val="009E7F39"/>
    <w:rsid w:val="009F036D"/>
    <w:rsid w:val="009F0524"/>
    <w:rsid w:val="009F0605"/>
    <w:rsid w:val="009F0801"/>
    <w:rsid w:val="009F0F3D"/>
    <w:rsid w:val="009F1438"/>
    <w:rsid w:val="009F15C7"/>
    <w:rsid w:val="009F1C6C"/>
    <w:rsid w:val="009F263A"/>
    <w:rsid w:val="009F2EA4"/>
    <w:rsid w:val="009F307C"/>
    <w:rsid w:val="009F3AA1"/>
    <w:rsid w:val="009F3AC0"/>
    <w:rsid w:val="009F3BB1"/>
    <w:rsid w:val="009F403E"/>
    <w:rsid w:val="009F41D2"/>
    <w:rsid w:val="009F429F"/>
    <w:rsid w:val="009F434D"/>
    <w:rsid w:val="009F4752"/>
    <w:rsid w:val="009F4D16"/>
    <w:rsid w:val="009F4E3C"/>
    <w:rsid w:val="009F5085"/>
    <w:rsid w:val="009F5339"/>
    <w:rsid w:val="009F5912"/>
    <w:rsid w:val="009F5B25"/>
    <w:rsid w:val="009F5F02"/>
    <w:rsid w:val="009F610D"/>
    <w:rsid w:val="009F62D4"/>
    <w:rsid w:val="009F661F"/>
    <w:rsid w:val="009F68CB"/>
    <w:rsid w:val="009F68FF"/>
    <w:rsid w:val="009F74DB"/>
    <w:rsid w:val="009F7E97"/>
    <w:rsid w:val="00A007BA"/>
    <w:rsid w:val="00A00AD5"/>
    <w:rsid w:val="00A00C89"/>
    <w:rsid w:val="00A01071"/>
    <w:rsid w:val="00A021C2"/>
    <w:rsid w:val="00A02558"/>
    <w:rsid w:val="00A02B7E"/>
    <w:rsid w:val="00A03083"/>
    <w:rsid w:val="00A033FF"/>
    <w:rsid w:val="00A03879"/>
    <w:rsid w:val="00A0389F"/>
    <w:rsid w:val="00A0395C"/>
    <w:rsid w:val="00A03968"/>
    <w:rsid w:val="00A03D28"/>
    <w:rsid w:val="00A03D78"/>
    <w:rsid w:val="00A042E2"/>
    <w:rsid w:val="00A04463"/>
    <w:rsid w:val="00A050B1"/>
    <w:rsid w:val="00A051AC"/>
    <w:rsid w:val="00A05248"/>
    <w:rsid w:val="00A05476"/>
    <w:rsid w:val="00A05B47"/>
    <w:rsid w:val="00A05E05"/>
    <w:rsid w:val="00A06288"/>
    <w:rsid w:val="00A068E0"/>
    <w:rsid w:val="00A0703C"/>
    <w:rsid w:val="00A07A21"/>
    <w:rsid w:val="00A07B00"/>
    <w:rsid w:val="00A07F35"/>
    <w:rsid w:val="00A10074"/>
    <w:rsid w:val="00A101C0"/>
    <w:rsid w:val="00A1027A"/>
    <w:rsid w:val="00A1050C"/>
    <w:rsid w:val="00A10F82"/>
    <w:rsid w:val="00A110A8"/>
    <w:rsid w:val="00A115A9"/>
    <w:rsid w:val="00A11985"/>
    <w:rsid w:val="00A11BED"/>
    <w:rsid w:val="00A11EF4"/>
    <w:rsid w:val="00A12153"/>
    <w:rsid w:val="00A123A4"/>
    <w:rsid w:val="00A12643"/>
    <w:rsid w:val="00A128CC"/>
    <w:rsid w:val="00A12CC7"/>
    <w:rsid w:val="00A12F57"/>
    <w:rsid w:val="00A131C4"/>
    <w:rsid w:val="00A1328F"/>
    <w:rsid w:val="00A13301"/>
    <w:rsid w:val="00A13DA5"/>
    <w:rsid w:val="00A13FD8"/>
    <w:rsid w:val="00A13FF3"/>
    <w:rsid w:val="00A1401A"/>
    <w:rsid w:val="00A14340"/>
    <w:rsid w:val="00A14449"/>
    <w:rsid w:val="00A14772"/>
    <w:rsid w:val="00A149DE"/>
    <w:rsid w:val="00A14C5E"/>
    <w:rsid w:val="00A15214"/>
    <w:rsid w:val="00A1591C"/>
    <w:rsid w:val="00A16772"/>
    <w:rsid w:val="00A16854"/>
    <w:rsid w:val="00A16A18"/>
    <w:rsid w:val="00A16BA2"/>
    <w:rsid w:val="00A16DD3"/>
    <w:rsid w:val="00A175AD"/>
    <w:rsid w:val="00A179A1"/>
    <w:rsid w:val="00A17ACA"/>
    <w:rsid w:val="00A17ECC"/>
    <w:rsid w:val="00A20372"/>
    <w:rsid w:val="00A20939"/>
    <w:rsid w:val="00A20CF9"/>
    <w:rsid w:val="00A20E75"/>
    <w:rsid w:val="00A210F0"/>
    <w:rsid w:val="00A21337"/>
    <w:rsid w:val="00A21392"/>
    <w:rsid w:val="00A21565"/>
    <w:rsid w:val="00A215CD"/>
    <w:rsid w:val="00A21F29"/>
    <w:rsid w:val="00A21F64"/>
    <w:rsid w:val="00A22280"/>
    <w:rsid w:val="00A22CA2"/>
    <w:rsid w:val="00A22DEE"/>
    <w:rsid w:val="00A2309C"/>
    <w:rsid w:val="00A2321B"/>
    <w:rsid w:val="00A234C8"/>
    <w:rsid w:val="00A24194"/>
    <w:rsid w:val="00A24235"/>
    <w:rsid w:val="00A2456E"/>
    <w:rsid w:val="00A248D5"/>
    <w:rsid w:val="00A24CAD"/>
    <w:rsid w:val="00A24FFA"/>
    <w:rsid w:val="00A25B5C"/>
    <w:rsid w:val="00A25B83"/>
    <w:rsid w:val="00A264C5"/>
    <w:rsid w:val="00A26535"/>
    <w:rsid w:val="00A269AE"/>
    <w:rsid w:val="00A26B4F"/>
    <w:rsid w:val="00A26C29"/>
    <w:rsid w:val="00A2711B"/>
    <w:rsid w:val="00A273B8"/>
    <w:rsid w:val="00A273C0"/>
    <w:rsid w:val="00A274D9"/>
    <w:rsid w:val="00A2785D"/>
    <w:rsid w:val="00A27C64"/>
    <w:rsid w:val="00A27D86"/>
    <w:rsid w:val="00A27E79"/>
    <w:rsid w:val="00A302B7"/>
    <w:rsid w:val="00A30443"/>
    <w:rsid w:val="00A3045C"/>
    <w:rsid w:val="00A306C3"/>
    <w:rsid w:val="00A30827"/>
    <w:rsid w:val="00A30885"/>
    <w:rsid w:val="00A30A75"/>
    <w:rsid w:val="00A313A4"/>
    <w:rsid w:val="00A31446"/>
    <w:rsid w:val="00A315FA"/>
    <w:rsid w:val="00A3173A"/>
    <w:rsid w:val="00A317B8"/>
    <w:rsid w:val="00A3181E"/>
    <w:rsid w:val="00A319EF"/>
    <w:rsid w:val="00A31CEA"/>
    <w:rsid w:val="00A31F43"/>
    <w:rsid w:val="00A32222"/>
    <w:rsid w:val="00A322F1"/>
    <w:rsid w:val="00A328A0"/>
    <w:rsid w:val="00A32978"/>
    <w:rsid w:val="00A32B3E"/>
    <w:rsid w:val="00A32F2B"/>
    <w:rsid w:val="00A33191"/>
    <w:rsid w:val="00A3342E"/>
    <w:rsid w:val="00A33E4C"/>
    <w:rsid w:val="00A341BC"/>
    <w:rsid w:val="00A3440D"/>
    <w:rsid w:val="00A3483B"/>
    <w:rsid w:val="00A34B45"/>
    <w:rsid w:val="00A34E46"/>
    <w:rsid w:val="00A35087"/>
    <w:rsid w:val="00A35089"/>
    <w:rsid w:val="00A35102"/>
    <w:rsid w:val="00A3533F"/>
    <w:rsid w:val="00A35647"/>
    <w:rsid w:val="00A35D26"/>
    <w:rsid w:val="00A3603F"/>
    <w:rsid w:val="00A36279"/>
    <w:rsid w:val="00A36432"/>
    <w:rsid w:val="00A364D6"/>
    <w:rsid w:val="00A3757F"/>
    <w:rsid w:val="00A37582"/>
    <w:rsid w:val="00A37617"/>
    <w:rsid w:val="00A377B2"/>
    <w:rsid w:val="00A378BA"/>
    <w:rsid w:val="00A37ACA"/>
    <w:rsid w:val="00A37D41"/>
    <w:rsid w:val="00A401A2"/>
    <w:rsid w:val="00A401F0"/>
    <w:rsid w:val="00A402DD"/>
    <w:rsid w:val="00A4044C"/>
    <w:rsid w:val="00A40591"/>
    <w:rsid w:val="00A40858"/>
    <w:rsid w:val="00A40BF4"/>
    <w:rsid w:val="00A411A0"/>
    <w:rsid w:val="00A41213"/>
    <w:rsid w:val="00A4133E"/>
    <w:rsid w:val="00A41ED1"/>
    <w:rsid w:val="00A426D2"/>
    <w:rsid w:val="00A42876"/>
    <w:rsid w:val="00A42DC7"/>
    <w:rsid w:val="00A4308C"/>
    <w:rsid w:val="00A430D7"/>
    <w:rsid w:val="00A432BE"/>
    <w:rsid w:val="00A43312"/>
    <w:rsid w:val="00A433A5"/>
    <w:rsid w:val="00A4353F"/>
    <w:rsid w:val="00A43595"/>
    <w:rsid w:val="00A43C2D"/>
    <w:rsid w:val="00A43CB8"/>
    <w:rsid w:val="00A43FA0"/>
    <w:rsid w:val="00A43FA9"/>
    <w:rsid w:val="00A44298"/>
    <w:rsid w:val="00A44605"/>
    <w:rsid w:val="00A44878"/>
    <w:rsid w:val="00A449BF"/>
    <w:rsid w:val="00A44F9D"/>
    <w:rsid w:val="00A4517D"/>
    <w:rsid w:val="00A45421"/>
    <w:rsid w:val="00A45866"/>
    <w:rsid w:val="00A458B5"/>
    <w:rsid w:val="00A45974"/>
    <w:rsid w:val="00A464F1"/>
    <w:rsid w:val="00A46F7C"/>
    <w:rsid w:val="00A46FDE"/>
    <w:rsid w:val="00A47422"/>
    <w:rsid w:val="00A47CD7"/>
    <w:rsid w:val="00A47E28"/>
    <w:rsid w:val="00A51060"/>
    <w:rsid w:val="00A51324"/>
    <w:rsid w:val="00A51E88"/>
    <w:rsid w:val="00A51F4B"/>
    <w:rsid w:val="00A52093"/>
    <w:rsid w:val="00A5234D"/>
    <w:rsid w:val="00A526BF"/>
    <w:rsid w:val="00A52A14"/>
    <w:rsid w:val="00A52B13"/>
    <w:rsid w:val="00A52CFB"/>
    <w:rsid w:val="00A533D4"/>
    <w:rsid w:val="00A53741"/>
    <w:rsid w:val="00A53A17"/>
    <w:rsid w:val="00A54643"/>
    <w:rsid w:val="00A5474A"/>
    <w:rsid w:val="00A547B9"/>
    <w:rsid w:val="00A54E1B"/>
    <w:rsid w:val="00A556C6"/>
    <w:rsid w:val="00A55C1A"/>
    <w:rsid w:val="00A55E1D"/>
    <w:rsid w:val="00A55F38"/>
    <w:rsid w:val="00A564D9"/>
    <w:rsid w:val="00A5651A"/>
    <w:rsid w:val="00A567F7"/>
    <w:rsid w:val="00A56A42"/>
    <w:rsid w:val="00A5727A"/>
    <w:rsid w:val="00A572BE"/>
    <w:rsid w:val="00A576F9"/>
    <w:rsid w:val="00A57C6A"/>
    <w:rsid w:val="00A57D3B"/>
    <w:rsid w:val="00A60984"/>
    <w:rsid w:val="00A60AD8"/>
    <w:rsid w:val="00A60C4A"/>
    <w:rsid w:val="00A615EB"/>
    <w:rsid w:val="00A61AA8"/>
    <w:rsid w:val="00A61BA8"/>
    <w:rsid w:val="00A61F5B"/>
    <w:rsid w:val="00A62117"/>
    <w:rsid w:val="00A621D0"/>
    <w:rsid w:val="00A62250"/>
    <w:rsid w:val="00A6231E"/>
    <w:rsid w:val="00A6268E"/>
    <w:rsid w:val="00A6347E"/>
    <w:rsid w:val="00A639B0"/>
    <w:rsid w:val="00A63CF2"/>
    <w:rsid w:val="00A63D31"/>
    <w:rsid w:val="00A646E7"/>
    <w:rsid w:val="00A6474F"/>
    <w:rsid w:val="00A6477D"/>
    <w:rsid w:val="00A6493C"/>
    <w:rsid w:val="00A64D55"/>
    <w:rsid w:val="00A64EC9"/>
    <w:rsid w:val="00A65096"/>
    <w:rsid w:val="00A65A46"/>
    <w:rsid w:val="00A65E43"/>
    <w:rsid w:val="00A65E44"/>
    <w:rsid w:val="00A65FD9"/>
    <w:rsid w:val="00A66E79"/>
    <w:rsid w:val="00A66F16"/>
    <w:rsid w:val="00A6701A"/>
    <w:rsid w:val="00A670D4"/>
    <w:rsid w:val="00A674CA"/>
    <w:rsid w:val="00A675B6"/>
    <w:rsid w:val="00A6765E"/>
    <w:rsid w:val="00A6779C"/>
    <w:rsid w:val="00A677D9"/>
    <w:rsid w:val="00A67CC7"/>
    <w:rsid w:val="00A7010F"/>
    <w:rsid w:val="00A70A4C"/>
    <w:rsid w:val="00A70F5C"/>
    <w:rsid w:val="00A70FCB"/>
    <w:rsid w:val="00A711CE"/>
    <w:rsid w:val="00A715BB"/>
    <w:rsid w:val="00A715E1"/>
    <w:rsid w:val="00A71785"/>
    <w:rsid w:val="00A7187D"/>
    <w:rsid w:val="00A71B92"/>
    <w:rsid w:val="00A727F4"/>
    <w:rsid w:val="00A72A64"/>
    <w:rsid w:val="00A72D1A"/>
    <w:rsid w:val="00A72FF1"/>
    <w:rsid w:val="00A734CF"/>
    <w:rsid w:val="00A73ECD"/>
    <w:rsid w:val="00A7428A"/>
    <w:rsid w:val="00A74BC7"/>
    <w:rsid w:val="00A75229"/>
    <w:rsid w:val="00A7532D"/>
    <w:rsid w:val="00A75736"/>
    <w:rsid w:val="00A75789"/>
    <w:rsid w:val="00A7592F"/>
    <w:rsid w:val="00A75B50"/>
    <w:rsid w:val="00A75D58"/>
    <w:rsid w:val="00A76609"/>
    <w:rsid w:val="00A76B4A"/>
    <w:rsid w:val="00A76FD0"/>
    <w:rsid w:val="00A77355"/>
    <w:rsid w:val="00A778A4"/>
    <w:rsid w:val="00A77DDA"/>
    <w:rsid w:val="00A77EAB"/>
    <w:rsid w:val="00A802F0"/>
    <w:rsid w:val="00A803EC"/>
    <w:rsid w:val="00A808B0"/>
    <w:rsid w:val="00A815B4"/>
    <w:rsid w:val="00A81C1C"/>
    <w:rsid w:val="00A81F23"/>
    <w:rsid w:val="00A824A0"/>
    <w:rsid w:val="00A827BE"/>
    <w:rsid w:val="00A828C9"/>
    <w:rsid w:val="00A8296B"/>
    <w:rsid w:val="00A82AD2"/>
    <w:rsid w:val="00A83075"/>
    <w:rsid w:val="00A8324F"/>
    <w:rsid w:val="00A83C5D"/>
    <w:rsid w:val="00A83E7D"/>
    <w:rsid w:val="00A83F6F"/>
    <w:rsid w:val="00A84C41"/>
    <w:rsid w:val="00A84C96"/>
    <w:rsid w:val="00A8579D"/>
    <w:rsid w:val="00A85824"/>
    <w:rsid w:val="00A85909"/>
    <w:rsid w:val="00A85A7A"/>
    <w:rsid w:val="00A85E2B"/>
    <w:rsid w:val="00A85F2A"/>
    <w:rsid w:val="00A865BA"/>
    <w:rsid w:val="00A865DB"/>
    <w:rsid w:val="00A878B6"/>
    <w:rsid w:val="00A879A1"/>
    <w:rsid w:val="00A87D04"/>
    <w:rsid w:val="00A90BD8"/>
    <w:rsid w:val="00A912D4"/>
    <w:rsid w:val="00A91654"/>
    <w:rsid w:val="00A91DDB"/>
    <w:rsid w:val="00A92149"/>
    <w:rsid w:val="00A9215A"/>
    <w:rsid w:val="00A921F9"/>
    <w:rsid w:val="00A928E6"/>
    <w:rsid w:val="00A9314D"/>
    <w:rsid w:val="00A93180"/>
    <w:rsid w:val="00A93735"/>
    <w:rsid w:val="00A9388C"/>
    <w:rsid w:val="00A938FC"/>
    <w:rsid w:val="00A944FE"/>
    <w:rsid w:val="00A950EA"/>
    <w:rsid w:val="00A95407"/>
    <w:rsid w:val="00A955FD"/>
    <w:rsid w:val="00A956F0"/>
    <w:rsid w:val="00A957A2"/>
    <w:rsid w:val="00A95C68"/>
    <w:rsid w:val="00A9632F"/>
    <w:rsid w:val="00A96362"/>
    <w:rsid w:val="00A9666D"/>
    <w:rsid w:val="00A969F7"/>
    <w:rsid w:val="00A96C6C"/>
    <w:rsid w:val="00A96E4C"/>
    <w:rsid w:val="00A97134"/>
    <w:rsid w:val="00A9717C"/>
    <w:rsid w:val="00A971AD"/>
    <w:rsid w:val="00A9730B"/>
    <w:rsid w:val="00A974EF"/>
    <w:rsid w:val="00A978D6"/>
    <w:rsid w:val="00A97AE8"/>
    <w:rsid w:val="00A99748"/>
    <w:rsid w:val="00A9BB45"/>
    <w:rsid w:val="00AA0100"/>
    <w:rsid w:val="00AA07D7"/>
    <w:rsid w:val="00AA0A9C"/>
    <w:rsid w:val="00AA0C9C"/>
    <w:rsid w:val="00AA0CF8"/>
    <w:rsid w:val="00AA0E6E"/>
    <w:rsid w:val="00AA1599"/>
    <w:rsid w:val="00AA1873"/>
    <w:rsid w:val="00AA1933"/>
    <w:rsid w:val="00AA1B21"/>
    <w:rsid w:val="00AA1CB6"/>
    <w:rsid w:val="00AA1D85"/>
    <w:rsid w:val="00AA1FCB"/>
    <w:rsid w:val="00AA210E"/>
    <w:rsid w:val="00AA248A"/>
    <w:rsid w:val="00AA2B89"/>
    <w:rsid w:val="00AA2C44"/>
    <w:rsid w:val="00AA2FB3"/>
    <w:rsid w:val="00AA310B"/>
    <w:rsid w:val="00AA36EC"/>
    <w:rsid w:val="00AA3B70"/>
    <w:rsid w:val="00AA3E93"/>
    <w:rsid w:val="00AA40D4"/>
    <w:rsid w:val="00AA412D"/>
    <w:rsid w:val="00AA46F0"/>
    <w:rsid w:val="00AA4767"/>
    <w:rsid w:val="00AA47EE"/>
    <w:rsid w:val="00AA48EF"/>
    <w:rsid w:val="00AA4A46"/>
    <w:rsid w:val="00AA4A99"/>
    <w:rsid w:val="00AA5272"/>
    <w:rsid w:val="00AA565F"/>
    <w:rsid w:val="00AA5A71"/>
    <w:rsid w:val="00AA5DC9"/>
    <w:rsid w:val="00AA5EFB"/>
    <w:rsid w:val="00AA68CC"/>
    <w:rsid w:val="00AA6BCC"/>
    <w:rsid w:val="00AA6D39"/>
    <w:rsid w:val="00AA6D8D"/>
    <w:rsid w:val="00AA7219"/>
    <w:rsid w:val="00AA732E"/>
    <w:rsid w:val="00AA733F"/>
    <w:rsid w:val="00AA776D"/>
    <w:rsid w:val="00AA7EAB"/>
    <w:rsid w:val="00AB060C"/>
    <w:rsid w:val="00AB069A"/>
    <w:rsid w:val="00AB08DE"/>
    <w:rsid w:val="00AB0DEB"/>
    <w:rsid w:val="00AB0F7B"/>
    <w:rsid w:val="00AB103F"/>
    <w:rsid w:val="00AB10CB"/>
    <w:rsid w:val="00AB1143"/>
    <w:rsid w:val="00AB1DD0"/>
    <w:rsid w:val="00AB2297"/>
    <w:rsid w:val="00AB231B"/>
    <w:rsid w:val="00AB2367"/>
    <w:rsid w:val="00AB2480"/>
    <w:rsid w:val="00AB28E4"/>
    <w:rsid w:val="00AB2F3E"/>
    <w:rsid w:val="00AB3075"/>
    <w:rsid w:val="00AB31FC"/>
    <w:rsid w:val="00AB3337"/>
    <w:rsid w:val="00AB388E"/>
    <w:rsid w:val="00AB3B35"/>
    <w:rsid w:val="00AB3D3F"/>
    <w:rsid w:val="00AB4272"/>
    <w:rsid w:val="00AB490E"/>
    <w:rsid w:val="00AB4ADC"/>
    <w:rsid w:val="00AB4F30"/>
    <w:rsid w:val="00AB4FBC"/>
    <w:rsid w:val="00AB5729"/>
    <w:rsid w:val="00AB5AE2"/>
    <w:rsid w:val="00AB5C29"/>
    <w:rsid w:val="00AB5CA4"/>
    <w:rsid w:val="00AB5CC2"/>
    <w:rsid w:val="00AB5F75"/>
    <w:rsid w:val="00AB66BD"/>
    <w:rsid w:val="00AB69E3"/>
    <w:rsid w:val="00AB6DFD"/>
    <w:rsid w:val="00AB703F"/>
    <w:rsid w:val="00AB73B3"/>
    <w:rsid w:val="00AB7A22"/>
    <w:rsid w:val="00AB7BF2"/>
    <w:rsid w:val="00AC01B1"/>
    <w:rsid w:val="00AC0684"/>
    <w:rsid w:val="00AC0CF6"/>
    <w:rsid w:val="00AC0FFB"/>
    <w:rsid w:val="00AC1128"/>
    <w:rsid w:val="00AC131E"/>
    <w:rsid w:val="00AC1504"/>
    <w:rsid w:val="00AC1771"/>
    <w:rsid w:val="00AC1B26"/>
    <w:rsid w:val="00AC1FA9"/>
    <w:rsid w:val="00AC1FF8"/>
    <w:rsid w:val="00AC2342"/>
    <w:rsid w:val="00AC249B"/>
    <w:rsid w:val="00AC2860"/>
    <w:rsid w:val="00AC2C02"/>
    <w:rsid w:val="00AC2C45"/>
    <w:rsid w:val="00AC2C8D"/>
    <w:rsid w:val="00AC319C"/>
    <w:rsid w:val="00AC3548"/>
    <w:rsid w:val="00AC4863"/>
    <w:rsid w:val="00AC52B7"/>
    <w:rsid w:val="00AC5877"/>
    <w:rsid w:val="00AC5C58"/>
    <w:rsid w:val="00AC60B1"/>
    <w:rsid w:val="00AC6288"/>
    <w:rsid w:val="00AC665A"/>
    <w:rsid w:val="00AC6E45"/>
    <w:rsid w:val="00AC7593"/>
    <w:rsid w:val="00AC7806"/>
    <w:rsid w:val="00AD014A"/>
    <w:rsid w:val="00AD0611"/>
    <w:rsid w:val="00AD0712"/>
    <w:rsid w:val="00AD09C6"/>
    <w:rsid w:val="00AD0BA9"/>
    <w:rsid w:val="00AD0F04"/>
    <w:rsid w:val="00AD1183"/>
    <w:rsid w:val="00AD11C3"/>
    <w:rsid w:val="00AD155A"/>
    <w:rsid w:val="00AD16F0"/>
    <w:rsid w:val="00AD182D"/>
    <w:rsid w:val="00AD1E09"/>
    <w:rsid w:val="00AD2BB9"/>
    <w:rsid w:val="00AD3A6C"/>
    <w:rsid w:val="00AD3D4A"/>
    <w:rsid w:val="00AD45E2"/>
    <w:rsid w:val="00AD48D1"/>
    <w:rsid w:val="00AD5059"/>
    <w:rsid w:val="00AD5248"/>
    <w:rsid w:val="00AD53C3"/>
    <w:rsid w:val="00AD5567"/>
    <w:rsid w:val="00AD5891"/>
    <w:rsid w:val="00AD699B"/>
    <w:rsid w:val="00AD6B47"/>
    <w:rsid w:val="00AD707C"/>
    <w:rsid w:val="00AD70C3"/>
    <w:rsid w:val="00AD7218"/>
    <w:rsid w:val="00AD787E"/>
    <w:rsid w:val="00AD7E82"/>
    <w:rsid w:val="00AD7F9D"/>
    <w:rsid w:val="00AE00A9"/>
    <w:rsid w:val="00AE0122"/>
    <w:rsid w:val="00AE01D7"/>
    <w:rsid w:val="00AE02EA"/>
    <w:rsid w:val="00AE0905"/>
    <w:rsid w:val="00AE09D6"/>
    <w:rsid w:val="00AE0B54"/>
    <w:rsid w:val="00AE0D21"/>
    <w:rsid w:val="00AE0D88"/>
    <w:rsid w:val="00AE120D"/>
    <w:rsid w:val="00AE132C"/>
    <w:rsid w:val="00AE13A1"/>
    <w:rsid w:val="00AE193B"/>
    <w:rsid w:val="00AE1DA2"/>
    <w:rsid w:val="00AE1EC3"/>
    <w:rsid w:val="00AE1F55"/>
    <w:rsid w:val="00AE2470"/>
    <w:rsid w:val="00AE2725"/>
    <w:rsid w:val="00AE27B5"/>
    <w:rsid w:val="00AE2F5A"/>
    <w:rsid w:val="00AE35E1"/>
    <w:rsid w:val="00AE36C1"/>
    <w:rsid w:val="00AE3708"/>
    <w:rsid w:val="00AE376C"/>
    <w:rsid w:val="00AE39B6"/>
    <w:rsid w:val="00AE3F04"/>
    <w:rsid w:val="00AE3F83"/>
    <w:rsid w:val="00AE420C"/>
    <w:rsid w:val="00AE462C"/>
    <w:rsid w:val="00AE46BC"/>
    <w:rsid w:val="00AE4865"/>
    <w:rsid w:val="00AE48C0"/>
    <w:rsid w:val="00AE48D3"/>
    <w:rsid w:val="00AE4A6A"/>
    <w:rsid w:val="00AE4E89"/>
    <w:rsid w:val="00AE4FF2"/>
    <w:rsid w:val="00AE5107"/>
    <w:rsid w:val="00AE5276"/>
    <w:rsid w:val="00AE57C3"/>
    <w:rsid w:val="00AE5EDC"/>
    <w:rsid w:val="00AE6F4B"/>
    <w:rsid w:val="00AE7299"/>
    <w:rsid w:val="00AE755B"/>
    <w:rsid w:val="00AE76D6"/>
    <w:rsid w:val="00AE78C5"/>
    <w:rsid w:val="00AE7E03"/>
    <w:rsid w:val="00AE7F94"/>
    <w:rsid w:val="00AF05BB"/>
    <w:rsid w:val="00AF0D0B"/>
    <w:rsid w:val="00AF0E7E"/>
    <w:rsid w:val="00AF0EA8"/>
    <w:rsid w:val="00AF0EB5"/>
    <w:rsid w:val="00AF10DD"/>
    <w:rsid w:val="00AF1619"/>
    <w:rsid w:val="00AF1D07"/>
    <w:rsid w:val="00AF2471"/>
    <w:rsid w:val="00AF2708"/>
    <w:rsid w:val="00AF28D1"/>
    <w:rsid w:val="00AF2AE1"/>
    <w:rsid w:val="00AF2D21"/>
    <w:rsid w:val="00AF2F6C"/>
    <w:rsid w:val="00AF2FE0"/>
    <w:rsid w:val="00AF38FC"/>
    <w:rsid w:val="00AF3DF3"/>
    <w:rsid w:val="00AF4593"/>
    <w:rsid w:val="00AF45AD"/>
    <w:rsid w:val="00AF4948"/>
    <w:rsid w:val="00AF496C"/>
    <w:rsid w:val="00AF4E36"/>
    <w:rsid w:val="00AF5BDB"/>
    <w:rsid w:val="00AF5ED1"/>
    <w:rsid w:val="00AF6313"/>
    <w:rsid w:val="00AF643A"/>
    <w:rsid w:val="00AF686E"/>
    <w:rsid w:val="00AF6FF8"/>
    <w:rsid w:val="00AF715C"/>
    <w:rsid w:val="00AF77D7"/>
    <w:rsid w:val="00AF79EA"/>
    <w:rsid w:val="00AF7A3B"/>
    <w:rsid w:val="00AF7C8D"/>
    <w:rsid w:val="00AF7CC5"/>
    <w:rsid w:val="00B001DD"/>
    <w:rsid w:val="00B00892"/>
    <w:rsid w:val="00B00B8E"/>
    <w:rsid w:val="00B01179"/>
    <w:rsid w:val="00B0141A"/>
    <w:rsid w:val="00B014CB"/>
    <w:rsid w:val="00B014E3"/>
    <w:rsid w:val="00B01506"/>
    <w:rsid w:val="00B01865"/>
    <w:rsid w:val="00B01D68"/>
    <w:rsid w:val="00B023BD"/>
    <w:rsid w:val="00B02557"/>
    <w:rsid w:val="00B02B0A"/>
    <w:rsid w:val="00B030E5"/>
    <w:rsid w:val="00B030F7"/>
    <w:rsid w:val="00B03136"/>
    <w:rsid w:val="00B034B4"/>
    <w:rsid w:val="00B03745"/>
    <w:rsid w:val="00B03A05"/>
    <w:rsid w:val="00B03FC4"/>
    <w:rsid w:val="00B0452B"/>
    <w:rsid w:val="00B04CAB"/>
    <w:rsid w:val="00B05298"/>
    <w:rsid w:val="00B05547"/>
    <w:rsid w:val="00B055AE"/>
    <w:rsid w:val="00B05885"/>
    <w:rsid w:val="00B05A89"/>
    <w:rsid w:val="00B063D8"/>
    <w:rsid w:val="00B06992"/>
    <w:rsid w:val="00B06A28"/>
    <w:rsid w:val="00B06BB9"/>
    <w:rsid w:val="00B06C81"/>
    <w:rsid w:val="00B0703C"/>
    <w:rsid w:val="00B071D9"/>
    <w:rsid w:val="00B0751E"/>
    <w:rsid w:val="00B07873"/>
    <w:rsid w:val="00B1085B"/>
    <w:rsid w:val="00B1085F"/>
    <w:rsid w:val="00B10CDD"/>
    <w:rsid w:val="00B11804"/>
    <w:rsid w:val="00B1186A"/>
    <w:rsid w:val="00B11D0A"/>
    <w:rsid w:val="00B121C8"/>
    <w:rsid w:val="00B121F4"/>
    <w:rsid w:val="00B12CE7"/>
    <w:rsid w:val="00B13075"/>
    <w:rsid w:val="00B13297"/>
    <w:rsid w:val="00B13FA9"/>
    <w:rsid w:val="00B144C1"/>
    <w:rsid w:val="00B14AC0"/>
    <w:rsid w:val="00B15751"/>
    <w:rsid w:val="00B16103"/>
    <w:rsid w:val="00B163E3"/>
    <w:rsid w:val="00B16475"/>
    <w:rsid w:val="00B16648"/>
    <w:rsid w:val="00B16895"/>
    <w:rsid w:val="00B16E9D"/>
    <w:rsid w:val="00B16FB4"/>
    <w:rsid w:val="00B172A4"/>
    <w:rsid w:val="00B172BB"/>
    <w:rsid w:val="00B17A26"/>
    <w:rsid w:val="00B17C86"/>
    <w:rsid w:val="00B17D08"/>
    <w:rsid w:val="00B17EDA"/>
    <w:rsid w:val="00B17FB2"/>
    <w:rsid w:val="00B211A4"/>
    <w:rsid w:val="00B2126F"/>
    <w:rsid w:val="00B21277"/>
    <w:rsid w:val="00B212A8"/>
    <w:rsid w:val="00B21315"/>
    <w:rsid w:val="00B2154D"/>
    <w:rsid w:val="00B21723"/>
    <w:rsid w:val="00B2182A"/>
    <w:rsid w:val="00B219C4"/>
    <w:rsid w:val="00B21BD8"/>
    <w:rsid w:val="00B21CEA"/>
    <w:rsid w:val="00B21EA4"/>
    <w:rsid w:val="00B22105"/>
    <w:rsid w:val="00B22416"/>
    <w:rsid w:val="00B22704"/>
    <w:rsid w:val="00B22D94"/>
    <w:rsid w:val="00B23096"/>
    <w:rsid w:val="00B23331"/>
    <w:rsid w:val="00B233BB"/>
    <w:rsid w:val="00B23876"/>
    <w:rsid w:val="00B23C92"/>
    <w:rsid w:val="00B24500"/>
    <w:rsid w:val="00B2474B"/>
    <w:rsid w:val="00B248A9"/>
    <w:rsid w:val="00B2493F"/>
    <w:rsid w:val="00B24B1F"/>
    <w:rsid w:val="00B24D23"/>
    <w:rsid w:val="00B2510E"/>
    <w:rsid w:val="00B25CBB"/>
    <w:rsid w:val="00B25E14"/>
    <w:rsid w:val="00B2601D"/>
    <w:rsid w:val="00B263A0"/>
    <w:rsid w:val="00B26A3D"/>
    <w:rsid w:val="00B26CA9"/>
    <w:rsid w:val="00B272BF"/>
    <w:rsid w:val="00B272D5"/>
    <w:rsid w:val="00B2767F"/>
    <w:rsid w:val="00B27A72"/>
    <w:rsid w:val="00B27B18"/>
    <w:rsid w:val="00B27B8E"/>
    <w:rsid w:val="00B27EA1"/>
    <w:rsid w:val="00B30397"/>
    <w:rsid w:val="00B3080C"/>
    <w:rsid w:val="00B30813"/>
    <w:rsid w:val="00B30864"/>
    <w:rsid w:val="00B308F5"/>
    <w:rsid w:val="00B310F8"/>
    <w:rsid w:val="00B31628"/>
    <w:rsid w:val="00B31CC4"/>
    <w:rsid w:val="00B31DBC"/>
    <w:rsid w:val="00B32381"/>
    <w:rsid w:val="00B3249C"/>
    <w:rsid w:val="00B32508"/>
    <w:rsid w:val="00B327BA"/>
    <w:rsid w:val="00B32850"/>
    <w:rsid w:val="00B3294F"/>
    <w:rsid w:val="00B330E2"/>
    <w:rsid w:val="00B3314D"/>
    <w:rsid w:val="00B3336C"/>
    <w:rsid w:val="00B3339D"/>
    <w:rsid w:val="00B33544"/>
    <w:rsid w:val="00B33F9E"/>
    <w:rsid w:val="00B347E5"/>
    <w:rsid w:val="00B34B38"/>
    <w:rsid w:val="00B34D94"/>
    <w:rsid w:val="00B350C8"/>
    <w:rsid w:val="00B35768"/>
    <w:rsid w:val="00B35C9A"/>
    <w:rsid w:val="00B36281"/>
    <w:rsid w:val="00B367A8"/>
    <w:rsid w:val="00B36A03"/>
    <w:rsid w:val="00B36E19"/>
    <w:rsid w:val="00B37059"/>
    <w:rsid w:val="00B3790B"/>
    <w:rsid w:val="00B37AAB"/>
    <w:rsid w:val="00B40C42"/>
    <w:rsid w:val="00B40F12"/>
    <w:rsid w:val="00B410CB"/>
    <w:rsid w:val="00B411EA"/>
    <w:rsid w:val="00B418BA"/>
    <w:rsid w:val="00B41955"/>
    <w:rsid w:val="00B41E25"/>
    <w:rsid w:val="00B421FA"/>
    <w:rsid w:val="00B423E0"/>
    <w:rsid w:val="00B423F0"/>
    <w:rsid w:val="00B42625"/>
    <w:rsid w:val="00B42857"/>
    <w:rsid w:val="00B42927"/>
    <w:rsid w:val="00B429DE"/>
    <w:rsid w:val="00B42D5E"/>
    <w:rsid w:val="00B4310E"/>
    <w:rsid w:val="00B43551"/>
    <w:rsid w:val="00B43777"/>
    <w:rsid w:val="00B4399D"/>
    <w:rsid w:val="00B43C0C"/>
    <w:rsid w:val="00B43F49"/>
    <w:rsid w:val="00B44325"/>
    <w:rsid w:val="00B4467B"/>
    <w:rsid w:val="00B4487B"/>
    <w:rsid w:val="00B44B6A"/>
    <w:rsid w:val="00B450B8"/>
    <w:rsid w:val="00B45295"/>
    <w:rsid w:val="00B45638"/>
    <w:rsid w:val="00B45809"/>
    <w:rsid w:val="00B45AAA"/>
    <w:rsid w:val="00B45B82"/>
    <w:rsid w:val="00B46073"/>
    <w:rsid w:val="00B46474"/>
    <w:rsid w:val="00B4671F"/>
    <w:rsid w:val="00B47461"/>
    <w:rsid w:val="00B477A0"/>
    <w:rsid w:val="00B47E46"/>
    <w:rsid w:val="00B47E80"/>
    <w:rsid w:val="00B50A0F"/>
    <w:rsid w:val="00B50B9F"/>
    <w:rsid w:val="00B50D49"/>
    <w:rsid w:val="00B51293"/>
    <w:rsid w:val="00B51E25"/>
    <w:rsid w:val="00B5207F"/>
    <w:rsid w:val="00B5259C"/>
    <w:rsid w:val="00B529FA"/>
    <w:rsid w:val="00B52CE8"/>
    <w:rsid w:val="00B52D78"/>
    <w:rsid w:val="00B52FFE"/>
    <w:rsid w:val="00B530E0"/>
    <w:rsid w:val="00B535F1"/>
    <w:rsid w:val="00B53767"/>
    <w:rsid w:val="00B5471B"/>
    <w:rsid w:val="00B54980"/>
    <w:rsid w:val="00B54A82"/>
    <w:rsid w:val="00B54E77"/>
    <w:rsid w:val="00B55369"/>
    <w:rsid w:val="00B55583"/>
    <w:rsid w:val="00B55610"/>
    <w:rsid w:val="00B564CF"/>
    <w:rsid w:val="00B567B8"/>
    <w:rsid w:val="00B5692E"/>
    <w:rsid w:val="00B56ABB"/>
    <w:rsid w:val="00B56ACF"/>
    <w:rsid w:val="00B56B19"/>
    <w:rsid w:val="00B56E61"/>
    <w:rsid w:val="00B56EEA"/>
    <w:rsid w:val="00B56FA3"/>
    <w:rsid w:val="00B57629"/>
    <w:rsid w:val="00B577FD"/>
    <w:rsid w:val="00B57A68"/>
    <w:rsid w:val="00B57CD6"/>
    <w:rsid w:val="00B60006"/>
    <w:rsid w:val="00B605F6"/>
    <w:rsid w:val="00B60D85"/>
    <w:rsid w:val="00B60F98"/>
    <w:rsid w:val="00B61996"/>
    <w:rsid w:val="00B61BD4"/>
    <w:rsid w:val="00B61E32"/>
    <w:rsid w:val="00B61F5A"/>
    <w:rsid w:val="00B626ED"/>
    <w:rsid w:val="00B627BE"/>
    <w:rsid w:val="00B63399"/>
    <w:rsid w:val="00B63933"/>
    <w:rsid w:val="00B64176"/>
    <w:rsid w:val="00B6452E"/>
    <w:rsid w:val="00B6459E"/>
    <w:rsid w:val="00B64A08"/>
    <w:rsid w:val="00B64CC8"/>
    <w:rsid w:val="00B64D0C"/>
    <w:rsid w:val="00B64F83"/>
    <w:rsid w:val="00B655CC"/>
    <w:rsid w:val="00B658A4"/>
    <w:rsid w:val="00B65CDE"/>
    <w:rsid w:val="00B66AD0"/>
    <w:rsid w:val="00B66AF9"/>
    <w:rsid w:val="00B66E00"/>
    <w:rsid w:val="00B67055"/>
    <w:rsid w:val="00B67767"/>
    <w:rsid w:val="00B67785"/>
    <w:rsid w:val="00B67B8B"/>
    <w:rsid w:val="00B6A43A"/>
    <w:rsid w:val="00B70101"/>
    <w:rsid w:val="00B701BD"/>
    <w:rsid w:val="00B705FF"/>
    <w:rsid w:val="00B70D30"/>
    <w:rsid w:val="00B70EA3"/>
    <w:rsid w:val="00B71917"/>
    <w:rsid w:val="00B7198B"/>
    <w:rsid w:val="00B71ADA"/>
    <w:rsid w:val="00B71B47"/>
    <w:rsid w:val="00B71E92"/>
    <w:rsid w:val="00B71EED"/>
    <w:rsid w:val="00B71F6E"/>
    <w:rsid w:val="00B720FB"/>
    <w:rsid w:val="00B7242A"/>
    <w:rsid w:val="00B72A8F"/>
    <w:rsid w:val="00B72B7A"/>
    <w:rsid w:val="00B72CA1"/>
    <w:rsid w:val="00B72D24"/>
    <w:rsid w:val="00B730AE"/>
    <w:rsid w:val="00B73148"/>
    <w:rsid w:val="00B73473"/>
    <w:rsid w:val="00B73513"/>
    <w:rsid w:val="00B7362E"/>
    <w:rsid w:val="00B7390E"/>
    <w:rsid w:val="00B73B9D"/>
    <w:rsid w:val="00B73BA3"/>
    <w:rsid w:val="00B73C82"/>
    <w:rsid w:val="00B743FC"/>
    <w:rsid w:val="00B748CB"/>
    <w:rsid w:val="00B74B5A"/>
    <w:rsid w:val="00B74BEA"/>
    <w:rsid w:val="00B74C48"/>
    <w:rsid w:val="00B74D2C"/>
    <w:rsid w:val="00B74E66"/>
    <w:rsid w:val="00B763CD"/>
    <w:rsid w:val="00B767C9"/>
    <w:rsid w:val="00B76B35"/>
    <w:rsid w:val="00B772AD"/>
    <w:rsid w:val="00B7742C"/>
    <w:rsid w:val="00B774DE"/>
    <w:rsid w:val="00B77634"/>
    <w:rsid w:val="00B77BD0"/>
    <w:rsid w:val="00B77CC2"/>
    <w:rsid w:val="00B77F7E"/>
    <w:rsid w:val="00B8001E"/>
    <w:rsid w:val="00B8040B"/>
    <w:rsid w:val="00B8045D"/>
    <w:rsid w:val="00B8051E"/>
    <w:rsid w:val="00B8097F"/>
    <w:rsid w:val="00B80B7D"/>
    <w:rsid w:val="00B80BE9"/>
    <w:rsid w:val="00B80D00"/>
    <w:rsid w:val="00B80DAC"/>
    <w:rsid w:val="00B81883"/>
    <w:rsid w:val="00B81DD1"/>
    <w:rsid w:val="00B81E70"/>
    <w:rsid w:val="00B81FFE"/>
    <w:rsid w:val="00B82650"/>
    <w:rsid w:val="00B82745"/>
    <w:rsid w:val="00B829D8"/>
    <w:rsid w:val="00B82BDC"/>
    <w:rsid w:val="00B82D5B"/>
    <w:rsid w:val="00B830C5"/>
    <w:rsid w:val="00B83697"/>
    <w:rsid w:val="00B839CD"/>
    <w:rsid w:val="00B83A0D"/>
    <w:rsid w:val="00B83B61"/>
    <w:rsid w:val="00B84053"/>
    <w:rsid w:val="00B841D8"/>
    <w:rsid w:val="00B8451B"/>
    <w:rsid w:val="00B845BF"/>
    <w:rsid w:val="00B84724"/>
    <w:rsid w:val="00B848D0"/>
    <w:rsid w:val="00B84C46"/>
    <w:rsid w:val="00B84D23"/>
    <w:rsid w:val="00B84DFC"/>
    <w:rsid w:val="00B855FC"/>
    <w:rsid w:val="00B8570F"/>
    <w:rsid w:val="00B85C0D"/>
    <w:rsid w:val="00B85C78"/>
    <w:rsid w:val="00B85CEA"/>
    <w:rsid w:val="00B861CA"/>
    <w:rsid w:val="00B86393"/>
    <w:rsid w:val="00B86C62"/>
    <w:rsid w:val="00B86F6A"/>
    <w:rsid w:val="00B870AA"/>
    <w:rsid w:val="00B8746B"/>
    <w:rsid w:val="00B87682"/>
    <w:rsid w:val="00B87821"/>
    <w:rsid w:val="00B87CEC"/>
    <w:rsid w:val="00B87DB6"/>
    <w:rsid w:val="00B903BE"/>
    <w:rsid w:val="00B90DD0"/>
    <w:rsid w:val="00B91342"/>
    <w:rsid w:val="00B916F6"/>
    <w:rsid w:val="00B91BD6"/>
    <w:rsid w:val="00B91D92"/>
    <w:rsid w:val="00B91ED1"/>
    <w:rsid w:val="00B92502"/>
    <w:rsid w:val="00B92599"/>
    <w:rsid w:val="00B92B59"/>
    <w:rsid w:val="00B93208"/>
    <w:rsid w:val="00B93373"/>
    <w:rsid w:val="00B93641"/>
    <w:rsid w:val="00B93716"/>
    <w:rsid w:val="00B93803"/>
    <w:rsid w:val="00B939C7"/>
    <w:rsid w:val="00B93CDB"/>
    <w:rsid w:val="00B93E34"/>
    <w:rsid w:val="00B9412C"/>
    <w:rsid w:val="00B94652"/>
    <w:rsid w:val="00B94880"/>
    <w:rsid w:val="00B94953"/>
    <w:rsid w:val="00B94A05"/>
    <w:rsid w:val="00B94CDC"/>
    <w:rsid w:val="00B94DED"/>
    <w:rsid w:val="00B94DF8"/>
    <w:rsid w:val="00B94E2A"/>
    <w:rsid w:val="00B9515F"/>
    <w:rsid w:val="00B953C3"/>
    <w:rsid w:val="00B95A9F"/>
    <w:rsid w:val="00B95AB5"/>
    <w:rsid w:val="00B95B83"/>
    <w:rsid w:val="00B95CF5"/>
    <w:rsid w:val="00B96449"/>
    <w:rsid w:val="00B964F4"/>
    <w:rsid w:val="00B9651D"/>
    <w:rsid w:val="00B968D1"/>
    <w:rsid w:val="00B96A8C"/>
    <w:rsid w:val="00B96D12"/>
    <w:rsid w:val="00B96D24"/>
    <w:rsid w:val="00B96E2F"/>
    <w:rsid w:val="00B9720F"/>
    <w:rsid w:val="00B9765F"/>
    <w:rsid w:val="00B997BD"/>
    <w:rsid w:val="00BA0493"/>
    <w:rsid w:val="00BA07B1"/>
    <w:rsid w:val="00BA1206"/>
    <w:rsid w:val="00BA187E"/>
    <w:rsid w:val="00BA1B93"/>
    <w:rsid w:val="00BA247B"/>
    <w:rsid w:val="00BA266C"/>
    <w:rsid w:val="00BA2C00"/>
    <w:rsid w:val="00BA2C4D"/>
    <w:rsid w:val="00BA2C73"/>
    <w:rsid w:val="00BA30F0"/>
    <w:rsid w:val="00BA3701"/>
    <w:rsid w:val="00BA371C"/>
    <w:rsid w:val="00BA387D"/>
    <w:rsid w:val="00BA3D8C"/>
    <w:rsid w:val="00BA3ECA"/>
    <w:rsid w:val="00BA4593"/>
    <w:rsid w:val="00BA482B"/>
    <w:rsid w:val="00BA48AA"/>
    <w:rsid w:val="00BA4CB4"/>
    <w:rsid w:val="00BA4F43"/>
    <w:rsid w:val="00BA506C"/>
    <w:rsid w:val="00BA59AB"/>
    <w:rsid w:val="00BA5FF6"/>
    <w:rsid w:val="00BA6090"/>
    <w:rsid w:val="00BA64B8"/>
    <w:rsid w:val="00BA6C39"/>
    <w:rsid w:val="00BA6D71"/>
    <w:rsid w:val="00BA6FA9"/>
    <w:rsid w:val="00BA71CA"/>
    <w:rsid w:val="00BA77CF"/>
    <w:rsid w:val="00BA77E3"/>
    <w:rsid w:val="00BB000F"/>
    <w:rsid w:val="00BB00AD"/>
    <w:rsid w:val="00BB01B6"/>
    <w:rsid w:val="00BB02F0"/>
    <w:rsid w:val="00BB0701"/>
    <w:rsid w:val="00BB074B"/>
    <w:rsid w:val="00BB1684"/>
    <w:rsid w:val="00BB1FEE"/>
    <w:rsid w:val="00BB2331"/>
    <w:rsid w:val="00BB2798"/>
    <w:rsid w:val="00BB29EC"/>
    <w:rsid w:val="00BB2A75"/>
    <w:rsid w:val="00BB2ADA"/>
    <w:rsid w:val="00BB2B35"/>
    <w:rsid w:val="00BB2DBD"/>
    <w:rsid w:val="00BB30C7"/>
    <w:rsid w:val="00BB3561"/>
    <w:rsid w:val="00BB392D"/>
    <w:rsid w:val="00BB41B1"/>
    <w:rsid w:val="00BB426F"/>
    <w:rsid w:val="00BB42EB"/>
    <w:rsid w:val="00BB4A9C"/>
    <w:rsid w:val="00BB4C57"/>
    <w:rsid w:val="00BB513F"/>
    <w:rsid w:val="00BB53F6"/>
    <w:rsid w:val="00BB5501"/>
    <w:rsid w:val="00BB5504"/>
    <w:rsid w:val="00BB56D9"/>
    <w:rsid w:val="00BB57E1"/>
    <w:rsid w:val="00BB5C62"/>
    <w:rsid w:val="00BB5D1C"/>
    <w:rsid w:val="00BB5DEC"/>
    <w:rsid w:val="00BB61E2"/>
    <w:rsid w:val="00BB64A2"/>
    <w:rsid w:val="00BB64E1"/>
    <w:rsid w:val="00BB6B10"/>
    <w:rsid w:val="00BB6CC3"/>
    <w:rsid w:val="00BB6D0C"/>
    <w:rsid w:val="00BB726A"/>
    <w:rsid w:val="00BB72A0"/>
    <w:rsid w:val="00BB7925"/>
    <w:rsid w:val="00BC03B1"/>
    <w:rsid w:val="00BC0918"/>
    <w:rsid w:val="00BC09D0"/>
    <w:rsid w:val="00BC0BFC"/>
    <w:rsid w:val="00BC1218"/>
    <w:rsid w:val="00BC1C17"/>
    <w:rsid w:val="00BC1D22"/>
    <w:rsid w:val="00BC2D65"/>
    <w:rsid w:val="00BC2FBB"/>
    <w:rsid w:val="00BC31A0"/>
    <w:rsid w:val="00BC32CE"/>
    <w:rsid w:val="00BC361E"/>
    <w:rsid w:val="00BC37C6"/>
    <w:rsid w:val="00BC380A"/>
    <w:rsid w:val="00BC3D6F"/>
    <w:rsid w:val="00BC4032"/>
    <w:rsid w:val="00BC4476"/>
    <w:rsid w:val="00BC49A6"/>
    <w:rsid w:val="00BC4ACC"/>
    <w:rsid w:val="00BC4CEB"/>
    <w:rsid w:val="00BC5129"/>
    <w:rsid w:val="00BC53AB"/>
    <w:rsid w:val="00BC5486"/>
    <w:rsid w:val="00BC5664"/>
    <w:rsid w:val="00BC5C2F"/>
    <w:rsid w:val="00BC5C4D"/>
    <w:rsid w:val="00BC5DC4"/>
    <w:rsid w:val="00BC5DEF"/>
    <w:rsid w:val="00BC5EE2"/>
    <w:rsid w:val="00BC61D7"/>
    <w:rsid w:val="00BC621E"/>
    <w:rsid w:val="00BC6650"/>
    <w:rsid w:val="00BC67D6"/>
    <w:rsid w:val="00BC67EC"/>
    <w:rsid w:val="00BC6BDD"/>
    <w:rsid w:val="00BC75E0"/>
    <w:rsid w:val="00BC7929"/>
    <w:rsid w:val="00BC7F9A"/>
    <w:rsid w:val="00BCFD2E"/>
    <w:rsid w:val="00BD05AA"/>
    <w:rsid w:val="00BD062E"/>
    <w:rsid w:val="00BD0F04"/>
    <w:rsid w:val="00BD0FD1"/>
    <w:rsid w:val="00BD1440"/>
    <w:rsid w:val="00BD18E6"/>
    <w:rsid w:val="00BD1A70"/>
    <w:rsid w:val="00BD1ED3"/>
    <w:rsid w:val="00BD1EDE"/>
    <w:rsid w:val="00BD2076"/>
    <w:rsid w:val="00BD26D5"/>
    <w:rsid w:val="00BD26F4"/>
    <w:rsid w:val="00BD2816"/>
    <w:rsid w:val="00BD2F25"/>
    <w:rsid w:val="00BD301A"/>
    <w:rsid w:val="00BD3317"/>
    <w:rsid w:val="00BD36D3"/>
    <w:rsid w:val="00BD380D"/>
    <w:rsid w:val="00BD39A3"/>
    <w:rsid w:val="00BD3A02"/>
    <w:rsid w:val="00BD3A60"/>
    <w:rsid w:val="00BD3B27"/>
    <w:rsid w:val="00BD3C5F"/>
    <w:rsid w:val="00BD3D6F"/>
    <w:rsid w:val="00BD4049"/>
    <w:rsid w:val="00BD4138"/>
    <w:rsid w:val="00BD45FF"/>
    <w:rsid w:val="00BD47F0"/>
    <w:rsid w:val="00BD4A90"/>
    <w:rsid w:val="00BD4C93"/>
    <w:rsid w:val="00BD4D65"/>
    <w:rsid w:val="00BD5147"/>
    <w:rsid w:val="00BD5218"/>
    <w:rsid w:val="00BD59B3"/>
    <w:rsid w:val="00BD5AC0"/>
    <w:rsid w:val="00BD5AC9"/>
    <w:rsid w:val="00BD5C59"/>
    <w:rsid w:val="00BD5D4B"/>
    <w:rsid w:val="00BD5EE7"/>
    <w:rsid w:val="00BD6089"/>
    <w:rsid w:val="00BD63CD"/>
    <w:rsid w:val="00BD6518"/>
    <w:rsid w:val="00BD668B"/>
    <w:rsid w:val="00BD66DC"/>
    <w:rsid w:val="00BD690E"/>
    <w:rsid w:val="00BD7581"/>
    <w:rsid w:val="00BD7DA7"/>
    <w:rsid w:val="00BE01B8"/>
    <w:rsid w:val="00BE02F2"/>
    <w:rsid w:val="00BE0477"/>
    <w:rsid w:val="00BE06A5"/>
    <w:rsid w:val="00BE147A"/>
    <w:rsid w:val="00BE17A8"/>
    <w:rsid w:val="00BE1CA4"/>
    <w:rsid w:val="00BE1CE2"/>
    <w:rsid w:val="00BE1DA8"/>
    <w:rsid w:val="00BE1E57"/>
    <w:rsid w:val="00BE1F4D"/>
    <w:rsid w:val="00BE2174"/>
    <w:rsid w:val="00BE2218"/>
    <w:rsid w:val="00BE22BC"/>
    <w:rsid w:val="00BE2DBC"/>
    <w:rsid w:val="00BE3412"/>
    <w:rsid w:val="00BE3553"/>
    <w:rsid w:val="00BE35CC"/>
    <w:rsid w:val="00BE38D7"/>
    <w:rsid w:val="00BE4000"/>
    <w:rsid w:val="00BE405C"/>
    <w:rsid w:val="00BE4165"/>
    <w:rsid w:val="00BE432F"/>
    <w:rsid w:val="00BE4388"/>
    <w:rsid w:val="00BE43C2"/>
    <w:rsid w:val="00BE45A4"/>
    <w:rsid w:val="00BE49A5"/>
    <w:rsid w:val="00BE49F1"/>
    <w:rsid w:val="00BE538A"/>
    <w:rsid w:val="00BE54C5"/>
    <w:rsid w:val="00BE56FB"/>
    <w:rsid w:val="00BE5CB8"/>
    <w:rsid w:val="00BE5D1E"/>
    <w:rsid w:val="00BE61DD"/>
    <w:rsid w:val="00BE68FD"/>
    <w:rsid w:val="00BE6A41"/>
    <w:rsid w:val="00BE6C4F"/>
    <w:rsid w:val="00BE6CD6"/>
    <w:rsid w:val="00BE6FAF"/>
    <w:rsid w:val="00BE7070"/>
    <w:rsid w:val="00BE70AC"/>
    <w:rsid w:val="00BE74D1"/>
    <w:rsid w:val="00BE768F"/>
    <w:rsid w:val="00BE7C2E"/>
    <w:rsid w:val="00BE7FBA"/>
    <w:rsid w:val="00BF02A0"/>
    <w:rsid w:val="00BF05FC"/>
    <w:rsid w:val="00BF06A3"/>
    <w:rsid w:val="00BF07C6"/>
    <w:rsid w:val="00BF093B"/>
    <w:rsid w:val="00BF0D70"/>
    <w:rsid w:val="00BF101D"/>
    <w:rsid w:val="00BF1101"/>
    <w:rsid w:val="00BF1C61"/>
    <w:rsid w:val="00BF20D0"/>
    <w:rsid w:val="00BF21C5"/>
    <w:rsid w:val="00BF2437"/>
    <w:rsid w:val="00BF247D"/>
    <w:rsid w:val="00BF2559"/>
    <w:rsid w:val="00BF2C37"/>
    <w:rsid w:val="00BF30AE"/>
    <w:rsid w:val="00BF349B"/>
    <w:rsid w:val="00BF3515"/>
    <w:rsid w:val="00BF351D"/>
    <w:rsid w:val="00BF3661"/>
    <w:rsid w:val="00BF3988"/>
    <w:rsid w:val="00BF3D31"/>
    <w:rsid w:val="00BF3DC7"/>
    <w:rsid w:val="00BF3DDE"/>
    <w:rsid w:val="00BF4127"/>
    <w:rsid w:val="00BF41B5"/>
    <w:rsid w:val="00BF423C"/>
    <w:rsid w:val="00BF4562"/>
    <w:rsid w:val="00BF4645"/>
    <w:rsid w:val="00BF47B7"/>
    <w:rsid w:val="00BF47C9"/>
    <w:rsid w:val="00BF4D55"/>
    <w:rsid w:val="00BF56B2"/>
    <w:rsid w:val="00BF598C"/>
    <w:rsid w:val="00BF5ABE"/>
    <w:rsid w:val="00BF6094"/>
    <w:rsid w:val="00BF6124"/>
    <w:rsid w:val="00BF6975"/>
    <w:rsid w:val="00BF6D62"/>
    <w:rsid w:val="00BF6E46"/>
    <w:rsid w:val="00BF744E"/>
    <w:rsid w:val="00BF7BBB"/>
    <w:rsid w:val="00BFDBEB"/>
    <w:rsid w:val="00C0000E"/>
    <w:rsid w:val="00C007AE"/>
    <w:rsid w:val="00C00800"/>
    <w:rsid w:val="00C00CA3"/>
    <w:rsid w:val="00C00FB0"/>
    <w:rsid w:val="00C01267"/>
    <w:rsid w:val="00C0165B"/>
    <w:rsid w:val="00C016B9"/>
    <w:rsid w:val="00C01B6E"/>
    <w:rsid w:val="00C01EF7"/>
    <w:rsid w:val="00C02067"/>
    <w:rsid w:val="00C02144"/>
    <w:rsid w:val="00C02198"/>
    <w:rsid w:val="00C02472"/>
    <w:rsid w:val="00C029B1"/>
    <w:rsid w:val="00C03183"/>
    <w:rsid w:val="00C03923"/>
    <w:rsid w:val="00C03D78"/>
    <w:rsid w:val="00C04C63"/>
    <w:rsid w:val="00C04D60"/>
    <w:rsid w:val="00C055AB"/>
    <w:rsid w:val="00C057BC"/>
    <w:rsid w:val="00C05844"/>
    <w:rsid w:val="00C05CDE"/>
    <w:rsid w:val="00C05D9E"/>
    <w:rsid w:val="00C05F07"/>
    <w:rsid w:val="00C06ECF"/>
    <w:rsid w:val="00C06F38"/>
    <w:rsid w:val="00C07975"/>
    <w:rsid w:val="00C100FD"/>
    <w:rsid w:val="00C107DD"/>
    <w:rsid w:val="00C11354"/>
    <w:rsid w:val="00C11621"/>
    <w:rsid w:val="00C11711"/>
    <w:rsid w:val="00C117B8"/>
    <w:rsid w:val="00C117DC"/>
    <w:rsid w:val="00C118CA"/>
    <w:rsid w:val="00C11B5B"/>
    <w:rsid w:val="00C11D76"/>
    <w:rsid w:val="00C12301"/>
    <w:rsid w:val="00C1274E"/>
    <w:rsid w:val="00C1294E"/>
    <w:rsid w:val="00C129D4"/>
    <w:rsid w:val="00C1313C"/>
    <w:rsid w:val="00C131EA"/>
    <w:rsid w:val="00C1323A"/>
    <w:rsid w:val="00C13267"/>
    <w:rsid w:val="00C139C4"/>
    <w:rsid w:val="00C1406C"/>
    <w:rsid w:val="00C14675"/>
    <w:rsid w:val="00C148AB"/>
    <w:rsid w:val="00C14A5D"/>
    <w:rsid w:val="00C14AE8"/>
    <w:rsid w:val="00C14EE2"/>
    <w:rsid w:val="00C14F4E"/>
    <w:rsid w:val="00C14F58"/>
    <w:rsid w:val="00C15649"/>
    <w:rsid w:val="00C159EB"/>
    <w:rsid w:val="00C15A67"/>
    <w:rsid w:val="00C15D46"/>
    <w:rsid w:val="00C16B9D"/>
    <w:rsid w:val="00C16BF9"/>
    <w:rsid w:val="00C16C85"/>
    <w:rsid w:val="00C16DC4"/>
    <w:rsid w:val="00C1753A"/>
    <w:rsid w:val="00C179E3"/>
    <w:rsid w:val="00C2015B"/>
    <w:rsid w:val="00C202EE"/>
    <w:rsid w:val="00C205FF"/>
    <w:rsid w:val="00C20CFE"/>
    <w:rsid w:val="00C218D2"/>
    <w:rsid w:val="00C21A32"/>
    <w:rsid w:val="00C222E4"/>
    <w:rsid w:val="00C2248D"/>
    <w:rsid w:val="00C2264E"/>
    <w:rsid w:val="00C22AD1"/>
    <w:rsid w:val="00C22B2B"/>
    <w:rsid w:val="00C22EEE"/>
    <w:rsid w:val="00C22FBA"/>
    <w:rsid w:val="00C236CA"/>
    <w:rsid w:val="00C23E1B"/>
    <w:rsid w:val="00C24097"/>
    <w:rsid w:val="00C2481D"/>
    <w:rsid w:val="00C24833"/>
    <w:rsid w:val="00C24C41"/>
    <w:rsid w:val="00C250E5"/>
    <w:rsid w:val="00C251BD"/>
    <w:rsid w:val="00C25A0F"/>
    <w:rsid w:val="00C260A4"/>
    <w:rsid w:val="00C262CC"/>
    <w:rsid w:val="00C2661B"/>
    <w:rsid w:val="00C26B15"/>
    <w:rsid w:val="00C26B27"/>
    <w:rsid w:val="00C2704E"/>
    <w:rsid w:val="00C27163"/>
    <w:rsid w:val="00C27C48"/>
    <w:rsid w:val="00C27DA2"/>
    <w:rsid w:val="00C29EDF"/>
    <w:rsid w:val="00C3005D"/>
    <w:rsid w:val="00C300A1"/>
    <w:rsid w:val="00C302A7"/>
    <w:rsid w:val="00C30403"/>
    <w:rsid w:val="00C30A28"/>
    <w:rsid w:val="00C30DB1"/>
    <w:rsid w:val="00C3104C"/>
    <w:rsid w:val="00C310D5"/>
    <w:rsid w:val="00C31115"/>
    <w:rsid w:val="00C31C54"/>
    <w:rsid w:val="00C31FEF"/>
    <w:rsid w:val="00C3235C"/>
    <w:rsid w:val="00C323F4"/>
    <w:rsid w:val="00C32C04"/>
    <w:rsid w:val="00C32E80"/>
    <w:rsid w:val="00C32F4D"/>
    <w:rsid w:val="00C33038"/>
    <w:rsid w:val="00C330E8"/>
    <w:rsid w:val="00C33262"/>
    <w:rsid w:val="00C332FA"/>
    <w:rsid w:val="00C33957"/>
    <w:rsid w:val="00C33A75"/>
    <w:rsid w:val="00C33D2B"/>
    <w:rsid w:val="00C33F43"/>
    <w:rsid w:val="00C34165"/>
    <w:rsid w:val="00C34A35"/>
    <w:rsid w:val="00C34F54"/>
    <w:rsid w:val="00C35029"/>
    <w:rsid w:val="00C35C63"/>
    <w:rsid w:val="00C360AA"/>
    <w:rsid w:val="00C36B7D"/>
    <w:rsid w:val="00C36BBC"/>
    <w:rsid w:val="00C36D54"/>
    <w:rsid w:val="00C36D75"/>
    <w:rsid w:val="00C36DFA"/>
    <w:rsid w:val="00C37053"/>
    <w:rsid w:val="00C370D8"/>
    <w:rsid w:val="00C37168"/>
    <w:rsid w:val="00C37C5E"/>
    <w:rsid w:val="00C40137"/>
    <w:rsid w:val="00C402AA"/>
    <w:rsid w:val="00C404AD"/>
    <w:rsid w:val="00C4071C"/>
    <w:rsid w:val="00C40736"/>
    <w:rsid w:val="00C40A1D"/>
    <w:rsid w:val="00C40D23"/>
    <w:rsid w:val="00C40DDD"/>
    <w:rsid w:val="00C40E1B"/>
    <w:rsid w:val="00C4123D"/>
    <w:rsid w:val="00C41541"/>
    <w:rsid w:val="00C4195E"/>
    <w:rsid w:val="00C41CE1"/>
    <w:rsid w:val="00C41D0D"/>
    <w:rsid w:val="00C41DBD"/>
    <w:rsid w:val="00C42986"/>
    <w:rsid w:val="00C42F1F"/>
    <w:rsid w:val="00C42FC1"/>
    <w:rsid w:val="00C43953"/>
    <w:rsid w:val="00C43B19"/>
    <w:rsid w:val="00C43DF3"/>
    <w:rsid w:val="00C43F39"/>
    <w:rsid w:val="00C442FA"/>
    <w:rsid w:val="00C446C0"/>
    <w:rsid w:val="00C44F38"/>
    <w:rsid w:val="00C45045"/>
    <w:rsid w:val="00C456E5"/>
    <w:rsid w:val="00C45908"/>
    <w:rsid w:val="00C45ACA"/>
    <w:rsid w:val="00C45EDF"/>
    <w:rsid w:val="00C462F1"/>
    <w:rsid w:val="00C46EEB"/>
    <w:rsid w:val="00C47172"/>
    <w:rsid w:val="00C472E3"/>
    <w:rsid w:val="00C47427"/>
    <w:rsid w:val="00C47A88"/>
    <w:rsid w:val="00C47E4F"/>
    <w:rsid w:val="00C47E94"/>
    <w:rsid w:val="00C50061"/>
    <w:rsid w:val="00C50219"/>
    <w:rsid w:val="00C50AD6"/>
    <w:rsid w:val="00C5137A"/>
    <w:rsid w:val="00C51859"/>
    <w:rsid w:val="00C519BF"/>
    <w:rsid w:val="00C51C69"/>
    <w:rsid w:val="00C5249B"/>
    <w:rsid w:val="00C5251B"/>
    <w:rsid w:val="00C52ADF"/>
    <w:rsid w:val="00C52BDF"/>
    <w:rsid w:val="00C52C8D"/>
    <w:rsid w:val="00C52F5C"/>
    <w:rsid w:val="00C53086"/>
    <w:rsid w:val="00C53483"/>
    <w:rsid w:val="00C5351C"/>
    <w:rsid w:val="00C53637"/>
    <w:rsid w:val="00C53942"/>
    <w:rsid w:val="00C53A61"/>
    <w:rsid w:val="00C53B1D"/>
    <w:rsid w:val="00C53E7D"/>
    <w:rsid w:val="00C5452F"/>
    <w:rsid w:val="00C549C8"/>
    <w:rsid w:val="00C54A5F"/>
    <w:rsid w:val="00C54AE5"/>
    <w:rsid w:val="00C550A6"/>
    <w:rsid w:val="00C551B7"/>
    <w:rsid w:val="00C55315"/>
    <w:rsid w:val="00C55743"/>
    <w:rsid w:val="00C55948"/>
    <w:rsid w:val="00C55BAA"/>
    <w:rsid w:val="00C5655C"/>
    <w:rsid w:val="00C56D97"/>
    <w:rsid w:val="00C56ECC"/>
    <w:rsid w:val="00C56F77"/>
    <w:rsid w:val="00C5725F"/>
    <w:rsid w:val="00C57349"/>
    <w:rsid w:val="00C57480"/>
    <w:rsid w:val="00C57656"/>
    <w:rsid w:val="00C5790F"/>
    <w:rsid w:val="00C579BA"/>
    <w:rsid w:val="00C57CDD"/>
    <w:rsid w:val="00C57E5E"/>
    <w:rsid w:val="00C57FC2"/>
    <w:rsid w:val="00C60084"/>
    <w:rsid w:val="00C60135"/>
    <w:rsid w:val="00C60366"/>
    <w:rsid w:val="00C60579"/>
    <w:rsid w:val="00C60AA6"/>
    <w:rsid w:val="00C60C8B"/>
    <w:rsid w:val="00C62AEF"/>
    <w:rsid w:val="00C62EC6"/>
    <w:rsid w:val="00C63419"/>
    <w:rsid w:val="00C635E0"/>
    <w:rsid w:val="00C6364E"/>
    <w:rsid w:val="00C63B2F"/>
    <w:rsid w:val="00C63BBD"/>
    <w:rsid w:val="00C644B3"/>
    <w:rsid w:val="00C64D06"/>
    <w:rsid w:val="00C65499"/>
    <w:rsid w:val="00C655CE"/>
    <w:rsid w:val="00C65846"/>
    <w:rsid w:val="00C659C8"/>
    <w:rsid w:val="00C6636C"/>
    <w:rsid w:val="00C66460"/>
    <w:rsid w:val="00C665A4"/>
    <w:rsid w:val="00C669BC"/>
    <w:rsid w:val="00C66B19"/>
    <w:rsid w:val="00C66EBF"/>
    <w:rsid w:val="00C66EC0"/>
    <w:rsid w:val="00C66FD7"/>
    <w:rsid w:val="00C67138"/>
    <w:rsid w:val="00C67B9C"/>
    <w:rsid w:val="00C70A2B"/>
    <w:rsid w:val="00C70B51"/>
    <w:rsid w:val="00C70D19"/>
    <w:rsid w:val="00C70D7F"/>
    <w:rsid w:val="00C710E6"/>
    <w:rsid w:val="00C71303"/>
    <w:rsid w:val="00C718A9"/>
    <w:rsid w:val="00C71A67"/>
    <w:rsid w:val="00C721CC"/>
    <w:rsid w:val="00C72348"/>
    <w:rsid w:val="00C7282C"/>
    <w:rsid w:val="00C7385A"/>
    <w:rsid w:val="00C73EAC"/>
    <w:rsid w:val="00C740D8"/>
    <w:rsid w:val="00C7414E"/>
    <w:rsid w:val="00C742B6"/>
    <w:rsid w:val="00C74384"/>
    <w:rsid w:val="00C74B65"/>
    <w:rsid w:val="00C74E05"/>
    <w:rsid w:val="00C74FB7"/>
    <w:rsid w:val="00C75162"/>
    <w:rsid w:val="00C75277"/>
    <w:rsid w:val="00C753ED"/>
    <w:rsid w:val="00C759DD"/>
    <w:rsid w:val="00C75C82"/>
    <w:rsid w:val="00C760B8"/>
    <w:rsid w:val="00C76911"/>
    <w:rsid w:val="00C7697E"/>
    <w:rsid w:val="00C76C1A"/>
    <w:rsid w:val="00C76DB7"/>
    <w:rsid w:val="00C76E85"/>
    <w:rsid w:val="00C76F06"/>
    <w:rsid w:val="00C77297"/>
    <w:rsid w:val="00C775F4"/>
    <w:rsid w:val="00C7776F"/>
    <w:rsid w:val="00C80416"/>
    <w:rsid w:val="00C80830"/>
    <w:rsid w:val="00C812ED"/>
    <w:rsid w:val="00C82411"/>
    <w:rsid w:val="00C82817"/>
    <w:rsid w:val="00C82ABB"/>
    <w:rsid w:val="00C82BC1"/>
    <w:rsid w:val="00C82C30"/>
    <w:rsid w:val="00C82C72"/>
    <w:rsid w:val="00C83131"/>
    <w:rsid w:val="00C832FD"/>
    <w:rsid w:val="00C8354D"/>
    <w:rsid w:val="00C835AA"/>
    <w:rsid w:val="00C83AFE"/>
    <w:rsid w:val="00C83F3F"/>
    <w:rsid w:val="00C840C3"/>
    <w:rsid w:val="00C8487F"/>
    <w:rsid w:val="00C84A8A"/>
    <w:rsid w:val="00C84E2D"/>
    <w:rsid w:val="00C857B4"/>
    <w:rsid w:val="00C8627B"/>
    <w:rsid w:val="00C86648"/>
    <w:rsid w:val="00C86842"/>
    <w:rsid w:val="00C8694C"/>
    <w:rsid w:val="00C86982"/>
    <w:rsid w:val="00C8759E"/>
    <w:rsid w:val="00C876E8"/>
    <w:rsid w:val="00C878E6"/>
    <w:rsid w:val="00C87C37"/>
    <w:rsid w:val="00C9073B"/>
    <w:rsid w:val="00C9084A"/>
    <w:rsid w:val="00C9131C"/>
    <w:rsid w:val="00C91627"/>
    <w:rsid w:val="00C918F1"/>
    <w:rsid w:val="00C919F4"/>
    <w:rsid w:val="00C91CC1"/>
    <w:rsid w:val="00C92149"/>
    <w:rsid w:val="00C921A3"/>
    <w:rsid w:val="00C92257"/>
    <w:rsid w:val="00C924D6"/>
    <w:rsid w:val="00C92E15"/>
    <w:rsid w:val="00C92E2B"/>
    <w:rsid w:val="00C92E50"/>
    <w:rsid w:val="00C932CC"/>
    <w:rsid w:val="00C93414"/>
    <w:rsid w:val="00C93515"/>
    <w:rsid w:val="00C935EB"/>
    <w:rsid w:val="00C93751"/>
    <w:rsid w:val="00C9387D"/>
    <w:rsid w:val="00C93BC2"/>
    <w:rsid w:val="00C93F8E"/>
    <w:rsid w:val="00C94080"/>
    <w:rsid w:val="00C94215"/>
    <w:rsid w:val="00C94218"/>
    <w:rsid w:val="00C9445B"/>
    <w:rsid w:val="00C94696"/>
    <w:rsid w:val="00C94711"/>
    <w:rsid w:val="00C949D8"/>
    <w:rsid w:val="00C94F0F"/>
    <w:rsid w:val="00C95152"/>
    <w:rsid w:val="00C95FD4"/>
    <w:rsid w:val="00C96A2B"/>
    <w:rsid w:val="00C96C2E"/>
    <w:rsid w:val="00C972DF"/>
    <w:rsid w:val="00C9745E"/>
    <w:rsid w:val="00C9753A"/>
    <w:rsid w:val="00CA03E4"/>
    <w:rsid w:val="00CA047D"/>
    <w:rsid w:val="00CA04A6"/>
    <w:rsid w:val="00CA0A36"/>
    <w:rsid w:val="00CA0B45"/>
    <w:rsid w:val="00CA0BA2"/>
    <w:rsid w:val="00CA0D2A"/>
    <w:rsid w:val="00CA0E4C"/>
    <w:rsid w:val="00CA16EE"/>
    <w:rsid w:val="00CA1714"/>
    <w:rsid w:val="00CA1847"/>
    <w:rsid w:val="00CA1C9A"/>
    <w:rsid w:val="00CA261C"/>
    <w:rsid w:val="00CA2910"/>
    <w:rsid w:val="00CA2C80"/>
    <w:rsid w:val="00CA2FCF"/>
    <w:rsid w:val="00CA305D"/>
    <w:rsid w:val="00CA30AD"/>
    <w:rsid w:val="00CA31A0"/>
    <w:rsid w:val="00CA3396"/>
    <w:rsid w:val="00CA3530"/>
    <w:rsid w:val="00CA36C0"/>
    <w:rsid w:val="00CA3B47"/>
    <w:rsid w:val="00CA3C1B"/>
    <w:rsid w:val="00CA3D27"/>
    <w:rsid w:val="00CA3DFF"/>
    <w:rsid w:val="00CA3E77"/>
    <w:rsid w:val="00CA3EB4"/>
    <w:rsid w:val="00CA3F1E"/>
    <w:rsid w:val="00CA40E3"/>
    <w:rsid w:val="00CA4C69"/>
    <w:rsid w:val="00CA5285"/>
    <w:rsid w:val="00CA552C"/>
    <w:rsid w:val="00CA5757"/>
    <w:rsid w:val="00CA597E"/>
    <w:rsid w:val="00CA5E5F"/>
    <w:rsid w:val="00CA5F6C"/>
    <w:rsid w:val="00CA61FD"/>
    <w:rsid w:val="00CA6613"/>
    <w:rsid w:val="00CA666C"/>
    <w:rsid w:val="00CA67D4"/>
    <w:rsid w:val="00CA6CFD"/>
    <w:rsid w:val="00CA7549"/>
    <w:rsid w:val="00CA771A"/>
    <w:rsid w:val="00CB0012"/>
    <w:rsid w:val="00CB0716"/>
    <w:rsid w:val="00CB1297"/>
    <w:rsid w:val="00CB13D7"/>
    <w:rsid w:val="00CB1668"/>
    <w:rsid w:val="00CB16D2"/>
    <w:rsid w:val="00CB1864"/>
    <w:rsid w:val="00CB281D"/>
    <w:rsid w:val="00CB2906"/>
    <w:rsid w:val="00CB2AAC"/>
    <w:rsid w:val="00CB2CCC"/>
    <w:rsid w:val="00CB2F82"/>
    <w:rsid w:val="00CB32C2"/>
    <w:rsid w:val="00CB3367"/>
    <w:rsid w:val="00CB33F2"/>
    <w:rsid w:val="00CB386D"/>
    <w:rsid w:val="00CB3894"/>
    <w:rsid w:val="00CB3B72"/>
    <w:rsid w:val="00CB4B2F"/>
    <w:rsid w:val="00CB4D60"/>
    <w:rsid w:val="00CB4EBC"/>
    <w:rsid w:val="00CB5490"/>
    <w:rsid w:val="00CB5622"/>
    <w:rsid w:val="00CB56D4"/>
    <w:rsid w:val="00CB577D"/>
    <w:rsid w:val="00CB5BED"/>
    <w:rsid w:val="00CB5F50"/>
    <w:rsid w:val="00CB6080"/>
    <w:rsid w:val="00CB611D"/>
    <w:rsid w:val="00CB661A"/>
    <w:rsid w:val="00CB6D3E"/>
    <w:rsid w:val="00CB6DD7"/>
    <w:rsid w:val="00CB6F08"/>
    <w:rsid w:val="00CB71F4"/>
    <w:rsid w:val="00CB79EA"/>
    <w:rsid w:val="00CC073B"/>
    <w:rsid w:val="00CC07C9"/>
    <w:rsid w:val="00CC0CC9"/>
    <w:rsid w:val="00CC1839"/>
    <w:rsid w:val="00CC1C06"/>
    <w:rsid w:val="00CC1ED5"/>
    <w:rsid w:val="00CC2409"/>
    <w:rsid w:val="00CC286D"/>
    <w:rsid w:val="00CC2DFD"/>
    <w:rsid w:val="00CC30EE"/>
    <w:rsid w:val="00CC3157"/>
    <w:rsid w:val="00CC33A8"/>
    <w:rsid w:val="00CC3416"/>
    <w:rsid w:val="00CC3B7C"/>
    <w:rsid w:val="00CC4007"/>
    <w:rsid w:val="00CC412B"/>
    <w:rsid w:val="00CC4163"/>
    <w:rsid w:val="00CC494C"/>
    <w:rsid w:val="00CC4994"/>
    <w:rsid w:val="00CC49B3"/>
    <w:rsid w:val="00CC4BEC"/>
    <w:rsid w:val="00CC4CF6"/>
    <w:rsid w:val="00CC50B6"/>
    <w:rsid w:val="00CC54A0"/>
    <w:rsid w:val="00CC54AE"/>
    <w:rsid w:val="00CC5639"/>
    <w:rsid w:val="00CC569D"/>
    <w:rsid w:val="00CC67A3"/>
    <w:rsid w:val="00CC6835"/>
    <w:rsid w:val="00CC6A05"/>
    <w:rsid w:val="00CC7074"/>
    <w:rsid w:val="00CC710C"/>
    <w:rsid w:val="00CC71F7"/>
    <w:rsid w:val="00CC7424"/>
    <w:rsid w:val="00CC7CA7"/>
    <w:rsid w:val="00CC7CD7"/>
    <w:rsid w:val="00CC7CF0"/>
    <w:rsid w:val="00CD075F"/>
    <w:rsid w:val="00CD0917"/>
    <w:rsid w:val="00CD10AA"/>
    <w:rsid w:val="00CD161A"/>
    <w:rsid w:val="00CD1665"/>
    <w:rsid w:val="00CD18D2"/>
    <w:rsid w:val="00CD198A"/>
    <w:rsid w:val="00CD1D36"/>
    <w:rsid w:val="00CD1D65"/>
    <w:rsid w:val="00CD1FCD"/>
    <w:rsid w:val="00CD2253"/>
    <w:rsid w:val="00CD22DC"/>
    <w:rsid w:val="00CD273F"/>
    <w:rsid w:val="00CD2FFE"/>
    <w:rsid w:val="00CD34F7"/>
    <w:rsid w:val="00CD3527"/>
    <w:rsid w:val="00CD3606"/>
    <w:rsid w:val="00CD3EF6"/>
    <w:rsid w:val="00CD45C4"/>
    <w:rsid w:val="00CD4BD3"/>
    <w:rsid w:val="00CD4E1B"/>
    <w:rsid w:val="00CD5364"/>
    <w:rsid w:val="00CD5A5D"/>
    <w:rsid w:val="00CD5D3A"/>
    <w:rsid w:val="00CD5D96"/>
    <w:rsid w:val="00CD5E03"/>
    <w:rsid w:val="00CD6981"/>
    <w:rsid w:val="00CD6F16"/>
    <w:rsid w:val="00CD7719"/>
    <w:rsid w:val="00CD7859"/>
    <w:rsid w:val="00CD797C"/>
    <w:rsid w:val="00CD7E69"/>
    <w:rsid w:val="00CD7F9D"/>
    <w:rsid w:val="00CE020C"/>
    <w:rsid w:val="00CE0571"/>
    <w:rsid w:val="00CE0F0D"/>
    <w:rsid w:val="00CE14DE"/>
    <w:rsid w:val="00CE16D9"/>
    <w:rsid w:val="00CE1916"/>
    <w:rsid w:val="00CE2047"/>
    <w:rsid w:val="00CE21B1"/>
    <w:rsid w:val="00CE29BD"/>
    <w:rsid w:val="00CE2E39"/>
    <w:rsid w:val="00CE45F9"/>
    <w:rsid w:val="00CE47BF"/>
    <w:rsid w:val="00CE4AB9"/>
    <w:rsid w:val="00CE4CB4"/>
    <w:rsid w:val="00CE4D3F"/>
    <w:rsid w:val="00CE53A0"/>
    <w:rsid w:val="00CE5482"/>
    <w:rsid w:val="00CE54C8"/>
    <w:rsid w:val="00CE59AE"/>
    <w:rsid w:val="00CE5AD5"/>
    <w:rsid w:val="00CE5BB6"/>
    <w:rsid w:val="00CE5DC2"/>
    <w:rsid w:val="00CE612C"/>
    <w:rsid w:val="00CE6609"/>
    <w:rsid w:val="00CE68E9"/>
    <w:rsid w:val="00CE6BB8"/>
    <w:rsid w:val="00CE6C67"/>
    <w:rsid w:val="00CE6D17"/>
    <w:rsid w:val="00CE7239"/>
    <w:rsid w:val="00CE7678"/>
    <w:rsid w:val="00CF01F6"/>
    <w:rsid w:val="00CF0541"/>
    <w:rsid w:val="00CF055D"/>
    <w:rsid w:val="00CF0631"/>
    <w:rsid w:val="00CF069E"/>
    <w:rsid w:val="00CF0B4B"/>
    <w:rsid w:val="00CF0F87"/>
    <w:rsid w:val="00CF123B"/>
    <w:rsid w:val="00CF1440"/>
    <w:rsid w:val="00CF1766"/>
    <w:rsid w:val="00CF1A27"/>
    <w:rsid w:val="00CF236D"/>
    <w:rsid w:val="00CF2391"/>
    <w:rsid w:val="00CF2718"/>
    <w:rsid w:val="00CF34FB"/>
    <w:rsid w:val="00CF3E34"/>
    <w:rsid w:val="00CF4455"/>
    <w:rsid w:val="00CF449C"/>
    <w:rsid w:val="00CF49FF"/>
    <w:rsid w:val="00CF4A90"/>
    <w:rsid w:val="00CF5239"/>
    <w:rsid w:val="00CF53AE"/>
    <w:rsid w:val="00CF5557"/>
    <w:rsid w:val="00CF590F"/>
    <w:rsid w:val="00CF5D38"/>
    <w:rsid w:val="00CF61F1"/>
    <w:rsid w:val="00CF6389"/>
    <w:rsid w:val="00CF650B"/>
    <w:rsid w:val="00CF6552"/>
    <w:rsid w:val="00CF6959"/>
    <w:rsid w:val="00CF6AC0"/>
    <w:rsid w:val="00CF6C44"/>
    <w:rsid w:val="00CF6DA8"/>
    <w:rsid w:val="00CF7065"/>
    <w:rsid w:val="00CF791F"/>
    <w:rsid w:val="00CF79E8"/>
    <w:rsid w:val="00D002DF"/>
    <w:rsid w:val="00D00397"/>
    <w:rsid w:val="00D0067B"/>
    <w:rsid w:val="00D00ACA"/>
    <w:rsid w:val="00D010F8"/>
    <w:rsid w:val="00D0130A"/>
    <w:rsid w:val="00D019E2"/>
    <w:rsid w:val="00D01B93"/>
    <w:rsid w:val="00D01C31"/>
    <w:rsid w:val="00D01F02"/>
    <w:rsid w:val="00D02260"/>
    <w:rsid w:val="00D02DE9"/>
    <w:rsid w:val="00D031D0"/>
    <w:rsid w:val="00D034DF"/>
    <w:rsid w:val="00D03B60"/>
    <w:rsid w:val="00D03D81"/>
    <w:rsid w:val="00D03E1C"/>
    <w:rsid w:val="00D03E9D"/>
    <w:rsid w:val="00D04289"/>
    <w:rsid w:val="00D045C6"/>
    <w:rsid w:val="00D048B5"/>
    <w:rsid w:val="00D04CBC"/>
    <w:rsid w:val="00D05129"/>
    <w:rsid w:val="00D05584"/>
    <w:rsid w:val="00D05971"/>
    <w:rsid w:val="00D05D98"/>
    <w:rsid w:val="00D0639A"/>
    <w:rsid w:val="00D06E17"/>
    <w:rsid w:val="00D074A4"/>
    <w:rsid w:val="00D0771A"/>
    <w:rsid w:val="00D077AC"/>
    <w:rsid w:val="00D1021A"/>
    <w:rsid w:val="00D1038B"/>
    <w:rsid w:val="00D10480"/>
    <w:rsid w:val="00D105C1"/>
    <w:rsid w:val="00D10655"/>
    <w:rsid w:val="00D10874"/>
    <w:rsid w:val="00D10AB8"/>
    <w:rsid w:val="00D1181D"/>
    <w:rsid w:val="00D11D2D"/>
    <w:rsid w:val="00D12484"/>
    <w:rsid w:val="00D1251B"/>
    <w:rsid w:val="00D1273D"/>
    <w:rsid w:val="00D1294A"/>
    <w:rsid w:val="00D1367B"/>
    <w:rsid w:val="00D13ABE"/>
    <w:rsid w:val="00D14902"/>
    <w:rsid w:val="00D14CCC"/>
    <w:rsid w:val="00D14D7F"/>
    <w:rsid w:val="00D14E75"/>
    <w:rsid w:val="00D15193"/>
    <w:rsid w:val="00D152BF"/>
    <w:rsid w:val="00D1568A"/>
    <w:rsid w:val="00D15BAF"/>
    <w:rsid w:val="00D15FD5"/>
    <w:rsid w:val="00D16401"/>
    <w:rsid w:val="00D1686E"/>
    <w:rsid w:val="00D16ECF"/>
    <w:rsid w:val="00D17151"/>
    <w:rsid w:val="00D171F9"/>
    <w:rsid w:val="00D17435"/>
    <w:rsid w:val="00D17848"/>
    <w:rsid w:val="00D1787D"/>
    <w:rsid w:val="00D178A0"/>
    <w:rsid w:val="00D17C60"/>
    <w:rsid w:val="00D1AD55"/>
    <w:rsid w:val="00D1E598"/>
    <w:rsid w:val="00D20064"/>
    <w:rsid w:val="00D200B7"/>
    <w:rsid w:val="00D20381"/>
    <w:rsid w:val="00D205B0"/>
    <w:rsid w:val="00D20653"/>
    <w:rsid w:val="00D206E5"/>
    <w:rsid w:val="00D20856"/>
    <w:rsid w:val="00D20D06"/>
    <w:rsid w:val="00D20D2D"/>
    <w:rsid w:val="00D2123D"/>
    <w:rsid w:val="00D217EF"/>
    <w:rsid w:val="00D218D8"/>
    <w:rsid w:val="00D2197B"/>
    <w:rsid w:val="00D22651"/>
    <w:rsid w:val="00D226D4"/>
    <w:rsid w:val="00D22858"/>
    <w:rsid w:val="00D22BD0"/>
    <w:rsid w:val="00D232CB"/>
    <w:rsid w:val="00D23940"/>
    <w:rsid w:val="00D246AF"/>
    <w:rsid w:val="00D24D69"/>
    <w:rsid w:val="00D24DEA"/>
    <w:rsid w:val="00D24FAA"/>
    <w:rsid w:val="00D252AE"/>
    <w:rsid w:val="00D25401"/>
    <w:rsid w:val="00D2572C"/>
    <w:rsid w:val="00D25B0D"/>
    <w:rsid w:val="00D2604B"/>
    <w:rsid w:val="00D26450"/>
    <w:rsid w:val="00D26675"/>
    <w:rsid w:val="00D26C29"/>
    <w:rsid w:val="00D27315"/>
    <w:rsid w:val="00D27AAE"/>
    <w:rsid w:val="00D27C70"/>
    <w:rsid w:val="00D27D2C"/>
    <w:rsid w:val="00D30493"/>
    <w:rsid w:val="00D30C49"/>
    <w:rsid w:val="00D311FB"/>
    <w:rsid w:val="00D31406"/>
    <w:rsid w:val="00D31A9B"/>
    <w:rsid w:val="00D320EA"/>
    <w:rsid w:val="00D321B3"/>
    <w:rsid w:val="00D3248B"/>
    <w:rsid w:val="00D329C7"/>
    <w:rsid w:val="00D32F60"/>
    <w:rsid w:val="00D33235"/>
    <w:rsid w:val="00D3336D"/>
    <w:rsid w:val="00D33880"/>
    <w:rsid w:val="00D33A8D"/>
    <w:rsid w:val="00D34330"/>
    <w:rsid w:val="00D344BD"/>
    <w:rsid w:val="00D345E9"/>
    <w:rsid w:val="00D34650"/>
    <w:rsid w:val="00D34F2F"/>
    <w:rsid w:val="00D35541"/>
    <w:rsid w:val="00D35720"/>
    <w:rsid w:val="00D3587A"/>
    <w:rsid w:val="00D35A18"/>
    <w:rsid w:val="00D35ACA"/>
    <w:rsid w:val="00D35C94"/>
    <w:rsid w:val="00D360AC"/>
    <w:rsid w:val="00D3672B"/>
    <w:rsid w:val="00D368D4"/>
    <w:rsid w:val="00D36979"/>
    <w:rsid w:val="00D37082"/>
    <w:rsid w:val="00D370AC"/>
    <w:rsid w:val="00D402FE"/>
    <w:rsid w:val="00D4069F"/>
    <w:rsid w:val="00D40F8A"/>
    <w:rsid w:val="00D4119F"/>
    <w:rsid w:val="00D411F5"/>
    <w:rsid w:val="00D412E2"/>
    <w:rsid w:val="00D4145B"/>
    <w:rsid w:val="00D41A9D"/>
    <w:rsid w:val="00D41F40"/>
    <w:rsid w:val="00D420DD"/>
    <w:rsid w:val="00D42920"/>
    <w:rsid w:val="00D42DD1"/>
    <w:rsid w:val="00D42E35"/>
    <w:rsid w:val="00D42E43"/>
    <w:rsid w:val="00D431BE"/>
    <w:rsid w:val="00D43403"/>
    <w:rsid w:val="00D44036"/>
    <w:rsid w:val="00D44084"/>
    <w:rsid w:val="00D44153"/>
    <w:rsid w:val="00D4468E"/>
    <w:rsid w:val="00D44B90"/>
    <w:rsid w:val="00D44D3E"/>
    <w:rsid w:val="00D44F4E"/>
    <w:rsid w:val="00D45099"/>
    <w:rsid w:val="00D45168"/>
    <w:rsid w:val="00D4540E"/>
    <w:rsid w:val="00D45924"/>
    <w:rsid w:val="00D45AB2"/>
    <w:rsid w:val="00D45B30"/>
    <w:rsid w:val="00D45FFF"/>
    <w:rsid w:val="00D461A0"/>
    <w:rsid w:val="00D465C0"/>
    <w:rsid w:val="00D466CB"/>
    <w:rsid w:val="00D46838"/>
    <w:rsid w:val="00D46DB8"/>
    <w:rsid w:val="00D46DD1"/>
    <w:rsid w:val="00D472FC"/>
    <w:rsid w:val="00D474C0"/>
    <w:rsid w:val="00D478E3"/>
    <w:rsid w:val="00D47949"/>
    <w:rsid w:val="00D47F3D"/>
    <w:rsid w:val="00D5034F"/>
    <w:rsid w:val="00D50438"/>
    <w:rsid w:val="00D506C2"/>
    <w:rsid w:val="00D507E3"/>
    <w:rsid w:val="00D51814"/>
    <w:rsid w:val="00D51E4B"/>
    <w:rsid w:val="00D527EE"/>
    <w:rsid w:val="00D52800"/>
    <w:rsid w:val="00D52A93"/>
    <w:rsid w:val="00D52EE1"/>
    <w:rsid w:val="00D53263"/>
    <w:rsid w:val="00D53576"/>
    <w:rsid w:val="00D536B1"/>
    <w:rsid w:val="00D53D60"/>
    <w:rsid w:val="00D53F68"/>
    <w:rsid w:val="00D540C0"/>
    <w:rsid w:val="00D544E3"/>
    <w:rsid w:val="00D547DC"/>
    <w:rsid w:val="00D5496D"/>
    <w:rsid w:val="00D54A6D"/>
    <w:rsid w:val="00D5515D"/>
    <w:rsid w:val="00D55263"/>
    <w:rsid w:val="00D55297"/>
    <w:rsid w:val="00D5579C"/>
    <w:rsid w:val="00D558FC"/>
    <w:rsid w:val="00D558FD"/>
    <w:rsid w:val="00D55A2C"/>
    <w:rsid w:val="00D55CCD"/>
    <w:rsid w:val="00D561B0"/>
    <w:rsid w:val="00D56686"/>
    <w:rsid w:val="00D5689C"/>
    <w:rsid w:val="00D56C85"/>
    <w:rsid w:val="00D56D93"/>
    <w:rsid w:val="00D56DCC"/>
    <w:rsid w:val="00D571D9"/>
    <w:rsid w:val="00D571E8"/>
    <w:rsid w:val="00D57404"/>
    <w:rsid w:val="00D5740C"/>
    <w:rsid w:val="00D5767B"/>
    <w:rsid w:val="00D5779E"/>
    <w:rsid w:val="00D57D23"/>
    <w:rsid w:val="00D60106"/>
    <w:rsid w:val="00D601BF"/>
    <w:rsid w:val="00D60274"/>
    <w:rsid w:val="00D6031C"/>
    <w:rsid w:val="00D6119A"/>
    <w:rsid w:val="00D61534"/>
    <w:rsid w:val="00D615D8"/>
    <w:rsid w:val="00D61B71"/>
    <w:rsid w:val="00D61F29"/>
    <w:rsid w:val="00D6298A"/>
    <w:rsid w:val="00D62F1A"/>
    <w:rsid w:val="00D62F7F"/>
    <w:rsid w:val="00D63016"/>
    <w:rsid w:val="00D63230"/>
    <w:rsid w:val="00D633A0"/>
    <w:rsid w:val="00D63F5B"/>
    <w:rsid w:val="00D63F9B"/>
    <w:rsid w:val="00D646D3"/>
    <w:rsid w:val="00D64874"/>
    <w:rsid w:val="00D64B93"/>
    <w:rsid w:val="00D6552F"/>
    <w:rsid w:val="00D657F9"/>
    <w:rsid w:val="00D65B55"/>
    <w:rsid w:val="00D65D46"/>
    <w:rsid w:val="00D663F9"/>
    <w:rsid w:val="00D66606"/>
    <w:rsid w:val="00D669BA"/>
    <w:rsid w:val="00D66E58"/>
    <w:rsid w:val="00D6700A"/>
    <w:rsid w:val="00D671A3"/>
    <w:rsid w:val="00D676C9"/>
    <w:rsid w:val="00D6774C"/>
    <w:rsid w:val="00D679C9"/>
    <w:rsid w:val="00D67C1E"/>
    <w:rsid w:val="00D67DD4"/>
    <w:rsid w:val="00D70994"/>
    <w:rsid w:val="00D712A4"/>
    <w:rsid w:val="00D718C5"/>
    <w:rsid w:val="00D71A75"/>
    <w:rsid w:val="00D71C7F"/>
    <w:rsid w:val="00D71CD3"/>
    <w:rsid w:val="00D71F24"/>
    <w:rsid w:val="00D7229D"/>
    <w:rsid w:val="00D7234A"/>
    <w:rsid w:val="00D7261B"/>
    <w:rsid w:val="00D72AED"/>
    <w:rsid w:val="00D73158"/>
    <w:rsid w:val="00D73733"/>
    <w:rsid w:val="00D7375D"/>
    <w:rsid w:val="00D73F3A"/>
    <w:rsid w:val="00D74014"/>
    <w:rsid w:val="00D74088"/>
    <w:rsid w:val="00D7439C"/>
    <w:rsid w:val="00D745AC"/>
    <w:rsid w:val="00D74729"/>
    <w:rsid w:val="00D7475A"/>
    <w:rsid w:val="00D749C8"/>
    <w:rsid w:val="00D749ED"/>
    <w:rsid w:val="00D74F65"/>
    <w:rsid w:val="00D750A1"/>
    <w:rsid w:val="00D750B7"/>
    <w:rsid w:val="00D755F4"/>
    <w:rsid w:val="00D75DF2"/>
    <w:rsid w:val="00D771BA"/>
    <w:rsid w:val="00D77C13"/>
    <w:rsid w:val="00D77E67"/>
    <w:rsid w:val="00D77EB6"/>
    <w:rsid w:val="00D77F27"/>
    <w:rsid w:val="00D800F7"/>
    <w:rsid w:val="00D8089D"/>
    <w:rsid w:val="00D80991"/>
    <w:rsid w:val="00D80E3F"/>
    <w:rsid w:val="00D8111C"/>
    <w:rsid w:val="00D81223"/>
    <w:rsid w:val="00D8124B"/>
    <w:rsid w:val="00D81845"/>
    <w:rsid w:val="00D81B08"/>
    <w:rsid w:val="00D81FF2"/>
    <w:rsid w:val="00D822AD"/>
    <w:rsid w:val="00D823D6"/>
    <w:rsid w:val="00D827AA"/>
    <w:rsid w:val="00D82860"/>
    <w:rsid w:val="00D82974"/>
    <w:rsid w:val="00D82CC0"/>
    <w:rsid w:val="00D8316C"/>
    <w:rsid w:val="00D834B9"/>
    <w:rsid w:val="00D838A8"/>
    <w:rsid w:val="00D83A58"/>
    <w:rsid w:val="00D83FFD"/>
    <w:rsid w:val="00D84310"/>
    <w:rsid w:val="00D84B52"/>
    <w:rsid w:val="00D84BDD"/>
    <w:rsid w:val="00D853F2"/>
    <w:rsid w:val="00D8556E"/>
    <w:rsid w:val="00D85570"/>
    <w:rsid w:val="00D85585"/>
    <w:rsid w:val="00D85671"/>
    <w:rsid w:val="00D85AAC"/>
    <w:rsid w:val="00D85DD1"/>
    <w:rsid w:val="00D85EDE"/>
    <w:rsid w:val="00D86008"/>
    <w:rsid w:val="00D864A4"/>
    <w:rsid w:val="00D865B4"/>
    <w:rsid w:val="00D86CEF"/>
    <w:rsid w:val="00D87033"/>
    <w:rsid w:val="00D8728D"/>
    <w:rsid w:val="00D8755D"/>
    <w:rsid w:val="00D8765A"/>
    <w:rsid w:val="00D900DE"/>
    <w:rsid w:val="00D9032A"/>
    <w:rsid w:val="00D904D0"/>
    <w:rsid w:val="00D90777"/>
    <w:rsid w:val="00D908F1"/>
    <w:rsid w:val="00D90A25"/>
    <w:rsid w:val="00D90A61"/>
    <w:rsid w:val="00D90BF2"/>
    <w:rsid w:val="00D9105D"/>
    <w:rsid w:val="00D91248"/>
    <w:rsid w:val="00D9156F"/>
    <w:rsid w:val="00D91A96"/>
    <w:rsid w:val="00D91AC9"/>
    <w:rsid w:val="00D91BC8"/>
    <w:rsid w:val="00D920D6"/>
    <w:rsid w:val="00D92A9C"/>
    <w:rsid w:val="00D93FB5"/>
    <w:rsid w:val="00D94760"/>
    <w:rsid w:val="00D94D22"/>
    <w:rsid w:val="00D94EBB"/>
    <w:rsid w:val="00D95280"/>
    <w:rsid w:val="00D953A5"/>
    <w:rsid w:val="00D958D2"/>
    <w:rsid w:val="00D9595C"/>
    <w:rsid w:val="00D959F3"/>
    <w:rsid w:val="00D95C13"/>
    <w:rsid w:val="00D95ED4"/>
    <w:rsid w:val="00D96363"/>
    <w:rsid w:val="00D964D2"/>
    <w:rsid w:val="00D968F8"/>
    <w:rsid w:val="00D96964"/>
    <w:rsid w:val="00D96B93"/>
    <w:rsid w:val="00D96C68"/>
    <w:rsid w:val="00D972AF"/>
    <w:rsid w:val="00D97494"/>
    <w:rsid w:val="00D975BE"/>
    <w:rsid w:val="00D97845"/>
    <w:rsid w:val="00D9787C"/>
    <w:rsid w:val="00D97E49"/>
    <w:rsid w:val="00DA14A0"/>
    <w:rsid w:val="00DA17F7"/>
    <w:rsid w:val="00DA1837"/>
    <w:rsid w:val="00DA1A34"/>
    <w:rsid w:val="00DA1A80"/>
    <w:rsid w:val="00DA1B75"/>
    <w:rsid w:val="00DA1F82"/>
    <w:rsid w:val="00DA2257"/>
    <w:rsid w:val="00DA2346"/>
    <w:rsid w:val="00DA264A"/>
    <w:rsid w:val="00DA2B05"/>
    <w:rsid w:val="00DA2B72"/>
    <w:rsid w:val="00DA2CF2"/>
    <w:rsid w:val="00DA2E74"/>
    <w:rsid w:val="00DA2FDE"/>
    <w:rsid w:val="00DA38CC"/>
    <w:rsid w:val="00DA3F4C"/>
    <w:rsid w:val="00DA498F"/>
    <w:rsid w:val="00DA4CB6"/>
    <w:rsid w:val="00DA548E"/>
    <w:rsid w:val="00DA5A49"/>
    <w:rsid w:val="00DA5CDE"/>
    <w:rsid w:val="00DA5FE9"/>
    <w:rsid w:val="00DA69E2"/>
    <w:rsid w:val="00DA6B6E"/>
    <w:rsid w:val="00DA7071"/>
    <w:rsid w:val="00DA719A"/>
    <w:rsid w:val="00DA77F1"/>
    <w:rsid w:val="00DA7932"/>
    <w:rsid w:val="00DA7B99"/>
    <w:rsid w:val="00DA7E32"/>
    <w:rsid w:val="00DA7FB7"/>
    <w:rsid w:val="00DA7FCE"/>
    <w:rsid w:val="00DB0313"/>
    <w:rsid w:val="00DB1657"/>
    <w:rsid w:val="00DB16F8"/>
    <w:rsid w:val="00DB18F0"/>
    <w:rsid w:val="00DB19A0"/>
    <w:rsid w:val="00DB1ADF"/>
    <w:rsid w:val="00DB1CE8"/>
    <w:rsid w:val="00DB2B94"/>
    <w:rsid w:val="00DB2E0D"/>
    <w:rsid w:val="00DB36C9"/>
    <w:rsid w:val="00DB47C3"/>
    <w:rsid w:val="00DB4B08"/>
    <w:rsid w:val="00DB4D72"/>
    <w:rsid w:val="00DB5042"/>
    <w:rsid w:val="00DB5FB1"/>
    <w:rsid w:val="00DB5FE0"/>
    <w:rsid w:val="00DB61DF"/>
    <w:rsid w:val="00DB6FBC"/>
    <w:rsid w:val="00DB7567"/>
    <w:rsid w:val="00DB7A48"/>
    <w:rsid w:val="00DB7B07"/>
    <w:rsid w:val="00DC007F"/>
    <w:rsid w:val="00DC051A"/>
    <w:rsid w:val="00DC09B7"/>
    <w:rsid w:val="00DC0E81"/>
    <w:rsid w:val="00DC1159"/>
    <w:rsid w:val="00DC11F5"/>
    <w:rsid w:val="00DC1399"/>
    <w:rsid w:val="00DC1542"/>
    <w:rsid w:val="00DC1760"/>
    <w:rsid w:val="00DC1973"/>
    <w:rsid w:val="00DC19BE"/>
    <w:rsid w:val="00DC1D9A"/>
    <w:rsid w:val="00DC22D8"/>
    <w:rsid w:val="00DC2999"/>
    <w:rsid w:val="00DC2B5F"/>
    <w:rsid w:val="00DC2C0C"/>
    <w:rsid w:val="00DC2F06"/>
    <w:rsid w:val="00DC3084"/>
    <w:rsid w:val="00DC3617"/>
    <w:rsid w:val="00DC3665"/>
    <w:rsid w:val="00DC3D79"/>
    <w:rsid w:val="00DC3E90"/>
    <w:rsid w:val="00DC41C4"/>
    <w:rsid w:val="00DC4405"/>
    <w:rsid w:val="00DC481D"/>
    <w:rsid w:val="00DC498D"/>
    <w:rsid w:val="00DC4DB0"/>
    <w:rsid w:val="00DC4FB2"/>
    <w:rsid w:val="00DC500E"/>
    <w:rsid w:val="00DC50AD"/>
    <w:rsid w:val="00DC535C"/>
    <w:rsid w:val="00DC5A27"/>
    <w:rsid w:val="00DC5E6C"/>
    <w:rsid w:val="00DC69FE"/>
    <w:rsid w:val="00DC6A57"/>
    <w:rsid w:val="00DC706C"/>
    <w:rsid w:val="00DC7118"/>
    <w:rsid w:val="00DC719D"/>
    <w:rsid w:val="00DC73BE"/>
    <w:rsid w:val="00DC75E3"/>
    <w:rsid w:val="00DD0143"/>
    <w:rsid w:val="00DD0278"/>
    <w:rsid w:val="00DD02F6"/>
    <w:rsid w:val="00DD098A"/>
    <w:rsid w:val="00DD0B87"/>
    <w:rsid w:val="00DD0ECA"/>
    <w:rsid w:val="00DD1055"/>
    <w:rsid w:val="00DD1064"/>
    <w:rsid w:val="00DD115A"/>
    <w:rsid w:val="00DD1345"/>
    <w:rsid w:val="00DD1359"/>
    <w:rsid w:val="00DD156E"/>
    <w:rsid w:val="00DD174F"/>
    <w:rsid w:val="00DD1D8B"/>
    <w:rsid w:val="00DD228A"/>
    <w:rsid w:val="00DD251B"/>
    <w:rsid w:val="00DD2812"/>
    <w:rsid w:val="00DD2B21"/>
    <w:rsid w:val="00DD32D5"/>
    <w:rsid w:val="00DD3C39"/>
    <w:rsid w:val="00DD4560"/>
    <w:rsid w:val="00DD474B"/>
    <w:rsid w:val="00DD48CC"/>
    <w:rsid w:val="00DD56D2"/>
    <w:rsid w:val="00DD5C1A"/>
    <w:rsid w:val="00DD5D98"/>
    <w:rsid w:val="00DD608C"/>
    <w:rsid w:val="00DD6622"/>
    <w:rsid w:val="00DD6AD0"/>
    <w:rsid w:val="00DD6DF8"/>
    <w:rsid w:val="00DD7125"/>
    <w:rsid w:val="00DD742D"/>
    <w:rsid w:val="00DD7D37"/>
    <w:rsid w:val="00DE07F0"/>
    <w:rsid w:val="00DE0A19"/>
    <w:rsid w:val="00DE13DE"/>
    <w:rsid w:val="00DE19C9"/>
    <w:rsid w:val="00DE1A49"/>
    <w:rsid w:val="00DE22BC"/>
    <w:rsid w:val="00DE2822"/>
    <w:rsid w:val="00DE2959"/>
    <w:rsid w:val="00DE29CD"/>
    <w:rsid w:val="00DE312B"/>
    <w:rsid w:val="00DE33C4"/>
    <w:rsid w:val="00DE3AF2"/>
    <w:rsid w:val="00DE3DB0"/>
    <w:rsid w:val="00DE417E"/>
    <w:rsid w:val="00DE48FD"/>
    <w:rsid w:val="00DE4AD2"/>
    <w:rsid w:val="00DE4AE4"/>
    <w:rsid w:val="00DE4B16"/>
    <w:rsid w:val="00DE4E8A"/>
    <w:rsid w:val="00DE5809"/>
    <w:rsid w:val="00DE5C5D"/>
    <w:rsid w:val="00DE5F31"/>
    <w:rsid w:val="00DE5F6A"/>
    <w:rsid w:val="00DE5FEB"/>
    <w:rsid w:val="00DE63EC"/>
    <w:rsid w:val="00DE6587"/>
    <w:rsid w:val="00DE78A6"/>
    <w:rsid w:val="00DE797E"/>
    <w:rsid w:val="00DE7AD3"/>
    <w:rsid w:val="00DE7B82"/>
    <w:rsid w:val="00DE7CCD"/>
    <w:rsid w:val="00DE7DEA"/>
    <w:rsid w:val="00DE7F29"/>
    <w:rsid w:val="00DE7F9C"/>
    <w:rsid w:val="00DF0717"/>
    <w:rsid w:val="00DF0B69"/>
    <w:rsid w:val="00DF0BAC"/>
    <w:rsid w:val="00DF0BD1"/>
    <w:rsid w:val="00DF0BE1"/>
    <w:rsid w:val="00DF0D75"/>
    <w:rsid w:val="00DF1217"/>
    <w:rsid w:val="00DF143D"/>
    <w:rsid w:val="00DF1934"/>
    <w:rsid w:val="00DF239A"/>
    <w:rsid w:val="00DF26DD"/>
    <w:rsid w:val="00DF286B"/>
    <w:rsid w:val="00DF2A5F"/>
    <w:rsid w:val="00DF2C87"/>
    <w:rsid w:val="00DF2FF4"/>
    <w:rsid w:val="00DF3085"/>
    <w:rsid w:val="00DF31ED"/>
    <w:rsid w:val="00DF324E"/>
    <w:rsid w:val="00DF3546"/>
    <w:rsid w:val="00DF3D33"/>
    <w:rsid w:val="00DF434B"/>
    <w:rsid w:val="00DF45AC"/>
    <w:rsid w:val="00DF47A3"/>
    <w:rsid w:val="00DF4F59"/>
    <w:rsid w:val="00DF55C4"/>
    <w:rsid w:val="00DF56BA"/>
    <w:rsid w:val="00DF5B7A"/>
    <w:rsid w:val="00DF68B7"/>
    <w:rsid w:val="00DF6DD1"/>
    <w:rsid w:val="00DF7111"/>
    <w:rsid w:val="00DF72EC"/>
    <w:rsid w:val="00DF79C1"/>
    <w:rsid w:val="00DF7E84"/>
    <w:rsid w:val="00DF7EA8"/>
    <w:rsid w:val="00DF7FD8"/>
    <w:rsid w:val="00E00151"/>
    <w:rsid w:val="00E00C89"/>
    <w:rsid w:val="00E01272"/>
    <w:rsid w:val="00E01380"/>
    <w:rsid w:val="00E015AC"/>
    <w:rsid w:val="00E0171F"/>
    <w:rsid w:val="00E01784"/>
    <w:rsid w:val="00E0179D"/>
    <w:rsid w:val="00E01849"/>
    <w:rsid w:val="00E018C8"/>
    <w:rsid w:val="00E01A41"/>
    <w:rsid w:val="00E01A7B"/>
    <w:rsid w:val="00E022B6"/>
    <w:rsid w:val="00E026C5"/>
    <w:rsid w:val="00E02D23"/>
    <w:rsid w:val="00E0320B"/>
    <w:rsid w:val="00E032D8"/>
    <w:rsid w:val="00E0349B"/>
    <w:rsid w:val="00E03578"/>
    <w:rsid w:val="00E038D8"/>
    <w:rsid w:val="00E03E37"/>
    <w:rsid w:val="00E03E5E"/>
    <w:rsid w:val="00E03E69"/>
    <w:rsid w:val="00E0450E"/>
    <w:rsid w:val="00E055AC"/>
    <w:rsid w:val="00E05958"/>
    <w:rsid w:val="00E059FC"/>
    <w:rsid w:val="00E05DA1"/>
    <w:rsid w:val="00E05F57"/>
    <w:rsid w:val="00E0640D"/>
    <w:rsid w:val="00E06541"/>
    <w:rsid w:val="00E068B4"/>
    <w:rsid w:val="00E06D5D"/>
    <w:rsid w:val="00E06F2F"/>
    <w:rsid w:val="00E0702B"/>
    <w:rsid w:val="00E07C65"/>
    <w:rsid w:val="00E07CF7"/>
    <w:rsid w:val="00E1042A"/>
    <w:rsid w:val="00E10458"/>
    <w:rsid w:val="00E1055B"/>
    <w:rsid w:val="00E10D98"/>
    <w:rsid w:val="00E10F4A"/>
    <w:rsid w:val="00E10FB4"/>
    <w:rsid w:val="00E10FF8"/>
    <w:rsid w:val="00E11F0B"/>
    <w:rsid w:val="00E129CF"/>
    <w:rsid w:val="00E12CC8"/>
    <w:rsid w:val="00E13338"/>
    <w:rsid w:val="00E140AA"/>
    <w:rsid w:val="00E14D89"/>
    <w:rsid w:val="00E14ED7"/>
    <w:rsid w:val="00E15CAC"/>
    <w:rsid w:val="00E15D05"/>
    <w:rsid w:val="00E15F89"/>
    <w:rsid w:val="00E16041"/>
    <w:rsid w:val="00E16370"/>
    <w:rsid w:val="00E16388"/>
    <w:rsid w:val="00E16BE8"/>
    <w:rsid w:val="00E20276"/>
    <w:rsid w:val="00E2027D"/>
    <w:rsid w:val="00E204C1"/>
    <w:rsid w:val="00E207ED"/>
    <w:rsid w:val="00E208C1"/>
    <w:rsid w:val="00E20A8B"/>
    <w:rsid w:val="00E20DD2"/>
    <w:rsid w:val="00E20F90"/>
    <w:rsid w:val="00E2125B"/>
    <w:rsid w:val="00E2153B"/>
    <w:rsid w:val="00E21568"/>
    <w:rsid w:val="00E21CF9"/>
    <w:rsid w:val="00E223F9"/>
    <w:rsid w:val="00E22625"/>
    <w:rsid w:val="00E22944"/>
    <w:rsid w:val="00E22A29"/>
    <w:rsid w:val="00E22CA7"/>
    <w:rsid w:val="00E22E70"/>
    <w:rsid w:val="00E23580"/>
    <w:rsid w:val="00E236D3"/>
    <w:rsid w:val="00E23772"/>
    <w:rsid w:val="00E237CD"/>
    <w:rsid w:val="00E23910"/>
    <w:rsid w:val="00E23921"/>
    <w:rsid w:val="00E23B6C"/>
    <w:rsid w:val="00E23B86"/>
    <w:rsid w:val="00E242BC"/>
    <w:rsid w:val="00E24352"/>
    <w:rsid w:val="00E24B6F"/>
    <w:rsid w:val="00E24EE1"/>
    <w:rsid w:val="00E2549A"/>
    <w:rsid w:val="00E256C3"/>
    <w:rsid w:val="00E25BAA"/>
    <w:rsid w:val="00E25DD9"/>
    <w:rsid w:val="00E25E23"/>
    <w:rsid w:val="00E265DC"/>
    <w:rsid w:val="00E26718"/>
    <w:rsid w:val="00E269BB"/>
    <w:rsid w:val="00E26A7D"/>
    <w:rsid w:val="00E26C15"/>
    <w:rsid w:val="00E2727F"/>
    <w:rsid w:val="00E2749D"/>
    <w:rsid w:val="00E274AD"/>
    <w:rsid w:val="00E2791B"/>
    <w:rsid w:val="00E27B08"/>
    <w:rsid w:val="00E27E89"/>
    <w:rsid w:val="00E30140"/>
    <w:rsid w:val="00E30D95"/>
    <w:rsid w:val="00E30E97"/>
    <w:rsid w:val="00E310D9"/>
    <w:rsid w:val="00E31216"/>
    <w:rsid w:val="00E318A7"/>
    <w:rsid w:val="00E319FA"/>
    <w:rsid w:val="00E32B77"/>
    <w:rsid w:val="00E32BBF"/>
    <w:rsid w:val="00E32BEE"/>
    <w:rsid w:val="00E32EE7"/>
    <w:rsid w:val="00E330E8"/>
    <w:rsid w:val="00E3321D"/>
    <w:rsid w:val="00E33919"/>
    <w:rsid w:val="00E33983"/>
    <w:rsid w:val="00E34180"/>
    <w:rsid w:val="00E34851"/>
    <w:rsid w:val="00E348DB"/>
    <w:rsid w:val="00E349AC"/>
    <w:rsid w:val="00E34B57"/>
    <w:rsid w:val="00E350E1"/>
    <w:rsid w:val="00E35223"/>
    <w:rsid w:val="00E35304"/>
    <w:rsid w:val="00E3581D"/>
    <w:rsid w:val="00E35ECA"/>
    <w:rsid w:val="00E35F4C"/>
    <w:rsid w:val="00E3636F"/>
    <w:rsid w:val="00E3643F"/>
    <w:rsid w:val="00E366C5"/>
    <w:rsid w:val="00E3700C"/>
    <w:rsid w:val="00E372D5"/>
    <w:rsid w:val="00E37B70"/>
    <w:rsid w:val="00E37C00"/>
    <w:rsid w:val="00E37DAA"/>
    <w:rsid w:val="00E37E24"/>
    <w:rsid w:val="00E4116D"/>
    <w:rsid w:val="00E41757"/>
    <w:rsid w:val="00E417F2"/>
    <w:rsid w:val="00E41921"/>
    <w:rsid w:val="00E41D56"/>
    <w:rsid w:val="00E41FA7"/>
    <w:rsid w:val="00E42050"/>
    <w:rsid w:val="00E420A9"/>
    <w:rsid w:val="00E4252A"/>
    <w:rsid w:val="00E42752"/>
    <w:rsid w:val="00E42C39"/>
    <w:rsid w:val="00E42D85"/>
    <w:rsid w:val="00E42EBC"/>
    <w:rsid w:val="00E4316D"/>
    <w:rsid w:val="00E438AF"/>
    <w:rsid w:val="00E43B58"/>
    <w:rsid w:val="00E4503B"/>
    <w:rsid w:val="00E454EE"/>
    <w:rsid w:val="00E4564C"/>
    <w:rsid w:val="00E4570D"/>
    <w:rsid w:val="00E45A25"/>
    <w:rsid w:val="00E45D5C"/>
    <w:rsid w:val="00E45D93"/>
    <w:rsid w:val="00E45D99"/>
    <w:rsid w:val="00E4662A"/>
    <w:rsid w:val="00E4705C"/>
    <w:rsid w:val="00E476A0"/>
    <w:rsid w:val="00E477B8"/>
    <w:rsid w:val="00E47928"/>
    <w:rsid w:val="00E5071E"/>
    <w:rsid w:val="00E50971"/>
    <w:rsid w:val="00E50975"/>
    <w:rsid w:val="00E51142"/>
    <w:rsid w:val="00E511C3"/>
    <w:rsid w:val="00E512D9"/>
    <w:rsid w:val="00E513C9"/>
    <w:rsid w:val="00E51740"/>
    <w:rsid w:val="00E518C0"/>
    <w:rsid w:val="00E51CD1"/>
    <w:rsid w:val="00E51D88"/>
    <w:rsid w:val="00E51E53"/>
    <w:rsid w:val="00E51E77"/>
    <w:rsid w:val="00E51EEC"/>
    <w:rsid w:val="00E520DC"/>
    <w:rsid w:val="00E52133"/>
    <w:rsid w:val="00E52195"/>
    <w:rsid w:val="00E521A0"/>
    <w:rsid w:val="00E5227C"/>
    <w:rsid w:val="00E52953"/>
    <w:rsid w:val="00E529D6"/>
    <w:rsid w:val="00E535D1"/>
    <w:rsid w:val="00E53A8B"/>
    <w:rsid w:val="00E53DF7"/>
    <w:rsid w:val="00E541D4"/>
    <w:rsid w:val="00E5428B"/>
    <w:rsid w:val="00E54513"/>
    <w:rsid w:val="00E54A8C"/>
    <w:rsid w:val="00E54DF6"/>
    <w:rsid w:val="00E552AE"/>
    <w:rsid w:val="00E5565A"/>
    <w:rsid w:val="00E55AAE"/>
    <w:rsid w:val="00E55B2C"/>
    <w:rsid w:val="00E55CE7"/>
    <w:rsid w:val="00E55D23"/>
    <w:rsid w:val="00E55F05"/>
    <w:rsid w:val="00E5630E"/>
    <w:rsid w:val="00E56444"/>
    <w:rsid w:val="00E566B0"/>
    <w:rsid w:val="00E56769"/>
    <w:rsid w:val="00E567B6"/>
    <w:rsid w:val="00E56AAF"/>
    <w:rsid w:val="00E56B1E"/>
    <w:rsid w:val="00E56BA4"/>
    <w:rsid w:val="00E56BDF"/>
    <w:rsid w:val="00E56FBB"/>
    <w:rsid w:val="00E56FC0"/>
    <w:rsid w:val="00E57114"/>
    <w:rsid w:val="00E57580"/>
    <w:rsid w:val="00E57C92"/>
    <w:rsid w:val="00E6095C"/>
    <w:rsid w:val="00E60AFD"/>
    <w:rsid w:val="00E60FF7"/>
    <w:rsid w:val="00E61414"/>
    <w:rsid w:val="00E6172E"/>
    <w:rsid w:val="00E61920"/>
    <w:rsid w:val="00E61AD4"/>
    <w:rsid w:val="00E61C0F"/>
    <w:rsid w:val="00E62318"/>
    <w:rsid w:val="00E6260A"/>
    <w:rsid w:val="00E63568"/>
    <w:rsid w:val="00E6358B"/>
    <w:rsid w:val="00E63600"/>
    <w:rsid w:val="00E63757"/>
    <w:rsid w:val="00E63A87"/>
    <w:rsid w:val="00E63CB8"/>
    <w:rsid w:val="00E63F33"/>
    <w:rsid w:val="00E64006"/>
    <w:rsid w:val="00E64514"/>
    <w:rsid w:val="00E64557"/>
    <w:rsid w:val="00E6475D"/>
    <w:rsid w:val="00E65086"/>
    <w:rsid w:val="00E658EE"/>
    <w:rsid w:val="00E65A41"/>
    <w:rsid w:val="00E65A84"/>
    <w:rsid w:val="00E65EF1"/>
    <w:rsid w:val="00E65F92"/>
    <w:rsid w:val="00E668F4"/>
    <w:rsid w:val="00E66EF9"/>
    <w:rsid w:val="00E6701B"/>
    <w:rsid w:val="00E673B7"/>
    <w:rsid w:val="00E673E9"/>
    <w:rsid w:val="00E7003E"/>
    <w:rsid w:val="00E7042E"/>
    <w:rsid w:val="00E706ED"/>
    <w:rsid w:val="00E70876"/>
    <w:rsid w:val="00E70988"/>
    <w:rsid w:val="00E70B1F"/>
    <w:rsid w:val="00E70F62"/>
    <w:rsid w:val="00E71110"/>
    <w:rsid w:val="00E712F4"/>
    <w:rsid w:val="00E714F1"/>
    <w:rsid w:val="00E7153C"/>
    <w:rsid w:val="00E71574"/>
    <w:rsid w:val="00E719C5"/>
    <w:rsid w:val="00E71DE2"/>
    <w:rsid w:val="00E72389"/>
    <w:rsid w:val="00E72396"/>
    <w:rsid w:val="00E729E2"/>
    <w:rsid w:val="00E72DD1"/>
    <w:rsid w:val="00E72E7D"/>
    <w:rsid w:val="00E736BF"/>
    <w:rsid w:val="00E739C1"/>
    <w:rsid w:val="00E73B10"/>
    <w:rsid w:val="00E73CD0"/>
    <w:rsid w:val="00E74AD9"/>
    <w:rsid w:val="00E74E3B"/>
    <w:rsid w:val="00E74EE0"/>
    <w:rsid w:val="00E752E3"/>
    <w:rsid w:val="00E758A4"/>
    <w:rsid w:val="00E75DD6"/>
    <w:rsid w:val="00E761BE"/>
    <w:rsid w:val="00E7664D"/>
    <w:rsid w:val="00E76847"/>
    <w:rsid w:val="00E76E9D"/>
    <w:rsid w:val="00E772DC"/>
    <w:rsid w:val="00E77590"/>
    <w:rsid w:val="00E806E2"/>
    <w:rsid w:val="00E806EB"/>
    <w:rsid w:val="00E80DD0"/>
    <w:rsid w:val="00E81037"/>
    <w:rsid w:val="00E81096"/>
    <w:rsid w:val="00E81131"/>
    <w:rsid w:val="00E81289"/>
    <w:rsid w:val="00E812EA"/>
    <w:rsid w:val="00E8145F"/>
    <w:rsid w:val="00E8197E"/>
    <w:rsid w:val="00E81CB3"/>
    <w:rsid w:val="00E81D14"/>
    <w:rsid w:val="00E824A7"/>
    <w:rsid w:val="00E82DD0"/>
    <w:rsid w:val="00E838C2"/>
    <w:rsid w:val="00E83AA2"/>
    <w:rsid w:val="00E84048"/>
    <w:rsid w:val="00E84336"/>
    <w:rsid w:val="00E84951"/>
    <w:rsid w:val="00E84B83"/>
    <w:rsid w:val="00E8540C"/>
    <w:rsid w:val="00E85482"/>
    <w:rsid w:val="00E854D2"/>
    <w:rsid w:val="00E855BA"/>
    <w:rsid w:val="00E8573D"/>
    <w:rsid w:val="00E857F7"/>
    <w:rsid w:val="00E859BF"/>
    <w:rsid w:val="00E86185"/>
    <w:rsid w:val="00E86672"/>
    <w:rsid w:val="00E869A5"/>
    <w:rsid w:val="00E86C14"/>
    <w:rsid w:val="00E86CCD"/>
    <w:rsid w:val="00E86E24"/>
    <w:rsid w:val="00E8726D"/>
    <w:rsid w:val="00E87D0F"/>
    <w:rsid w:val="00E883BF"/>
    <w:rsid w:val="00E90150"/>
    <w:rsid w:val="00E904FA"/>
    <w:rsid w:val="00E9055A"/>
    <w:rsid w:val="00E90AFE"/>
    <w:rsid w:val="00E90C17"/>
    <w:rsid w:val="00E90EAC"/>
    <w:rsid w:val="00E91253"/>
    <w:rsid w:val="00E9159C"/>
    <w:rsid w:val="00E915FB"/>
    <w:rsid w:val="00E91817"/>
    <w:rsid w:val="00E91D33"/>
    <w:rsid w:val="00E9217E"/>
    <w:rsid w:val="00E9219E"/>
    <w:rsid w:val="00E92CE1"/>
    <w:rsid w:val="00E9302E"/>
    <w:rsid w:val="00E9362F"/>
    <w:rsid w:val="00E93BAF"/>
    <w:rsid w:val="00E94022"/>
    <w:rsid w:val="00E94197"/>
    <w:rsid w:val="00E94645"/>
    <w:rsid w:val="00E94BC4"/>
    <w:rsid w:val="00E951E0"/>
    <w:rsid w:val="00E95497"/>
    <w:rsid w:val="00E958BD"/>
    <w:rsid w:val="00E958D3"/>
    <w:rsid w:val="00E95A9F"/>
    <w:rsid w:val="00E962C3"/>
    <w:rsid w:val="00E967EE"/>
    <w:rsid w:val="00E969DA"/>
    <w:rsid w:val="00E96C3D"/>
    <w:rsid w:val="00E96D39"/>
    <w:rsid w:val="00E96F7D"/>
    <w:rsid w:val="00E97016"/>
    <w:rsid w:val="00E9719E"/>
    <w:rsid w:val="00E974F6"/>
    <w:rsid w:val="00E975D8"/>
    <w:rsid w:val="00E97AE7"/>
    <w:rsid w:val="00E97E52"/>
    <w:rsid w:val="00EA0583"/>
    <w:rsid w:val="00EA08C5"/>
    <w:rsid w:val="00EA09FC"/>
    <w:rsid w:val="00EA0B7A"/>
    <w:rsid w:val="00EA0CF9"/>
    <w:rsid w:val="00EA0EF7"/>
    <w:rsid w:val="00EA1796"/>
    <w:rsid w:val="00EA19BA"/>
    <w:rsid w:val="00EA1AC5"/>
    <w:rsid w:val="00EA2237"/>
    <w:rsid w:val="00EA240E"/>
    <w:rsid w:val="00EA2858"/>
    <w:rsid w:val="00EA2B3B"/>
    <w:rsid w:val="00EA2D71"/>
    <w:rsid w:val="00EA2F99"/>
    <w:rsid w:val="00EA30C6"/>
    <w:rsid w:val="00EA41D9"/>
    <w:rsid w:val="00EA4343"/>
    <w:rsid w:val="00EA4561"/>
    <w:rsid w:val="00EA4865"/>
    <w:rsid w:val="00EA4B1B"/>
    <w:rsid w:val="00EA4FA0"/>
    <w:rsid w:val="00EA56DE"/>
    <w:rsid w:val="00EA5D09"/>
    <w:rsid w:val="00EA621B"/>
    <w:rsid w:val="00EA624E"/>
    <w:rsid w:val="00EA6735"/>
    <w:rsid w:val="00EA6939"/>
    <w:rsid w:val="00EA6F63"/>
    <w:rsid w:val="00EA7827"/>
    <w:rsid w:val="00EB039A"/>
    <w:rsid w:val="00EB06F7"/>
    <w:rsid w:val="00EB0CFC"/>
    <w:rsid w:val="00EB0FEF"/>
    <w:rsid w:val="00EB1000"/>
    <w:rsid w:val="00EB11A2"/>
    <w:rsid w:val="00EB1393"/>
    <w:rsid w:val="00EB15E6"/>
    <w:rsid w:val="00EB161F"/>
    <w:rsid w:val="00EB1661"/>
    <w:rsid w:val="00EB178C"/>
    <w:rsid w:val="00EB238E"/>
    <w:rsid w:val="00EB27A2"/>
    <w:rsid w:val="00EB3902"/>
    <w:rsid w:val="00EB394D"/>
    <w:rsid w:val="00EB3A89"/>
    <w:rsid w:val="00EB42A7"/>
    <w:rsid w:val="00EB42F6"/>
    <w:rsid w:val="00EB449E"/>
    <w:rsid w:val="00EB467D"/>
    <w:rsid w:val="00EB4CD8"/>
    <w:rsid w:val="00EB52E6"/>
    <w:rsid w:val="00EB555B"/>
    <w:rsid w:val="00EB5934"/>
    <w:rsid w:val="00EB5B90"/>
    <w:rsid w:val="00EB5BBB"/>
    <w:rsid w:val="00EB5E7B"/>
    <w:rsid w:val="00EB61B0"/>
    <w:rsid w:val="00EB6708"/>
    <w:rsid w:val="00EB698C"/>
    <w:rsid w:val="00EB6E12"/>
    <w:rsid w:val="00EC0016"/>
    <w:rsid w:val="00EC011E"/>
    <w:rsid w:val="00EC05E2"/>
    <w:rsid w:val="00EC0A27"/>
    <w:rsid w:val="00EC0A6F"/>
    <w:rsid w:val="00EC0A79"/>
    <w:rsid w:val="00EC0AF2"/>
    <w:rsid w:val="00EC164A"/>
    <w:rsid w:val="00EC22D9"/>
    <w:rsid w:val="00EC256D"/>
    <w:rsid w:val="00EC2801"/>
    <w:rsid w:val="00EC2CA6"/>
    <w:rsid w:val="00EC31A7"/>
    <w:rsid w:val="00EC338D"/>
    <w:rsid w:val="00EC348C"/>
    <w:rsid w:val="00EC368F"/>
    <w:rsid w:val="00EC3969"/>
    <w:rsid w:val="00EC3B55"/>
    <w:rsid w:val="00EC3EA4"/>
    <w:rsid w:val="00EC4418"/>
    <w:rsid w:val="00EC467A"/>
    <w:rsid w:val="00EC471C"/>
    <w:rsid w:val="00EC474C"/>
    <w:rsid w:val="00EC4ACA"/>
    <w:rsid w:val="00EC4E1D"/>
    <w:rsid w:val="00EC5997"/>
    <w:rsid w:val="00EC5A1D"/>
    <w:rsid w:val="00EC5E34"/>
    <w:rsid w:val="00EC604A"/>
    <w:rsid w:val="00EC6137"/>
    <w:rsid w:val="00EC6182"/>
    <w:rsid w:val="00EC61F4"/>
    <w:rsid w:val="00EC62E2"/>
    <w:rsid w:val="00EC65E4"/>
    <w:rsid w:val="00EC6724"/>
    <w:rsid w:val="00EC6D78"/>
    <w:rsid w:val="00EC793B"/>
    <w:rsid w:val="00EC79DF"/>
    <w:rsid w:val="00EC7D50"/>
    <w:rsid w:val="00EC7ECE"/>
    <w:rsid w:val="00ED00BF"/>
    <w:rsid w:val="00ED0BC2"/>
    <w:rsid w:val="00ED0D9F"/>
    <w:rsid w:val="00ED1014"/>
    <w:rsid w:val="00ED16D6"/>
    <w:rsid w:val="00ED17CF"/>
    <w:rsid w:val="00ED1B59"/>
    <w:rsid w:val="00ED1DBD"/>
    <w:rsid w:val="00ED1E7E"/>
    <w:rsid w:val="00ED20BE"/>
    <w:rsid w:val="00ED22CB"/>
    <w:rsid w:val="00ED25B3"/>
    <w:rsid w:val="00ED2A1D"/>
    <w:rsid w:val="00ED2A36"/>
    <w:rsid w:val="00ED34A1"/>
    <w:rsid w:val="00ED354F"/>
    <w:rsid w:val="00ED3B3B"/>
    <w:rsid w:val="00ED3C4A"/>
    <w:rsid w:val="00ED3F08"/>
    <w:rsid w:val="00ED40C8"/>
    <w:rsid w:val="00ED4262"/>
    <w:rsid w:val="00ED450C"/>
    <w:rsid w:val="00ED4663"/>
    <w:rsid w:val="00ED493B"/>
    <w:rsid w:val="00ED5131"/>
    <w:rsid w:val="00ED54A1"/>
    <w:rsid w:val="00ED5795"/>
    <w:rsid w:val="00ED59B1"/>
    <w:rsid w:val="00ED5BCA"/>
    <w:rsid w:val="00ED5C93"/>
    <w:rsid w:val="00ED61D4"/>
    <w:rsid w:val="00ED6242"/>
    <w:rsid w:val="00ED6DBC"/>
    <w:rsid w:val="00ED7C9D"/>
    <w:rsid w:val="00ED7CF9"/>
    <w:rsid w:val="00ED7E3C"/>
    <w:rsid w:val="00EE0947"/>
    <w:rsid w:val="00EE0E85"/>
    <w:rsid w:val="00EE1416"/>
    <w:rsid w:val="00EE1697"/>
    <w:rsid w:val="00EE1AD1"/>
    <w:rsid w:val="00EE1EBF"/>
    <w:rsid w:val="00EE1F97"/>
    <w:rsid w:val="00EE2636"/>
    <w:rsid w:val="00EE264B"/>
    <w:rsid w:val="00EE2B0F"/>
    <w:rsid w:val="00EE2C6D"/>
    <w:rsid w:val="00EE2FD3"/>
    <w:rsid w:val="00EE3237"/>
    <w:rsid w:val="00EE36F6"/>
    <w:rsid w:val="00EE3763"/>
    <w:rsid w:val="00EE3979"/>
    <w:rsid w:val="00EE3B41"/>
    <w:rsid w:val="00EE3B4B"/>
    <w:rsid w:val="00EE41D0"/>
    <w:rsid w:val="00EE574A"/>
    <w:rsid w:val="00EE57B0"/>
    <w:rsid w:val="00EE5C09"/>
    <w:rsid w:val="00EE6364"/>
    <w:rsid w:val="00EE6CBE"/>
    <w:rsid w:val="00EE6D8A"/>
    <w:rsid w:val="00EE6DD7"/>
    <w:rsid w:val="00EE6FFA"/>
    <w:rsid w:val="00EE7071"/>
    <w:rsid w:val="00EE78C1"/>
    <w:rsid w:val="00EE7F01"/>
    <w:rsid w:val="00EE8E37"/>
    <w:rsid w:val="00EF058B"/>
    <w:rsid w:val="00EF0B07"/>
    <w:rsid w:val="00EF0D27"/>
    <w:rsid w:val="00EF142E"/>
    <w:rsid w:val="00EF1457"/>
    <w:rsid w:val="00EF153F"/>
    <w:rsid w:val="00EF1586"/>
    <w:rsid w:val="00EF177A"/>
    <w:rsid w:val="00EF1CA8"/>
    <w:rsid w:val="00EF202D"/>
    <w:rsid w:val="00EF2042"/>
    <w:rsid w:val="00EF2643"/>
    <w:rsid w:val="00EF279B"/>
    <w:rsid w:val="00EF2821"/>
    <w:rsid w:val="00EF282A"/>
    <w:rsid w:val="00EF2BD9"/>
    <w:rsid w:val="00EF2D66"/>
    <w:rsid w:val="00EF3559"/>
    <w:rsid w:val="00EF36DA"/>
    <w:rsid w:val="00EF3862"/>
    <w:rsid w:val="00EF4342"/>
    <w:rsid w:val="00EF4568"/>
    <w:rsid w:val="00EF464B"/>
    <w:rsid w:val="00EF4BC1"/>
    <w:rsid w:val="00EF4ED2"/>
    <w:rsid w:val="00EF57B5"/>
    <w:rsid w:val="00EF5AB7"/>
    <w:rsid w:val="00EF5EC1"/>
    <w:rsid w:val="00EF5FF4"/>
    <w:rsid w:val="00EF6251"/>
    <w:rsid w:val="00EF66BF"/>
    <w:rsid w:val="00EF6816"/>
    <w:rsid w:val="00EF6C23"/>
    <w:rsid w:val="00EF6CC4"/>
    <w:rsid w:val="00EF74E7"/>
    <w:rsid w:val="00EF79D9"/>
    <w:rsid w:val="00EF7A7C"/>
    <w:rsid w:val="00EF7D50"/>
    <w:rsid w:val="00EF95E9"/>
    <w:rsid w:val="00F00113"/>
    <w:rsid w:val="00F003F7"/>
    <w:rsid w:val="00F00922"/>
    <w:rsid w:val="00F00E21"/>
    <w:rsid w:val="00F0103B"/>
    <w:rsid w:val="00F01701"/>
    <w:rsid w:val="00F0199D"/>
    <w:rsid w:val="00F01E34"/>
    <w:rsid w:val="00F01E66"/>
    <w:rsid w:val="00F01FAA"/>
    <w:rsid w:val="00F02050"/>
    <w:rsid w:val="00F02097"/>
    <w:rsid w:val="00F02385"/>
    <w:rsid w:val="00F0243D"/>
    <w:rsid w:val="00F025DF"/>
    <w:rsid w:val="00F0298A"/>
    <w:rsid w:val="00F03118"/>
    <w:rsid w:val="00F03C32"/>
    <w:rsid w:val="00F03ED3"/>
    <w:rsid w:val="00F0486F"/>
    <w:rsid w:val="00F04895"/>
    <w:rsid w:val="00F049EB"/>
    <w:rsid w:val="00F04D44"/>
    <w:rsid w:val="00F04E5A"/>
    <w:rsid w:val="00F05022"/>
    <w:rsid w:val="00F05371"/>
    <w:rsid w:val="00F055E7"/>
    <w:rsid w:val="00F05BD9"/>
    <w:rsid w:val="00F05C65"/>
    <w:rsid w:val="00F05EA9"/>
    <w:rsid w:val="00F05F88"/>
    <w:rsid w:val="00F060B7"/>
    <w:rsid w:val="00F068C5"/>
    <w:rsid w:val="00F0698D"/>
    <w:rsid w:val="00F07436"/>
    <w:rsid w:val="00F074BD"/>
    <w:rsid w:val="00F074E2"/>
    <w:rsid w:val="00F07C4F"/>
    <w:rsid w:val="00F07D42"/>
    <w:rsid w:val="00F07F6A"/>
    <w:rsid w:val="00F0BDB8"/>
    <w:rsid w:val="00F103EB"/>
    <w:rsid w:val="00F10761"/>
    <w:rsid w:val="00F10986"/>
    <w:rsid w:val="00F10F55"/>
    <w:rsid w:val="00F10F97"/>
    <w:rsid w:val="00F116EC"/>
    <w:rsid w:val="00F11D07"/>
    <w:rsid w:val="00F11FDA"/>
    <w:rsid w:val="00F124D8"/>
    <w:rsid w:val="00F12563"/>
    <w:rsid w:val="00F126DD"/>
    <w:rsid w:val="00F12B48"/>
    <w:rsid w:val="00F12F33"/>
    <w:rsid w:val="00F1361B"/>
    <w:rsid w:val="00F13B4C"/>
    <w:rsid w:val="00F13DA4"/>
    <w:rsid w:val="00F13DB5"/>
    <w:rsid w:val="00F13DF0"/>
    <w:rsid w:val="00F13EEA"/>
    <w:rsid w:val="00F142A4"/>
    <w:rsid w:val="00F144C3"/>
    <w:rsid w:val="00F14DD4"/>
    <w:rsid w:val="00F14F35"/>
    <w:rsid w:val="00F15A5C"/>
    <w:rsid w:val="00F1620F"/>
    <w:rsid w:val="00F16293"/>
    <w:rsid w:val="00F1647F"/>
    <w:rsid w:val="00F16590"/>
    <w:rsid w:val="00F16707"/>
    <w:rsid w:val="00F16847"/>
    <w:rsid w:val="00F16C5C"/>
    <w:rsid w:val="00F16E03"/>
    <w:rsid w:val="00F16FEF"/>
    <w:rsid w:val="00F171D7"/>
    <w:rsid w:val="00F17211"/>
    <w:rsid w:val="00F17A48"/>
    <w:rsid w:val="00F17B0A"/>
    <w:rsid w:val="00F2046B"/>
    <w:rsid w:val="00F2077D"/>
    <w:rsid w:val="00F208BA"/>
    <w:rsid w:val="00F20ABA"/>
    <w:rsid w:val="00F2100B"/>
    <w:rsid w:val="00F21411"/>
    <w:rsid w:val="00F217E9"/>
    <w:rsid w:val="00F21A93"/>
    <w:rsid w:val="00F21B38"/>
    <w:rsid w:val="00F21E20"/>
    <w:rsid w:val="00F222C7"/>
    <w:rsid w:val="00F22417"/>
    <w:rsid w:val="00F22639"/>
    <w:rsid w:val="00F226BA"/>
    <w:rsid w:val="00F227C4"/>
    <w:rsid w:val="00F22C89"/>
    <w:rsid w:val="00F233D2"/>
    <w:rsid w:val="00F233D7"/>
    <w:rsid w:val="00F23429"/>
    <w:rsid w:val="00F23488"/>
    <w:rsid w:val="00F23500"/>
    <w:rsid w:val="00F2364F"/>
    <w:rsid w:val="00F23CCD"/>
    <w:rsid w:val="00F23E56"/>
    <w:rsid w:val="00F23F17"/>
    <w:rsid w:val="00F24780"/>
    <w:rsid w:val="00F24C0D"/>
    <w:rsid w:val="00F24F51"/>
    <w:rsid w:val="00F25067"/>
    <w:rsid w:val="00F256B7"/>
    <w:rsid w:val="00F25868"/>
    <w:rsid w:val="00F25AA0"/>
    <w:rsid w:val="00F25DAB"/>
    <w:rsid w:val="00F25DD9"/>
    <w:rsid w:val="00F25F2D"/>
    <w:rsid w:val="00F2608F"/>
    <w:rsid w:val="00F26316"/>
    <w:rsid w:val="00F264B1"/>
    <w:rsid w:val="00F265BB"/>
    <w:rsid w:val="00F2687B"/>
    <w:rsid w:val="00F26ADF"/>
    <w:rsid w:val="00F26D34"/>
    <w:rsid w:val="00F270D8"/>
    <w:rsid w:val="00F2714D"/>
    <w:rsid w:val="00F274C4"/>
    <w:rsid w:val="00F27C72"/>
    <w:rsid w:val="00F27E98"/>
    <w:rsid w:val="00F30369"/>
    <w:rsid w:val="00F30B79"/>
    <w:rsid w:val="00F30C88"/>
    <w:rsid w:val="00F30CCC"/>
    <w:rsid w:val="00F319D5"/>
    <w:rsid w:val="00F31B46"/>
    <w:rsid w:val="00F31B4D"/>
    <w:rsid w:val="00F32278"/>
    <w:rsid w:val="00F322CF"/>
    <w:rsid w:val="00F324A3"/>
    <w:rsid w:val="00F327CC"/>
    <w:rsid w:val="00F3285D"/>
    <w:rsid w:val="00F329A1"/>
    <w:rsid w:val="00F32C46"/>
    <w:rsid w:val="00F32D96"/>
    <w:rsid w:val="00F32F62"/>
    <w:rsid w:val="00F33061"/>
    <w:rsid w:val="00F33599"/>
    <w:rsid w:val="00F33AAD"/>
    <w:rsid w:val="00F33EAE"/>
    <w:rsid w:val="00F33FE3"/>
    <w:rsid w:val="00F34092"/>
    <w:rsid w:val="00F341F3"/>
    <w:rsid w:val="00F342F1"/>
    <w:rsid w:val="00F34681"/>
    <w:rsid w:val="00F34B3F"/>
    <w:rsid w:val="00F353D7"/>
    <w:rsid w:val="00F355F0"/>
    <w:rsid w:val="00F35891"/>
    <w:rsid w:val="00F35AAB"/>
    <w:rsid w:val="00F364F4"/>
    <w:rsid w:val="00F373E0"/>
    <w:rsid w:val="00F379C2"/>
    <w:rsid w:val="00F37C81"/>
    <w:rsid w:val="00F40399"/>
    <w:rsid w:val="00F403A0"/>
    <w:rsid w:val="00F4061F"/>
    <w:rsid w:val="00F40792"/>
    <w:rsid w:val="00F40A7C"/>
    <w:rsid w:val="00F40A9B"/>
    <w:rsid w:val="00F40AF4"/>
    <w:rsid w:val="00F40F7D"/>
    <w:rsid w:val="00F413C4"/>
    <w:rsid w:val="00F41B87"/>
    <w:rsid w:val="00F42799"/>
    <w:rsid w:val="00F42E78"/>
    <w:rsid w:val="00F42EE4"/>
    <w:rsid w:val="00F43E93"/>
    <w:rsid w:val="00F442F0"/>
    <w:rsid w:val="00F44B8A"/>
    <w:rsid w:val="00F44C01"/>
    <w:rsid w:val="00F44D33"/>
    <w:rsid w:val="00F453DB"/>
    <w:rsid w:val="00F457A4"/>
    <w:rsid w:val="00F46632"/>
    <w:rsid w:val="00F466CC"/>
    <w:rsid w:val="00F46966"/>
    <w:rsid w:val="00F46FFB"/>
    <w:rsid w:val="00F47DD4"/>
    <w:rsid w:val="00F47EFD"/>
    <w:rsid w:val="00F47F14"/>
    <w:rsid w:val="00F5021E"/>
    <w:rsid w:val="00F5043E"/>
    <w:rsid w:val="00F507E0"/>
    <w:rsid w:val="00F50AAB"/>
    <w:rsid w:val="00F50E1E"/>
    <w:rsid w:val="00F50E35"/>
    <w:rsid w:val="00F50FC0"/>
    <w:rsid w:val="00F510EF"/>
    <w:rsid w:val="00F51221"/>
    <w:rsid w:val="00F51318"/>
    <w:rsid w:val="00F518A5"/>
    <w:rsid w:val="00F51A63"/>
    <w:rsid w:val="00F51AC3"/>
    <w:rsid w:val="00F51FEA"/>
    <w:rsid w:val="00F52345"/>
    <w:rsid w:val="00F52AC3"/>
    <w:rsid w:val="00F52E0C"/>
    <w:rsid w:val="00F52F71"/>
    <w:rsid w:val="00F53097"/>
    <w:rsid w:val="00F533AB"/>
    <w:rsid w:val="00F534E9"/>
    <w:rsid w:val="00F5359A"/>
    <w:rsid w:val="00F53645"/>
    <w:rsid w:val="00F5366F"/>
    <w:rsid w:val="00F536C5"/>
    <w:rsid w:val="00F53C16"/>
    <w:rsid w:val="00F54305"/>
    <w:rsid w:val="00F543C7"/>
    <w:rsid w:val="00F54787"/>
    <w:rsid w:val="00F547D6"/>
    <w:rsid w:val="00F54D7C"/>
    <w:rsid w:val="00F5539F"/>
    <w:rsid w:val="00F554EF"/>
    <w:rsid w:val="00F55BF9"/>
    <w:rsid w:val="00F55C8F"/>
    <w:rsid w:val="00F5632F"/>
    <w:rsid w:val="00F564F2"/>
    <w:rsid w:val="00F5654E"/>
    <w:rsid w:val="00F5668E"/>
    <w:rsid w:val="00F5690C"/>
    <w:rsid w:val="00F56D25"/>
    <w:rsid w:val="00F56E87"/>
    <w:rsid w:val="00F5704C"/>
    <w:rsid w:val="00F570B5"/>
    <w:rsid w:val="00F576AA"/>
    <w:rsid w:val="00F57914"/>
    <w:rsid w:val="00F57923"/>
    <w:rsid w:val="00F57AD4"/>
    <w:rsid w:val="00F57D8E"/>
    <w:rsid w:val="00F57E94"/>
    <w:rsid w:val="00F60D02"/>
    <w:rsid w:val="00F6113D"/>
    <w:rsid w:val="00F61D31"/>
    <w:rsid w:val="00F61D5A"/>
    <w:rsid w:val="00F627EF"/>
    <w:rsid w:val="00F62AD8"/>
    <w:rsid w:val="00F62B93"/>
    <w:rsid w:val="00F62E77"/>
    <w:rsid w:val="00F63050"/>
    <w:rsid w:val="00F63365"/>
    <w:rsid w:val="00F64286"/>
    <w:rsid w:val="00F646AA"/>
    <w:rsid w:val="00F646E7"/>
    <w:rsid w:val="00F64B7A"/>
    <w:rsid w:val="00F64C8F"/>
    <w:rsid w:val="00F64DA6"/>
    <w:rsid w:val="00F64E54"/>
    <w:rsid w:val="00F652ED"/>
    <w:rsid w:val="00F655FF"/>
    <w:rsid w:val="00F65643"/>
    <w:rsid w:val="00F65D1C"/>
    <w:rsid w:val="00F65DC0"/>
    <w:rsid w:val="00F65FA3"/>
    <w:rsid w:val="00F666D7"/>
    <w:rsid w:val="00F6676E"/>
    <w:rsid w:val="00F66879"/>
    <w:rsid w:val="00F66DD2"/>
    <w:rsid w:val="00F66E85"/>
    <w:rsid w:val="00F67105"/>
    <w:rsid w:val="00F673EE"/>
    <w:rsid w:val="00F67665"/>
    <w:rsid w:val="00F676D0"/>
    <w:rsid w:val="00F676EA"/>
    <w:rsid w:val="00F67942"/>
    <w:rsid w:val="00F701E3"/>
    <w:rsid w:val="00F7048E"/>
    <w:rsid w:val="00F70BDB"/>
    <w:rsid w:val="00F70FA1"/>
    <w:rsid w:val="00F71024"/>
    <w:rsid w:val="00F7155D"/>
    <w:rsid w:val="00F716DC"/>
    <w:rsid w:val="00F717C9"/>
    <w:rsid w:val="00F71831"/>
    <w:rsid w:val="00F71E14"/>
    <w:rsid w:val="00F724CE"/>
    <w:rsid w:val="00F72576"/>
    <w:rsid w:val="00F72BE3"/>
    <w:rsid w:val="00F72E76"/>
    <w:rsid w:val="00F7315D"/>
    <w:rsid w:val="00F73322"/>
    <w:rsid w:val="00F734D3"/>
    <w:rsid w:val="00F7360E"/>
    <w:rsid w:val="00F73C7A"/>
    <w:rsid w:val="00F73D0F"/>
    <w:rsid w:val="00F73D8C"/>
    <w:rsid w:val="00F7403B"/>
    <w:rsid w:val="00F7465B"/>
    <w:rsid w:val="00F7495D"/>
    <w:rsid w:val="00F74BE5"/>
    <w:rsid w:val="00F7510E"/>
    <w:rsid w:val="00F7515F"/>
    <w:rsid w:val="00F75168"/>
    <w:rsid w:val="00F753CE"/>
    <w:rsid w:val="00F75532"/>
    <w:rsid w:val="00F755EB"/>
    <w:rsid w:val="00F7579F"/>
    <w:rsid w:val="00F757D6"/>
    <w:rsid w:val="00F75816"/>
    <w:rsid w:val="00F75D9A"/>
    <w:rsid w:val="00F75DA1"/>
    <w:rsid w:val="00F75EA5"/>
    <w:rsid w:val="00F76320"/>
    <w:rsid w:val="00F76353"/>
    <w:rsid w:val="00F76533"/>
    <w:rsid w:val="00F76D85"/>
    <w:rsid w:val="00F7724E"/>
    <w:rsid w:val="00F772B0"/>
    <w:rsid w:val="00F7750C"/>
    <w:rsid w:val="00F77512"/>
    <w:rsid w:val="00F776A9"/>
    <w:rsid w:val="00F77F78"/>
    <w:rsid w:val="00F7BEE7"/>
    <w:rsid w:val="00F7EA9B"/>
    <w:rsid w:val="00F804A0"/>
    <w:rsid w:val="00F8079B"/>
    <w:rsid w:val="00F808D6"/>
    <w:rsid w:val="00F80B50"/>
    <w:rsid w:val="00F8134C"/>
    <w:rsid w:val="00F81414"/>
    <w:rsid w:val="00F81519"/>
    <w:rsid w:val="00F81580"/>
    <w:rsid w:val="00F81909"/>
    <w:rsid w:val="00F81967"/>
    <w:rsid w:val="00F81B83"/>
    <w:rsid w:val="00F81EEC"/>
    <w:rsid w:val="00F82322"/>
    <w:rsid w:val="00F8246D"/>
    <w:rsid w:val="00F8263C"/>
    <w:rsid w:val="00F82A05"/>
    <w:rsid w:val="00F82DA0"/>
    <w:rsid w:val="00F834E8"/>
    <w:rsid w:val="00F834E9"/>
    <w:rsid w:val="00F83516"/>
    <w:rsid w:val="00F835EB"/>
    <w:rsid w:val="00F83B75"/>
    <w:rsid w:val="00F83EF5"/>
    <w:rsid w:val="00F84179"/>
    <w:rsid w:val="00F8450F"/>
    <w:rsid w:val="00F84718"/>
    <w:rsid w:val="00F8484B"/>
    <w:rsid w:val="00F84936"/>
    <w:rsid w:val="00F84ABD"/>
    <w:rsid w:val="00F84C1C"/>
    <w:rsid w:val="00F8526E"/>
    <w:rsid w:val="00F85536"/>
    <w:rsid w:val="00F8575E"/>
    <w:rsid w:val="00F85B50"/>
    <w:rsid w:val="00F85BE8"/>
    <w:rsid w:val="00F86BBA"/>
    <w:rsid w:val="00F87036"/>
    <w:rsid w:val="00F87067"/>
    <w:rsid w:val="00F87124"/>
    <w:rsid w:val="00F87604"/>
    <w:rsid w:val="00F876DD"/>
    <w:rsid w:val="00F877B2"/>
    <w:rsid w:val="00F878F7"/>
    <w:rsid w:val="00F87A0E"/>
    <w:rsid w:val="00F87C02"/>
    <w:rsid w:val="00F87D95"/>
    <w:rsid w:val="00F905C2"/>
    <w:rsid w:val="00F906DB"/>
    <w:rsid w:val="00F90768"/>
    <w:rsid w:val="00F90C90"/>
    <w:rsid w:val="00F9112F"/>
    <w:rsid w:val="00F9128E"/>
    <w:rsid w:val="00F912F7"/>
    <w:rsid w:val="00F91378"/>
    <w:rsid w:val="00F91E2C"/>
    <w:rsid w:val="00F92317"/>
    <w:rsid w:val="00F9252C"/>
    <w:rsid w:val="00F9259F"/>
    <w:rsid w:val="00F925D7"/>
    <w:rsid w:val="00F9267B"/>
    <w:rsid w:val="00F92AC3"/>
    <w:rsid w:val="00F92BBB"/>
    <w:rsid w:val="00F92F72"/>
    <w:rsid w:val="00F933D4"/>
    <w:rsid w:val="00F93774"/>
    <w:rsid w:val="00F93A7D"/>
    <w:rsid w:val="00F93B78"/>
    <w:rsid w:val="00F93C86"/>
    <w:rsid w:val="00F93CF6"/>
    <w:rsid w:val="00F94388"/>
    <w:rsid w:val="00F943DC"/>
    <w:rsid w:val="00F94642"/>
    <w:rsid w:val="00F94B11"/>
    <w:rsid w:val="00F94E3F"/>
    <w:rsid w:val="00F95274"/>
    <w:rsid w:val="00F952A4"/>
    <w:rsid w:val="00F953A3"/>
    <w:rsid w:val="00F96501"/>
    <w:rsid w:val="00F96563"/>
    <w:rsid w:val="00F966CA"/>
    <w:rsid w:val="00F96902"/>
    <w:rsid w:val="00F96B9C"/>
    <w:rsid w:val="00F96D6F"/>
    <w:rsid w:val="00F975D1"/>
    <w:rsid w:val="00F979E4"/>
    <w:rsid w:val="00F97A22"/>
    <w:rsid w:val="00FA032D"/>
    <w:rsid w:val="00FA040C"/>
    <w:rsid w:val="00FA060D"/>
    <w:rsid w:val="00FA06F7"/>
    <w:rsid w:val="00FA0913"/>
    <w:rsid w:val="00FA0A0B"/>
    <w:rsid w:val="00FA1C23"/>
    <w:rsid w:val="00FA1FF6"/>
    <w:rsid w:val="00FA29D0"/>
    <w:rsid w:val="00FA32A4"/>
    <w:rsid w:val="00FA337D"/>
    <w:rsid w:val="00FA3A9E"/>
    <w:rsid w:val="00FA3B94"/>
    <w:rsid w:val="00FA42C7"/>
    <w:rsid w:val="00FA444C"/>
    <w:rsid w:val="00FA45AD"/>
    <w:rsid w:val="00FA46D4"/>
    <w:rsid w:val="00FA4791"/>
    <w:rsid w:val="00FA4807"/>
    <w:rsid w:val="00FA4A9F"/>
    <w:rsid w:val="00FA4AF4"/>
    <w:rsid w:val="00FA4D2C"/>
    <w:rsid w:val="00FA4DFC"/>
    <w:rsid w:val="00FA5475"/>
    <w:rsid w:val="00FA582D"/>
    <w:rsid w:val="00FA5B0F"/>
    <w:rsid w:val="00FA5CD5"/>
    <w:rsid w:val="00FA5D37"/>
    <w:rsid w:val="00FA67DE"/>
    <w:rsid w:val="00FA7133"/>
    <w:rsid w:val="00FA730D"/>
    <w:rsid w:val="00FA74A2"/>
    <w:rsid w:val="00FA7D91"/>
    <w:rsid w:val="00FA7EAB"/>
    <w:rsid w:val="00FB05FA"/>
    <w:rsid w:val="00FB0825"/>
    <w:rsid w:val="00FB098D"/>
    <w:rsid w:val="00FB0A14"/>
    <w:rsid w:val="00FB14CD"/>
    <w:rsid w:val="00FB1862"/>
    <w:rsid w:val="00FB1911"/>
    <w:rsid w:val="00FB1B9C"/>
    <w:rsid w:val="00FB1D78"/>
    <w:rsid w:val="00FB1DC8"/>
    <w:rsid w:val="00FB230B"/>
    <w:rsid w:val="00FB2351"/>
    <w:rsid w:val="00FB2659"/>
    <w:rsid w:val="00FB26EA"/>
    <w:rsid w:val="00FB2941"/>
    <w:rsid w:val="00FB355B"/>
    <w:rsid w:val="00FB3A14"/>
    <w:rsid w:val="00FB3F97"/>
    <w:rsid w:val="00FB4263"/>
    <w:rsid w:val="00FB4493"/>
    <w:rsid w:val="00FB4B39"/>
    <w:rsid w:val="00FB4B76"/>
    <w:rsid w:val="00FB4C17"/>
    <w:rsid w:val="00FB4E35"/>
    <w:rsid w:val="00FB4F76"/>
    <w:rsid w:val="00FB5025"/>
    <w:rsid w:val="00FB5068"/>
    <w:rsid w:val="00FB5287"/>
    <w:rsid w:val="00FB5344"/>
    <w:rsid w:val="00FB5834"/>
    <w:rsid w:val="00FB5853"/>
    <w:rsid w:val="00FB59DA"/>
    <w:rsid w:val="00FB5CEF"/>
    <w:rsid w:val="00FB5F68"/>
    <w:rsid w:val="00FB68F8"/>
    <w:rsid w:val="00FB6D9D"/>
    <w:rsid w:val="00FB714B"/>
    <w:rsid w:val="00FB7856"/>
    <w:rsid w:val="00FB795E"/>
    <w:rsid w:val="00FB7989"/>
    <w:rsid w:val="00FC03E7"/>
    <w:rsid w:val="00FC0D5A"/>
    <w:rsid w:val="00FC112B"/>
    <w:rsid w:val="00FC14FD"/>
    <w:rsid w:val="00FC2767"/>
    <w:rsid w:val="00FC2817"/>
    <w:rsid w:val="00FC2CB3"/>
    <w:rsid w:val="00FC2E63"/>
    <w:rsid w:val="00FC319D"/>
    <w:rsid w:val="00FC3479"/>
    <w:rsid w:val="00FC38F8"/>
    <w:rsid w:val="00FC3A73"/>
    <w:rsid w:val="00FC3C1E"/>
    <w:rsid w:val="00FC407C"/>
    <w:rsid w:val="00FC44A6"/>
    <w:rsid w:val="00FC4A24"/>
    <w:rsid w:val="00FC4B28"/>
    <w:rsid w:val="00FC4D5C"/>
    <w:rsid w:val="00FC4D64"/>
    <w:rsid w:val="00FC5001"/>
    <w:rsid w:val="00FC5159"/>
    <w:rsid w:val="00FC54B5"/>
    <w:rsid w:val="00FC54DC"/>
    <w:rsid w:val="00FC5974"/>
    <w:rsid w:val="00FC5C2B"/>
    <w:rsid w:val="00FC5D1E"/>
    <w:rsid w:val="00FC61D3"/>
    <w:rsid w:val="00FC6A0A"/>
    <w:rsid w:val="00FC6A70"/>
    <w:rsid w:val="00FC6EBF"/>
    <w:rsid w:val="00FC7093"/>
    <w:rsid w:val="00FC7339"/>
    <w:rsid w:val="00FC7516"/>
    <w:rsid w:val="00FD043C"/>
    <w:rsid w:val="00FD065D"/>
    <w:rsid w:val="00FD13CE"/>
    <w:rsid w:val="00FD3672"/>
    <w:rsid w:val="00FD37FD"/>
    <w:rsid w:val="00FD39DC"/>
    <w:rsid w:val="00FD3C39"/>
    <w:rsid w:val="00FD3C6F"/>
    <w:rsid w:val="00FD3E7C"/>
    <w:rsid w:val="00FD426A"/>
    <w:rsid w:val="00FD43D3"/>
    <w:rsid w:val="00FD44EB"/>
    <w:rsid w:val="00FD58A6"/>
    <w:rsid w:val="00FD59C9"/>
    <w:rsid w:val="00FD59F5"/>
    <w:rsid w:val="00FD5A64"/>
    <w:rsid w:val="00FD6B69"/>
    <w:rsid w:val="00FD6DDE"/>
    <w:rsid w:val="00FD7245"/>
    <w:rsid w:val="00FD726B"/>
    <w:rsid w:val="00FD7444"/>
    <w:rsid w:val="00FD759D"/>
    <w:rsid w:val="00FD78A8"/>
    <w:rsid w:val="00FD7E8F"/>
    <w:rsid w:val="00FE0262"/>
    <w:rsid w:val="00FE045F"/>
    <w:rsid w:val="00FE0629"/>
    <w:rsid w:val="00FE06AB"/>
    <w:rsid w:val="00FE06B4"/>
    <w:rsid w:val="00FE06E2"/>
    <w:rsid w:val="00FE0747"/>
    <w:rsid w:val="00FE0761"/>
    <w:rsid w:val="00FE094F"/>
    <w:rsid w:val="00FE0D90"/>
    <w:rsid w:val="00FE0F23"/>
    <w:rsid w:val="00FE1096"/>
    <w:rsid w:val="00FE1726"/>
    <w:rsid w:val="00FE1BE5"/>
    <w:rsid w:val="00FE1FCD"/>
    <w:rsid w:val="00FE2119"/>
    <w:rsid w:val="00FE240A"/>
    <w:rsid w:val="00FE2572"/>
    <w:rsid w:val="00FE2602"/>
    <w:rsid w:val="00FE2E03"/>
    <w:rsid w:val="00FE2E8F"/>
    <w:rsid w:val="00FE36D3"/>
    <w:rsid w:val="00FE37CE"/>
    <w:rsid w:val="00FE37D4"/>
    <w:rsid w:val="00FE3A66"/>
    <w:rsid w:val="00FE3ED4"/>
    <w:rsid w:val="00FE4370"/>
    <w:rsid w:val="00FE4511"/>
    <w:rsid w:val="00FE490D"/>
    <w:rsid w:val="00FE495C"/>
    <w:rsid w:val="00FE5033"/>
    <w:rsid w:val="00FE5066"/>
    <w:rsid w:val="00FE50FB"/>
    <w:rsid w:val="00FE5117"/>
    <w:rsid w:val="00FE522D"/>
    <w:rsid w:val="00FE565C"/>
    <w:rsid w:val="00FE57F3"/>
    <w:rsid w:val="00FE5AC8"/>
    <w:rsid w:val="00FE5D62"/>
    <w:rsid w:val="00FE5DD1"/>
    <w:rsid w:val="00FE6039"/>
    <w:rsid w:val="00FE60B3"/>
    <w:rsid w:val="00FE625D"/>
    <w:rsid w:val="00FE6281"/>
    <w:rsid w:val="00FE63AF"/>
    <w:rsid w:val="00FE650C"/>
    <w:rsid w:val="00FE6969"/>
    <w:rsid w:val="00FE69DD"/>
    <w:rsid w:val="00FE6C86"/>
    <w:rsid w:val="00FE70FE"/>
    <w:rsid w:val="00FE7986"/>
    <w:rsid w:val="00FE7A22"/>
    <w:rsid w:val="00FE7AC3"/>
    <w:rsid w:val="00FE7B21"/>
    <w:rsid w:val="00FE7CDE"/>
    <w:rsid w:val="00FF008E"/>
    <w:rsid w:val="00FF0580"/>
    <w:rsid w:val="00FF082A"/>
    <w:rsid w:val="00FF0DF7"/>
    <w:rsid w:val="00FF0EDC"/>
    <w:rsid w:val="00FF0F31"/>
    <w:rsid w:val="00FF10DC"/>
    <w:rsid w:val="00FF13DD"/>
    <w:rsid w:val="00FF164C"/>
    <w:rsid w:val="00FF1794"/>
    <w:rsid w:val="00FF17F3"/>
    <w:rsid w:val="00FF1B43"/>
    <w:rsid w:val="00FF1C52"/>
    <w:rsid w:val="00FF1CA5"/>
    <w:rsid w:val="00FF23A4"/>
    <w:rsid w:val="00FF2688"/>
    <w:rsid w:val="00FF28B9"/>
    <w:rsid w:val="00FF2A1A"/>
    <w:rsid w:val="00FF2AD9"/>
    <w:rsid w:val="00FF2D54"/>
    <w:rsid w:val="00FF2E35"/>
    <w:rsid w:val="00FF32A5"/>
    <w:rsid w:val="00FF3410"/>
    <w:rsid w:val="00FF37BA"/>
    <w:rsid w:val="00FF3823"/>
    <w:rsid w:val="00FF3922"/>
    <w:rsid w:val="00FF3FD4"/>
    <w:rsid w:val="00FF461A"/>
    <w:rsid w:val="00FF4640"/>
    <w:rsid w:val="00FF4A38"/>
    <w:rsid w:val="00FF4CDE"/>
    <w:rsid w:val="00FF50A9"/>
    <w:rsid w:val="00FF574E"/>
    <w:rsid w:val="00FF5F1A"/>
    <w:rsid w:val="00FF6273"/>
    <w:rsid w:val="00FF62E4"/>
    <w:rsid w:val="00FF62E9"/>
    <w:rsid w:val="00FF63D1"/>
    <w:rsid w:val="00FF6E27"/>
    <w:rsid w:val="00FF78F5"/>
    <w:rsid w:val="00FF797B"/>
    <w:rsid w:val="00FF7A9B"/>
    <w:rsid w:val="01013567"/>
    <w:rsid w:val="0104452B"/>
    <w:rsid w:val="010997E2"/>
    <w:rsid w:val="01106DF1"/>
    <w:rsid w:val="0116A9E0"/>
    <w:rsid w:val="0116BBC4"/>
    <w:rsid w:val="0122298C"/>
    <w:rsid w:val="0129DCCB"/>
    <w:rsid w:val="012AB1AC"/>
    <w:rsid w:val="012E65BA"/>
    <w:rsid w:val="013987FA"/>
    <w:rsid w:val="01452EE0"/>
    <w:rsid w:val="01453ACF"/>
    <w:rsid w:val="01460C6B"/>
    <w:rsid w:val="0148893B"/>
    <w:rsid w:val="014ADC83"/>
    <w:rsid w:val="014E595C"/>
    <w:rsid w:val="01507BE7"/>
    <w:rsid w:val="0155B2CD"/>
    <w:rsid w:val="0158FFEA"/>
    <w:rsid w:val="0159EC5C"/>
    <w:rsid w:val="015B633C"/>
    <w:rsid w:val="016BD90C"/>
    <w:rsid w:val="017287C8"/>
    <w:rsid w:val="0177562B"/>
    <w:rsid w:val="017EFD42"/>
    <w:rsid w:val="01833D5C"/>
    <w:rsid w:val="01838001"/>
    <w:rsid w:val="01882DED"/>
    <w:rsid w:val="0188BBA8"/>
    <w:rsid w:val="01933669"/>
    <w:rsid w:val="01973154"/>
    <w:rsid w:val="019F854A"/>
    <w:rsid w:val="01A0EC31"/>
    <w:rsid w:val="01A85249"/>
    <w:rsid w:val="01A8680F"/>
    <w:rsid w:val="01ABB000"/>
    <w:rsid w:val="01AD017B"/>
    <w:rsid w:val="01B1B010"/>
    <w:rsid w:val="01B38A80"/>
    <w:rsid w:val="01B60EE4"/>
    <w:rsid w:val="01BA893F"/>
    <w:rsid w:val="01BD8D49"/>
    <w:rsid w:val="01C158E9"/>
    <w:rsid w:val="01C349B5"/>
    <w:rsid w:val="01C4FAE8"/>
    <w:rsid w:val="01CEC959"/>
    <w:rsid w:val="01D23D6C"/>
    <w:rsid w:val="01D7CAFA"/>
    <w:rsid w:val="01E0E3CD"/>
    <w:rsid w:val="01E30548"/>
    <w:rsid w:val="01E3686D"/>
    <w:rsid w:val="01E47C39"/>
    <w:rsid w:val="01E6A8FF"/>
    <w:rsid w:val="01EAA87D"/>
    <w:rsid w:val="01F12389"/>
    <w:rsid w:val="01F26332"/>
    <w:rsid w:val="01F2FCF6"/>
    <w:rsid w:val="01F4F28C"/>
    <w:rsid w:val="01F57D29"/>
    <w:rsid w:val="020114D9"/>
    <w:rsid w:val="02042330"/>
    <w:rsid w:val="0206FC7F"/>
    <w:rsid w:val="020746B5"/>
    <w:rsid w:val="021052BE"/>
    <w:rsid w:val="02119283"/>
    <w:rsid w:val="0214F099"/>
    <w:rsid w:val="021875BA"/>
    <w:rsid w:val="0219AC7C"/>
    <w:rsid w:val="021BF13E"/>
    <w:rsid w:val="022420EB"/>
    <w:rsid w:val="022B57CC"/>
    <w:rsid w:val="02317EF4"/>
    <w:rsid w:val="023A6503"/>
    <w:rsid w:val="023B8806"/>
    <w:rsid w:val="0245E911"/>
    <w:rsid w:val="024798D9"/>
    <w:rsid w:val="0250CE2D"/>
    <w:rsid w:val="02608E91"/>
    <w:rsid w:val="0266E171"/>
    <w:rsid w:val="02698438"/>
    <w:rsid w:val="026F786B"/>
    <w:rsid w:val="027312CE"/>
    <w:rsid w:val="0285D620"/>
    <w:rsid w:val="028AC33F"/>
    <w:rsid w:val="028EBB2A"/>
    <w:rsid w:val="0291A2D8"/>
    <w:rsid w:val="0292538A"/>
    <w:rsid w:val="029AC391"/>
    <w:rsid w:val="029B6799"/>
    <w:rsid w:val="029C9BAF"/>
    <w:rsid w:val="029D7C7D"/>
    <w:rsid w:val="02A0FB7A"/>
    <w:rsid w:val="02A8DAC6"/>
    <w:rsid w:val="02A90EDB"/>
    <w:rsid w:val="02AE5F0A"/>
    <w:rsid w:val="02B361AA"/>
    <w:rsid w:val="02B5FA68"/>
    <w:rsid w:val="02C08DC0"/>
    <w:rsid w:val="02C1DE7C"/>
    <w:rsid w:val="02C25CB1"/>
    <w:rsid w:val="02C312DE"/>
    <w:rsid w:val="02C4F93C"/>
    <w:rsid w:val="02C51435"/>
    <w:rsid w:val="02C67BC7"/>
    <w:rsid w:val="02CBFB88"/>
    <w:rsid w:val="02CD626F"/>
    <w:rsid w:val="02CFE55E"/>
    <w:rsid w:val="02D153E6"/>
    <w:rsid w:val="02DC1AD7"/>
    <w:rsid w:val="02E3B78C"/>
    <w:rsid w:val="02E557EC"/>
    <w:rsid w:val="02EAF0F4"/>
    <w:rsid w:val="02EB8800"/>
    <w:rsid w:val="02F7799D"/>
    <w:rsid w:val="02F89463"/>
    <w:rsid w:val="03060C1D"/>
    <w:rsid w:val="0306E575"/>
    <w:rsid w:val="03075192"/>
    <w:rsid w:val="030912B5"/>
    <w:rsid w:val="030C0C06"/>
    <w:rsid w:val="030E2000"/>
    <w:rsid w:val="030F029D"/>
    <w:rsid w:val="0311F506"/>
    <w:rsid w:val="0312595E"/>
    <w:rsid w:val="031FDB01"/>
    <w:rsid w:val="0320033A"/>
    <w:rsid w:val="03228859"/>
    <w:rsid w:val="03250600"/>
    <w:rsid w:val="032B3A89"/>
    <w:rsid w:val="03333477"/>
    <w:rsid w:val="034A3505"/>
    <w:rsid w:val="034AEA35"/>
    <w:rsid w:val="034DD501"/>
    <w:rsid w:val="034E3AEC"/>
    <w:rsid w:val="034EEE62"/>
    <w:rsid w:val="035669C4"/>
    <w:rsid w:val="03577984"/>
    <w:rsid w:val="0367E271"/>
    <w:rsid w:val="036C820D"/>
    <w:rsid w:val="036FA1D9"/>
    <w:rsid w:val="03720670"/>
    <w:rsid w:val="0377CDBD"/>
    <w:rsid w:val="03795C2E"/>
    <w:rsid w:val="037DF1A0"/>
    <w:rsid w:val="037F93DA"/>
    <w:rsid w:val="03808F29"/>
    <w:rsid w:val="03835285"/>
    <w:rsid w:val="03853935"/>
    <w:rsid w:val="038592E1"/>
    <w:rsid w:val="038DAAA9"/>
    <w:rsid w:val="0390DFA9"/>
    <w:rsid w:val="03989F1B"/>
    <w:rsid w:val="039ED1CC"/>
    <w:rsid w:val="03A086EA"/>
    <w:rsid w:val="03A7DCF6"/>
    <w:rsid w:val="03AF51E5"/>
    <w:rsid w:val="03B82677"/>
    <w:rsid w:val="03BCC4AC"/>
    <w:rsid w:val="03BFE5B9"/>
    <w:rsid w:val="03C0E2D3"/>
    <w:rsid w:val="03C3BFB0"/>
    <w:rsid w:val="03C8A820"/>
    <w:rsid w:val="03C98E21"/>
    <w:rsid w:val="03CBB031"/>
    <w:rsid w:val="03CF44F8"/>
    <w:rsid w:val="03D488A7"/>
    <w:rsid w:val="03D95F33"/>
    <w:rsid w:val="03F50C92"/>
    <w:rsid w:val="03F59BFA"/>
    <w:rsid w:val="03F795D9"/>
    <w:rsid w:val="04006ADF"/>
    <w:rsid w:val="0400C91B"/>
    <w:rsid w:val="0400FA94"/>
    <w:rsid w:val="0404A72B"/>
    <w:rsid w:val="0405AF55"/>
    <w:rsid w:val="04071DE2"/>
    <w:rsid w:val="04100373"/>
    <w:rsid w:val="0410A720"/>
    <w:rsid w:val="0416AD5F"/>
    <w:rsid w:val="04198237"/>
    <w:rsid w:val="041B908A"/>
    <w:rsid w:val="041FB7E3"/>
    <w:rsid w:val="041FE1BC"/>
    <w:rsid w:val="042A14DD"/>
    <w:rsid w:val="042BA07D"/>
    <w:rsid w:val="042D22C6"/>
    <w:rsid w:val="04360E30"/>
    <w:rsid w:val="04394DB2"/>
    <w:rsid w:val="043D0849"/>
    <w:rsid w:val="04454BA3"/>
    <w:rsid w:val="044EE851"/>
    <w:rsid w:val="045278BF"/>
    <w:rsid w:val="0453B9E9"/>
    <w:rsid w:val="045A426B"/>
    <w:rsid w:val="045E7926"/>
    <w:rsid w:val="0463ED39"/>
    <w:rsid w:val="046729D9"/>
    <w:rsid w:val="046AB5FD"/>
    <w:rsid w:val="046F7F03"/>
    <w:rsid w:val="04709360"/>
    <w:rsid w:val="047A7319"/>
    <w:rsid w:val="047F584D"/>
    <w:rsid w:val="048191D1"/>
    <w:rsid w:val="048646BA"/>
    <w:rsid w:val="048893A2"/>
    <w:rsid w:val="0489A982"/>
    <w:rsid w:val="0491A184"/>
    <w:rsid w:val="049239B5"/>
    <w:rsid w:val="049A64A4"/>
    <w:rsid w:val="049AB3BC"/>
    <w:rsid w:val="049F2B55"/>
    <w:rsid w:val="04A19B49"/>
    <w:rsid w:val="04A294F1"/>
    <w:rsid w:val="04A7BB58"/>
    <w:rsid w:val="04AC2E22"/>
    <w:rsid w:val="04AE6202"/>
    <w:rsid w:val="04BAAE95"/>
    <w:rsid w:val="04BB58C9"/>
    <w:rsid w:val="04BCD3A0"/>
    <w:rsid w:val="04BFD9FD"/>
    <w:rsid w:val="04C20EC3"/>
    <w:rsid w:val="04C4EEB3"/>
    <w:rsid w:val="04CE61D9"/>
    <w:rsid w:val="04CE64A0"/>
    <w:rsid w:val="04CEBF39"/>
    <w:rsid w:val="04D61979"/>
    <w:rsid w:val="04D6AF5F"/>
    <w:rsid w:val="04DAED6C"/>
    <w:rsid w:val="04E0E397"/>
    <w:rsid w:val="04E194ED"/>
    <w:rsid w:val="04E4758D"/>
    <w:rsid w:val="04EA1FD4"/>
    <w:rsid w:val="04EBBA10"/>
    <w:rsid w:val="04F390D2"/>
    <w:rsid w:val="04F63459"/>
    <w:rsid w:val="04F83A5D"/>
    <w:rsid w:val="04F9B1E5"/>
    <w:rsid w:val="04FD2ECB"/>
    <w:rsid w:val="0503FE23"/>
    <w:rsid w:val="0504003C"/>
    <w:rsid w:val="05044F85"/>
    <w:rsid w:val="0507A750"/>
    <w:rsid w:val="050BA34C"/>
    <w:rsid w:val="050E248D"/>
    <w:rsid w:val="050EDE33"/>
    <w:rsid w:val="05176236"/>
    <w:rsid w:val="051B2B74"/>
    <w:rsid w:val="051BEA2A"/>
    <w:rsid w:val="0525B348"/>
    <w:rsid w:val="052B080A"/>
    <w:rsid w:val="052BDA66"/>
    <w:rsid w:val="053B976B"/>
    <w:rsid w:val="054D272F"/>
    <w:rsid w:val="054F9E19"/>
    <w:rsid w:val="0555A921"/>
    <w:rsid w:val="055973D0"/>
    <w:rsid w:val="0560E319"/>
    <w:rsid w:val="0566B744"/>
    <w:rsid w:val="05699F5F"/>
    <w:rsid w:val="056E7DA2"/>
    <w:rsid w:val="056FBF6E"/>
    <w:rsid w:val="05735578"/>
    <w:rsid w:val="05747DB0"/>
    <w:rsid w:val="0574B64F"/>
    <w:rsid w:val="05791D15"/>
    <w:rsid w:val="057A596C"/>
    <w:rsid w:val="057FFDC3"/>
    <w:rsid w:val="0593C4FB"/>
    <w:rsid w:val="0597C45F"/>
    <w:rsid w:val="059AD1A0"/>
    <w:rsid w:val="059CCA02"/>
    <w:rsid w:val="05A11B0D"/>
    <w:rsid w:val="05A591AD"/>
    <w:rsid w:val="05A698D7"/>
    <w:rsid w:val="05A87956"/>
    <w:rsid w:val="05A98F96"/>
    <w:rsid w:val="05B2FCBE"/>
    <w:rsid w:val="05B46A28"/>
    <w:rsid w:val="05B9DEAB"/>
    <w:rsid w:val="05BA4A2F"/>
    <w:rsid w:val="05BAACA6"/>
    <w:rsid w:val="05C31166"/>
    <w:rsid w:val="05C316C9"/>
    <w:rsid w:val="05C386F9"/>
    <w:rsid w:val="05C61A94"/>
    <w:rsid w:val="05CD5177"/>
    <w:rsid w:val="05D6DA36"/>
    <w:rsid w:val="05DACDA8"/>
    <w:rsid w:val="05DE98B7"/>
    <w:rsid w:val="05DF8FE5"/>
    <w:rsid w:val="05E33389"/>
    <w:rsid w:val="05E63FC9"/>
    <w:rsid w:val="05E72EF6"/>
    <w:rsid w:val="05EC6FAB"/>
    <w:rsid w:val="05F01C45"/>
    <w:rsid w:val="05F1D317"/>
    <w:rsid w:val="05FEF108"/>
    <w:rsid w:val="05FFA136"/>
    <w:rsid w:val="0601DEA3"/>
    <w:rsid w:val="0602FA3A"/>
    <w:rsid w:val="060985FF"/>
    <w:rsid w:val="060D4261"/>
    <w:rsid w:val="061ACC69"/>
    <w:rsid w:val="06261469"/>
    <w:rsid w:val="06375FFF"/>
    <w:rsid w:val="0639D95D"/>
    <w:rsid w:val="063EDFFF"/>
    <w:rsid w:val="064100BD"/>
    <w:rsid w:val="0648B967"/>
    <w:rsid w:val="064AF285"/>
    <w:rsid w:val="0657B3DC"/>
    <w:rsid w:val="065AE21D"/>
    <w:rsid w:val="065B6C47"/>
    <w:rsid w:val="0663A5C4"/>
    <w:rsid w:val="0664A48E"/>
    <w:rsid w:val="06707B6C"/>
    <w:rsid w:val="06757FBC"/>
    <w:rsid w:val="0679BC21"/>
    <w:rsid w:val="067BED2F"/>
    <w:rsid w:val="067EC8DC"/>
    <w:rsid w:val="0684A773"/>
    <w:rsid w:val="0686C548"/>
    <w:rsid w:val="068978E9"/>
    <w:rsid w:val="0689CA1C"/>
    <w:rsid w:val="068D8520"/>
    <w:rsid w:val="06926BBD"/>
    <w:rsid w:val="069DDE16"/>
    <w:rsid w:val="06A4211D"/>
    <w:rsid w:val="06A5DDA4"/>
    <w:rsid w:val="06AEA436"/>
    <w:rsid w:val="06AEF0B5"/>
    <w:rsid w:val="06B03BE8"/>
    <w:rsid w:val="06B54A1C"/>
    <w:rsid w:val="06BBC132"/>
    <w:rsid w:val="06C0F54D"/>
    <w:rsid w:val="06C44630"/>
    <w:rsid w:val="06C7946D"/>
    <w:rsid w:val="06CDFCDF"/>
    <w:rsid w:val="06CE9DEE"/>
    <w:rsid w:val="06D05C29"/>
    <w:rsid w:val="06D68E7A"/>
    <w:rsid w:val="06DAE42A"/>
    <w:rsid w:val="06E09840"/>
    <w:rsid w:val="06EC4612"/>
    <w:rsid w:val="06F510B8"/>
    <w:rsid w:val="06F6039D"/>
    <w:rsid w:val="06F6E2D3"/>
    <w:rsid w:val="06FAC1B1"/>
    <w:rsid w:val="06FE3117"/>
    <w:rsid w:val="0705DB0D"/>
    <w:rsid w:val="070755F4"/>
    <w:rsid w:val="070D26BF"/>
    <w:rsid w:val="0710B38F"/>
    <w:rsid w:val="07137E31"/>
    <w:rsid w:val="07148E41"/>
    <w:rsid w:val="0718439D"/>
    <w:rsid w:val="071C10B3"/>
    <w:rsid w:val="071DA2D4"/>
    <w:rsid w:val="07226E23"/>
    <w:rsid w:val="0722E69D"/>
    <w:rsid w:val="0724E99F"/>
    <w:rsid w:val="072A28D8"/>
    <w:rsid w:val="07331B57"/>
    <w:rsid w:val="073C0C93"/>
    <w:rsid w:val="07402385"/>
    <w:rsid w:val="0741DB3A"/>
    <w:rsid w:val="07487FAD"/>
    <w:rsid w:val="0749C7A7"/>
    <w:rsid w:val="074C08FF"/>
    <w:rsid w:val="074D745D"/>
    <w:rsid w:val="074F7D11"/>
    <w:rsid w:val="07510002"/>
    <w:rsid w:val="075F0943"/>
    <w:rsid w:val="075F5C75"/>
    <w:rsid w:val="07653061"/>
    <w:rsid w:val="076A0D8E"/>
    <w:rsid w:val="076DC22A"/>
    <w:rsid w:val="0773EF26"/>
    <w:rsid w:val="07776D78"/>
    <w:rsid w:val="0782F87B"/>
    <w:rsid w:val="07847883"/>
    <w:rsid w:val="078E7EF6"/>
    <w:rsid w:val="078EFC1D"/>
    <w:rsid w:val="07942F3D"/>
    <w:rsid w:val="07978AB8"/>
    <w:rsid w:val="0799505B"/>
    <w:rsid w:val="079AC800"/>
    <w:rsid w:val="079EF35D"/>
    <w:rsid w:val="07A6CD51"/>
    <w:rsid w:val="07ABEDB8"/>
    <w:rsid w:val="07AC3A7F"/>
    <w:rsid w:val="07ACD775"/>
    <w:rsid w:val="07B2CFA6"/>
    <w:rsid w:val="07B3BAC6"/>
    <w:rsid w:val="07BA799A"/>
    <w:rsid w:val="07BE8930"/>
    <w:rsid w:val="07C34EB2"/>
    <w:rsid w:val="07C531C0"/>
    <w:rsid w:val="07CBAB77"/>
    <w:rsid w:val="07D18CF1"/>
    <w:rsid w:val="07D2CEB4"/>
    <w:rsid w:val="07D64FF1"/>
    <w:rsid w:val="07D687E8"/>
    <w:rsid w:val="07E35CE3"/>
    <w:rsid w:val="07EC0B96"/>
    <w:rsid w:val="07F07FA5"/>
    <w:rsid w:val="07F0F5B6"/>
    <w:rsid w:val="07F27D64"/>
    <w:rsid w:val="07F34CC2"/>
    <w:rsid w:val="07FA06E7"/>
    <w:rsid w:val="07FA65BD"/>
    <w:rsid w:val="08093C1F"/>
    <w:rsid w:val="080ADB78"/>
    <w:rsid w:val="080C8B2B"/>
    <w:rsid w:val="08107090"/>
    <w:rsid w:val="08126ED9"/>
    <w:rsid w:val="0817F5FD"/>
    <w:rsid w:val="081B25AD"/>
    <w:rsid w:val="081DC940"/>
    <w:rsid w:val="081F8BDE"/>
    <w:rsid w:val="082D442C"/>
    <w:rsid w:val="08337844"/>
    <w:rsid w:val="0837C841"/>
    <w:rsid w:val="083A4846"/>
    <w:rsid w:val="083B9D12"/>
    <w:rsid w:val="083E5D72"/>
    <w:rsid w:val="083F12BC"/>
    <w:rsid w:val="084C3AFF"/>
    <w:rsid w:val="084E09A7"/>
    <w:rsid w:val="0851ED8E"/>
    <w:rsid w:val="085749F3"/>
    <w:rsid w:val="085C1A58"/>
    <w:rsid w:val="08635173"/>
    <w:rsid w:val="08658479"/>
    <w:rsid w:val="08693B28"/>
    <w:rsid w:val="086ADBD6"/>
    <w:rsid w:val="087168E7"/>
    <w:rsid w:val="0877A179"/>
    <w:rsid w:val="087CABA6"/>
    <w:rsid w:val="087F3240"/>
    <w:rsid w:val="088409AB"/>
    <w:rsid w:val="08887B1A"/>
    <w:rsid w:val="088B69B6"/>
    <w:rsid w:val="089FF716"/>
    <w:rsid w:val="08A513ED"/>
    <w:rsid w:val="08A78F43"/>
    <w:rsid w:val="08AFA154"/>
    <w:rsid w:val="08B1072D"/>
    <w:rsid w:val="08B7D9F9"/>
    <w:rsid w:val="08B979FE"/>
    <w:rsid w:val="08BC3E41"/>
    <w:rsid w:val="08C3E12E"/>
    <w:rsid w:val="08CA9431"/>
    <w:rsid w:val="08CF98E1"/>
    <w:rsid w:val="08D00582"/>
    <w:rsid w:val="08D5AC4F"/>
    <w:rsid w:val="08D75D3F"/>
    <w:rsid w:val="08D8D51B"/>
    <w:rsid w:val="08E2E18A"/>
    <w:rsid w:val="08E3B518"/>
    <w:rsid w:val="08EA30D3"/>
    <w:rsid w:val="08EF0FB6"/>
    <w:rsid w:val="08F1A0F0"/>
    <w:rsid w:val="08F48FD0"/>
    <w:rsid w:val="08FB3171"/>
    <w:rsid w:val="08FD567B"/>
    <w:rsid w:val="08FE6955"/>
    <w:rsid w:val="0900765D"/>
    <w:rsid w:val="090340E7"/>
    <w:rsid w:val="0904EBDD"/>
    <w:rsid w:val="09134BEC"/>
    <w:rsid w:val="091EB113"/>
    <w:rsid w:val="092156F4"/>
    <w:rsid w:val="0923D0A5"/>
    <w:rsid w:val="0928F7D6"/>
    <w:rsid w:val="0929A979"/>
    <w:rsid w:val="092D8B56"/>
    <w:rsid w:val="0930EEB1"/>
    <w:rsid w:val="0932292E"/>
    <w:rsid w:val="09331318"/>
    <w:rsid w:val="09345020"/>
    <w:rsid w:val="0939677F"/>
    <w:rsid w:val="0939B9EA"/>
    <w:rsid w:val="093AD865"/>
    <w:rsid w:val="093BA82D"/>
    <w:rsid w:val="093C2941"/>
    <w:rsid w:val="093F12F1"/>
    <w:rsid w:val="09400B23"/>
    <w:rsid w:val="094675C4"/>
    <w:rsid w:val="0946EE5E"/>
    <w:rsid w:val="0948D708"/>
    <w:rsid w:val="094B7BC4"/>
    <w:rsid w:val="094C56B0"/>
    <w:rsid w:val="094ED4C9"/>
    <w:rsid w:val="09562BD1"/>
    <w:rsid w:val="09595753"/>
    <w:rsid w:val="095A5F22"/>
    <w:rsid w:val="095C09F3"/>
    <w:rsid w:val="096560D0"/>
    <w:rsid w:val="09664DE3"/>
    <w:rsid w:val="0967DC08"/>
    <w:rsid w:val="096AFD15"/>
    <w:rsid w:val="09752ADA"/>
    <w:rsid w:val="09754447"/>
    <w:rsid w:val="0975BA3F"/>
    <w:rsid w:val="097F2F76"/>
    <w:rsid w:val="0983FE34"/>
    <w:rsid w:val="098603FE"/>
    <w:rsid w:val="0987F368"/>
    <w:rsid w:val="098DD865"/>
    <w:rsid w:val="098EE527"/>
    <w:rsid w:val="098FC635"/>
    <w:rsid w:val="0993EACF"/>
    <w:rsid w:val="099CD918"/>
    <w:rsid w:val="099E5486"/>
    <w:rsid w:val="09A0F447"/>
    <w:rsid w:val="09A1C706"/>
    <w:rsid w:val="09A20DA4"/>
    <w:rsid w:val="09A3DEBA"/>
    <w:rsid w:val="09A5872E"/>
    <w:rsid w:val="09A8A417"/>
    <w:rsid w:val="09AAD498"/>
    <w:rsid w:val="09ABBEAD"/>
    <w:rsid w:val="09ABEB05"/>
    <w:rsid w:val="09AC7521"/>
    <w:rsid w:val="09AD2ABA"/>
    <w:rsid w:val="09AFB5B0"/>
    <w:rsid w:val="09B0FBB6"/>
    <w:rsid w:val="09B6F4E7"/>
    <w:rsid w:val="09B90DED"/>
    <w:rsid w:val="09BFBB99"/>
    <w:rsid w:val="09C26E84"/>
    <w:rsid w:val="09C7B336"/>
    <w:rsid w:val="09C7ED71"/>
    <w:rsid w:val="09CCEAC5"/>
    <w:rsid w:val="09D07D07"/>
    <w:rsid w:val="09D332AC"/>
    <w:rsid w:val="09DCBF3C"/>
    <w:rsid w:val="09E34B75"/>
    <w:rsid w:val="09E3C61C"/>
    <w:rsid w:val="09E4539D"/>
    <w:rsid w:val="09E7D369"/>
    <w:rsid w:val="09ED9B06"/>
    <w:rsid w:val="09EF09A2"/>
    <w:rsid w:val="09F182AE"/>
    <w:rsid w:val="09F2E788"/>
    <w:rsid w:val="09F451E3"/>
    <w:rsid w:val="09FA4FBF"/>
    <w:rsid w:val="09FD7A89"/>
    <w:rsid w:val="0A0533A9"/>
    <w:rsid w:val="0A08A052"/>
    <w:rsid w:val="0A09AA87"/>
    <w:rsid w:val="0A09FC4F"/>
    <w:rsid w:val="0A0A92A5"/>
    <w:rsid w:val="0A106A83"/>
    <w:rsid w:val="0A11E1B4"/>
    <w:rsid w:val="0A12D118"/>
    <w:rsid w:val="0A17A18A"/>
    <w:rsid w:val="0A1A89AC"/>
    <w:rsid w:val="0A1D2D56"/>
    <w:rsid w:val="0A1F07CC"/>
    <w:rsid w:val="0A237D34"/>
    <w:rsid w:val="0A2412B3"/>
    <w:rsid w:val="0A26AE25"/>
    <w:rsid w:val="0A298508"/>
    <w:rsid w:val="0A29C370"/>
    <w:rsid w:val="0A2D0CE7"/>
    <w:rsid w:val="0A303E40"/>
    <w:rsid w:val="0A3156FD"/>
    <w:rsid w:val="0A35AA9E"/>
    <w:rsid w:val="0A367D4B"/>
    <w:rsid w:val="0A3BCE80"/>
    <w:rsid w:val="0A3E4BB4"/>
    <w:rsid w:val="0A3FD67F"/>
    <w:rsid w:val="0A450654"/>
    <w:rsid w:val="0A46EFD9"/>
    <w:rsid w:val="0A4DEFE3"/>
    <w:rsid w:val="0A4E8F09"/>
    <w:rsid w:val="0A525126"/>
    <w:rsid w:val="0A57EC42"/>
    <w:rsid w:val="0A60B846"/>
    <w:rsid w:val="0A60EB17"/>
    <w:rsid w:val="0A69CF34"/>
    <w:rsid w:val="0A6D2DC0"/>
    <w:rsid w:val="0A78950D"/>
    <w:rsid w:val="0A7BFEA1"/>
    <w:rsid w:val="0A7C3794"/>
    <w:rsid w:val="0A810E78"/>
    <w:rsid w:val="0A8869AC"/>
    <w:rsid w:val="0A96098C"/>
    <w:rsid w:val="0A9A493E"/>
    <w:rsid w:val="0A9E0AAB"/>
    <w:rsid w:val="0AA1BEB9"/>
    <w:rsid w:val="0AA364E8"/>
    <w:rsid w:val="0AA517FF"/>
    <w:rsid w:val="0AA9FD2E"/>
    <w:rsid w:val="0AAAB6C8"/>
    <w:rsid w:val="0AAAD22E"/>
    <w:rsid w:val="0AB018CB"/>
    <w:rsid w:val="0AB13933"/>
    <w:rsid w:val="0AB465E9"/>
    <w:rsid w:val="0AB7A1A1"/>
    <w:rsid w:val="0AC15D35"/>
    <w:rsid w:val="0AC7B44B"/>
    <w:rsid w:val="0ACC2E20"/>
    <w:rsid w:val="0AD5EB40"/>
    <w:rsid w:val="0AD95ECD"/>
    <w:rsid w:val="0ADA80B9"/>
    <w:rsid w:val="0ADCC56D"/>
    <w:rsid w:val="0AE1BE2E"/>
    <w:rsid w:val="0AE75DC3"/>
    <w:rsid w:val="0AE94F8B"/>
    <w:rsid w:val="0AEB3D9C"/>
    <w:rsid w:val="0AEB42F9"/>
    <w:rsid w:val="0AF02794"/>
    <w:rsid w:val="0AF23BD9"/>
    <w:rsid w:val="0AF25EE9"/>
    <w:rsid w:val="0AF4C68A"/>
    <w:rsid w:val="0AF72DD3"/>
    <w:rsid w:val="0B092F80"/>
    <w:rsid w:val="0B098CBA"/>
    <w:rsid w:val="0B0BE0B2"/>
    <w:rsid w:val="0B12D8C1"/>
    <w:rsid w:val="0B1A998C"/>
    <w:rsid w:val="0B1EA0B8"/>
    <w:rsid w:val="0B21BB40"/>
    <w:rsid w:val="0B2CB921"/>
    <w:rsid w:val="0B396F7E"/>
    <w:rsid w:val="0B3A14C7"/>
    <w:rsid w:val="0B3A2E03"/>
    <w:rsid w:val="0B418E8D"/>
    <w:rsid w:val="0B44D3F9"/>
    <w:rsid w:val="0B47474A"/>
    <w:rsid w:val="0B53FA4E"/>
    <w:rsid w:val="0B5A5243"/>
    <w:rsid w:val="0B5D919A"/>
    <w:rsid w:val="0B5F1609"/>
    <w:rsid w:val="0B61D6E7"/>
    <w:rsid w:val="0B64554A"/>
    <w:rsid w:val="0B6530BC"/>
    <w:rsid w:val="0B6A7DBD"/>
    <w:rsid w:val="0B6E830F"/>
    <w:rsid w:val="0B6E8D85"/>
    <w:rsid w:val="0B70A491"/>
    <w:rsid w:val="0B796F8A"/>
    <w:rsid w:val="0B7A81BB"/>
    <w:rsid w:val="0B7DD512"/>
    <w:rsid w:val="0B7DE38F"/>
    <w:rsid w:val="0B80C76F"/>
    <w:rsid w:val="0B828989"/>
    <w:rsid w:val="0B8478AB"/>
    <w:rsid w:val="0B872D5F"/>
    <w:rsid w:val="0B8B2093"/>
    <w:rsid w:val="0B8FA6AB"/>
    <w:rsid w:val="0B960FAC"/>
    <w:rsid w:val="0B9732EA"/>
    <w:rsid w:val="0B99920D"/>
    <w:rsid w:val="0BA728D8"/>
    <w:rsid w:val="0BA92D1C"/>
    <w:rsid w:val="0BA94C39"/>
    <w:rsid w:val="0BA975A6"/>
    <w:rsid w:val="0BB4CB19"/>
    <w:rsid w:val="0BB612C1"/>
    <w:rsid w:val="0BB6A962"/>
    <w:rsid w:val="0BBC86BA"/>
    <w:rsid w:val="0BC5B86F"/>
    <w:rsid w:val="0BD11A8A"/>
    <w:rsid w:val="0BD39482"/>
    <w:rsid w:val="0BD6F08B"/>
    <w:rsid w:val="0BD71283"/>
    <w:rsid w:val="0BE66BCD"/>
    <w:rsid w:val="0BF055BE"/>
    <w:rsid w:val="0BF14DB0"/>
    <w:rsid w:val="0BF2385B"/>
    <w:rsid w:val="0BF3E7FE"/>
    <w:rsid w:val="0BFB618D"/>
    <w:rsid w:val="0BFC9A18"/>
    <w:rsid w:val="0BFDE3FB"/>
    <w:rsid w:val="0C0940B0"/>
    <w:rsid w:val="0C1027B8"/>
    <w:rsid w:val="0C10C36E"/>
    <w:rsid w:val="0C12FFDB"/>
    <w:rsid w:val="0C177418"/>
    <w:rsid w:val="0C1B40AA"/>
    <w:rsid w:val="0C1FEF3F"/>
    <w:rsid w:val="0C1FEF5E"/>
    <w:rsid w:val="0C232115"/>
    <w:rsid w:val="0C25A650"/>
    <w:rsid w:val="0C271F9C"/>
    <w:rsid w:val="0C2A0B09"/>
    <w:rsid w:val="0C2B5D4A"/>
    <w:rsid w:val="0C2C17CA"/>
    <w:rsid w:val="0C32E008"/>
    <w:rsid w:val="0C36449F"/>
    <w:rsid w:val="0C3875C9"/>
    <w:rsid w:val="0C3AB65D"/>
    <w:rsid w:val="0C4267DE"/>
    <w:rsid w:val="0C434F79"/>
    <w:rsid w:val="0C48D857"/>
    <w:rsid w:val="0C48D8BA"/>
    <w:rsid w:val="0C4E5839"/>
    <w:rsid w:val="0C51F59F"/>
    <w:rsid w:val="0C5222F5"/>
    <w:rsid w:val="0C59649C"/>
    <w:rsid w:val="0C5A419E"/>
    <w:rsid w:val="0C5D394F"/>
    <w:rsid w:val="0C600D4F"/>
    <w:rsid w:val="0C604B4D"/>
    <w:rsid w:val="0C624090"/>
    <w:rsid w:val="0C65C7CC"/>
    <w:rsid w:val="0C6C957D"/>
    <w:rsid w:val="0C71031B"/>
    <w:rsid w:val="0C719B41"/>
    <w:rsid w:val="0C7551D9"/>
    <w:rsid w:val="0C76C9BD"/>
    <w:rsid w:val="0C7F00D6"/>
    <w:rsid w:val="0C7F8619"/>
    <w:rsid w:val="0C7FA154"/>
    <w:rsid w:val="0C847DDE"/>
    <w:rsid w:val="0C8A0DED"/>
    <w:rsid w:val="0C95A956"/>
    <w:rsid w:val="0C95F115"/>
    <w:rsid w:val="0C981603"/>
    <w:rsid w:val="0C9AC500"/>
    <w:rsid w:val="0CA98F3E"/>
    <w:rsid w:val="0CA9C3E9"/>
    <w:rsid w:val="0CAD2BA5"/>
    <w:rsid w:val="0CB0D1A6"/>
    <w:rsid w:val="0CC0FC1F"/>
    <w:rsid w:val="0CC5570F"/>
    <w:rsid w:val="0CC6A817"/>
    <w:rsid w:val="0CC7E03D"/>
    <w:rsid w:val="0CCF4B61"/>
    <w:rsid w:val="0CCF7145"/>
    <w:rsid w:val="0CD0DF5E"/>
    <w:rsid w:val="0CD3E709"/>
    <w:rsid w:val="0CD6C4B7"/>
    <w:rsid w:val="0CE2A2B9"/>
    <w:rsid w:val="0CE36188"/>
    <w:rsid w:val="0CE456D0"/>
    <w:rsid w:val="0CE8A31A"/>
    <w:rsid w:val="0CF3B557"/>
    <w:rsid w:val="0CF5D198"/>
    <w:rsid w:val="0CF6EE65"/>
    <w:rsid w:val="0CFC9567"/>
    <w:rsid w:val="0CFDE712"/>
    <w:rsid w:val="0D04A86D"/>
    <w:rsid w:val="0D056EEA"/>
    <w:rsid w:val="0D0FA03B"/>
    <w:rsid w:val="0D116F35"/>
    <w:rsid w:val="0D14CD8E"/>
    <w:rsid w:val="0D1C7FCE"/>
    <w:rsid w:val="0D22476B"/>
    <w:rsid w:val="0D24A450"/>
    <w:rsid w:val="0D285A72"/>
    <w:rsid w:val="0D287B2F"/>
    <w:rsid w:val="0D2C1B7B"/>
    <w:rsid w:val="0D2C51C5"/>
    <w:rsid w:val="0D3C6CE3"/>
    <w:rsid w:val="0D3F5BB5"/>
    <w:rsid w:val="0D4103E5"/>
    <w:rsid w:val="0D4730FF"/>
    <w:rsid w:val="0D489661"/>
    <w:rsid w:val="0D4EB935"/>
    <w:rsid w:val="0D51686E"/>
    <w:rsid w:val="0D52888C"/>
    <w:rsid w:val="0D558D28"/>
    <w:rsid w:val="0D55CD59"/>
    <w:rsid w:val="0D5607FA"/>
    <w:rsid w:val="0D56087D"/>
    <w:rsid w:val="0D5929B6"/>
    <w:rsid w:val="0D5D1B2D"/>
    <w:rsid w:val="0D61BEBE"/>
    <w:rsid w:val="0D67709D"/>
    <w:rsid w:val="0D6AA768"/>
    <w:rsid w:val="0D70CA62"/>
    <w:rsid w:val="0D745B14"/>
    <w:rsid w:val="0D79DACD"/>
    <w:rsid w:val="0D7B4BC2"/>
    <w:rsid w:val="0D830400"/>
    <w:rsid w:val="0D8857B9"/>
    <w:rsid w:val="0D985908"/>
    <w:rsid w:val="0D9A3620"/>
    <w:rsid w:val="0D9A881E"/>
    <w:rsid w:val="0D9BA628"/>
    <w:rsid w:val="0DA24964"/>
    <w:rsid w:val="0DA28FE9"/>
    <w:rsid w:val="0DA8EA9F"/>
    <w:rsid w:val="0DACFB71"/>
    <w:rsid w:val="0DAE3D91"/>
    <w:rsid w:val="0DB04645"/>
    <w:rsid w:val="0DB1C7EA"/>
    <w:rsid w:val="0DBB17B2"/>
    <w:rsid w:val="0DC0DAF0"/>
    <w:rsid w:val="0DC62DE8"/>
    <w:rsid w:val="0DCD4EA8"/>
    <w:rsid w:val="0DD18A14"/>
    <w:rsid w:val="0DD28ACF"/>
    <w:rsid w:val="0DD3A3B3"/>
    <w:rsid w:val="0DD8BA27"/>
    <w:rsid w:val="0DE2FC43"/>
    <w:rsid w:val="0DE82BA2"/>
    <w:rsid w:val="0DE96113"/>
    <w:rsid w:val="0DF16A2F"/>
    <w:rsid w:val="0DFA737B"/>
    <w:rsid w:val="0DFC6CA1"/>
    <w:rsid w:val="0DFDAAA5"/>
    <w:rsid w:val="0DFDB7AC"/>
    <w:rsid w:val="0E0CC184"/>
    <w:rsid w:val="0E0D528F"/>
    <w:rsid w:val="0E14660E"/>
    <w:rsid w:val="0E15E5E1"/>
    <w:rsid w:val="0E167947"/>
    <w:rsid w:val="0E187327"/>
    <w:rsid w:val="0E1BD3D9"/>
    <w:rsid w:val="0E2192C8"/>
    <w:rsid w:val="0E232408"/>
    <w:rsid w:val="0E2528B4"/>
    <w:rsid w:val="0E266A33"/>
    <w:rsid w:val="0E29139A"/>
    <w:rsid w:val="0E35FDFD"/>
    <w:rsid w:val="0E3F1EE6"/>
    <w:rsid w:val="0E3FA2D6"/>
    <w:rsid w:val="0E436C71"/>
    <w:rsid w:val="0E54E612"/>
    <w:rsid w:val="0E5B61BE"/>
    <w:rsid w:val="0E608DCB"/>
    <w:rsid w:val="0E6A3DC5"/>
    <w:rsid w:val="0E6B81E5"/>
    <w:rsid w:val="0E6FC558"/>
    <w:rsid w:val="0E7D3CDE"/>
    <w:rsid w:val="0E7EB5F5"/>
    <w:rsid w:val="0E805A9F"/>
    <w:rsid w:val="0E825E70"/>
    <w:rsid w:val="0E85F4DD"/>
    <w:rsid w:val="0E8A48BE"/>
    <w:rsid w:val="0E8CD2F6"/>
    <w:rsid w:val="0E91E8D2"/>
    <w:rsid w:val="0E938739"/>
    <w:rsid w:val="0EA12888"/>
    <w:rsid w:val="0EA425D7"/>
    <w:rsid w:val="0EAAE11B"/>
    <w:rsid w:val="0EB24D11"/>
    <w:rsid w:val="0EBADFE5"/>
    <w:rsid w:val="0EC534E8"/>
    <w:rsid w:val="0EC5CB0C"/>
    <w:rsid w:val="0ECB6522"/>
    <w:rsid w:val="0ECE1081"/>
    <w:rsid w:val="0EDC2808"/>
    <w:rsid w:val="0EDC38D8"/>
    <w:rsid w:val="0EDE350C"/>
    <w:rsid w:val="0EE42959"/>
    <w:rsid w:val="0EEA3A4C"/>
    <w:rsid w:val="0EEE7FC0"/>
    <w:rsid w:val="0EF31FD3"/>
    <w:rsid w:val="0EF85C0D"/>
    <w:rsid w:val="0EFD5167"/>
    <w:rsid w:val="0EFDF7A6"/>
    <w:rsid w:val="0EFF1D44"/>
    <w:rsid w:val="0F00FB73"/>
    <w:rsid w:val="0F060E95"/>
    <w:rsid w:val="0F064633"/>
    <w:rsid w:val="0F06A8A7"/>
    <w:rsid w:val="0F094FAA"/>
    <w:rsid w:val="0F0F9840"/>
    <w:rsid w:val="0F11CE20"/>
    <w:rsid w:val="0F1ABB65"/>
    <w:rsid w:val="0F25FA16"/>
    <w:rsid w:val="0F262C64"/>
    <w:rsid w:val="0F2A670A"/>
    <w:rsid w:val="0F2E9442"/>
    <w:rsid w:val="0F313A80"/>
    <w:rsid w:val="0F33C9E8"/>
    <w:rsid w:val="0F40B50E"/>
    <w:rsid w:val="0F41242A"/>
    <w:rsid w:val="0F43DAA8"/>
    <w:rsid w:val="0F49963A"/>
    <w:rsid w:val="0F50297D"/>
    <w:rsid w:val="0F51157C"/>
    <w:rsid w:val="0F524B13"/>
    <w:rsid w:val="0F674E09"/>
    <w:rsid w:val="0F6A8A41"/>
    <w:rsid w:val="0F6DFBA3"/>
    <w:rsid w:val="0F717136"/>
    <w:rsid w:val="0F79E700"/>
    <w:rsid w:val="0F7A6BE7"/>
    <w:rsid w:val="0F93173E"/>
    <w:rsid w:val="0F9BE715"/>
    <w:rsid w:val="0FA7258C"/>
    <w:rsid w:val="0FA7F677"/>
    <w:rsid w:val="0FAD4CAA"/>
    <w:rsid w:val="0FB3E8E8"/>
    <w:rsid w:val="0FB4A1BD"/>
    <w:rsid w:val="0FB785FA"/>
    <w:rsid w:val="0FBD36A6"/>
    <w:rsid w:val="0FC22FEF"/>
    <w:rsid w:val="0FC8BBC1"/>
    <w:rsid w:val="0FCA1B87"/>
    <w:rsid w:val="0FD1BFBC"/>
    <w:rsid w:val="0FDB2A34"/>
    <w:rsid w:val="0FDDDE93"/>
    <w:rsid w:val="0FE186E8"/>
    <w:rsid w:val="0FE24F87"/>
    <w:rsid w:val="0FE94C1C"/>
    <w:rsid w:val="0FEB3EE3"/>
    <w:rsid w:val="0FF71A09"/>
    <w:rsid w:val="0FFABFE3"/>
    <w:rsid w:val="0FFB0670"/>
    <w:rsid w:val="10017FC5"/>
    <w:rsid w:val="1003533C"/>
    <w:rsid w:val="1008BB80"/>
    <w:rsid w:val="100953A0"/>
    <w:rsid w:val="100B04F4"/>
    <w:rsid w:val="100B9DCC"/>
    <w:rsid w:val="100C04F8"/>
    <w:rsid w:val="1012334A"/>
    <w:rsid w:val="1013E1D1"/>
    <w:rsid w:val="101DC133"/>
    <w:rsid w:val="1022600E"/>
    <w:rsid w:val="10227FC2"/>
    <w:rsid w:val="1029EABB"/>
    <w:rsid w:val="102F84F9"/>
    <w:rsid w:val="1036983A"/>
    <w:rsid w:val="103B1833"/>
    <w:rsid w:val="103DFEE1"/>
    <w:rsid w:val="104271A9"/>
    <w:rsid w:val="1043D5AC"/>
    <w:rsid w:val="104484A1"/>
    <w:rsid w:val="1047FB6E"/>
    <w:rsid w:val="1055F832"/>
    <w:rsid w:val="105D59DA"/>
    <w:rsid w:val="105FFE92"/>
    <w:rsid w:val="1060E25F"/>
    <w:rsid w:val="1065F4A5"/>
    <w:rsid w:val="106769D0"/>
    <w:rsid w:val="1068331E"/>
    <w:rsid w:val="10685B57"/>
    <w:rsid w:val="106BFA41"/>
    <w:rsid w:val="1077BD66"/>
    <w:rsid w:val="107D923D"/>
    <w:rsid w:val="108088E3"/>
    <w:rsid w:val="10815E00"/>
    <w:rsid w:val="10852B35"/>
    <w:rsid w:val="108A93DE"/>
    <w:rsid w:val="108ABEFF"/>
    <w:rsid w:val="108D975F"/>
    <w:rsid w:val="108F2DA0"/>
    <w:rsid w:val="1092D7DD"/>
    <w:rsid w:val="1097B5BE"/>
    <w:rsid w:val="109C81A2"/>
    <w:rsid w:val="10A4C2B0"/>
    <w:rsid w:val="10A71731"/>
    <w:rsid w:val="10A88F28"/>
    <w:rsid w:val="10AD1AE2"/>
    <w:rsid w:val="10BC0DC3"/>
    <w:rsid w:val="10BF7332"/>
    <w:rsid w:val="10C3E943"/>
    <w:rsid w:val="10CB661C"/>
    <w:rsid w:val="10D2CD0A"/>
    <w:rsid w:val="10D42564"/>
    <w:rsid w:val="10D50E9E"/>
    <w:rsid w:val="10DAEEA1"/>
    <w:rsid w:val="10E0B354"/>
    <w:rsid w:val="10EAC677"/>
    <w:rsid w:val="10EE7EFC"/>
    <w:rsid w:val="10F21B22"/>
    <w:rsid w:val="10F4B9CE"/>
    <w:rsid w:val="10FC98C6"/>
    <w:rsid w:val="10FE0F53"/>
    <w:rsid w:val="11038396"/>
    <w:rsid w:val="110B8FDE"/>
    <w:rsid w:val="110C17CD"/>
    <w:rsid w:val="11179D15"/>
    <w:rsid w:val="1118AB82"/>
    <w:rsid w:val="111C30A1"/>
    <w:rsid w:val="111E8706"/>
    <w:rsid w:val="1121B750"/>
    <w:rsid w:val="11261806"/>
    <w:rsid w:val="1128F8AF"/>
    <w:rsid w:val="112F79DC"/>
    <w:rsid w:val="11363872"/>
    <w:rsid w:val="1136DAB7"/>
    <w:rsid w:val="1138911B"/>
    <w:rsid w:val="1139B0BD"/>
    <w:rsid w:val="1139D500"/>
    <w:rsid w:val="113E3458"/>
    <w:rsid w:val="1140E3E1"/>
    <w:rsid w:val="114A2321"/>
    <w:rsid w:val="1155536B"/>
    <w:rsid w:val="1156FDE3"/>
    <w:rsid w:val="115A1DD1"/>
    <w:rsid w:val="116671B4"/>
    <w:rsid w:val="116AD18C"/>
    <w:rsid w:val="116CD24C"/>
    <w:rsid w:val="11726CFA"/>
    <w:rsid w:val="117A0B30"/>
    <w:rsid w:val="117E9F8F"/>
    <w:rsid w:val="117FA547"/>
    <w:rsid w:val="1182BAA9"/>
    <w:rsid w:val="1187E712"/>
    <w:rsid w:val="11881EB2"/>
    <w:rsid w:val="11894DA2"/>
    <w:rsid w:val="118A9ADE"/>
    <w:rsid w:val="118D1210"/>
    <w:rsid w:val="119049E9"/>
    <w:rsid w:val="11921F84"/>
    <w:rsid w:val="11928C5A"/>
    <w:rsid w:val="11954BF9"/>
    <w:rsid w:val="1196F49A"/>
    <w:rsid w:val="11A2ADF6"/>
    <w:rsid w:val="11A79212"/>
    <w:rsid w:val="11AE89BD"/>
    <w:rsid w:val="11AED265"/>
    <w:rsid w:val="11B04696"/>
    <w:rsid w:val="11BA69A2"/>
    <w:rsid w:val="11BACC99"/>
    <w:rsid w:val="11C7A621"/>
    <w:rsid w:val="11C992E8"/>
    <w:rsid w:val="11CE7C12"/>
    <w:rsid w:val="11CE950F"/>
    <w:rsid w:val="11CF4E25"/>
    <w:rsid w:val="11D5F88F"/>
    <w:rsid w:val="11D8A2B0"/>
    <w:rsid w:val="11E53D48"/>
    <w:rsid w:val="11E5DBDC"/>
    <w:rsid w:val="11EC981D"/>
    <w:rsid w:val="11EF077D"/>
    <w:rsid w:val="11F1EE73"/>
    <w:rsid w:val="11FCE3B9"/>
    <w:rsid w:val="1201F516"/>
    <w:rsid w:val="12027629"/>
    <w:rsid w:val="120DE943"/>
    <w:rsid w:val="12104DF9"/>
    <w:rsid w:val="121494D9"/>
    <w:rsid w:val="1216F88E"/>
    <w:rsid w:val="121AA542"/>
    <w:rsid w:val="121C03A3"/>
    <w:rsid w:val="122046BA"/>
    <w:rsid w:val="12287011"/>
    <w:rsid w:val="1232C769"/>
    <w:rsid w:val="1234885F"/>
    <w:rsid w:val="1234C0A9"/>
    <w:rsid w:val="123A11B7"/>
    <w:rsid w:val="12457AC4"/>
    <w:rsid w:val="1247D29E"/>
    <w:rsid w:val="124AF8D7"/>
    <w:rsid w:val="124CFE1D"/>
    <w:rsid w:val="12581879"/>
    <w:rsid w:val="1258B933"/>
    <w:rsid w:val="12594321"/>
    <w:rsid w:val="125C6970"/>
    <w:rsid w:val="125DF472"/>
    <w:rsid w:val="125FF7C4"/>
    <w:rsid w:val="12688657"/>
    <w:rsid w:val="1269F198"/>
    <w:rsid w:val="1271220D"/>
    <w:rsid w:val="12732B92"/>
    <w:rsid w:val="1282DC78"/>
    <w:rsid w:val="12852D7F"/>
    <w:rsid w:val="1285A774"/>
    <w:rsid w:val="128DF768"/>
    <w:rsid w:val="128E0F5B"/>
    <w:rsid w:val="1293CE19"/>
    <w:rsid w:val="1295ACA8"/>
    <w:rsid w:val="129AEAA9"/>
    <w:rsid w:val="129FC9B7"/>
    <w:rsid w:val="12A320EC"/>
    <w:rsid w:val="12AB1AD9"/>
    <w:rsid w:val="12ADCA8B"/>
    <w:rsid w:val="12AF8792"/>
    <w:rsid w:val="12B0CB80"/>
    <w:rsid w:val="12B5EC53"/>
    <w:rsid w:val="12BC9F1C"/>
    <w:rsid w:val="12BEE056"/>
    <w:rsid w:val="12C17532"/>
    <w:rsid w:val="12C6B5C9"/>
    <w:rsid w:val="12C7C633"/>
    <w:rsid w:val="12C80669"/>
    <w:rsid w:val="12C855E0"/>
    <w:rsid w:val="12CC98B4"/>
    <w:rsid w:val="12D304F2"/>
    <w:rsid w:val="12D8E8EE"/>
    <w:rsid w:val="12DC843A"/>
    <w:rsid w:val="12DEC0DC"/>
    <w:rsid w:val="12E01C7C"/>
    <w:rsid w:val="12E04CB4"/>
    <w:rsid w:val="12E2DF03"/>
    <w:rsid w:val="12E5BB66"/>
    <w:rsid w:val="12E7D780"/>
    <w:rsid w:val="12ECA72F"/>
    <w:rsid w:val="12F32B05"/>
    <w:rsid w:val="12FB4A34"/>
    <w:rsid w:val="1303BCF9"/>
    <w:rsid w:val="130937FF"/>
    <w:rsid w:val="130D4CCF"/>
    <w:rsid w:val="13121910"/>
    <w:rsid w:val="1319520F"/>
    <w:rsid w:val="131A6EF1"/>
    <w:rsid w:val="131AE615"/>
    <w:rsid w:val="131C2222"/>
    <w:rsid w:val="13271B7E"/>
    <w:rsid w:val="132CDB99"/>
    <w:rsid w:val="1332E0B9"/>
    <w:rsid w:val="13388E01"/>
    <w:rsid w:val="133A5742"/>
    <w:rsid w:val="133EC71C"/>
    <w:rsid w:val="13484050"/>
    <w:rsid w:val="13669BD6"/>
    <w:rsid w:val="137A02B7"/>
    <w:rsid w:val="137AB651"/>
    <w:rsid w:val="1380F56B"/>
    <w:rsid w:val="13883A78"/>
    <w:rsid w:val="138C5262"/>
    <w:rsid w:val="13923E35"/>
    <w:rsid w:val="1392B6E4"/>
    <w:rsid w:val="13944555"/>
    <w:rsid w:val="1396D50B"/>
    <w:rsid w:val="139ACCFB"/>
    <w:rsid w:val="139D289C"/>
    <w:rsid w:val="139DA1B9"/>
    <w:rsid w:val="13A18E5F"/>
    <w:rsid w:val="13A8D4CE"/>
    <w:rsid w:val="13AF1D4B"/>
    <w:rsid w:val="13B033F6"/>
    <w:rsid w:val="13B2C94D"/>
    <w:rsid w:val="13B3FDF6"/>
    <w:rsid w:val="13B6EDD4"/>
    <w:rsid w:val="13BA79A7"/>
    <w:rsid w:val="13BBE860"/>
    <w:rsid w:val="13BFF49F"/>
    <w:rsid w:val="13C3970F"/>
    <w:rsid w:val="13C44BE3"/>
    <w:rsid w:val="13C4A580"/>
    <w:rsid w:val="13CB37EF"/>
    <w:rsid w:val="13CB62C9"/>
    <w:rsid w:val="13CECA9B"/>
    <w:rsid w:val="13CFD125"/>
    <w:rsid w:val="13D330F7"/>
    <w:rsid w:val="13D39833"/>
    <w:rsid w:val="13D3BAB6"/>
    <w:rsid w:val="13DCD8D2"/>
    <w:rsid w:val="13E1C084"/>
    <w:rsid w:val="13E46344"/>
    <w:rsid w:val="13F00905"/>
    <w:rsid w:val="13F0CF72"/>
    <w:rsid w:val="13F3BAF9"/>
    <w:rsid w:val="13F4E555"/>
    <w:rsid w:val="13F665D6"/>
    <w:rsid w:val="13FB3EB2"/>
    <w:rsid w:val="13FB61B4"/>
    <w:rsid w:val="13FD248B"/>
    <w:rsid w:val="14175FD1"/>
    <w:rsid w:val="141857EA"/>
    <w:rsid w:val="141ADC85"/>
    <w:rsid w:val="1421759C"/>
    <w:rsid w:val="1429B1BE"/>
    <w:rsid w:val="142E2E13"/>
    <w:rsid w:val="14338DC6"/>
    <w:rsid w:val="1436F1BC"/>
    <w:rsid w:val="143C135F"/>
    <w:rsid w:val="143F31FD"/>
    <w:rsid w:val="144025C1"/>
    <w:rsid w:val="1440783B"/>
    <w:rsid w:val="14441F83"/>
    <w:rsid w:val="1446F006"/>
    <w:rsid w:val="1448A384"/>
    <w:rsid w:val="1449103E"/>
    <w:rsid w:val="144D69E4"/>
    <w:rsid w:val="1450D0FE"/>
    <w:rsid w:val="1453B330"/>
    <w:rsid w:val="1453ECAF"/>
    <w:rsid w:val="14555E7A"/>
    <w:rsid w:val="1460EBA3"/>
    <w:rsid w:val="14631B83"/>
    <w:rsid w:val="146468D0"/>
    <w:rsid w:val="1469AAF1"/>
    <w:rsid w:val="146C2FA4"/>
    <w:rsid w:val="146DBC8E"/>
    <w:rsid w:val="1471160E"/>
    <w:rsid w:val="14714835"/>
    <w:rsid w:val="1471AC77"/>
    <w:rsid w:val="147C1496"/>
    <w:rsid w:val="14805F6A"/>
    <w:rsid w:val="148303EA"/>
    <w:rsid w:val="1483D155"/>
    <w:rsid w:val="14861B27"/>
    <w:rsid w:val="148720BC"/>
    <w:rsid w:val="148E1DC1"/>
    <w:rsid w:val="14901822"/>
    <w:rsid w:val="1493036E"/>
    <w:rsid w:val="1493410B"/>
    <w:rsid w:val="14A1DD4D"/>
    <w:rsid w:val="14A55997"/>
    <w:rsid w:val="14A95FBF"/>
    <w:rsid w:val="14B0C04F"/>
    <w:rsid w:val="14B730D9"/>
    <w:rsid w:val="14B98DBE"/>
    <w:rsid w:val="14BB04AF"/>
    <w:rsid w:val="14BD7E1D"/>
    <w:rsid w:val="14C19C27"/>
    <w:rsid w:val="14C2318E"/>
    <w:rsid w:val="14C716E0"/>
    <w:rsid w:val="14C944BB"/>
    <w:rsid w:val="14CE8CBF"/>
    <w:rsid w:val="14D0D983"/>
    <w:rsid w:val="14D1D0C9"/>
    <w:rsid w:val="14D234CE"/>
    <w:rsid w:val="14D2C491"/>
    <w:rsid w:val="14D3390F"/>
    <w:rsid w:val="14D8A04B"/>
    <w:rsid w:val="14D98865"/>
    <w:rsid w:val="14E04305"/>
    <w:rsid w:val="14E63EBE"/>
    <w:rsid w:val="14E6F0E2"/>
    <w:rsid w:val="14EA365C"/>
    <w:rsid w:val="14EDD845"/>
    <w:rsid w:val="14EF4DA7"/>
    <w:rsid w:val="14F0D8EF"/>
    <w:rsid w:val="14F445D5"/>
    <w:rsid w:val="14F7211B"/>
    <w:rsid w:val="14FADAB6"/>
    <w:rsid w:val="14FBC226"/>
    <w:rsid w:val="1501A9F6"/>
    <w:rsid w:val="15020566"/>
    <w:rsid w:val="1502540C"/>
    <w:rsid w:val="15025B8E"/>
    <w:rsid w:val="1503DCF5"/>
    <w:rsid w:val="15091719"/>
    <w:rsid w:val="15140218"/>
    <w:rsid w:val="151672EF"/>
    <w:rsid w:val="1524DBC4"/>
    <w:rsid w:val="15268BE5"/>
    <w:rsid w:val="1530E5BF"/>
    <w:rsid w:val="1545C76E"/>
    <w:rsid w:val="15491D93"/>
    <w:rsid w:val="1554790A"/>
    <w:rsid w:val="1555FAE1"/>
    <w:rsid w:val="155AAD5D"/>
    <w:rsid w:val="15604E1A"/>
    <w:rsid w:val="15614FE6"/>
    <w:rsid w:val="1568FDA6"/>
    <w:rsid w:val="156E90FC"/>
    <w:rsid w:val="157010FA"/>
    <w:rsid w:val="157BADFF"/>
    <w:rsid w:val="1583D637"/>
    <w:rsid w:val="1584EBA9"/>
    <w:rsid w:val="15872B6A"/>
    <w:rsid w:val="158A84A0"/>
    <w:rsid w:val="158F3317"/>
    <w:rsid w:val="1593945C"/>
    <w:rsid w:val="159A1D01"/>
    <w:rsid w:val="15A4FE84"/>
    <w:rsid w:val="15AE5E29"/>
    <w:rsid w:val="15B0F2B1"/>
    <w:rsid w:val="15B5280C"/>
    <w:rsid w:val="15B93454"/>
    <w:rsid w:val="15BFAEB4"/>
    <w:rsid w:val="15C4D985"/>
    <w:rsid w:val="15C5174D"/>
    <w:rsid w:val="15C98684"/>
    <w:rsid w:val="15CDF55F"/>
    <w:rsid w:val="15CEE676"/>
    <w:rsid w:val="15D0D337"/>
    <w:rsid w:val="15D22ED7"/>
    <w:rsid w:val="15E2723B"/>
    <w:rsid w:val="15E6FA0D"/>
    <w:rsid w:val="15EA7045"/>
    <w:rsid w:val="15EFF906"/>
    <w:rsid w:val="15F89EAA"/>
    <w:rsid w:val="1602A6FC"/>
    <w:rsid w:val="16036BDC"/>
    <w:rsid w:val="16076536"/>
    <w:rsid w:val="160A19FB"/>
    <w:rsid w:val="160E68A6"/>
    <w:rsid w:val="1618845D"/>
    <w:rsid w:val="161EFD21"/>
    <w:rsid w:val="1622E722"/>
    <w:rsid w:val="1622EC48"/>
    <w:rsid w:val="162481EA"/>
    <w:rsid w:val="1624B72C"/>
    <w:rsid w:val="1627F188"/>
    <w:rsid w:val="1628D6EA"/>
    <w:rsid w:val="162DA08E"/>
    <w:rsid w:val="162F815A"/>
    <w:rsid w:val="16336EB3"/>
    <w:rsid w:val="16430C53"/>
    <w:rsid w:val="1648EEC6"/>
    <w:rsid w:val="1654547D"/>
    <w:rsid w:val="16593BED"/>
    <w:rsid w:val="16597DA2"/>
    <w:rsid w:val="165C32E0"/>
    <w:rsid w:val="1663AF31"/>
    <w:rsid w:val="16661EE8"/>
    <w:rsid w:val="16673C93"/>
    <w:rsid w:val="16677157"/>
    <w:rsid w:val="166EF7A6"/>
    <w:rsid w:val="1678DB7F"/>
    <w:rsid w:val="167A85AB"/>
    <w:rsid w:val="167ACF30"/>
    <w:rsid w:val="168449DF"/>
    <w:rsid w:val="1684DAFB"/>
    <w:rsid w:val="1688E766"/>
    <w:rsid w:val="168A6462"/>
    <w:rsid w:val="168E0F80"/>
    <w:rsid w:val="168F2297"/>
    <w:rsid w:val="168F794C"/>
    <w:rsid w:val="169082C2"/>
    <w:rsid w:val="16976C22"/>
    <w:rsid w:val="169B71F0"/>
    <w:rsid w:val="169E7205"/>
    <w:rsid w:val="16A1D984"/>
    <w:rsid w:val="16A69996"/>
    <w:rsid w:val="16AC001F"/>
    <w:rsid w:val="16AE35C6"/>
    <w:rsid w:val="16B11ED8"/>
    <w:rsid w:val="16B65E3E"/>
    <w:rsid w:val="16C3E361"/>
    <w:rsid w:val="16C9D1FA"/>
    <w:rsid w:val="16CAC698"/>
    <w:rsid w:val="16CEEB2D"/>
    <w:rsid w:val="16D04294"/>
    <w:rsid w:val="16D5990A"/>
    <w:rsid w:val="16D5ACBE"/>
    <w:rsid w:val="16D82CA5"/>
    <w:rsid w:val="16DBA382"/>
    <w:rsid w:val="16DDF00F"/>
    <w:rsid w:val="16E14FCE"/>
    <w:rsid w:val="16E2E1CD"/>
    <w:rsid w:val="16E2F895"/>
    <w:rsid w:val="16E50244"/>
    <w:rsid w:val="16E6F017"/>
    <w:rsid w:val="16E8CFEC"/>
    <w:rsid w:val="16EA6267"/>
    <w:rsid w:val="16EDDA78"/>
    <w:rsid w:val="16F11662"/>
    <w:rsid w:val="16FBE3CD"/>
    <w:rsid w:val="16FCC97D"/>
    <w:rsid w:val="16FEB480"/>
    <w:rsid w:val="170279E6"/>
    <w:rsid w:val="1704AB00"/>
    <w:rsid w:val="171B0F2A"/>
    <w:rsid w:val="171F9E52"/>
    <w:rsid w:val="172504B4"/>
    <w:rsid w:val="17269C3D"/>
    <w:rsid w:val="172FA730"/>
    <w:rsid w:val="173135E4"/>
    <w:rsid w:val="17321A36"/>
    <w:rsid w:val="17333C19"/>
    <w:rsid w:val="173AB5DF"/>
    <w:rsid w:val="173CED96"/>
    <w:rsid w:val="173D0F4E"/>
    <w:rsid w:val="173DADD8"/>
    <w:rsid w:val="173F675E"/>
    <w:rsid w:val="1741C06C"/>
    <w:rsid w:val="17440003"/>
    <w:rsid w:val="1745FC69"/>
    <w:rsid w:val="1747A8B6"/>
    <w:rsid w:val="1756A308"/>
    <w:rsid w:val="175C93AE"/>
    <w:rsid w:val="176093C0"/>
    <w:rsid w:val="17652126"/>
    <w:rsid w:val="1773ECA8"/>
    <w:rsid w:val="17746E57"/>
    <w:rsid w:val="178AC995"/>
    <w:rsid w:val="1791746F"/>
    <w:rsid w:val="1793C2E2"/>
    <w:rsid w:val="179923C3"/>
    <w:rsid w:val="179B0AD3"/>
    <w:rsid w:val="17A209BA"/>
    <w:rsid w:val="17AC05BB"/>
    <w:rsid w:val="17B1DD62"/>
    <w:rsid w:val="17B2408D"/>
    <w:rsid w:val="17B69483"/>
    <w:rsid w:val="17B7C9B5"/>
    <w:rsid w:val="17B99BF9"/>
    <w:rsid w:val="17C0ED2A"/>
    <w:rsid w:val="17C4663D"/>
    <w:rsid w:val="17C6A40E"/>
    <w:rsid w:val="17C9DAD2"/>
    <w:rsid w:val="17CB29B4"/>
    <w:rsid w:val="17D785D1"/>
    <w:rsid w:val="17DA721B"/>
    <w:rsid w:val="17E491C8"/>
    <w:rsid w:val="17ED850F"/>
    <w:rsid w:val="17EDE424"/>
    <w:rsid w:val="17EFE733"/>
    <w:rsid w:val="17F3DEF9"/>
    <w:rsid w:val="17F3E6CA"/>
    <w:rsid w:val="17FEE81A"/>
    <w:rsid w:val="18093E18"/>
    <w:rsid w:val="180DFF7F"/>
    <w:rsid w:val="1813AFC1"/>
    <w:rsid w:val="181E40B1"/>
    <w:rsid w:val="182988B7"/>
    <w:rsid w:val="182ED4B8"/>
    <w:rsid w:val="18300E32"/>
    <w:rsid w:val="1831109B"/>
    <w:rsid w:val="183A909F"/>
    <w:rsid w:val="183C6C7E"/>
    <w:rsid w:val="183C9A99"/>
    <w:rsid w:val="183D2EC5"/>
    <w:rsid w:val="183F60F2"/>
    <w:rsid w:val="18406875"/>
    <w:rsid w:val="184C15E7"/>
    <w:rsid w:val="185C3016"/>
    <w:rsid w:val="185EC300"/>
    <w:rsid w:val="1860A357"/>
    <w:rsid w:val="186268DA"/>
    <w:rsid w:val="1864D232"/>
    <w:rsid w:val="1866122C"/>
    <w:rsid w:val="186995B3"/>
    <w:rsid w:val="186A01B7"/>
    <w:rsid w:val="186C630F"/>
    <w:rsid w:val="186C9084"/>
    <w:rsid w:val="18739691"/>
    <w:rsid w:val="1878351E"/>
    <w:rsid w:val="187D6A65"/>
    <w:rsid w:val="1881BE54"/>
    <w:rsid w:val="18835A44"/>
    <w:rsid w:val="1883E646"/>
    <w:rsid w:val="18849D99"/>
    <w:rsid w:val="18861F3E"/>
    <w:rsid w:val="188CD72D"/>
    <w:rsid w:val="1893D011"/>
    <w:rsid w:val="18961AE1"/>
    <w:rsid w:val="18A4C554"/>
    <w:rsid w:val="18AAD1F9"/>
    <w:rsid w:val="18AF6FEE"/>
    <w:rsid w:val="18AF851E"/>
    <w:rsid w:val="18B3B6F9"/>
    <w:rsid w:val="18B4ECD8"/>
    <w:rsid w:val="18B74302"/>
    <w:rsid w:val="18BA9460"/>
    <w:rsid w:val="18C8AF9C"/>
    <w:rsid w:val="18CD1F7F"/>
    <w:rsid w:val="18D41B70"/>
    <w:rsid w:val="18D5B972"/>
    <w:rsid w:val="18DEE8AF"/>
    <w:rsid w:val="18E1F63C"/>
    <w:rsid w:val="18E519D6"/>
    <w:rsid w:val="18E73952"/>
    <w:rsid w:val="18ECA96B"/>
    <w:rsid w:val="18F18539"/>
    <w:rsid w:val="18FD4AFF"/>
    <w:rsid w:val="1902585A"/>
    <w:rsid w:val="19036B12"/>
    <w:rsid w:val="190A3440"/>
    <w:rsid w:val="191A0B56"/>
    <w:rsid w:val="19220247"/>
    <w:rsid w:val="19267E7A"/>
    <w:rsid w:val="1926AEF8"/>
    <w:rsid w:val="192B2EC2"/>
    <w:rsid w:val="192CAEE6"/>
    <w:rsid w:val="1932C9D9"/>
    <w:rsid w:val="19332404"/>
    <w:rsid w:val="19333236"/>
    <w:rsid w:val="19340FC2"/>
    <w:rsid w:val="1939A5CD"/>
    <w:rsid w:val="193CADDE"/>
    <w:rsid w:val="193EC539"/>
    <w:rsid w:val="19493B8A"/>
    <w:rsid w:val="194BB752"/>
    <w:rsid w:val="194C7426"/>
    <w:rsid w:val="1951C20E"/>
    <w:rsid w:val="19582CE2"/>
    <w:rsid w:val="196D7D90"/>
    <w:rsid w:val="196DA557"/>
    <w:rsid w:val="19704E07"/>
    <w:rsid w:val="19717F12"/>
    <w:rsid w:val="19733CDC"/>
    <w:rsid w:val="1976A32C"/>
    <w:rsid w:val="197907A4"/>
    <w:rsid w:val="197F3164"/>
    <w:rsid w:val="197F61E9"/>
    <w:rsid w:val="197F762C"/>
    <w:rsid w:val="19809FE6"/>
    <w:rsid w:val="19862DBC"/>
    <w:rsid w:val="1986EDEE"/>
    <w:rsid w:val="19875255"/>
    <w:rsid w:val="198A0FAA"/>
    <w:rsid w:val="19905C0D"/>
    <w:rsid w:val="19909649"/>
    <w:rsid w:val="1993227E"/>
    <w:rsid w:val="19939F55"/>
    <w:rsid w:val="1997EB5C"/>
    <w:rsid w:val="19AEC80E"/>
    <w:rsid w:val="19B4EDC5"/>
    <w:rsid w:val="19BBB9D6"/>
    <w:rsid w:val="19BDD962"/>
    <w:rsid w:val="19C023E7"/>
    <w:rsid w:val="19C039AC"/>
    <w:rsid w:val="19C59A4A"/>
    <w:rsid w:val="19CAA0BD"/>
    <w:rsid w:val="19D0FA31"/>
    <w:rsid w:val="19D56E1B"/>
    <w:rsid w:val="19D581A5"/>
    <w:rsid w:val="19DEC7FA"/>
    <w:rsid w:val="19E31D1D"/>
    <w:rsid w:val="19E4F3FF"/>
    <w:rsid w:val="19EBE618"/>
    <w:rsid w:val="19EFF42D"/>
    <w:rsid w:val="19F48C7A"/>
    <w:rsid w:val="19F8A5C1"/>
    <w:rsid w:val="19FB062E"/>
    <w:rsid w:val="19FB1C57"/>
    <w:rsid w:val="19FBF2EE"/>
    <w:rsid w:val="1A00557D"/>
    <w:rsid w:val="1A0593C6"/>
    <w:rsid w:val="1A10CD6D"/>
    <w:rsid w:val="1A1795F3"/>
    <w:rsid w:val="1A17B44F"/>
    <w:rsid w:val="1A193914"/>
    <w:rsid w:val="1A1B1129"/>
    <w:rsid w:val="1A24E3C2"/>
    <w:rsid w:val="1A27BB27"/>
    <w:rsid w:val="1A29611E"/>
    <w:rsid w:val="1A2A6857"/>
    <w:rsid w:val="1A332C03"/>
    <w:rsid w:val="1A38226A"/>
    <w:rsid w:val="1A3D5E7C"/>
    <w:rsid w:val="1A4F33FA"/>
    <w:rsid w:val="1A51AF6E"/>
    <w:rsid w:val="1A5DC551"/>
    <w:rsid w:val="1A6226D2"/>
    <w:rsid w:val="1A64E6AF"/>
    <w:rsid w:val="1A65BA4A"/>
    <w:rsid w:val="1A66E183"/>
    <w:rsid w:val="1A6702FA"/>
    <w:rsid w:val="1A6DAA48"/>
    <w:rsid w:val="1A7CDBF0"/>
    <w:rsid w:val="1A80537A"/>
    <w:rsid w:val="1A8F7CB0"/>
    <w:rsid w:val="1A973B74"/>
    <w:rsid w:val="1A97AE69"/>
    <w:rsid w:val="1A982F13"/>
    <w:rsid w:val="1A98C4AE"/>
    <w:rsid w:val="1A9D5440"/>
    <w:rsid w:val="1AA5734A"/>
    <w:rsid w:val="1AA5AA92"/>
    <w:rsid w:val="1AAC85F8"/>
    <w:rsid w:val="1ABA67E5"/>
    <w:rsid w:val="1ABAF4B0"/>
    <w:rsid w:val="1AC318CA"/>
    <w:rsid w:val="1ACA0A6D"/>
    <w:rsid w:val="1ACB5C1D"/>
    <w:rsid w:val="1ACD267D"/>
    <w:rsid w:val="1ACEE762"/>
    <w:rsid w:val="1AD63945"/>
    <w:rsid w:val="1ADAFA41"/>
    <w:rsid w:val="1ADD6D51"/>
    <w:rsid w:val="1ADD74C7"/>
    <w:rsid w:val="1ADD7B53"/>
    <w:rsid w:val="1AE856E4"/>
    <w:rsid w:val="1AEAD1EE"/>
    <w:rsid w:val="1AF06E90"/>
    <w:rsid w:val="1AF1B9E0"/>
    <w:rsid w:val="1AF524C8"/>
    <w:rsid w:val="1AF6C348"/>
    <w:rsid w:val="1AF85636"/>
    <w:rsid w:val="1B038D68"/>
    <w:rsid w:val="1B05C7EB"/>
    <w:rsid w:val="1B08C831"/>
    <w:rsid w:val="1B0C1078"/>
    <w:rsid w:val="1B10530C"/>
    <w:rsid w:val="1B11653A"/>
    <w:rsid w:val="1B124214"/>
    <w:rsid w:val="1B132D4E"/>
    <w:rsid w:val="1B17905C"/>
    <w:rsid w:val="1B1A56F2"/>
    <w:rsid w:val="1B1D1979"/>
    <w:rsid w:val="1B1E975A"/>
    <w:rsid w:val="1B218D22"/>
    <w:rsid w:val="1B2322F6"/>
    <w:rsid w:val="1B2F30E1"/>
    <w:rsid w:val="1B3171AA"/>
    <w:rsid w:val="1B33CE2D"/>
    <w:rsid w:val="1B37223F"/>
    <w:rsid w:val="1B3EF617"/>
    <w:rsid w:val="1B44189B"/>
    <w:rsid w:val="1B443F7B"/>
    <w:rsid w:val="1B50B6DB"/>
    <w:rsid w:val="1B50C9FE"/>
    <w:rsid w:val="1B52996F"/>
    <w:rsid w:val="1B5CBE2B"/>
    <w:rsid w:val="1B67FA47"/>
    <w:rsid w:val="1B69EAE5"/>
    <w:rsid w:val="1B701807"/>
    <w:rsid w:val="1B7C33E9"/>
    <w:rsid w:val="1B7F4E51"/>
    <w:rsid w:val="1B871C8A"/>
    <w:rsid w:val="1B8CC635"/>
    <w:rsid w:val="1B8DF525"/>
    <w:rsid w:val="1B9380D5"/>
    <w:rsid w:val="1B959819"/>
    <w:rsid w:val="1B96C614"/>
    <w:rsid w:val="1BA587DE"/>
    <w:rsid w:val="1BAB6712"/>
    <w:rsid w:val="1BAD2B35"/>
    <w:rsid w:val="1BAED21F"/>
    <w:rsid w:val="1BB0A622"/>
    <w:rsid w:val="1BB9C23B"/>
    <w:rsid w:val="1BBCF401"/>
    <w:rsid w:val="1BBF07A7"/>
    <w:rsid w:val="1BC0BA2E"/>
    <w:rsid w:val="1BC0D300"/>
    <w:rsid w:val="1BCCFE0D"/>
    <w:rsid w:val="1BCD2C18"/>
    <w:rsid w:val="1BCE7FCB"/>
    <w:rsid w:val="1BD4ED6E"/>
    <w:rsid w:val="1BD5EB09"/>
    <w:rsid w:val="1BD6DC90"/>
    <w:rsid w:val="1BD93975"/>
    <w:rsid w:val="1BD9C936"/>
    <w:rsid w:val="1BE2493E"/>
    <w:rsid w:val="1BE2A48E"/>
    <w:rsid w:val="1BE931FB"/>
    <w:rsid w:val="1BE9D28D"/>
    <w:rsid w:val="1BEBE0A5"/>
    <w:rsid w:val="1BEF97F2"/>
    <w:rsid w:val="1BF380C3"/>
    <w:rsid w:val="1BF4F191"/>
    <w:rsid w:val="1BF7105B"/>
    <w:rsid w:val="1C0021C7"/>
    <w:rsid w:val="1C012E0A"/>
    <w:rsid w:val="1C08FCE9"/>
    <w:rsid w:val="1C095F20"/>
    <w:rsid w:val="1C10153D"/>
    <w:rsid w:val="1C11681B"/>
    <w:rsid w:val="1C13BD3F"/>
    <w:rsid w:val="1C21BD2D"/>
    <w:rsid w:val="1C2ACCC7"/>
    <w:rsid w:val="1C2DCC03"/>
    <w:rsid w:val="1C303584"/>
    <w:rsid w:val="1C30C6BF"/>
    <w:rsid w:val="1C321566"/>
    <w:rsid w:val="1C3328EA"/>
    <w:rsid w:val="1C3743BB"/>
    <w:rsid w:val="1C3EC225"/>
    <w:rsid w:val="1C402E48"/>
    <w:rsid w:val="1C4C7615"/>
    <w:rsid w:val="1C50DBFA"/>
    <w:rsid w:val="1C5283F4"/>
    <w:rsid w:val="1C5BE491"/>
    <w:rsid w:val="1C679887"/>
    <w:rsid w:val="1C699F69"/>
    <w:rsid w:val="1C6F7812"/>
    <w:rsid w:val="1C74F9A2"/>
    <w:rsid w:val="1C781796"/>
    <w:rsid w:val="1C7A1117"/>
    <w:rsid w:val="1C7D9946"/>
    <w:rsid w:val="1C7E6735"/>
    <w:rsid w:val="1C85BC48"/>
    <w:rsid w:val="1C879566"/>
    <w:rsid w:val="1C880C66"/>
    <w:rsid w:val="1C88246A"/>
    <w:rsid w:val="1C8FC5CB"/>
    <w:rsid w:val="1C903068"/>
    <w:rsid w:val="1C9390A9"/>
    <w:rsid w:val="1C9469DC"/>
    <w:rsid w:val="1C954FD4"/>
    <w:rsid w:val="1C9988FF"/>
    <w:rsid w:val="1C9F463B"/>
    <w:rsid w:val="1CA060E6"/>
    <w:rsid w:val="1CA6309C"/>
    <w:rsid w:val="1CA6EA92"/>
    <w:rsid w:val="1CA925F4"/>
    <w:rsid w:val="1CAC1537"/>
    <w:rsid w:val="1CAE27CD"/>
    <w:rsid w:val="1CAE8C64"/>
    <w:rsid w:val="1CAF028F"/>
    <w:rsid w:val="1CB1486F"/>
    <w:rsid w:val="1CB3E663"/>
    <w:rsid w:val="1CB4380D"/>
    <w:rsid w:val="1CBBD082"/>
    <w:rsid w:val="1CBC6F11"/>
    <w:rsid w:val="1CC04FA6"/>
    <w:rsid w:val="1CC26BE7"/>
    <w:rsid w:val="1CCDCF25"/>
    <w:rsid w:val="1CD9ACF4"/>
    <w:rsid w:val="1CDBAE59"/>
    <w:rsid w:val="1CDE8948"/>
    <w:rsid w:val="1CE233BD"/>
    <w:rsid w:val="1CEADFD6"/>
    <w:rsid w:val="1CF14EA9"/>
    <w:rsid w:val="1CF1A728"/>
    <w:rsid w:val="1CF2180C"/>
    <w:rsid w:val="1CF264C5"/>
    <w:rsid w:val="1CF52828"/>
    <w:rsid w:val="1CFA288F"/>
    <w:rsid w:val="1CFB0DE3"/>
    <w:rsid w:val="1CFD510C"/>
    <w:rsid w:val="1D078F8C"/>
    <w:rsid w:val="1D0C41AF"/>
    <w:rsid w:val="1D0E9818"/>
    <w:rsid w:val="1D112F2F"/>
    <w:rsid w:val="1D125F9B"/>
    <w:rsid w:val="1D156489"/>
    <w:rsid w:val="1D16D2A6"/>
    <w:rsid w:val="1D1D0D31"/>
    <w:rsid w:val="1D25C583"/>
    <w:rsid w:val="1D2D7E80"/>
    <w:rsid w:val="1D3388D6"/>
    <w:rsid w:val="1D3B7617"/>
    <w:rsid w:val="1D3C6D83"/>
    <w:rsid w:val="1D415DD4"/>
    <w:rsid w:val="1D444356"/>
    <w:rsid w:val="1D477670"/>
    <w:rsid w:val="1D4A0AB3"/>
    <w:rsid w:val="1D4E28DA"/>
    <w:rsid w:val="1D53C318"/>
    <w:rsid w:val="1D591555"/>
    <w:rsid w:val="1D5AFBC0"/>
    <w:rsid w:val="1D5CB1E3"/>
    <w:rsid w:val="1D5DB11E"/>
    <w:rsid w:val="1D5DD668"/>
    <w:rsid w:val="1D5F79DC"/>
    <w:rsid w:val="1D63431A"/>
    <w:rsid w:val="1D6C44BE"/>
    <w:rsid w:val="1D6EEE4B"/>
    <w:rsid w:val="1D74801A"/>
    <w:rsid w:val="1D7636E9"/>
    <w:rsid w:val="1D7B8587"/>
    <w:rsid w:val="1D7D252A"/>
    <w:rsid w:val="1D813247"/>
    <w:rsid w:val="1D82C97B"/>
    <w:rsid w:val="1D86FD40"/>
    <w:rsid w:val="1D88457D"/>
    <w:rsid w:val="1D958150"/>
    <w:rsid w:val="1D95E340"/>
    <w:rsid w:val="1D97C78A"/>
    <w:rsid w:val="1DA02128"/>
    <w:rsid w:val="1DA36116"/>
    <w:rsid w:val="1DA5469C"/>
    <w:rsid w:val="1DA9AF62"/>
    <w:rsid w:val="1DAA8A3C"/>
    <w:rsid w:val="1DB08B3B"/>
    <w:rsid w:val="1DB5ABA2"/>
    <w:rsid w:val="1DB5B63A"/>
    <w:rsid w:val="1DB63059"/>
    <w:rsid w:val="1DC1DF00"/>
    <w:rsid w:val="1DC408C2"/>
    <w:rsid w:val="1DC4C356"/>
    <w:rsid w:val="1DC9BC66"/>
    <w:rsid w:val="1DCE3B8C"/>
    <w:rsid w:val="1DDC5CAE"/>
    <w:rsid w:val="1DE64A27"/>
    <w:rsid w:val="1DE7D527"/>
    <w:rsid w:val="1DF605EF"/>
    <w:rsid w:val="1DF81D73"/>
    <w:rsid w:val="1DFA103F"/>
    <w:rsid w:val="1E04C295"/>
    <w:rsid w:val="1E05E65B"/>
    <w:rsid w:val="1E08C41E"/>
    <w:rsid w:val="1E0A66F1"/>
    <w:rsid w:val="1E0BE33C"/>
    <w:rsid w:val="1E0C61DA"/>
    <w:rsid w:val="1E0CE2A3"/>
    <w:rsid w:val="1E0E8158"/>
    <w:rsid w:val="1E0F6295"/>
    <w:rsid w:val="1E2170E2"/>
    <w:rsid w:val="1E21B3E7"/>
    <w:rsid w:val="1E26737F"/>
    <w:rsid w:val="1E294F55"/>
    <w:rsid w:val="1E2C3FC0"/>
    <w:rsid w:val="1E2E0183"/>
    <w:rsid w:val="1E2FE125"/>
    <w:rsid w:val="1E30B61C"/>
    <w:rsid w:val="1E372C3E"/>
    <w:rsid w:val="1E3A03EF"/>
    <w:rsid w:val="1E3CC5FF"/>
    <w:rsid w:val="1E3D1462"/>
    <w:rsid w:val="1E3D5E0A"/>
    <w:rsid w:val="1E4526D7"/>
    <w:rsid w:val="1E455AFC"/>
    <w:rsid w:val="1E66DF23"/>
    <w:rsid w:val="1E6F26B8"/>
    <w:rsid w:val="1E6F7C95"/>
    <w:rsid w:val="1E71AF10"/>
    <w:rsid w:val="1E76AA92"/>
    <w:rsid w:val="1E76B300"/>
    <w:rsid w:val="1E77BB5E"/>
    <w:rsid w:val="1E7FD9E5"/>
    <w:rsid w:val="1E822D1D"/>
    <w:rsid w:val="1E88A829"/>
    <w:rsid w:val="1E9BBA22"/>
    <w:rsid w:val="1E9C0034"/>
    <w:rsid w:val="1E9D3E08"/>
    <w:rsid w:val="1E9E044D"/>
    <w:rsid w:val="1EAE2E80"/>
    <w:rsid w:val="1EB13534"/>
    <w:rsid w:val="1EB19580"/>
    <w:rsid w:val="1EB7E728"/>
    <w:rsid w:val="1EBB9A1F"/>
    <w:rsid w:val="1EC09226"/>
    <w:rsid w:val="1EC5B04B"/>
    <w:rsid w:val="1EC7F7F2"/>
    <w:rsid w:val="1ED08886"/>
    <w:rsid w:val="1ED954E1"/>
    <w:rsid w:val="1EDBF550"/>
    <w:rsid w:val="1EE26944"/>
    <w:rsid w:val="1EE37517"/>
    <w:rsid w:val="1EE388B1"/>
    <w:rsid w:val="1EE5FE1C"/>
    <w:rsid w:val="1EEC7FFF"/>
    <w:rsid w:val="1EF008C3"/>
    <w:rsid w:val="1EF450C0"/>
    <w:rsid w:val="1EF61596"/>
    <w:rsid w:val="1EF82098"/>
    <w:rsid w:val="1EFF9F60"/>
    <w:rsid w:val="1F012494"/>
    <w:rsid w:val="1F03FAA4"/>
    <w:rsid w:val="1F0A09F1"/>
    <w:rsid w:val="1F0B5B97"/>
    <w:rsid w:val="1F0BE82A"/>
    <w:rsid w:val="1F10218C"/>
    <w:rsid w:val="1F1510B4"/>
    <w:rsid w:val="1F156DBE"/>
    <w:rsid w:val="1F19BBB3"/>
    <w:rsid w:val="1F1D98AD"/>
    <w:rsid w:val="1F1FE82E"/>
    <w:rsid w:val="1F20FACD"/>
    <w:rsid w:val="1F23D4BD"/>
    <w:rsid w:val="1F24A037"/>
    <w:rsid w:val="1F28A6F4"/>
    <w:rsid w:val="1F290AEB"/>
    <w:rsid w:val="1F2FC410"/>
    <w:rsid w:val="1F36453D"/>
    <w:rsid w:val="1F3981E2"/>
    <w:rsid w:val="1F3D6266"/>
    <w:rsid w:val="1F45E914"/>
    <w:rsid w:val="1F48C79F"/>
    <w:rsid w:val="1F57C199"/>
    <w:rsid w:val="1F5D2C5A"/>
    <w:rsid w:val="1F5F50AB"/>
    <w:rsid w:val="1F6119E1"/>
    <w:rsid w:val="1F635983"/>
    <w:rsid w:val="1F64E70F"/>
    <w:rsid w:val="1F65F1BC"/>
    <w:rsid w:val="1F66A1E7"/>
    <w:rsid w:val="1F6D65EC"/>
    <w:rsid w:val="1F761B1E"/>
    <w:rsid w:val="1F82AFE6"/>
    <w:rsid w:val="1F867275"/>
    <w:rsid w:val="1F86FFCD"/>
    <w:rsid w:val="1F8872FD"/>
    <w:rsid w:val="1F896429"/>
    <w:rsid w:val="1F8D63E2"/>
    <w:rsid w:val="1F9029CA"/>
    <w:rsid w:val="1F9311E1"/>
    <w:rsid w:val="1F981E99"/>
    <w:rsid w:val="1F9B384F"/>
    <w:rsid w:val="1FA028BB"/>
    <w:rsid w:val="1FA45E62"/>
    <w:rsid w:val="1FA4C18D"/>
    <w:rsid w:val="1FA7E83C"/>
    <w:rsid w:val="1FB47FDA"/>
    <w:rsid w:val="1FB4FDF2"/>
    <w:rsid w:val="1FB55F4A"/>
    <w:rsid w:val="1FBA4903"/>
    <w:rsid w:val="1FC35629"/>
    <w:rsid w:val="1FCC3EAC"/>
    <w:rsid w:val="1FCC63A2"/>
    <w:rsid w:val="1FCECC32"/>
    <w:rsid w:val="1FD36C3B"/>
    <w:rsid w:val="1FDB11B7"/>
    <w:rsid w:val="1FE30DA8"/>
    <w:rsid w:val="1FE562E4"/>
    <w:rsid w:val="1FEDADEB"/>
    <w:rsid w:val="1FEF1609"/>
    <w:rsid w:val="1FF2825F"/>
    <w:rsid w:val="1FFF5A72"/>
    <w:rsid w:val="2002E255"/>
    <w:rsid w:val="2007A120"/>
    <w:rsid w:val="2008D31B"/>
    <w:rsid w:val="2010C07D"/>
    <w:rsid w:val="20147DAF"/>
    <w:rsid w:val="202718F9"/>
    <w:rsid w:val="202ED10D"/>
    <w:rsid w:val="202F1176"/>
    <w:rsid w:val="2035D424"/>
    <w:rsid w:val="2039ECD9"/>
    <w:rsid w:val="20403B35"/>
    <w:rsid w:val="20422441"/>
    <w:rsid w:val="20425E95"/>
    <w:rsid w:val="20479233"/>
    <w:rsid w:val="20480082"/>
    <w:rsid w:val="20481D28"/>
    <w:rsid w:val="205025E9"/>
    <w:rsid w:val="2050499D"/>
    <w:rsid w:val="205713EB"/>
    <w:rsid w:val="2058F4D1"/>
    <w:rsid w:val="2058F9A5"/>
    <w:rsid w:val="205F6DDB"/>
    <w:rsid w:val="206EF707"/>
    <w:rsid w:val="207620E2"/>
    <w:rsid w:val="2077867F"/>
    <w:rsid w:val="20784E5B"/>
    <w:rsid w:val="20792CE4"/>
    <w:rsid w:val="208252F7"/>
    <w:rsid w:val="2095ED49"/>
    <w:rsid w:val="209F880E"/>
    <w:rsid w:val="20A0C313"/>
    <w:rsid w:val="20A29A9B"/>
    <w:rsid w:val="20A7200A"/>
    <w:rsid w:val="20AE4842"/>
    <w:rsid w:val="20B09F86"/>
    <w:rsid w:val="20B6FB24"/>
    <w:rsid w:val="20BAC516"/>
    <w:rsid w:val="20C6F111"/>
    <w:rsid w:val="20CBF3E2"/>
    <w:rsid w:val="20D0328E"/>
    <w:rsid w:val="20D487E1"/>
    <w:rsid w:val="20D5484B"/>
    <w:rsid w:val="20D72001"/>
    <w:rsid w:val="20D74016"/>
    <w:rsid w:val="20E32175"/>
    <w:rsid w:val="20E4497D"/>
    <w:rsid w:val="20E4FA37"/>
    <w:rsid w:val="20F00330"/>
    <w:rsid w:val="20F2C56D"/>
    <w:rsid w:val="20F76E96"/>
    <w:rsid w:val="20FC1EC3"/>
    <w:rsid w:val="20FD461F"/>
    <w:rsid w:val="2101C3CA"/>
    <w:rsid w:val="2105ECF1"/>
    <w:rsid w:val="211674C3"/>
    <w:rsid w:val="211B670F"/>
    <w:rsid w:val="211CB0CB"/>
    <w:rsid w:val="211E73DA"/>
    <w:rsid w:val="2122F527"/>
    <w:rsid w:val="21230AF2"/>
    <w:rsid w:val="212AC211"/>
    <w:rsid w:val="212BDECC"/>
    <w:rsid w:val="212BF3FC"/>
    <w:rsid w:val="212C333B"/>
    <w:rsid w:val="212E7B33"/>
    <w:rsid w:val="2135ACD0"/>
    <w:rsid w:val="2136AEA1"/>
    <w:rsid w:val="213A2062"/>
    <w:rsid w:val="214CAED5"/>
    <w:rsid w:val="214D6775"/>
    <w:rsid w:val="21519AEF"/>
    <w:rsid w:val="2152071D"/>
    <w:rsid w:val="215E43BB"/>
    <w:rsid w:val="215E44E5"/>
    <w:rsid w:val="21604432"/>
    <w:rsid w:val="21606CE3"/>
    <w:rsid w:val="21608AA4"/>
    <w:rsid w:val="21613913"/>
    <w:rsid w:val="217279F5"/>
    <w:rsid w:val="2177EA14"/>
    <w:rsid w:val="217CB4AD"/>
    <w:rsid w:val="217D8626"/>
    <w:rsid w:val="217FDBE4"/>
    <w:rsid w:val="21802812"/>
    <w:rsid w:val="21816D87"/>
    <w:rsid w:val="2182F59D"/>
    <w:rsid w:val="218AB558"/>
    <w:rsid w:val="218D7E5A"/>
    <w:rsid w:val="218E1137"/>
    <w:rsid w:val="21942FE3"/>
    <w:rsid w:val="2198B656"/>
    <w:rsid w:val="21A88CE7"/>
    <w:rsid w:val="21B12715"/>
    <w:rsid w:val="21B2EB06"/>
    <w:rsid w:val="21B4EC24"/>
    <w:rsid w:val="21B736D6"/>
    <w:rsid w:val="21BAA43C"/>
    <w:rsid w:val="21BD68BA"/>
    <w:rsid w:val="21BF5405"/>
    <w:rsid w:val="21C0DE6A"/>
    <w:rsid w:val="21C3D091"/>
    <w:rsid w:val="21C5B691"/>
    <w:rsid w:val="21C95353"/>
    <w:rsid w:val="21CC89FC"/>
    <w:rsid w:val="21CE7A4E"/>
    <w:rsid w:val="21CEE863"/>
    <w:rsid w:val="21D8304A"/>
    <w:rsid w:val="21E20CB0"/>
    <w:rsid w:val="21E3134B"/>
    <w:rsid w:val="21E9EC6E"/>
    <w:rsid w:val="21EDBBCD"/>
    <w:rsid w:val="21F3FA04"/>
    <w:rsid w:val="21F61E04"/>
    <w:rsid w:val="21FB0B9A"/>
    <w:rsid w:val="22021099"/>
    <w:rsid w:val="220464E1"/>
    <w:rsid w:val="22064CAA"/>
    <w:rsid w:val="220EF11E"/>
    <w:rsid w:val="220F41DF"/>
    <w:rsid w:val="22145E97"/>
    <w:rsid w:val="221FAC57"/>
    <w:rsid w:val="2224FE94"/>
    <w:rsid w:val="222E0723"/>
    <w:rsid w:val="2234B06C"/>
    <w:rsid w:val="2237A5C4"/>
    <w:rsid w:val="223D6C66"/>
    <w:rsid w:val="2241133B"/>
    <w:rsid w:val="22426532"/>
    <w:rsid w:val="22479389"/>
    <w:rsid w:val="224A52C8"/>
    <w:rsid w:val="224F3EB5"/>
    <w:rsid w:val="22516306"/>
    <w:rsid w:val="22516F36"/>
    <w:rsid w:val="2251DC54"/>
    <w:rsid w:val="2253FEEC"/>
    <w:rsid w:val="22550522"/>
    <w:rsid w:val="2258609D"/>
    <w:rsid w:val="225C5BB1"/>
    <w:rsid w:val="225F7847"/>
    <w:rsid w:val="226714DA"/>
    <w:rsid w:val="226BAF4F"/>
    <w:rsid w:val="2273DA4C"/>
    <w:rsid w:val="2273EB60"/>
    <w:rsid w:val="227F0FC3"/>
    <w:rsid w:val="2286C4F0"/>
    <w:rsid w:val="229332C7"/>
    <w:rsid w:val="229629CE"/>
    <w:rsid w:val="22966625"/>
    <w:rsid w:val="229998E6"/>
    <w:rsid w:val="22A49650"/>
    <w:rsid w:val="22A6D9C3"/>
    <w:rsid w:val="22ABF71A"/>
    <w:rsid w:val="22AC2F11"/>
    <w:rsid w:val="22B0B8E4"/>
    <w:rsid w:val="22B9E598"/>
    <w:rsid w:val="22BA011B"/>
    <w:rsid w:val="22BE88B5"/>
    <w:rsid w:val="22C3CCF2"/>
    <w:rsid w:val="22C7224D"/>
    <w:rsid w:val="22CA5BE5"/>
    <w:rsid w:val="22CAA5F9"/>
    <w:rsid w:val="22CB459A"/>
    <w:rsid w:val="22CC8D9E"/>
    <w:rsid w:val="22D03AE9"/>
    <w:rsid w:val="22D0EA16"/>
    <w:rsid w:val="22D2CB27"/>
    <w:rsid w:val="22D46736"/>
    <w:rsid w:val="22D8528C"/>
    <w:rsid w:val="22E01797"/>
    <w:rsid w:val="22E06750"/>
    <w:rsid w:val="22E180CD"/>
    <w:rsid w:val="22E6857C"/>
    <w:rsid w:val="22EDB291"/>
    <w:rsid w:val="22EFB481"/>
    <w:rsid w:val="22F18164"/>
    <w:rsid w:val="22F51BEE"/>
    <w:rsid w:val="22FA744C"/>
    <w:rsid w:val="22FB6A15"/>
    <w:rsid w:val="2308E776"/>
    <w:rsid w:val="230AEA4C"/>
    <w:rsid w:val="23194F57"/>
    <w:rsid w:val="2321777E"/>
    <w:rsid w:val="2323DFD8"/>
    <w:rsid w:val="2325DE37"/>
    <w:rsid w:val="2329A8F1"/>
    <w:rsid w:val="232F5BE5"/>
    <w:rsid w:val="23333064"/>
    <w:rsid w:val="23365E90"/>
    <w:rsid w:val="23381A9F"/>
    <w:rsid w:val="2340D138"/>
    <w:rsid w:val="234AFDBC"/>
    <w:rsid w:val="235123D1"/>
    <w:rsid w:val="2361C19C"/>
    <w:rsid w:val="2362292F"/>
    <w:rsid w:val="23624732"/>
    <w:rsid w:val="2362E7A0"/>
    <w:rsid w:val="236834B7"/>
    <w:rsid w:val="23687C73"/>
    <w:rsid w:val="236B3F3F"/>
    <w:rsid w:val="236D73F0"/>
    <w:rsid w:val="23705EAB"/>
    <w:rsid w:val="2375835B"/>
    <w:rsid w:val="23759529"/>
    <w:rsid w:val="2375F76D"/>
    <w:rsid w:val="237F0FED"/>
    <w:rsid w:val="238279F6"/>
    <w:rsid w:val="23872990"/>
    <w:rsid w:val="23908C29"/>
    <w:rsid w:val="2395CE82"/>
    <w:rsid w:val="239A409F"/>
    <w:rsid w:val="239B1098"/>
    <w:rsid w:val="239CD80F"/>
    <w:rsid w:val="239F28A0"/>
    <w:rsid w:val="239F3649"/>
    <w:rsid w:val="23A2F864"/>
    <w:rsid w:val="23A3CF01"/>
    <w:rsid w:val="23A52A5C"/>
    <w:rsid w:val="23A59C6F"/>
    <w:rsid w:val="23AE2DA3"/>
    <w:rsid w:val="23AF614D"/>
    <w:rsid w:val="23AFECDF"/>
    <w:rsid w:val="23B1AEBA"/>
    <w:rsid w:val="23B27C13"/>
    <w:rsid w:val="23B6D29A"/>
    <w:rsid w:val="23BE5BD9"/>
    <w:rsid w:val="23BF2E2F"/>
    <w:rsid w:val="23C0927C"/>
    <w:rsid w:val="23C370C4"/>
    <w:rsid w:val="23C81253"/>
    <w:rsid w:val="23D97A97"/>
    <w:rsid w:val="23E488C3"/>
    <w:rsid w:val="23EC4662"/>
    <w:rsid w:val="23EC66A2"/>
    <w:rsid w:val="23ECE8A1"/>
    <w:rsid w:val="23EF3915"/>
    <w:rsid w:val="23F61C34"/>
    <w:rsid w:val="23F88621"/>
    <w:rsid w:val="23F9F3F7"/>
    <w:rsid w:val="23FD3174"/>
    <w:rsid w:val="2404420B"/>
    <w:rsid w:val="24057A4D"/>
    <w:rsid w:val="24062A8B"/>
    <w:rsid w:val="2409D448"/>
    <w:rsid w:val="240C89A0"/>
    <w:rsid w:val="240D649E"/>
    <w:rsid w:val="2414DAD2"/>
    <w:rsid w:val="24182A23"/>
    <w:rsid w:val="241AEFBD"/>
    <w:rsid w:val="241C9587"/>
    <w:rsid w:val="241FE965"/>
    <w:rsid w:val="2427BEB3"/>
    <w:rsid w:val="2427EF3F"/>
    <w:rsid w:val="243048E0"/>
    <w:rsid w:val="2432FAA5"/>
    <w:rsid w:val="2436410D"/>
    <w:rsid w:val="243B5201"/>
    <w:rsid w:val="2441261F"/>
    <w:rsid w:val="24428728"/>
    <w:rsid w:val="24435043"/>
    <w:rsid w:val="2445C12C"/>
    <w:rsid w:val="24467A6A"/>
    <w:rsid w:val="244BA783"/>
    <w:rsid w:val="244BC37C"/>
    <w:rsid w:val="2459C713"/>
    <w:rsid w:val="245EA27D"/>
    <w:rsid w:val="245F1B83"/>
    <w:rsid w:val="245FEB57"/>
    <w:rsid w:val="245FF2BE"/>
    <w:rsid w:val="2461EB12"/>
    <w:rsid w:val="246A6F97"/>
    <w:rsid w:val="246DBD9A"/>
    <w:rsid w:val="24753C65"/>
    <w:rsid w:val="247981AD"/>
    <w:rsid w:val="2479B1F7"/>
    <w:rsid w:val="247B6D72"/>
    <w:rsid w:val="2480B3B8"/>
    <w:rsid w:val="24827D1B"/>
    <w:rsid w:val="2483D9C6"/>
    <w:rsid w:val="24859B2D"/>
    <w:rsid w:val="248A0204"/>
    <w:rsid w:val="248FB2C7"/>
    <w:rsid w:val="2493CDB3"/>
    <w:rsid w:val="24952F49"/>
    <w:rsid w:val="249AC965"/>
    <w:rsid w:val="249AD739"/>
    <w:rsid w:val="24A006B4"/>
    <w:rsid w:val="24A0A914"/>
    <w:rsid w:val="24A57A46"/>
    <w:rsid w:val="24B553A2"/>
    <w:rsid w:val="24BB39BD"/>
    <w:rsid w:val="24BB65AE"/>
    <w:rsid w:val="24BD6E62"/>
    <w:rsid w:val="24C76AEE"/>
    <w:rsid w:val="24CA533D"/>
    <w:rsid w:val="24D3AE2D"/>
    <w:rsid w:val="24D70A4E"/>
    <w:rsid w:val="24DA5A8E"/>
    <w:rsid w:val="24DB64BA"/>
    <w:rsid w:val="24DB7D03"/>
    <w:rsid w:val="24DCD31E"/>
    <w:rsid w:val="24DDA590"/>
    <w:rsid w:val="24E5CDF2"/>
    <w:rsid w:val="24F2530B"/>
    <w:rsid w:val="24FFFE0A"/>
    <w:rsid w:val="25023892"/>
    <w:rsid w:val="2504926C"/>
    <w:rsid w:val="250514D7"/>
    <w:rsid w:val="25057C09"/>
    <w:rsid w:val="2505F712"/>
    <w:rsid w:val="250B163D"/>
    <w:rsid w:val="250B6057"/>
    <w:rsid w:val="2519D40B"/>
    <w:rsid w:val="252594D2"/>
    <w:rsid w:val="252EEB3F"/>
    <w:rsid w:val="2532DE32"/>
    <w:rsid w:val="2532F1B0"/>
    <w:rsid w:val="2535452E"/>
    <w:rsid w:val="2537B16B"/>
    <w:rsid w:val="253921F6"/>
    <w:rsid w:val="253B76E4"/>
    <w:rsid w:val="2540E743"/>
    <w:rsid w:val="2542CC70"/>
    <w:rsid w:val="25432FD9"/>
    <w:rsid w:val="25451623"/>
    <w:rsid w:val="2545FBC5"/>
    <w:rsid w:val="254D8658"/>
    <w:rsid w:val="255332CD"/>
    <w:rsid w:val="25639C4C"/>
    <w:rsid w:val="256AF673"/>
    <w:rsid w:val="257765E2"/>
    <w:rsid w:val="2578AA02"/>
    <w:rsid w:val="2579D67D"/>
    <w:rsid w:val="257F7498"/>
    <w:rsid w:val="2580203E"/>
    <w:rsid w:val="25839950"/>
    <w:rsid w:val="2584DD35"/>
    <w:rsid w:val="25856DF8"/>
    <w:rsid w:val="2586E4E9"/>
    <w:rsid w:val="258B2EE3"/>
    <w:rsid w:val="259A940A"/>
    <w:rsid w:val="259EB277"/>
    <w:rsid w:val="25A01351"/>
    <w:rsid w:val="25A5FC21"/>
    <w:rsid w:val="25A66C45"/>
    <w:rsid w:val="25AA6233"/>
    <w:rsid w:val="25AE8024"/>
    <w:rsid w:val="25B19148"/>
    <w:rsid w:val="25B36571"/>
    <w:rsid w:val="25B79A5B"/>
    <w:rsid w:val="25BBE104"/>
    <w:rsid w:val="25BC59C9"/>
    <w:rsid w:val="25BDA0F1"/>
    <w:rsid w:val="25BE5FA7"/>
    <w:rsid w:val="25CAE5C4"/>
    <w:rsid w:val="25CDFED4"/>
    <w:rsid w:val="25CFB092"/>
    <w:rsid w:val="25D0122D"/>
    <w:rsid w:val="25D142C4"/>
    <w:rsid w:val="25D1E945"/>
    <w:rsid w:val="25DC0765"/>
    <w:rsid w:val="25E06666"/>
    <w:rsid w:val="25E3385B"/>
    <w:rsid w:val="25E3FA30"/>
    <w:rsid w:val="25E40EC8"/>
    <w:rsid w:val="25EB5D29"/>
    <w:rsid w:val="25EF9284"/>
    <w:rsid w:val="25F2DD3C"/>
    <w:rsid w:val="25F3B47C"/>
    <w:rsid w:val="25F3F4E5"/>
    <w:rsid w:val="25F7C80B"/>
    <w:rsid w:val="26038ED3"/>
    <w:rsid w:val="26052796"/>
    <w:rsid w:val="2608D9A6"/>
    <w:rsid w:val="26099F48"/>
    <w:rsid w:val="260A3E80"/>
    <w:rsid w:val="260C994F"/>
    <w:rsid w:val="260E7594"/>
    <w:rsid w:val="261091A9"/>
    <w:rsid w:val="26139B50"/>
    <w:rsid w:val="2613F483"/>
    <w:rsid w:val="26189814"/>
    <w:rsid w:val="261E118F"/>
    <w:rsid w:val="2624731B"/>
    <w:rsid w:val="2627F9EA"/>
    <w:rsid w:val="262D2252"/>
    <w:rsid w:val="262E5AC3"/>
    <w:rsid w:val="2637140F"/>
    <w:rsid w:val="26381965"/>
    <w:rsid w:val="263E7B25"/>
    <w:rsid w:val="263F45BE"/>
    <w:rsid w:val="264028B7"/>
    <w:rsid w:val="2643189C"/>
    <w:rsid w:val="264AE261"/>
    <w:rsid w:val="264CADF9"/>
    <w:rsid w:val="264ECDB7"/>
    <w:rsid w:val="265025D0"/>
    <w:rsid w:val="26586DEA"/>
    <w:rsid w:val="2658FB7C"/>
    <w:rsid w:val="266516E7"/>
    <w:rsid w:val="2666B036"/>
    <w:rsid w:val="2666FF10"/>
    <w:rsid w:val="2669CEB1"/>
    <w:rsid w:val="2671F108"/>
    <w:rsid w:val="26724E8A"/>
    <w:rsid w:val="26762904"/>
    <w:rsid w:val="267655A7"/>
    <w:rsid w:val="267F007F"/>
    <w:rsid w:val="26843697"/>
    <w:rsid w:val="2685398F"/>
    <w:rsid w:val="268E7269"/>
    <w:rsid w:val="26933473"/>
    <w:rsid w:val="269A10DF"/>
    <w:rsid w:val="269C2B2C"/>
    <w:rsid w:val="269E0A84"/>
    <w:rsid w:val="269F16C3"/>
    <w:rsid w:val="26A0EEFE"/>
    <w:rsid w:val="26A76B75"/>
    <w:rsid w:val="26AFC22E"/>
    <w:rsid w:val="26B9395B"/>
    <w:rsid w:val="26B9A50C"/>
    <w:rsid w:val="26BA293C"/>
    <w:rsid w:val="26BC80B9"/>
    <w:rsid w:val="26BEC042"/>
    <w:rsid w:val="26C6C1AA"/>
    <w:rsid w:val="26D03320"/>
    <w:rsid w:val="26D2A530"/>
    <w:rsid w:val="26DB9447"/>
    <w:rsid w:val="26E5C177"/>
    <w:rsid w:val="26EB64A3"/>
    <w:rsid w:val="26EBB778"/>
    <w:rsid w:val="26EDD14A"/>
    <w:rsid w:val="26FA7A2A"/>
    <w:rsid w:val="26FE7A2F"/>
    <w:rsid w:val="2704761E"/>
    <w:rsid w:val="2705B2AF"/>
    <w:rsid w:val="2706ED2D"/>
    <w:rsid w:val="2711246B"/>
    <w:rsid w:val="271B27F4"/>
    <w:rsid w:val="271BBA46"/>
    <w:rsid w:val="271DC638"/>
    <w:rsid w:val="27215AFF"/>
    <w:rsid w:val="27250261"/>
    <w:rsid w:val="272844F0"/>
    <w:rsid w:val="27297DD3"/>
    <w:rsid w:val="272B753A"/>
    <w:rsid w:val="273D0104"/>
    <w:rsid w:val="27418D92"/>
    <w:rsid w:val="2747946B"/>
    <w:rsid w:val="27484979"/>
    <w:rsid w:val="2748566F"/>
    <w:rsid w:val="274A55F7"/>
    <w:rsid w:val="274C329A"/>
    <w:rsid w:val="274E5811"/>
    <w:rsid w:val="275280E6"/>
    <w:rsid w:val="275CE108"/>
    <w:rsid w:val="275D2DAA"/>
    <w:rsid w:val="275E0B54"/>
    <w:rsid w:val="275FB516"/>
    <w:rsid w:val="2769C16A"/>
    <w:rsid w:val="276A45D5"/>
    <w:rsid w:val="276D5885"/>
    <w:rsid w:val="2773FC86"/>
    <w:rsid w:val="277AC93A"/>
    <w:rsid w:val="277DABFF"/>
    <w:rsid w:val="27801A35"/>
    <w:rsid w:val="2783902B"/>
    <w:rsid w:val="278A77AA"/>
    <w:rsid w:val="27930B8C"/>
    <w:rsid w:val="2795EACE"/>
    <w:rsid w:val="279761AA"/>
    <w:rsid w:val="279A842F"/>
    <w:rsid w:val="27A0699B"/>
    <w:rsid w:val="27AC6BE0"/>
    <w:rsid w:val="27AD7809"/>
    <w:rsid w:val="27AE672B"/>
    <w:rsid w:val="27B1226F"/>
    <w:rsid w:val="27B1C6EC"/>
    <w:rsid w:val="27B30A94"/>
    <w:rsid w:val="27B40844"/>
    <w:rsid w:val="27B7C9F1"/>
    <w:rsid w:val="27BB43B1"/>
    <w:rsid w:val="27C1306D"/>
    <w:rsid w:val="27C29DCA"/>
    <w:rsid w:val="27C7C8E9"/>
    <w:rsid w:val="27D47FC2"/>
    <w:rsid w:val="27D6D38B"/>
    <w:rsid w:val="27DEFE7A"/>
    <w:rsid w:val="27DFA9CC"/>
    <w:rsid w:val="27E10C64"/>
    <w:rsid w:val="27FBDF3A"/>
    <w:rsid w:val="28014D8D"/>
    <w:rsid w:val="2802BCAA"/>
    <w:rsid w:val="2809234A"/>
    <w:rsid w:val="281458D7"/>
    <w:rsid w:val="2820B678"/>
    <w:rsid w:val="28214F88"/>
    <w:rsid w:val="2821E59E"/>
    <w:rsid w:val="282AD973"/>
    <w:rsid w:val="282BC5A2"/>
    <w:rsid w:val="282E9938"/>
    <w:rsid w:val="282F010F"/>
    <w:rsid w:val="2831C6B8"/>
    <w:rsid w:val="283269C3"/>
    <w:rsid w:val="28331023"/>
    <w:rsid w:val="28366950"/>
    <w:rsid w:val="28370003"/>
    <w:rsid w:val="2837D9AF"/>
    <w:rsid w:val="28393470"/>
    <w:rsid w:val="28425EE8"/>
    <w:rsid w:val="2846831A"/>
    <w:rsid w:val="2847D103"/>
    <w:rsid w:val="284B78AB"/>
    <w:rsid w:val="2858E2C7"/>
    <w:rsid w:val="285A1C7E"/>
    <w:rsid w:val="285A717B"/>
    <w:rsid w:val="285BC145"/>
    <w:rsid w:val="2869783D"/>
    <w:rsid w:val="286E0031"/>
    <w:rsid w:val="287930CB"/>
    <w:rsid w:val="287A6A13"/>
    <w:rsid w:val="287E126B"/>
    <w:rsid w:val="287EFAE4"/>
    <w:rsid w:val="28816F29"/>
    <w:rsid w:val="288231B5"/>
    <w:rsid w:val="288534D7"/>
    <w:rsid w:val="288C1124"/>
    <w:rsid w:val="289183AC"/>
    <w:rsid w:val="2891C5C3"/>
    <w:rsid w:val="289271EC"/>
    <w:rsid w:val="28971F21"/>
    <w:rsid w:val="28ABF673"/>
    <w:rsid w:val="28B2386A"/>
    <w:rsid w:val="28B24302"/>
    <w:rsid w:val="28B29145"/>
    <w:rsid w:val="28B2F720"/>
    <w:rsid w:val="28BB708B"/>
    <w:rsid w:val="28C729F2"/>
    <w:rsid w:val="28C7968E"/>
    <w:rsid w:val="28CCDB22"/>
    <w:rsid w:val="28CFCB1F"/>
    <w:rsid w:val="28D1C453"/>
    <w:rsid w:val="28D2A9BD"/>
    <w:rsid w:val="28D67F89"/>
    <w:rsid w:val="28D80F89"/>
    <w:rsid w:val="28DCAC41"/>
    <w:rsid w:val="28E0D120"/>
    <w:rsid w:val="28E9DA66"/>
    <w:rsid w:val="28F865E9"/>
    <w:rsid w:val="28FA6539"/>
    <w:rsid w:val="28FB31E3"/>
    <w:rsid w:val="28FE69A5"/>
    <w:rsid w:val="29073B40"/>
    <w:rsid w:val="291718B8"/>
    <w:rsid w:val="2918145D"/>
    <w:rsid w:val="2921FB24"/>
    <w:rsid w:val="29242CDB"/>
    <w:rsid w:val="2926B5B9"/>
    <w:rsid w:val="2927EB81"/>
    <w:rsid w:val="29282378"/>
    <w:rsid w:val="292E6BB3"/>
    <w:rsid w:val="292F2BE7"/>
    <w:rsid w:val="2931876E"/>
    <w:rsid w:val="2933907B"/>
    <w:rsid w:val="293CED14"/>
    <w:rsid w:val="29426C7B"/>
    <w:rsid w:val="2943E91E"/>
    <w:rsid w:val="2945A8FE"/>
    <w:rsid w:val="2947A228"/>
    <w:rsid w:val="294EA174"/>
    <w:rsid w:val="2954BC0C"/>
    <w:rsid w:val="29580599"/>
    <w:rsid w:val="295C15D2"/>
    <w:rsid w:val="2962EC47"/>
    <w:rsid w:val="29670765"/>
    <w:rsid w:val="29692E62"/>
    <w:rsid w:val="296ABC87"/>
    <w:rsid w:val="29749192"/>
    <w:rsid w:val="297AEA86"/>
    <w:rsid w:val="2984A90C"/>
    <w:rsid w:val="298C65BA"/>
    <w:rsid w:val="298EF89D"/>
    <w:rsid w:val="299F604A"/>
    <w:rsid w:val="29A0D2A2"/>
    <w:rsid w:val="29A42426"/>
    <w:rsid w:val="29A54AE8"/>
    <w:rsid w:val="29A78D28"/>
    <w:rsid w:val="29B49628"/>
    <w:rsid w:val="29BC377E"/>
    <w:rsid w:val="29BD51BF"/>
    <w:rsid w:val="29BD7F08"/>
    <w:rsid w:val="29BD8490"/>
    <w:rsid w:val="29C15866"/>
    <w:rsid w:val="29C3ABAE"/>
    <w:rsid w:val="29C4B1A7"/>
    <w:rsid w:val="29D2EA1B"/>
    <w:rsid w:val="29D4CA0F"/>
    <w:rsid w:val="29D57DFD"/>
    <w:rsid w:val="29F17E11"/>
    <w:rsid w:val="29FBB99B"/>
    <w:rsid w:val="29FE50D7"/>
    <w:rsid w:val="2A032CA8"/>
    <w:rsid w:val="2A09858D"/>
    <w:rsid w:val="2A0B7EF0"/>
    <w:rsid w:val="2A18A9AD"/>
    <w:rsid w:val="2A209B8C"/>
    <w:rsid w:val="2A274283"/>
    <w:rsid w:val="2A2867F9"/>
    <w:rsid w:val="2A289087"/>
    <w:rsid w:val="2A2F0F3C"/>
    <w:rsid w:val="2A3125CB"/>
    <w:rsid w:val="2A3C908D"/>
    <w:rsid w:val="2A3FFE3E"/>
    <w:rsid w:val="2A44BE86"/>
    <w:rsid w:val="2A46BBD9"/>
    <w:rsid w:val="2A47D715"/>
    <w:rsid w:val="2A485F94"/>
    <w:rsid w:val="2A4F6A47"/>
    <w:rsid w:val="2A679ABB"/>
    <w:rsid w:val="2A786E12"/>
    <w:rsid w:val="2A7A6963"/>
    <w:rsid w:val="2A81306E"/>
    <w:rsid w:val="2A816ABD"/>
    <w:rsid w:val="2A8955E3"/>
    <w:rsid w:val="2A8D1093"/>
    <w:rsid w:val="2A8ED2C5"/>
    <w:rsid w:val="2A9262D0"/>
    <w:rsid w:val="2A9A44AD"/>
    <w:rsid w:val="2A9DEF08"/>
    <w:rsid w:val="2AA50A00"/>
    <w:rsid w:val="2AAC2CDD"/>
    <w:rsid w:val="2AAE7E54"/>
    <w:rsid w:val="2AB2F423"/>
    <w:rsid w:val="2AB65B19"/>
    <w:rsid w:val="2AC634A1"/>
    <w:rsid w:val="2AC7259F"/>
    <w:rsid w:val="2ACA66E0"/>
    <w:rsid w:val="2AD160E0"/>
    <w:rsid w:val="2AD36848"/>
    <w:rsid w:val="2AD5298A"/>
    <w:rsid w:val="2ADCA035"/>
    <w:rsid w:val="2ADF8913"/>
    <w:rsid w:val="2AE47CC6"/>
    <w:rsid w:val="2AE786AC"/>
    <w:rsid w:val="2AECBDAD"/>
    <w:rsid w:val="2AF0AECC"/>
    <w:rsid w:val="2AF61639"/>
    <w:rsid w:val="2AFE03BF"/>
    <w:rsid w:val="2AFE0E57"/>
    <w:rsid w:val="2B101C77"/>
    <w:rsid w:val="2B103AB5"/>
    <w:rsid w:val="2B136C20"/>
    <w:rsid w:val="2B165285"/>
    <w:rsid w:val="2B19C66A"/>
    <w:rsid w:val="2B1AD448"/>
    <w:rsid w:val="2B26122F"/>
    <w:rsid w:val="2B2AEBB9"/>
    <w:rsid w:val="2B2B0BD9"/>
    <w:rsid w:val="2B3A586D"/>
    <w:rsid w:val="2B3B1353"/>
    <w:rsid w:val="2B3BAEDC"/>
    <w:rsid w:val="2B3F7EE9"/>
    <w:rsid w:val="2B40A2D9"/>
    <w:rsid w:val="2B413564"/>
    <w:rsid w:val="2B416EF3"/>
    <w:rsid w:val="2B443E45"/>
    <w:rsid w:val="2B49A856"/>
    <w:rsid w:val="2B4D285A"/>
    <w:rsid w:val="2B508177"/>
    <w:rsid w:val="2B5CF17F"/>
    <w:rsid w:val="2B5E78F6"/>
    <w:rsid w:val="2B63411B"/>
    <w:rsid w:val="2B6388C1"/>
    <w:rsid w:val="2B67AEBB"/>
    <w:rsid w:val="2B6A6D4D"/>
    <w:rsid w:val="2B7850FF"/>
    <w:rsid w:val="2B7DA0C5"/>
    <w:rsid w:val="2B7FA474"/>
    <w:rsid w:val="2B82EA87"/>
    <w:rsid w:val="2B85DD4A"/>
    <w:rsid w:val="2B872184"/>
    <w:rsid w:val="2B9F5297"/>
    <w:rsid w:val="2BAC2CB8"/>
    <w:rsid w:val="2BB1CABF"/>
    <w:rsid w:val="2BB46B9D"/>
    <w:rsid w:val="2BB5C980"/>
    <w:rsid w:val="2BB65A7D"/>
    <w:rsid w:val="2BBA434C"/>
    <w:rsid w:val="2BBB512F"/>
    <w:rsid w:val="2BBC1B81"/>
    <w:rsid w:val="2BBCADF0"/>
    <w:rsid w:val="2BBEEC29"/>
    <w:rsid w:val="2BC02A16"/>
    <w:rsid w:val="2BCA977D"/>
    <w:rsid w:val="2BD7A236"/>
    <w:rsid w:val="2BD92A3A"/>
    <w:rsid w:val="2BE20B3E"/>
    <w:rsid w:val="2BE22C73"/>
    <w:rsid w:val="2BE244A1"/>
    <w:rsid w:val="2BE3C41C"/>
    <w:rsid w:val="2BE60C98"/>
    <w:rsid w:val="2BE84187"/>
    <w:rsid w:val="2BE9CE94"/>
    <w:rsid w:val="2BED43CE"/>
    <w:rsid w:val="2BEF9938"/>
    <w:rsid w:val="2BF72DA1"/>
    <w:rsid w:val="2BFB7ECB"/>
    <w:rsid w:val="2C06DD60"/>
    <w:rsid w:val="2C0715B7"/>
    <w:rsid w:val="2C0D23BB"/>
    <w:rsid w:val="2C0FDE0D"/>
    <w:rsid w:val="2C105581"/>
    <w:rsid w:val="2C15F735"/>
    <w:rsid w:val="2C179C32"/>
    <w:rsid w:val="2C1BAE4E"/>
    <w:rsid w:val="2C1D5C07"/>
    <w:rsid w:val="2C23CD75"/>
    <w:rsid w:val="2C2B0A34"/>
    <w:rsid w:val="2C2E3250"/>
    <w:rsid w:val="2C36730D"/>
    <w:rsid w:val="2C39F507"/>
    <w:rsid w:val="2C3C46DA"/>
    <w:rsid w:val="2C4504B0"/>
    <w:rsid w:val="2C466F79"/>
    <w:rsid w:val="2C476929"/>
    <w:rsid w:val="2C4C63C6"/>
    <w:rsid w:val="2C4C96C9"/>
    <w:rsid w:val="2C4DAE61"/>
    <w:rsid w:val="2C50732B"/>
    <w:rsid w:val="2C55B6F9"/>
    <w:rsid w:val="2C585469"/>
    <w:rsid w:val="2C5CCEE2"/>
    <w:rsid w:val="2C604AAE"/>
    <w:rsid w:val="2C6706D2"/>
    <w:rsid w:val="2C6AE8F8"/>
    <w:rsid w:val="2C6B74DD"/>
    <w:rsid w:val="2C72C20E"/>
    <w:rsid w:val="2C73F0FA"/>
    <w:rsid w:val="2C749B9A"/>
    <w:rsid w:val="2C826304"/>
    <w:rsid w:val="2C893420"/>
    <w:rsid w:val="2C8DDAF0"/>
    <w:rsid w:val="2C8F9377"/>
    <w:rsid w:val="2C988052"/>
    <w:rsid w:val="2C990465"/>
    <w:rsid w:val="2C9A6005"/>
    <w:rsid w:val="2C9A73B9"/>
    <w:rsid w:val="2C9DAE8E"/>
    <w:rsid w:val="2CA7A8C8"/>
    <w:rsid w:val="2CA7B4F8"/>
    <w:rsid w:val="2CAE1FFA"/>
    <w:rsid w:val="2CAF641A"/>
    <w:rsid w:val="2CB226A1"/>
    <w:rsid w:val="2CB8A988"/>
    <w:rsid w:val="2CB9EBEE"/>
    <w:rsid w:val="2CB9F20F"/>
    <w:rsid w:val="2CBACC1C"/>
    <w:rsid w:val="2CBC7281"/>
    <w:rsid w:val="2CBF26B2"/>
    <w:rsid w:val="2CC6B491"/>
    <w:rsid w:val="2CC740E1"/>
    <w:rsid w:val="2CC893D8"/>
    <w:rsid w:val="2CCDCAB4"/>
    <w:rsid w:val="2CCE136C"/>
    <w:rsid w:val="2CCFED1D"/>
    <w:rsid w:val="2CD64A97"/>
    <w:rsid w:val="2CDE1234"/>
    <w:rsid w:val="2CDE147E"/>
    <w:rsid w:val="2CE37D06"/>
    <w:rsid w:val="2CE69A68"/>
    <w:rsid w:val="2CEDC1B8"/>
    <w:rsid w:val="2CF5F4C1"/>
    <w:rsid w:val="2CFDB3ED"/>
    <w:rsid w:val="2D01923D"/>
    <w:rsid w:val="2D066A88"/>
    <w:rsid w:val="2D13102A"/>
    <w:rsid w:val="2D1606B6"/>
    <w:rsid w:val="2D1CC4A2"/>
    <w:rsid w:val="2D221E20"/>
    <w:rsid w:val="2D234121"/>
    <w:rsid w:val="2D251AAB"/>
    <w:rsid w:val="2D26E4DB"/>
    <w:rsid w:val="2D27CAE2"/>
    <w:rsid w:val="2D2E32AC"/>
    <w:rsid w:val="2D332E5A"/>
    <w:rsid w:val="2D34065A"/>
    <w:rsid w:val="2D35617C"/>
    <w:rsid w:val="2D35BBC9"/>
    <w:rsid w:val="2D367538"/>
    <w:rsid w:val="2D3701B7"/>
    <w:rsid w:val="2D3A6F73"/>
    <w:rsid w:val="2D430555"/>
    <w:rsid w:val="2D4527C8"/>
    <w:rsid w:val="2D4596B0"/>
    <w:rsid w:val="2D4DD004"/>
    <w:rsid w:val="2D4FAE37"/>
    <w:rsid w:val="2D51E7A3"/>
    <w:rsid w:val="2D59E03D"/>
    <w:rsid w:val="2D60E0AA"/>
    <w:rsid w:val="2D6746DF"/>
    <w:rsid w:val="2D799928"/>
    <w:rsid w:val="2D7E98A8"/>
    <w:rsid w:val="2D7F00E3"/>
    <w:rsid w:val="2D7F48FA"/>
    <w:rsid w:val="2D82BAE3"/>
    <w:rsid w:val="2D864C58"/>
    <w:rsid w:val="2D871074"/>
    <w:rsid w:val="2D896E60"/>
    <w:rsid w:val="2D8BE8EE"/>
    <w:rsid w:val="2D9BDC92"/>
    <w:rsid w:val="2DA46548"/>
    <w:rsid w:val="2DA5FA4D"/>
    <w:rsid w:val="2DA626FD"/>
    <w:rsid w:val="2DAB6E12"/>
    <w:rsid w:val="2DB2CE4D"/>
    <w:rsid w:val="2DC5527E"/>
    <w:rsid w:val="2DCB4251"/>
    <w:rsid w:val="2DD876BC"/>
    <w:rsid w:val="2DD9DB15"/>
    <w:rsid w:val="2DDA7FB3"/>
    <w:rsid w:val="2DDCF418"/>
    <w:rsid w:val="2DEA4B3E"/>
    <w:rsid w:val="2DECBB29"/>
    <w:rsid w:val="2DED90FC"/>
    <w:rsid w:val="2DFAD5CF"/>
    <w:rsid w:val="2DFC87A5"/>
    <w:rsid w:val="2DFD0D75"/>
    <w:rsid w:val="2DFF5203"/>
    <w:rsid w:val="2E007100"/>
    <w:rsid w:val="2E0A0CEB"/>
    <w:rsid w:val="2E0F15BF"/>
    <w:rsid w:val="2E295C50"/>
    <w:rsid w:val="2E2FECA2"/>
    <w:rsid w:val="2E379CBF"/>
    <w:rsid w:val="2E3A0FCF"/>
    <w:rsid w:val="2E3ACE85"/>
    <w:rsid w:val="2E3C5DC7"/>
    <w:rsid w:val="2E42ABB4"/>
    <w:rsid w:val="2E440EFE"/>
    <w:rsid w:val="2E4503F9"/>
    <w:rsid w:val="2E4A9DFE"/>
    <w:rsid w:val="2E4F52F2"/>
    <w:rsid w:val="2E50CFB4"/>
    <w:rsid w:val="2E53382C"/>
    <w:rsid w:val="2E578D63"/>
    <w:rsid w:val="2E57935A"/>
    <w:rsid w:val="2E5A1D05"/>
    <w:rsid w:val="2E5C704D"/>
    <w:rsid w:val="2E5CD163"/>
    <w:rsid w:val="2E5D3B2E"/>
    <w:rsid w:val="2E5FFF15"/>
    <w:rsid w:val="2E6052BA"/>
    <w:rsid w:val="2E6282E6"/>
    <w:rsid w:val="2E64B341"/>
    <w:rsid w:val="2E66C550"/>
    <w:rsid w:val="2E6D0022"/>
    <w:rsid w:val="2E72581F"/>
    <w:rsid w:val="2E73D147"/>
    <w:rsid w:val="2E7492E4"/>
    <w:rsid w:val="2E78BF44"/>
    <w:rsid w:val="2E7E8410"/>
    <w:rsid w:val="2E801969"/>
    <w:rsid w:val="2E81B0AF"/>
    <w:rsid w:val="2E86231F"/>
    <w:rsid w:val="2E87AC8D"/>
    <w:rsid w:val="2E8F0525"/>
    <w:rsid w:val="2E93D0A2"/>
    <w:rsid w:val="2E9D4E87"/>
    <w:rsid w:val="2EA4D87A"/>
    <w:rsid w:val="2EA7F63F"/>
    <w:rsid w:val="2EA8857B"/>
    <w:rsid w:val="2EAFFA3D"/>
    <w:rsid w:val="2EB9418C"/>
    <w:rsid w:val="2EBAA9D9"/>
    <w:rsid w:val="2EC2EB26"/>
    <w:rsid w:val="2EC455D5"/>
    <w:rsid w:val="2EC7513F"/>
    <w:rsid w:val="2ECB8591"/>
    <w:rsid w:val="2ECFF7AE"/>
    <w:rsid w:val="2ED7F583"/>
    <w:rsid w:val="2EDECCD8"/>
    <w:rsid w:val="2EE6C70F"/>
    <w:rsid w:val="2EED9126"/>
    <w:rsid w:val="2EF3DA5C"/>
    <w:rsid w:val="2EF7407B"/>
    <w:rsid w:val="2EFA7A73"/>
    <w:rsid w:val="2EFFD55A"/>
    <w:rsid w:val="2F02BB61"/>
    <w:rsid w:val="2F0ECFF4"/>
    <w:rsid w:val="2F134417"/>
    <w:rsid w:val="2F1A69AA"/>
    <w:rsid w:val="2F1F1C18"/>
    <w:rsid w:val="2F267CB4"/>
    <w:rsid w:val="2F2A7974"/>
    <w:rsid w:val="2F2B80AE"/>
    <w:rsid w:val="2F3432E7"/>
    <w:rsid w:val="2F3D42A4"/>
    <w:rsid w:val="2F4A5A2E"/>
    <w:rsid w:val="2F4EAA41"/>
    <w:rsid w:val="2F4FD836"/>
    <w:rsid w:val="2F5AC886"/>
    <w:rsid w:val="2F5F6834"/>
    <w:rsid w:val="2F5FEA2B"/>
    <w:rsid w:val="2F6100C3"/>
    <w:rsid w:val="2F64AE29"/>
    <w:rsid w:val="2F656D31"/>
    <w:rsid w:val="2F683BBD"/>
    <w:rsid w:val="2F6BA676"/>
    <w:rsid w:val="2F70930F"/>
    <w:rsid w:val="2F735024"/>
    <w:rsid w:val="2F75B376"/>
    <w:rsid w:val="2F77DAE8"/>
    <w:rsid w:val="2F7E1162"/>
    <w:rsid w:val="2F7EBA50"/>
    <w:rsid w:val="2F8C6F65"/>
    <w:rsid w:val="2F900F4B"/>
    <w:rsid w:val="2F956CBE"/>
    <w:rsid w:val="2FA03255"/>
    <w:rsid w:val="2FA7D58A"/>
    <w:rsid w:val="2FB353C0"/>
    <w:rsid w:val="2FB63872"/>
    <w:rsid w:val="2FBA427F"/>
    <w:rsid w:val="2FC48477"/>
    <w:rsid w:val="2FC64556"/>
    <w:rsid w:val="2FD035A8"/>
    <w:rsid w:val="2FD1B75B"/>
    <w:rsid w:val="2FD4AA7F"/>
    <w:rsid w:val="2FDC05B6"/>
    <w:rsid w:val="2FE27CE8"/>
    <w:rsid w:val="2FE2C0CC"/>
    <w:rsid w:val="2FF0590E"/>
    <w:rsid w:val="2FFBA545"/>
    <w:rsid w:val="2FFC2997"/>
    <w:rsid w:val="30072938"/>
    <w:rsid w:val="300E0984"/>
    <w:rsid w:val="30123EDC"/>
    <w:rsid w:val="301BFA7C"/>
    <w:rsid w:val="3020D654"/>
    <w:rsid w:val="3022219A"/>
    <w:rsid w:val="3029E6E7"/>
    <w:rsid w:val="302CF7A9"/>
    <w:rsid w:val="30331F08"/>
    <w:rsid w:val="30342BE0"/>
    <w:rsid w:val="303D740B"/>
    <w:rsid w:val="30461629"/>
    <w:rsid w:val="30471E51"/>
    <w:rsid w:val="304C895B"/>
    <w:rsid w:val="304D9237"/>
    <w:rsid w:val="304F4459"/>
    <w:rsid w:val="3057F58F"/>
    <w:rsid w:val="30582E67"/>
    <w:rsid w:val="30612ED4"/>
    <w:rsid w:val="3062C902"/>
    <w:rsid w:val="3064F21E"/>
    <w:rsid w:val="30693B85"/>
    <w:rsid w:val="306C3283"/>
    <w:rsid w:val="306D1678"/>
    <w:rsid w:val="30745751"/>
    <w:rsid w:val="3074BBEB"/>
    <w:rsid w:val="30755D75"/>
    <w:rsid w:val="3076940B"/>
    <w:rsid w:val="307EA1A6"/>
    <w:rsid w:val="308243BC"/>
    <w:rsid w:val="3088AC2A"/>
    <w:rsid w:val="30892EB6"/>
    <w:rsid w:val="309434C4"/>
    <w:rsid w:val="30962176"/>
    <w:rsid w:val="3098CC4A"/>
    <w:rsid w:val="309D2B4B"/>
    <w:rsid w:val="30A39C88"/>
    <w:rsid w:val="30A81E01"/>
    <w:rsid w:val="30B3975C"/>
    <w:rsid w:val="30B598B6"/>
    <w:rsid w:val="30BABB56"/>
    <w:rsid w:val="30BC2F55"/>
    <w:rsid w:val="30BDAEF6"/>
    <w:rsid w:val="30CC02FD"/>
    <w:rsid w:val="30CE846D"/>
    <w:rsid w:val="30D50116"/>
    <w:rsid w:val="30DA6DC0"/>
    <w:rsid w:val="30DF511A"/>
    <w:rsid w:val="30E22875"/>
    <w:rsid w:val="30E732B1"/>
    <w:rsid w:val="30E78E66"/>
    <w:rsid w:val="30E8BD56"/>
    <w:rsid w:val="30E9F41A"/>
    <w:rsid w:val="30EEB633"/>
    <w:rsid w:val="30F6791A"/>
    <w:rsid w:val="30F88E4B"/>
    <w:rsid w:val="30FDD4F5"/>
    <w:rsid w:val="310B665B"/>
    <w:rsid w:val="310C9C4C"/>
    <w:rsid w:val="310EB300"/>
    <w:rsid w:val="3112C67B"/>
    <w:rsid w:val="311F0978"/>
    <w:rsid w:val="3122BB3C"/>
    <w:rsid w:val="3124F6BA"/>
    <w:rsid w:val="31260C7F"/>
    <w:rsid w:val="3126E315"/>
    <w:rsid w:val="312C222A"/>
    <w:rsid w:val="312D3B92"/>
    <w:rsid w:val="312F9506"/>
    <w:rsid w:val="313375C1"/>
    <w:rsid w:val="3133B9D4"/>
    <w:rsid w:val="313B6036"/>
    <w:rsid w:val="313FC3FD"/>
    <w:rsid w:val="31411635"/>
    <w:rsid w:val="3141D95A"/>
    <w:rsid w:val="314424B3"/>
    <w:rsid w:val="314783A2"/>
    <w:rsid w:val="314C4F70"/>
    <w:rsid w:val="314E82A8"/>
    <w:rsid w:val="3150A1F7"/>
    <w:rsid w:val="31557735"/>
    <w:rsid w:val="31567716"/>
    <w:rsid w:val="3159E46D"/>
    <w:rsid w:val="315B0F47"/>
    <w:rsid w:val="3161FCA1"/>
    <w:rsid w:val="3164CBD8"/>
    <w:rsid w:val="31691397"/>
    <w:rsid w:val="316A4DAD"/>
    <w:rsid w:val="316C9042"/>
    <w:rsid w:val="3173A45B"/>
    <w:rsid w:val="3179CC12"/>
    <w:rsid w:val="317A0939"/>
    <w:rsid w:val="317A6950"/>
    <w:rsid w:val="3182F1E3"/>
    <w:rsid w:val="3183DCEF"/>
    <w:rsid w:val="3184AD6F"/>
    <w:rsid w:val="31854580"/>
    <w:rsid w:val="318F60E2"/>
    <w:rsid w:val="318F7D88"/>
    <w:rsid w:val="318F9D70"/>
    <w:rsid w:val="31927966"/>
    <w:rsid w:val="3199CE00"/>
    <w:rsid w:val="319D47C5"/>
    <w:rsid w:val="31A0C15F"/>
    <w:rsid w:val="31A0CB1C"/>
    <w:rsid w:val="31A37796"/>
    <w:rsid w:val="31A688BE"/>
    <w:rsid w:val="31AB0D62"/>
    <w:rsid w:val="31AB9150"/>
    <w:rsid w:val="31B55964"/>
    <w:rsid w:val="31B5AC95"/>
    <w:rsid w:val="31B6FF21"/>
    <w:rsid w:val="31B7018F"/>
    <w:rsid w:val="31BBAB48"/>
    <w:rsid w:val="31C8C84B"/>
    <w:rsid w:val="31C9F178"/>
    <w:rsid w:val="31CAD538"/>
    <w:rsid w:val="31CDB01B"/>
    <w:rsid w:val="31D1E1E8"/>
    <w:rsid w:val="31D25BB9"/>
    <w:rsid w:val="31D270A6"/>
    <w:rsid w:val="31D2D462"/>
    <w:rsid w:val="31D89806"/>
    <w:rsid w:val="31E2ADCC"/>
    <w:rsid w:val="31F0171F"/>
    <w:rsid w:val="31FBF87E"/>
    <w:rsid w:val="32054DC6"/>
    <w:rsid w:val="320F6B4B"/>
    <w:rsid w:val="321B73F9"/>
    <w:rsid w:val="321E69A6"/>
    <w:rsid w:val="321E8683"/>
    <w:rsid w:val="3222D887"/>
    <w:rsid w:val="32272C9D"/>
    <w:rsid w:val="3228C32F"/>
    <w:rsid w:val="322D7D22"/>
    <w:rsid w:val="32353F20"/>
    <w:rsid w:val="323864FD"/>
    <w:rsid w:val="323F4861"/>
    <w:rsid w:val="323FBBB5"/>
    <w:rsid w:val="3243C990"/>
    <w:rsid w:val="32441E96"/>
    <w:rsid w:val="32492A74"/>
    <w:rsid w:val="324E2E35"/>
    <w:rsid w:val="3251ECDB"/>
    <w:rsid w:val="3254D957"/>
    <w:rsid w:val="325B3F37"/>
    <w:rsid w:val="325F690C"/>
    <w:rsid w:val="326545E9"/>
    <w:rsid w:val="3268360B"/>
    <w:rsid w:val="326A786A"/>
    <w:rsid w:val="326B1B2F"/>
    <w:rsid w:val="3271D4AD"/>
    <w:rsid w:val="3280F58A"/>
    <w:rsid w:val="32817A13"/>
    <w:rsid w:val="3286DA89"/>
    <w:rsid w:val="3288E13A"/>
    <w:rsid w:val="32891822"/>
    <w:rsid w:val="3296A0C9"/>
    <w:rsid w:val="329C25D3"/>
    <w:rsid w:val="329EA13B"/>
    <w:rsid w:val="32A1BFAE"/>
    <w:rsid w:val="32A9F0DA"/>
    <w:rsid w:val="32AA524D"/>
    <w:rsid w:val="32B11549"/>
    <w:rsid w:val="32B2E3DE"/>
    <w:rsid w:val="32B444A4"/>
    <w:rsid w:val="32B655C2"/>
    <w:rsid w:val="32B73F0C"/>
    <w:rsid w:val="32BBFF59"/>
    <w:rsid w:val="32BD8ADD"/>
    <w:rsid w:val="32BDB4C1"/>
    <w:rsid w:val="32BF9AA3"/>
    <w:rsid w:val="32C6EBD4"/>
    <w:rsid w:val="32C88A03"/>
    <w:rsid w:val="32C8C5F0"/>
    <w:rsid w:val="32DA2A7C"/>
    <w:rsid w:val="32DA6388"/>
    <w:rsid w:val="32DD38E0"/>
    <w:rsid w:val="32DDF215"/>
    <w:rsid w:val="32DF4FF3"/>
    <w:rsid w:val="32DFAF40"/>
    <w:rsid w:val="32E1DDBA"/>
    <w:rsid w:val="32ED0CEB"/>
    <w:rsid w:val="32F090E9"/>
    <w:rsid w:val="32F463B2"/>
    <w:rsid w:val="32FD0869"/>
    <w:rsid w:val="33018CC5"/>
    <w:rsid w:val="330463FB"/>
    <w:rsid w:val="330D7B57"/>
    <w:rsid w:val="331A74F8"/>
    <w:rsid w:val="33214C96"/>
    <w:rsid w:val="332A4CD6"/>
    <w:rsid w:val="33313418"/>
    <w:rsid w:val="33334AA9"/>
    <w:rsid w:val="3339F199"/>
    <w:rsid w:val="33420F74"/>
    <w:rsid w:val="33454A1F"/>
    <w:rsid w:val="33475475"/>
    <w:rsid w:val="334B7BAD"/>
    <w:rsid w:val="33536C86"/>
    <w:rsid w:val="3356ADEA"/>
    <w:rsid w:val="3357E6C4"/>
    <w:rsid w:val="335AFBE4"/>
    <w:rsid w:val="335B4DE0"/>
    <w:rsid w:val="335D8102"/>
    <w:rsid w:val="335DB3D3"/>
    <w:rsid w:val="336D32DA"/>
    <w:rsid w:val="3372D0B3"/>
    <w:rsid w:val="3376A092"/>
    <w:rsid w:val="337B9072"/>
    <w:rsid w:val="337C00C2"/>
    <w:rsid w:val="337CEE13"/>
    <w:rsid w:val="337E056B"/>
    <w:rsid w:val="3384B175"/>
    <w:rsid w:val="338880D4"/>
    <w:rsid w:val="338B1F48"/>
    <w:rsid w:val="338ECC57"/>
    <w:rsid w:val="3394D6A1"/>
    <w:rsid w:val="3395AEE3"/>
    <w:rsid w:val="33961F1D"/>
    <w:rsid w:val="33964CD4"/>
    <w:rsid w:val="33999987"/>
    <w:rsid w:val="339D5885"/>
    <w:rsid w:val="33A6DD96"/>
    <w:rsid w:val="33AAC923"/>
    <w:rsid w:val="33B8D997"/>
    <w:rsid w:val="33BA715E"/>
    <w:rsid w:val="33BAF6D8"/>
    <w:rsid w:val="33BD50B3"/>
    <w:rsid w:val="33BFE1E7"/>
    <w:rsid w:val="33C5B4C3"/>
    <w:rsid w:val="33D35FA1"/>
    <w:rsid w:val="33D722A2"/>
    <w:rsid w:val="33DAE7F8"/>
    <w:rsid w:val="33DEAC79"/>
    <w:rsid w:val="33E1765E"/>
    <w:rsid w:val="33E83ACE"/>
    <w:rsid w:val="33E93C09"/>
    <w:rsid w:val="33F13587"/>
    <w:rsid w:val="33F13E79"/>
    <w:rsid w:val="33F16D23"/>
    <w:rsid w:val="33F265F3"/>
    <w:rsid w:val="33F41630"/>
    <w:rsid w:val="33F720B8"/>
    <w:rsid w:val="33FDC80A"/>
    <w:rsid w:val="340236CE"/>
    <w:rsid w:val="3405F938"/>
    <w:rsid w:val="3406E5CA"/>
    <w:rsid w:val="3407A354"/>
    <w:rsid w:val="340CCF1A"/>
    <w:rsid w:val="340D1C1C"/>
    <w:rsid w:val="34146009"/>
    <w:rsid w:val="341DC385"/>
    <w:rsid w:val="342EC2B4"/>
    <w:rsid w:val="34330D3F"/>
    <w:rsid w:val="34393FF0"/>
    <w:rsid w:val="343A034B"/>
    <w:rsid w:val="343CDC7E"/>
    <w:rsid w:val="344398E7"/>
    <w:rsid w:val="344585E9"/>
    <w:rsid w:val="344D8637"/>
    <w:rsid w:val="344F9673"/>
    <w:rsid w:val="34502618"/>
    <w:rsid w:val="345622A6"/>
    <w:rsid w:val="3456F4C5"/>
    <w:rsid w:val="34634787"/>
    <w:rsid w:val="3464982D"/>
    <w:rsid w:val="3465B6D3"/>
    <w:rsid w:val="3468C3CC"/>
    <w:rsid w:val="34695116"/>
    <w:rsid w:val="346B65C3"/>
    <w:rsid w:val="3471EFC1"/>
    <w:rsid w:val="3473BA4D"/>
    <w:rsid w:val="3475EF4A"/>
    <w:rsid w:val="348640A0"/>
    <w:rsid w:val="34884E79"/>
    <w:rsid w:val="3488C52B"/>
    <w:rsid w:val="34979D95"/>
    <w:rsid w:val="34985B88"/>
    <w:rsid w:val="349D019B"/>
    <w:rsid w:val="34A21C31"/>
    <w:rsid w:val="34A82263"/>
    <w:rsid w:val="34AB1544"/>
    <w:rsid w:val="34B146FA"/>
    <w:rsid w:val="34B4CFBE"/>
    <w:rsid w:val="34BB1E30"/>
    <w:rsid w:val="34BCE793"/>
    <w:rsid w:val="34BD1A65"/>
    <w:rsid w:val="34C03876"/>
    <w:rsid w:val="34C188B6"/>
    <w:rsid w:val="34C70978"/>
    <w:rsid w:val="34D0C87B"/>
    <w:rsid w:val="34DD4588"/>
    <w:rsid w:val="34E4165C"/>
    <w:rsid w:val="34EAD0F7"/>
    <w:rsid w:val="34F519C5"/>
    <w:rsid w:val="34F9A5EA"/>
    <w:rsid w:val="34FD9D45"/>
    <w:rsid w:val="3505675C"/>
    <w:rsid w:val="3515A614"/>
    <w:rsid w:val="3516F581"/>
    <w:rsid w:val="351728F2"/>
    <w:rsid w:val="351F94DA"/>
    <w:rsid w:val="352AB8B7"/>
    <w:rsid w:val="352CBB92"/>
    <w:rsid w:val="35358581"/>
    <w:rsid w:val="3536459C"/>
    <w:rsid w:val="353981FA"/>
    <w:rsid w:val="353B567A"/>
    <w:rsid w:val="35416F1E"/>
    <w:rsid w:val="3549DD2D"/>
    <w:rsid w:val="354A1029"/>
    <w:rsid w:val="354C292A"/>
    <w:rsid w:val="354E04BA"/>
    <w:rsid w:val="354FC69D"/>
    <w:rsid w:val="35585B9B"/>
    <w:rsid w:val="355A36E7"/>
    <w:rsid w:val="355A4866"/>
    <w:rsid w:val="355C42BF"/>
    <w:rsid w:val="3561CAD8"/>
    <w:rsid w:val="3564873E"/>
    <w:rsid w:val="35655E3B"/>
    <w:rsid w:val="35690E95"/>
    <w:rsid w:val="357C98F5"/>
    <w:rsid w:val="357F809B"/>
    <w:rsid w:val="35869E66"/>
    <w:rsid w:val="35994B08"/>
    <w:rsid w:val="35997F18"/>
    <w:rsid w:val="359F04EA"/>
    <w:rsid w:val="35A12F80"/>
    <w:rsid w:val="35A13204"/>
    <w:rsid w:val="35A44956"/>
    <w:rsid w:val="35A9B89B"/>
    <w:rsid w:val="35B50E28"/>
    <w:rsid w:val="35B9FA18"/>
    <w:rsid w:val="35BB0727"/>
    <w:rsid w:val="35BC501B"/>
    <w:rsid w:val="35C9BF46"/>
    <w:rsid w:val="35D3B62D"/>
    <w:rsid w:val="35D3E687"/>
    <w:rsid w:val="35E1F78F"/>
    <w:rsid w:val="35E8E7C6"/>
    <w:rsid w:val="35EA280A"/>
    <w:rsid w:val="35F168D8"/>
    <w:rsid w:val="35F8CA1F"/>
    <w:rsid w:val="35FEF287"/>
    <w:rsid w:val="3603148A"/>
    <w:rsid w:val="360A1CDE"/>
    <w:rsid w:val="360A988C"/>
    <w:rsid w:val="360BAD3C"/>
    <w:rsid w:val="360CA03F"/>
    <w:rsid w:val="360FEEAB"/>
    <w:rsid w:val="361914E5"/>
    <w:rsid w:val="361A1C70"/>
    <w:rsid w:val="36200FC1"/>
    <w:rsid w:val="36220600"/>
    <w:rsid w:val="36291E4E"/>
    <w:rsid w:val="362F547F"/>
    <w:rsid w:val="3630D6E3"/>
    <w:rsid w:val="363130DC"/>
    <w:rsid w:val="363C174C"/>
    <w:rsid w:val="363D32ED"/>
    <w:rsid w:val="364356BF"/>
    <w:rsid w:val="36459DDF"/>
    <w:rsid w:val="3646943C"/>
    <w:rsid w:val="3646DD60"/>
    <w:rsid w:val="36569318"/>
    <w:rsid w:val="365B502C"/>
    <w:rsid w:val="365BB854"/>
    <w:rsid w:val="365D12FD"/>
    <w:rsid w:val="366088B8"/>
    <w:rsid w:val="366507B3"/>
    <w:rsid w:val="366FE98F"/>
    <w:rsid w:val="3671CBFF"/>
    <w:rsid w:val="36725F8F"/>
    <w:rsid w:val="367A1337"/>
    <w:rsid w:val="367A8086"/>
    <w:rsid w:val="367DA1AD"/>
    <w:rsid w:val="36840E6E"/>
    <w:rsid w:val="36880A3A"/>
    <w:rsid w:val="368AA91B"/>
    <w:rsid w:val="368BB4F4"/>
    <w:rsid w:val="368C413B"/>
    <w:rsid w:val="369AECF9"/>
    <w:rsid w:val="36A5AEB8"/>
    <w:rsid w:val="36A8606C"/>
    <w:rsid w:val="36B02CF4"/>
    <w:rsid w:val="36B60B84"/>
    <w:rsid w:val="36BF02B0"/>
    <w:rsid w:val="36C461B7"/>
    <w:rsid w:val="36C7E1BD"/>
    <w:rsid w:val="36CD0129"/>
    <w:rsid w:val="36D352BC"/>
    <w:rsid w:val="36DDD052"/>
    <w:rsid w:val="36DEF491"/>
    <w:rsid w:val="36E96468"/>
    <w:rsid w:val="36EBB4D2"/>
    <w:rsid w:val="36ED1514"/>
    <w:rsid w:val="36F4C8D0"/>
    <w:rsid w:val="36F5F804"/>
    <w:rsid w:val="36FD7CE3"/>
    <w:rsid w:val="36FFD4D6"/>
    <w:rsid w:val="3701E09E"/>
    <w:rsid w:val="37029351"/>
    <w:rsid w:val="3705A9DC"/>
    <w:rsid w:val="3709B083"/>
    <w:rsid w:val="371661EA"/>
    <w:rsid w:val="3719DA0B"/>
    <w:rsid w:val="371F3E7A"/>
    <w:rsid w:val="3720E0A2"/>
    <w:rsid w:val="3723E70D"/>
    <w:rsid w:val="3725A48E"/>
    <w:rsid w:val="3725CA05"/>
    <w:rsid w:val="37286073"/>
    <w:rsid w:val="372A1E20"/>
    <w:rsid w:val="3731CF9D"/>
    <w:rsid w:val="3732863B"/>
    <w:rsid w:val="3735AD2E"/>
    <w:rsid w:val="3735B06A"/>
    <w:rsid w:val="373D5DEA"/>
    <w:rsid w:val="37427BE7"/>
    <w:rsid w:val="37475C01"/>
    <w:rsid w:val="37487BDD"/>
    <w:rsid w:val="374898F8"/>
    <w:rsid w:val="374E5F71"/>
    <w:rsid w:val="374F58AC"/>
    <w:rsid w:val="3752D2F5"/>
    <w:rsid w:val="3755289F"/>
    <w:rsid w:val="37567471"/>
    <w:rsid w:val="37585DB4"/>
    <w:rsid w:val="375B58D9"/>
    <w:rsid w:val="376B90FA"/>
    <w:rsid w:val="376C4D44"/>
    <w:rsid w:val="376C5324"/>
    <w:rsid w:val="376FC7ED"/>
    <w:rsid w:val="377113E6"/>
    <w:rsid w:val="377153BE"/>
    <w:rsid w:val="3775B479"/>
    <w:rsid w:val="3776E2D2"/>
    <w:rsid w:val="3777D11E"/>
    <w:rsid w:val="377B547D"/>
    <w:rsid w:val="3785DDED"/>
    <w:rsid w:val="3786F31B"/>
    <w:rsid w:val="378877B6"/>
    <w:rsid w:val="3789E5FC"/>
    <w:rsid w:val="378A784E"/>
    <w:rsid w:val="3796A8C6"/>
    <w:rsid w:val="37973C44"/>
    <w:rsid w:val="3797F47F"/>
    <w:rsid w:val="37A602B6"/>
    <w:rsid w:val="37AC04A0"/>
    <w:rsid w:val="37ACF9B6"/>
    <w:rsid w:val="37B40A5F"/>
    <w:rsid w:val="37B63E4E"/>
    <w:rsid w:val="37B67ED7"/>
    <w:rsid w:val="37BFFD53"/>
    <w:rsid w:val="37C4FA89"/>
    <w:rsid w:val="37C524D2"/>
    <w:rsid w:val="37CAE21B"/>
    <w:rsid w:val="37D1A7A4"/>
    <w:rsid w:val="37D24CF7"/>
    <w:rsid w:val="37D3AF30"/>
    <w:rsid w:val="37D93FBA"/>
    <w:rsid w:val="37D9F616"/>
    <w:rsid w:val="37DAFC4C"/>
    <w:rsid w:val="37E2A28B"/>
    <w:rsid w:val="37E35548"/>
    <w:rsid w:val="37E45124"/>
    <w:rsid w:val="37E74FCE"/>
    <w:rsid w:val="37E7D2FA"/>
    <w:rsid w:val="37F218D8"/>
    <w:rsid w:val="37F36259"/>
    <w:rsid w:val="37FAD3A5"/>
    <w:rsid w:val="37FB7181"/>
    <w:rsid w:val="37FC763E"/>
    <w:rsid w:val="37FFE861"/>
    <w:rsid w:val="38009F1A"/>
    <w:rsid w:val="3807859E"/>
    <w:rsid w:val="38096DF1"/>
    <w:rsid w:val="380CB039"/>
    <w:rsid w:val="380F085C"/>
    <w:rsid w:val="38109BAE"/>
    <w:rsid w:val="3817931E"/>
    <w:rsid w:val="3826E523"/>
    <w:rsid w:val="382704C0"/>
    <w:rsid w:val="3827B63B"/>
    <w:rsid w:val="382EB189"/>
    <w:rsid w:val="383906E9"/>
    <w:rsid w:val="38406CB5"/>
    <w:rsid w:val="3842646E"/>
    <w:rsid w:val="3847CABF"/>
    <w:rsid w:val="384EC9B4"/>
    <w:rsid w:val="3850F1ED"/>
    <w:rsid w:val="3853B4EC"/>
    <w:rsid w:val="3853E2A5"/>
    <w:rsid w:val="385D9422"/>
    <w:rsid w:val="38604111"/>
    <w:rsid w:val="3863DCE8"/>
    <w:rsid w:val="386475FA"/>
    <w:rsid w:val="38700CEE"/>
    <w:rsid w:val="38704BF3"/>
    <w:rsid w:val="38765FB4"/>
    <w:rsid w:val="387830C9"/>
    <w:rsid w:val="387C1784"/>
    <w:rsid w:val="387F568B"/>
    <w:rsid w:val="38808CD0"/>
    <w:rsid w:val="38856916"/>
    <w:rsid w:val="38889603"/>
    <w:rsid w:val="388CC32A"/>
    <w:rsid w:val="388E4EC5"/>
    <w:rsid w:val="388FF770"/>
    <w:rsid w:val="38937D2E"/>
    <w:rsid w:val="3897DD75"/>
    <w:rsid w:val="3898695A"/>
    <w:rsid w:val="389B5EB2"/>
    <w:rsid w:val="38AE40D4"/>
    <w:rsid w:val="38B16F89"/>
    <w:rsid w:val="38B9FF8F"/>
    <w:rsid w:val="38BC57E4"/>
    <w:rsid w:val="38C03240"/>
    <w:rsid w:val="38C1AE84"/>
    <w:rsid w:val="38C408AB"/>
    <w:rsid w:val="38C516E4"/>
    <w:rsid w:val="38C5D4DA"/>
    <w:rsid w:val="38C5F8E2"/>
    <w:rsid w:val="38CB14D3"/>
    <w:rsid w:val="38CDC49C"/>
    <w:rsid w:val="38DEB0CD"/>
    <w:rsid w:val="38E35367"/>
    <w:rsid w:val="38EDCA7B"/>
    <w:rsid w:val="38EEA523"/>
    <w:rsid w:val="38F204AE"/>
    <w:rsid w:val="38F7F5FE"/>
    <w:rsid w:val="38FD1BE1"/>
    <w:rsid w:val="38FFF6C9"/>
    <w:rsid w:val="3908FAB2"/>
    <w:rsid w:val="390FB9D0"/>
    <w:rsid w:val="391BD6C1"/>
    <w:rsid w:val="3924E1DF"/>
    <w:rsid w:val="39265796"/>
    <w:rsid w:val="392AB042"/>
    <w:rsid w:val="393593DF"/>
    <w:rsid w:val="393866EE"/>
    <w:rsid w:val="393D8C00"/>
    <w:rsid w:val="39416121"/>
    <w:rsid w:val="3941C5C5"/>
    <w:rsid w:val="39462D1A"/>
    <w:rsid w:val="3949668E"/>
    <w:rsid w:val="3952DDF0"/>
    <w:rsid w:val="3957AF36"/>
    <w:rsid w:val="39625B1F"/>
    <w:rsid w:val="3969E1C0"/>
    <w:rsid w:val="396B5041"/>
    <w:rsid w:val="3970A58F"/>
    <w:rsid w:val="3970CE49"/>
    <w:rsid w:val="397114CE"/>
    <w:rsid w:val="397118A3"/>
    <w:rsid w:val="39857B35"/>
    <w:rsid w:val="398A8432"/>
    <w:rsid w:val="39938934"/>
    <w:rsid w:val="3994A9A7"/>
    <w:rsid w:val="3994D425"/>
    <w:rsid w:val="399B2F79"/>
    <w:rsid w:val="399BD38D"/>
    <w:rsid w:val="39A10924"/>
    <w:rsid w:val="39A3484B"/>
    <w:rsid w:val="39A394A3"/>
    <w:rsid w:val="39A65D6A"/>
    <w:rsid w:val="39A73F7F"/>
    <w:rsid w:val="39AA793C"/>
    <w:rsid w:val="39AF3F94"/>
    <w:rsid w:val="39B342AE"/>
    <w:rsid w:val="39B3B69E"/>
    <w:rsid w:val="39C6D5D6"/>
    <w:rsid w:val="39D4824B"/>
    <w:rsid w:val="39D54CAA"/>
    <w:rsid w:val="39D5C546"/>
    <w:rsid w:val="39D86DB7"/>
    <w:rsid w:val="39DC0A9D"/>
    <w:rsid w:val="39DF6FC1"/>
    <w:rsid w:val="39E05740"/>
    <w:rsid w:val="39E194AB"/>
    <w:rsid w:val="39E20A7F"/>
    <w:rsid w:val="39E2B822"/>
    <w:rsid w:val="39E621DF"/>
    <w:rsid w:val="39EB86CF"/>
    <w:rsid w:val="39EE0097"/>
    <w:rsid w:val="39F00D15"/>
    <w:rsid w:val="39F099F5"/>
    <w:rsid w:val="39F3A98D"/>
    <w:rsid w:val="39F5A97B"/>
    <w:rsid w:val="39F62D2C"/>
    <w:rsid w:val="39F78DA3"/>
    <w:rsid w:val="3A00E172"/>
    <w:rsid w:val="3A02440B"/>
    <w:rsid w:val="3A034476"/>
    <w:rsid w:val="3A0907C7"/>
    <w:rsid w:val="3A0AE717"/>
    <w:rsid w:val="3A0D3A28"/>
    <w:rsid w:val="3A12F2FD"/>
    <w:rsid w:val="3A209EAB"/>
    <w:rsid w:val="3A210134"/>
    <w:rsid w:val="3A2169E7"/>
    <w:rsid w:val="3A22C6E2"/>
    <w:rsid w:val="3A23A415"/>
    <w:rsid w:val="3A24F8C3"/>
    <w:rsid w:val="3A27E1E2"/>
    <w:rsid w:val="3A2DB989"/>
    <w:rsid w:val="3A2F1A4F"/>
    <w:rsid w:val="3A32D383"/>
    <w:rsid w:val="3A3C59FA"/>
    <w:rsid w:val="3A46DE84"/>
    <w:rsid w:val="3A47411B"/>
    <w:rsid w:val="3A54F667"/>
    <w:rsid w:val="3A57EC5F"/>
    <w:rsid w:val="3A5C125F"/>
    <w:rsid w:val="3A60EC08"/>
    <w:rsid w:val="3A61B5F1"/>
    <w:rsid w:val="3A689760"/>
    <w:rsid w:val="3A689873"/>
    <w:rsid w:val="3A70796A"/>
    <w:rsid w:val="3A71B459"/>
    <w:rsid w:val="3A75CF93"/>
    <w:rsid w:val="3A799021"/>
    <w:rsid w:val="3A7CD4FE"/>
    <w:rsid w:val="3A7EFA05"/>
    <w:rsid w:val="3A88D8BA"/>
    <w:rsid w:val="3A8A71A2"/>
    <w:rsid w:val="3A8DF67E"/>
    <w:rsid w:val="3A8F8BE8"/>
    <w:rsid w:val="3A922339"/>
    <w:rsid w:val="3A973D89"/>
    <w:rsid w:val="3A98DEA8"/>
    <w:rsid w:val="3A9B76F7"/>
    <w:rsid w:val="3A9D1C53"/>
    <w:rsid w:val="3A9DE305"/>
    <w:rsid w:val="3AA9AADC"/>
    <w:rsid w:val="3AAC93BB"/>
    <w:rsid w:val="3AADA895"/>
    <w:rsid w:val="3AB7372D"/>
    <w:rsid w:val="3AB7B917"/>
    <w:rsid w:val="3AB8152A"/>
    <w:rsid w:val="3ABA8084"/>
    <w:rsid w:val="3ABC88F6"/>
    <w:rsid w:val="3ABCA9A0"/>
    <w:rsid w:val="3ABD3256"/>
    <w:rsid w:val="3ABEBA55"/>
    <w:rsid w:val="3ABF5FA5"/>
    <w:rsid w:val="3AC2F46C"/>
    <w:rsid w:val="3ACE5BB9"/>
    <w:rsid w:val="3AD6543A"/>
    <w:rsid w:val="3AD6658F"/>
    <w:rsid w:val="3AD6B87E"/>
    <w:rsid w:val="3ADC9D89"/>
    <w:rsid w:val="3ADDD673"/>
    <w:rsid w:val="3ADE35BB"/>
    <w:rsid w:val="3ADFB172"/>
    <w:rsid w:val="3AED8821"/>
    <w:rsid w:val="3AEE73E2"/>
    <w:rsid w:val="3AEE7F1A"/>
    <w:rsid w:val="3AF51005"/>
    <w:rsid w:val="3AFB266A"/>
    <w:rsid w:val="3AFDC950"/>
    <w:rsid w:val="3B022288"/>
    <w:rsid w:val="3B04263A"/>
    <w:rsid w:val="3B047836"/>
    <w:rsid w:val="3B070667"/>
    <w:rsid w:val="3B074555"/>
    <w:rsid w:val="3B076C9F"/>
    <w:rsid w:val="3B082339"/>
    <w:rsid w:val="3B09A9CD"/>
    <w:rsid w:val="3B0B53D0"/>
    <w:rsid w:val="3B0CB03C"/>
    <w:rsid w:val="3B0D795C"/>
    <w:rsid w:val="3B0F3EDD"/>
    <w:rsid w:val="3B112CBF"/>
    <w:rsid w:val="3B212FFA"/>
    <w:rsid w:val="3B227C8E"/>
    <w:rsid w:val="3B22D7D0"/>
    <w:rsid w:val="3B275E41"/>
    <w:rsid w:val="3B2AB49B"/>
    <w:rsid w:val="3B2BFEC8"/>
    <w:rsid w:val="3B2C5D64"/>
    <w:rsid w:val="3B30674D"/>
    <w:rsid w:val="3B3ACCFC"/>
    <w:rsid w:val="3B3F0318"/>
    <w:rsid w:val="3B448FEA"/>
    <w:rsid w:val="3B44C93E"/>
    <w:rsid w:val="3B5061D0"/>
    <w:rsid w:val="3B50A296"/>
    <w:rsid w:val="3B50FE21"/>
    <w:rsid w:val="3B544533"/>
    <w:rsid w:val="3B62AF3D"/>
    <w:rsid w:val="3B62D070"/>
    <w:rsid w:val="3B680F7F"/>
    <w:rsid w:val="3B68D34D"/>
    <w:rsid w:val="3B729046"/>
    <w:rsid w:val="3B733DFF"/>
    <w:rsid w:val="3B7582D7"/>
    <w:rsid w:val="3B7981E4"/>
    <w:rsid w:val="3B7FD344"/>
    <w:rsid w:val="3B8DA601"/>
    <w:rsid w:val="3B8E6D2C"/>
    <w:rsid w:val="3B90A2D3"/>
    <w:rsid w:val="3B93B9E1"/>
    <w:rsid w:val="3B943041"/>
    <w:rsid w:val="3B9911A6"/>
    <w:rsid w:val="3BA31232"/>
    <w:rsid w:val="3BC96927"/>
    <w:rsid w:val="3BD004AA"/>
    <w:rsid w:val="3BD59914"/>
    <w:rsid w:val="3BD854AF"/>
    <w:rsid w:val="3BDC1AEF"/>
    <w:rsid w:val="3BDC2EA3"/>
    <w:rsid w:val="3BDD170E"/>
    <w:rsid w:val="3BDF4049"/>
    <w:rsid w:val="3BE5A6A4"/>
    <w:rsid w:val="3BE5C34A"/>
    <w:rsid w:val="3BFC9EBD"/>
    <w:rsid w:val="3C002A55"/>
    <w:rsid w:val="3C019B25"/>
    <w:rsid w:val="3C07582A"/>
    <w:rsid w:val="3C0D3126"/>
    <w:rsid w:val="3C10592D"/>
    <w:rsid w:val="3C19F126"/>
    <w:rsid w:val="3C1D6EFB"/>
    <w:rsid w:val="3C24390C"/>
    <w:rsid w:val="3C27EB53"/>
    <w:rsid w:val="3C2B2776"/>
    <w:rsid w:val="3C2E95AC"/>
    <w:rsid w:val="3C3000B6"/>
    <w:rsid w:val="3C39D73C"/>
    <w:rsid w:val="3C46C4E5"/>
    <w:rsid w:val="3C499808"/>
    <w:rsid w:val="3C4DA37F"/>
    <w:rsid w:val="3C5061AD"/>
    <w:rsid w:val="3C59F76B"/>
    <w:rsid w:val="3C59FE1C"/>
    <w:rsid w:val="3C5BB908"/>
    <w:rsid w:val="3C5F87A0"/>
    <w:rsid w:val="3C61C9EE"/>
    <w:rsid w:val="3C681659"/>
    <w:rsid w:val="3C6C6C59"/>
    <w:rsid w:val="3C723FE3"/>
    <w:rsid w:val="3C725F2A"/>
    <w:rsid w:val="3C75D929"/>
    <w:rsid w:val="3C7E013F"/>
    <w:rsid w:val="3C88922F"/>
    <w:rsid w:val="3C8A27AA"/>
    <w:rsid w:val="3C8BBBD4"/>
    <w:rsid w:val="3C8CD86C"/>
    <w:rsid w:val="3C9168C8"/>
    <w:rsid w:val="3C92F336"/>
    <w:rsid w:val="3C966BF8"/>
    <w:rsid w:val="3C97768E"/>
    <w:rsid w:val="3C9AAAD9"/>
    <w:rsid w:val="3C9DE034"/>
    <w:rsid w:val="3CA2A8CF"/>
    <w:rsid w:val="3CAAC253"/>
    <w:rsid w:val="3CAB08D8"/>
    <w:rsid w:val="3CBAC36D"/>
    <w:rsid w:val="3CBF9397"/>
    <w:rsid w:val="3CC09BA5"/>
    <w:rsid w:val="3CC67703"/>
    <w:rsid w:val="3CC6936E"/>
    <w:rsid w:val="3CCA4CCA"/>
    <w:rsid w:val="3CCD4E2C"/>
    <w:rsid w:val="3CD33ADD"/>
    <w:rsid w:val="3CD4FD4E"/>
    <w:rsid w:val="3CD96EA7"/>
    <w:rsid w:val="3CE4AF85"/>
    <w:rsid w:val="3CE61628"/>
    <w:rsid w:val="3CEF69CB"/>
    <w:rsid w:val="3CF0CE13"/>
    <w:rsid w:val="3CF3E76D"/>
    <w:rsid w:val="3CF8868D"/>
    <w:rsid w:val="3D00DE15"/>
    <w:rsid w:val="3D030282"/>
    <w:rsid w:val="3D04735F"/>
    <w:rsid w:val="3D04B5DD"/>
    <w:rsid w:val="3D0F0429"/>
    <w:rsid w:val="3D16C7BA"/>
    <w:rsid w:val="3D18C991"/>
    <w:rsid w:val="3D19F43D"/>
    <w:rsid w:val="3D1F093B"/>
    <w:rsid w:val="3D1FF152"/>
    <w:rsid w:val="3D247C11"/>
    <w:rsid w:val="3D2AD505"/>
    <w:rsid w:val="3D2E63AE"/>
    <w:rsid w:val="3D311DD9"/>
    <w:rsid w:val="3D346F34"/>
    <w:rsid w:val="3D352496"/>
    <w:rsid w:val="3D353324"/>
    <w:rsid w:val="3D378D0E"/>
    <w:rsid w:val="3D380E1B"/>
    <w:rsid w:val="3D38BED7"/>
    <w:rsid w:val="3D395671"/>
    <w:rsid w:val="3D44AB17"/>
    <w:rsid w:val="3D4F8155"/>
    <w:rsid w:val="3D515255"/>
    <w:rsid w:val="3D517A83"/>
    <w:rsid w:val="3D564E16"/>
    <w:rsid w:val="3D5D3B57"/>
    <w:rsid w:val="3D5F94C1"/>
    <w:rsid w:val="3D644A41"/>
    <w:rsid w:val="3D69B985"/>
    <w:rsid w:val="3D70E190"/>
    <w:rsid w:val="3D7132DB"/>
    <w:rsid w:val="3D76E5CA"/>
    <w:rsid w:val="3D7DE803"/>
    <w:rsid w:val="3D83D618"/>
    <w:rsid w:val="3D85CC28"/>
    <w:rsid w:val="3D8879F4"/>
    <w:rsid w:val="3D8DEAD0"/>
    <w:rsid w:val="3D91BE2C"/>
    <w:rsid w:val="3D933693"/>
    <w:rsid w:val="3D985536"/>
    <w:rsid w:val="3D99A703"/>
    <w:rsid w:val="3D9B9A86"/>
    <w:rsid w:val="3DA15CE1"/>
    <w:rsid w:val="3DA94988"/>
    <w:rsid w:val="3DAA1A73"/>
    <w:rsid w:val="3DAC9F69"/>
    <w:rsid w:val="3DB460C1"/>
    <w:rsid w:val="3DB896B9"/>
    <w:rsid w:val="3DBCB58F"/>
    <w:rsid w:val="3DDA4F10"/>
    <w:rsid w:val="3DDB7171"/>
    <w:rsid w:val="3DEC1E84"/>
    <w:rsid w:val="3DF78951"/>
    <w:rsid w:val="3DFC2ED0"/>
    <w:rsid w:val="3E0498D7"/>
    <w:rsid w:val="3E070ACF"/>
    <w:rsid w:val="3E073F08"/>
    <w:rsid w:val="3E07E85F"/>
    <w:rsid w:val="3E0A510B"/>
    <w:rsid w:val="3E0D8EF7"/>
    <w:rsid w:val="3E14F405"/>
    <w:rsid w:val="3E1D6728"/>
    <w:rsid w:val="3E1D7224"/>
    <w:rsid w:val="3E22C5DD"/>
    <w:rsid w:val="3E2D1048"/>
    <w:rsid w:val="3E326285"/>
    <w:rsid w:val="3E366760"/>
    <w:rsid w:val="3E3A7BA3"/>
    <w:rsid w:val="3E454D29"/>
    <w:rsid w:val="3E489BEA"/>
    <w:rsid w:val="3E4C0918"/>
    <w:rsid w:val="3E4D1E79"/>
    <w:rsid w:val="3E53DC14"/>
    <w:rsid w:val="3E53E221"/>
    <w:rsid w:val="3E54E05D"/>
    <w:rsid w:val="3E5A8CA5"/>
    <w:rsid w:val="3E5B1E98"/>
    <w:rsid w:val="3E6105D3"/>
    <w:rsid w:val="3E67BCCC"/>
    <w:rsid w:val="3E6BB0C8"/>
    <w:rsid w:val="3E73A0D9"/>
    <w:rsid w:val="3E74AD18"/>
    <w:rsid w:val="3E76FF65"/>
    <w:rsid w:val="3E79E23A"/>
    <w:rsid w:val="3E7BC2E9"/>
    <w:rsid w:val="3E7EB199"/>
    <w:rsid w:val="3E896E52"/>
    <w:rsid w:val="3EA2E005"/>
    <w:rsid w:val="3EADEE62"/>
    <w:rsid w:val="3EB2F18C"/>
    <w:rsid w:val="3EB32F8C"/>
    <w:rsid w:val="3EB6292D"/>
    <w:rsid w:val="3EB6ADFD"/>
    <w:rsid w:val="3EB6C32F"/>
    <w:rsid w:val="3EBC00EC"/>
    <w:rsid w:val="3EBE0B38"/>
    <w:rsid w:val="3EC3DF3A"/>
    <w:rsid w:val="3EC929B6"/>
    <w:rsid w:val="3ECC023B"/>
    <w:rsid w:val="3ECC350C"/>
    <w:rsid w:val="3ED2FA44"/>
    <w:rsid w:val="3ED34792"/>
    <w:rsid w:val="3ED75968"/>
    <w:rsid w:val="3ED957B9"/>
    <w:rsid w:val="3EE465B7"/>
    <w:rsid w:val="3EEDC739"/>
    <w:rsid w:val="3EF55DBD"/>
    <w:rsid w:val="3EF9E24C"/>
    <w:rsid w:val="3EFACD70"/>
    <w:rsid w:val="3F0C3790"/>
    <w:rsid w:val="3F107192"/>
    <w:rsid w:val="3F2095D2"/>
    <w:rsid w:val="3F2376A5"/>
    <w:rsid w:val="3F241BA1"/>
    <w:rsid w:val="3F2B4F7C"/>
    <w:rsid w:val="3F2BC40A"/>
    <w:rsid w:val="3F2E27A2"/>
    <w:rsid w:val="3F2ED6C4"/>
    <w:rsid w:val="3F301DC2"/>
    <w:rsid w:val="3F426CF6"/>
    <w:rsid w:val="3F432BA6"/>
    <w:rsid w:val="3F45B9BE"/>
    <w:rsid w:val="3F45D802"/>
    <w:rsid w:val="3F47AC52"/>
    <w:rsid w:val="3F4B0BDC"/>
    <w:rsid w:val="3F4F1D4B"/>
    <w:rsid w:val="3F5283BD"/>
    <w:rsid w:val="3F542CA3"/>
    <w:rsid w:val="3F5586D1"/>
    <w:rsid w:val="3F58B525"/>
    <w:rsid w:val="3F59C8FA"/>
    <w:rsid w:val="3F5C5060"/>
    <w:rsid w:val="3F5FA30C"/>
    <w:rsid w:val="3F65D346"/>
    <w:rsid w:val="3F6CF28D"/>
    <w:rsid w:val="3F6D4821"/>
    <w:rsid w:val="3F6ED976"/>
    <w:rsid w:val="3F735E06"/>
    <w:rsid w:val="3F7694AF"/>
    <w:rsid w:val="3F776003"/>
    <w:rsid w:val="3F829DB2"/>
    <w:rsid w:val="3F83206C"/>
    <w:rsid w:val="3F83FE69"/>
    <w:rsid w:val="3F910CD7"/>
    <w:rsid w:val="3F93644A"/>
    <w:rsid w:val="3F9A44F8"/>
    <w:rsid w:val="3F9AE634"/>
    <w:rsid w:val="3FA2A1BD"/>
    <w:rsid w:val="3FA71879"/>
    <w:rsid w:val="3FAB5DB7"/>
    <w:rsid w:val="3FB08E28"/>
    <w:rsid w:val="3FB2DCC4"/>
    <w:rsid w:val="3FB5C502"/>
    <w:rsid w:val="3FB6762E"/>
    <w:rsid w:val="3FB7CC82"/>
    <w:rsid w:val="3FC2197F"/>
    <w:rsid w:val="3FDF258E"/>
    <w:rsid w:val="3FE0C253"/>
    <w:rsid w:val="3FE4DA2C"/>
    <w:rsid w:val="3FE50B2D"/>
    <w:rsid w:val="3FE53562"/>
    <w:rsid w:val="3FE54CDA"/>
    <w:rsid w:val="3FE765DB"/>
    <w:rsid w:val="3FEA97A1"/>
    <w:rsid w:val="3FF23F51"/>
    <w:rsid w:val="3FF449F8"/>
    <w:rsid w:val="3FF86E9D"/>
    <w:rsid w:val="3FFC1C16"/>
    <w:rsid w:val="4002E7E9"/>
    <w:rsid w:val="40095A3C"/>
    <w:rsid w:val="400AEC57"/>
    <w:rsid w:val="400F43F1"/>
    <w:rsid w:val="400FE079"/>
    <w:rsid w:val="40111E0D"/>
    <w:rsid w:val="40168E6C"/>
    <w:rsid w:val="40267920"/>
    <w:rsid w:val="402B1DBA"/>
    <w:rsid w:val="40304FAA"/>
    <w:rsid w:val="40315E85"/>
    <w:rsid w:val="40368507"/>
    <w:rsid w:val="403EEB78"/>
    <w:rsid w:val="403F150D"/>
    <w:rsid w:val="403F3D6C"/>
    <w:rsid w:val="4049BA34"/>
    <w:rsid w:val="4049E4E2"/>
    <w:rsid w:val="404AAC50"/>
    <w:rsid w:val="404CBC18"/>
    <w:rsid w:val="404E18B2"/>
    <w:rsid w:val="40549BDD"/>
    <w:rsid w:val="4068584B"/>
    <w:rsid w:val="4069DADA"/>
    <w:rsid w:val="407293C6"/>
    <w:rsid w:val="4073415F"/>
    <w:rsid w:val="4078E886"/>
    <w:rsid w:val="408C4F01"/>
    <w:rsid w:val="408E0493"/>
    <w:rsid w:val="408FE8E7"/>
    <w:rsid w:val="40928FDF"/>
    <w:rsid w:val="40968BEE"/>
    <w:rsid w:val="40974ACE"/>
    <w:rsid w:val="409817A3"/>
    <w:rsid w:val="40A48CB1"/>
    <w:rsid w:val="40AB2B5C"/>
    <w:rsid w:val="40B037C5"/>
    <w:rsid w:val="40B5CB9C"/>
    <w:rsid w:val="40BC86FE"/>
    <w:rsid w:val="40C539AD"/>
    <w:rsid w:val="40CC6D8D"/>
    <w:rsid w:val="40CE0378"/>
    <w:rsid w:val="40D753FD"/>
    <w:rsid w:val="40D84CFD"/>
    <w:rsid w:val="40E6D97A"/>
    <w:rsid w:val="40E812AD"/>
    <w:rsid w:val="40E84AF0"/>
    <w:rsid w:val="40EA8C39"/>
    <w:rsid w:val="40EAD00E"/>
    <w:rsid w:val="40EE01D4"/>
    <w:rsid w:val="40F61BAB"/>
    <w:rsid w:val="4102A142"/>
    <w:rsid w:val="4108E0C4"/>
    <w:rsid w:val="41154872"/>
    <w:rsid w:val="4116AFA5"/>
    <w:rsid w:val="4119F89F"/>
    <w:rsid w:val="411AFF56"/>
    <w:rsid w:val="412034FC"/>
    <w:rsid w:val="412698C1"/>
    <w:rsid w:val="412ACBA0"/>
    <w:rsid w:val="413223E2"/>
    <w:rsid w:val="41325BD9"/>
    <w:rsid w:val="4136BF06"/>
    <w:rsid w:val="413C5912"/>
    <w:rsid w:val="413E51E1"/>
    <w:rsid w:val="41403169"/>
    <w:rsid w:val="41479831"/>
    <w:rsid w:val="4149E4D3"/>
    <w:rsid w:val="414A464A"/>
    <w:rsid w:val="41505E14"/>
    <w:rsid w:val="41527444"/>
    <w:rsid w:val="415A3F61"/>
    <w:rsid w:val="415AD2E3"/>
    <w:rsid w:val="416028E3"/>
    <w:rsid w:val="416C1F53"/>
    <w:rsid w:val="417A7557"/>
    <w:rsid w:val="417AE506"/>
    <w:rsid w:val="418178F0"/>
    <w:rsid w:val="4182CC23"/>
    <w:rsid w:val="4185804C"/>
    <w:rsid w:val="41875EAF"/>
    <w:rsid w:val="4188ED20"/>
    <w:rsid w:val="418ACBD3"/>
    <w:rsid w:val="418F4C35"/>
    <w:rsid w:val="41948DD1"/>
    <w:rsid w:val="41954150"/>
    <w:rsid w:val="41B4E3FF"/>
    <w:rsid w:val="41B952B9"/>
    <w:rsid w:val="41BD0041"/>
    <w:rsid w:val="41C01A94"/>
    <w:rsid w:val="41C03FA5"/>
    <w:rsid w:val="41C40715"/>
    <w:rsid w:val="41C8A3E0"/>
    <w:rsid w:val="41DD47D4"/>
    <w:rsid w:val="41E291E7"/>
    <w:rsid w:val="41EBA46E"/>
    <w:rsid w:val="41F59DF4"/>
    <w:rsid w:val="41F65BAF"/>
    <w:rsid w:val="41FBA047"/>
    <w:rsid w:val="41FC2D2F"/>
    <w:rsid w:val="41FD46AE"/>
    <w:rsid w:val="41FEDAFF"/>
    <w:rsid w:val="4206CDAB"/>
    <w:rsid w:val="4208D2D8"/>
    <w:rsid w:val="420CDB1E"/>
    <w:rsid w:val="42126A77"/>
    <w:rsid w:val="4212A82D"/>
    <w:rsid w:val="421A902B"/>
    <w:rsid w:val="421F6BB3"/>
    <w:rsid w:val="422090F0"/>
    <w:rsid w:val="42275DF4"/>
    <w:rsid w:val="422A65EC"/>
    <w:rsid w:val="422EB6F3"/>
    <w:rsid w:val="42303BD8"/>
    <w:rsid w:val="423D7566"/>
    <w:rsid w:val="42413CC6"/>
    <w:rsid w:val="4247D48D"/>
    <w:rsid w:val="4251D20D"/>
    <w:rsid w:val="42557A2E"/>
    <w:rsid w:val="4257E5A1"/>
    <w:rsid w:val="425D395A"/>
    <w:rsid w:val="426726D6"/>
    <w:rsid w:val="426B38C3"/>
    <w:rsid w:val="426BFAC3"/>
    <w:rsid w:val="426FAEB4"/>
    <w:rsid w:val="42745DE6"/>
    <w:rsid w:val="4279763A"/>
    <w:rsid w:val="427CEE82"/>
    <w:rsid w:val="4282C4CA"/>
    <w:rsid w:val="4283A548"/>
    <w:rsid w:val="428BCC19"/>
    <w:rsid w:val="4292A276"/>
    <w:rsid w:val="42952BA5"/>
    <w:rsid w:val="42A4EA73"/>
    <w:rsid w:val="42ADFF1D"/>
    <w:rsid w:val="42AF4261"/>
    <w:rsid w:val="42AF7606"/>
    <w:rsid w:val="42B26C6F"/>
    <w:rsid w:val="42B6FD16"/>
    <w:rsid w:val="42BAE9A0"/>
    <w:rsid w:val="42BF19DB"/>
    <w:rsid w:val="42C47D7A"/>
    <w:rsid w:val="42C6D106"/>
    <w:rsid w:val="42C9E4AA"/>
    <w:rsid w:val="42D0F340"/>
    <w:rsid w:val="42D17E4A"/>
    <w:rsid w:val="42D97836"/>
    <w:rsid w:val="42E3298F"/>
    <w:rsid w:val="42E7A042"/>
    <w:rsid w:val="42E842E1"/>
    <w:rsid w:val="42F0801C"/>
    <w:rsid w:val="42F9C64A"/>
    <w:rsid w:val="42FAAEE2"/>
    <w:rsid w:val="43112FBD"/>
    <w:rsid w:val="4313111A"/>
    <w:rsid w:val="431421F4"/>
    <w:rsid w:val="4319C698"/>
    <w:rsid w:val="431C7175"/>
    <w:rsid w:val="431EEFB1"/>
    <w:rsid w:val="432407C1"/>
    <w:rsid w:val="432DF575"/>
    <w:rsid w:val="432E53CE"/>
    <w:rsid w:val="43351334"/>
    <w:rsid w:val="4339CD29"/>
    <w:rsid w:val="433DE67E"/>
    <w:rsid w:val="433F1F66"/>
    <w:rsid w:val="433F575D"/>
    <w:rsid w:val="43404D5B"/>
    <w:rsid w:val="43439B2A"/>
    <w:rsid w:val="4347B71D"/>
    <w:rsid w:val="434AB230"/>
    <w:rsid w:val="434CBAC2"/>
    <w:rsid w:val="434ECD40"/>
    <w:rsid w:val="43612BF9"/>
    <w:rsid w:val="4361ABA4"/>
    <w:rsid w:val="4363C2D7"/>
    <w:rsid w:val="436E5D27"/>
    <w:rsid w:val="4374E2DB"/>
    <w:rsid w:val="437AFC5C"/>
    <w:rsid w:val="438FC186"/>
    <w:rsid w:val="43906396"/>
    <w:rsid w:val="4394FA12"/>
    <w:rsid w:val="439770A8"/>
    <w:rsid w:val="4398B0DC"/>
    <w:rsid w:val="439F2629"/>
    <w:rsid w:val="43A76B7C"/>
    <w:rsid w:val="43A9A813"/>
    <w:rsid w:val="43AE365C"/>
    <w:rsid w:val="43B54BB8"/>
    <w:rsid w:val="43B58032"/>
    <w:rsid w:val="43BC8C37"/>
    <w:rsid w:val="43BCBE87"/>
    <w:rsid w:val="43C553C4"/>
    <w:rsid w:val="43CC84E8"/>
    <w:rsid w:val="43CD916C"/>
    <w:rsid w:val="43CD9538"/>
    <w:rsid w:val="43CF0980"/>
    <w:rsid w:val="43D09FC0"/>
    <w:rsid w:val="43D3F14E"/>
    <w:rsid w:val="43D468FE"/>
    <w:rsid w:val="43D6FC67"/>
    <w:rsid w:val="43D7F70A"/>
    <w:rsid w:val="43D8D509"/>
    <w:rsid w:val="43DAF499"/>
    <w:rsid w:val="43EDD7C4"/>
    <w:rsid w:val="43EFB3F1"/>
    <w:rsid w:val="43F0DDB1"/>
    <w:rsid w:val="43F8D116"/>
    <w:rsid w:val="43F8F560"/>
    <w:rsid w:val="43FF95AE"/>
    <w:rsid w:val="440BD111"/>
    <w:rsid w:val="440E0959"/>
    <w:rsid w:val="4416CC91"/>
    <w:rsid w:val="441AE591"/>
    <w:rsid w:val="4424363D"/>
    <w:rsid w:val="4427C259"/>
    <w:rsid w:val="442CB274"/>
    <w:rsid w:val="4432A795"/>
    <w:rsid w:val="44376A72"/>
    <w:rsid w:val="4438E13E"/>
    <w:rsid w:val="443BC06B"/>
    <w:rsid w:val="44501B15"/>
    <w:rsid w:val="4451940F"/>
    <w:rsid w:val="4454D4C8"/>
    <w:rsid w:val="4459CCA0"/>
    <w:rsid w:val="446534B1"/>
    <w:rsid w:val="4466D047"/>
    <w:rsid w:val="4467A672"/>
    <w:rsid w:val="446C2FC4"/>
    <w:rsid w:val="446C40D0"/>
    <w:rsid w:val="447C9933"/>
    <w:rsid w:val="447CE574"/>
    <w:rsid w:val="447DF4D3"/>
    <w:rsid w:val="44891945"/>
    <w:rsid w:val="44895E21"/>
    <w:rsid w:val="448B339B"/>
    <w:rsid w:val="4490D890"/>
    <w:rsid w:val="4491DEA7"/>
    <w:rsid w:val="4491FDDB"/>
    <w:rsid w:val="4497938E"/>
    <w:rsid w:val="4498757B"/>
    <w:rsid w:val="449DA5E5"/>
    <w:rsid w:val="44AAD5AF"/>
    <w:rsid w:val="44AB9F78"/>
    <w:rsid w:val="44AE9386"/>
    <w:rsid w:val="44BA0945"/>
    <w:rsid w:val="44C3A11C"/>
    <w:rsid w:val="44C6F874"/>
    <w:rsid w:val="44CDBCCB"/>
    <w:rsid w:val="44CE1034"/>
    <w:rsid w:val="44D170AB"/>
    <w:rsid w:val="44D8B925"/>
    <w:rsid w:val="44E84A7C"/>
    <w:rsid w:val="44EC13C0"/>
    <w:rsid w:val="44ECFCD3"/>
    <w:rsid w:val="44F4BE32"/>
    <w:rsid w:val="44F64CB2"/>
    <w:rsid w:val="44FADB23"/>
    <w:rsid w:val="4502099F"/>
    <w:rsid w:val="4504BA88"/>
    <w:rsid w:val="4505010D"/>
    <w:rsid w:val="45161EEA"/>
    <w:rsid w:val="451DC516"/>
    <w:rsid w:val="4521D795"/>
    <w:rsid w:val="4525438B"/>
    <w:rsid w:val="452B414B"/>
    <w:rsid w:val="45303DAB"/>
    <w:rsid w:val="4531CF11"/>
    <w:rsid w:val="45321783"/>
    <w:rsid w:val="45377A81"/>
    <w:rsid w:val="453972BF"/>
    <w:rsid w:val="453D664E"/>
    <w:rsid w:val="453DB242"/>
    <w:rsid w:val="4542DD5A"/>
    <w:rsid w:val="454AADF2"/>
    <w:rsid w:val="45576D7E"/>
    <w:rsid w:val="4563FCD8"/>
    <w:rsid w:val="45661E6C"/>
    <w:rsid w:val="456818E2"/>
    <w:rsid w:val="456886D0"/>
    <w:rsid w:val="456BC16E"/>
    <w:rsid w:val="456BC851"/>
    <w:rsid w:val="456C8F1C"/>
    <w:rsid w:val="45709E06"/>
    <w:rsid w:val="4573F689"/>
    <w:rsid w:val="4575B279"/>
    <w:rsid w:val="4577149B"/>
    <w:rsid w:val="45778D7C"/>
    <w:rsid w:val="457D5E01"/>
    <w:rsid w:val="457FF51B"/>
    <w:rsid w:val="458E1DD3"/>
    <w:rsid w:val="458F95F8"/>
    <w:rsid w:val="4595E513"/>
    <w:rsid w:val="459695EC"/>
    <w:rsid w:val="4599783B"/>
    <w:rsid w:val="459C3AC2"/>
    <w:rsid w:val="45A33D3C"/>
    <w:rsid w:val="45A39A0F"/>
    <w:rsid w:val="45A733EE"/>
    <w:rsid w:val="45A96643"/>
    <w:rsid w:val="45B19374"/>
    <w:rsid w:val="45B32D81"/>
    <w:rsid w:val="45B73436"/>
    <w:rsid w:val="45B92AE1"/>
    <w:rsid w:val="45BC5520"/>
    <w:rsid w:val="45C24A55"/>
    <w:rsid w:val="45C3CDE6"/>
    <w:rsid w:val="45CDC133"/>
    <w:rsid w:val="45D125CA"/>
    <w:rsid w:val="45D458FD"/>
    <w:rsid w:val="45D8253D"/>
    <w:rsid w:val="45D864B2"/>
    <w:rsid w:val="45E16AFD"/>
    <w:rsid w:val="45E5E1DE"/>
    <w:rsid w:val="45E68440"/>
    <w:rsid w:val="45F65DFF"/>
    <w:rsid w:val="45FD6BCA"/>
    <w:rsid w:val="45FE0D21"/>
    <w:rsid w:val="45FEE202"/>
    <w:rsid w:val="4600305E"/>
    <w:rsid w:val="460CA597"/>
    <w:rsid w:val="460DCE50"/>
    <w:rsid w:val="46114DC1"/>
    <w:rsid w:val="461A8252"/>
    <w:rsid w:val="461DE881"/>
    <w:rsid w:val="46259235"/>
    <w:rsid w:val="462A6893"/>
    <w:rsid w:val="462AD8CD"/>
    <w:rsid w:val="462EF692"/>
    <w:rsid w:val="46323E36"/>
    <w:rsid w:val="46389B83"/>
    <w:rsid w:val="463BEE80"/>
    <w:rsid w:val="46473B11"/>
    <w:rsid w:val="464A3006"/>
    <w:rsid w:val="464B60D5"/>
    <w:rsid w:val="46508BD4"/>
    <w:rsid w:val="4650DA50"/>
    <w:rsid w:val="466BE7E7"/>
    <w:rsid w:val="466FAD8E"/>
    <w:rsid w:val="4670CB8D"/>
    <w:rsid w:val="4672A773"/>
    <w:rsid w:val="46752C91"/>
    <w:rsid w:val="4675E619"/>
    <w:rsid w:val="467BBEF8"/>
    <w:rsid w:val="4681D3E1"/>
    <w:rsid w:val="468A90C5"/>
    <w:rsid w:val="468FF650"/>
    <w:rsid w:val="4697FC4E"/>
    <w:rsid w:val="46988AD4"/>
    <w:rsid w:val="469A68C4"/>
    <w:rsid w:val="46A1D243"/>
    <w:rsid w:val="46A6EF70"/>
    <w:rsid w:val="46AA2231"/>
    <w:rsid w:val="46BDE54B"/>
    <w:rsid w:val="46C1AADD"/>
    <w:rsid w:val="46C52A7C"/>
    <w:rsid w:val="46C93748"/>
    <w:rsid w:val="46C98D57"/>
    <w:rsid w:val="46CA8976"/>
    <w:rsid w:val="46CE4F0B"/>
    <w:rsid w:val="46CFB21D"/>
    <w:rsid w:val="46DF7755"/>
    <w:rsid w:val="46E3FE1F"/>
    <w:rsid w:val="46E97B69"/>
    <w:rsid w:val="46EFACA2"/>
    <w:rsid w:val="46F11D05"/>
    <w:rsid w:val="46F42CF9"/>
    <w:rsid w:val="46F55241"/>
    <w:rsid w:val="46FC2517"/>
    <w:rsid w:val="47008BD8"/>
    <w:rsid w:val="47024C35"/>
    <w:rsid w:val="470404BA"/>
    <w:rsid w:val="4704814B"/>
    <w:rsid w:val="4708B66F"/>
    <w:rsid w:val="470C341F"/>
    <w:rsid w:val="470CA6E2"/>
    <w:rsid w:val="4710F319"/>
    <w:rsid w:val="471276E1"/>
    <w:rsid w:val="4714D7B2"/>
    <w:rsid w:val="4725AA78"/>
    <w:rsid w:val="47267FD5"/>
    <w:rsid w:val="472F9A70"/>
    <w:rsid w:val="4731026A"/>
    <w:rsid w:val="473ED034"/>
    <w:rsid w:val="473F51E9"/>
    <w:rsid w:val="473F8E7A"/>
    <w:rsid w:val="47471945"/>
    <w:rsid w:val="47479706"/>
    <w:rsid w:val="474EC84C"/>
    <w:rsid w:val="47544483"/>
    <w:rsid w:val="475707FA"/>
    <w:rsid w:val="47590865"/>
    <w:rsid w:val="475B0DB1"/>
    <w:rsid w:val="475DD91F"/>
    <w:rsid w:val="475E67B0"/>
    <w:rsid w:val="47609111"/>
    <w:rsid w:val="47641435"/>
    <w:rsid w:val="4766F0D9"/>
    <w:rsid w:val="476B5872"/>
    <w:rsid w:val="4771A62F"/>
    <w:rsid w:val="477FC67B"/>
    <w:rsid w:val="47801F28"/>
    <w:rsid w:val="47875A0D"/>
    <w:rsid w:val="4787DA35"/>
    <w:rsid w:val="4787F4BB"/>
    <w:rsid w:val="478D6808"/>
    <w:rsid w:val="4790C58C"/>
    <w:rsid w:val="47941942"/>
    <w:rsid w:val="479A08BF"/>
    <w:rsid w:val="479DAEC0"/>
    <w:rsid w:val="479E33D2"/>
    <w:rsid w:val="47A54D35"/>
    <w:rsid w:val="47A56175"/>
    <w:rsid w:val="47A76D90"/>
    <w:rsid w:val="47AA1A2A"/>
    <w:rsid w:val="47B3414A"/>
    <w:rsid w:val="47B91E5D"/>
    <w:rsid w:val="47BCFF4A"/>
    <w:rsid w:val="47BE27B0"/>
    <w:rsid w:val="47C4936D"/>
    <w:rsid w:val="47C6559A"/>
    <w:rsid w:val="47D06147"/>
    <w:rsid w:val="47D291C8"/>
    <w:rsid w:val="47D2C9BF"/>
    <w:rsid w:val="47D5D6CB"/>
    <w:rsid w:val="47DC180B"/>
    <w:rsid w:val="47DE3CF4"/>
    <w:rsid w:val="47E016CE"/>
    <w:rsid w:val="47E495ED"/>
    <w:rsid w:val="47F80766"/>
    <w:rsid w:val="47F95D21"/>
    <w:rsid w:val="47F9AF22"/>
    <w:rsid w:val="47F9DA41"/>
    <w:rsid w:val="4801CE0D"/>
    <w:rsid w:val="4802191C"/>
    <w:rsid w:val="4805243B"/>
    <w:rsid w:val="4805B668"/>
    <w:rsid w:val="48092C12"/>
    <w:rsid w:val="480CC20F"/>
    <w:rsid w:val="480FD328"/>
    <w:rsid w:val="4817C0AE"/>
    <w:rsid w:val="481A4824"/>
    <w:rsid w:val="481B5E8A"/>
    <w:rsid w:val="48222BFD"/>
    <w:rsid w:val="4825641D"/>
    <w:rsid w:val="4827DF15"/>
    <w:rsid w:val="48298662"/>
    <w:rsid w:val="48298DB0"/>
    <w:rsid w:val="482B5AE1"/>
    <w:rsid w:val="482FC4E0"/>
    <w:rsid w:val="4830B3F9"/>
    <w:rsid w:val="48313CF9"/>
    <w:rsid w:val="4831C359"/>
    <w:rsid w:val="4835FCCE"/>
    <w:rsid w:val="483F33FC"/>
    <w:rsid w:val="4841CE4A"/>
    <w:rsid w:val="4847B381"/>
    <w:rsid w:val="484CAEB1"/>
    <w:rsid w:val="4850711C"/>
    <w:rsid w:val="48512D89"/>
    <w:rsid w:val="4852AC5D"/>
    <w:rsid w:val="4859DCB1"/>
    <w:rsid w:val="48620E51"/>
    <w:rsid w:val="48687FD0"/>
    <w:rsid w:val="486A586B"/>
    <w:rsid w:val="486B7CC0"/>
    <w:rsid w:val="487176B5"/>
    <w:rsid w:val="4871DEBA"/>
    <w:rsid w:val="4874B581"/>
    <w:rsid w:val="48750766"/>
    <w:rsid w:val="4876AEBA"/>
    <w:rsid w:val="487EFFEC"/>
    <w:rsid w:val="4880C6CC"/>
    <w:rsid w:val="48875B35"/>
    <w:rsid w:val="48880BEC"/>
    <w:rsid w:val="4889673D"/>
    <w:rsid w:val="488B6ACE"/>
    <w:rsid w:val="488BEEE4"/>
    <w:rsid w:val="488D8CEB"/>
    <w:rsid w:val="4892F3A2"/>
    <w:rsid w:val="4893F969"/>
    <w:rsid w:val="4894386D"/>
    <w:rsid w:val="48954F97"/>
    <w:rsid w:val="4897852C"/>
    <w:rsid w:val="48999D2E"/>
    <w:rsid w:val="489B464C"/>
    <w:rsid w:val="48A58EE0"/>
    <w:rsid w:val="48A73E98"/>
    <w:rsid w:val="48A8A843"/>
    <w:rsid w:val="48A8CF1D"/>
    <w:rsid w:val="48A9E37F"/>
    <w:rsid w:val="48ABFD6E"/>
    <w:rsid w:val="48AF932C"/>
    <w:rsid w:val="48B20631"/>
    <w:rsid w:val="48B34EDE"/>
    <w:rsid w:val="48BA2DBD"/>
    <w:rsid w:val="48BAE580"/>
    <w:rsid w:val="48C4639D"/>
    <w:rsid w:val="48C748C7"/>
    <w:rsid w:val="48CFBB3E"/>
    <w:rsid w:val="48CFFFD5"/>
    <w:rsid w:val="48D54BCD"/>
    <w:rsid w:val="48D7CCFB"/>
    <w:rsid w:val="48E012E2"/>
    <w:rsid w:val="48E178CA"/>
    <w:rsid w:val="48E26604"/>
    <w:rsid w:val="48ECDAA5"/>
    <w:rsid w:val="48EF7BC5"/>
    <w:rsid w:val="48F6B1B8"/>
    <w:rsid w:val="490F6A0C"/>
    <w:rsid w:val="490FB6F8"/>
    <w:rsid w:val="4911DA8E"/>
    <w:rsid w:val="491246AE"/>
    <w:rsid w:val="49127E8F"/>
    <w:rsid w:val="49154CB4"/>
    <w:rsid w:val="491C7AEE"/>
    <w:rsid w:val="491FF814"/>
    <w:rsid w:val="492358CB"/>
    <w:rsid w:val="4926AE7A"/>
    <w:rsid w:val="4929F8FC"/>
    <w:rsid w:val="492D93AD"/>
    <w:rsid w:val="49308905"/>
    <w:rsid w:val="4933B132"/>
    <w:rsid w:val="493B61AD"/>
    <w:rsid w:val="493D3383"/>
    <w:rsid w:val="493EE461"/>
    <w:rsid w:val="494A502D"/>
    <w:rsid w:val="494FB047"/>
    <w:rsid w:val="49551112"/>
    <w:rsid w:val="4955D23B"/>
    <w:rsid w:val="495B076E"/>
    <w:rsid w:val="495D53B6"/>
    <w:rsid w:val="495EAF56"/>
    <w:rsid w:val="49621F80"/>
    <w:rsid w:val="49687EEF"/>
    <w:rsid w:val="497377A7"/>
    <w:rsid w:val="4976F0C4"/>
    <w:rsid w:val="4979E989"/>
    <w:rsid w:val="497A1CA5"/>
    <w:rsid w:val="4980A2F9"/>
    <w:rsid w:val="4980FD7E"/>
    <w:rsid w:val="498EEA31"/>
    <w:rsid w:val="498FE650"/>
    <w:rsid w:val="49943C6E"/>
    <w:rsid w:val="4994B528"/>
    <w:rsid w:val="499D36F9"/>
    <w:rsid w:val="499DA794"/>
    <w:rsid w:val="499E0C07"/>
    <w:rsid w:val="499E568F"/>
    <w:rsid w:val="49A63054"/>
    <w:rsid w:val="49B5DD06"/>
    <w:rsid w:val="49C017B1"/>
    <w:rsid w:val="49C2A8A8"/>
    <w:rsid w:val="49C99FD1"/>
    <w:rsid w:val="49CCA7B8"/>
    <w:rsid w:val="49D14854"/>
    <w:rsid w:val="49DAEE32"/>
    <w:rsid w:val="49DDB0B9"/>
    <w:rsid w:val="49E992B3"/>
    <w:rsid w:val="49EFB2A5"/>
    <w:rsid w:val="49F15408"/>
    <w:rsid w:val="49F27765"/>
    <w:rsid w:val="49F3F1D6"/>
    <w:rsid w:val="49F9817C"/>
    <w:rsid w:val="49F9BB65"/>
    <w:rsid w:val="49FADFBD"/>
    <w:rsid w:val="49FD8FCA"/>
    <w:rsid w:val="4A014B44"/>
    <w:rsid w:val="4A06F5B6"/>
    <w:rsid w:val="4A157FA6"/>
    <w:rsid w:val="4A16E4E1"/>
    <w:rsid w:val="4A173A17"/>
    <w:rsid w:val="4A1BA52E"/>
    <w:rsid w:val="4A200157"/>
    <w:rsid w:val="4A215C12"/>
    <w:rsid w:val="4A223A0F"/>
    <w:rsid w:val="4A298BD8"/>
    <w:rsid w:val="4A2B2CC5"/>
    <w:rsid w:val="4A2DAA4E"/>
    <w:rsid w:val="4A38809E"/>
    <w:rsid w:val="4A3915E7"/>
    <w:rsid w:val="4A3CCB29"/>
    <w:rsid w:val="4A43E10B"/>
    <w:rsid w:val="4A463A38"/>
    <w:rsid w:val="4A46B2EB"/>
    <w:rsid w:val="4A530CF1"/>
    <w:rsid w:val="4A53BCB7"/>
    <w:rsid w:val="4A545CD0"/>
    <w:rsid w:val="4A5768DF"/>
    <w:rsid w:val="4A60BDE9"/>
    <w:rsid w:val="4A62A0BA"/>
    <w:rsid w:val="4A650EE1"/>
    <w:rsid w:val="4A66211E"/>
    <w:rsid w:val="4A7191D4"/>
    <w:rsid w:val="4A7AEA5C"/>
    <w:rsid w:val="4A7B9035"/>
    <w:rsid w:val="4A7D8B41"/>
    <w:rsid w:val="4A815F54"/>
    <w:rsid w:val="4A81FDB3"/>
    <w:rsid w:val="4A84FF71"/>
    <w:rsid w:val="4A88AC91"/>
    <w:rsid w:val="4A8E0CAF"/>
    <w:rsid w:val="4A9773D0"/>
    <w:rsid w:val="4AA439B0"/>
    <w:rsid w:val="4AA458A3"/>
    <w:rsid w:val="4AA496ED"/>
    <w:rsid w:val="4AA9BAA6"/>
    <w:rsid w:val="4AA9F9FA"/>
    <w:rsid w:val="4AAA25D3"/>
    <w:rsid w:val="4AAB663D"/>
    <w:rsid w:val="4AAE9664"/>
    <w:rsid w:val="4AB0EE29"/>
    <w:rsid w:val="4AB2C73C"/>
    <w:rsid w:val="4AB831B2"/>
    <w:rsid w:val="4ABA16B8"/>
    <w:rsid w:val="4AC1A761"/>
    <w:rsid w:val="4AC8580A"/>
    <w:rsid w:val="4ACF3202"/>
    <w:rsid w:val="4ACFD56B"/>
    <w:rsid w:val="4AD1966B"/>
    <w:rsid w:val="4AD40DFA"/>
    <w:rsid w:val="4ADDFAB7"/>
    <w:rsid w:val="4AEDB69F"/>
    <w:rsid w:val="4AEFC167"/>
    <w:rsid w:val="4AFC619D"/>
    <w:rsid w:val="4AFF8E10"/>
    <w:rsid w:val="4B01ADC7"/>
    <w:rsid w:val="4B0B55E7"/>
    <w:rsid w:val="4B1C6EA6"/>
    <w:rsid w:val="4B2305E8"/>
    <w:rsid w:val="4B25A6FC"/>
    <w:rsid w:val="4B263054"/>
    <w:rsid w:val="4B2AD15B"/>
    <w:rsid w:val="4B311481"/>
    <w:rsid w:val="4B3537CE"/>
    <w:rsid w:val="4B3E1986"/>
    <w:rsid w:val="4B55724D"/>
    <w:rsid w:val="4B5D5444"/>
    <w:rsid w:val="4B61E4B0"/>
    <w:rsid w:val="4B61E4DB"/>
    <w:rsid w:val="4B64489C"/>
    <w:rsid w:val="4B6581FA"/>
    <w:rsid w:val="4B746433"/>
    <w:rsid w:val="4B75F184"/>
    <w:rsid w:val="4B79E43C"/>
    <w:rsid w:val="4B805894"/>
    <w:rsid w:val="4B88DF04"/>
    <w:rsid w:val="4B8A73CD"/>
    <w:rsid w:val="4B940C53"/>
    <w:rsid w:val="4B94D353"/>
    <w:rsid w:val="4B98C19F"/>
    <w:rsid w:val="4B9F51BD"/>
    <w:rsid w:val="4BA0002B"/>
    <w:rsid w:val="4BAD48DA"/>
    <w:rsid w:val="4BB4A7A1"/>
    <w:rsid w:val="4BB71C5C"/>
    <w:rsid w:val="4BBA9C8B"/>
    <w:rsid w:val="4BBCD264"/>
    <w:rsid w:val="4BC88AA7"/>
    <w:rsid w:val="4BCA4D19"/>
    <w:rsid w:val="4BD00674"/>
    <w:rsid w:val="4BD9B59A"/>
    <w:rsid w:val="4BE1C298"/>
    <w:rsid w:val="4BE2DE0F"/>
    <w:rsid w:val="4BEE638B"/>
    <w:rsid w:val="4BFD95FC"/>
    <w:rsid w:val="4BFEDF9D"/>
    <w:rsid w:val="4C03BBBB"/>
    <w:rsid w:val="4C156B26"/>
    <w:rsid w:val="4C1801D2"/>
    <w:rsid w:val="4C180F59"/>
    <w:rsid w:val="4C18730D"/>
    <w:rsid w:val="4C19AC95"/>
    <w:rsid w:val="4C1A73CE"/>
    <w:rsid w:val="4C1D4923"/>
    <w:rsid w:val="4C1E5B2A"/>
    <w:rsid w:val="4C1FFD08"/>
    <w:rsid w:val="4C250A9C"/>
    <w:rsid w:val="4C26FDFA"/>
    <w:rsid w:val="4C286349"/>
    <w:rsid w:val="4C2F54FF"/>
    <w:rsid w:val="4C32DA18"/>
    <w:rsid w:val="4C37D7F8"/>
    <w:rsid w:val="4C3E13C4"/>
    <w:rsid w:val="4C4029E5"/>
    <w:rsid w:val="4C45D536"/>
    <w:rsid w:val="4C47EF32"/>
    <w:rsid w:val="4C4CD4B5"/>
    <w:rsid w:val="4C4D47EA"/>
    <w:rsid w:val="4C4D92E4"/>
    <w:rsid w:val="4C4DF6E2"/>
    <w:rsid w:val="4C5B8572"/>
    <w:rsid w:val="4C5FFD1C"/>
    <w:rsid w:val="4C615BEF"/>
    <w:rsid w:val="4C63EF3D"/>
    <w:rsid w:val="4C6524B1"/>
    <w:rsid w:val="4C714AB4"/>
    <w:rsid w:val="4C7294DC"/>
    <w:rsid w:val="4C768ADE"/>
    <w:rsid w:val="4C7B923E"/>
    <w:rsid w:val="4C7CFD3C"/>
    <w:rsid w:val="4C7EDF2D"/>
    <w:rsid w:val="4C7F2831"/>
    <w:rsid w:val="4C81B0AA"/>
    <w:rsid w:val="4C880130"/>
    <w:rsid w:val="4C8CDD40"/>
    <w:rsid w:val="4C8D6522"/>
    <w:rsid w:val="4C91C99E"/>
    <w:rsid w:val="4C924C87"/>
    <w:rsid w:val="4C92F383"/>
    <w:rsid w:val="4C95FF25"/>
    <w:rsid w:val="4CA179FC"/>
    <w:rsid w:val="4CA464F7"/>
    <w:rsid w:val="4CAE2B63"/>
    <w:rsid w:val="4CB00FED"/>
    <w:rsid w:val="4CB33784"/>
    <w:rsid w:val="4CB37F1C"/>
    <w:rsid w:val="4CB6885F"/>
    <w:rsid w:val="4CBA56FB"/>
    <w:rsid w:val="4CBB89D9"/>
    <w:rsid w:val="4CBDC987"/>
    <w:rsid w:val="4CC4B653"/>
    <w:rsid w:val="4CC624D0"/>
    <w:rsid w:val="4CC7902E"/>
    <w:rsid w:val="4CCF93F1"/>
    <w:rsid w:val="4CD37C0F"/>
    <w:rsid w:val="4CD398D5"/>
    <w:rsid w:val="4CD79F93"/>
    <w:rsid w:val="4CDEA739"/>
    <w:rsid w:val="4CE051FE"/>
    <w:rsid w:val="4CE076B7"/>
    <w:rsid w:val="4CE1DC5C"/>
    <w:rsid w:val="4CE277C9"/>
    <w:rsid w:val="4CE27E84"/>
    <w:rsid w:val="4CE59C0A"/>
    <w:rsid w:val="4CECC603"/>
    <w:rsid w:val="4CED276E"/>
    <w:rsid w:val="4CF6CE37"/>
    <w:rsid w:val="4D01BEE5"/>
    <w:rsid w:val="4D0462C9"/>
    <w:rsid w:val="4D05F23C"/>
    <w:rsid w:val="4D0F67C6"/>
    <w:rsid w:val="4D15C1B5"/>
    <w:rsid w:val="4D1C82AE"/>
    <w:rsid w:val="4D220681"/>
    <w:rsid w:val="4D2B07D9"/>
    <w:rsid w:val="4D2BAA8D"/>
    <w:rsid w:val="4D2C6779"/>
    <w:rsid w:val="4D2E8D3E"/>
    <w:rsid w:val="4D2FF0C9"/>
    <w:rsid w:val="4D372519"/>
    <w:rsid w:val="4D3FABBD"/>
    <w:rsid w:val="4D4010EE"/>
    <w:rsid w:val="4D42B4BE"/>
    <w:rsid w:val="4D464074"/>
    <w:rsid w:val="4D49F707"/>
    <w:rsid w:val="4D4AEE68"/>
    <w:rsid w:val="4D504863"/>
    <w:rsid w:val="4D52AD78"/>
    <w:rsid w:val="4D53E1C4"/>
    <w:rsid w:val="4D58E468"/>
    <w:rsid w:val="4D59762A"/>
    <w:rsid w:val="4D5EB0B5"/>
    <w:rsid w:val="4D63DFDD"/>
    <w:rsid w:val="4D645A28"/>
    <w:rsid w:val="4D6516C3"/>
    <w:rsid w:val="4D6D00B8"/>
    <w:rsid w:val="4D74B4E7"/>
    <w:rsid w:val="4D817304"/>
    <w:rsid w:val="4D8650D5"/>
    <w:rsid w:val="4D894F19"/>
    <w:rsid w:val="4D92A880"/>
    <w:rsid w:val="4D943638"/>
    <w:rsid w:val="4D94C786"/>
    <w:rsid w:val="4DA16AF6"/>
    <w:rsid w:val="4DA1E53A"/>
    <w:rsid w:val="4DA66B96"/>
    <w:rsid w:val="4DAD6365"/>
    <w:rsid w:val="4DBC9B25"/>
    <w:rsid w:val="4DBE429B"/>
    <w:rsid w:val="4DC3C3A5"/>
    <w:rsid w:val="4DC5789F"/>
    <w:rsid w:val="4DC5CDE3"/>
    <w:rsid w:val="4DC666DA"/>
    <w:rsid w:val="4DD0957E"/>
    <w:rsid w:val="4DD0E297"/>
    <w:rsid w:val="4DD3B889"/>
    <w:rsid w:val="4DD92D27"/>
    <w:rsid w:val="4DDBCD80"/>
    <w:rsid w:val="4DDD87E2"/>
    <w:rsid w:val="4DE478D7"/>
    <w:rsid w:val="4DF05C4B"/>
    <w:rsid w:val="4DF09442"/>
    <w:rsid w:val="4DF249F1"/>
    <w:rsid w:val="4DF719E6"/>
    <w:rsid w:val="4DFD056D"/>
    <w:rsid w:val="4E04134E"/>
    <w:rsid w:val="4E04C194"/>
    <w:rsid w:val="4E054AD1"/>
    <w:rsid w:val="4E0567CC"/>
    <w:rsid w:val="4E067101"/>
    <w:rsid w:val="4E07EBFB"/>
    <w:rsid w:val="4E1304CA"/>
    <w:rsid w:val="4E14022B"/>
    <w:rsid w:val="4E1AFBED"/>
    <w:rsid w:val="4E1B033F"/>
    <w:rsid w:val="4E1B7769"/>
    <w:rsid w:val="4E1CF0DF"/>
    <w:rsid w:val="4E257E4F"/>
    <w:rsid w:val="4E265F1D"/>
    <w:rsid w:val="4E2BF042"/>
    <w:rsid w:val="4E2DD472"/>
    <w:rsid w:val="4E2E84DA"/>
    <w:rsid w:val="4E332FC8"/>
    <w:rsid w:val="4E33C228"/>
    <w:rsid w:val="4E34C580"/>
    <w:rsid w:val="4E355C56"/>
    <w:rsid w:val="4E36D158"/>
    <w:rsid w:val="4E3B4B71"/>
    <w:rsid w:val="4E42F19D"/>
    <w:rsid w:val="4E431964"/>
    <w:rsid w:val="4E490A3D"/>
    <w:rsid w:val="4E49BEC8"/>
    <w:rsid w:val="4E4D7132"/>
    <w:rsid w:val="4E5019C6"/>
    <w:rsid w:val="4E505F71"/>
    <w:rsid w:val="4E64EB0A"/>
    <w:rsid w:val="4E655724"/>
    <w:rsid w:val="4E681E80"/>
    <w:rsid w:val="4E6FD785"/>
    <w:rsid w:val="4E7E71B6"/>
    <w:rsid w:val="4E8336F7"/>
    <w:rsid w:val="4E87D196"/>
    <w:rsid w:val="4EA1AE5D"/>
    <w:rsid w:val="4EA2410D"/>
    <w:rsid w:val="4EA79F6F"/>
    <w:rsid w:val="4EAAE0BC"/>
    <w:rsid w:val="4EB22893"/>
    <w:rsid w:val="4EB6A890"/>
    <w:rsid w:val="4EB929CA"/>
    <w:rsid w:val="4EBC220B"/>
    <w:rsid w:val="4EC19875"/>
    <w:rsid w:val="4EC57E56"/>
    <w:rsid w:val="4EC7E3A5"/>
    <w:rsid w:val="4EC88FAA"/>
    <w:rsid w:val="4ED3B23D"/>
    <w:rsid w:val="4EDBDDB4"/>
    <w:rsid w:val="4EDD3EC9"/>
    <w:rsid w:val="4EE5756C"/>
    <w:rsid w:val="4F00D896"/>
    <w:rsid w:val="4F0146ED"/>
    <w:rsid w:val="4F026376"/>
    <w:rsid w:val="4F069F84"/>
    <w:rsid w:val="4F0897C2"/>
    <w:rsid w:val="4F122377"/>
    <w:rsid w:val="4F15902E"/>
    <w:rsid w:val="4F15D1FD"/>
    <w:rsid w:val="4F1923AF"/>
    <w:rsid w:val="4F19CE1A"/>
    <w:rsid w:val="4F1DDE42"/>
    <w:rsid w:val="4F2336C9"/>
    <w:rsid w:val="4F25CD41"/>
    <w:rsid w:val="4F2E02C8"/>
    <w:rsid w:val="4F31F43F"/>
    <w:rsid w:val="4F35819B"/>
    <w:rsid w:val="4F3CFD24"/>
    <w:rsid w:val="4F3FBC3C"/>
    <w:rsid w:val="4F3FE201"/>
    <w:rsid w:val="4F48B30B"/>
    <w:rsid w:val="4F49AAB8"/>
    <w:rsid w:val="4F4DD536"/>
    <w:rsid w:val="4F511711"/>
    <w:rsid w:val="4F57370C"/>
    <w:rsid w:val="4F57685C"/>
    <w:rsid w:val="4F5B004A"/>
    <w:rsid w:val="4F5C694A"/>
    <w:rsid w:val="4F5DA615"/>
    <w:rsid w:val="4F5E3DA3"/>
    <w:rsid w:val="4F680D3C"/>
    <w:rsid w:val="4F689102"/>
    <w:rsid w:val="4F6AA2B3"/>
    <w:rsid w:val="4F6C13E3"/>
    <w:rsid w:val="4F73C305"/>
    <w:rsid w:val="4F75BD31"/>
    <w:rsid w:val="4F781134"/>
    <w:rsid w:val="4F7A4162"/>
    <w:rsid w:val="4F7B894D"/>
    <w:rsid w:val="4F7E010D"/>
    <w:rsid w:val="4F7EB07B"/>
    <w:rsid w:val="4F7F567D"/>
    <w:rsid w:val="4F89FE71"/>
    <w:rsid w:val="4F8D9393"/>
    <w:rsid w:val="4F8DC043"/>
    <w:rsid w:val="4F91911E"/>
    <w:rsid w:val="4F929133"/>
    <w:rsid w:val="4F97E313"/>
    <w:rsid w:val="4F982C19"/>
    <w:rsid w:val="4F988580"/>
    <w:rsid w:val="4F9D1BFA"/>
    <w:rsid w:val="4F9FF739"/>
    <w:rsid w:val="4FA47815"/>
    <w:rsid w:val="4FA59177"/>
    <w:rsid w:val="4FAD2214"/>
    <w:rsid w:val="4FB271B9"/>
    <w:rsid w:val="4FB31451"/>
    <w:rsid w:val="4FB6BA88"/>
    <w:rsid w:val="4FB9DEE4"/>
    <w:rsid w:val="4FC34548"/>
    <w:rsid w:val="4FD0CF97"/>
    <w:rsid w:val="4FD3C14A"/>
    <w:rsid w:val="4FD4AF70"/>
    <w:rsid w:val="4FD9019C"/>
    <w:rsid w:val="4FD976C4"/>
    <w:rsid w:val="4FD9C2EE"/>
    <w:rsid w:val="4FDD938D"/>
    <w:rsid w:val="4FE35FB7"/>
    <w:rsid w:val="4FED5C19"/>
    <w:rsid w:val="4FEFDFC9"/>
    <w:rsid w:val="4FF1200A"/>
    <w:rsid w:val="4FF50239"/>
    <w:rsid w:val="4FF745E1"/>
    <w:rsid w:val="4FF80497"/>
    <w:rsid w:val="4FF9CAFF"/>
    <w:rsid w:val="4FFBC33D"/>
    <w:rsid w:val="4FFC382D"/>
    <w:rsid w:val="4FFCE795"/>
    <w:rsid w:val="5001308F"/>
    <w:rsid w:val="5001D49D"/>
    <w:rsid w:val="50022EC5"/>
    <w:rsid w:val="50088945"/>
    <w:rsid w:val="5009EF24"/>
    <w:rsid w:val="500B2887"/>
    <w:rsid w:val="5010C909"/>
    <w:rsid w:val="5014C96C"/>
    <w:rsid w:val="501A8FC5"/>
    <w:rsid w:val="50272290"/>
    <w:rsid w:val="5027229E"/>
    <w:rsid w:val="50293774"/>
    <w:rsid w:val="50295BB7"/>
    <w:rsid w:val="502A6905"/>
    <w:rsid w:val="50319FCC"/>
    <w:rsid w:val="50367D13"/>
    <w:rsid w:val="5038D53E"/>
    <w:rsid w:val="503AF8B0"/>
    <w:rsid w:val="504E1700"/>
    <w:rsid w:val="5055860A"/>
    <w:rsid w:val="5058B5AD"/>
    <w:rsid w:val="505C458F"/>
    <w:rsid w:val="50605A0E"/>
    <w:rsid w:val="5060D81B"/>
    <w:rsid w:val="506811A1"/>
    <w:rsid w:val="506A0EF1"/>
    <w:rsid w:val="506A7540"/>
    <w:rsid w:val="506C0A51"/>
    <w:rsid w:val="5071B3F9"/>
    <w:rsid w:val="5075084A"/>
    <w:rsid w:val="507A9C9C"/>
    <w:rsid w:val="507DCF28"/>
    <w:rsid w:val="5084ACD7"/>
    <w:rsid w:val="5084BE62"/>
    <w:rsid w:val="5087B91B"/>
    <w:rsid w:val="50886123"/>
    <w:rsid w:val="508F85B9"/>
    <w:rsid w:val="50968C52"/>
    <w:rsid w:val="50987DF1"/>
    <w:rsid w:val="50A08684"/>
    <w:rsid w:val="50A23BAD"/>
    <w:rsid w:val="50A56C9A"/>
    <w:rsid w:val="50A98DB0"/>
    <w:rsid w:val="50B72161"/>
    <w:rsid w:val="50C17C6F"/>
    <w:rsid w:val="50C1E6DF"/>
    <w:rsid w:val="50C71C35"/>
    <w:rsid w:val="50CA3CC3"/>
    <w:rsid w:val="50CB5B9E"/>
    <w:rsid w:val="50CC0C50"/>
    <w:rsid w:val="50CF2C8E"/>
    <w:rsid w:val="50D04248"/>
    <w:rsid w:val="50D1648B"/>
    <w:rsid w:val="50D819A3"/>
    <w:rsid w:val="50D9E6C7"/>
    <w:rsid w:val="50DF9BFF"/>
    <w:rsid w:val="50E595D4"/>
    <w:rsid w:val="50EDF299"/>
    <w:rsid w:val="50F26C37"/>
    <w:rsid w:val="50F38002"/>
    <w:rsid w:val="50F4F7B4"/>
    <w:rsid w:val="50F633CF"/>
    <w:rsid w:val="50F65258"/>
    <w:rsid w:val="5104E454"/>
    <w:rsid w:val="51058866"/>
    <w:rsid w:val="5105D7C6"/>
    <w:rsid w:val="51060015"/>
    <w:rsid w:val="510CA90D"/>
    <w:rsid w:val="510F34E0"/>
    <w:rsid w:val="51230764"/>
    <w:rsid w:val="5127AC1A"/>
    <w:rsid w:val="512F0A1F"/>
    <w:rsid w:val="5135284B"/>
    <w:rsid w:val="51381487"/>
    <w:rsid w:val="513DF244"/>
    <w:rsid w:val="514622BE"/>
    <w:rsid w:val="514D99E9"/>
    <w:rsid w:val="514E007B"/>
    <w:rsid w:val="51526AD9"/>
    <w:rsid w:val="5155C90E"/>
    <w:rsid w:val="51575274"/>
    <w:rsid w:val="515834C1"/>
    <w:rsid w:val="51589B99"/>
    <w:rsid w:val="51605744"/>
    <w:rsid w:val="5168BEDF"/>
    <w:rsid w:val="516AE34C"/>
    <w:rsid w:val="516F343B"/>
    <w:rsid w:val="517281BB"/>
    <w:rsid w:val="5178E4B1"/>
    <w:rsid w:val="517D0509"/>
    <w:rsid w:val="51803E2C"/>
    <w:rsid w:val="51843C69"/>
    <w:rsid w:val="51876C7E"/>
    <w:rsid w:val="518F34B0"/>
    <w:rsid w:val="518F69AA"/>
    <w:rsid w:val="5193C119"/>
    <w:rsid w:val="5195025E"/>
    <w:rsid w:val="519A60BD"/>
    <w:rsid w:val="519C9A5E"/>
    <w:rsid w:val="51A138CD"/>
    <w:rsid w:val="51A59D03"/>
    <w:rsid w:val="51B29158"/>
    <w:rsid w:val="51C50927"/>
    <w:rsid w:val="51C8E5BF"/>
    <w:rsid w:val="51CF5CD8"/>
    <w:rsid w:val="51D2822F"/>
    <w:rsid w:val="51D34549"/>
    <w:rsid w:val="51DA0CE5"/>
    <w:rsid w:val="51DE8E5E"/>
    <w:rsid w:val="51E4A9E9"/>
    <w:rsid w:val="51E5165B"/>
    <w:rsid w:val="51E90007"/>
    <w:rsid w:val="51EA654D"/>
    <w:rsid w:val="51EF648E"/>
    <w:rsid w:val="51EF8134"/>
    <w:rsid w:val="51F0551A"/>
    <w:rsid w:val="51F3A476"/>
    <w:rsid w:val="51F60CF9"/>
    <w:rsid w:val="51F9E264"/>
    <w:rsid w:val="51FA0D86"/>
    <w:rsid w:val="5203861C"/>
    <w:rsid w:val="52084E87"/>
    <w:rsid w:val="520D1903"/>
    <w:rsid w:val="520E9059"/>
    <w:rsid w:val="520F28A9"/>
    <w:rsid w:val="52120B90"/>
    <w:rsid w:val="52196746"/>
    <w:rsid w:val="5219B197"/>
    <w:rsid w:val="521C9B5C"/>
    <w:rsid w:val="521D5AD6"/>
    <w:rsid w:val="5227EC7E"/>
    <w:rsid w:val="5228D78A"/>
    <w:rsid w:val="522F6BEE"/>
    <w:rsid w:val="5230F96B"/>
    <w:rsid w:val="52316F41"/>
    <w:rsid w:val="5232CFFE"/>
    <w:rsid w:val="5232E35C"/>
    <w:rsid w:val="523A90AA"/>
    <w:rsid w:val="524262F6"/>
    <w:rsid w:val="5245B80E"/>
    <w:rsid w:val="524B9E87"/>
    <w:rsid w:val="524D12A5"/>
    <w:rsid w:val="52522CB4"/>
    <w:rsid w:val="5255D50C"/>
    <w:rsid w:val="525A99A9"/>
    <w:rsid w:val="525DC575"/>
    <w:rsid w:val="526371E6"/>
    <w:rsid w:val="52650C12"/>
    <w:rsid w:val="527BA9DF"/>
    <w:rsid w:val="527DB832"/>
    <w:rsid w:val="527DDCE5"/>
    <w:rsid w:val="5282801F"/>
    <w:rsid w:val="52836494"/>
    <w:rsid w:val="5284995D"/>
    <w:rsid w:val="5289B008"/>
    <w:rsid w:val="528C2600"/>
    <w:rsid w:val="528D4966"/>
    <w:rsid w:val="5290D81A"/>
    <w:rsid w:val="529579BE"/>
    <w:rsid w:val="529868A9"/>
    <w:rsid w:val="529AE9C3"/>
    <w:rsid w:val="52A1A6A7"/>
    <w:rsid w:val="52A1A827"/>
    <w:rsid w:val="52A2C762"/>
    <w:rsid w:val="52A53C92"/>
    <w:rsid w:val="52A7CA79"/>
    <w:rsid w:val="52AD516D"/>
    <w:rsid w:val="52AD96A1"/>
    <w:rsid w:val="52BCA6D4"/>
    <w:rsid w:val="52BD89AA"/>
    <w:rsid w:val="52BE9251"/>
    <w:rsid w:val="52C202F0"/>
    <w:rsid w:val="52C6C1CB"/>
    <w:rsid w:val="52CA64EC"/>
    <w:rsid w:val="52CC007E"/>
    <w:rsid w:val="52D169A4"/>
    <w:rsid w:val="52D1B402"/>
    <w:rsid w:val="52D73147"/>
    <w:rsid w:val="52E1B707"/>
    <w:rsid w:val="52E782C5"/>
    <w:rsid w:val="52EC3769"/>
    <w:rsid w:val="52ED36BE"/>
    <w:rsid w:val="52F64F03"/>
    <w:rsid w:val="52F698A8"/>
    <w:rsid w:val="52F6ADA1"/>
    <w:rsid w:val="53080035"/>
    <w:rsid w:val="530CCC41"/>
    <w:rsid w:val="530D910D"/>
    <w:rsid w:val="53103F9A"/>
    <w:rsid w:val="5311C9AD"/>
    <w:rsid w:val="53164313"/>
    <w:rsid w:val="53176A5D"/>
    <w:rsid w:val="531B1D30"/>
    <w:rsid w:val="531E04AD"/>
    <w:rsid w:val="532223B6"/>
    <w:rsid w:val="5329C866"/>
    <w:rsid w:val="532CA8E9"/>
    <w:rsid w:val="532E1BBD"/>
    <w:rsid w:val="5330C819"/>
    <w:rsid w:val="53316C5A"/>
    <w:rsid w:val="5338C847"/>
    <w:rsid w:val="53440859"/>
    <w:rsid w:val="534725E2"/>
    <w:rsid w:val="53488AC5"/>
    <w:rsid w:val="5348E33F"/>
    <w:rsid w:val="5353E152"/>
    <w:rsid w:val="5358A2AC"/>
    <w:rsid w:val="535B74C3"/>
    <w:rsid w:val="535EF673"/>
    <w:rsid w:val="537004CB"/>
    <w:rsid w:val="5376A1C0"/>
    <w:rsid w:val="5379CDC2"/>
    <w:rsid w:val="537B991C"/>
    <w:rsid w:val="537F95AB"/>
    <w:rsid w:val="538B9424"/>
    <w:rsid w:val="53915FA2"/>
    <w:rsid w:val="5397D8B2"/>
    <w:rsid w:val="539B34AD"/>
    <w:rsid w:val="539F9F2E"/>
    <w:rsid w:val="53B54635"/>
    <w:rsid w:val="53B5AAA0"/>
    <w:rsid w:val="53BFAFBD"/>
    <w:rsid w:val="53C34FA3"/>
    <w:rsid w:val="53C5B4AD"/>
    <w:rsid w:val="53CBE458"/>
    <w:rsid w:val="53CD3E19"/>
    <w:rsid w:val="53CEDEE8"/>
    <w:rsid w:val="53D05AB9"/>
    <w:rsid w:val="53D34C60"/>
    <w:rsid w:val="53D48A1D"/>
    <w:rsid w:val="53D989AF"/>
    <w:rsid w:val="53DB9439"/>
    <w:rsid w:val="53E4B521"/>
    <w:rsid w:val="53E6811D"/>
    <w:rsid w:val="53EB975B"/>
    <w:rsid w:val="53ED4D9A"/>
    <w:rsid w:val="53EEA1A5"/>
    <w:rsid w:val="53EEFF8C"/>
    <w:rsid w:val="53F0CDBF"/>
    <w:rsid w:val="53F1DCB2"/>
    <w:rsid w:val="53F466D8"/>
    <w:rsid w:val="53F6E3D5"/>
    <w:rsid w:val="53F89067"/>
    <w:rsid w:val="53F8DF9E"/>
    <w:rsid w:val="53FA3408"/>
    <w:rsid w:val="53FE257F"/>
    <w:rsid w:val="5401A3E4"/>
    <w:rsid w:val="540723AE"/>
    <w:rsid w:val="54081D89"/>
    <w:rsid w:val="540B0A38"/>
    <w:rsid w:val="540CCB2E"/>
    <w:rsid w:val="54118988"/>
    <w:rsid w:val="54153994"/>
    <w:rsid w:val="54171661"/>
    <w:rsid w:val="541763DD"/>
    <w:rsid w:val="541A4CD1"/>
    <w:rsid w:val="541B2A8E"/>
    <w:rsid w:val="542C00FE"/>
    <w:rsid w:val="5430B9C6"/>
    <w:rsid w:val="5434324C"/>
    <w:rsid w:val="543948B8"/>
    <w:rsid w:val="543A1574"/>
    <w:rsid w:val="543BC660"/>
    <w:rsid w:val="5442AA9C"/>
    <w:rsid w:val="54467572"/>
    <w:rsid w:val="5448471A"/>
    <w:rsid w:val="544AA452"/>
    <w:rsid w:val="545FA6FF"/>
    <w:rsid w:val="54610044"/>
    <w:rsid w:val="54628565"/>
    <w:rsid w:val="546438C0"/>
    <w:rsid w:val="5464CD45"/>
    <w:rsid w:val="5464DC82"/>
    <w:rsid w:val="54661248"/>
    <w:rsid w:val="546704FF"/>
    <w:rsid w:val="546D392B"/>
    <w:rsid w:val="546EE448"/>
    <w:rsid w:val="5474700E"/>
    <w:rsid w:val="54766C41"/>
    <w:rsid w:val="5479AC7A"/>
    <w:rsid w:val="547D4D75"/>
    <w:rsid w:val="547EF6E7"/>
    <w:rsid w:val="5480BD4F"/>
    <w:rsid w:val="54823ABB"/>
    <w:rsid w:val="54824FE3"/>
    <w:rsid w:val="548710D1"/>
    <w:rsid w:val="54896403"/>
    <w:rsid w:val="54923692"/>
    <w:rsid w:val="54A2CF13"/>
    <w:rsid w:val="54A4DAAF"/>
    <w:rsid w:val="54A514A0"/>
    <w:rsid w:val="54B652ED"/>
    <w:rsid w:val="54B8921C"/>
    <w:rsid w:val="54BA8449"/>
    <w:rsid w:val="54BBC9C8"/>
    <w:rsid w:val="54BC98C3"/>
    <w:rsid w:val="54C86815"/>
    <w:rsid w:val="54CA3325"/>
    <w:rsid w:val="54CD5F32"/>
    <w:rsid w:val="54D27AD5"/>
    <w:rsid w:val="54D309FF"/>
    <w:rsid w:val="54E81F54"/>
    <w:rsid w:val="54F2B1C0"/>
    <w:rsid w:val="55049E24"/>
    <w:rsid w:val="550D54AA"/>
    <w:rsid w:val="5516270D"/>
    <w:rsid w:val="551A6F6F"/>
    <w:rsid w:val="551AB714"/>
    <w:rsid w:val="551CEB3F"/>
    <w:rsid w:val="551F07C8"/>
    <w:rsid w:val="551FF056"/>
    <w:rsid w:val="552486AD"/>
    <w:rsid w:val="552A20EB"/>
    <w:rsid w:val="5531BEFA"/>
    <w:rsid w:val="5531D0D9"/>
    <w:rsid w:val="55347551"/>
    <w:rsid w:val="5534F836"/>
    <w:rsid w:val="553760AE"/>
    <w:rsid w:val="55388CF1"/>
    <w:rsid w:val="553930D0"/>
    <w:rsid w:val="5540CFA8"/>
    <w:rsid w:val="554122F5"/>
    <w:rsid w:val="5542D4F2"/>
    <w:rsid w:val="5548B270"/>
    <w:rsid w:val="5548C564"/>
    <w:rsid w:val="554CB946"/>
    <w:rsid w:val="554E0E85"/>
    <w:rsid w:val="554EF7E3"/>
    <w:rsid w:val="554F546A"/>
    <w:rsid w:val="55575E0D"/>
    <w:rsid w:val="555941BC"/>
    <w:rsid w:val="555A3ACF"/>
    <w:rsid w:val="556F9130"/>
    <w:rsid w:val="55700B4C"/>
    <w:rsid w:val="55720183"/>
    <w:rsid w:val="557C59C6"/>
    <w:rsid w:val="5585068A"/>
    <w:rsid w:val="55893026"/>
    <w:rsid w:val="558DA16F"/>
    <w:rsid w:val="558DE3AA"/>
    <w:rsid w:val="55A02E70"/>
    <w:rsid w:val="55A37090"/>
    <w:rsid w:val="55AEE0E4"/>
    <w:rsid w:val="55B5ECEC"/>
    <w:rsid w:val="55B61C1A"/>
    <w:rsid w:val="55B9DBD8"/>
    <w:rsid w:val="55C3BC82"/>
    <w:rsid w:val="55C91241"/>
    <w:rsid w:val="55CAD994"/>
    <w:rsid w:val="55D1144E"/>
    <w:rsid w:val="55D6A53A"/>
    <w:rsid w:val="55DEA798"/>
    <w:rsid w:val="55E185A1"/>
    <w:rsid w:val="55E2D6BC"/>
    <w:rsid w:val="55EC869F"/>
    <w:rsid w:val="55ED1137"/>
    <w:rsid w:val="55F579BD"/>
    <w:rsid w:val="55F76ADA"/>
    <w:rsid w:val="55FCCB18"/>
    <w:rsid w:val="5604F9E5"/>
    <w:rsid w:val="56065AAB"/>
    <w:rsid w:val="5608E5CD"/>
    <w:rsid w:val="560AA536"/>
    <w:rsid w:val="56164C4F"/>
    <w:rsid w:val="561ADBF7"/>
    <w:rsid w:val="561D347E"/>
    <w:rsid w:val="561E0B1C"/>
    <w:rsid w:val="561F6F62"/>
    <w:rsid w:val="56202518"/>
    <w:rsid w:val="5623D4EB"/>
    <w:rsid w:val="5624EA6C"/>
    <w:rsid w:val="56256E1E"/>
    <w:rsid w:val="56266354"/>
    <w:rsid w:val="5637ABCE"/>
    <w:rsid w:val="5641F99D"/>
    <w:rsid w:val="5648772A"/>
    <w:rsid w:val="5653A2CC"/>
    <w:rsid w:val="5654F046"/>
    <w:rsid w:val="56559C05"/>
    <w:rsid w:val="5658CDCB"/>
    <w:rsid w:val="56612914"/>
    <w:rsid w:val="566B1E0E"/>
    <w:rsid w:val="566CE7CF"/>
    <w:rsid w:val="566F540C"/>
    <w:rsid w:val="56700042"/>
    <w:rsid w:val="5670721C"/>
    <w:rsid w:val="56767D43"/>
    <w:rsid w:val="5678D4A7"/>
    <w:rsid w:val="5679CDBA"/>
    <w:rsid w:val="567EB1EC"/>
    <w:rsid w:val="56874F3A"/>
    <w:rsid w:val="56890ECC"/>
    <w:rsid w:val="568D4927"/>
    <w:rsid w:val="568E6A96"/>
    <w:rsid w:val="5690AF7F"/>
    <w:rsid w:val="56951587"/>
    <w:rsid w:val="5697AE2A"/>
    <w:rsid w:val="569AC17A"/>
    <w:rsid w:val="56A1FC8C"/>
    <w:rsid w:val="56A36D43"/>
    <w:rsid w:val="56A4A281"/>
    <w:rsid w:val="56A5ABD3"/>
    <w:rsid w:val="56A9FCCB"/>
    <w:rsid w:val="56ABC699"/>
    <w:rsid w:val="56B19ADA"/>
    <w:rsid w:val="56B4ED60"/>
    <w:rsid w:val="56B77166"/>
    <w:rsid w:val="56BBA952"/>
    <w:rsid w:val="56BC9B49"/>
    <w:rsid w:val="56C12181"/>
    <w:rsid w:val="56D28789"/>
    <w:rsid w:val="56D7424E"/>
    <w:rsid w:val="56DA96DB"/>
    <w:rsid w:val="56DC95BB"/>
    <w:rsid w:val="56DD1BE3"/>
    <w:rsid w:val="56E0536A"/>
    <w:rsid w:val="56E2AE50"/>
    <w:rsid w:val="56E4FA6C"/>
    <w:rsid w:val="56E75CD3"/>
    <w:rsid w:val="56E93BDB"/>
    <w:rsid w:val="56EC1097"/>
    <w:rsid w:val="56F22DA7"/>
    <w:rsid w:val="56F369A0"/>
    <w:rsid w:val="56F6D0A5"/>
    <w:rsid w:val="56FBEC75"/>
    <w:rsid w:val="56FBF519"/>
    <w:rsid w:val="56FC9EE5"/>
    <w:rsid w:val="56FD7699"/>
    <w:rsid w:val="56FEA411"/>
    <w:rsid w:val="57043FD0"/>
    <w:rsid w:val="57143580"/>
    <w:rsid w:val="5718B374"/>
    <w:rsid w:val="571B91CB"/>
    <w:rsid w:val="571C278C"/>
    <w:rsid w:val="57222831"/>
    <w:rsid w:val="57224184"/>
    <w:rsid w:val="5728198B"/>
    <w:rsid w:val="5729EA9E"/>
    <w:rsid w:val="5734FBD1"/>
    <w:rsid w:val="573694D7"/>
    <w:rsid w:val="5737E739"/>
    <w:rsid w:val="5739418E"/>
    <w:rsid w:val="57408434"/>
    <w:rsid w:val="57447BFA"/>
    <w:rsid w:val="574DC275"/>
    <w:rsid w:val="57597AC2"/>
    <w:rsid w:val="5759F6C4"/>
    <w:rsid w:val="5759F781"/>
    <w:rsid w:val="575B7537"/>
    <w:rsid w:val="575F8453"/>
    <w:rsid w:val="5767212E"/>
    <w:rsid w:val="576A2B0E"/>
    <w:rsid w:val="576BBAB4"/>
    <w:rsid w:val="5770FD9D"/>
    <w:rsid w:val="57722302"/>
    <w:rsid w:val="57735888"/>
    <w:rsid w:val="57793AAC"/>
    <w:rsid w:val="577FFF4D"/>
    <w:rsid w:val="578984F7"/>
    <w:rsid w:val="578F624D"/>
    <w:rsid w:val="57911C99"/>
    <w:rsid w:val="579163EA"/>
    <w:rsid w:val="5793B2BC"/>
    <w:rsid w:val="57951F03"/>
    <w:rsid w:val="57A670E6"/>
    <w:rsid w:val="57A91606"/>
    <w:rsid w:val="57ADE1D0"/>
    <w:rsid w:val="57ADF9BF"/>
    <w:rsid w:val="57BB55EE"/>
    <w:rsid w:val="57BFCFCA"/>
    <w:rsid w:val="57C30630"/>
    <w:rsid w:val="57C49715"/>
    <w:rsid w:val="57C5D0C3"/>
    <w:rsid w:val="57C61553"/>
    <w:rsid w:val="57CA06AB"/>
    <w:rsid w:val="57CED85F"/>
    <w:rsid w:val="57DA6480"/>
    <w:rsid w:val="57E45EDB"/>
    <w:rsid w:val="57E4B7EB"/>
    <w:rsid w:val="57E86889"/>
    <w:rsid w:val="57EBC179"/>
    <w:rsid w:val="57EEDA9F"/>
    <w:rsid w:val="57F001D7"/>
    <w:rsid w:val="57F090DB"/>
    <w:rsid w:val="57FA233A"/>
    <w:rsid w:val="57FB29F1"/>
    <w:rsid w:val="58076EFD"/>
    <w:rsid w:val="580B1C92"/>
    <w:rsid w:val="58129129"/>
    <w:rsid w:val="58149E79"/>
    <w:rsid w:val="5819020A"/>
    <w:rsid w:val="5823A3D9"/>
    <w:rsid w:val="5823D155"/>
    <w:rsid w:val="582DD7B1"/>
    <w:rsid w:val="5835EB08"/>
    <w:rsid w:val="5839316E"/>
    <w:rsid w:val="5839F01A"/>
    <w:rsid w:val="583DD00B"/>
    <w:rsid w:val="58401C62"/>
    <w:rsid w:val="5840C512"/>
    <w:rsid w:val="584730D6"/>
    <w:rsid w:val="584D1A27"/>
    <w:rsid w:val="584D861E"/>
    <w:rsid w:val="5855E10A"/>
    <w:rsid w:val="5857129B"/>
    <w:rsid w:val="58577D63"/>
    <w:rsid w:val="5859EB4D"/>
    <w:rsid w:val="58606A19"/>
    <w:rsid w:val="5866F744"/>
    <w:rsid w:val="586E4BED"/>
    <w:rsid w:val="5871B35A"/>
    <w:rsid w:val="58729765"/>
    <w:rsid w:val="58737A1C"/>
    <w:rsid w:val="5876C6BD"/>
    <w:rsid w:val="58798AFD"/>
    <w:rsid w:val="587B6546"/>
    <w:rsid w:val="588094EB"/>
    <w:rsid w:val="5889E8A6"/>
    <w:rsid w:val="588F92ED"/>
    <w:rsid w:val="58991FC5"/>
    <w:rsid w:val="58A2B097"/>
    <w:rsid w:val="58A3916E"/>
    <w:rsid w:val="58A65A79"/>
    <w:rsid w:val="58B34240"/>
    <w:rsid w:val="58BB30CC"/>
    <w:rsid w:val="58BC7D10"/>
    <w:rsid w:val="58BD6B26"/>
    <w:rsid w:val="58C13A08"/>
    <w:rsid w:val="58C402B2"/>
    <w:rsid w:val="58C479A6"/>
    <w:rsid w:val="58C61D47"/>
    <w:rsid w:val="58C6572F"/>
    <w:rsid w:val="58C8298B"/>
    <w:rsid w:val="58CD67C2"/>
    <w:rsid w:val="58D03AEC"/>
    <w:rsid w:val="58D08EF0"/>
    <w:rsid w:val="58D21621"/>
    <w:rsid w:val="58D6C2B0"/>
    <w:rsid w:val="58D9BFA0"/>
    <w:rsid w:val="58DF4212"/>
    <w:rsid w:val="58E487C1"/>
    <w:rsid w:val="58E63610"/>
    <w:rsid w:val="58F0ED7A"/>
    <w:rsid w:val="58F18654"/>
    <w:rsid w:val="58F18BF4"/>
    <w:rsid w:val="58F29FF7"/>
    <w:rsid w:val="58F88B97"/>
    <w:rsid w:val="58F9F8DC"/>
    <w:rsid w:val="58FB523E"/>
    <w:rsid w:val="59041E58"/>
    <w:rsid w:val="5905477E"/>
    <w:rsid w:val="59055A7B"/>
    <w:rsid w:val="590692BD"/>
    <w:rsid w:val="590FE116"/>
    <w:rsid w:val="5911AED3"/>
    <w:rsid w:val="5915F0A7"/>
    <w:rsid w:val="591EEC60"/>
    <w:rsid w:val="59268162"/>
    <w:rsid w:val="592BC04B"/>
    <w:rsid w:val="59314E07"/>
    <w:rsid w:val="5942C1B6"/>
    <w:rsid w:val="59443F46"/>
    <w:rsid w:val="5948DD50"/>
    <w:rsid w:val="594A0B45"/>
    <w:rsid w:val="594D6544"/>
    <w:rsid w:val="59508C72"/>
    <w:rsid w:val="595106A9"/>
    <w:rsid w:val="595DC178"/>
    <w:rsid w:val="595EFA65"/>
    <w:rsid w:val="596117A7"/>
    <w:rsid w:val="5966BED9"/>
    <w:rsid w:val="59767242"/>
    <w:rsid w:val="59773100"/>
    <w:rsid w:val="597AD978"/>
    <w:rsid w:val="597C1303"/>
    <w:rsid w:val="5987F50E"/>
    <w:rsid w:val="59895FFF"/>
    <w:rsid w:val="5990F10F"/>
    <w:rsid w:val="59920B40"/>
    <w:rsid w:val="5993085C"/>
    <w:rsid w:val="5995C0CA"/>
    <w:rsid w:val="5999E3DB"/>
    <w:rsid w:val="599B0D2C"/>
    <w:rsid w:val="599C89F8"/>
    <w:rsid w:val="59A7727D"/>
    <w:rsid w:val="59A809F5"/>
    <w:rsid w:val="59A96CAF"/>
    <w:rsid w:val="59AB0853"/>
    <w:rsid w:val="59ADB79B"/>
    <w:rsid w:val="59B1460C"/>
    <w:rsid w:val="59BA5153"/>
    <w:rsid w:val="59BBAFA2"/>
    <w:rsid w:val="59C2DD09"/>
    <w:rsid w:val="59C3726A"/>
    <w:rsid w:val="59CCD4D1"/>
    <w:rsid w:val="59D11E33"/>
    <w:rsid w:val="59D53E3E"/>
    <w:rsid w:val="59E10615"/>
    <w:rsid w:val="59EC2561"/>
    <w:rsid w:val="5A010CD0"/>
    <w:rsid w:val="5A02CE30"/>
    <w:rsid w:val="5A05A6D2"/>
    <w:rsid w:val="5A0D88C5"/>
    <w:rsid w:val="5A0DC4C3"/>
    <w:rsid w:val="5A0E8A46"/>
    <w:rsid w:val="5A119549"/>
    <w:rsid w:val="5A13D0A6"/>
    <w:rsid w:val="5A1498F9"/>
    <w:rsid w:val="5A16A865"/>
    <w:rsid w:val="5A198449"/>
    <w:rsid w:val="5A1C4F8D"/>
    <w:rsid w:val="5A234E31"/>
    <w:rsid w:val="5A2EF3C1"/>
    <w:rsid w:val="5A309A08"/>
    <w:rsid w:val="5A3EF05F"/>
    <w:rsid w:val="5A50F6BF"/>
    <w:rsid w:val="5A57F2B4"/>
    <w:rsid w:val="5A68BCB4"/>
    <w:rsid w:val="5A6B4D07"/>
    <w:rsid w:val="5A6BF012"/>
    <w:rsid w:val="5A6D26F7"/>
    <w:rsid w:val="5A6DE91C"/>
    <w:rsid w:val="5A6FD472"/>
    <w:rsid w:val="5A707A9E"/>
    <w:rsid w:val="5A72F6A9"/>
    <w:rsid w:val="5A739D7F"/>
    <w:rsid w:val="5A751677"/>
    <w:rsid w:val="5A75955E"/>
    <w:rsid w:val="5A785493"/>
    <w:rsid w:val="5A7B47DB"/>
    <w:rsid w:val="5A7CEADD"/>
    <w:rsid w:val="5A8104E0"/>
    <w:rsid w:val="5A857FAC"/>
    <w:rsid w:val="5A878D6B"/>
    <w:rsid w:val="5A98723F"/>
    <w:rsid w:val="5A9D060A"/>
    <w:rsid w:val="5AAA65D4"/>
    <w:rsid w:val="5AB0CA5B"/>
    <w:rsid w:val="5ABC160B"/>
    <w:rsid w:val="5ABD0D04"/>
    <w:rsid w:val="5ABD4E0F"/>
    <w:rsid w:val="5ABE3061"/>
    <w:rsid w:val="5AC14638"/>
    <w:rsid w:val="5AC63A46"/>
    <w:rsid w:val="5ACF7939"/>
    <w:rsid w:val="5AD05C0D"/>
    <w:rsid w:val="5AD38F15"/>
    <w:rsid w:val="5AD40DB4"/>
    <w:rsid w:val="5AD70728"/>
    <w:rsid w:val="5AD87F7F"/>
    <w:rsid w:val="5ADA951C"/>
    <w:rsid w:val="5AE1E092"/>
    <w:rsid w:val="5AE56C67"/>
    <w:rsid w:val="5AE5B468"/>
    <w:rsid w:val="5AE824B4"/>
    <w:rsid w:val="5AF41AD3"/>
    <w:rsid w:val="5AF4530A"/>
    <w:rsid w:val="5AF818BD"/>
    <w:rsid w:val="5AF9D6F8"/>
    <w:rsid w:val="5AFC4B9F"/>
    <w:rsid w:val="5AFC5280"/>
    <w:rsid w:val="5AFCA42D"/>
    <w:rsid w:val="5B03299B"/>
    <w:rsid w:val="5B09A2CF"/>
    <w:rsid w:val="5B0AAF34"/>
    <w:rsid w:val="5B12EAC6"/>
    <w:rsid w:val="5B12F94E"/>
    <w:rsid w:val="5B161FB3"/>
    <w:rsid w:val="5B16D537"/>
    <w:rsid w:val="5B173AD9"/>
    <w:rsid w:val="5B1AD94A"/>
    <w:rsid w:val="5B1C05D6"/>
    <w:rsid w:val="5B1EA956"/>
    <w:rsid w:val="5B2066F7"/>
    <w:rsid w:val="5B2CBC20"/>
    <w:rsid w:val="5B2F0175"/>
    <w:rsid w:val="5B38B468"/>
    <w:rsid w:val="5B38EC5F"/>
    <w:rsid w:val="5B3F2034"/>
    <w:rsid w:val="5B432B67"/>
    <w:rsid w:val="5B4DFBF1"/>
    <w:rsid w:val="5B51B48C"/>
    <w:rsid w:val="5B52C9E9"/>
    <w:rsid w:val="5B57EBF1"/>
    <w:rsid w:val="5B5A8EA1"/>
    <w:rsid w:val="5B5C644A"/>
    <w:rsid w:val="5B61F344"/>
    <w:rsid w:val="5B6448B4"/>
    <w:rsid w:val="5B6F109D"/>
    <w:rsid w:val="5B707727"/>
    <w:rsid w:val="5B70D2C6"/>
    <w:rsid w:val="5B72B474"/>
    <w:rsid w:val="5B75B131"/>
    <w:rsid w:val="5B781388"/>
    <w:rsid w:val="5B79C5BE"/>
    <w:rsid w:val="5B7B03DE"/>
    <w:rsid w:val="5B7D7E91"/>
    <w:rsid w:val="5B882798"/>
    <w:rsid w:val="5B8ACBFC"/>
    <w:rsid w:val="5B8C9EE1"/>
    <w:rsid w:val="5B90845D"/>
    <w:rsid w:val="5B95A3C9"/>
    <w:rsid w:val="5B988BAC"/>
    <w:rsid w:val="5B990ACC"/>
    <w:rsid w:val="5BA093C1"/>
    <w:rsid w:val="5BAD36F7"/>
    <w:rsid w:val="5BAEEBC2"/>
    <w:rsid w:val="5BB3AE29"/>
    <w:rsid w:val="5BB3F725"/>
    <w:rsid w:val="5BB70EA0"/>
    <w:rsid w:val="5BBC341B"/>
    <w:rsid w:val="5BC579FD"/>
    <w:rsid w:val="5BC87465"/>
    <w:rsid w:val="5BCD35A2"/>
    <w:rsid w:val="5BD13AF1"/>
    <w:rsid w:val="5BD8493A"/>
    <w:rsid w:val="5BDDA365"/>
    <w:rsid w:val="5BE517F4"/>
    <w:rsid w:val="5BE5F377"/>
    <w:rsid w:val="5BE96D9D"/>
    <w:rsid w:val="5BE9F37C"/>
    <w:rsid w:val="5BED74B9"/>
    <w:rsid w:val="5BF000CE"/>
    <w:rsid w:val="5BF26C20"/>
    <w:rsid w:val="5BF2DF26"/>
    <w:rsid w:val="5BFE7174"/>
    <w:rsid w:val="5BFEDD42"/>
    <w:rsid w:val="5C0278CE"/>
    <w:rsid w:val="5C07A763"/>
    <w:rsid w:val="5C0C1596"/>
    <w:rsid w:val="5C16C77D"/>
    <w:rsid w:val="5C180EE9"/>
    <w:rsid w:val="5C2507AA"/>
    <w:rsid w:val="5C26FE03"/>
    <w:rsid w:val="5C2C8DEE"/>
    <w:rsid w:val="5C306497"/>
    <w:rsid w:val="5C308273"/>
    <w:rsid w:val="5C398F4B"/>
    <w:rsid w:val="5C3E902F"/>
    <w:rsid w:val="5C423D4A"/>
    <w:rsid w:val="5C4B4971"/>
    <w:rsid w:val="5C51708F"/>
    <w:rsid w:val="5C5789E8"/>
    <w:rsid w:val="5C5D5E7C"/>
    <w:rsid w:val="5C6142A2"/>
    <w:rsid w:val="5C61738F"/>
    <w:rsid w:val="5C65D19F"/>
    <w:rsid w:val="5C66BE3D"/>
    <w:rsid w:val="5C69CDFA"/>
    <w:rsid w:val="5C6BEF47"/>
    <w:rsid w:val="5C70EF6B"/>
    <w:rsid w:val="5C71659B"/>
    <w:rsid w:val="5C7F37C6"/>
    <w:rsid w:val="5C866A6D"/>
    <w:rsid w:val="5C87D325"/>
    <w:rsid w:val="5C8E5665"/>
    <w:rsid w:val="5C901370"/>
    <w:rsid w:val="5C91D344"/>
    <w:rsid w:val="5C924DBB"/>
    <w:rsid w:val="5C95E2CE"/>
    <w:rsid w:val="5C95E6CE"/>
    <w:rsid w:val="5C95EFEA"/>
    <w:rsid w:val="5CA38B38"/>
    <w:rsid w:val="5CA7D68B"/>
    <w:rsid w:val="5CAE283C"/>
    <w:rsid w:val="5CB06559"/>
    <w:rsid w:val="5CB7423B"/>
    <w:rsid w:val="5CB7AF21"/>
    <w:rsid w:val="5CC0B986"/>
    <w:rsid w:val="5CC2E450"/>
    <w:rsid w:val="5CC71880"/>
    <w:rsid w:val="5CC7C6AA"/>
    <w:rsid w:val="5CC8E2C5"/>
    <w:rsid w:val="5CD04B51"/>
    <w:rsid w:val="5CD8D13D"/>
    <w:rsid w:val="5CD9BBBC"/>
    <w:rsid w:val="5CE45347"/>
    <w:rsid w:val="5CE6372E"/>
    <w:rsid w:val="5CEDE994"/>
    <w:rsid w:val="5CEF3894"/>
    <w:rsid w:val="5CEFBA94"/>
    <w:rsid w:val="5CF04B73"/>
    <w:rsid w:val="5CF0DEEC"/>
    <w:rsid w:val="5CF127F3"/>
    <w:rsid w:val="5CF833FF"/>
    <w:rsid w:val="5CFAA70F"/>
    <w:rsid w:val="5CFE13D2"/>
    <w:rsid w:val="5D0501B4"/>
    <w:rsid w:val="5D050E20"/>
    <w:rsid w:val="5D059E53"/>
    <w:rsid w:val="5D063AED"/>
    <w:rsid w:val="5D072EC3"/>
    <w:rsid w:val="5D0798A6"/>
    <w:rsid w:val="5D0CCC87"/>
    <w:rsid w:val="5D0D9186"/>
    <w:rsid w:val="5D1B0F4F"/>
    <w:rsid w:val="5D2372B6"/>
    <w:rsid w:val="5D2762B1"/>
    <w:rsid w:val="5D2B7466"/>
    <w:rsid w:val="5D2DE50B"/>
    <w:rsid w:val="5D35534E"/>
    <w:rsid w:val="5D3837E6"/>
    <w:rsid w:val="5D3B24CB"/>
    <w:rsid w:val="5D3B9B06"/>
    <w:rsid w:val="5D3C82A7"/>
    <w:rsid w:val="5D3F97C8"/>
    <w:rsid w:val="5D404531"/>
    <w:rsid w:val="5D42231C"/>
    <w:rsid w:val="5D449D19"/>
    <w:rsid w:val="5D4BCD99"/>
    <w:rsid w:val="5D545A12"/>
    <w:rsid w:val="5D5BF8DA"/>
    <w:rsid w:val="5D611AE6"/>
    <w:rsid w:val="5D615FB4"/>
    <w:rsid w:val="5D650904"/>
    <w:rsid w:val="5D666AF9"/>
    <w:rsid w:val="5D699C1C"/>
    <w:rsid w:val="5D6A76B1"/>
    <w:rsid w:val="5D6D3458"/>
    <w:rsid w:val="5D6F260C"/>
    <w:rsid w:val="5D73173B"/>
    <w:rsid w:val="5D7564BA"/>
    <w:rsid w:val="5D770225"/>
    <w:rsid w:val="5D79F7E9"/>
    <w:rsid w:val="5D7D2ED5"/>
    <w:rsid w:val="5D7DE865"/>
    <w:rsid w:val="5D7EB84E"/>
    <w:rsid w:val="5D7F974D"/>
    <w:rsid w:val="5D7FCF90"/>
    <w:rsid w:val="5D815637"/>
    <w:rsid w:val="5D864B8E"/>
    <w:rsid w:val="5D88FB29"/>
    <w:rsid w:val="5D8AF19B"/>
    <w:rsid w:val="5D8B1C95"/>
    <w:rsid w:val="5D8EBD4E"/>
    <w:rsid w:val="5D918BB4"/>
    <w:rsid w:val="5D9287D3"/>
    <w:rsid w:val="5D95FE9F"/>
    <w:rsid w:val="5D966DB7"/>
    <w:rsid w:val="5D9F5220"/>
    <w:rsid w:val="5DAB021D"/>
    <w:rsid w:val="5DAB5877"/>
    <w:rsid w:val="5DABBD7D"/>
    <w:rsid w:val="5DAE2866"/>
    <w:rsid w:val="5DB05FC0"/>
    <w:rsid w:val="5DC3CA60"/>
    <w:rsid w:val="5DC493AE"/>
    <w:rsid w:val="5DC66444"/>
    <w:rsid w:val="5DCA7D63"/>
    <w:rsid w:val="5DCC7EBD"/>
    <w:rsid w:val="5DCCB23A"/>
    <w:rsid w:val="5DD76827"/>
    <w:rsid w:val="5DE29886"/>
    <w:rsid w:val="5DEA34FC"/>
    <w:rsid w:val="5DECE22B"/>
    <w:rsid w:val="5DEE2727"/>
    <w:rsid w:val="5DEE53D7"/>
    <w:rsid w:val="5DEEBAF3"/>
    <w:rsid w:val="5DF324C7"/>
    <w:rsid w:val="5DF57D35"/>
    <w:rsid w:val="5DFE65DF"/>
    <w:rsid w:val="5E014F81"/>
    <w:rsid w:val="5E02C234"/>
    <w:rsid w:val="5E037CED"/>
    <w:rsid w:val="5E0B6EC6"/>
    <w:rsid w:val="5E0D6BF2"/>
    <w:rsid w:val="5E0D6E9C"/>
    <w:rsid w:val="5E0D772A"/>
    <w:rsid w:val="5E0E4BBC"/>
    <w:rsid w:val="5E0E73C3"/>
    <w:rsid w:val="5E12346E"/>
    <w:rsid w:val="5E1495FC"/>
    <w:rsid w:val="5E160EC2"/>
    <w:rsid w:val="5E189A65"/>
    <w:rsid w:val="5E1E30A7"/>
    <w:rsid w:val="5E2068D9"/>
    <w:rsid w:val="5E346F1E"/>
    <w:rsid w:val="5E36DCBC"/>
    <w:rsid w:val="5E3C4CA3"/>
    <w:rsid w:val="5E462494"/>
    <w:rsid w:val="5E4FF6E5"/>
    <w:rsid w:val="5E563C41"/>
    <w:rsid w:val="5E578CFD"/>
    <w:rsid w:val="5E592CF8"/>
    <w:rsid w:val="5E5A43EA"/>
    <w:rsid w:val="5E666152"/>
    <w:rsid w:val="5E66E678"/>
    <w:rsid w:val="5E684F5B"/>
    <w:rsid w:val="5E68CFCB"/>
    <w:rsid w:val="5E6BB1D5"/>
    <w:rsid w:val="5E751017"/>
    <w:rsid w:val="5E760203"/>
    <w:rsid w:val="5E797290"/>
    <w:rsid w:val="5E7BE3B1"/>
    <w:rsid w:val="5E7E736B"/>
    <w:rsid w:val="5E7F87F1"/>
    <w:rsid w:val="5E8867F3"/>
    <w:rsid w:val="5E88BDD6"/>
    <w:rsid w:val="5E88C838"/>
    <w:rsid w:val="5E8FA357"/>
    <w:rsid w:val="5E91191F"/>
    <w:rsid w:val="5E94F5E7"/>
    <w:rsid w:val="5E9EC80D"/>
    <w:rsid w:val="5EA646E9"/>
    <w:rsid w:val="5EA8AF61"/>
    <w:rsid w:val="5EAD6A26"/>
    <w:rsid w:val="5EB58982"/>
    <w:rsid w:val="5EC0D75F"/>
    <w:rsid w:val="5EC2486B"/>
    <w:rsid w:val="5EC30BBE"/>
    <w:rsid w:val="5EC407DD"/>
    <w:rsid w:val="5EC6C833"/>
    <w:rsid w:val="5EC743FD"/>
    <w:rsid w:val="5ED61529"/>
    <w:rsid w:val="5ED70311"/>
    <w:rsid w:val="5EE141E9"/>
    <w:rsid w:val="5EE2B8DA"/>
    <w:rsid w:val="5EE7E82E"/>
    <w:rsid w:val="5EEBEA6F"/>
    <w:rsid w:val="5EFCCB8C"/>
    <w:rsid w:val="5EFEEBEC"/>
    <w:rsid w:val="5F01730A"/>
    <w:rsid w:val="5F045AA2"/>
    <w:rsid w:val="5F06B58A"/>
    <w:rsid w:val="5F0B6099"/>
    <w:rsid w:val="5F0FD526"/>
    <w:rsid w:val="5F15B0B4"/>
    <w:rsid w:val="5F1CB8B6"/>
    <w:rsid w:val="5F1CFB45"/>
    <w:rsid w:val="5F1E8D6D"/>
    <w:rsid w:val="5F2115B1"/>
    <w:rsid w:val="5F2326B0"/>
    <w:rsid w:val="5F27D461"/>
    <w:rsid w:val="5F2E09B8"/>
    <w:rsid w:val="5F32A867"/>
    <w:rsid w:val="5F340253"/>
    <w:rsid w:val="5F42DAFC"/>
    <w:rsid w:val="5F4AC117"/>
    <w:rsid w:val="5F52EC12"/>
    <w:rsid w:val="5F53C8CE"/>
    <w:rsid w:val="5F56D787"/>
    <w:rsid w:val="5F5741B4"/>
    <w:rsid w:val="5F592280"/>
    <w:rsid w:val="5F5A04A6"/>
    <w:rsid w:val="5F5BD693"/>
    <w:rsid w:val="5F6331E5"/>
    <w:rsid w:val="5F65143C"/>
    <w:rsid w:val="5F6BDD6A"/>
    <w:rsid w:val="5F6C46AF"/>
    <w:rsid w:val="5F6DB786"/>
    <w:rsid w:val="5F6DD028"/>
    <w:rsid w:val="5F7B4C67"/>
    <w:rsid w:val="5F80AEAE"/>
    <w:rsid w:val="5F826B53"/>
    <w:rsid w:val="5F88C373"/>
    <w:rsid w:val="5F895ED0"/>
    <w:rsid w:val="5F8DEE71"/>
    <w:rsid w:val="5F90E5B1"/>
    <w:rsid w:val="5F93ED56"/>
    <w:rsid w:val="5F97F5EF"/>
    <w:rsid w:val="5FA33E18"/>
    <w:rsid w:val="5FA5D68B"/>
    <w:rsid w:val="5FA67E5B"/>
    <w:rsid w:val="5FA6B652"/>
    <w:rsid w:val="5FA8E8F9"/>
    <w:rsid w:val="5FA8F777"/>
    <w:rsid w:val="5FAA46F1"/>
    <w:rsid w:val="5FABA95A"/>
    <w:rsid w:val="5FAF6929"/>
    <w:rsid w:val="5FB6FB25"/>
    <w:rsid w:val="5FB9258B"/>
    <w:rsid w:val="5FBFA993"/>
    <w:rsid w:val="5FC1FE43"/>
    <w:rsid w:val="5FC5A2A2"/>
    <w:rsid w:val="5FCC6519"/>
    <w:rsid w:val="5FCCFBAB"/>
    <w:rsid w:val="5FD2EFF8"/>
    <w:rsid w:val="5FD951AF"/>
    <w:rsid w:val="5FDC59F4"/>
    <w:rsid w:val="5FDDD1DB"/>
    <w:rsid w:val="5FE32418"/>
    <w:rsid w:val="5FE7262E"/>
    <w:rsid w:val="5FEA465A"/>
    <w:rsid w:val="5FF451B9"/>
    <w:rsid w:val="5FF8BA33"/>
    <w:rsid w:val="5FFC2EF2"/>
    <w:rsid w:val="5FFDAFC0"/>
    <w:rsid w:val="5FFE4B0F"/>
    <w:rsid w:val="6004AF04"/>
    <w:rsid w:val="6007104B"/>
    <w:rsid w:val="6012BBE8"/>
    <w:rsid w:val="6012E14B"/>
    <w:rsid w:val="60154106"/>
    <w:rsid w:val="601579A5"/>
    <w:rsid w:val="601586F4"/>
    <w:rsid w:val="60162BC8"/>
    <w:rsid w:val="60186D46"/>
    <w:rsid w:val="6019B14C"/>
    <w:rsid w:val="602B19FC"/>
    <w:rsid w:val="603313A9"/>
    <w:rsid w:val="60339061"/>
    <w:rsid w:val="6036064A"/>
    <w:rsid w:val="60388A83"/>
    <w:rsid w:val="604309AD"/>
    <w:rsid w:val="6047953F"/>
    <w:rsid w:val="604BC51E"/>
    <w:rsid w:val="604C9CA7"/>
    <w:rsid w:val="60505852"/>
    <w:rsid w:val="60512A76"/>
    <w:rsid w:val="60526791"/>
    <w:rsid w:val="60587D57"/>
    <w:rsid w:val="605F40C6"/>
    <w:rsid w:val="606294BA"/>
    <w:rsid w:val="60635484"/>
    <w:rsid w:val="6067A350"/>
    <w:rsid w:val="606A5A07"/>
    <w:rsid w:val="606BD773"/>
    <w:rsid w:val="60799A29"/>
    <w:rsid w:val="607CCCEA"/>
    <w:rsid w:val="607D2EF0"/>
    <w:rsid w:val="607FBD26"/>
    <w:rsid w:val="6082A11B"/>
    <w:rsid w:val="6086AEA2"/>
    <w:rsid w:val="60872DDF"/>
    <w:rsid w:val="6087492B"/>
    <w:rsid w:val="608EBD5B"/>
    <w:rsid w:val="609CB014"/>
    <w:rsid w:val="60A36822"/>
    <w:rsid w:val="60A75B62"/>
    <w:rsid w:val="60B4A8B5"/>
    <w:rsid w:val="60B63D6C"/>
    <w:rsid w:val="60BAA579"/>
    <w:rsid w:val="60BD5D66"/>
    <w:rsid w:val="60C0EEF8"/>
    <w:rsid w:val="60C76C2F"/>
    <w:rsid w:val="60C97E6A"/>
    <w:rsid w:val="60D9AE3F"/>
    <w:rsid w:val="60E02040"/>
    <w:rsid w:val="60E18E0C"/>
    <w:rsid w:val="60EA6B3D"/>
    <w:rsid w:val="60F04CF8"/>
    <w:rsid w:val="60F34BC6"/>
    <w:rsid w:val="60FD36DD"/>
    <w:rsid w:val="60FFA1B5"/>
    <w:rsid w:val="6102ADD0"/>
    <w:rsid w:val="610807DA"/>
    <w:rsid w:val="61155CCD"/>
    <w:rsid w:val="611D02F8"/>
    <w:rsid w:val="611EC527"/>
    <w:rsid w:val="61248E72"/>
    <w:rsid w:val="612A9CDB"/>
    <w:rsid w:val="612AA770"/>
    <w:rsid w:val="6132A77C"/>
    <w:rsid w:val="61379FAA"/>
    <w:rsid w:val="613F819D"/>
    <w:rsid w:val="6141C7F5"/>
    <w:rsid w:val="614B6DB7"/>
    <w:rsid w:val="614C3E08"/>
    <w:rsid w:val="614CB9E6"/>
    <w:rsid w:val="614F9B3B"/>
    <w:rsid w:val="6156143A"/>
    <w:rsid w:val="615FA4FE"/>
    <w:rsid w:val="61642CE9"/>
    <w:rsid w:val="6164F73B"/>
    <w:rsid w:val="616DE606"/>
    <w:rsid w:val="616E2FA0"/>
    <w:rsid w:val="616F8662"/>
    <w:rsid w:val="61736979"/>
    <w:rsid w:val="61737B1E"/>
    <w:rsid w:val="617C4E98"/>
    <w:rsid w:val="61852E2E"/>
    <w:rsid w:val="61878314"/>
    <w:rsid w:val="618A9417"/>
    <w:rsid w:val="618EA651"/>
    <w:rsid w:val="618EEFA0"/>
    <w:rsid w:val="619064A6"/>
    <w:rsid w:val="6197FD14"/>
    <w:rsid w:val="619C545B"/>
    <w:rsid w:val="61ACC6DC"/>
    <w:rsid w:val="61B59148"/>
    <w:rsid w:val="61C343D0"/>
    <w:rsid w:val="61CD2E6B"/>
    <w:rsid w:val="61D3C47E"/>
    <w:rsid w:val="61D91DE8"/>
    <w:rsid w:val="61DB8459"/>
    <w:rsid w:val="61DBA370"/>
    <w:rsid w:val="61DC4881"/>
    <w:rsid w:val="61DD3A08"/>
    <w:rsid w:val="61E25CF4"/>
    <w:rsid w:val="61E89BE3"/>
    <w:rsid w:val="61E9E9B9"/>
    <w:rsid w:val="61F03194"/>
    <w:rsid w:val="61F23057"/>
    <w:rsid w:val="61FB1127"/>
    <w:rsid w:val="620300F4"/>
    <w:rsid w:val="62057624"/>
    <w:rsid w:val="620AB8B0"/>
    <w:rsid w:val="620E2C5B"/>
    <w:rsid w:val="620FEFD2"/>
    <w:rsid w:val="62136933"/>
    <w:rsid w:val="62152EBF"/>
    <w:rsid w:val="621552A2"/>
    <w:rsid w:val="621FB379"/>
    <w:rsid w:val="621FC21F"/>
    <w:rsid w:val="621FCC3B"/>
    <w:rsid w:val="62235264"/>
    <w:rsid w:val="62244E89"/>
    <w:rsid w:val="62246CD5"/>
    <w:rsid w:val="622DE7BB"/>
    <w:rsid w:val="622F03CE"/>
    <w:rsid w:val="6230EE4D"/>
    <w:rsid w:val="62378F3E"/>
    <w:rsid w:val="623ED926"/>
    <w:rsid w:val="6243703D"/>
    <w:rsid w:val="624578FA"/>
    <w:rsid w:val="6249F483"/>
    <w:rsid w:val="624B05A4"/>
    <w:rsid w:val="6258455B"/>
    <w:rsid w:val="6259B0C5"/>
    <w:rsid w:val="625A7503"/>
    <w:rsid w:val="6261200F"/>
    <w:rsid w:val="6268616E"/>
    <w:rsid w:val="626CE372"/>
    <w:rsid w:val="6271F841"/>
    <w:rsid w:val="6272916D"/>
    <w:rsid w:val="6276E551"/>
    <w:rsid w:val="6277A6E5"/>
    <w:rsid w:val="627CCF9C"/>
    <w:rsid w:val="6280F91C"/>
    <w:rsid w:val="628B56D3"/>
    <w:rsid w:val="62966130"/>
    <w:rsid w:val="6296E0DF"/>
    <w:rsid w:val="629804D1"/>
    <w:rsid w:val="62984EC0"/>
    <w:rsid w:val="629C0283"/>
    <w:rsid w:val="62A5A24D"/>
    <w:rsid w:val="62AE4E90"/>
    <w:rsid w:val="62B5522B"/>
    <w:rsid w:val="62BD2A9D"/>
    <w:rsid w:val="62C20EE6"/>
    <w:rsid w:val="62C78771"/>
    <w:rsid w:val="62CBCCAD"/>
    <w:rsid w:val="62CBCD62"/>
    <w:rsid w:val="62CDE526"/>
    <w:rsid w:val="62D07182"/>
    <w:rsid w:val="62D127B9"/>
    <w:rsid w:val="62D266B2"/>
    <w:rsid w:val="62D6C521"/>
    <w:rsid w:val="62D74A99"/>
    <w:rsid w:val="62DD87EC"/>
    <w:rsid w:val="62DDAB68"/>
    <w:rsid w:val="62DE55DF"/>
    <w:rsid w:val="62E5500A"/>
    <w:rsid w:val="62E84500"/>
    <w:rsid w:val="62EEEAB5"/>
    <w:rsid w:val="62F0243D"/>
    <w:rsid w:val="62F1155A"/>
    <w:rsid w:val="62F61B59"/>
    <w:rsid w:val="62F7B4B3"/>
    <w:rsid w:val="62F8597D"/>
    <w:rsid w:val="62F86A1D"/>
    <w:rsid w:val="6302A42F"/>
    <w:rsid w:val="6304ACDB"/>
    <w:rsid w:val="63057A2E"/>
    <w:rsid w:val="630F80D5"/>
    <w:rsid w:val="630FAC4F"/>
    <w:rsid w:val="63143C82"/>
    <w:rsid w:val="631480F7"/>
    <w:rsid w:val="631BE837"/>
    <w:rsid w:val="63266478"/>
    <w:rsid w:val="632A1859"/>
    <w:rsid w:val="632F76DB"/>
    <w:rsid w:val="63329695"/>
    <w:rsid w:val="633C24DF"/>
    <w:rsid w:val="633EA370"/>
    <w:rsid w:val="633ECE1F"/>
    <w:rsid w:val="63492DBA"/>
    <w:rsid w:val="634B38B3"/>
    <w:rsid w:val="634F7F58"/>
    <w:rsid w:val="63530370"/>
    <w:rsid w:val="63567815"/>
    <w:rsid w:val="6358FD33"/>
    <w:rsid w:val="63597648"/>
    <w:rsid w:val="635A6F39"/>
    <w:rsid w:val="635C02ED"/>
    <w:rsid w:val="635C199B"/>
    <w:rsid w:val="635E8CBF"/>
    <w:rsid w:val="6365CEC4"/>
    <w:rsid w:val="6366E42C"/>
    <w:rsid w:val="636E1DEE"/>
    <w:rsid w:val="6384FD1D"/>
    <w:rsid w:val="6385CE05"/>
    <w:rsid w:val="638771B7"/>
    <w:rsid w:val="638A8B6C"/>
    <w:rsid w:val="639473DE"/>
    <w:rsid w:val="639508E5"/>
    <w:rsid w:val="63957AB7"/>
    <w:rsid w:val="639D743B"/>
    <w:rsid w:val="639DD1F4"/>
    <w:rsid w:val="63A3A7EC"/>
    <w:rsid w:val="63A631CB"/>
    <w:rsid w:val="63AFE0B5"/>
    <w:rsid w:val="63B22961"/>
    <w:rsid w:val="63BDA2B1"/>
    <w:rsid w:val="63C78633"/>
    <w:rsid w:val="63C9FAAB"/>
    <w:rsid w:val="63CE60D3"/>
    <w:rsid w:val="63D83F78"/>
    <w:rsid w:val="63DAF09F"/>
    <w:rsid w:val="63E0F1D8"/>
    <w:rsid w:val="63E1E6DF"/>
    <w:rsid w:val="63E547F6"/>
    <w:rsid w:val="63EBEFD3"/>
    <w:rsid w:val="63F009D8"/>
    <w:rsid w:val="63F0EA68"/>
    <w:rsid w:val="63F10BF1"/>
    <w:rsid w:val="63F254E8"/>
    <w:rsid w:val="63F5D7CB"/>
    <w:rsid w:val="63F91545"/>
    <w:rsid w:val="63FB6278"/>
    <w:rsid w:val="63FFA469"/>
    <w:rsid w:val="64073ECA"/>
    <w:rsid w:val="640EF19A"/>
    <w:rsid w:val="64131A59"/>
    <w:rsid w:val="6416D1B3"/>
    <w:rsid w:val="641ADFA6"/>
    <w:rsid w:val="641B1277"/>
    <w:rsid w:val="641B18F2"/>
    <w:rsid w:val="6420F111"/>
    <w:rsid w:val="6423768A"/>
    <w:rsid w:val="64242067"/>
    <w:rsid w:val="642B9B16"/>
    <w:rsid w:val="642CA5C6"/>
    <w:rsid w:val="643035BC"/>
    <w:rsid w:val="6434D79F"/>
    <w:rsid w:val="6435D9B0"/>
    <w:rsid w:val="643A28B4"/>
    <w:rsid w:val="643A73F5"/>
    <w:rsid w:val="643BC1BD"/>
    <w:rsid w:val="643E25A8"/>
    <w:rsid w:val="645798B2"/>
    <w:rsid w:val="6467E5E7"/>
    <w:rsid w:val="647138AA"/>
    <w:rsid w:val="64713A6E"/>
    <w:rsid w:val="6475F619"/>
    <w:rsid w:val="6476ABC8"/>
    <w:rsid w:val="647B6F8B"/>
    <w:rsid w:val="647BFC50"/>
    <w:rsid w:val="6486DFCA"/>
    <w:rsid w:val="648CD417"/>
    <w:rsid w:val="648F7225"/>
    <w:rsid w:val="6499B443"/>
    <w:rsid w:val="649C0E9D"/>
    <w:rsid w:val="649D8D9E"/>
    <w:rsid w:val="64A3A84F"/>
    <w:rsid w:val="64B087AB"/>
    <w:rsid w:val="64B25FFA"/>
    <w:rsid w:val="64B8C570"/>
    <w:rsid w:val="64BFAAA7"/>
    <w:rsid w:val="64C59970"/>
    <w:rsid w:val="64C7C490"/>
    <w:rsid w:val="64CA7681"/>
    <w:rsid w:val="64CD7B63"/>
    <w:rsid w:val="64D407AB"/>
    <w:rsid w:val="64E956DE"/>
    <w:rsid w:val="64F25073"/>
    <w:rsid w:val="64F3985F"/>
    <w:rsid w:val="64F603DF"/>
    <w:rsid w:val="64FBAE58"/>
    <w:rsid w:val="64FC3118"/>
    <w:rsid w:val="64FF0E85"/>
    <w:rsid w:val="650DDA3B"/>
    <w:rsid w:val="65103F8E"/>
    <w:rsid w:val="65105D6E"/>
    <w:rsid w:val="6510D899"/>
    <w:rsid w:val="65168781"/>
    <w:rsid w:val="651A8614"/>
    <w:rsid w:val="651ED01E"/>
    <w:rsid w:val="6520F6E2"/>
    <w:rsid w:val="6523049E"/>
    <w:rsid w:val="65260F17"/>
    <w:rsid w:val="6526BA50"/>
    <w:rsid w:val="652EB76C"/>
    <w:rsid w:val="6531F3A3"/>
    <w:rsid w:val="653252AA"/>
    <w:rsid w:val="653F7E86"/>
    <w:rsid w:val="65485979"/>
    <w:rsid w:val="6555EF6D"/>
    <w:rsid w:val="6559822F"/>
    <w:rsid w:val="655EF125"/>
    <w:rsid w:val="655FBBCC"/>
    <w:rsid w:val="656F8E09"/>
    <w:rsid w:val="65721327"/>
    <w:rsid w:val="6578C113"/>
    <w:rsid w:val="6585D31C"/>
    <w:rsid w:val="658878FD"/>
    <w:rsid w:val="65894B67"/>
    <w:rsid w:val="658D9869"/>
    <w:rsid w:val="658F3874"/>
    <w:rsid w:val="65922FD5"/>
    <w:rsid w:val="659352CD"/>
    <w:rsid w:val="6593A7C4"/>
    <w:rsid w:val="6594B863"/>
    <w:rsid w:val="659611EE"/>
    <w:rsid w:val="6597E2A0"/>
    <w:rsid w:val="659A4101"/>
    <w:rsid w:val="659DDAA1"/>
    <w:rsid w:val="659EBFDE"/>
    <w:rsid w:val="659F76FF"/>
    <w:rsid w:val="659F9D89"/>
    <w:rsid w:val="65A2B12D"/>
    <w:rsid w:val="65A3E814"/>
    <w:rsid w:val="65A5EBE5"/>
    <w:rsid w:val="65A837B7"/>
    <w:rsid w:val="65AD91EE"/>
    <w:rsid w:val="65B01438"/>
    <w:rsid w:val="65B3DB08"/>
    <w:rsid w:val="65B46A10"/>
    <w:rsid w:val="65BE1F2E"/>
    <w:rsid w:val="65BEE956"/>
    <w:rsid w:val="65BF1EDA"/>
    <w:rsid w:val="65C1625D"/>
    <w:rsid w:val="65C5A0F7"/>
    <w:rsid w:val="65C9A80D"/>
    <w:rsid w:val="65CF40EC"/>
    <w:rsid w:val="65D7374F"/>
    <w:rsid w:val="65D81466"/>
    <w:rsid w:val="65DBE435"/>
    <w:rsid w:val="65DCDEE9"/>
    <w:rsid w:val="65DD7F16"/>
    <w:rsid w:val="65EBE98B"/>
    <w:rsid w:val="65F56FF8"/>
    <w:rsid w:val="65FA6D6E"/>
    <w:rsid w:val="65FADB1F"/>
    <w:rsid w:val="65FD75B3"/>
    <w:rsid w:val="660388E9"/>
    <w:rsid w:val="6604518A"/>
    <w:rsid w:val="660A4B84"/>
    <w:rsid w:val="660BA735"/>
    <w:rsid w:val="660DFA92"/>
    <w:rsid w:val="660E7564"/>
    <w:rsid w:val="6614131B"/>
    <w:rsid w:val="661BF019"/>
    <w:rsid w:val="66207FAA"/>
    <w:rsid w:val="662314D2"/>
    <w:rsid w:val="6624A056"/>
    <w:rsid w:val="662D16A7"/>
    <w:rsid w:val="66330A47"/>
    <w:rsid w:val="66447A7F"/>
    <w:rsid w:val="66487FD8"/>
    <w:rsid w:val="6648858E"/>
    <w:rsid w:val="66488A70"/>
    <w:rsid w:val="664C0A88"/>
    <w:rsid w:val="6650779F"/>
    <w:rsid w:val="665090EB"/>
    <w:rsid w:val="6652F181"/>
    <w:rsid w:val="66536AD7"/>
    <w:rsid w:val="66536C53"/>
    <w:rsid w:val="6657D384"/>
    <w:rsid w:val="665BD755"/>
    <w:rsid w:val="665EE5AE"/>
    <w:rsid w:val="66631C2F"/>
    <w:rsid w:val="6663B116"/>
    <w:rsid w:val="66657C9F"/>
    <w:rsid w:val="6681B56B"/>
    <w:rsid w:val="66824161"/>
    <w:rsid w:val="668565F4"/>
    <w:rsid w:val="668EE209"/>
    <w:rsid w:val="6690E47A"/>
    <w:rsid w:val="6694D091"/>
    <w:rsid w:val="66A047BA"/>
    <w:rsid w:val="66A76D98"/>
    <w:rsid w:val="66B07FE6"/>
    <w:rsid w:val="66B0BB48"/>
    <w:rsid w:val="66B78D03"/>
    <w:rsid w:val="66B9BEAF"/>
    <w:rsid w:val="66BD0B9C"/>
    <w:rsid w:val="66C6F1E9"/>
    <w:rsid w:val="66C84FAF"/>
    <w:rsid w:val="66CB90FE"/>
    <w:rsid w:val="66CBD65E"/>
    <w:rsid w:val="66D2C475"/>
    <w:rsid w:val="66D68570"/>
    <w:rsid w:val="66D6E381"/>
    <w:rsid w:val="66D75A51"/>
    <w:rsid w:val="66DC076B"/>
    <w:rsid w:val="66DFE460"/>
    <w:rsid w:val="66E4BECC"/>
    <w:rsid w:val="66E66658"/>
    <w:rsid w:val="66EAF5EA"/>
    <w:rsid w:val="66EB124F"/>
    <w:rsid w:val="66F05B70"/>
    <w:rsid w:val="66F11B16"/>
    <w:rsid w:val="66FA1477"/>
    <w:rsid w:val="6704AF81"/>
    <w:rsid w:val="67052CB4"/>
    <w:rsid w:val="670AB6E8"/>
    <w:rsid w:val="670F6A88"/>
    <w:rsid w:val="67148185"/>
    <w:rsid w:val="671F02B7"/>
    <w:rsid w:val="67250D3A"/>
    <w:rsid w:val="6729D904"/>
    <w:rsid w:val="672EF870"/>
    <w:rsid w:val="6730E252"/>
    <w:rsid w:val="67340193"/>
    <w:rsid w:val="6739E668"/>
    <w:rsid w:val="673F8992"/>
    <w:rsid w:val="674C2D1A"/>
    <w:rsid w:val="674E5485"/>
    <w:rsid w:val="6752C404"/>
    <w:rsid w:val="67575F1A"/>
    <w:rsid w:val="675A3004"/>
    <w:rsid w:val="675D2A08"/>
    <w:rsid w:val="6764B303"/>
    <w:rsid w:val="6766D1D1"/>
    <w:rsid w:val="6766E878"/>
    <w:rsid w:val="676F427D"/>
    <w:rsid w:val="6773A788"/>
    <w:rsid w:val="677517DB"/>
    <w:rsid w:val="6777FB07"/>
    <w:rsid w:val="678769E1"/>
    <w:rsid w:val="678BFF70"/>
    <w:rsid w:val="678E45B1"/>
    <w:rsid w:val="678F23AE"/>
    <w:rsid w:val="679239B4"/>
    <w:rsid w:val="67949FA0"/>
    <w:rsid w:val="6799C439"/>
    <w:rsid w:val="679E29FA"/>
    <w:rsid w:val="679E5EE5"/>
    <w:rsid w:val="67A51E62"/>
    <w:rsid w:val="67AE9E1E"/>
    <w:rsid w:val="67AFF87C"/>
    <w:rsid w:val="67B36AE2"/>
    <w:rsid w:val="67B6A635"/>
    <w:rsid w:val="67BB15A3"/>
    <w:rsid w:val="67BE56D7"/>
    <w:rsid w:val="67E39B18"/>
    <w:rsid w:val="67E3CACF"/>
    <w:rsid w:val="67E84C48"/>
    <w:rsid w:val="67F43BF2"/>
    <w:rsid w:val="67F93F1E"/>
    <w:rsid w:val="67FBAA41"/>
    <w:rsid w:val="680295A0"/>
    <w:rsid w:val="680CCC42"/>
    <w:rsid w:val="6812170E"/>
    <w:rsid w:val="68123F42"/>
    <w:rsid w:val="6815157D"/>
    <w:rsid w:val="68179351"/>
    <w:rsid w:val="6822ED39"/>
    <w:rsid w:val="68259995"/>
    <w:rsid w:val="6827DCFD"/>
    <w:rsid w:val="683064F3"/>
    <w:rsid w:val="683262A3"/>
    <w:rsid w:val="6832BD0C"/>
    <w:rsid w:val="6836EC3B"/>
    <w:rsid w:val="6837B4E0"/>
    <w:rsid w:val="6838A295"/>
    <w:rsid w:val="683B8FEF"/>
    <w:rsid w:val="683C9E38"/>
    <w:rsid w:val="68412559"/>
    <w:rsid w:val="68567C8F"/>
    <w:rsid w:val="68573631"/>
    <w:rsid w:val="685CD7B6"/>
    <w:rsid w:val="686070F3"/>
    <w:rsid w:val="686270FB"/>
    <w:rsid w:val="6867A4CE"/>
    <w:rsid w:val="686D431B"/>
    <w:rsid w:val="6874EBF2"/>
    <w:rsid w:val="687655DF"/>
    <w:rsid w:val="68765719"/>
    <w:rsid w:val="687A52CF"/>
    <w:rsid w:val="687A678A"/>
    <w:rsid w:val="687EC414"/>
    <w:rsid w:val="68810C85"/>
    <w:rsid w:val="68884805"/>
    <w:rsid w:val="688E70A7"/>
    <w:rsid w:val="6892ECEC"/>
    <w:rsid w:val="68963CE5"/>
    <w:rsid w:val="6898DE10"/>
    <w:rsid w:val="689F100E"/>
    <w:rsid w:val="689F37A8"/>
    <w:rsid w:val="68A1D1F6"/>
    <w:rsid w:val="68A87143"/>
    <w:rsid w:val="68AA1C7E"/>
    <w:rsid w:val="68AC16A3"/>
    <w:rsid w:val="68AEBB28"/>
    <w:rsid w:val="68AEEE26"/>
    <w:rsid w:val="68B0A455"/>
    <w:rsid w:val="68B28914"/>
    <w:rsid w:val="68B708AB"/>
    <w:rsid w:val="68B7BEE5"/>
    <w:rsid w:val="68B88648"/>
    <w:rsid w:val="68B95B29"/>
    <w:rsid w:val="68B9FA0F"/>
    <w:rsid w:val="68BA583C"/>
    <w:rsid w:val="68C3613B"/>
    <w:rsid w:val="68CCC730"/>
    <w:rsid w:val="68CDD1C6"/>
    <w:rsid w:val="68D75BF0"/>
    <w:rsid w:val="68DE45FB"/>
    <w:rsid w:val="68DFBCC6"/>
    <w:rsid w:val="68E45999"/>
    <w:rsid w:val="68E74ABD"/>
    <w:rsid w:val="68F06661"/>
    <w:rsid w:val="68F5D731"/>
    <w:rsid w:val="68F7FFC8"/>
    <w:rsid w:val="68FC0646"/>
    <w:rsid w:val="68FEBA50"/>
    <w:rsid w:val="68FF4B1F"/>
    <w:rsid w:val="69000CED"/>
    <w:rsid w:val="690025BC"/>
    <w:rsid w:val="6905D9FC"/>
    <w:rsid w:val="6909A945"/>
    <w:rsid w:val="690C1F51"/>
    <w:rsid w:val="690DE518"/>
    <w:rsid w:val="69104F04"/>
    <w:rsid w:val="69170986"/>
    <w:rsid w:val="691A6DFD"/>
    <w:rsid w:val="692FDF3B"/>
    <w:rsid w:val="69307889"/>
    <w:rsid w:val="693AFFF6"/>
    <w:rsid w:val="6941B969"/>
    <w:rsid w:val="6943DB0D"/>
    <w:rsid w:val="694459D5"/>
    <w:rsid w:val="6951D606"/>
    <w:rsid w:val="6952A3E9"/>
    <w:rsid w:val="69541CDB"/>
    <w:rsid w:val="6955CEBB"/>
    <w:rsid w:val="695EB027"/>
    <w:rsid w:val="6965CFD1"/>
    <w:rsid w:val="6967AF5F"/>
    <w:rsid w:val="696A7954"/>
    <w:rsid w:val="696BF676"/>
    <w:rsid w:val="697AC3C5"/>
    <w:rsid w:val="697C7E9A"/>
    <w:rsid w:val="697EDEE9"/>
    <w:rsid w:val="6984AEAF"/>
    <w:rsid w:val="69891351"/>
    <w:rsid w:val="698AB18A"/>
    <w:rsid w:val="698BBB52"/>
    <w:rsid w:val="698C7847"/>
    <w:rsid w:val="69954600"/>
    <w:rsid w:val="69979776"/>
    <w:rsid w:val="69997FF3"/>
    <w:rsid w:val="69A11354"/>
    <w:rsid w:val="69AF165A"/>
    <w:rsid w:val="69B3214A"/>
    <w:rsid w:val="69B40258"/>
    <w:rsid w:val="69B883D1"/>
    <w:rsid w:val="69BC336E"/>
    <w:rsid w:val="69BD4B5F"/>
    <w:rsid w:val="69BFFEED"/>
    <w:rsid w:val="69CAB1C7"/>
    <w:rsid w:val="69CC94D5"/>
    <w:rsid w:val="69CCE7BE"/>
    <w:rsid w:val="69DC46AD"/>
    <w:rsid w:val="69DE4807"/>
    <w:rsid w:val="69DE76E2"/>
    <w:rsid w:val="69EEF077"/>
    <w:rsid w:val="69EFDBED"/>
    <w:rsid w:val="69F003E3"/>
    <w:rsid w:val="69F1075E"/>
    <w:rsid w:val="69F54CCE"/>
    <w:rsid w:val="69F7E895"/>
    <w:rsid w:val="69FCFC14"/>
    <w:rsid w:val="6A00E76A"/>
    <w:rsid w:val="6A01EF1C"/>
    <w:rsid w:val="6A15C08D"/>
    <w:rsid w:val="6A189160"/>
    <w:rsid w:val="6A1ED5E8"/>
    <w:rsid w:val="6A2375FD"/>
    <w:rsid w:val="6A258D91"/>
    <w:rsid w:val="6A27FDFA"/>
    <w:rsid w:val="6A2D584B"/>
    <w:rsid w:val="6A2D5F12"/>
    <w:rsid w:val="6A2E104A"/>
    <w:rsid w:val="6A3812B1"/>
    <w:rsid w:val="6A393709"/>
    <w:rsid w:val="6A3E6880"/>
    <w:rsid w:val="6A408C1C"/>
    <w:rsid w:val="6A409E2A"/>
    <w:rsid w:val="6A419423"/>
    <w:rsid w:val="6A48EF6D"/>
    <w:rsid w:val="6A4E084D"/>
    <w:rsid w:val="6A5960A1"/>
    <w:rsid w:val="6A5D268F"/>
    <w:rsid w:val="6A6353AF"/>
    <w:rsid w:val="6A6B3115"/>
    <w:rsid w:val="6A70470F"/>
    <w:rsid w:val="6A7B38A0"/>
    <w:rsid w:val="6A7C169D"/>
    <w:rsid w:val="6A8382BA"/>
    <w:rsid w:val="6A859CFF"/>
    <w:rsid w:val="6A86B998"/>
    <w:rsid w:val="6A8B0819"/>
    <w:rsid w:val="6A8F23C2"/>
    <w:rsid w:val="6A98B7D5"/>
    <w:rsid w:val="6A99E747"/>
    <w:rsid w:val="6A9CEA26"/>
    <w:rsid w:val="6A9DAE4E"/>
    <w:rsid w:val="6AA04809"/>
    <w:rsid w:val="6AA2E3E5"/>
    <w:rsid w:val="6AAA3116"/>
    <w:rsid w:val="6AAA5699"/>
    <w:rsid w:val="6AAF5B76"/>
    <w:rsid w:val="6AB156A4"/>
    <w:rsid w:val="6AB1B37B"/>
    <w:rsid w:val="6AB906E0"/>
    <w:rsid w:val="6AC0C195"/>
    <w:rsid w:val="6AC629E7"/>
    <w:rsid w:val="6AC6A1CA"/>
    <w:rsid w:val="6ACA03B7"/>
    <w:rsid w:val="6ACB0417"/>
    <w:rsid w:val="6ACFCAC2"/>
    <w:rsid w:val="6AD2506D"/>
    <w:rsid w:val="6AD4FC5C"/>
    <w:rsid w:val="6ADAE352"/>
    <w:rsid w:val="6ADDCE92"/>
    <w:rsid w:val="6AE0A450"/>
    <w:rsid w:val="6AE2174E"/>
    <w:rsid w:val="6AEBE1FB"/>
    <w:rsid w:val="6AF2EB92"/>
    <w:rsid w:val="6AF55E7B"/>
    <w:rsid w:val="6AF7BBFD"/>
    <w:rsid w:val="6AF7FAB4"/>
    <w:rsid w:val="6B0C227D"/>
    <w:rsid w:val="6B0EE313"/>
    <w:rsid w:val="6B105FED"/>
    <w:rsid w:val="6B10F8ED"/>
    <w:rsid w:val="6B23409C"/>
    <w:rsid w:val="6B29FA0C"/>
    <w:rsid w:val="6B3EF479"/>
    <w:rsid w:val="6B4B9CF0"/>
    <w:rsid w:val="6B4FFBB0"/>
    <w:rsid w:val="6B52834E"/>
    <w:rsid w:val="6B5534A6"/>
    <w:rsid w:val="6B57CC6F"/>
    <w:rsid w:val="6B58D9A1"/>
    <w:rsid w:val="6B59CDC9"/>
    <w:rsid w:val="6B5C28B3"/>
    <w:rsid w:val="6B5F8C87"/>
    <w:rsid w:val="6B61AB60"/>
    <w:rsid w:val="6B627A8E"/>
    <w:rsid w:val="6B636278"/>
    <w:rsid w:val="6B6D046B"/>
    <w:rsid w:val="6B7188CD"/>
    <w:rsid w:val="6B745FF1"/>
    <w:rsid w:val="6B7BA2E3"/>
    <w:rsid w:val="6B7BC734"/>
    <w:rsid w:val="6B7E7002"/>
    <w:rsid w:val="6B802F5E"/>
    <w:rsid w:val="6B8DE56C"/>
    <w:rsid w:val="6B92B3E5"/>
    <w:rsid w:val="6B9F92B8"/>
    <w:rsid w:val="6BA0E500"/>
    <w:rsid w:val="6BA64605"/>
    <w:rsid w:val="6BA6C029"/>
    <w:rsid w:val="6BA8DAD3"/>
    <w:rsid w:val="6BB0CB54"/>
    <w:rsid w:val="6BB15F6C"/>
    <w:rsid w:val="6BB3C269"/>
    <w:rsid w:val="6BB84F42"/>
    <w:rsid w:val="6BBB3CFD"/>
    <w:rsid w:val="6BBB96A1"/>
    <w:rsid w:val="6BC399C2"/>
    <w:rsid w:val="6BC953CB"/>
    <w:rsid w:val="6BCC7087"/>
    <w:rsid w:val="6BD115F3"/>
    <w:rsid w:val="6BD9475D"/>
    <w:rsid w:val="6BDA8B7D"/>
    <w:rsid w:val="6BDD80D5"/>
    <w:rsid w:val="6BE4F513"/>
    <w:rsid w:val="6BE7659E"/>
    <w:rsid w:val="6BE7A16F"/>
    <w:rsid w:val="6BEB4E23"/>
    <w:rsid w:val="6BEB6C45"/>
    <w:rsid w:val="6BED37D3"/>
    <w:rsid w:val="6BEECFF9"/>
    <w:rsid w:val="6BEF24F9"/>
    <w:rsid w:val="6BF9E3A4"/>
    <w:rsid w:val="6BF9EAB6"/>
    <w:rsid w:val="6C0AE1E4"/>
    <w:rsid w:val="6C0BC923"/>
    <w:rsid w:val="6C0F5032"/>
    <w:rsid w:val="6C11E995"/>
    <w:rsid w:val="6C1C4912"/>
    <w:rsid w:val="6C231366"/>
    <w:rsid w:val="6C23EF16"/>
    <w:rsid w:val="6C2426CF"/>
    <w:rsid w:val="6C2B065F"/>
    <w:rsid w:val="6C2B40A7"/>
    <w:rsid w:val="6C2CDA9C"/>
    <w:rsid w:val="6C2D9C36"/>
    <w:rsid w:val="6C31CA1B"/>
    <w:rsid w:val="6C359666"/>
    <w:rsid w:val="6C3C41CB"/>
    <w:rsid w:val="6C516D84"/>
    <w:rsid w:val="6C5A81F0"/>
    <w:rsid w:val="6C5FD131"/>
    <w:rsid w:val="6C628BB5"/>
    <w:rsid w:val="6C62CF9D"/>
    <w:rsid w:val="6C637FCB"/>
    <w:rsid w:val="6C6929ED"/>
    <w:rsid w:val="6C69EA3F"/>
    <w:rsid w:val="6C6BF1BE"/>
    <w:rsid w:val="6C6C6159"/>
    <w:rsid w:val="6C6F6AFC"/>
    <w:rsid w:val="6C77BC30"/>
    <w:rsid w:val="6C77CD33"/>
    <w:rsid w:val="6C818445"/>
    <w:rsid w:val="6C8736B6"/>
    <w:rsid w:val="6C92EAD3"/>
    <w:rsid w:val="6C93BE92"/>
    <w:rsid w:val="6C94B436"/>
    <w:rsid w:val="6C959C15"/>
    <w:rsid w:val="6C96AF7D"/>
    <w:rsid w:val="6CA1C64E"/>
    <w:rsid w:val="6CA83621"/>
    <w:rsid w:val="6CAB1F45"/>
    <w:rsid w:val="6CAD4B96"/>
    <w:rsid w:val="6CAF7FDC"/>
    <w:rsid w:val="6CBE8DF3"/>
    <w:rsid w:val="6CBEA730"/>
    <w:rsid w:val="6CCC9CCA"/>
    <w:rsid w:val="6CD02A08"/>
    <w:rsid w:val="6CD7D4B3"/>
    <w:rsid w:val="6CDA3D2B"/>
    <w:rsid w:val="6CDA7848"/>
    <w:rsid w:val="6CE1A154"/>
    <w:rsid w:val="6CE1FC57"/>
    <w:rsid w:val="6CE26709"/>
    <w:rsid w:val="6CE65275"/>
    <w:rsid w:val="6CE99F32"/>
    <w:rsid w:val="6CEB0BA2"/>
    <w:rsid w:val="6CEE6048"/>
    <w:rsid w:val="6CF0AA10"/>
    <w:rsid w:val="6CF5C74D"/>
    <w:rsid w:val="6CF9394D"/>
    <w:rsid w:val="6D06D405"/>
    <w:rsid w:val="6D0D3EB5"/>
    <w:rsid w:val="6D11F84D"/>
    <w:rsid w:val="6D138D60"/>
    <w:rsid w:val="6D19F79B"/>
    <w:rsid w:val="6D1B4815"/>
    <w:rsid w:val="6D1E7D38"/>
    <w:rsid w:val="6D1EC52D"/>
    <w:rsid w:val="6D206D8C"/>
    <w:rsid w:val="6D222885"/>
    <w:rsid w:val="6D2DADA3"/>
    <w:rsid w:val="6D35305C"/>
    <w:rsid w:val="6D44FF68"/>
    <w:rsid w:val="6D4DC77D"/>
    <w:rsid w:val="6D5DB583"/>
    <w:rsid w:val="6D5DD11A"/>
    <w:rsid w:val="6D64EE36"/>
    <w:rsid w:val="6D668C85"/>
    <w:rsid w:val="6D737219"/>
    <w:rsid w:val="6D79D75A"/>
    <w:rsid w:val="6D7D1A74"/>
    <w:rsid w:val="6D7EAC99"/>
    <w:rsid w:val="6D883ED0"/>
    <w:rsid w:val="6D8DAA49"/>
    <w:rsid w:val="6D8E4125"/>
    <w:rsid w:val="6D8E9D4C"/>
    <w:rsid w:val="6D8F06D2"/>
    <w:rsid w:val="6D90016F"/>
    <w:rsid w:val="6D9728C5"/>
    <w:rsid w:val="6DA07D7B"/>
    <w:rsid w:val="6DA23888"/>
    <w:rsid w:val="6DB0BBED"/>
    <w:rsid w:val="6DB42F90"/>
    <w:rsid w:val="6DB53742"/>
    <w:rsid w:val="6DB724E8"/>
    <w:rsid w:val="6DBDB331"/>
    <w:rsid w:val="6DC49B91"/>
    <w:rsid w:val="6DC513D8"/>
    <w:rsid w:val="6DC9C72A"/>
    <w:rsid w:val="6DCC70FE"/>
    <w:rsid w:val="6DD2AC71"/>
    <w:rsid w:val="6DD3ADEB"/>
    <w:rsid w:val="6DDBE540"/>
    <w:rsid w:val="6DDC1543"/>
    <w:rsid w:val="6DDC1E49"/>
    <w:rsid w:val="6DE46A6B"/>
    <w:rsid w:val="6DE943C1"/>
    <w:rsid w:val="6DEFE3C6"/>
    <w:rsid w:val="6DF217F1"/>
    <w:rsid w:val="6DFA8745"/>
    <w:rsid w:val="6DFF8C89"/>
    <w:rsid w:val="6E025012"/>
    <w:rsid w:val="6E040C0C"/>
    <w:rsid w:val="6E04E7DB"/>
    <w:rsid w:val="6E062A37"/>
    <w:rsid w:val="6E066F42"/>
    <w:rsid w:val="6E070C7E"/>
    <w:rsid w:val="6E08D9EF"/>
    <w:rsid w:val="6E0CE921"/>
    <w:rsid w:val="6E13E273"/>
    <w:rsid w:val="6E173895"/>
    <w:rsid w:val="6E190E62"/>
    <w:rsid w:val="6E1E9F42"/>
    <w:rsid w:val="6E30992A"/>
    <w:rsid w:val="6E37E3C5"/>
    <w:rsid w:val="6E3AE380"/>
    <w:rsid w:val="6E42797E"/>
    <w:rsid w:val="6E43B7AC"/>
    <w:rsid w:val="6E451902"/>
    <w:rsid w:val="6E5097EE"/>
    <w:rsid w:val="6E534B00"/>
    <w:rsid w:val="6E5ADC38"/>
    <w:rsid w:val="6E5F9546"/>
    <w:rsid w:val="6E604054"/>
    <w:rsid w:val="6E612474"/>
    <w:rsid w:val="6E65375C"/>
    <w:rsid w:val="6E65A302"/>
    <w:rsid w:val="6E66779D"/>
    <w:rsid w:val="6E6E6A81"/>
    <w:rsid w:val="6E751BEF"/>
    <w:rsid w:val="6E7A0E0D"/>
    <w:rsid w:val="6E7A79A4"/>
    <w:rsid w:val="6E7D3834"/>
    <w:rsid w:val="6E84AD88"/>
    <w:rsid w:val="6E84E822"/>
    <w:rsid w:val="6E87A7FC"/>
    <w:rsid w:val="6E888146"/>
    <w:rsid w:val="6E8D3AD5"/>
    <w:rsid w:val="6E8D8550"/>
    <w:rsid w:val="6E8DB87A"/>
    <w:rsid w:val="6E8E81E1"/>
    <w:rsid w:val="6E91C844"/>
    <w:rsid w:val="6E9C1481"/>
    <w:rsid w:val="6EA5220C"/>
    <w:rsid w:val="6EA5E41A"/>
    <w:rsid w:val="6EA93FBF"/>
    <w:rsid w:val="6EAE570A"/>
    <w:rsid w:val="6EB61C57"/>
    <w:rsid w:val="6EBBBF91"/>
    <w:rsid w:val="6EC4F94E"/>
    <w:rsid w:val="6EC88F3A"/>
    <w:rsid w:val="6ECA80E1"/>
    <w:rsid w:val="6ECEE0FF"/>
    <w:rsid w:val="6EDC7BF8"/>
    <w:rsid w:val="6EE27257"/>
    <w:rsid w:val="6EE5FB6C"/>
    <w:rsid w:val="6EF27768"/>
    <w:rsid w:val="6EF51EF9"/>
    <w:rsid w:val="6EFB1346"/>
    <w:rsid w:val="6EFD9FA9"/>
    <w:rsid w:val="6F00C6B7"/>
    <w:rsid w:val="6F074A5C"/>
    <w:rsid w:val="6F0988C7"/>
    <w:rsid w:val="6F0BB1F9"/>
    <w:rsid w:val="6F0C755B"/>
    <w:rsid w:val="6F0DA44B"/>
    <w:rsid w:val="6F13C6F2"/>
    <w:rsid w:val="6F14574E"/>
    <w:rsid w:val="6F148A1F"/>
    <w:rsid w:val="6F18A1AC"/>
    <w:rsid w:val="6F19D013"/>
    <w:rsid w:val="6F1C47D6"/>
    <w:rsid w:val="6F20A228"/>
    <w:rsid w:val="6F23C125"/>
    <w:rsid w:val="6F2810C8"/>
    <w:rsid w:val="6F2B96EF"/>
    <w:rsid w:val="6F2D8866"/>
    <w:rsid w:val="6F2E9A8F"/>
    <w:rsid w:val="6F30E6DE"/>
    <w:rsid w:val="6F321BC7"/>
    <w:rsid w:val="6F326E9C"/>
    <w:rsid w:val="6F33D89F"/>
    <w:rsid w:val="6F381FBB"/>
    <w:rsid w:val="6F41B9FD"/>
    <w:rsid w:val="6F49A7CA"/>
    <w:rsid w:val="6F4BD20C"/>
    <w:rsid w:val="6F4CCC0B"/>
    <w:rsid w:val="6F50C0B5"/>
    <w:rsid w:val="6F50DBD8"/>
    <w:rsid w:val="6F515E5A"/>
    <w:rsid w:val="6F611CA6"/>
    <w:rsid w:val="6F66CB1A"/>
    <w:rsid w:val="6F6D48A7"/>
    <w:rsid w:val="6F7C74F6"/>
    <w:rsid w:val="6F832269"/>
    <w:rsid w:val="6F85D0ED"/>
    <w:rsid w:val="6F8693C0"/>
    <w:rsid w:val="6F8AB12A"/>
    <w:rsid w:val="6F8E0674"/>
    <w:rsid w:val="6F8E7183"/>
    <w:rsid w:val="6F97EB3D"/>
    <w:rsid w:val="6F9BC92A"/>
    <w:rsid w:val="6F9EEABC"/>
    <w:rsid w:val="6F9F5DF1"/>
    <w:rsid w:val="6FADA300"/>
    <w:rsid w:val="6FB90609"/>
    <w:rsid w:val="6FB958A6"/>
    <w:rsid w:val="6FBBB242"/>
    <w:rsid w:val="6FC26F34"/>
    <w:rsid w:val="6FC46092"/>
    <w:rsid w:val="6FC69281"/>
    <w:rsid w:val="6FC8B2F8"/>
    <w:rsid w:val="6FC9E70E"/>
    <w:rsid w:val="6FCBC390"/>
    <w:rsid w:val="6FCF8231"/>
    <w:rsid w:val="6FD3C6B1"/>
    <w:rsid w:val="6FDCC389"/>
    <w:rsid w:val="6FE04BD4"/>
    <w:rsid w:val="6FE8152C"/>
    <w:rsid w:val="6FE973CB"/>
    <w:rsid w:val="6FF46E00"/>
    <w:rsid w:val="6FF5E34B"/>
    <w:rsid w:val="6FFC1501"/>
    <w:rsid w:val="6FFFC814"/>
    <w:rsid w:val="70048D53"/>
    <w:rsid w:val="700EE739"/>
    <w:rsid w:val="700EE895"/>
    <w:rsid w:val="7013BADA"/>
    <w:rsid w:val="70159B19"/>
    <w:rsid w:val="701A5D1A"/>
    <w:rsid w:val="7024E71D"/>
    <w:rsid w:val="70259E9B"/>
    <w:rsid w:val="7028D78E"/>
    <w:rsid w:val="70294BCF"/>
    <w:rsid w:val="702E6E65"/>
    <w:rsid w:val="70358A0C"/>
    <w:rsid w:val="7036B878"/>
    <w:rsid w:val="70375375"/>
    <w:rsid w:val="7037B211"/>
    <w:rsid w:val="7039FC28"/>
    <w:rsid w:val="703C805F"/>
    <w:rsid w:val="703DEDDE"/>
    <w:rsid w:val="703EC698"/>
    <w:rsid w:val="703FB42A"/>
    <w:rsid w:val="70473FEF"/>
    <w:rsid w:val="704E38A9"/>
    <w:rsid w:val="704FD15A"/>
    <w:rsid w:val="70617DCD"/>
    <w:rsid w:val="706393C9"/>
    <w:rsid w:val="7063C65A"/>
    <w:rsid w:val="70669542"/>
    <w:rsid w:val="7068A630"/>
    <w:rsid w:val="7068E2F9"/>
    <w:rsid w:val="706F1A6F"/>
    <w:rsid w:val="7074A831"/>
    <w:rsid w:val="7075ADFC"/>
    <w:rsid w:val="70841BB4"/>
    <w:rsid w:val="70893B20"/>
    <w:rsid w:val="708D242F"/>
    <w:rsid w:val="709F008C"/>
    <w:rsid w:val="70A93743"/>
    <w:rsid w:val="70AA4E9D"/>
    <w:rsid w:val="70BB3745"/>
    <w:rsid w:val="70BE5183"/>
    <w:rsid w:val="70C1CDE9"/>
    <w:rsid w:val="70C9EDB6"/>
    <w:rsid w:val="70CFC51C"/>
    <w:rsid w:val="70E45306"/>
    <w:rsid w:val="70E5B9ED"/>
    <w:rsid w:val="70EB9725"/>
    <w:rsid w:val="70F2E3EA"/>
    <w:rsid w:val="70F43338"/>
    <w:rsid w:val="70F49841"/>
    <w:rsid w:val="70F4D938"/>
    <w:rsid w:val="70F51FB8"/>
    <w:rsid w:val="70FE0EC4"/>
    <w:rsid w:val="71187CE1"/>
    <w:rsid w:val="7119BDC4"/>
    <w:rsid w:val="711ADB31"/>
    <w:rsid w:val="711CB066"/>
    <w:rsid w:val="711EFEDF"/>
    <w:rsid w:val="7120F8C3"/>
    <w:rsid w:val="71310655"/>
    <w:rsid w:val="713B3D1E"/>
    <w:rsid w:val="713C1FA0"/>
    <w:rsid w:val="713DC3CB"/>
    <w:rsid w:val="71405DFD"/>
    <w:rsid w:val="71427252"/>
    <w:rsid w:val="7142AA49"/>
    <w:rsid w:val="714C5C1C"/>
    <w:rsid w:val="714CEE93"/>
    <w:rsid w:val="714FC745"/>
    <w:rsid w:val="7157DADA"/>
    <w:rsid w:val="715E4D52"/>
    <w:rsid w:val="715EFF75"/>
    <w:rsid w:val="71621049"/>
    <w:rsid w:val="716A846A"/>
    <w:rsid w:val="716E1292"/>
    <w:rsid w:val="71753CE3"/>
    <w:rsid w:val="7175ABE2"/>
    <w:rsid w:val="71787524"/>
    <w:rsid w:val="7179EC15"/>
    <w:rsid w:val="717A625A"/>
    <w:rsid w:val="71801EC6"/>
    <w:rsid w:val="71887B60"/>
    <w:rsid w:val="718FAD2E"/>
    <w:rsid w:val="719D610F"/>
    <w:rsid w:val="71ACEF82"/>
    <w:rsid w:val="71B26E85"/>
    <w:rsid w:val="71BC1C41"/>
    <w:rsid w:val="71CC4499"/>
    <w:rsid w:val="71CD66E7"/>
    <w:rsid w:val="71D6DC71"/>
    <w:rsid w:val="71D7D4DA"/>
    <w:rsid w:val="71D8E0A3"/>
    <w:rsid w:val="71D9E6F9"/>
    <w:rsid w:val="71DAD790"/>
    <w:rsid w:val="71DB385B"/>
    <w:rsid w:val="71DE11C0"/>
    <w:rsid w:val="71EBE086"/>
    <w:rsid w:val="71F0CFC8"/>
    <w:rsid w:val="71F3B166"/>
    <w:rsid w:val="71F3C473"/>
    <w:rsid w:val="71F3CC98"/>
    <w:rsid w:val="71F43D4B"/>
    <w:rsid w:val="71F53C2A"/>
    <w:rsid w:val="71F91C0B"/>
    <w:rsid w:val="71FA6469"/>
    <w:rsid w:val="71FD7340"/>
    <w:rsid w:val="71FDEB05"/>
    <w:rsid w:val="720186A8"/>
    <w:rsid w:val="72043E9A"/>
    <w:rsid w:val="7204BE00"/>
    <w:rsid w:val="7209EE58"/>
    <w:rsid w:val="720F8C2B"/>
    <w:rsid w:val="721C0631"/>
    <w:rsid w:val="721DC69A"/>
    <w:rsid w:val="721E2628"/>
    <w:rsid w:val="72238C19"/>
    <w:rsid w:val="722462F6"/>
    <w:rsid w:val="722495E1"/>
    <w:rsid w:val="7226618C"/>
    <w:rsid w:val="722BD101"/>
    <w:rsid w:val="723606DF"/>
    <w:rsid w:val="72365C83"/>
    <w:rsid w:val="7236F1FD"/>
    <w:rsid w:val="723DCDCC"/>
    <w:rsid w:val="723F2C73"/>
    <w:rsid w:val="72403955"/>
    <w:rsid w:val="725AEA5D"/>
    <w:rsid w:val="725B7AB1"/>
    <w:rsid w:val="725C1FC9"/>
    <w:rsid w:val="725C9B6F"/>
    <w:rsid w:val="725DD4F7"/>
    <w:rsid w:val="725ED54C"/>
    <w:rsid w:val="726BD709"/>
    <w:rsid w:val="727C0936"/>
    <w:rsid w:val="727EBD2F"/>
    <w:rsid w:val="7282000C"/>
    <w:rsid w:val="72877403"/>
    <w:rsid w:val="72A06F60"/>
    <w:rsid w:val="72A1710F"/>
    <w:rsid w:val="72A57A34"/>
    <w:rsid w:val="72A86792"/>
    <w:rsid w:val="72B0B03E"/>
    <w:rsid w:val="72BA2343"/>
    <w:rsid w:val="72C304AB"/>
    <w:rsid w:val="72C4582C"/>
    <w:rsid w:val="72CCA23A"/>
    <w:rsid w:val="72D001AC"/>
    <w:rsid w:val="72DD6EC3"/>
    <w:rsid w:val="72E072E8"/>
    <w:rsid w:val="72E1800C"/>
    <w:rsid w:val="72E40183"/>
    <w:rsid w:val="72E82F37"/>
    <w:rsid w:val="72EBB8FD"/>
    <w:rsid w:val="72F42F5D"/>
    <w:rsid w:val="72F86C55"/>
    <w:rsid w:val="730464F9"/>
    <w:rsid w:val="730487C0"/>
    <w:rsid w:val="730FC743"/>
    <w:rsid w:val="7313CF9A"/>
    <w:rsid w:val="731764E0"/>
    <w:rsid w:val="731C2775"/>
    <w:rsid w:val="731CA7F7"/>
    <w:rsid w:val="7329552D"/>
    <w:rsid w:val="732D6708"/>
    <w:rsid w:val="7332BF90"/>
    <w:rsid w:val="73334E6D"/>
    <w:rsid w:val="733B483F"/>
    <w:rsid w:val="733D0EA7"/>
    <w:rsid w:val="733EF15F"/>
    <w:rsid w:val="7345826C"/>
    <w:rsid w:val="73495125"/>
    <w:rsid w:val="734A2280"/>
    <w:rsid w:val="734AC792"/>
    <w:rsid w:val="734BE106"/>
    <w:rsid w:val="734FE320"/>
    <w:rsid w:val="73519F87"/>
    <w:rsid w:val="7351CD40"/>
    <w:rsid w:val="7353124C"/>
    <w:rsid w:val="73557B7B"/>
    <w:rsid w:val="7356E8E5"/>
    <w:rsid w:val="735A5DD0"/>
    <w:rsid w:val="735A966E"/>
    <w:rsid w:val="7363D87A"/>
    <w:rsid w:val="736A4E34"/>
    <w:rsid w:val="736B6E17"/>
    <w:rsid w:val="7371CD59"/>
    <w:rsid w:val="7374A083"/>
    <w:rsid w:val="737650AC"/>
    <w:rsid w:val="737B4D7B"/>
    <w:rsid w:val="737C7F0C"/>
    <w:rsid w:val="73878BAA"/>
    <w:rsid w:val="738D62F9"/>
    <w:rsid w:val="73902C3D"/>
    <w:rsid w:val="7390E28D"/>
    <w:rsid w:val="7390E925"/>
    <w:rsid w:val="739428D7"/>
    <w:rsid w:val="7394969B"/>
    <w:rsid w:val="73951AB6"/>
    <w:rsid w:val="739745E8"/>
    <w:rsid w:val="73A116AD"/>
    <w:rsid w:val="73A4096E"/>
    <w:rsid w:val="73AC2AC6"/>
    <w:rsid w:val="73B1B4CF"/>
    <w:rsid w:val="73B6AA27"/>
    <w:rsid w:val="73C0B5E8"/>
    <w:rsid w:val="73C4193B"/>
    <w:rsid w:val="73C58ABA"/>
    <w:rsid w:val="73C92CA4"/>
    <w:rsid w:val="73CBE0C7"/>
    <w:rsid w:val="73CD884A"/>
    <w:rsid w:val="73D106CE"/>
    <w:rsid w:val="73D46F98"/>
    <w:rsid w:val="73D8F31F"/>
    <w:rsid w:val="73DD6160"/>
    <w:rsid w:val="73DE9742"/>
    <w:rsid w:val="73E35B9C"/>
    <w:rsid w:val="73E52290"/>
    <w:rsid w:val="73E60D9C"/>
    <w:rsid w:val="73E881B9"/>
    <w:rsid w:val="73EAAAC5"/>
    <w:rsid w:val="73EAF7EE"/>
    <w:rsid w:val="73EF8DBE"/>
    <w:rsid w:val="73F187B9"/>
    <w:rsid w:val="73F3E661"/>
    <w:rsid w:val="73F60FDB"/>
    <w:rsid w:val="73F83484"/>
    <w:rsid w:val="73FBA3B7"/>
    <w:rsid w:val="73FEE0FA"/>
    <w:rsid w:val="74068B0C"/>
    <w:rsid w:val="74070451"/>
    <w:rsid w:val="7413CBF7"/>
    <w:rsid w:val="741CC337"/>
    <w:rsid w:val="741FB26E"/>
    <w:rsid w:val="74269027"/>
    <w:rsid w:val="7426FC9A"/>
    <w:rsid w:val="7428A139"/>
    <w:rsid w:val="742F4B3E"/>
    <w:rsid w:val="742FB43F"/>
    <w:rsid w:val="74328C6F"/>
    <w:rsid w:val="7433749D"/>
    <w:rsid w:val="743A8B08"/>
    <w:rsid w:val="743AA188"/>
    <w:rsid w:val="7447D9A6"/>
    <w:rsid w:val="744E2E57"/>
    <w:rsid w:val="74502617"/>
    <w:rsid w:val="7450476A"/>
    <w:rsid w:val="7451C323"/>
    <w:rsid w:val="7458BC52"/>
    <w:rsid w:val="74624505"/>
    <w:rsid w:val="74643E7D"/>
    <w:rsid w:val="74648673"/>
    <w:rsid w:val="7468035C"/>
    <w:rsid w:val="7474DC55"/>
    <w:rsid w:val="747984B8"/>
    <w:rsid w:val="7479C8C4"/>
    <w:rsid w:val="747F9661"/>
    <w:rsid w:val="7480D577"/>
    <w:rsid w:val="7483A36A"/>
    <w:rsid w:val="748E5873"/>
    <w:rsid w:val="749676A7"/>
    <w:rsid w:val="749A318B"/>
    <w:rsid w:val="749A5209"/>
    <w:rsid w:val="74A1C8F1"/>
    <w:rsid w:val="74A228CE"/>
    <w:rsid w:val="74A3BE34"/>
    <w:rsid w:val="74AAD7E0"/>
    <w:rsid w:val="74AD032C"/>
    <w:rsid w:val="74AE49FF"/>
    <w:rsid w:val="74B004D3"/>
    <w:rsid w:val="74B2814C"/>
    <w:rsid w:val="74B3CE11"/>
    <w:rsid w:val="74B57CEA"/>
    <w:rsid w:val="74BECFC8"/>
    <w:rsid w:val="74C0E41F"/>
    <w:rsid w:val="74C113A4"/>
    <w:rsid w:val="74C4104C"/>
    <w:rsid w:val="74C81B8F"/>
    <w:rsid w:val="74D1EE9C"/>
    <w:rsid w:val="74D34F62"/>
    <w:rsid w:val="74DC3511"/>
    <w:rsid w:val="74DCF33B"/>
    <w:rsid w:val="74E2ACDD"/>
    <w:rsid w:val="74E5E3E7"/>
    <w:rsid w:val="74E85D03"/>
    <w:rsid w:val="74E8FDA9"/>
    <w:rsid w:val="74E91958"/>
    <w:rsid w:val="74ECB94A"/>
    <w:rsid w:val="74FD5C19"/>
    <w:rsid w:val="75023B28"/>
    <w:rsid w:val="750D1EB5"/>
    <w:rsid w:val="75167551"/>
    <w:rsid w:val="751D0AB8"/>
    <w:rsid w:val="751FFB94"/>
    <w:rsid w:val="7527815C"/>
    <w:rsid w:val="752FF3B9"/>
    <w:rsid w:val="75327E81"/>
    <w:rsid w:val="75380B86"/>
    <w:rsid w:val="753826D7"/>
    <w:rsid w:val="7538A46C"/>
    <w:rsid w:val="75417A95"/>
    <w:rsid w:val="754314CE"/>
    <w:rsid w:val="75537B08"/>
    <w:rsid w:val="75561BA0"/>
    <w:rsid w:val="75589E1D"/>
    <w:rsid w:val="755BFE46"/>
    <w:rsid w:val="755E2623"/>
    <w:rsid w:val="7564821C"/>
    <w:rsid w:val="756AB971"/>
    <w:rsid w:val="75707055"/>
    <w:rsid w:val="7575807E"/>
    <w:rsid w:val="75762AB9"/>
    <w:rsid w:val="758439BA"/>
    <w:rsid w:val="75850A51"/>
    <w:rsid w:val="758EF38D"/>
    <w:rsid w:val="75902F0F"/>
    <w:rsid w:val="759478FD"/>
    <w:rsid w:val="759F28AC"/>
    <w:rsid w:val="75A7B842"/>
    <w:rsid w:val="75AC7D9F"/>
    <w:rsid w:val="75AF1F63"/>
    <w:rsid w:val="75B763D8"/>
    <w:rsid w:val="75B8F87F"/>
    <w:rsid w:val="75B95EE5"/>
    <w:rsid w:val="75BAFCF5"/>
    <w:rsid w:val="75BDB952"/>
    <w:rsid w:val="75CA71F7"/>
    <w:rsid w:val="75CC3C4A"/>
    <w:rsid w:val="75CD02AC"/>
    <w:rsid w:val="75CD497A"/>
    <w:rsid w:val="75D2ABCC"/>
    <w:rsid w:val="75DDF6D2"/>
    <w:rsid w:val="75E78FC5"/>
    <w:rsid w:val="75ECE202"/>
    <w:rsid w:val="75EFE0F7"/>
    <w:rsid w:val="75F352D0"/>
    <w:rsid w:val="75F9EB86"/>
    <w:rsid w:val="76070583"/>
    <w:rsid w:val="760B4E7D"/>
    <w:rsid w:val="760C2B0E"/>
    <w:rsid w:val="760E9E0A"/>
    <w:rsid w:val="7617CEBF"/>
    <w:rsid w:val="761D114A"/>
    <w:rsid w:val="761E46F8"/>
    <w:rsid w:val="76235150"/>
    <w:rsid w:val="76309E6E"/>
    <w:rsid w:val="7632A9DC"/>
    <w:rsid w:val="7635BF06"/>
    <w:rsid w:val="763DAB60"/>
    <w:rsid w:val="764182B6"/>
    <w:rsid w:val="7641894D"/>
    <w:rsid w:val="7648650A"/>
    <w:rsid w:val="764BFC72"/>
    <w:rsid w:val="764E5E38"/>
    <w:rsid w:val="76595F15"/>
    <w:rsid w:val="765A1950"/>
    <w:rsid w:val="765CB206"/>
    <w:rsid w:val="765FB9F1"/>
    <w:rsid w:val="7662166F"/>
    <w:rsid w:val="76636042"/>
    <w:rsid w:val="7665F8B5"/>
    <w:rsid w:val="76661F0D"/>
    <w:rsid w:val="76668E0F"/>
    <w:rsid w:val="7669F871"/>
    <w:rsid w:val="766B4C09"/>
    <w:rsid w:val="766DA902"/>
    <w:rsid w:val="76728364"/>
    <w:rsid w:val="76770953"/>
    <w:rsid w:val="76788AB5"/>
    <w:rsid w:val="767EC17B"/>
    <w:rsid w:val="767F354C"/>
    <w:rsid w:val="767F9A59"/>
    <w:rsid w:val="7682DE20"/>
    <w:rsid w:val="7686BCD1"/>
    <w:rsid w:val="76887484"/>
    <w:rsid w:val="768DD6CB"/>
    <w:rsid w:val="76906A9E"/>
    <w:rsid w:val="7694907D"/>
    <w:rsid w:val="7694FA08"/>
    <w:rsid w:val="76952767"/>
    <w:rsid w:val="7697D6AB"/>
    <w:rsid w:val="76987B45"/>
    <w:rsid w:val="769CFF4A"/>
    <w:rsid w:val="76AD7E0B"/>
    <w:rsid w:val="76B50EB1"/>
    <w:rsid w:val="76B5CADB"/>
    <w:rsid w:val="76C1004E"/>
    <w:rsid w:val="76C55794"/>
    <w:rsid w:val="76D05A73"/>
    <w:rsid w:val="76D74B16"/>
    <w:rsid w:val="76D84E05"/>
    <w:rsid w:val="76D857EE"/>
    <w:rsid w:val="76DFA902"/>
    <w:rsid w:val="76E1A019"/>
    <w:rsid w:val="76E1BF2F"/>
    <w:rsid w:val="76EB4874"/>
    <w:rsid w:val="76EC6713"/>
    <w:rsid w:val="76EDE8E3"/>
    <w:rsid w:val="76EF4E1A"/>
    <w:rsid w:val="76F3633C"/>
    <w:rsid w:val="76F449B3"/>
    <w:rsid w:val="76F9AE19"/>
    <w:rsid w:val="77001602"/>
    <w:rsid w:val="770B1CD9"/>
    <w:rsid w:val="770D1597"/>
    <w:rsid w:val="770E0F83"/>
    <w:rsid w:val="770EBA41"/>
    <w:rsid w:val="7714ECF2"/>
    <w:rsid w:val="77171CBA"/>
    <w:rsid w:val="771C8B54"/>
    <w:rsid w:val="772464E6"/>
    <w:rsid w:val="77259532"/>
    <w:rsid w:val="772AC5E8"/>
    <w:rsid w:val="772D7DCE"/>
    <w:rsid w:val="77397679"/>
    <w:rsid w:val="773A0FEB"/>
    <w:rsid w:val="773BFBE4"/>
    <w:rsid w:val="774C4A0F"/>
    <w:rsid w:val="7751D9B5"/>
    <w:rsid w:val="77543F5A"/>
    <w:rsid w:val="775491A4"/>
    <w:rsid w:val="7754B35D"/>
    <w:rsid w:val="77576097"/>
    <w:rsid w:val="7759C345"/>
    <w:rsid w:val="775D203F"/>
    <w:rsid w:val="7774FE3B"/>
    <w:rsid w:val="7778EF77"/>
    <w:rsid w:val="77793F37"/>
    <w:rsid w:val="77794615"/>
    <w:rsid w:val="7782C2EB"/>
    <w:rsid w:val="7788E439"/>
    <w:rsid w:val="7788FCE5"/>
    <w:rsid w:val="7789ECAB"/>
    <w:rsid w:val="77902607"/>
    <w:rsid w:val="779222FB"/>
    <w:rsid w:val="77998798"/>
    <w:rsid w:val="77AB56B3"/>
    <w:rsid w:val="77B095F0"/>
    <w:rsid w:val="77B1F13F"/>
    <w:rsid w:val="77B5C15F"/>
    <w:rsid w:val="77B812EB"/>
    <w:rsid w:val="77CB697C"/>
    <w:rsid w:val="77D199EA"/>
    <w:rsid w:val="77DF197F"/>
    <w:rsid w:val="77E526F2"/>
    <w:rsid w:val="77E55600"/>
    <w:rsid w:val="77EB26D2"/>
    <w:rsid w:val="77EE9601"/>
    <w:rsid w:val="77F6CDAC"/>
    <w:rsid w:val="77F90BAE"/>
    <w:rsid w:val="77F90DCB"/>
    <w:rsid w:val="77FA94FF"/>
    <w:rsid w:val="77FBBA79"/>
    <w:rsid w:val="780403E7"/>
    <w:rsid w:val="78059148"/>
    <w:rsid w:val="780AA823"/>
    <w:rsid w:val="780AC66F"/>
    <w:rsid w:val="780C8072"/>
    <w:rsid w:val="78161E6B"/>
    <w:rsid w:val="781B599A"/>
    <w:rsid w:val="78258DAD"/>
    <w:rsid w:val="7826CC39"/>
    <w:rsid w:val="78275BC1"/>
    <w:rsid w:val="7827D62C"/>
    <w:rsid w:val="782EEBCF"/>
    <w:rsid w:val="7831E27B"/>
    <w:rsid w:val="7833EFEA"/>
    <w:rsid w:val="783520BA"/>
    <w:rsid w:val="78363413"/>
    <w:rsid w:val="7838BFFE"/>
    <w:rsid w:val="783B47A5"/>
    <w:rsid w:val="783D58E5"/>
    <w:rsid w:val="7841BAD9"/>
    <w:rsid w:val="78427771"/>
    <w:rsid w:val="7849BFA4"/>
    <w:rsid w:val="784B43E1"/>
    <w:rsid w:val="7853A5B9"/>
    <w:rsid w:val="7853B37E"/>
    <w:rsid w:val="7854BC14"/>
    <w:rsid w:val="785D2EF7"/>
    <w:rsid w:val="7860C3BE"/>
    <w:rsid w:val="7860EE0E"/>
    <w:rsid w:val="786282B0"/>
    <w:rsid w:val="78658894"/>
    <w:rsid w:val="786C736F"/>
    <w:rsid w:val="78700DE1"/>
    <w:rsid w:val="7878FB6D"/>
    <w:rsid w:val="787C36F2"/>
    <w:rsid w:val="787C69C3"/>
    <w:rsid w:val="788423D9"/>
    <w:rsid w:val="7885995B"/>
    <w:rsid w:val="788A1E0E"/>
    <w:rsid w:val="7894AB31"/>
    <w:rsid w:val="7896EE1D"/>
    <w:rsid w:val="789AA51C"/>
    <w:rsid w:val="78A28260"/>
    <w:rsid w:val="78A3606A"/>
    <w:rsid w:val="78AE4C27"/>
    <w:rsid w:val="78AF685F"/>
    <w:rsid w:val="78B193E3"/>
    <w:rsid w:val="78B4EB38"/>
    <w:rsid w:val="78B59AF1"/>
    <w:rsid w:val="78B62E62"/>
    <w:rsid w:val="78BD7B6A"/>
    <w:rsid w:val="78C22C5B"/>
    <w:rsid w:val="78C27AA7"/>
    <w:rsid w:val="78C63DE5"/>
    <w:rsid w:val="78C9BD77"/>
    <w:rsid w:val="78D1455B"/>
    <w:rsid w:val="78DE1F7C"/>
    <w:rsid w:val="78DFA5E3"/>
    <w:rsid w:val="78E71789"/>
    <w:rsid w:val="78EB760C"/>
    <w:rsid w:val="78F15215"/>
    <w:rsid w:val="78F25A43"/>
    <w:rsid w:val="78F2A224"/>
    <w:rsid w:val="78F40FD4"/>
    <w:rsid w:val="78F90859"/>
    <w:rsid w:val="78FACD85"/>
    <w:rsid w:val="78FE5380"/>
    <w:rsid w:val="7903951A"/>
    <w:rsid w:val="7903AC14"/>
    <w:rsid w:val="7906E172"/>
    <w:rsid w:val="790731A8"/>
    <w:rsid w:val="790BF1DF"/>
    <w:rsid w:val="790E02C8"/>
    <w:rsid w:val="790F23A5"/>
    <w:rsid w:val="7916FE3E"/>
    <w:rsid w:val="791B3478"/>
    <w:rsid w:val="79259E0E"/>
    <w:rsid w:val="7925A621"/>
    <w:rsid w:val="7925B8A1"/>
    <w:rsid w:val="7925D459"/>
    <w:rsid w:val="79272AFC"/>
    <w:rsid w:val="7927E20E"/>
    <w:rsid w:val="792BACA3"/>
    <w:rsid w:val="792F9EEA"/>
    <w:rsid w:val="7932EAF4"/>
    <w:rsid w:val="79339BA8"/>
    <w:rsid w:val="79386F05"/>
    <w:rsid w:val="793E1A60"/>
    <w:rsid w:val="794120CB"/>
    <w:rsid w:val="794BEF60"/>
    <w:rsid w:val="794EE285"/>
    <w:rsid w:val="79563030"/>
    <w:rsid w:val="795B9B45"/>
    <w:rsid w:val="7967DA89"/>
    <w:rsid w:val="7970374E"/>
    <w:rsid w:val="79718569"/>
    <w:rsid w:val="7972441F"/>
    <w:rsid w:val="7972A8E2"/>
    <w:rsid w:val="79783BE7"/>
    <w:rsid w:val="7980DD68"/>
    <w:rsid w:val="79A2870D"/>
    <w:rsid w:val="79AAE3D2"/>
    <w:rsid w:val="79AB4307"/>
    <w:rsid w:val="79ACC83C"/>
    <w:rsid w:val="79B178B3"/>
    <w:rsid w:val="79B76268"/>
    <w:rsid w:val="79B86003"/>
    <w:rsid w:val="79C22B77"/>
    <w:rsid w:val="79C86CE5"/>
    <w:rsid w:val="79C9F878"/>
    <w:rsid w:val="79CAF729"/>
    <w:rsid w:val="79CF848F"/>
    <w:rsid w:val="79D27F30"/>
    <w:rsid w:val="79D70D8F"/>
    <w:rsid w:val="79D8D63B"/>
    <w:rsid w:val="79E1BC71"/>
    <w:rsid w:val="79E54D5F"/>
    <w:rsid w:val="79EB57DD"/>
    <w:rsid w:val="79ED8B28"/>
    <w:rsid w:val="79ED9AE8"/>
    <w:rsid w:val="79EF05E0"/>
    <w:rsid w:val="79F6F3E1"/>
    <w:rsid w:val="79FB27F7"/>
    <w:rsid w:val="7A03B0E1"/>
    <w:rsid w:val="7A051C3F"/>
    <w:rsid w:val="7A0EBDE5"/>
    <w:rsid w:val="7A16B125"/>
    <w:rsid w:val="7A194FAE"/>
    <w:rsid w:val="7A1CD843"/>
    <w:rsid w:val="7A1E09B8"/>
    <w:rsid w:val="7A20495F"/>
    <w:rsid w:val="7A210D9E"/>
    <w:rsid w:val="7A22EA35"/>
    <w:rsid w:val="7A239A49"/>
    <w:rsid w:val="7A249313"/>
    <w:rsid w:val="7A265C4A"/>
    <w:rsid w:val="7A2CB691"/>
    <w:rsid w:val="7A2FFA1C"/>
    <w:rsid w:val="7A35272C"/>
    <w:rsid w:val="7A370DEE"/>
    <w:rsid w:val="7A3A04D0"/>
    <w:rsid w:val="7A3EDEEA"/>
    <w:rsid w:val="7A42969D"/>
    <w:rsid w:val="7A4E0B20"/>
    <w:rsid w:val="7A57995A"/>
    <w:rsid w:val="7A5C4BF2"/>
    <w:rsid w:val="7A645819"/>
    <w:rsid w:val="7A663EA4"/>
    <w:rsid w:val="7A6AD020"/>
    <w:rsid w:val="7A6B5575"/>
    <w:rsid w:val="7A707A5A"/>
    <w:rsid w:val="7A76D56D"/>
    <w:rsid w:val="7A832183"/>
    <w:rsid w:val="7A86104F"/>
    <w:rsid w:val="7A8B4656"/>
    <w:rsid w:val="7A8E2FCA"/>
    <w:rsid w:val="7A917F1B"/>
    <w:rsid w:val="7A969201"/>
    <w:rsid w:val="7A96C4D2"/>
    <w:rsid w:val="7AA2CBE5"/>
    <w:rsid w:val="7AA61281"/>
    <w:rsid w:val="7AA68720"/>
    <w:rsid w:val="7AAA2546"/>
    <w:rsid w:val="7AAD683F"/>
    <w:rsid w:val="7AAE1254"/>
    <w:rsid w:val="7AB99714"/>
    <w:rsid w:val="7ABA5345"/>
    <w:rsid w:val="7ABB9C60"/>
    <w:rsid w:val="7ABC8445"/>
    <w:rsid w:val="7ABDBD1A"/>
    <w:rsid w:val="7AC11C73"/>
    <w:rsid w:val="7AC5AD4D"/>
    <w:rsid w:val="7ACBCCCC"/>
    <w:rsid w:val="7ACF9DDF"/>
    <w:rsid w:val="7AD60266"/>
    <w:rsid w:val="7ADD17C8"/>
    <w:rsid w:val="7AE40151"/>
    <w:rsid w:val="7AE5BD30"/>
    <w:rsid w:val="7AE734B8"/>
    <w:rsid w:val="7AE76D56"/>
    <w:rsid w:val="7AE7CA1D"/>
    <w:rsid w:val="7AF3B695"/>
    <w:rsid w:val="7AF4D553"/>
    <w:rsid w:val="7AFB2C0D"/>
    <w:rsid w:val="7AFBCEA4"/>
    <w:rsid w:val="7AFCAF25"/>
    <w:rsid w:val="7B029225"/>
    <w:rsid w:val="7B07DB22"/>
    <w:rsid w:val="7B0D6BF5"/>
    <w:rsid w:val="7B144E49"/>
    <w:rsid w:val="7B14C91B"/>
    <w:rsid w:val="7B187016"/>
    <w:rsid w:val="7B1C1CB2"/>
    <w:rsid w:val="7B1D10B0"/>
    <w:rsid w:val="7B1DECA9"/>
    <w:rsid w:val="7B1DF810"/>
    <w:rsid w:val="7B265DFF"/>
    <w:rsid w:val="7B291202"/>
    <w:rsid w:val="7B295CBD"/>
    <w:rsid w:val="7B29EAD1"/>
    <w:rsid w:val="7B340E12"/>
    <w:rsid w:val="7B341896"/>
    <w:rsid w:val="7B40632F"/>
    <w:rsid w:val="7B43E5AE"/>
    <w:rsid w:val="7B454D3D"/>
    <w:rsid w:val="7B4F6CB4"/>
    <w:rsid w:val="7B4F92DC"/>
    <w:rsid w:val="7B50D7D1"/>
    <w:rsid w:val="7B5AB5C6"/>
    <w:rsid w:val="7B60AF3D"/>
    <w:rsid w:val="7B646484"/>
    <w:rsid w:val="7B681EA4"/>
    <w:rsid w:val="7B6D7F84"/>
    <w:rsid w:val="7B7007B0"/>
    <w:rsid w:val="7B7202FA"/>
    <w:rsid w:val="7B722887"/>
    <w:rsid w:val="7B74A5C1"/>
    <w:rsid w:val="7B75E1EA"/>
    <w:rsid w:val="7B86D21F"/>
    <w:rsid w:val="7B8D133E"/>
    <w:rsid w:val="7B90D8E7"/>
    <w:rsid w:val="7B96F2B4"/>
    <w:rsid w:val="7B9D10B7"/>
    <w:rsid w:val="7BA68E9C"/>
    <w:rsid w:val="7BA72058"/>
    <w:rsid w:val="7BA85800"/>
    <w:rsid w:val="7BAD8958"/>
    <w:rsid w:val="7BADBEAE"/>
    <w:rsid w:val="7BAE28D4"/>
    <w:rsid w:val="7BB0BF66"/>
    <w:rsid w:val="7BB575E2"/>
    <w:rsid w:val="7BC6BC0B"/>
    <w:rsid w:val="7BD1D81A"/>
    <w:rsid w:val="7BD241AF"/>
    <w:rsid w:val="7BD28A2F"/>
    <w:rsid w:val="7BD8B51E"/>
    <w:rsid w:val="7BDCCFB4"/>
    <w:rsid w:val="7BDD8FE6"/>
    <w:rsid w:val="7BE5DA45"/>
    <w:rsid w:val="7BF08809"/>
    <w:rsid w:val="7BF1977D"/>
    <w:rsid w:val="7BF32BAF"/>
    <w:rsid w:val="7BF7BC59"/>
    <w:rsid w:val="7BFE043A"/>
    <w:rsid w:val="7C013862"/>
    <w:rsid w:val="7C01B957"/>
    <w:rsid w:val="7C06CACB"/>
    <w:rsid w:val="7C0D3AA3"/>
    <w:rsid w:val="7C0E1F14"/>
    <w:rsid w:val="7C18334E"/>
    <w:rsid w:val="7C1B4FE4"/>
    <w:rsid w:val="7C1E6388"/>
    <w:rsid w:val="7C1F568B"/>
    <w:rsid w:val="7C25B89B"/>
    <w:rsid w:val="7C28D374"/>
    <w:rsid w:val="7C2ED0B1"/>
    <w:rsid w:val="7C3173FD"/>
    <w:rsid w:val="7C385222"/>
    <w:rsid w:val="7C3CA8D7"/>
    <w:rsid w:val="7C3F3BAE"/>
    <w:rsid w:val="7C462CEF"/>
    <w:rsid w:val="7C46DFE5"/>
    <w:rsid w:val="7C492247"/>
    <w:rsid w:val="7C4F8536"/>
    <w:rsid w:val="7C55A864"/>
    <w:rsid w:val="7C568487"/>
    <w:rsid w:val="7C58D2A3"/>
    <w:rsid w:val="7C604BF9"/>
    <w:rsid w:val="7C644D7A"/>
    <w:rsid w:val="7C6A7A72"/>
    <w:rsid w:val="7C6A9E5B"/>
    <w:rsid w:val="7C752B87"/>
    <w:rsid w:val="7C798937"/>
    <w:rsid w:val="7C7AFB22"/>
    <w:rsid w:val="7C7D75C0"/>
    <w:rsid w:val="7C7DC9D3"/>
    <w:rsid w:val="7C871D37"/>
    <w:rsid w:val="7C89E413"/>
    <w:rsid w:val="7C8CFB59"/>
    <w:rsid w:val="7C8D7332"/>
    <w:rsid w:val="7C8F9623"/>
    <w:rsid w:val="7C90A551"/>
    <w:rsid w:val="7C977ACA"/>
    <w:rsid w:val="7C98133E"/>
    <w:rsid w:val="7CA2A878"/>
    <w:rsid w:val="7CAC3365"/>
    <w:rsid w:val="7CAEC550"/>
    <w:rsid w:val="7CB0CC4D"/>
    <w:rsid w:val="7CB11031"/>
    <w:rsid w:val="7CB228EF"/>
    <w:rsid w:val="7CB2E131"/>
    <w:rsid w:val="7CB48092"/>
    <w:rsid w:val="7CBB105D"/>
    <w:rsid w:val="7CBD516F"/>
    <w:rsid w:val="7CC127AB"/>
    <w:rsid w:val="7CC4D2C7"/>
    <w:rsid w:val="7CC7B537"/>
    <w:rsid w:val="7CC9F3AF"/>
    <w:rsid w:val="7CD1B191"/>
    <w:rsid w:val="7CD33DD8"/>
    <w:rsid w:val="7CDB7606"/>
    <w:rsid w:val="7CDD5D26"/>
    <w:rsid w:val="7CE04015"/>
    <w:rsid w:val="7CE1098F"/>
    <w:rsid w:val="7CE653DD"/>
    <w:rsid w:val="7CEB9577"/>
    <w:rsid w:val="7CEF38B6"/>
    <w:rsid w:val="7CF06A92"/>
    <w:rsid w:val="7CF3BF6B"/>
    <w:rsid w:val="7CF5F396"/>
    <w:rsid w:val="7D02660D"/>
    <w:rsid w:val="7D09F3CD"/>
    <w:rsid w:val="7D0CDD3D"/>
    <w:rsid w:val="7D0E2A6C"/>
    <w:rsid w:val="7D1745E7"/>
    <w:rsid w:val="7D1A0CCD"/>
    <w:rsid w:val="7D21838E"/>
    <w:rsid w:val="7D25415C"/>
    <w:rsid w:val="7D303CEF"/>
    <w:rsid w:val="7D34536B"/>
    <w:rsid w:val="7D3AE169"/>
    <w:rsid w:val="7D3BAD03"/>
    <w:rsid w:val="7D3BE820"/>
    <w:rsid w:val="7D430639"/>
    <w:rsid w:val="7D46CC6F"/>
    <w:rsid w:val="7D482031"/>
    <w:rsid w:val="7D48C5C1"/>
    <w:rsid w:val="7D4B418E"/>
    <w:rsid w:val="7D4CF05E"/>
    <w:rsid w:val="7D4E98D5"/>
    <w:rsid w:val="7D4EDDC5"/>
    <w:rsid w:val="7D52364D"/>
    <w:rsid w:val="7D546E54"/>
    <w:rsid w:val="7D58618D"/>
    <w:rsid w:val="7D5D89E8"/>
    <w:rsid w:val="7D5E4F84"/>
    <w:rsid w:val="7D5F45B0"/>
    <w:rsid w:val="7D60619F"/>
    <w:rsid w:val="7D65E6AD"/>
    <w:rsid w:val="7D65EC07"/>
    <w:rsid w:val="7D681DD5"/>
    <w:rsid w:val="7D6C0DCB"/>
    <w:rsid w:val="7D714A38"/>
    <w:rsid w:val="7D7DBF47"/>
    <w:rsid w:val="7D800A2E"/>
    <w:rsid w:val="7D811B82"/>
    <w:rsid w:val="7D848ED0"/>
    <w:rsid w:val="7D918D0B"/>
    <w:rsid w:val="7D940827"/>
    <w:rsid w:val="7D9686FE"/>
    <w:rsid w:val="7D998006"/>
    <w:rsid w:val="7D9F3FE8"/>
    <w:rsid w:val="7DA4DE80"/>
    <w:rsid w:val="7DA56B8A"/>
    <w:rsid w:val="7DABFFF1"/>
    <w:rsid w:val="7DAC65A0"/>
    <w:rsid w:val="7DAFDA39"/>
    <w:rsid w:val="7DB6CD42"/>
    <w:rsid w:val="7DBAD2BB"/>
    <w:rsid w:val="7DC5F9D0"/>
    <w:rsid w:val="7DC644E1"/>
    <w:rsid w:val="7DC814C1"/>
    <w:rsid w:val="7DC915D6"/>
    <w:rsid w:val="7DCA205E"/>
    <w:rsid w:val="7DCF7E59"/>
    <w:rsid w:val="7DD14A25"/>
    <w:rsid w:val="7DD1933D"/>
    <w:rsid w:val="7DD21BA4"/>
    <w:rsid w:val="7DD86D24"/>
    <w:rsid w:val="7DDB591C"/>
    <w:rsid w:val="7DDD714C"/>
    <w:rsid w:val="7DF0146B"/>
    <w:rsid w:val="7DF4A3C2"/>
    <w:rsid w:val="7DF5F53C"/>
    <w:rsid w:val="7E00031E"/>
    <w:rsid w:val="7E01D307"/>
    <w:rsid w:val="7E022B38"/>
    <w:rsid w:val="7E090724"/>
    <w:rsid w:val="7E0CA93C"/>
    <w:rsid w:val="7E0D1005"/>
    <w:rsid w:val="7E1BFD2C"/>
    <w:rsid w:val="7E280408"/>
    <w:rsid w:val="7E36F8B8"/>
    <w:rsid w:val="7E3C535E"/>
    <w:rsid w:val="7E3D0FEF"/>
    <w:rsid w:val="7E3D10A8"/>
    <w:rsid w:val="7E3DE367"/>
    <w:rsid w:val="7E3F5253"/>
    <w:rsid w:val="7E4F02AF"/>
    <w:rsid w:val="7E532301"/>
    <w:rsid w:val="7E5F7127"/>
    <w:rsid w:val="7E608E79"/>
    <w:rsid w:val="7E61B334"/>
    <w:rsid w:val="7E650592"/>
    <w:rsid w:val="7E650F55"/>
    <w:rsid w:val="7E6E3D7B"/>
    <w:rsid w:val="7E740494"/>
    <w:rsid w:val="7E877460"/>
    <w:rsid w:val="7E906FBA"/>
    <w:rsid w:val="7E90CF5F"/>
    <w:rsid w:val="7E9760A6"/>
    <w:rsid w:val="7E97D666"/>
    <w:rsid w:val="7EA1966E"/>
    <w:rsid w:val="7EA5542F"/>
    <w:rsid w:val="7EA84876"/>
    <w:rsid w:val="7EA94D6E"/>
    <w:rsid w:val="7EB0FEC3"/>
    <w:rsid w:val="7EB119FE"/>
    <w:rsid w:val="7EB773ED"/>
    <w:rsid w:val="7EBA81E6"/>
    <w:rsid w:val="7EC7956E"/>
    <w:rsid w:val="7EC7E47B"/>
    <w:rsid w:val="7EC86B50"/>
    <w:rsid w:val="7EC96CC3"/>
    <w:rsid w:val="7ECD2BE2"/>
    <w:rsid w:val="7ED85915"/>
    <w:rsid w:val="7EDB351A"/>
    <w:rsid w:val="7EDFFC58"/>
    <w:rsid w:val="7EE25CD9"/>
    <w:rsid w:val="7EE798C4"/>
    <w:rsid w:val="7EEB33B3"/>
    <w:rsid w:val="7EF189AE"/>
    <w:rsid w:val="7EF5A53D"/>
    <w:rsid w:val="7EFB7A94"/>
    <w:rsid w:val="7EFC88A6"/>
    <w:rsid w:val="7EFD28AD"/>
    <w:rsid w:val="7EFF112D"/>
    <w:rsid w:val="7F01E8E4"/>
    <w:rsid w:val="7F0EAD0C"/>
    <w:rsid w:val="7F2385B1"/>
    <w:rsid w:val="7F2F4D70"/>
    <w:rsid w:val="7F339501"/>
    <w:rsid w:val="7F357DBE"/>
    <w:rsid w:val="7F3A3355"/>
    <w:rsid w:val="7F3C0983"/>
    <w:rsid w:val="7F406076"/>
    <w:rsid w:val="7F408C2B"/>
    <w:rsid w:val="7F40F468"/>
    <w:rsid w:val="7F4CD7A0"/>
    <w:rsid w:val="7F4FA04A"/>
    <w:rsid w:val="7F5146CE"/>
    <w:rsid w:val="7F52AFB3"/>
    <w:rsid w:val="7F581F26"/>
    <w:rsid w:val="7F59F6CC"/>
    <w:rsid w:val="7F5E2596"/>
    <w:rsid w:val="7F625C09"/>
    <w:rsid w:val="7F652E0F"/>
    <w:rsid w:val="7F6A8953"/>
    <w:rsid w:val="7F6C8225"/>
    <w:rsid w:val="7F7074E0"/>
    <w:rsid w:val="7F718A6B"/>
    <w:rsid w:val="7F7A3744"/>
    <w:rsid w:val="7F7B2159"/>
    <w:rsid w:val="7F7FA435"/>
    <w:rsid w:val="7F87A4FC"/>
    <w:rsid w:val="7F88638B"/>
    <w:rsid w:val="7F8D05B2"/>
    <w:rsid w:val="7F955417"/>
    <w:rsid w:val="7F95E56A"/>
    <w:rsid w:val="7F9A1B4D"/>
    <w:rsid w:val="7F9BF264"/>
    <w:rsid w:val="7F9D9587"/>
    <w:rsid w:val="7FA1EBA5"/>
    <w:rsid w:val="7FA2A95B"/>
    <w:rsid w:val="7FA62D14"/>
    <w:rsid w:val="7FA93B2F"/>
    <w:rsid w:val="7FB33A06"/>
    <w:rsid w:val="7FC7154C"/>
    <w:rsid w:val="7FC880F5"/>
    <w:rsid w:val="7FD06902"/>
    <w:rsid w:val="7FD5DCB3"/>
    <w:rsid w:val="7FDFFA1F"/>
    <w:rsid w:val="7FE017E7"/>
    <w:rsid w:val="7FE1CB1F"/>
    <w:rsid w:val="7FE60497"/>
    <w:rsid w:val="7FF2F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8297DE"/>
  <w15:docId w15:val="{36CCEF15-0CD1-4A75-8CD6-59814D5F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81D"/>
    <w:pPr>
      <w:ind w:left="720"/>
      <w:contextualSpacing/>
    </w:pPr>
  </w:style>
  <w:style w:type="character" w:customStyle="1" w:styleId="Bodytext1">
    <w:name w:val="Body text|1_"/>
    <w:basedOn w:val="DefaultParagraphFont"/>
    <w:link w:val="Bodytext10"/>
    <w:locked/>
    <w:rsid w:val="007C481D"/>
  </w:style>
  <w:style w:type="paragraph" w:customStyle="1" w:styleId="Bodytext10">
    <w:name w:val="Body text|1"/>
    <w:basedOn w:val="Normal"/>
    <w:link w:val="Bodytext1"/>
    <w:rsid w:val="007C481D"/>
    <w:pPr>
      <w:spacing w:before="0"/>
      <w:jc w:val="left"/>
    </w:pPr>
    <w:rPr>
      <w:rFonts w:asciiTheme="minorHAnsi" w:hAnsiTheme="minorHAnsi" w:cstheme="minorBidi"/>
      <w:sz w:val="22"/>
    </w:rPr>
  </w:style>
  <w:style w:type="character" w:styleId="CommentReference">
    <w:name w:val="annotation reference"/>
    <w:basedOn w:val="DefaultParagraphFont"/>
    <w:uiPriority w:val="99"/>
    <w:unhideWhenUsed/>
    <w:rsid w:val="007C481D"/>
    <w:rPr>
      <w:sz w:val="16"/>
      <w:szCs w:val="16"/>
    </w:rPr>
  </w:style>
  <w:style w:type="paragraph" w:styleId="CommentText">
    <w:name w:val="annotation text"/>
    <w:basedOn w:val="Normal"/>
    <w:link w:val="CommentTextChar"/>
    <w:uiPriority w:val="99"/>
    <w:unhideWhenUsed/>
    <w:rsid w:val="007C481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7C481D"/>
    <w:rPr>
      <w:sz w:val="20"/>
      <w:szCs w:val="20"/>
    </w:rPr>
  </w:style>
  <w:style w:type="paragraph" w:customStyle="1" w:styleId="Default">
    <w:name w:val="Default"/>
    <w:rsid w:val="007C481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C481D"/>
    <w:rPr>
      <w:color w:val="0000FF" w:themeColor="hyperlink"/>
      <w:u w:val="single"/>
    </w:rPr>
  </w:style>
  <w:style w:type="paragraph" w:styleId="BalloonText">
    <w:name w:val="Balloon Text"/>
    <w:basedOn w:val="Normal"/>
    <w:link w:val="BalloonTextChar"/>
    <w:uiPriority w:val="99"/>
    <w:semiHidden/>
    <w:unhideWhenUsed/>
    <w:rsid w:val="007C481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81D"/>
    <w:rPr>
      <w:rFonts w:ascii="Segoe UI" w:hAnsi="Segoe UI" w:cs="Segoe UI"/>
      <w:sz w:val="18"/>
      <w:szCs w:val="18"/>
      <w:lang w:val="pt-PT"/>
    </w:rPr>
  </w:style>
  <w:style w:type="paragraph" w:styleId="CommentSubject">
    <w:name w:val="annotation subject"/>
    <w:basedOn w:val="CommentText"/>
    <w:next w:val="CommentText"/>
    <w:link w:val="CommentSubjectChar"/>
    <w:uiPriority w:val="99"/>
    <w:semiHidden/>
    <w:unhideWhenUsed/>
    <w:rsid w:val="007C481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7C481D"/>
    <w:rPr>
      <w:rFonts w:ascii="Times New Roman" w:hAnsi="Times New Roman" w:cs="Times New Roman"/>
      <w:b/>
      <w:bCs/>
      <w:sz w:val="20"/>
      <w:szCs w:val="20"/>
      <w:lang w:val="pt-PT"/>
    </w:rPr>
  </w:style>
  <w:style w:type="paragraph" w:styleId="ListBullet">
    <w:name w:val="List Bullet"/>
    <w:basedOn w:val="Normal"/>
    <w:uiPriority w:val="99"/>
    <w:semiHidden/>
    <w:unhideWhenUsed/>
    <w:rsid w:val="0033133F"/>
    <w:pPr>
      <w:numPr>
        <w:numId w:val="1"/>
      </w:numPr>
      <w:contextualSpacing/>
    </w:pPr>
  </w:style>
  <w:style w:type="paragraph" w:styleId="ListBullet2">
    <w:name w:val="List Bullet 2"/>
    <w:basedOn w:val="Normal"/>
    <w:uiPriority w:val="99"/>
    <w:semiHidden/>
    <w:unhideWhenUsed/>
    <w:rsid w:val="0033133F"/>
    <w:pPr>
      <w:numPr>
        <w:numId w:val="2"/>
      </w:numPr>
      <w:contextualSpacing/>
    </w:pPr>
  </w:style>
  <w:style w:type="paragraph" w:styleId="ListBullet3">
    <w:name w:val="List Bullet 3"/>
    <w:basedOn w:val="Normal"/>
    <w:uiPriority w:val="99"/>
    <w:semiHidden/>
    <w:unhideWhenUsed/>
    <w:rsid w:val="0033133F"/>
    <w:pPr>
      <w:numPr>
        <w:numId w:val="3"/>
      </w:numPr>
      <w:contextualSpacing/>
    </w:pPr>
  </w:style>
  <w:style w:type="paragraph" w:styleId="ListBullet4">
    <w:name w:val="List Bullet 4"/>
    <w:basedOn w:val="Normal"/>
    <w:uiPriority w:val="99"/>
    <w:semiHidden/>
    <w:unhideWhenUsed/>
    <w:rsid w:val="0033133F"/>
    <w:pPr>
      <w:numPr>
        <w:numId w:val="4"/>
      </w:numPr>
      <w:contextualSpacing/>
    </w:pPr>
  </w:style>
  <w:style w:type="character" w:customStyle="1" w:styleId="normaltextrun">
    <w:name w:val="normaltextrun"/>
    <w:basedOn w:val="DefaultParagraphFont"/>
    <w:rsid w:val="00397820"/>
  </w:style>
  <w:style w:type="character" w:customStyle="1" w:styleId="eop">
    <w:name w:val="eop"/>
    <w:basedOn w:val="DefaultParagraphFont"/>
    <w:rsid w:val="00397820"/>
  </w:style>
  <w:style w:type="paragraph" w:customStyle="1" w:styleId="Notm">
    <w:name w:val="Notm"/>
    <w:basedOn w:val="Titrearticle"/>
    <w:rsid w:val="007036CC"/>
    <w:pPr>
      <w:jc w:val="both"/>
    </w:pPr>
    <w:rPr>
      <w:i w:val="0"/>
      <w:lang w:eastAsia="en-GB"/>
    </w:rPr>
  </w:style>
  <w:style w:type="paragraph" w:styleId="Caption">
    <w:name w:val="caption"/>
    <w:basedOn w:val="Normal"/>
    <w:next w:val="Normal"/>
    <w:uiPriority w:val="35"/>
    <w:semiHidden/>
    <w:unhideWhenUsed/>
    <w:qFormat/>
    <w:rsid w:val="00DC308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C3084"/>
    <w:pPr>
      <w:spacing w:after="0"/>
    </w:pPr>
  </w:style>
  <w:style w:type="paragraph" w:styleId="ListNumber">
    <w:name w:val="List Number"/>
    <w:basedOn w:val="Normal"/>
    <w:uiPriority w:val="99"/>
    <w:semiHidden/>
    <w:unhideWhenUsed/>
    <w:rsid w:val="00DC3084"/>
    <w:pPr>
      <w:numPr>
        <w:numId w:val="5"/>
      </w:numPr>
      <w:contextualSpacing/>
    </w:pPr>
  </w:style>
  <w:style w:type="paragraph" w:styleId="ListNumber2">
    <w:name w:val="List Number 2"/>
    <w:basedOn w:val="Normal"/>
    <w:uiPriority w:val="99"/>
    <w:semiHidden/>
    <w:unhideWhenUsed/>
    <w:rsid w:val="00DC3084"/>
    <w:pPr>
      <w:numPr>
        <w:numId w:val="6"/>
      </w:numPr>
      <w:contextualSpacing/>
    </w:pPr>
  </w:style>
  <w:style w:type="paragraph" w:styleId="ListNumber3">
    <w:name w:val="List Number 3"/>
    <w:basedOn w:val="Normal"/>
    <w:uiPriority w:val="99"/>
    <w:semiHidden/>
    <w:unhideWhenUsed/>
    <w:rsid w:val="00DC3084"/>
    <w:pPr>
      <w:numPr>
        <w:numId w:val="7"/>
      </w:numPr>
      <w:contextualSpacing/>
    </w:pPr>
  </w:style>
  <w:style w:type="paragraph" w:styleId="ListNumber4">
    <w:name w:val="List Number 4"/>
    <w:basedOn w:val="Normal"/>
    <w:uiPriority w:val="99"/>
    <w:semiHidden/>
    <w:unhideWhenUsed/>
    <w:rsid w:val="00DC3084"/>
    <w:pPr>
      <w:numPr>
        <w:numId w:val="8"/>
      </w:numPr>
      <w:contextualSpacing/>
    </w:pPr>
  </w:style>
  <w:style w:type="paragraph" w:styleId="EndnoteText">
    <w:name w:val="endnote text"/>
    <w:basedOn w:val="Normal"/>
    <w:link w:val="EndnoteTextChar"/>
    <w:uiPriority w:val="99"/>
    <w:semiHidden/>
    <w:unhideWhenUsed/>
    <w:rsid w:val="00DE3DB0"/>
    <w:pPr>
      <w:spacing w:before="0" w:after="0"/>
    </w:pPr>
    <w:rPr>
      <w:sz w:val="20"/>
      <w:szCs w:val="20"/>
    </w:rPr>
  </w:style>
  <w:style w:type="character" w:customStyle="1" w:styleId="EndnoteTextChar">
    <w:name w:val="Endnote Text Char"/>
    <w:basedOn w:val="DefaultParagraphFont"/>
    <w:link w:val="EndnoteText"/>
    <w:uiPriority w:val="99"/>
    <w:semiHidden/>
    <w:rsid w:val="00DE3DB0"/>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sid w:val="00DE3DB0"/>
    <w:rPr>
      <w:vertAlign w:val="superscript"/>
    </w:rPr>
  </w:style>
  <w:style w:type="paragraph" w:styleId="Revision">
    <w:name w:val="Revision"/>
    <w:hidden/>
    <w:uiPriority w:val="99"/>
    <w:semiHidden/>
    <w:rsid w:val="00B172BB"/>
    <w:pPr>
      <w:spacing w:after="0" w:line="240" w:lineRule="auto"/>
    </w:pPr>
    <w:rPr>
      <w:rFonts w:ascii="Times New Roman" w:hAnsi="Times New Roman" w:cs="Times New Roman"/>
      <w:sz w:val="24"/>
    </w:rPr>
  </w:style>
  <w:style w:type="paragraph" w:customStyle="1" w:styleId="point0number0">
    <w:name w:val="point0number"/>
    <w:basedOn w:val="Normal"/>
    <w:rsid w:val="00FB5CEF"/>
    <w:pPr>
      <w:ind w:left="850" w:hanging="850"/>
    </w:pPr>
    <w:rPr>
      <w:szCs w:val="24"/>
      <w:lang w:eastAsia="en-IE"/>
    </w:rPr>
  </w:style>
  <w:style w:type="paragraph" w:styleId="NormalWeb">
    <w:name w:val="Normal (Web)"/>
    <w:basedOn w:val="Normal"/>
    <w:uiPriority w:val="99"/>
    <w:semiHidden/>
    <w:unhideWhenUsed/>
    <w:rsid w:val="006017E9"/>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sid w:val="00C92E50"/>
    <w:rPr>
      <w:i/>
      <w:iCs/>
    </w:rPr>
  </w:style>
  <w:style w:type="character" w:customStyle="1" w:styleId="oj-super">
    <w:name w:val="oj-super"/>
    <w:basedOn w:val="DefaultParagraphFont"/>
    <w:rsid w:val="00B7242A"/>
  </w:style>
  <w:style w:type="character" w:customStyle="1" w:styleId="UnresolvedMention1">
    <w:name w:val="Unresolved Mention1"/>
    <w:basedOn w:val="DefaultParagraphFont"/>
    <w:uiPriority w:val="99"/>
    <w:semiHidden/>
    <w:unhideWhenUsed/>
    <w:rsid w:val="00B7242A"/>
    <w:rPr>
      <w:color w:val="605E5C"/>
      <w:shd w:val="clear" w:color="auto" w:fill="E1DFDD"/>
    </w:rPr>
  </w:style>
  <w:style w:type="character" w:styleId="FollowedHyperlink">
    <w:name w:val="FollowedHyperlink"/>
    <w:basedOn w:val="DefaultParagraphFont"/>
    <w:uiPriority w:val="99"/>
    <w:semiHidden/>
    <w:unhideWhenUsed/>
    <w:rsid w:val="00F74BE5"/>
    <w:rPr>
      <w:color w:val="800080" w:themeColor="followedHyperlink"/>
      <w:u w:val="single"/>
    </w:rPr>
  </w:style>
  <w:style w:type="paragraph" w:customStyle="1" w:styleId="title-bold">
    <w:name w:val="title-bold"/>
    <w:basedOn w:val="Normal"/>
    <w:rsid w:val="00087603"/>
    <w:pPr>
      <w:spacing w:before="100" w:beforeAutospacing="1" w:after="100" w:afterAutospacing="1"/>
      <w:jc w:val="left"/>
    </w:pPr>
    <w:rPr>
      <w:rFonts w:eastAsia="Times New Roman"/>
      <w:szCs w:val="24"/>
      <w:lang w:eastAsia="en-IE"/>
    </w:rPr>
  </w:style>
  <w:style w:type="character" w:customStyle="1" w:styleId="UnresolvedMention2">
    <w:name w:val="Unresolved Mention2"/>
    <w:basedOn w:val="DefaultParagraphFont"/>
    <w:uiPriority w:val="99"/>
    <w:unhideWhenUsed/>
    <w:rsid w:val="002926CD"/>
    <w:rPr>
      <w:color w:val="605E5C"/>
      <w:shd w:val="clear" w:color="auto" w:fill="E1DFDD"/>
    </w:rPr>
  </w:style>
  <w:style w:type="character" w:customStyle="1" w:styleId="Mention1">
    <w:name w:val="Mention1"/>
    <w:basedOn w:val="DefaultParagraphFont"/>
    <w:uiPriority w:val="99"/>
    <w:unhideWhenUsed/>
    <w:rsid w:val="002926CD"/>
    <w:rPr>
      <w:color w:val="2B579A"/>
      <w:shd w:val="clear" w:color="auto" w:fill="E1DFDD"/>
    </w:rPr>
  </w:style>
  <w:style w:type="character" w:customStyle="1" w:styleId="UnresolvedMention">
    <w:name w:val="Unresolved Mention"/>
    <w:basedOn w:val="DefaultParagraphFont"/>
    <w:uiPriority w:val="99"/>
    <w:semiHidden/>
    <w:unhideWhenUsed/>
    <w:rsid w:val="005E4E6B"/>
    <w:rPr>
      <w:color w:val="605E5C"/>
      <w:shd w:val="clear" w:color="auto" w:fill="E1DFDD"/>
    </w:rPr>
  </w:style>
  <w:style w:type="paragraph" w:styleId="Header">
    <w:name w:val="header"/>
    <w:basedOn w:val="Normal"/>
    <w:link w:val="HeaderChar"/>
    <w:uiPriority w:val="99"/>
    <w:unhideWhenUsed/>
    <w:rsid w:val="007F0CA2"/>
    <w:pPr>
      <w:tabs>
        <w:tab w:val="center" w:pos="4535"/>
        <w:tab w:val="right" w:pos="9071"/>
      </w:tabs>
      <w:spacing w:before="0"/>
    </w:pPr>
  </w:style>
  <w:style w:type="character" w:customStyle="1" w:styleId="HeaderChar">
    <w:name w:val="Header Char"/>
    <w:basedOn w:val="DefaultParagraphFont"/>
    <w:link w:val="Header"/>
    <w:uiPriority w:val="99"/>
    <w:rsid w:val="007F0CA2"/>
    <w:rPr>
      <w:rFonts w:ascii="Times New Roman" w:hAnsi="Times New Roman" w:cs="Times New Roman"/>
      <w:sz w:val="24"/>
      <w:lang w:val="pt-PT"/>
    </w:rPr>
  </w:style>
  <w:style w:type="paragraph" w:styleId="Footer">
    <w:name w:val="footer"/>
    <w:basedOn w:val="Normal"/>
    <w:link w:val="FooterChar"/>
    <w:uiPriority w:val="99"/>
    <w:unhideWhenUsed/>
    <w:rsid w:val="007F0CA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F0CA2"/>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F0CA2"/>
    <w:pPr>
      <w:tabs>
        <w:tab w:val="center" w:pos="7285"/>
        <w:tab w:val="right" w:pos="14003"/>
      </w:tabs>
      <w:spacing w:before="0"/>
    </w:pPr>
  </w:style>
  <w:style w:type="paragraph" w:customStyle="1" w:styleId="FooterLandscape">
    <w:name w:val="FooterLandscape"/>
    <w:basedOn w:val="Normal"/>
    <w:rsid w:val="007F0CA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F0CA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F0CA2"/>
    <w:pPr>
      <w:spacing w:before="0"/>
      <w:jc w:val="right"/>
    </w:pPr>
    <w:rPr>
      <w:sz w:val="28"/>
    </w:rPr>
  </w:style>
  <w:style w:type="paragraph" w:customStyle="1" w:styleId="FooterSensitivity">
    <w:name w:val="Footer Sensitivity"/>
    <w:basedOn w:val="Normal"/>
    <w:rsid w:val="007F0CA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3558">
      <w:bodyDiv w:val="1"/>
      <w:marLeft w:val="0"/>
      <w:marRight w:val="0"/>
      <w:marTop w:val="0"/>
      <w:marBottom w:val="0"/>
      <w:divBdr>
        <w:top w:val="none" w:sz="0" w:space="0" w:color="auto"/>
        <w:left w:val="none" w:sz="0" w:space="0" w:color="auto"/>
        <w:bottom w:val="none" w:sz="0" w:space="0" w:color="auto"/>
        <w:right w:val="none" w:sz="0" w:space="0" w:color="auto"/>
      </w:divBdr>
    </w:div>
    <w:div w:id="140460674">
      <w:bodyDiv w:val="1"/>
      <w:marLeft w:val="0"/>
      <w:marRight w:val="0"/>
      <w:marTop w:val="0"/>
      <w:marBottom w:val="0"/>
      <w:divBdr>
        <w:top w:val="none" w:sz="0" w:space="0" w:color="auto"/>
        <w:left w:val="none" w:sz="0" w:space="0" w:color="auto"/>
        <w:bottom w:val="none" w:sz="0" w:space="0" w:color="auto"/>
        <w:right w:val="none" w:sz="0" w:space="0" w:color="auto"/>
      </w:divBdr>
    </w:div>
    <w:div w:id="166092628">
      <w:bodyDiv w:val="1"/>
      <w:marLeft w:val="0"/>
      <w:marRight w:val="0"/>
      <w:marTop w:val="0"/>
      <w:marBottom w:val="0"/>
      <w:divBdr>
        <w:top w:val="none" w:sz="0" w:space="0" w:color="auto"/>
        <w:left w:val="none" w:sz="0" w:space="0" w:color="auto"/>
        <w:bottom w:val="none" w:sz="0" w:space="0" w:color="auto"/>
        <w:right w:val="none" w:sz="0" w:space="0" w:color="auto"/>
      </w:divBdr>
    </w:div>
    <w:div w:id="308634250">
      <w:bodyDiv w:val="1"/>
      <w:marLeft w:val="0"/>
      <w:marRight w:val="0"/>
      <w:marTop w:val="0"/>
      <w:marBottom w:val="0"/>
      <w:divBdr>
        <w:top w:val="none" w:sz="0" w:space="0" w:color="auto"/>
        <w:left w:val="none" w:sz="0" w:space="0" w:color="auto"/>
        <w:bottom w:val="none" w:sz="0" w:space="0" w:color="auto"/>
        <w:right w:val="none" w:sz="0" w:space="0" w:color="auto"/>
      </w:divBdr>
    </w:div>
    <w:div w:id="365720219">
      <w:bodyDiv w:val="1"/>
      <w:marLeft w:val="0"/>
      <w:marRight w:val="0"/>
      <w:marTop w:val="0"/>
      <w:marBottom w:val="0"/>
      <w:divBdr>
        <w:top w:val="none" w:sz="0" w:space="0" w:color="auto"/>
        <w:left w:val="none" w:sz="0" w:space="0" w:color="auto"/>
        <w:bottom w:val="none" w:sz="0" w:space="0" w:color="auto"/>
        <w:right w:val="none" w:sz="0" w:space="0" w:color="auto"/>
      </w:divBdr>
    </w:div>
    <w:div w:id="394162353">
      <w:bodyDiv w:val="1"/>
      <w:marLeft w:val="0"/>
      <w:marRight w:val="0"/>
      <w:marTop w:val="0"/>
      <w:marBottom w:val="0"/>
      <w:divBdr>
        <w:top w:val="none" w:sz="0" w:space="0" w:color="auto"/>
        <w:left w:val="none" w:sz="0" w:space="0" w:color="auto"/>
        <w:bottom w:val="none" w:sz="0" w:space="0" w:color="auto"/>
        <w:right w:val="none" w:sz="0" w:space="0" w:color="auto"/>
      </w:divBdr>
    </w:div>
    <w:div w:id="468597926">
      <w:bodyDiv w:val="1"/>
      <w:marLeft w:val="0"/>
      <w:marRight w:val="0"/>
      <w:marTop w:val="0"/>
      <w:marBottom w:val="0"/>
      <w:divBdr>
        <w:top w:val="none" w:sz="0" w:space="0" w:color="auto"/>
        <w:left w:val="none" w:sz="0" w:space="0" w:color="auto"/>
        <w:bottom w:val="none" w:sz="0" w:space="0" w:color="auto"/>
        <w:right w:val="none" w:sz="0" w:space="0" w:color="auto"/>
      </w:divBdr>
    </w:div>
    <w:div w:id="497772117">
      <w:bodyDiv w:val="1"/>
      <w:marLeft w:val="0"/>
      <w:marRight w:val="0"/>
      <w:marTop w:val="0"/>
      <w:marBottom w:val="0"/>
      <w:divBdr>
        <w:top w:val="none" w:sz="0" w:space="0" w:color="auto"/>
        <w:left w:val="none" w:sz="0" w:space="0" w:color="auto"/>
        <w:bottom w:val="none" w:sz="0" w:space="0" w:color="auto"/>
        <w:right w:val="none" w:sz="0" w:space="0" w:color="auto"/>
      </w:divBdr>
    </w:div>
    <w:div w:id="589703331">
      <w:bodyDiv w:val="1"/>
      <w:marLeft w:val="0"/>
      <w:marRight w:val="0"/>
      <w:marTop w:val="0"/>
      <w:marBottom w:val="0"/>
      <w:divBdr>
        <w:top w:val="none" w:sz="0" w:space="0" w:color="auto"/>
        <w:left w:val="none" w:sz="0" w:space="0" w:color="auto"/>
        <w:bottom w:val="none" w:sz="0" w:space="0" w:color="auto"/>
        <w:right w:val="none" w:sz="0" w:space="0" w:color="auto"/>
      </w:divBdr>
    </w:div>
    <w:div w:id="623655384">
      <w:bodyDiv w:val="1"/>
      <w:marLeft w:val="0"/>
      <w:marRight w:val="0"/>
      <w:marTop w:val="0"/>
      <w:marBottom w:val="0"/>
      <w:divBdr>
        <w:top w:val="none" w:sz="0" w:space="0" w:color="auto"/>
        <w:left w:val="none" w:sz="0" w:space="0" w:color="auto"/>
        <w:bottom w:val="none" w:sz="0" w:space="0" w:color="auto"/>
        <w:right w:val="none" w:sz="0" w:space="0" w:color="auto"/>
      </w:divBdr>
      <w:divsChild>
        <w:div w:id="1832520569">
          <w:marLeft w:val="0"/>
          <w:marRight w:val="0"/>
          <w:marTop w:val="0"/>
          <w:marBottom w:val="0"/>
          <w:divBdr>
            <w:top w:val="none" w:sz="0" w:space="0" w:color="auto"/>
            <w:left w:val="none" w:sz="0" w:space="0" w:color="auto"/>
            <w:bottom w:val="none" w:sz="0" w:space="0" w:color="auto"/>
            <w:right w:val="none" w:sz="0" w:space="0" w:color="auto"/>
          </w:divBdr>
        </w:div>
      </w:divsChild>
    </w:div>
    <w:div w:id="721828784">
      <w:bodyDiv w:val="1"/>
      <w:marLeft w:val="0"/>
      <w:marRight w:val="0"/>
      <w:marTop w:val="0"/>
      <w:marBottom w:val="0"/>
      <w:divBdr>
        <w:top w:val="none" w:sz="0" w:space="0" w:color="auto"/>
        <w:left w:val="none" w:sz="0" w:space="0" w:color="auto"/>
        <w:bottom w:val="none" w:sz="0" w:space="0" w:color="auto"/>
        <w:right w:val="none" w:sz="0" w:space="0" w:color="auto"/>
      </w:divBdr>
    </w:div>
    <w:div w:id="818351250">
      <w:bodyDiv w:val="1"/>
      <w:marLeft w:val="0"/>
      <w:marRight w:val="0"/>
      <w:marTop w:val="0"/>
      <w:marBottom w:val="0"/>
      <w:divBdr>
        <w:top w:val="none" w:sz="0" w:space="0" w:color="auto"/>
        <w:left w:val="none" w:sz="0" w:space="0" w:color="auto"/>
        <w:bottom w:val="none" w:sz="0" w:space="0" w:color="auto"/>
        <w:right w:val="none" w:sz="0" w:space="0" w:color="auto"/>
      </w:divBdr>
    </w:div>
    <w:div w:id="904796637">
      <w:bodyDiv w:val="1"/>
      <w:marLeft w:val="0"/>
      <w:marRight w:val="0"/>
      <w:marTop w:val="0"/>
      <w:marBottom w:val="0"/>
      <w:divBdr>
        <w:top w:val="none" w:sz="0" w:space="0" w:color="auto"/>
        <w:left w:val="none" w:sz="0" w:space="0" w:color="auto"/>
        <w:bottom w:val="none" w:sz="0" w:space="0" w:color="auto"/>
        <w:right w:val="none" w:sz="0" w:space="0" w:color="auto"/>
      </w:divBdr>
    </w:div>
    <w:div w:id="939331914">
      <w:bodyDiv w:val="1"/>
      <w:marLeft w:val="0"/>
      <w:marRight w:val="0"/>
      <w:marTop w:val="0"/>
      <w:marBottom w:val="0"/>
      <w:divBdr>
        <w:top w:val="none" w:sz="0" w:space="0" w:color="auto"/>
        <w:left w:val="none" w:sz="0" w:space="0" w:color="auto"/>
        <w:bottom w:val="none" w:sz="0" w:space="0" w:color="auto"/>
        <w:right w:val="none" w:sz="0" w:space="0" w:color="auto"/>
      </w:divBdr>
    </w:div>
    <w:div w:id="1019622339">
      <w:bodyDiv w:val="1"/>
      <w:marLeft w:val="0"/>
      <w:marRight w:val="0"/>
      <w:marTop w:val="0"/>
      <w:marBottom w:val="0"/>
      <w:divBdr>
        <w:top w:val="none" w:sz="0" w:space="0" w:color="auto"/>
        <w:left w:val="none" w:sz="0" w:space="0" w:color="auto"/>
        <w:bottom w:val="none" w:sz="0" w:space="0" w:color="auto"/>
        <w:right w:val="none" w:sz="0" w:space="0" w:color="auto"/>
      </w:divBdr>
    </w:div>
    <w:div w:id="1068915036">
      <w:bodyDiv w:val="1"/>
      <w:marLeft w:val="0"/>
      <w:marRight w:val="0"/>
      <w:marTop w:val="0"/>
      <w:marBottom w:val="0"/>
      <w:divBdr>
        <w:top w:val="none" w:sz="0" w:space="0" w:color="auto"/>
        <w:left w:val="none" w:sz="0" w:space="0" w:color="auto"/>
        <w:bottom w:val="none" w:sz="0" w:space="0" w:color="auto"/>
        <w:right w:val="none" w:sz="0" w:space="0" w:color="auto"/>
      </w:divBdr>
    </w:div>
    <w:div w:id="1083838265">
      <w:bodyDiv w:val="1"/>
      <w:marLeft w:val="0"/>
      <w:marRight w:val="0"/>
      <w:marTop w:val="0"/>
      <w:marBottom w:val="0"/>
      <w:divBdr>
        <w:top w:val="none" w:sz="0" w:space="0" w:color="auto"/>
        <w:left w:val="none" w:sz="0" w:space="0" w:color="auto"/>
        <w:bottom w:val="none" w:sz="0" w:space="0" w:color="auto"/>
        <w:right w:val="none" w:sz="0" w:space="0" w:color="auto"/>
      </w:divBdr>
    </w:div>
    <w:div w:id="1094713792">
      <w:bodyDiv w:val="1"/>
      <w:marLeft w:val="0"/>
      <w:marRight w:val="0"/>
      <w:marTop w:val="0"/>
      <w:marBottom w:val="0"/>
      <w:divBdr>
        <w:top w:val="none" w:sz="0" w:space="0" w:color="auto"/>
        <w:left w:val="none" w:sz="0" w:space="0" w:color="auto"/>
        <w:bottom w:val="none" w:sz="0" w:space="0" w:color="auto"/>
        <w:right w:val="none" w:sz="0" w:space="0" w:color="auto"/>
      </w:divBdr>
    </w:div>
    <w:div w:id="1176267928">
      <w:bodyDiv w:val="1"/>
      <w:marLeft w:val="0"/>
      <w:marRight w:val="0"/>
      <w:marTop w:val="0"/>
      <w:marBottom w:val="0"/>
      <w:divBdr>
        <w:top w:val="none" w:sz="0" w:space="0" w:color="auto"/>
        <w:left w:val="none" w:sz="0" w:space="0" w:color="auto"/>
        <w:bottom w:val="none" w:sz="0" w:space="0" w:color="auto"/>
        <w:right w:val="none" w:sz="0" w:space="0" w:color="auto"/>
      </w:divBdr>
    </w:div>
    <w:div w:id="1206526569">
      <w:bodyDiv w:val="1"/>
      <w:marLeft w:val="0"/>
      <w:marRight w:val="0"/>
      <w:marTop w:val="0"/>
      <w:marBottom w:val="0"/>
      <w:divBdr>
        <w:top w:val="none" w:sz="0" w:space="0" w:color="auto"/>
        <w:left w:val="none" w:sz="0" w:space="0" w:color="auto"/>
        <w:bottom w:val="none" w:sz="0" w:space="0" w:color="auto"/>
        <w:right w:val="none" w:sz="0" w:space="0" w:color="auto"/>
      </w:divBdr>
    </w:div>
    <w:div w:id="1220434494">
      <w:bodyDiv w:val="1"/>
      <w:marLeft w:val="0"/>
      <w:marRight w:val="0"/>
      <w:marTop w:val="0"/>
      <w:marBottom w:val="0"/>
      <w:divBdr>
        <w:top w:val="none" w:sz="0" w:space="0" w:color="auto"/>
        <w:left w:val="none" w:sz="0" w:space="0" w:color="auto"/>
        <w:bottom w:val="none" w:sz="0" w:space="0" w:color="auto"/>
        <w:right w:val="none" w:sz="0" w:space="0" w:color="auto"/>
      </w:divBdr>
    </w:div>
    <w:div w:id="1284194362">
      <w:bodyDiv w:val="1"/>
      <w:marLeft w:val="0"/>
      <w:marRight w:val="0"/>
      <w:marTop w:val="0"/>
      <w:marBottom w:val="0"/>
      <w:divBdr>
        <w:top w:val="none" w:sz="0" w:space="0" w:color="auto"/>
        <w:left w:val="none" w:sz="0" w:space="0" w:color="auto"/>
        <w:bottom w:val="none" w:sz="0" w:space="0" w:color="auto"/>
        <w:right w:val="none" w:sz="0" w:space="0" w:color="auto"/>
      </w:divBdr>
    </w:div>
    <w:div w:id="1294169436">
      <w:bodyDiv w:val="1"/>
      <w:marLeft w:val="0"/>
      <w:marRight w:val="0"/>
      <w:marTop w:val="0"/>
      <w:marBottom w:val="0"/>
      <w:divBdr>
        <w:top w:val="none" w:sz="0" w:space="0" w:color="auto"/>
        <w:left w:val="none" w:sz="0" w:space="0" w:color="auto"/>
        <w:bottom w:val="none" w:sz="0" w:space="0" w:color="auto"/>
        <w:right w:val="none" w:sz="0" w:space="0" w:color="auto"/>
      </w:divBdr>
    </w:div>
    <w:div w:id="1361708582">
      <w:bodyDiv w:val="1"/>
      <w:marLeft w:val="0"/>
      <w:marRight w:val="0"/>
      <w:marTop w:val="0"/>
      <w:marBottom w:val="0"/>
      <w:divBdr>
        <w:top w:val="none" w:sz="0" w:space="0" w:color="auto"/>
        <w:left w:val="none" w:sz="0" w:space="0" w:color="auto"/>
        <w:bottom w:val="none" w:sz="0" w:space="0" w:color="auto"/>
        <w:right w:val="none" w:sz="0" w:space="0" w:color="auto"/>
      </w:divBdr>
    </w:div>
    <w:div w:id="1374381348">
      <w:bodyDiv w:val="1"/>
      <w:marLeft w:val="0"/>
      <w:marRight w:val="0"/>
      <w:marTop w:val="0"/>
      <w:marBottom w:val="0"/>
      <w:divBdr>
        <w:top w:val="none" w:sz="0" w:space="0" w:color="auto"/>
        <w:left w:val="none" w:sz="0" w:space="0" w:color="auto"/>
        <w:bottom w:val="none" w:sz="0" w:space="0" w:color="auto"/>
        <w:right w:val="none" w:sz="0" w:space="0" w:color="auto"/>
      </w:divBdr>
    </w:div>
    <w:div w:id="1378969759">
      <w:bodyDiv w:val="1"/>
      <w:marLeft w:val="0"/>
      <w:marRight w:val="0"/>
      <w:marTop w:val="0"/>
      <w:marBottom w:val="0"/>
      <w:divBdr>
        <w:top w:val="none" w:sz="0" w:space="0" w:color="auto"/>
        <w:left w:val="none" w:sz="0" w:space="0" w:color="auto"/>
        <w:bottom w:val="none" w:sz="0" w:space="0" w:color="auto"/>
        <w:right w:val="none" w:sz="0" w:space="0" w:color="auto"/>
      </w:divBdr>
    </w:div>
    <w:div w:id="1429037307">
      <w:bodyDiv w:val="1"/>
      <w:marLeft w:val="0"/>
      <w:marRight w:val="0"/>
      <w:marTop w:val="0"/>
      <w:marBottom w:val="0"/>
      <w:divBdr>
        <w:top w:val="none" w:sz="0" w:space="0" w:color="auto"/>
        <w:left w:val="none" w:sz="0" w:space="0" w:color="auto"/>
        <w:bottom w:val="none" w:sz="0" w:space="0" w:color="auto"/>
        <w:right w:val="none" w:sz="0" w:space="0" w:color="auto"/>
      </w:divBdr>
    </w:div>
    <w:div w:id="1452748014">
      <w:bodyDiv w:val="1"/>
      <w:marLeft w:val="0"/>
      <w:marRight w:val="0"/>
      <w:marTop w:val="0"/>
      <w:marBottom w:val="0"/>
      <w:divBdr>
        <w:top w:val="none" w:sz="0" w:space="0" w:color="auto"/>
        <w:left w:val="none" w:sz="0" w:space="0" w:color="auto"/>
        <w:bottom w:val="none" w:sz="0" w:space="0" w:color="auto"/>
        <w:right w:val="none" w:sz="0" w:space="0" w:color="auto"/>
      </w:divBdr>
    </w:div>
    <w:div w:id="1464350005">
      <w:bodyDiv w:val="1"/>
      <w:marLeft w:val="0"/>
      <w:marRight w:val="0"/>
      <w:marTop w:val="0"/>
      <w:marBottom w:val="0"/>
      <w:divBdr>
        <w:top w:val="none" w:sz="0" w:space="0" w:color="auto"/>
        <w:left w:val="none" w:sz="0" w:space="0" w:color="auto"/>
        <w:bottom w:val="none" w:sz="0" w:space="0" w:color="auto"/>
        <w:right w:val="none" w:sz="0" w:space="0" w:color="auto"/>
      </w:divBdr>
    </w:div>
    <w:div w:id="1638754527">
      <w:bodyDiv w:val="1"/>
      <w:marLeft w:val="0"/>
      <w:marRight w:val="0"/>
      <w:marTop w:val="0"/>
      <w:marBottom w:val="0"/>
      <w:divBdr>
        <w:top w:val="none" w:sz="0" w:space="0" w:color="auto"/>
        <w:left w:val="none" w:sz="0" w:space="0" w:color="auto"/>
        <w:bottom w:val="none" w:sz="0" w:space="0" w:color="auto"/>
        <w:right w:val="none" w:sz="0" w:space="0" w:color="auto"/>
      </w:divBdr>
    </w:div>
    <w:div w:id="1752316113">
      <w:bodyDiv w:val="1"/>
      <w:marLeft w:val="0"/>
      <w:marRight w:val="0"/>
      <w:marTop w:val="0"/>
      <w:marBottom w:val="0"/>
      <w:divBdr>
        <w:top w:val="none" w:sz="0" w:space="0" w:color="auto"/>
        <w:left w:val="none" w:sz="0" w:space="0" w:color="auto"/>
        <w:bottom w:val="none" w:sz="0" w:space="0" w:color="auto"/>
        <w:right w:val="none" w:sz="0" w:space="0" w:color="auto"/>
      </w:divBdr>
    </w:div>
    <w:div w:id="1774474764">
      <w:bodyDiv w:val="1"/>
      <w:marLeft w:val="0"/>
      <w:marRight w:val="0"/>
      <w:marTop w:val="0"/>
      <w:marBottom w:val="0"/>
      <w:divBdr>
        <w:top w:val="none" w:sz="0" w:space="0" w:color="auto"/>
        <w:left w:val="none" w:sz="0" w:space="0" w:color="auto"/>
        <w:bottom w:val="none" w:sz="0" w:space="0" w:color="auto"/>
        <w:right w:val="none" w:sz="0" w:space="0" w:color="auto"/>
      </w:divBdr>
    </w:div>
    <w:div w:id="2008098404">
      <w:bodyDiv w:val="1"/>
      <w:marLeft w:val="0"/>
      <w:marRight w:val="0"/>
      <w:marTop w:val="0"/>
      <w:marBottom w:val="0"/>
      <w:divBdr>
        <w:top w:val="none" w:sz="0" w:space="0" w:color="auto"/>
        <w:left w:val="none" w:sz="0" w:space="0" w:color="auto"/>
        <w:bottom w:val="none" w:sz="0" w:space="0" w:color="auto"/>
        <w:right w:val="none" w:sz="0" w:space="0" w:color="auto"/>
      </w:divBdr>
    </w:div>
    <w:div w:id="2037147526">
      <w:bodyDiv w:val="1"/>
      <w:marLeft w:val="0"/>
      <w:marRight w:val="0"/>
      <w:marTop w:val="0"/>
      <w:marBottom w:val="0"/>
      <w:divBdr>
        <w:top w:val="none" w:sz="0" w:space="0" w:color="auto"/>
        <w:left w:val="none" w:sz="0" w:space="0" w:color="auto"/>
        <w:bottom w:val="none" w:sz="0" w:space="0" w:color="auto"/>
        <w:right w:val="none" w:sz="0" w:space="0" w:color="auto"/>
      </w:divBdr>
    </w:div>
    <w:div w:id="2048138684">
      <w:bodyDiv w:val="1"/>
      <w:marLeft w:val="0"/>
      <w:marRight w:val="0"/>
      <w:marTop w:val="0"/>
      <w:marBottom w:val="0"/>
      <w:divBdr>
        <w:top w:val="none" w:sz="0" w:space="0" w:color="auto"/>
        <w:left w:val="none" w:sz="0" w:space="0" w:color="auto"/>
        <w:bottom w:val="none" w:sz="0" w:space="0" w:color="auto"/>
        <w:right w:val="none" w:sz="0" w:space="0" w:color="auto"/>
      </w:divBdr>
    </w:div>
    <w:div w:id="207377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997d4555-a39c-4402-87a9-17ae8313609d">Draft</EC_Collab_Status>
    <_Status xmlns="http://schemas.microsoft.com/sharepoint/v3/fields" xsi:nil="true"/>
    <EC_Collab_Reference xmlns="997d4555-a39c-4402-87a9-17ae8313609d" xsi:nil="true"/>
    <EC_Collab_DocumentLanguage xmlns="997d4555-a39c-4402-87a9-17ae8313609d">EN</EC_Collab_DocumentLanguage>
    <SharedWithUsers xmlns="510881c2-f86a-4e41-ae23-bf7e3b06156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2CD9DD47FCED0544AE8E052DEAE7EC27" ma:contentTypeVersion="2" ma:contentTypeDescription="Create a new document in this library." ma:contentTypeScope="" ma:versionID="1c367189bd4fd17efed6a1a21a3f8975">
  <xsd:schema xmlns:xsd="http://www.w3.org/2001/XMLSchema" xmlns:xs="http://www.w3.org/2001/XMLSchema" xmlns:p="http://schemas.microsoft.com/office/2006/metadata/properties" xmlns:ns2="http://schemas.microsoft.com/sharepoint/v3/fields" xmlns:ns3="997d4555-a39c-4402-87a9-17ae8313609d" xmlns:ns4="510881c2-f86a-4e41-ae23-bf7e3b06156a" targetNamespace="http://schemas.microsoft.com/office/2006/metadata/properties" ma:root="true" ma:fieldsID="bac6fecec6f825383ad4e8f7f868e074" ns2:_="" ns3:_="" ns4:_="">
    <xsd:import namespace="http://schemas.microsoft.com/sharepoint/v3/fields"/>
    <xsd:import namespace="997d4555-a39c-4402-87a9-17ae8313609d"/>
    <xsd:import namespace="510881c2-f86a-4e41-ae23-bf7e3b06156a"/>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97d4555-a39c-4402-87a9-17ae8313609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510881c2-f86a-4e41-ae23-bf7e3b0615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DF1E448-D0BB-459A-84D4-77DFAF7FF2E1}">
  <ds:schemaRefs>
    <ds:schemaRef ds:uri="http://schemas.microsoft.com/office/2006/metadata/properties"/>
    <ds:schemaRef ds:uri="http://schemas.microsoft.com/office/infopath/2007/PartnerControls"/>
    <ds:schemaRef ds:uri="997d4555-a39c-4402-87a9-17ae8313609d"/>
    <ds:schemaRef ds:uri="http://schemas.microsoft.com/sharepoint/v3/fields"/>
    <ds:schemaRef ds:uri="510881c2-f86a-4e41-ae23-bf7e3b06156a"/>
  </ds:schemaRefs>
</ds:datastoreItem>
</file>

<file path=customXml/itemProps2.xml><?xml version="1.0" encoding="utf-8"?>
<ds:datastoreItem xmlns:ds="http://schemas.openxmlformats.org/officeDocument/2006/customXml" ds:itemID="{B28BF88D-4E31-464F-BF62-4F40F3ED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97d4555-a39c-4402-87a9-17ae8313609d"/>
    <ds:schemaRef ds:uri="510881c2-f86a-4e41-ae23-bf7e3b061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0A381-D34D-4C69-AA42-143A2BF8255F}">
  <ds:schemaRefs>
    <ds:schemaRef ds:uri="http://schemas.microsoft.com/sharepoint/v3/contenttype/forms"/>
  </ds:schemaRefs>
</ds:datastoreItem>
</file>

<file path=customXml/itemProps4.xml><?xml version="1.0" encoding="utf-8"?>
<ds:datastoreItem xmlns:ds="http://schemas.openxmlformats.org/officeDocument/2006/customXml" ds:itemID="{21426FD0-0665-4DE1-9FE6-CB37D48C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78</TotalTime>
  <Pages>17</Pages>
  <Words>6748</Words>
  <Characters>38534</Characters>
  <Application>Microsoft Office Word</Application>
  <DocSecurity>0</DocSecurity>
  <Lines>602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60</cp:revision>
  <cp:lastPrinted>2023-07-18T13:06:00Z</cp:lastPrinted>
  <dcterms:created xsi:type="dcterms:W3CDTF">2023-09-04T12:11:00Z</dcterms:created>
  <dcterms:modified xsi:type="dcterms:W3CDTF">2023-09-08T08:59:00Z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MSIP_Label_6bd9ddd1-4d20-43f6-abfa-fc3c07406f94_Enabled">
    <vt:lpwstr>true</vt:lpwstr>
  </property>
  <property fmtid="{D5CDD505-2E9C-101B-9397-08002B2CF9AE}" pid="5" name="MSIP_Label_6bd9ddd1-4d20-43f6-abfa-fc3c07406f94_SetDate">
    <vt:lpwstr>2022-10-16T11:36:02Z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40a56761-928d-4d8a-b149-8b81569ea42a</vt:lpwstr>
  </property>
  <property fmtid="{D5CDD505-2E9C-101B-9397-08002B2CF9AE}" pid="10" name="MSIP_Label_6bd9ddd1-4d20-43f6-abfa-fc3c07406f94_ContentBits">
    <vt:lpwstr>0</vt:lpwstr>
  </property>
  <property fmtid="{D5CDD505-2E9C-101B-9397-08002B2CF9AE}" pid="11" name="Version">
    <vt:lpwstr>8.0.25.0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0x010100258AA79CEB83498886A3A08681123250002CD9DD47FCED0544AE8E052DEAE7EC27</vt:lpwstr>
  </property>
  <property fmtid="{D5CDD505-2E9C-101B-9397-08002B2CF9AE}" pid="18" name="DQCStatus">
    <vt:lpwstr>Green (DQC version 03)</vt:lpwstr>
  </property>
</Properties>
</file>