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4DA40" w14:textId="7184AC7A" w:rsidR="00207B06" w:rsidRDefault="00161187" w:rsidP="00161187">
      <w:pPr>
        <w:pStyle w:val="Pagedecouverture"/>
        <w:rPr>
          <w:noProof/>
        </w:rPr>
      </w:pPr>
      <w:bookmarkStart w:id="0" w:name="LW_BM_COVERPAGE"/>
      <w:r>
        <w:rPr>
          <w:noProof/>
        </w:rPr>
        <w:pict w14:anchorId="58C38A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E0CE4E00-DF2B-4A8C-80BA-7C9D8795104D" style="width:455.25pt;height:396.75pt">
            <v:imagedata r:id="rId8" o:title=""/>
          </v:shape>
        </w:pict>
      </w:r>
    </w:p>
    <w:bookmarkEnd w:id="0"/>
    <w:p w14:paraId="5560884A" w14:textId="77777777" w:rsidR="00C40D2A" w:rsidRDefault="00C40D2A" w:rsidP="00C40D2A">
      <w:pPr>
        <w:rPr>
          <w:noProof/>
        </w:rPr>
        <w:sectPr w:rsidR="00C40D2A" w:rsidSect="00161187">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7" w:h="16840" w:code="9"/>
          <w:pgMar w:top="1134" w:right="1417" w:bottom="1134" w:left="1417" w:header="709" w:footer="709" w:gutter="0"/>
          <w:pgNumType w:start="1"/>
          <w:cols w:space="720"/>
          <w:docGrid w:linePitch="326"/>
        </w:sectPr>
      </w:pPr>
    </w:p>
    <w:p w14:paraId="4B9D760A" w14:textId="77777777" w:rsidR="00207B06" w:rsidRDefault="00207B06" w:rsidP="00207B06">
      <w:pPr>
        <w:jc w:val="right"/>
        <w:rPr>
          <w:b/>
          <w:bCs/>
          <w:noProof/>
          <w:u w:val="single"/>
        </w:rPr>
      </w:pPr>
      <w:bookmarkStart w:id="1" w:name="_GoBack"/>
      <w:bookmarkEnd w:id="1"/>
      <w:r w:rsidRPr="001D32E3">
        <w:rPr>
          <w:b/>
          <w:bCs/>
          <w:noProof/>
          <w:u w:val="single"/>
        </w:rPr>
        <w:lastRenderedPageBreak/>
        <w:t>ANNEX III(a)</w:t>
      </w:r>
    </w:p>
    <w:p w14:paraId="1B3EF536" w14:textId="77777777" w:rsidR="00B55063" w:rsidRPr="001D32E3" w:rsidRDefault="00B55063" w:rsidP="00B55063">
      <w:pPr>
        <w:jc w:val="center"/>
        <w:rPr>
          <w:noProof/>
        </w:rPr>
      </w:pPr>
      <w:r w:rsidRPr="001D32E3">
        <w:rPr>
          <w:noProof/>
        </w:rPr>
        <w:t>EPA DEVELOPMENT MATRIX 11 SEPTEMBER 2015</w:t>
      </w:r>
    </w:p>
    <w:p w14:paraId="5951E86A" w14:textId="77777777" w:rsidR="00AC53FE" w:rsidRPr="001D32E3" w:rsidRDefault="00AC53FE" w:rsidP="00B55063">
      <w:pPr>
        <w:jc w:val="center"/>
        <w:rPr>
          <w:b/>
          <w:bCs/>
          <w:noProof/>
          <w:u w:val="single"/>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008"/>
        <w:gridCol w:w="1755"/>
        <w:gridCol w:w="1347"/>
        <w:gridCol w:w="1013"/>
        <w:gridCol w:w="2025"/>
        <w:gridCol w:w="767"/>
        <w:gridCol w:w="356"/>
        <w:gridCol w:w="646"/>
        <w:gridCol w:w="569"/>
        <w:gridCol w:w="653"/>
        <w:gridCol w:w="765"/>
        <w:gridCol w:w="829"/>
        <w:gridCol w:w="1319"/>
        <w:gridCol w:w="1634"/>
      </w:tblGrid>
      <w:tr w:rsidR="00EF0FB1" w:rsidRPr="001D32E3" w14:paraId="36EFE817" w14:textId="77777777" w:rsidTr="00831DEA">
        <w:trPr>
          <w:trHeight w:val="227"/>
          <w:tblHeader/>
        </w:trPr>
        <w:tc>
          <w:tcPr>
            <w:tcW w:w="0" w:type="auto"/>
            <w:shd w:val="clear" w:color="auto" w:fill="auto"/>
            <w:tcMar>
              <w:left w:w="29" w:type="dxa"/>
              <w:right w:w="29" w:type="dxa"/>
            </w:tcMar>
            <w:vAlign w:val="center"/>
            <w:hideMark/>
          </w:tcPr>
          <w:p w14:paraId="364E1582" w14:textId="77777777" w:rsidR="009A5B54" w:rsidRPr="001D32E3" w:rsidRDefault="009A5B54" w:rsidP="00831DEA">
            <w:pPr>
              <w:spacing w:line="240" w:lineRule="auto"/>
              <w:jc w:val="center"/>
              <w:rPr>
                <w:rFonts w:asciiTheme="majorBidi" w:hAnsiTheme="majorBidi" w:cstheme="majorBidi"/>
                <w:noProof/>
                <w:sz w:val="17"/>
                <w:szCs w:val="17"/>
              </w:rPr>
            </w:pPr>
          </w:p>
        </w:tc>
        <w:tc>
          <w:tcPr>
            <w:tcW w:w="0" w:type="auto"/>
            <w:shd w:val="clear" w:color="auto" w:fill="auto"/>
            <w:tcMar>
              <w:left w:w="29" w:type="dxa"/>
              <w:right w:w="29" w:type="dxa"/>
            </w:tcMar>
            <w:vAlign w:val="center"/>
            <w:hideMark/>
          </w:tcPr>
          <w:p w14:paraId="6C9BDE63" w14:textId="77777777" w:rsidR="009A5B54" w:rsidRPr="001D32E3" w:rsidRDefault="009A5B54" w:rsidP="00831DEA">
            <w:pPr>
              <w:spacing w:line="240" w:lineRule="auto"/>
              <w:jc w:val="center"/>
              <w:rPr>
                <w:rFonts w:asciiTheme="majorBidi" w:hAnsiTheme="majorBidi" w:cstheme="majorBidi"/>
                <w:noProof/>
                <w:sz w:val="17"/>
                <w:szCs w:val="17"/>
              </w:rPr>
            </w:pPr>
            <w:r w:rsidRPr="001D32E3">
              <w:rPr>
                <w:rFonts w:asciiTheme="majorBidi" w:hAnsiTheme="majorBidi" w:cstheme="majorBidi"/>
                <w:noProof/>
                <w:sz w:val="17"/>
                <w:szCs w:val="17"/>
              </w:rPr>
              <w:t>Project Sub-component</w:t>
            </w:r>
          </w:p>
        </w:tc>
        <w:tc>
          <w:tcPr>
            <w:tcW w:w="0" w:type="auto"/>
            <w:shd w:val="clear" w:color="auto" w:fill="auto"/>
            <w:tcMar>
              <w:left w:w="29" w:type="dxa"/>
              <w:right w:w="29" w:type="dxa"/>
            </w:tcMar>
            <w:vAlign w:val="center"/>
            <w:hideMark/>
          </w:tcPr>
          <w:p w14:paraId="32AF64B7" w14:textId="77777777" w:rsidR="009A5B54" w:rsidRPr="001D32E3" w:rsidRDefault="009A5B54" w:rsidP="00831DEA">
            <w:pPr>
              <w:spacing w:line="240" w:lineRule="auto"/>
              <w:jc w:val="center"/>
              <w:rPr>
                <w:rFonts w:asciiTheme="majorBidi" w:hAnsiTheme="majorBidi" w:cstheme="majorBidi"/>
                <w:noProof/>
                <w:sz w:val="17"/>
                <w:szCs w:val="17"/>
              </w:rPr>
            </w:pPr>
            <w:r w:rsidRPr="001D32E3">
              <w:rPr>
                <w:rFonts w:asciiTheme="majorBidi" w:hAnsiTheme="majorBidi" w:cstheme="majorBidi"/>
                <w:noProof/>
                <w:sz w:val="17"/>
                <w:szCs w:val="17"/>
              </w:rPr>
              <w:t>Location</w:t>
            </w:r>
          </w:p>
        </w:tc>
        <w:tc>
          <w:tcPr>
            <w:tcW w:w="0" w:type="auto"/>
            <w:shd w:val="clear" w:color="auto" w:fill="auto"/>
            <w:tcMar>
              <w:left w:w="29" w:type="dxa"/>
              <w:right w:w="29" w:type="dxa"/>
            </w:tcMar>
            <w:vAlign w:val="center"/>
            <w:hideMark/>
          </w:tcPr>
          <w:p w14:paraId="0DB797ED" w14:textId="77777777" w:rsidR="009A5B54" w:rsidRPr="001D32E3" w:rsidRDefault="009A5B54" w:rsidP="00831DEA">
            <w:pPr>
              <w:spacing w:line="240" w:lineRule="auto"/>
              <w:jc w:val="center"/>
              <w:rPr>
                <w:rFonts w:asciiTheme="majorBidi" w:hAnsiTheme="majorBidi" w:cstheme="majorBidi"/>
                <w:noProof/>
                <w:sz w:val="17"/>
                <w:szCs w:val="17"/>
              </w:rPr>
            </w:pPr>
            <w:r w:rsidRPr="001D32E3">
              <w:rPr>
                <w:rFonts w:asciiTheme="majorBidi" w:hAnsiTheme="majorBidi" w:cstheme="majorBidi"/>
                <w:noProof/>
                <w:sz w:val="17"/>
                <w:szCs w:val="17"/>
              </w:rPr>
              <w:t>Geographical Coverage</w:t>
            </w:r>
          </w:p>
        </w:tc>
        <w:tc>
          <w:tcPr>
            <w:tcW w:w="0" w:type="auto"/>
            <w:shd w:val="clear" w:color="auto" w:fill="auto"/>
            <w:tcMar>
              <w:left w:w="29" w:type="dxa"/>
              <w:right w:w="29" w:type="dxa"/>
            </w:tcMar>
            <w:vAlign w:val="center"/>
            <w:hideMark/>
          </w:tcPr>
          <w:p w14:paraId="574C1199" w14:textId="77777777" w:rsidR="009A5B54" w:rsidRPr="001D32E3" w:rsidRDefault="009A5B54" w:rsidP="00831DEA">
            <w:pPr>
              <w:spacing w:line="240" w:lineRule="auto"/>
              <w:jc w:val="center"/>
              <w:rPr>
                <w:rFonts w:asciiTheme="majorBidi" w:hAnsiTheme="majorBidi" w:cstheme="majorBidi"/>
                <w:noProof/>
                <w:sz w:val="17"/>
                <w:szCs w:val="17"/>
              </w:rPr>
            </w:pPr>
            <w:r w:rsidRPr="001D32E3">
              <w:rPr>
                <w:rFonts w:asciiTheme="majorBidi" w:hAnsiTheme="majorBidi" w:cstheme="majorBidi"/>
                <w:noProof/>
                <w:sz w:val="17"/>
                <w:szCs w:val="17"/>
              </w:rPr>
              <w:t>Current Status</w:t>
            </w:r>
          </w:p>
        </w:tc>
        <w:tc>
          <w:tcPr>
            <w:tcW w:w="0" w:type="auto"/>
            <w:shd w:val="clear" w:color="auto" w:fill="auto"/>
            <w:tcMar>
              <w:left w:w="29" w:type="dxa"/>
              <w:right w:w="29" w:type="dxa"/>
            </w:tcMar>
            <w:vAlign w:val="center"/>
            <w:hideMark/>
          </w:tcPr>
          <w:p w14:paraId="1C4C04C2" w14:textId="77777777" w:rsidR="009A5B54" w:rsidRPr="001D32E3" w:rsidRDefault="009A5B54" w:rsidP="00831DEA">
            <w:pPr>
              <w:spacing w:line="240" w:lineRule="auto"/>
              <w:jc w:val="center"/>
              <w:rPr>
                <w:rFonts w:asciiTheme="majorBidi" w:hAnsiTheme="majorBidi" w:cstheme="majorBidi"/>
                <w:noProof/>
                <w:sz w:val="17"/>
                <w:szCs w:val="17"/>
              </w:rPr>
            </w:pPr>
            <w:r w:rsidRPr="001D32E3">
              <w:rPr>
                <w:rFonts w:asciiTheme="majorBidi" w:hAnsiTheme="majorBidi" w:cstheme="majorBidi"/>
                <w:noProof/>
                <w:sz w:val="17"/>
                <w:szCs w:val="17"/>
              </w:rPr>
              <w:t>Total Estimated Cost (million USD)</w:t>
            </w:r>
          </w:p>
        </w:tc>
        <w:tc>
          <w:tcPr>
            <w:tcW w:w="0" w:type="auto"/>
            <w:shd w:val="clear" w:color="auto" w:fill="auto"/>
            <w:tcMar>
              <w:left w:w="29" w:type="dxa"/>
              <w:right w:w="29" w:type="dxa"/>
            </w:tcMar>
            <w:vAlign w:val="center"/>
            <w:hideMark/>
          </w:tcPr>
          <w:p w14:paraId="2B5F48B7" w14:textId="77777777" w:rsidR="009A5B54" w:rsidRPr="001D32E3" w:rsidRDefault="009A5B54" w:rsidP="00831DEA">
            <w:pPr>
              <w:spacing w:line="240" w:lineRule="auto"/>
              <w:jc w:val="center"/>
              <w:rPr>
                <w:rFonts w:asciiTheme="majorBidi" w:hAnsiTheme="majorBidi" w:cstheme="majorBidi"/>
                <w:noProof/>
                <w:sz w:val="17"/>
                <w:szCs w:val="17"/>
              </w:rPr>
            </w:pPr>
            <w:r w:rsidRPr="001D32E3">
              <w:rPr>
                <w:rFonts w:asciiTheme="majorBidi" w:hAnsiTheme="majorBidi" w:cstheme="majorBidi"/>
                <w:noProof/>
                <w:sz w:val="17"/>
                <w:szCs w:val="17"/>
              </w:rPr>
              <w:t>EU</w:t>
            </w:r>
          </w:p>
        </w:tc>
        <w:tc>
          <w:tcPr>
            <w:tcW w:w="0" w:type="auto"/>
            <w:shd w:val="clear" w:color="auto" w:fill="auto"/>
            <w:tcMar>
              <w:left w:w="29" w:type="dxa"/>
              <w:right w:w="29" w:type="dxa"/>
            </w:tcMar>
            <w:vAlign w:val="center"/>
            <w:hideMark/>
          </w:tcPr>
          <w:p w14:paraId="01755DD7" w14:textId="77777777" w:rsidR="009A5B54" w:rsidRPr="001D32E3" w:rsidRDefault="009A5B54" w:rsidP="00831DEA">
            <w:pPr>
              <w:spacing w:line="240" w:lineRule="auto"/>
              <w:jc w:val="center"/>
              <w:rPr>
                <w:rFonts w:asciiTheme="majorBidi" w:hAnsiTheme="majorBidi" w:cstheme="majorBidi"/>
                <w:noProof/>
                <w:sz w:val="17"/>
                <w:szCs w:val="17"/>
              </w:rPr>
            </w:pPr>
            <w:r w:rsidRPr="001D32E3">
              <w:rPr>
                <w:rFonts w:asciiTheme="majorBidi" w:hAnsiTheme="majorBidi" w:cstheme="majorBidi"/>
                <w:noProof/>
                <w:sz w:val="17"/>
                <w:szCs w:val="17"/>
              </w:rPr>
              <w:t>EU Member States</w:t>
            </w:r>
          </w:p>
        </w:tc>
        <w:tc>
          <w:tcPr>
            <w:tcW w:w="0" w:type="auto"/>
            <w:shd w:val="clear" w:color="auto" w:fill="auto"/>
            <w:tcMar>
              <w:left w:w="29" w:type="dxa"/>
              <w:right w:w="29" w:type="dxa"/>
            </w:tcMar>
            <w:vAlign w:val="center"/>
            <w:hideMark/>
          </w:tcPr>
          <w:p w14:paraId="0E9DADEA" w14:textId="77777777" w:rsidR="009A5B54" w:rsidRPr="001D32E3" w:rsidRDefault="009A5B54" w:rsidP="00831DEA">
            <w:pPr>
              <w:spacing w:line="240" w:lineRule="auto"/>
              <w:jc w:val="center"/>
              <w:rPr>
                <w:rFonts w:asciiTheme="majorBidi" w:hAnsiTheme="majorBidi" w:cstheme="majorBidi"/>
                <w:noProof/>
                <w:sz w:val="17"/>
                <w:szCs w:val="17"/>
              </w:rPr>
            </w:pPr>
            <w:r w:rsidRPr="001D32E3">
              <w:rPr>
                <w:rFonts w:asciiTheme="majorBidi" w:hAnsiTheme="majorBidi" w:cstheme="majorBidi"/>
                <w:noProof/>
                <w:sz w:val="17"/>
                <w:szCs w:val="17"/>
              </w:rPr>
              <w:t>Other Donors</w:t>
            </w:r>
          </w:p>
        </w:tc>
        <w:tc>
          <w:tcPr>
            <w:tcW w:w="0" w:type="auto"/>
            <w:shd w:val="clear" w:color="auto" w:fill="auto"/>
            <w:tcMar>
              <w:left w:w="29" w:type="dxa"/>
              <w:right w:w="29" w:type="dxa"/>
            </w:tcMar>
            <w:vAlign w:val="center"/>
            <w:hideMark/>
          </w:tcPr>
          <w:p w14:paraId="5225B550" w14:textId="77777777" w:rsidR="009A5B54" w:rsidRPr="001D32E3" w:rsidRDefault="009A5B54" w:rsidP="00831DEA">
            <w:pPr>
              <w:spacing w:line="240" w:lineRule="auto"/>
              <w:jc w:val="center"/>
              <w:rPr>
                <w:rFonts w:asciiTheme="majorBidi" w:hAnsiTheme="majorBidi" w:cstheme="majorBidi"/>
                <w:noProof/>
                <w:sz w:val="17"/>
                <w:szCs w:val="17"/>
              </w:rPr>
            </w:pPr>
            <w:r w:rsidRPr="001D32E3">
              <w:rPr>
                <w:rFonts w:asciiTheme="majorBidi" w:hAnsiTheme="majorBidi" w:cstheme="majorBidi"/>
                <w:noProof/>
                <w:sz w:val="17"/>
                <w:szCs w:val="17"/>
              </w:rPr>
              <w:t>EAC PS</w:t>
            </w:r>
          </w:p>
        </w:tc>
        <w:tc>
          <w:tcPr>
            <w:tcW w:w="0" w:type="auto"/>
            <w:shd w:val="clear" w:color="auto" w:fill="auto"/>
            <w:tcMar>
              <w:left w:w="29" w:type="dxa"/>
              <w:right w:w="29" w:type="dxa"/>
            </w:tcMar>
            <w:vAlign w:val="center"/>
            <w:hideMark/>
          </w:tcPr>
          <w:p w14:paraId="0BA99219" w14:textId="77777777" w:rsidR="009A5B54" w:rsidRPr="001D32E3" w:rsidRDefault="009A5B54" w:rsidP="00831DEA">
            <w:pPr>
              <w:spacing w:line="240" w:lineRule="auto"/>
              <w:jc w:val="center"/>
              <w:rPr>
                <w:rFonts w:asciiTheme="majorBidi" w:hAnsiTheme="majorBidi" w:cstheme="majorBidi"/>
                <w:noProof/>
                <w:sz w:val="17"/>
                <w:szCs w:val="17"/>
              </w:rPr>
            </w:pPr>
            <w:r w:rsidRPr="001D32E3">
              <w:rPr>
                <w:rFonts w:asciiTheme="majorBidi" w:hAnsiTheme="majorBidi" w:cstheme="majorBidi"/>
                <w:noProof/>
                <w:sz w:val="17"/>
                <w:szCs w:val="17"/>
              </w:rPr>
              <w:t>Gap to be financed (million USD)</w:t>
            </w:r>
          </w:p>
        </w:tc>
        <w:tc>
          <w:tcPr>
            <w:tcW w:w="0" w:type="auto"/>
            <w:shd w:val="clear" w:color="auto" w:fill="auto"/>
            <w:tcMar>
              <w:left w:w="29" w:type="dxa"/>
              <w:right w:w="29" w:type="dxa"/>
            </w:tcMar>
            <w:vAlign w:val="center"/>
            <w:hideMark/>
          </w:tcPr>
          <w:p w14:paraId="03568494" w14:textId="77777777" w:rsidR="009A5B54" w:rsidRPr="001D32E3" w:rsidRDefault="009A5B54" w:rsidP="00831DEA">
            <w:pPr>
              <w:spacing w:line="240" w:lineRule="auto"/>
              <w:jc w:val="center"/>
              <w:rPr>
                <w:rFonts w:asciiTheme="majorBidi" w:hAnsiTheme="majorBidi" w:cstheme="majorBidi"/>
                <w:noProof/>
                <w:sz w:val="17"/>
                <w:szCs w:val="17"/>
              </w:rPr>
            </w:pPr>
            <w:r w:rsidRPr="001D32E3">
              <w:rPr>
                <w:rFonts w:asciiTheme="majorBidi" w:hAnsiTheme="majorBidi" w:cstheme="majorBidi"/>
                <w:noProof/>
                <w:sz w:val="17"/>
                <w:szCs w:val="17"/>
              </w:rPr>
              <w:t>Equivalent in Euros (USD 1 = EUR 0,78)</w:t>
            </w:r>
          </w:p>
        </w:tc>
        <w:tc>
          <w:tcPr>
            <w:tcW w:w="0" w:type="auto"/>
            <w:shd w:val="clear" w:color="auto" w:fill="auto"/>
            <w:tcMar>
              <w:left w:w="29" w:type="dxa"/>
              <w:right w:w="29" w:type="dxa"/>
            </w:tcMar>
            <w:vAlign w:val="center"/>
            <w:hideMark/>
          </w:tcPr>
          <w:p w14:paraId="2928DDC9" w14:textId="77777777" w:rsidR="009A5B54" w:rsidRPr="001D32E3" w:rsidRDefault="009A5B54" w:rsidP="00831DEA">
            <w:pPr>
              <w:spacing w:line="240" w:lineRule="auto"/>
              <w:jc w:val="center"/>
              <w:rPr>
                <w:rFonts w:asciiTheme="majorBidi" w:hAnsiTheme="majorBidi" w:cstheme="majorBidi"/>
                <w:noProof/>
                <w:sz w:val="17"/>
                <w:szCs w:val="17"/>
              </w:rPr>
            </w:pPr>
            <w:r w:rsidRPr="001D32E3">
              <w:rPr>
                <w:rFonts w:asciiTheme="majorBidi" w:hAnsiTheme="majorBidi" w:cstheme="majorBidi"/>
                <w:noProof/>
                <w:sz w:val="17"/>
                <w:szCs w:val="17"/>
              </w:rPr>
              <w:t>Implementation Period</w:t>
            </w:r>
          </w:p>
        </w:tc>
        <w:tc>
          <w:tcPr>
            <w:tcW w:w="0" w:type="auto"/>
            <w:shd w:val="clear" w:color="auto" w:fill="auto"/>
            <w:tcMar>
              <w:left w:w="29" w:type="dxa"/>
              <w:right w:w="29" w:type="dxa"/>
            </w:tcMar>
            <w:vAlign w:val="center"/>
            <w:hideMark/>
          </w:tcPr>
          <w:p w14:paraId="1FD12E74" w14:textId="77777777" w:rsidR="009A5B54" w:rsidRPr="001D32E3" w:rsidRDefault="009A5B54" w:rsidP="00831DEA">
            <w:pPr>
              <w:spacing w:line="240" w:lineRule="auto"/>
              <w:jc w:val="center"/>
              <w:rPr>
                <w:rFonts w:asciiTheme="majorBidi" w:hAnsiTheme="majorBidi" w:cstheme="majorBidi"/>
                <w:noProof/>
                <w:sz w:val="17"/>
                <w:szCs w:val="17"/>
              </w:rPr>
            </w:pPr>
            <w:r w:rsidRPr="001D32E3">
              <w:rPr>
                <w:rFonts w:asciiTheme="majorBidi" w:hAnsiTheme="majorBidi" w:cstheme="majorBidi"/>
                <w:noProof/>
                <w:sz w:val="17"/>
                <w:szCs w:val="17"/>
              </w:rPr>
              <w:t>Comments</w:t>
            </w:r>
          </w:p>
        </w:tc>
      </w:tr>
      <w:tr w:rsidR="00EF0FB1" w:rsidRPr="001D32E3" w14:paraId="708DAB50" w14:textId="77777777" w:rsidTr="00831DEA">
        <w:trPr>
          <w:trHeight w:val="227"/>
        </w:trPr>
        <w:tc>
          <w:tcPr>
            <w:tcW w:w="0" w:type="auto"/>
            <w:shd w:val="clear" w:color="auto" w:fill="auto"/>
            <w:tcMar>
              <w:left w:w="29" w:type="dxa"/>
              <w:right w:w="29" w:type="dxa"/>
            </w:tcMar>
            <w:hideMark/>
          </w:tcPr>
          <w:p w14:paraId="2CA78CEE" w14:textId="77777777" w:rsidR="00625C15" w:rsidRPr="001D32E3" w:rsidRDefault="00625C15" w:rsidP="00C538F3">
            <w:pPr>
              <w:spacing w:before="40" w:after="40" w:line="240" w:lineRule="auto"/>
              <w:rPr>
                <w:rFonts w:asciiTheme="majorBidi" w:hAnsiTheme="majorBidi" w:cstheme="majorBidi"/>
                <w:noProof/>
                <w:sz w:val="17"/>
                <w:szCs w:val="17"/>
                <w:lang w:val="es-ES"/>
              </w:rPr>
            </w:pPr>
            <w:r w:rsidRPr="001D32E3">
              <w:rPr>
                <w:rFonts w:asciiTheme="majorBidi" w:hAnsiTheme="majorBidi" w:cstheme="majorBidi"/>
                <w:noProof/>
                <w:sz w:val="17"/>
                <w:szCs w:val="17"/>
                <w:lang w:val="es-ES"/>
              </w:rPr>
              <w:t>Northern Corridor No. 1 (Mombasa-Malaba-Katuna)</w:t>
            </w:r>
          </w:p>
        </w:tc>
        <w:tc>
          <w:tcPr>
            <w:tcW w:w="0" w:type="auto"/>
            <w:shd w:val="clear" w:color="auto" w:fill="auto"/>
            <w:tcMar>
              <w:left w:w="29" w:type="dxa"/>
              <w:right w:w="29" w:type="dxa"/>
            </w:tcMar>
            <w:hideMark/>
          </w:tcPr>
          <w:p w14:paraId="32D64062" w14:textId="77777777" w:rsidR="00625C15" w:rsidRPr="001D32E3" w:rsidRDefault="004E44CA"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Mombasa Port Development (MPDP)</w:t>
            </w:r>
          </w:p>
        </w:tc>
        <w:tc>
          <w:tcPr>
            <w:tcW w:w="0" w:type="auto"/>
            <w:shd w:val="clear" w:color="auto" w:fill="auto"/>
            <w:tcMar>
              <w:left w:w="29" w:type="dxa"/>
              <w:right w:w="29" w:type="dxa"/>
            </w:tcMar>
            <w:hideMark/>
          </w:tcPr>
          <w:p w14:paraId="6070B2B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Kenya</w:t>
            </w:r>
          </w:p>
        </w:tc>
        <w:tc>
          <w:tcPr>
            <w:tcW w:w="0" w:type="auto"/>
            <w:shd w:val="clear" w:color="auto" w:fill="auto"/>
            <w:tcMar>
              <w:left w:w="29" w:type="dxa"/>
              <w:right w:w="29" w:type="dxa"/>
            </w:tcMar>
            <w:hideMark/>
          </w:tcPr>
          <w:p w14:paraId="5E85CCE8" w14:textId="77777777" w:rsidR="00625C15" w:rsidRPr="001D32E3" w:rsidRDefault="00625C15" w:rsidP="00C538F3">
            <w:pPr>
              <w:spacing w:before="40" w:after="40" w:line="240" w:lineRule="auto"/>
              <w:rPr>
                <w:rFonts w:asciiTheme="majorBidi" w:hAnsiTheme="majorBidi" w:cstheme="majorBidi"/>
                <w:noProof/>
                <w:sz w:val="17"/>
                <w:szCs w:val="17"/>
                <w:lang w:val="it-IT"/>
              </w:rPr>
            </w:pPr>
            <w:r w:rsidRPr="001D32E3">
              <w:rPr>
                <w:rFonts w:asciiTheme="majorBidi" w:hAnsiTheme="majorBidi" w:cstheme="majorBidi"/>
                <w:noProof/>
                <w:sz w:val="17"/>
                <w:szCs w:val="17"/>
                <w:lang w:val="it-IT"/>
              </w:rPr>
              <w:t>Burundi, Uganda, Rwanda and Tanzania</w:t>
            </w:r>
          </w:p>
        </w:tc>
        <w:tc>
          <w:tcPr>
            <w:tcW w:w="0" w:type="auto"/>
            <w:shd w:val="clear" w:color="auto" w:fill="auto"/>
            <w:tcMar>
              <w:left w:w="29" w:type="dxa"/>
              <w:right w:w="29" w:type="dxa"/>
            </w:tcMar>
            <w:hideMark/>
          </w:tcPr>
          <w:p w14:paraId="4E12CEB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Feasibility Studies and detailed designs completed and phase 1</w:t>
            </w:r>
            <w:r w:rsidR="00330C74" w:rsidRPr="001D32E3">
              <w:rPr>
                <w:rFonts w:asciiTheme="majorBidi" w:hAnsiTheme="majorBidi" w:cstheme="majorBidi"/>
                <w:noProof/>
                <w:sz w:val="17"/>
                <w:szCs w:val="17"/>
              </w:rPr>
              <w:t xml:space="preserve"> </w:t>
            </w:r>
            <w:r w:rsidRPr="001D32E3">
              <w:rPr>
                <w:rFonts w:asciiTheme="majorBidi" w:hAnsiTheme="majorBidi" w:cstheme="majorBidi"/>
                <w:noProof/>
                <w:sz w:val="17"/>
                <w:szCs w:val="17"/>
              </w:rPr>
              <w:t>ongoing &amp; phase 2 funding is available</w:t>
            </w:r>
          </w:p>
        </w:tc>
        <w:tc>
          <w:tcPr>
            <w:tcW w:w="0" w:type="auto"/>
            <w:shd w:val="clear" w:color="auto" w:fill="auto"/>
            <w:tcMar>
              <w:left w:w="29" w:type="dxa"/>
              <w:right w:w="29" w:type="dxa"/>
            </w:tcMar>
            <w:hideMark/>
          </w:tcPr>
          <w:p w14:paraId="4291855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w:t>
            </w:r>
            <w:r w:rsidR="00330C74" w:rsidRPr="001D32E3">
              <w:rPr>
                <w:rFonts w:asciiTheme="majorBidi" w:hAnsiTheme="majorBidi" w:cstheme="majorBidi"/>
                <w:noProof/>
                <w:sz w:val="17"/>
                <w:szCs w:val="17"/>
              </w:rPr>
              <w:t> </w:t>
            </w:r>
            <w:r w:rsidRPr="001D32E3">
              <w:rPr>
                <w:rFonts w:asciiTheme="majorBidi" w:hAnsiTheme="majorBidi" w:cstheme="majorBidi"/>
                <w:noProof/>
                <w:sz w:val="17"/>
                <w:szCs w:val="17"/>
              </w:rPr>
              <w:t>375</w:t>
            </w:r>
            <w:r w:rsidR="00330C74"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63B6522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47A3DF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40A8157B"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B4CE6F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2045CFC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885</w:t>
            </w:r>
            <w:r w:rsidR="00330C74"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313FC4C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690</w:t>
            </w:r>
            <w:r w:rsidR="00330C74"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766DD45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 years</w:t>
            </w:r>
          </w:p>
        </w:tc>
        <w:tc>
          <w:tcPr>
            <w:tcW w:w="0" w:type="auto"/>
            <w:shd w:val="clear" w:color="auto" w:fill="auto"/>
            <w:tcMar>
              <w:left w:w="29" w:type="dxa"/>
              <w:right w:w="29" w:type="dxa"/>
            </w:tcMar>
            <w:hideMark/>
          </w:tcPr>
          <w:p w14:paraId="6E77448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Modernise infrastructure at the port to allow larger vessels to call at the port and enhance trade - It includes development of new container terminal berth No. 23 at a cost of </w:t>
            </w:r>
            <w:r w:rsidR="00330C74" w:rsidRPr="001D32E3">
              <w:rPr>
                <w:rFonts w:asciiTheme="majorBidi" w:hAnsiTheme="majorBidi" w:cstheme="majorBidi"/>
                <w:noProof/>
                <w:sz w:val="17"/>
                <w:szCs w:val="17"/>
              </w:rPr>
              <w:t xml:space="preserve">USD </w:t>
            </w:r>
            <w:r w:rsidRPr="001D32E3">
              <w:rPr>
                <w:rFonts w:asciiTheme="majorBidi" w:hAnsiTheme="majorBidi" w:cstheme="majorBidi"/>
                <w:noProof/>
                <w:sz w:val="17"/>
                <w:szCs w:val="17"/>
              </w:rPr>
              <w:t xml:space="preserve">300 million. The conversion of conventional cargo berths 11 to 14 into container berths at a cost of </w:t>
            </w:r>
            <w:r w:rsidR="00330C74" w:rsidRPr="001D32E3">
              <w:rPr>
                <w:rFonts w:asciiTheme="majorBidi" w:hAnsiTheme="majorBidi" w:cstheme="majorBidi"/>
                <w:noProof/>
                <w:sz w:val="17"/>
                <w:szCs w:val="17"/>
              </w:rPr>
              <w:t xml:space="preserve">USD </w:t>
            </w:r>
            <w:r w:rsidRPr="001D32E3">
              <w:rPr>
                <w:rFonts w:asciiTheme="majorBidi" w:hAnsiTheme="majorBidi" w:cstheme="majorBidi"/>
                <w:noProof/>
                <w:sz w:val="17"/>
                <w:szCs w:val="17"/>
              </w:rPr>
              <w:t xml:space="preserve">73 million. Relocation of Kipevu Oil terminal at </w:t>
            </w:r>
            <w:r w:rsidR="00330C74" w:rsidRPr="001D32E3">
              <w:rPr>
                <w:rFonts w:asciiTheme="majorBidi" w:hAnsiTheme="majorBidi" w:cstheme="majorBidi"/>
                <w:noProof/>
                <w:sz w:val="17"/>
                <w:szCs w:val="17"/>
              </w:rPr>
              <w:t xml:space="preserve">USD </w:t>
            </w:r>
            <w:r w:rsidRPr="001D32E3">
              <w:rPr>
                <w:rFonts w:asciiTheme="majorBidi" w:hAnsiTheme="majorBidi" w:cstheme="majorBidi"/>
                <w:noProof/>
                <w:sz w:val="17"/>
                <w:szCs w:val="17"/>
              </w:rPr>
              <w:t xml:space="preserve">152 million. Development of Dongo Kundu Free Port at a cost of </w:t>
            </w:r>
            <w:r w:rsidR="00330C74" w:rsidRPr="001D32E3">
              <w:rPr>
                <w:rFonts w:asciiTheme="majorBidi" w:hAnsiTheme="majorBidi" w:cstheme="majorBidi"/>
                <w:noProof/>
                <w:sz w:val="17"/>
                <w:szCs w:val="17"/>
              </w:rPr>
              <w:t xml:space="preserve">USD </w:t>
            </w:r>
            <w:r w:rsidRPr="001D32E3">
              <w:rPr>
                <w:rFonts w:asciiTheme="majorBidi" w:hAnsiTheme="majorBidi" w:cstheme="majorBidi"/>
                <w:noProof/>
                <w:sz w:val="17"/>
                <w:szCs w:val="17"/>
              </w:rPr>
              <w:t xml:space="preserve">300 </w:t>
            </w:r>
            <w:r w:rsidR="00330C74" w:rsidRPr="001D32E3">
              <w:rPr>
                <w:rFonts w:asciiTheme="majorBidi" w:hAnsiTheme="majorBidi" w:cstheme="majorBidi"/>
                <w:noProof/>
                <w:sz w:val="17"/>
                <w:szCs w:val="17"/>
              </w:rPr>
              <w:t>million</w:t>
            </w:r>
            <w:r w:rsidRPr="001D32E3">
              <w:rPr>
                <w:rFonts w:asciiTheme="majorBidi" w:hAnsiTheme="majorBidi" w:cstheme="majorBidi"/>
                <w:noProof/>
                <w:sz w:val="17"/>
                <w:szCs w:val="17"/>
              </w:rPr>
              <w:t xml:space="preserve">. Dredging of the Channel </w:t>
            </w:r>
            <w:r w:rsidR="00330C74" w:rsidRPr="001D32E3">
              <w:rPr>
                <w:rFonts w:asciiTheme="majorBidi" w:hAnsiTheme="majorBidi" w:cstheme="majorBidi"/>
                <w:noProof/>
                <w:sz w:val="17"/>
                <w:szCs w:val="17"/>
              </w:rPr>
              <w:t xml:space="preserve">USD </w:t>
            </w:r>
            <w:r w:rsidRPr="001D32E3">
              <w:rPr>
                <w:rFonts w:asciiTheme="majorBidi" w:hAnsiTheme="majorBidi" w:cstheme="majorBidi"/>
                <w:noProof/>
                <w:sz w:val="17"/>
                <w:szCs w:val="17"/>
              </w:rPr>
              <w:t xml:space="preserve">60 </w:t>
            </w:r>
            <w:r w:rsidR="00330C74" w:rsidRPr="001D32E3">
              <w:rPr>
                <w:rFonts w:asciiTheme="majorBidi" w:hAnsiTheme="majorBidi" w:cstheme="majorBidi"/>
                <w:noProof/>
                <w:sz w:val="17"/>
                <w:szCs w:val="17"/>
              </w:rPr>
              <w:t>million</w:t>
            </w:r>
          </w:p>
        </w:tc>
      </w:tr>
      <w:tr w:rsidR="00EF0FB1" w:rsidRPr="001D32E3" w14:paraId="4C40C371" w14:textId="77777777" w:rsidTr="00831DEA">
        <w:trPr>
          <w:trHeight w:val="227"/>
        </w:trPr>
        <w:tc>
          <w:tcPr>
            <w:tcW w:w="0" w:type="auto"/>
            <w:shd w:val="clear" w:color="auto" w:fill="auto"/>
            <w:tcMar>
              <w:left w:w="29" w:type="dxa"/>
              <w:right w:w="29" w:type="dxa"/>
            </w:tcMar>
            <w:hideMark/>
          </w:tcPr>
          <w:p w14:paraId="05F21108" w14:textId="77777777" w:rsidR="00625C15" w:rsidRPr="001D32E3" w:rsidRDefault="00625C15" w:rsidP="00523416">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28401D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Voi Dry port</w:t>
            </w:r>
          </w:p>
        </w:tc>
        <w:tc>
          <w:tcPr>
            <w:tcW w:w="0" w:type="auto"/>
            <w:shd w:val="clear" w:color="auto" w:fill="auto"/>
            <w:tcMar>
              <w:left w:w="29" w:type="dxa"/>
              <w:right w:w="29" w:type="dxa"/>
            </w:tcMar>
            <w:hideMark/>
          </w:tcPr>
          <w:p w14:paraId="0D47C68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Kenya</w:t>
            </w:r>
          </w:p>
        </w:tc>
        <w:tc>
          <w:tcPr>
            <w:tcW w:w="0" w:type="auto"/>
            <w:shd w:val="clear" w:color="auto" w:fill="auto"/>
            <w:tcMar>
              <w:left w:w="29" w:type="dxa"/>
              <w:right w:w="29" w:type="dxa"/>
            </w:tcMar>
            <w:hideMark/>
          </w:tcPr>
          <w:p w14:paraId="15985468" w14:textId="77777777" w:rsidR="00625C15" w:rsidRPr="001D32E3" w:rsidRDefault="00625C15" w:rsidP="00C538F3">
            <w:pPr>
              <w:spacing w:before="40" w:after="40" w:line="240" w:lineRule="auto"/>
              <w:rPr>
                <w:rFonts w:asciiTheme="majorBidi" w:hAnsiTheme="majorBidi" w:cstheme="majorBidi"/>
                <w:noProof/>
                <w:sz w:val="17"/>
                <w:szCs w:val="17"/>
                <w:lang w:val="it-IT"/>
              </w:rPr>
            </w:pPr>
            <w:r w:rsidRPr="001D32E3">
              <w:rPr>
                <w:rFonts w:asciiTheme="majorBidi" w:hAnsiTheme="majorBidi" w:cstheme="majorBidi"/>
                <w:noProof/>
                <w:sz w:val="17"/>
                <w:szCs w:val="17"/>
                <w:lang w:val="it-IT"/>
              </w:rPr>
              <w:t>Burundi, Uganda, Rwanda and Tanzania</w:t>
            </w:r>
          </w:p>
        </w:tc>
        <w:tc>
          <w:tcPr>
            <w:tcW w:w="0" w:type="auto"/>
            <w:shd w:val="clear" w:color="auto" w:fill="auto"/>
            <w:tcMar>
              <w:left w:w="29" w:type="dxa"/>
              <w:right w:w="29" w:type="dxa"/>
            </w:tcMar>
            <w:hideMark/>
          </w:tcPr>
          <w:p w14:paraId="0FEADD1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Feasibility study done</w:t>
            </w:r>
          </w:p>
        </w:tc>
        <w:tc>
          <w:tcPr>
            <w:tcW w:w="0" w:type="auto"/>
            <w:shd w:val="clear" w:color="auto" w:fill="auto"/>
            <w:tcMar>
              <w:left w:w="29" w:type="dxa"/>
              <w:right w:w="29" w:type="dxa"/>
            </w:tcMar>
            <w:hideMark/>
          </w:tcPr>
          <w:p w14:paraId="402FB35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104</w:t>
            </w:r>
            <w:r w:rsidR="00330C74"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0100B6A1"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36AE8AD"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76CF272"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99DA3DD"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FA4506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DAE66D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81</w:t>
            </w:r>
            <w:r w:rsidR="00330C74" w:rsidRPr="001D32E3">
              <w:rPr>
                <w:rFonts w:asciiTheme="majorBidi" w:hAnsiTheme="majorBidi" w:cstheme="majorBidi"/>
                <w:noProof/>
                <w:sz w:val="17"/>
                <w:szCs w:val="17"/>
              </w:rPr>
              <w:t>,</w:t>
            </w:r>
            <w:r w:rsidRPr="001D32E3">
              <w:rPr>
                <w:rFonts w:asciiTheme="majorBidi" w:hAnsiTheme="majorBidi" w:cstheme="majorBidi"/>
                <w:noProof/>
                <w:sz w:val="17"/>
                <w:szCs w:val="17"/>
              </w:rPr>
              <w:t>12</w:t>
            </w:r>
          </w:p>
        </w:tc>
        <w:tc>
          <w:tcPr>
            <w:tcW w:w="0" w:type="auto"/>
            <w:shd w:val="clear" w:color="auto" w:fill="auto"/>
            <w:tcMar>
              <w:left w:w="29" w:type="dxa"/>
              <w:right w:w="29" w:type="dxa"/>
            </w:tcMar>
            <w:hideMark/>
          </w:tcPr>
          <w:p w14:paraId="36AC795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4 years </w:t>
            </w:r>
          </w:p>
        </w:tc>
        <w:tc>
          <w:tcPr>
            <w:tcW w:w="0" w:type="auto"/>
            <w:shd w:val="clear" w:color="auto" w:fill="auto"/>
            <w:tcMar>
              <w:left w:w="29" w:type="dxa"/>
              <w:right w:w="29" w:type="dxa"/>
            </w:tcMar>
            <w:hideMark/>
          </w:tcPr>
          <w:p w14:paraId="11B79E4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To decongest Mombasa Port and regional transit point. 97 acres of land available.</w:t>
            </w:r>
          </w:p>
        </w:tc>
      </w:tr>
      <w:tr w:rsidR="00EF0FB1" w:rsidRPr="001D32E3" w14:paraId="2AB299E6" w14:textId="77777777" w:rsidTr="00831DEA">
        <w:trPr>
          <w:trHeight w:val="227"/>
        </w:trPr>
        <w:tc>
          <w:tcPr>
            <w:tcW w:w="0" w:type="auto"/>
            <w:shd w:val="clear" w:color="auto" w:fill="auto"/>
            <w:tcMar>
              <w:left w:w="29" w:type="dxa"/>
              <w:right w:w="29" w:type="dxa"/>
            </w:tcMar>
            <w:hideMark/>
          </w:tcPr>
          <w:p w14:paraId="6B96AD3A"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E80687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Container Ship Hub development</w:t>
            </w:r>
          </w:p>
        </w:tc>
        <w:tc>
          <w:tcPr>
            <w:tcW w:w="0" w:type="auto"/>
            <w:shd w:val="clear" w:color="auto" w:fill="auto"/>
            <w:tcMar>
              <w:left w:w="29" w:type="dxa"/>
              <w:right w:w="29" w:type="dxa"/>
            </w:tcMar>
            <w:hideMark/>
          </w:tcPr>
          <w:p w14:paraId="6F350B6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Tanzania/Zanzibar</w:t>
            </w:r>
          </w:p>
        </w:tc>
        <w:tc>
          <w:tcPr>
            <w:tcW w:w="0" w:type="auto"/>
            <w:shd w:val="clear" w:color="auto" w:fill="auto"/>
            <w:tcMar>
              <w:left w:w="29" w:type="dxa"/>
              <w:right w:w="29" w:type="dxa"/>
            </w:tcMar>
            <w:hideMark/>
          </w:tcPr>
          <w:p w14:paraId="61043F2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Kenya, Uganda</w:t>
            </w:r>
          </w:p>
        </w:tc>
        <w:tc>
          <w:tcPr>
            <w:tcW w:w="0" w:type="auto"/>
            <w:shd w:val="clear" w:color="auto" w:fill="auto"/>
            <w:tcMar>
              <w:left w:w="29" w:type="dxa"/>
              <w:right w:w="29" w:type="dxa"/>
            </w:tcMar>
            <w:hideMark/>
          </w:tcPr>
          <w:p w14:paraId="7AF753A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Project study is already completed</w:t>
            </w:r>
          </w:p>
        </w:tc>
        <w:tc>
          <w:tcPr>
            <w:tcW w:w="0" w:type="auto"/>
            <w:shd w:val="clear" w:color="auto" w:fill="auto"/>
            <w:tcMar>
              <w:left w:w="29" w:type="dxa"/>
              <w:right w:w="29" w:type="dxa"/>
            </w:tcMar>
            <w:hideMark/>
          </w:tcPr>
          <w:p w14:paraId="7D51B02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212</w:t>
            </w:r>
            <w:r w:rsidR="00330C74"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41E054F0"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562743A4"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B5ADD38"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7E583BD"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AFBADB2"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4435CCF"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74C2E3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 years</w:t>
            </w:r>
          </w:p>
        </w:tc>
        <w:tc>
          <w:tcPr>
            <w:tcW w:w="0" w:type="auto"/>
            <w:shd w:val="clear" w:color="auto" w:fill="auto"/>
            <w:tcMar>
              <w:left w:w="29" w:type="dxa"/>
              <w:right w:w="29" w:type="dxa"/>
            </w:tcMar>
            <w:hideMark/>
          </w:tcPr>
          <w:p w14:paraId="4094E21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Enabling easier transhipment and good link along EAC coast wise and in land container ports destination</w:t>
            </w:r>
          </w:p>
        </w:tc>
      </w:tr>
      <w:tr w:rsidR="00EF0FB1" w:rsidRPr="001D32E3" w14:paraId="1C87A1A0" w14:textId="77777777" w:rsidTr="00831DEA">
        <w:trPr>
          <w:trHeight w:val="227"/>
        </w:trPr>
        <w:tc>
          <w:tcPr>
            <w:tcW w:w="0" w:type="auto"/>
            <w:shd w:val="clear" w:color="auto" w:fill="auto"/>
            <w:tcMar>
              <w:left w:w="29" w:type="dxa"/>
              <w:right w:w="29" w:type="dxa"/>
            </w:tcMar>
            <w:hideMark/>
          </w:tcPr>
          <w:p w14:paraId="20C6C49A"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4711CB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Development of Kisumu Port and other Lake Victoria Ports</w:t>
            </w:r>
          </w:p>
        </w:tc>
        <w:tc>
          <w:tcPr>
            <w:tcW w:w="0" w:type="auto"/>
            <w:shd w:val="clear" w:color="auto" w:fill="auto"/>
            <w:tcMar>
              <w:left w:w="29" w:type="dxa"/>
              <w:right w:w="29" w:type="dxa"/>
            </w:tcMar>
            <w:hideMark/>
          </w:tcPr>
          <w:p w14:paraId="0266767D"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FDC5820"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32D9EB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82FA4B4"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56CE8ABF"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CAD96E1"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A82193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C0F41C2"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05A67F9"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75393A7"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C541921"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154C7F4"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4335CA7F" w14:textId="77777777" w:rsidTr="00831DEA">
        <w:trPr>
          <w:trHeight w:val="227"/>
        </w:trPr>
        <w:tc>
          <w:tcPr>
            <w:tcW w:w="0" w:type="auto"/>
            <w:shd w:val="clear" w:color="auto" w:fill="auto"/>
            <w:tcMar>
              <w:left w:w="29" w:type="dxa"/>
              <w:right w:w="29" w:type="dxa"/>
            </w:tcMar>
            <w:hideMark/>
          </w:tcPr>
          <w:p w14:paraId="1A5043A1"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43F3C6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Development of new transport corridor from Lamu to Ethiopia and South Sudan</w:t>
            </w:r>
          </w:p>
        </w:tc>
        <w:tc>
          <w:tcPr>
            <w:tcW w:w="0" w:type="auto"/>
            <w:shd w:val="clear" w:color="auto" w:fill="auto"/>
            <w:tcMar>
              <w:left w:w="29" w:type="dxa"/>
              <w:right w:w="29" w:type="dxa"/>
            </w:tcMar>
            <w:hideMark/>
          </w:tcPr>
          <w:p w14:paraId="58FDD94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Kenya</w:t>
            </w:r>
          </w:p>
        </w:tc>
        <w:tc>
          <w:tcPr>
            <w:tcW w:w="0" w:type="auto"/>
            <w:shd w:val="clear" w:color="auto" w:fill="auto"/>
            <w:tcMar>
              <w:left w:w="29" w:type="dxa"/>
              <w:right w:w="29" w:type="dxa"/>
            </w:tcMar>
            <w:hideMark/>
          </w:tcPr>
          <w:p w14:paraId="1D850456" w14:textId="77777777" w:rsidR="00625C15" w:rsidRPr="00C76109" w:rsidRDefault="00625C15" w:rsidP="00C538F3">
            <w:pPr>
              <w:spacing w:before="40" w:after="40" w:line="240" w:lineRule="auto"/>
              <w:rPr>
                <w:rFonts w:asciiTheme="majorBidi" w:hAnsiTheme="majorBidi" w:cstheme="majorBidi"/>
                <w:noProof/>
                <w:sz w:val="17"/>
                <w:szCs w:val="17"/>
                <w:lang w:val="it-IT"/>
              </w:rPr>
            </w:pPr>
            <w:r w:rsidRPr="00C76109">
              <w:rPr>
                <w:rFonts w:asciiTheme="majorBidi" w:hAnsiTheme="majorBidi" w:cstheme="majorBidi"/>
                <w:noProof/>
                <w:sz w:val="17"/>
                <w:szCs w:val="17"/>
                <w:lang w:val="it-IT"/>
              </w:rPr>
              <w:t>Kenya, Rwanda, Uganda, Tanzania and Burundi</w:t>
            </w:r>
          </w:p>
        </w:tc>
        <w:tc>
          <w:tcPr>
            <w:tcW w:w="0" w:type="auto"/>
            <w:shd w:val="clear" w:color="auto" w:fill="auto"/>
            <w:tcMar>
              <w:left w:w="29" w:type="dxa"/>
              <w:right w:w="29" w:type="dxa"/>
            </w:tcMar>
            <w:hideMark/>
          </w:tcPr>
          <w:p w14:paraId="130409A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Initiated</w:t>
            </w:r>
          </w:p>
        </w:tc>
        <w:tc>
          <w:tcPr>
            <w:tcW w:w="0" w:type="auto"/>
            <w:shd w:val="clear" w:color="auto" w:fill="auto"/>
            <w:tcMar>
              <w:left w:w="29" w:type="dxa"/>
              <w:right w:w="29" w:type="dxa"/>
            </w:tcMar>
            <w:hideMark/>
          </w:tcPr>
          <w:p w14:paraId="1CF3C854" w14:textId="77777777" w:rsidR="00625C15" w:rsidRPr="001D32E3" w:rsidRDefault="00625C15" w:rsidP="00190FA6">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22</w:t>
            </w:r>
            <w:r w:rsidR="00C51DE5" w:rsidRPr="001D32E3">
              <w:rPr>
                <w:rFonts w:asciiTheme="majorBidi" w:hAnsiTheme="majorBidi" w:cstheme="majorBidi"/>
                <w:noProof/>
                <w:sz w:val="17"/>
                <w:szCs w:val="17"/>
              </w:rPr>
              <w:t> </w:t>
            </w:r>
            <w:r w:rsidRPr="001D32E3">
              <w:rPr>
                <w:rFonts w:asciiTheme="majorBidi" w:hAnsiTheme="majorBidi" w:cstheme="majorBidi"/>
                <w:noProof/>
                <w:sz w:val="17"/>
                <w:szCs w:val="17"/>
              </w:rPr>
              <w:t>000</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4F5904DF"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51CCE5B"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5D254FC0"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B7158A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30</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4663120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21</w:t>
            </w:r>
            <w:r w:rsidR="00C51DE5" w:rsidRPr="001D32E3">
              <w:rPr>
                <w:rFonts w:asciiTheme="majorBidi" w:hAnsiTheme="majorBidi" w:cstheme="majorBidi"/>
                <w:noProof/>
                <w:sz w:val="17"/>
                <w:szCs w:val="17"/>
              </w:rPr>
              <w:t> </w:t>
            </w:r>
            <w:r w:rsidRPr="001D32E3">
              <w:rPr>
                <w:rFonts w:asciiTheme="majorBidi" w:hAnsiTheme="majorBidi" w:cstheme="majorBidi"/>
                <w:noProof/>
                <w:sz w:val="17"/>
                <w:szCs w:val="17"/>
              </w:rPr>
              <w:t>170</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61B861A6"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98710D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 years</w:t>
            </w:r>
          </w:p>
        </w:tc>
        <w:tc>
          <w:tcPr>
            <w:tcW w:w="0" w:type="auto"/>
            <w:shd w:val="clear" w:color="auto" w:fill="auto"/>
            <w:tcMar>
              <w:left w:w="29" w:type="dxa"/>
              <w:right w:w="29" w:type="dxa"/>
            </w:tcMar>
            <w:hideMark/>
          </w:tcPr>
          <w:p w14:paraId="4D9E0BC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Development of the Port of Lamu, Road Network, 3 International Airports, Oil Refinery, Pipeline and 3 Resort Cities for an efficient rail transport linking Lamu Port to South Sudan and Ethiopia</w:t>
            </w:r>
          </w:p>
        </w:tc>
      </w:tr>
      <w:tr w:rsidR="00EF0FB1" w:rsidRPr="001D32E3" w14:paraId="6E4C9CE2" w14:textId="77777777" w:rsidTr="00831DEA">
        <w:trPr>
          <w:trHeight w:val="227"/>
        </w:trPr>
        <w:tc>
          <w:tcPr>
            <w:tcW w:w="0" w:type="auto"/>
            <w:shd w:val="clear" w:color="auto" w:fill="auto"/>
            <w:tcMar>
              <w:left w:w="29" w:type="dxa"/>
              <w:right w:w="29" w:type="dxa"/>
            </w:tcMar>
            <w:hideMark/>
          </w:tcPr>
          <w:p w14:paraId="01A64CBF"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3DAF05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Widening of the port basin and Construction of a container terminal in Bujumbura Port</w:t>
            </w:r>
          </w:p>
        </w:tc>
        <w:tc>
          <w:tcPr>
            <w:tcW w:w="0" w:type="auto"/>
            <w:shd w:val="clear" w:color="auto" w:fill="auto"/>
            <w:tcMar>
              <w:left w:w="29" w:type="dxa"/>
              <w:right w:w="29" w:type="dxa"/>
            </w:tcMar>
            <w:hideMark/>
          </w:tcPr>
          <w:p w14:paraId="6143E35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Burundi</w:t>
            </w:r>
          </w:p>
        </w:tc>
        <w:tc>
          <w:tcPr>
            <w:tcW w:w="0" w:type="auto"/>
            <w:shd w:val="clear" w:color="auto" w:fill="auto"/>
            <w:tcMar>
              <w:left w:w="29" w:type="dxa"/>
              <w:right w:w="29" w:type="dxa"/>
            </w:tcMar>
            <w:hideMark/>
          </w:tcPr>
          <w:p w14:paraId="047692A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Burundi, Tanzania &amp; Rwanda</w:t>
            </w:r>
          </w:p>
        </w:tc>
        <w:tc>
          <w:tcPr>
            <w:tcW w:w="0" w:type="auto"/>
            <w:shd w:val="clear" w:color="auto" w:fill="auto"/>
            <w:tcMar>
              <w:left w:w="29" w:type="dxa"/>
              <w:right w:w="29" w:type="dxa"/>
            </w:tcMar>
            <w:hideMark/>
          </w:tcPr>
          <w:p w14:paraId="53E59E2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Feasibility studies completed</w:t>
            </w:r>
          </w:p>
        </w:tc>
        <w:tc>
          <w:tcPr>
            <w:tcW w:w="0" w:type="auto"/>
            <w:shd w:val="clear" w:color="auto" w:fill="auto"/>
            <w:tcMar>
              <w:left w:w="29" w:type="dxa"/>
              <w:right w:w="29" w:type="dxa"/>
            </w:tcMar>
            <w:hideMark/>
          </w:tcPr>
          <w:p w14:paraId="2AF258C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19</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2E448CC1"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6D8A66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07377A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38C3410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35A1815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19</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0FEB55A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14</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82</w:t>
            </w:r>
          </w:p>
        </w:tc>
        <w:tc>
          <w:tcPr>
            <w:tcW w:w="0" w:type="auto"/>
            <w:shd w:val="clear" w:color="auto" w:fill="auto"/>
            <w:tcMar>
              <w:left w:w="29" w:type="dxa"/>
              <w:right w:w="29" w:type="dxa"/>
            </w:tcMar>
            <w:hideMark/>
          </w:tcPr>
          <w:p w14:paraId="52427F60"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5C1D622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This project will allow Bujumbura Port Construction of Breakwater at Port Entrance and Rehabilitation of Oil Terminal</w:t>
            </w:r>
          </w:p>
        </w:tc>
      </w:tr>
      <w:tr w:rsidR="00EF0FB1" w:rsidRPr="001D32E3" w14:paraId="11006AB1" w14:textId="77777777" w:rsidTr="00831DEA">
        <w:trPr>
          <w:trHeight w:val="227"/>
        </w:trPr>
        <w:tc>
          <w:tcPr>
            <w:tcW w:w="0" w:type="auto"/>
            <w:shd w:val="clear" w:color="auto" w:fill="auto"/>
            <w:tcMar>
              <w:left w:w="29" w:type="dxa"/>
              <w:right w:w="29" w:type="dxa"/>
            </w:tcMar>
            <w:hideMark/>
          </w:tcPr>
          <w:p w14:paraId="0C2B74F4"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A32690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Shipyard</w:t>
            </w:r>
            <w:r w:rsidR="004E44CA" w:rsidRPr="001D32E3">
              <w:rPr>
                <w:rFonts w:asciiTheme="majorBidi" w:hAnsiTheme="majorBidi" w:cstheme="majorBidi"/>
                <w:noProof/>
                <w:sz w:val="17"/>
                <w:szCs w:val="17"/>
              </w:rPr>
              <w:t xml:space="preserve"> construction at Bujumbura port</w:t>
            </w:r>
          </w:p>
        </w:tc>
        <w:tc>
          <w:tcPr>
            <w:tcW w:w="0" w:type="auto"/>
            <w:shd w:val="clear" w:color="auto" w:fill="auto"/>
            <w:tcMar>
              <w:left w:w="29" w:type="dxa"/>
              <w:right w:w="29" w:type="dxa"/>
            </w:tcMar>
            <w:hideMark/>
          </w:tcPr>
          <w:p w14:paraId="7AF3970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Burundi</w:t>
            </w:r>
          </w:p>
        </w:tc>
        <w:tc>
          <w:tcPr>
            <w:tcW w:w="0" w:type="auto"/>
            <w:shd w:val="clear" w:color="auto" w:fill="auto"/>
            <w:tcMar>
              <w:left w:w="29" w:type="dxa"/>
              <w:right w:w="29" w:type="dxa"/>
            </w:tcMar>
            <w:hideMark/>
          </w:tcPr>
          <w:p w14:paraId="6DF5694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Kenya, Tanzania, Uganda, Rwanda</w:t>
            </w:r>
          </w:p>
        </w:tc>
        <w:tc>
          <w:tcPr>
            <w:tcW w:w="0" w:type="auto"/>
            <w:shd w:val="clear" w:color="auto" w:fill="auto"/>
            <w:tcMar>
              <w:left w:w="29" w:type="dxa"/>
              <w:right w:w="29" w:type="dxa"/>
            </w:tcMar>
            <w:hideMark/>
          </w:tcPr>
          <w:p w14:paraId="7AD4366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Ongoing Feasibility studies available (within Ports Master Plan)</w:t>
            </w:r>
          </w:p>
        </w:tc>
        <w:tc>
          <w:tcPr>
            <w:tcW w:w="0" w:type="auto"/>
            <w:shd w:val="clear" w:color="auto" w:fill="auto"/>
            <w:tcMar>
              <w:left w:w="29" w:type="dxa"/>
              <w:right w:w="29" w:type="dxa"/>
            </w:tcMar>
            <w:hideMark/>
          </w:tcPr>
          <w:p w14:paraId="3A392D5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7</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3E8D6DE6"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52BDDDB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58F02C3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0DD3FA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2DFC54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7</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2DA120C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46</w:t>
            </w:r>
          </w:p>
        </w:tc>
        <w:tc>
          <w:tcPr>
            <w:tcW w:w="0" w:type="auto"/>
            <w:shd w:val="clear" w:color="auto" w:fill="auto"/>
            <w:tcMar>
              <w:left w:w="29" w:type="dxa"/>
              <w:right w:w="29" w:type="dxa"/>
            </w:tcMar>
            <w:hideMark/>
          </w:tcPr>
          <w:p w14:paraId="1973F553"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097220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Improvement of equipment handling, construction of a warehouse, enlargement of docks, construction of a new port authorities building. Cost to be determined. Renovation of the fleet, construction of new vessels, improving navigation safety.</w:t>
            </w:r>
          </w:p>
        </w:tc>
      </w:tr>
      <w:tr w:rsidR="00EF0FB1" w:rsidRPr="001D32E3" w14:paraId="28A4C7F0" w14:textId="77777777" w:rsidTr="00831DEA">
        <w:trPr>
          <w:trHeight w:val="227"/>
        </w:trPr>
        <w:tc>
          <w:tcPr>
            <w:tcW w:w="0" w:type="auto"/>
            <w:shd w:val="clear" w:color="auto" w:fill="auto"/>
            <w:tcMar>
              <w:left w:w="29" w:type="dxa"/>
              <w:right w:w="29" w:type="dxa"/>
            </w:tcMar>
            <w:hideMark/>
          </w:tcPr>
          <w:p w14:paraId="5809B21C"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702C3A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Construction of Bukasa Port and associated ships to connect with Mwanza Port in Tanzania</w:t>
            </w:r>
          </w:p>
        </w:tc>
        <w:tc>
          <w:tcPr>
            <w:tcW w:w="0" w:type="auto"/>
            <w:shd w:val="clear" w:color="auto" w:fill="auto"/>
            <w:tcMar>
              <w:left w:w="29" w:type="dxa"/>
              <w:right w:w="29" w:type="dxa"/>
            </w:tcMar>
            <w:hideMark/>
          </w:tcPr>
          <w:p w14:paraId="10188B3A" w14:textId="77777777" w:rsidR="00625C15" w:rsidRPr="001D32E3" w:rsidRDefault="004E44CA"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Uganda</w:t>
            </w:r>
          </w:p>
        </w:tc>
        <w:tc>
          <w:tcPr>
            <w:tcW w:w="0" w:type="auto"/>
            <w:shd w:val="clear" w:color="auto" w:fill="auto"/>
            <w:tcMar>
              <w:left w:w="29" w:type="dxa"/>
              <w:right w:w="29" w:type="dxa"/>
            </w:tcMar>
            <w:hideMark/>
          </w:tcPr>
          <w:p w14:paraId="18A1F45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Uganda &amp; Tanzania</w:t>
            </w:r>
          </w:p>
        </w:tc>
        <w:tc>
          <w:tcPr>
            <w:tcW w:w="0" w:type="auto"/>
            <w:shd w:val="clear" w:color="auto" w:fill="auto"/>
            <w:tcMar>
              <w:left w:w="29" w:type="dxa"/>
              <w:right w:w="29" w:type="dxa"/>
            </w:tcMar>
            <w:hideMark/>
          </w:tcPr>
          <w:p w14:paraId="1827269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Feasibility study to be undertaken</w:t>
            </w:r>
          </w:p>
        </w:tc>
        <w:tc>
          <w:tcPr>
            <w:tcW w:w="0" w:type="auto"/>
            <w:shd w:val="clear" w:color="auto" w:fill="auto"/>
            <w:tcMar>
              <w:left w:w="29" w:type="dxa"/>
              <w:right w:w="29" w:type="dxa"/>
            </w:tcMar>
            <w:hideMark/>
          </w:tcPr>
          <w:p w14:paraId="30FF394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300</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4A463AC1"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0348DAA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CF8F8A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668238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342771A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300</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68408A7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234</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0F0D76F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 years</w:t>
            </w:r>
          </w:p>
        </w:tc>
        <w:tc>
          <w:tcPr>
            <w:tcW w:w="0" w:type="auto"/>
            <w:shd w:val="clear" w:color="auto" w:fill="auto"/>
            <w:tcMar>
              <w:left w:w="29" w:type="dxa"/>
              <w:right w:w="29" w:type="dxa"/>
            </w:tcMar>
            <w:hideMark/>
          </w:tcPr>
          <w:p w14:paraId="129992E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Will enable the easy access and connection to Tanzania</w:t>
            </w:r>
          </w:p>
        </w:tc>
      </w:tr>
      <w:tr w:rsidR="00EF0FB1" w:rsidRPr="001D32E3" w14:paraId="290D26EC" w14:textId="77777777" w:rsidTr="00831DEA">
        <w:trPr>
          <w:trHeight w:val="227"/>
        </w:trPr>
        <w:tc>
          <w:tcPr>
            <w:tcW w:w="0" w:type="auto"/>
            <w:shd w:val="clear" w:color="auto" w:fill="auto"/>
            <w:tcMar>
              <w:left w:w="29" w:type="dxa"/>
              <w:right w:w="29" w:type="dxa"/>
            </w:tcMar>
            <w:hideMark/>
          </w:tcPr>
          <w:p w14:paraId="549701E0"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02FD75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Establish Off Dock Container Depots in Mombasa and Dar Es Salaam</w:t>
            </w:r>
          </w:p>
        </w:tc>
        <w:tc>
          <w:tcPr>
            <w:tcW w:w="0" w:type="auto"/>
            <w:shd w:val="clear" w:color="auto" w:fill="auto"/>
            <w:tcMar>
              <w:left w:w="29" w:type="dxa"/>
              <w:right w:w="29" w:type="dxa"/>
            </w:tcMar>
            <w:hideMark/>
          </w:tcPr>
          <w:p w14:paraId="06655D88" w14:textId="77777777" w:rsidR="00625C15" w:rsidRPr="001D32E3" w:rsidRDefault="004E44CA"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Rwanda</w:t>
            </w:r>
          </w:p>
        </w:tc>
        <w:tc>
          <w:tcPr>
            <w:tcW w:w="0" w:type="auto"/>
            <w:shd w:val="clear" w:color="auto" w:fill="auto"/>
            <w:tcMar>
              <w:left w:w="29" w:type="dxa"/>
              <w:right w:w="29" w:type="dxa"/>
            </w:tcMar>
            <w:hideMark/>
          </w:tcPr>
          <w:p w14:paraId="79C1E8F8" w14:textId="77777777" w:rsidR="00625C15" w:rsidRPr="00C76109" w:rsidRDefault="00625C15" w:rsidP="00C538F3">
            <w:pPr>
              <w:spacing w:before="40" w:after="40" w:line="240" w:lineRule="auto"/>
              <w:rPr>
                <w:rFonts w:asciiTheme="majorBidi" w:hAnsiTheme="majorBidi" w:cstheme="majorBidi"/>
                <w:noProof/>
                <w:sz w:val="17"/>
                <w:szCs w:val="17"/>
                <w:lang w:val="it-IT"/>
              </w:rPr>
            </w:pPr>
            <w:r w:rsidRPr="00C76109">
              <w:rPr>
                <w:rFonts w:asciiTheme="majorBidi" w:hAnsiTheme="majorBidi" w:cstheme="majorBidi"/>
                <w:noProof/>
                <w:sz w:val="17"/>
                <w:szCs w:val="17"/>
                <w:lang w:val="it-IT"/>
              </w:rPr>
              <w:t>Rwanda, Buru</w:t>
            </w:r>
            <w:r w:rsidR="004E44CA" w:rsidRPr="00C76109">
              <w:rPr>
                <w:rFonts w:asciiTheme="majorBidi" w:hAnsiTheme="majorBidi" w:cstheme="majorBidi"/>
                <w:noProof/>
                <w:sz w:val="17"/>
                <w:szCs w:val="17"/>
                <w:lang w:val="it-IT"/>
              </w:rPr>
              <w:t>ndi, Kenya, Uganda and Tanzania</w:t>
            </w:r>
          </w:p>
        </w:tc>
        <w:tc>
          <w:tcPr>
            <w:tcW w:w="0" w:type="auto"/>
            <w:shd w:val="clear" w:color="auto" w:fill="auto"/>
            <w:tcMar>
              <w:left w:w="29" w:type="dxa"/>
              <w:right w:w="29" w:type="dxa"/>
            </w:tcMar>
            <w:hideMark/>
          </w:tcPr>
          <w:p w14:paraId="1F1365A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Feasibility studies completed for both Mombasa and Dar. Land acquisition in Mombasa is in the final stage while the process ha</w:t>
            </w:r>
            <w:r w:rsidR="00A01675" w:rsidRPr="001D32E3">
              <w:rPr>
                <w:rFonts w:asciiTheme="majorBidi" w:hAnsiTheme="majorBidi" w:cstheme="majorBidi"/>
                <w:noProof/>
                <w:sz w:val="17"/>
                <w:szCs w:val="17"/>
              </w:rPr>
              <w:t>s not started in Dar es Salaam.</w:t>
            </w:r>
          </w:p>
        </w:tc>
        <w:tc>
          <w:tcPr>
            <w:tcW w:w="0" w:type="auto"/>
            <w:shd w:val="clear" w:color="auto" w:fill="auto"/>
            <w:tcMar>
              <w:left w:w="29" w:type="dxa"/>
              <w:right w:w="29" w:type="dxa"/>
            </w:tcMar>
            <w:hideMark/>
          </w:tcPr>
          <w:p w14:paraId="462ED54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34</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0DB93EC5"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6A9B89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081BA5C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WB and TMEA </w:t>
            </w:r>
          </w:p>
        </w:tc>
        <w:tc>
          <w:tcPr>
            <w:tcW w:w="0" w:type="auto"/>
            <w:shd w:val="clear" w:color="auto" w:fill="auto"/>
            <w:tcMar>
              <w:left w:w="29" w:type="dxa"/>
              <w:right w:w="29" w:type="dxa"/>
            </w:tcMar>
            <w:hideMark/>
          </w:tcPr>
          <w:p w14:paraId="27B418E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432C9D6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34</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219E59F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26</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52</w:t>
            </w:r>
          </w:p>
        </w:tc>
        <w:tc>
          <w:tcPr>
            <w:tcW w:w="0" w:type="auto"/>
            <w:shd w:val="clear" w:color="auto" w:fill="auto"/>
            <w:tcMar>
              <w:left w:w="29" w:type="dxa"/>
              <w:right w:w="29" w:type="dxa"/>
            </w:tcMar>
            <w:hideMark/>
          </w:tcPr>
          <w:p w14:paraId="52ED6C3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 7years </w:t>
            </w:r>
          </w:p>
        </w:tc>
        <w:tc>
          <w:tcPr>
            <w:tcW w:w="0" w:type="auto"/>
            <w:shd w:val="clear" w:color="auto" w:fill="auto"/>
            <w:tcMar>
              <w:left w:w="29" w:type="dxa"/>
              <w:right w:w="29" w:type="dxa"/>
            </w:tcMar>
            <w:hideMark/>
          </w:tcPr>
          <w:p w14:paraId="795E130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GoR is implementing this project as part of the integrated logistics facilities project seeking to transform the Logistics chain from the ports to the hinterland; reduce costs and improve operations. </w:t>
            </w:r>
          </w:p>
        </w:tc>
      </w:tr>
      <w:tr w:rsidR="00EF0FB1" w:rsidRPr="001D32E3" w14:paraId="71EA5C5D" w14:textId="77777777" w:rsidTr="00831DEA">
        <w:trPr>
          <w:trHeight w:val="227"/>
        </w:trPr>
        <w:tc>
          <w:tcPr>
            <w:tcW w:w="0" w:type="auto"/>
            <w:shd w:val="clear" w:color="auto" w:fill="auto"/>
            <w:tcMar>
              <w:left w:w="29" w:type="dxa"/>
              <w:right w:w="29" w:type="dxa"/>
            </w:tcMar>
            <w:hideMark/>
          </w:tcPr>
          <w:p w14:paraId="789AFFE0"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D5733E7" w14:textId="4EB111D0"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Development of a New Port at Mwambani Bay Tanga and the Musoma Railway</w:t>
            </w:r>
          </w:p>
        </w:tc>
        <w:tc>
          <w:tcPr>
            <w:tcW w:w="0" w:type="auto"/>
            <w:shd w:val="clear" w:color="auto" w:fill="auto"/>
            <w:tcMar>
              <w:left w:w="29" w:type="dxa"/>
              <w:right w:w="29" w:type="dxa"/>
            </w:tcMar>
            <w:hideMark/>
          </w:tcPr>
          <w:p w14:paraId="456F04C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Tanzania</w:t>
            </w:r>
          </w:p>
        </w:tc>
        <w:tc>
          <w:tcPr>
            <w:tcW w:w="0" w:type="auto"/>
            <w:shd w:val="clear" w:color="auto" w:fill="auto"/>
            <w:tcMar>
              <w:left w:w="29" w:type="dxa"/>
              <w:right w:w="29" w:type="dxa"/>
            </w:tcMar>
            <w:hideMark/>
          </w:tcPr>
          <w:p w14:paraId="4F161FE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Tanzania, Uganda</w:t>
            </w:r>
          </w:p>
        </w:tc>
        <w:tc>
          <w:tcPr>
            <w:tcW w:w="0" w:type="auto"/>
            <w:shd w:val="clear" w:color="auto" w:fill="auto"/>
            <w:tcMar>
              <w:left w:w="29" w:type="dxa"/>
              <w:right w:w="29" w:type="dxa"/>
            </w:tcMar>
            <w:hideMark/>
          </w:tcPr>
          <w:p w14:paraId="1ED1C45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The feasibility study was completed in November, 2012. Following unsuccessful international competitive tender procurement Under Design build Finance (DBF) on 27 January 2015 it has been decided that the project will be undertaken in two phases starting with detailed designs independent of construction works. ToR for design is expected to be advertised in August 2015</w:t>
            </w:r>
          </w:p>
        </w:tc>
        <w:tc>
          <w:tcPr>
            <w:tcW w:w="0" w:type="auto"/>
            <w:shd w:val="clear" w:color="auto" w:fill="auto"/>
            <w:tcMar>
              <w:left w:w="29" w:type="dxa"/>
              <w:right w:w="29" w:type="dxa"/>
            </w:tcMar>
            <w:hideMark/>
          </w:tcPr>
          <w:p w14:paraId="70653F8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500</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7741F6CD"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38A6067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5453D88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2FA69B3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259C931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500</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02C3057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390</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0EB462B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 years</w:t>
            </w:r>
          </w:p>
        </w:tc>
        <w:tc>
          <w:tcPr>
            <w:tcW w:w="0" w:type="auto"/>
            <w:shd w:val="clear" w:color="auto" w:fill="auto"/>
            <w:tcMar>
              <w:left w:w="29" w:type="dxa"/>
              <w:right w:w="29" w:type="dxa"/>
            </w:tcMar>
            <w:hideMark/>
          </w:tcPr>
          <w:p w14:paraId="393CF0B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The railway project is part of the Tanga (Mwambani) – Arusha - Musoma - New Kampala Railway and Maritime project, which also has a maritime component of developing high capacity new ports at Mwambani - Tanga, Musoma and Kampala. The line will open Tanga Development Corridor to the International gateway and promote cross border trade with neighbouring countries. The railway line will be used to transport agriculture and forest products, soda ash, phosphates and other mineral products to the market centres. The project will also stimulate evacuation of a huge nickel deposit which has been discovered at Dutwa, some 100 km east of Mwanza and a huge soda ash deposit at /near Lake Natron.</w:t>
            </w:r>
          </w:p>
        </w:tc>
      </w:tr>
      <w:tr w:rsidR="00EF0FB1" w:rsidRPr="001D32E3" w14:paraId="10766594" w14:textId="77777777" w:rsidTr="00831DEA">
        <w:trPr>
          <w:trHeight w:val="227"/>
        </w:trPr>
        <w:tc>
          <w:tcPr>
            <w:tcW w:w="0" w:type="auto"/>
            <w:shd w:val="clear" w:color="auto" w:fill="auto"/>
            <w:tcMar>
              <w:left w:w="29" w:type="dxa"/>
              <w:right w:w="29" w:type="dxa"/>
            </w:tcMar>
            <w:hideMark/>
          </w:tcPr>
          <w:p w14:paraId="46E6401D"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A367AC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Construct oil pi</w:t>
            </w:r>
            <w:r w:rsidR="004E44CA" w:rsidRPr="001D32E3">
              <w:rPr>
                <w:rFonts w:asciiTheme="majorBidi" w:hAnsiTheme="majorBidi" w:cstheme="majorBidi"/>
                <w:noProof/>
                <w:sz w:val="17"/>
                <w:szCs w:val="17"/>
              </w:rPr>
              <w:t>peline from Kigali to Bujumbura</w:t>
            </w:r>
          </w:p>
        </w:tc>
        <w:tc>
          <w:tcPr>
            <w:tcW w:w="0" w:type="auto"/>
            <w:shd w:val="clear" w:color="auto" w:fill="auto"/>
            <w:tcMar>
              <w:left w:w="29" w:type="dxa"/>
              <w:right w:w="29" w:type="dxa"/>
            </w:tcMar>
            <w:hideMark/>
          </w:tcPr>
          <w:p w14:paraId="6710900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Burundi</w:t>
            </w:r>
          </w:p>
        </w:tc>
        <w:tc>
          <w:tcPr>
            <w:tcW w:w="0" w:type="auto"/>
            <w:shd w:val="clear" w:color="auto" w:fill="auto"/>
            <w:tcMar>
              <w:left w:w="29" w:type="dxa"/>
              <w:right w:w="29" w:type="dxa"/>
            </w:tcMar>
            <w:hideMark/>
          </w:tcPr>
          <w:p w14:paraId="01738E0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Rwanda &amp; Burundi</w:t>
            </w:r>
          </w:p>
        </w:tc>
        <w:tc>
          <w:tcPr>
            <w:tcW w:w="0" w:type="auto"/>
            <w:shd w:val="clear" w:color="auto" w:fill="auto"/>
            <w:tcMar>
              <w:left w:w="29" w:type="dxa"/>
              <w:right w:w="29" w:type="dxa"/>
            </w:tcMar>
            <w:hideMark/>
          </w:tcPr>
          <w:p w14:paraId="491B8E2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Not initiated</w:t>
            </w:r>
          </w:p>
        </w:tc>
        <w:tc>
          <w:tcPr>
            <w:tcW w:w="0" w:type="auto"/>
            <w:shd w:val="clear" w:color="auto" w:fill="auto"/>
            <w:tcMar>
              <w:left w:w="29" w:type="dxa"/>
              <w:right w:w="29" w:type="dxa"/>
            </w:tcMar>
            <w:hideMark/>
          </w:tcPr>
          <w:p w14:paraId="412A8867" w14:textId="77777777" w:rsidR="00625C15" w:rsidRPr="001D32E3" w:rsidRDefault="00190FA6"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7BFA8DE"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2EBE112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4CA41FF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4F6A2B2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37075A4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301E419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3C6E66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50816E6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Feasibility studies and construction not yet initiated. Costs to be determined by the study. BAD accepted (</w:t>
            </w:r>
            <w:r w:rsidR="00C51DE5" w:rsidRPr="001D32E3">
              <w:rPr>
                <w:rFonts w:asciiTheme="majorBidi" w:hAnsiTheme="majorBidi" w:cstheme="majorBidi"/>
                <w:noProof/>
                <w:sz w:val="17"/>
                <w:szCs w:val="17"/>
              </w:rPr>
              <w:t xml:space="preserve">USD </w:t>
            </w:r>
            <w:r w:rsidRPr="001D32E3">
              <w:rPr>
                <w:rFonts w:asciiTheme="majorBidi" w:hAnsiTheme="majorBidi" w:cstheme="majorBidi"/>
                <w:noProof/>
                <w:sz w:val="17"/>
                <w:szCs w:val="17"/>
              </w:rPr>
              <w:t>579</w:t>
            </w:r>
            <w:r w:rsidR="00C51DE5" w:rsidRPr="001D32E3">
              <w:rPr>
                <w:rFonts w:asciiTheme="majorBidi" w:hAnsiTheme="majorBidi" w:cstheme="majorBidi"/>
                <w:noProof/>
                <w:sz w:val="17"/>
                <w:szCs w:val="17"/>
              </w:rPr>
              <w:t> </w:t>
            </w:r>
            <w:r w:rsidRPr="001D32E3">
              <w:rPr>
                <w:rFonts w:asciiTheme="majorBidi" w:hAnsiTheme="majorBidi" w:cstheme="majorBidi"/>
                <w:noProof/>
                <w:sz w:val="17"/>
                <w:szCs w:val="17"/>
              </w:rPr>
              <w:t>368) the financial support in the framework of the EAC</w:t>
            </w:r>
          </w:p>
        </w:tc>
      </w:tr>
      <w:tr w:rsidR="00EF0FB1" w:rsidRPr="001D32E3" w14:paraId="5BB3F58A" w14:textId="77777777" w:rsidTr="00831DEA">
        <w:trPr>
          <w:trHeight w:val="227"/>
        </w:trPr>
        <w:tc>
          <w:tcPr>
            <w:tcW w:w="0" w:type="auto"/>
            <w:shd w:val="clear" w:color="auto" w:fill="auto"/>
            <w:tcMar>
              <w:left w:w="29" w:type="dxa"/>
              <w:right w:w="29" w:type="dxa"/>
            </w:tcMar>
            <w:hideMark/>
          </w:tcPr>
          <w:p w14:paraId="29239CA8"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563DB43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Construction of parallel pipeline from Nairobi to Eldoret t</w:t>
            </w:r>
            <w:r w:rsidR="004E44CA" w:rsidRPr="001D32E3">
              <w:rPr>
                <w:rFonts w:asciiTheme="majorBidi" w:hAnsiTheme="majorBidi" w:cstheme="majorBidi"/>
                <w:noProof/>
                <w:sz w:val="17"/>
                <w:szCs w:val="17"/>
              </w:rPr>
              <w:t>o increase the pumping capacity</w:t>
            </w:r>
          </w:p>
        </w:tc>
        <w:tc>
          <w:tcPr>
            <w:tcW w:w="0" w:type="auto"/>
            <w:shd w:val="clear" w:color="auto" w:fill="auto"/>
            <w:tcMar>
              <w:left w:w="29" w:type="dxa"/>
              <w:right w:w="29" w:type="dxa"/>
            </w:tcMar>
            <w:hideMark/>
          </w:tcPr>
          <w:p w14:paraId="1837A45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Kenya</w:t>
            </w:r>
          </w:p>
        </w:tc>
        <w:tc>
          <w:tcPr>
            <w:tcW w:w="0" w:type="auto"/>
            <w:shd w:val="clear" w:color="auto" w:fill="auto"/>
            <w:tcMar>
              <w:left w:w="29" w:type="dxa"/>
              <w:right w:w="29" w:type="dxa"/>
            </w:tcMar>
            <w:hideMark/>
          </w:tcPr>
          <w:p w14:paraId="29A912F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Kenya, Uganda, Rwanda and Burundi</w:t>
            </w:r>
          </w:p>
        </w:tc>
        <w:tc>
          <w:tcPr>
            <w:tcW w:w="0" w:type="auto"/>
            <w:shd w:val="clear" w:color="auto" w:fill="auto"/>
            <w:tcMar>
              <w:left w:w="29" w:type="dxa"/>
              <w:right w:w="29" w:type="dxa"/>
            </w:tcMar>
            <w:hideMark/>
          </w:tcPr>
          <w:p w14:paraId="564A959B" w14:textId="77777777" w:rsidR="00625C15" w:rsidRPr="001D32E3" w:rsidRDefault="00A0167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Feasibility study completed</w:t>
            </w:r>
          </w:p>
        </w:tc>
        <w:tc>
          <w:tcPr>
            <w:tcW w:w="0" w:type="auto"/>
            <w:shd w:val="clear" w:color="auto" w:fill="auto"/>
            <w:tcMar>
              <w:left w:w="29" w:type="dxa"/>
              <w:right w:w="29" w:type="dxa"/>
            </w:tcMar>
            <w:hideMark/>
          </w:tcPr>
          <w:p w14:paraId="065A346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194</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74</w:t>
            </w:r>
          </w:p>
        </w:tc>
        <w:tc>
          <w:tcPr>
            <w:tcW w:w="0" w:type="auto"/>
            <w:shd w:val="clear" w:color="auto" w:fill="auto"/>
            <w:tcMar>
              <w:left w:w="29" w:type="dxa"/>
              <w:right w:w="29" w:type="dxa"/>
            </w:tcMar>
            <w:hideMark/>
          </w:tcPr>
          <w:p w14:paraId="4D9905C5"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027F32C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64CCD35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20D3930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6FBC8B1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194</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74</w:t>
            </w:r>
          </w:p>
        </w:tc>
        <w:tc>
          <w:tcPr>
            <w:tcW w:w="0" w:type="auto"/>
            <w:shd w:val="clear" w:color="auto" w:fill="auto"/>
            <w:tcMar>
              <w:left w:w="29" w:type="dxa"/>
              <w:right w:w="29" w:type="dxa"/>
            </w:tcMar>
            <w:hideMark/>
          </w:tcPr>
          <w:p w14:paraId="2F320FB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151</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90</w:t>
            </w:r>
          </w:p>
        </w:tc>
        <w:tc>
          <w:tcPr>
            <w:tcW w:w="0" w:type="auto"/>
            <w:shd w:val="clear" w:color="auto" w:fill="auto"/>
            <w:tcMar>
              <w:left w:w="29" w:type="dxa"/>
              <w:right w:w="29" w:type="dxa"/>
            </w:tcMar>
            <w:hideMark/>
          </w:tcPr>
          <w:p w14:paraId="2E917EE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 years</w:t>
            </w:r>
          </w:p>
        </w:tc>
        <w:tc>
          <w:tcPr>
            <w:tcW w:w="0" w:type="auto"/>
            <w:shd w:val="clear" w:color="auto" w:fill="auto"/>
            <w:tcMar>
              <w:left w:w="29" w:type="dxa"/>
              <w:right w:w="29" w:type="dxa"/>
            </w:tcMar>
            <w:hideMark/>
          </w:tcPr>
          <w:p w14:paraId="1EBD355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Installation of a 14-inch diameter oil pipeline from Nairobi to Eldoret</w:t>
            </w:r>
          </w:p>
        </w:tc>
      </w:tr>
      <w:tr w:rsidR="00EF0FB1" w:rsidRPr="001D32E3" w14:paraId="5D4F475E" w14:textId="77777777" w:rsidTr="00831DEA">
        <w:trPr>
          <w:trHeight w:val="227"/>
        </w:trPr>
        <w:tc>
          <w:tcPr>
            <w:tcW w:w="0" w:type="auto"/>
            <w:shd w:val="clear" w:color="auto" w:fill="auto"/>
            <w:tcMar>
              <w:left w:w="29" w:type="dxa"/>
              <w:right w:w="29" w:type="dxa"/>
            </w:tcMar>
            <w:hideMark/>
          </w:tcPr>
          <w:p w14:paraId="21DF8C0C"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80C64D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Extension of the Kenya-Ug</w:t>
            </w:r>
            <w:r w:rsidR="004E44CA" w:rsidRPr="001D32E3">
              <w:rPr>
                <w:rFonts w:asciiTheme="majorBidi" w:hAnsiTheme="majorBidi" w:cstheme="majorBidi"/>
                <w:noProof/>
                <w:sz w:val="17"/>
                <w:szCs w:val="17"/>
              </w:rPr>
              <w:t>anda Petroleum Pipeline (KUPPE)</w:t>
            </w:r>
          </w:p>
        </w:tc>
        <w:tc>
          <w:tcPr>
            <w:tcW w:w="0" w:type="auto"/>
            <w:shd w:val="clear" w:color="auto" w:fill="auto"/>
            <w:tcMar>
              <w:left w:w="29" w:type="dxa"/>
              <w:right w:w="29" w:type="dxa"/>
            </w:tcMar>
            <w:hideMark/>
          </w:tcPr>
          <w:p w14:paraId="2E84E2E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Kenya</w:t>
            </w:r>
          </w:p>
        </w:tc>
        <w:tc>
          <w:tcPr>
            <w:tcW w:w="0" w:type="auto"/>
            <w:shd w:val="clear" w:color="auto" w:fill="auto"/>
            <w:tcMar>
              <w:left w:w="29" w:type="dxa"/>
              <w:right w:w="29" w:type="dxa"/>
            </w:tcMar>
            <w:hideMark/>
          </w:tcPr>
          <w:p w14:paraId="3B0148C7" w14:textId="77777777" w:rsidR="00625C15" w:rsidRPr="001D32E3" w:rsidRDefault="004E44CA"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Kenya &amp; Uganda</w:t>
            </w:r>
          </w:p>
        </w:tc>
        <w:tc>
          <w:tcPr>
            <w:tcW w:w="0" w:type="auto"/>
            <w:shd w:val="clear" w:color="auto" w:fill="auto"/>
            <w:tcMar>
              <w:left w:w="29" w:type="dxa"/>
              <w:right w:w="29" w:type="dxa"/>
            </w:tcMar>
            <w:hideMark/>
          </w:tcPr>
          <w:p w14:paraId="3B51CF1D" w14:textId="77777777" w:rsidR="00625C15" w:rsidRPr="001D32E3" w:rsidRDefault="00A0167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Design /procurement initiated</w:t>
            </w:r>
          </w:p>
        </w:tc>
        <w:tc>
          <w:tcPr>
            <w:tcW w:w="0" w:type="auto"/>
            <w:shd w:val="clear" w:color="auto" w:fill="auto"/>
            <w:tcMar>
              <w:left w:w="29" w:type="dxa"/>
              <w:right w:w="29" w:type="dxa"/>
            </w:tcMar>
            <w:hideMark/>
          </w:tcPr>
          <w:p w14:paraId="4C8356B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144</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94</w:t>
            </w:r>
          </w:p>
        </w:tc>
        <w:tc>
          <w:tcPr>
            <w:tcW w:w="0" w:type="auto"/>
            <w:shd w:val="clear" w:color="auto" w:fill="auto"/>
            <w:tcMar>
              <w:left w:w="29" w:type="dxa"/>
              <w:right w:w="29" w:type="dxa"/>
            </w:tcMar>
            <w:hideMark/>
          </w:tcPr>
          <w:p w14:paraId="65A17EE5"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7F8DF2A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03A3CEB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3E3ECDC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0A68153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144</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94</w:t>
            </w:r>
          </w:p>
        </w:tc>
        <w:tc>
          <w:tcPr>
            <w:tcW w:w="0" w:type="auto"/>
            <w:shd w:val="clear" w:color="auto" w:fill="auto"/>
            <w:tcMar>
              <w:left w:w="29" w:type="dxa"/>
              <w:right w:w="29" w:type="dxa"/>
            </w:tcMar>
            <w:hideMark/>
          </w:tcPr>
          <w:p w14:paraId="5602D05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113</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05</w:t>
            </w:r>
          </w:p>
        </w:tc>
        <w:tc>
          <w:tcPr>
            <w:tcW w:w="0" w:type="auto"/>
            <w:shd w:val="clear" w:color="auto" w:fill="auto"/>
            <w:tcMar>
              <w:left w:w="29" w:type="dxa"/>
              <w:right w:w="29" w:type="dxa"/>
            </w:tcMar>
            <w:hideMark/>
          </w:tcPr>
          <w:p w14:paraId="44FFB95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 years</w:t>
            </w:r>
          </w:p>
        </w:tc>
        <w:tc>
          <w:tcPr>
            <w:tcW w:w="0" w:type="auto"/>
            <w:shd w:val="clear" w:color="auto" w:fill="auto"/>
            <w:tcMar>
              <w:left w:w="29" w:type="dxa"/>
              <w:right w:w="29" w:type="dxa"/>
            </w:tcMar>
            <w:hideMark/>
          </w:tcPr>
          <w:p w14:paraId="2176956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Construction of Eldoret - Malaba - Kampala oil pipeline to ensure safety and supply of oil products to Uganda, install a 10 inch diameter oil pipeline in the reverse implemented by both countries.</w:t>
            </w:r>
          </w:p>
        </w:tc>
      </w:tr>
      <w:tr w:rsidR="00EF0FB1" w:rsidRPr="001D32E3" w14:paraId="548628EB" w14:textId="77777777" w:rsidTr="00831DEA">
        <w:trPr>
          <w:trHeight w:val="227"/>
        </w:trPr>
        <w:tc>
          <w:tcPr>
            <w:tcW w:w="0" w:type="auto"/>
            <w:shd w:val="clear" w:color="auto" w:fill="auto"/>
            <w:tcMar>
              <w:left w:w="29" w:type="dxa"/>
              <w:right w:w="29" w:type="dxa"/>
            </w:tcMar>
            <w:hideMark/>
          </w:tcPr>
          <w:p w14:paraId="4571DA02" w14:textId="77777777" w:rsidR="00625C15" w:rsidRPr="00C76109" w:rsidRDefault="00625C15" w:rsidP="00831DEA">
            <w:pPr>
              <w:pageBreakBefore/>
              <w:spacing w:before="40" w:after="40" w:line="240" w:lineRule="auto"/>
              <w:rPr>
                <w:rFonts w:asciiTheme="majorBidi" w:hAnsiTheme="majorBidi" w:cstheme="majorBidi"/>
                <w:noProof/>
                <w:sz w:val="17"/>
                <w:szCs w:val="17"/>
                <w:lang w:val="es-ES_tradnl"/>
              </w:rPr>
            </w:pPr>
            <w:r w:rsidRPr="00C76109">
              <w:rPr>
                <w:rFonts w:asciiTheme="majorBidi" w:hAnsiTheme="majorBidi" w:cstheme="majorBidi"/>
                <w:noProof/>
                <w:sz w:val="17"/>
                <w:szCs w:val="17"/>
                <w:lang w:val="es-ES_tradnl"/>
              </w:rPr>
              <w:t>Central Corridor No. 2 (Dar es Salaam-Dodoma-Isaka-Mutukula-Masaka)</w:t>
            </w:r>
          </w:p>
        </w:tc>
        <w:tc>
          <w:tcPr>
            <w:tcW w:w="0" w:type="auto"/>
            <w:shd w:val="clear" w:color="auto" w:fill="auto"/>
            <w:tcMar>
              <w:left w:w="29" w:type="dxa"/>
              <w:right w:w="29" w:type="dxa"/>
            </w:tcMar>
            <w:hideMark/>
          </w:tcPr>
          <w:p w14:paraId="3BC5580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Development of </w:t>
            </w:r>
            <w:r w:rsidR="004E44CA" w:rsidRPr="001D32E3">
              <w:rPr>
                <w:rFonts w:asciiTheme="majorBidi" w:hAnsiTheme="majorBidi" w:cstheme="majorBidi"/>
                <w:noProof/>
                <w:sz w:val="17"/>
                <w:szCs w:val="17"/>
              </w:rPr>
              <w:t>Kisarawe Freight Station (KFS)</w:t>
            </w:r>
          </w:p>
        </w:tc>
        <w:tc>
          <w:tcPr>
            <w:tcW w:w="0" w:type="auto"/>
            <w:shd w:val="clear" w:color="auto" w:fill="auto"/>
            <w:tcMar>
              <w:left w:w="29" w:type="dxa"/>
              <w:right w:w="29" w:type="dxa"/>
            </w:tcMar>
            <w:hideMark/>
          </w:tcPr>
          <w:p w14:paraId="1CCF654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Tanzania</w:t>
            </w:r>
          </w:p>
        </w:tc>
        <w:tc>
          <w:tcPr>
            <w:tcW w:w="0" w:type="auto"/>
            <w:shd w:val="clear" w:color="auto" w:fill="auto"/>
            <w:tcMar>
              <w:left w:w="29" w:type="dxa"/>
              <w:right w:w="29" w:type="dxa"/>
            </w:tcMar>
            <w:hideMark/>
          </w:tcPr>
          <w:p w14:paraId="5B6C3E7C" w14:textId="77777777" w:rsidR="00625C15" w:rsidRPr="001D32E3" w:rsidRDefault="00625C15" w:rsidP="00C538F3">
            <w:pPr>
              <w:spacing w:before="40" w:after="40" w:line="240" w:lineRule="auto"/>
              <w:rPr>
                <w:rFonts w:asciiTheme="majorBidi" w:hAnsiTheme="majorBidi" w:cstheme="majorBidi"/>
                <w:noProof/>
                <w:sz w:val="17"/>
                <w:szCs w:val="17"/>
                <w:lang w:val="it-IT"/>
              </w:rPr>
            </w:pPr>
            <w:r w:rsidRPr="001D32E3">
              <w:rPr>
                <w:rFonts w:asciiTheme="majorBidi" w:hAnsiTheme="majorBidi" w:cstheme="majorBidi"/>
                <w:noProof/>
                <w:sz w:val="17"/>
                <w:szCs w:val="17"/>
                <w:lang w:val="it-IT"/>
              </w:rPr>
              <w:t>Tanzania, Uganda, Rwanda and Burundi</w:t>
            </w:r>
          </w:p>
        </w:tc>
        <w:tc>
          <w:tcPr>
            <w:tcW w:w="0" w:type="auto"/>
            <w:shd w:val="clear" w:color="auto" w:fill="auto"/>
            <w:tcMar>
              <w:left w:w="29" w:type="dxa"/>
              <w:right w:w="29" w:type="dxa"/>
            </w:tcMar>
            <w:hideMark/>
          </w:tcPr>
          <w:p w14:paraId="62A60D0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TPA is in the process of acquiring 1</w:t>
            </w:r>
            <w:r w:rsidR="00C51DE5" w:rsidRPr="001D32E3">
              <w:rPr>
                <w:rFonts w:asciiTheme="majorBidi" w:hAnsiTheme="majorBidi" w:cstheme="majorBidi"/>
                <w:noProof/>
                <w:sz w:val="17"/>
                <w:szCs w:val="17"/>
              </w:rPr>
              <w:t> </w:t>
            </w:r>
            <w:r w:rsidRPr="001D32E3">
              <w:rPr>
                <w:rFonts w:asciiTheme="majorBidi" w:hAnsiTheme="majorBidi" w:cstheme="majorBidi"/>
                <w:noProof/>
                <w:sz w:val="17"/>
                <w:szCs w:val="17"/>
              </w:rPr>
              <w:t>760 acres for project development. The Contract for carrying out Feasibility Study was signed on 17th September 2014 and the Consultant now is at Interim stage of the study and expected to complete the study by end of September, 2015.</w:t>
            </w:r>
          </w:p>
        </w:tc>
        <w:tc>
          <w:tcPr>
            <w:tcW w:w="0" w:type="auto"/>
            <w:shd w:val="clear" w:color="auto" w:fill="auto"/>
            <w:tcMar>
              <w:left w:w="29" w:type="dxa"/>
              <w:right w:w="29" w:type="dxa"/>
            </w:tcMar>
            <w:hideMark/>
          </w:tcPr>
          <w:p w14:paraId="174E107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120</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28DB9AE6"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0BD23D5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B8775D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36C0870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309142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120</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5E56D24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93</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60</w:t>
            </w:r>
          </w:p>
        </w:tc>
        <w:tc>
          <w:tcPr>
            <w:tcW w:w="0" w:type="auto"/>
            <w:shd w:val="clear" w:color="auto" w:fill="auto"/>
            <w:tcMar>
              <w:left w:w="29" w:type="dxa"/>
              <w:right w:w="29" w:type="dxa"/>
            </w:tcMar>
            <w:hideMark/>
          </w:tcPr>
          <w:p w14:paraId="43CD5A1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 years</w:t>
            </w:r>
          </w:p>
        </w:tc>
        <w:tc>
          <w:tcPr>
            <w:tcW w:w="0" w:type="auto"/>
            <w:shd w:val="clear" w:color="auto" w:fill="auto"/>
            <w:tcMar>
              <w:left w:w="29" w:type="dxa"/>
              <w:right w:w="29" w:type="dxa"/>
            </w:tcMar>
            <w:hideMark/>
          </w:tcPr>
          <w:p w14:paraId="3805E09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The project will increase capacity of the port of Dar es Salaam to handle traffic for Tanzania and neighbouring countries of Burundi, Rwanda and Uganda.</w:t>
            </w:r>
          </w:p>
        </w:tc>
      </w:tr>
      <w:tr w:rsidR="00EF0FB1" w:rsidRPr="001D32E3" w14:paraId="36DE9A23" w14:textId="77777777" w:rsidTr="00831DEA">
        <w:trPr>
          <w:trHeight w:val="227"/>
        </w:trPr>
        <w:tc>
          <w:tcPr>
            <w:tcW w:w="0" w:type="auto"/>
            <w:tcBorders>
              <w:bottom w:val="single" w:sz="4" w:space="0" w:color="auto"/>
            </w:tcBorders>
            <w:shd w:val="clear" w:color="auto" w:fill="auto"/>
            <w:tcMar>
              <w:left w:w="29" w:type="dxa"/>
              <w:right w:w="29" w:type="dxa"/>
            </w:tcMar>
            <w:hideMark/>
          </w:tcPr>
          <w:p w14:paraId="39DCA952"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tcBorders>
              <w:bottom w:val="single" w:sz="4" w:space="0" w:color="auto"/>
            </w:tcBorders>
            <w:shd w:val="clear" w:color="auto" w:fill="auto"/>
            <w:tcMar>
              <w:left w:w="29" w:type="dxa"/>
              <w:right w:w="29" w:type="dxa"/>
            </w:tcMar>
            <w:hideMark/>
          </w:tcPr>
          <w:p w14:paraId="6158827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Construction of a standard gauge railway line from Dar es Salaam - Isaka - Kigali /Keza - Gitega - Musongati (1</w:t>
            </w:r>
            <w:r w:rsidR="00C51DE5" w:rsidRPr="001D32E3">
              <w:rPr>
                <w:rFonts w:asciiTheme="majorBidi" w:hAnsiTheme="majorBidi" w:cstheme="majorBidi"/>
                <w:noProof/>
                <w:sz w:val="17"/>
                <w:szCs w:val="17"/>
              </w:rPr>
              <w:t> </w:t>
            </w:r>
            <w:r w:rsidRPr="001D32E3">
              <w:rPr>
                <w:rFonts w:asciiTheme="majorBidi" w:hAnsiTheme="majorBidi" w:cstheme="majorBidi"/>
                <w:noProof/>
                <w:sz w:val="17"/>
                <w:szCs w:val="17"/>
              </w:rPr>
              <w:t>670</w:t>
            </w:r>
            <w:r w:rsidR="00C51DE5" w:rsidRPr="001D32E3">
              <w:rPr>
                <w:rFonts w:asciiTheme="majorBidi" w:hAnsiTheme="majorBidi" w:cstheme="majorBidi"/>
                <w:noProof/>
                <w:sz w:val="17"/>
                <w:szCs w:val="17"/>
              </w:rPr>
              <w:t xml:space="preserve"> km</w:t>
            </w:r>
            <w:r w:rsidR="004E44CA" w:rsidRPr="001D32E3">
              <w:rPr>
                <w:rFonts w:asciiTheme="majorBidi" w:hAnsiTheme="majorBidi" w:cstheme="majorBidi"/>
                <w:noProof/>
                <w:sz w:val="17"/>
                <w:szCs w:val="17"/>
              </w:rPr>
              <w:t>).</w:t>
            </w:r>
          </w:p>
        </w:tc>
        <w:tc>
          <w:tcPr>
            <w:tcW w:w="0" w:type="auto"/>
            <w:tcBorders>
              <w:bottom w:val="single" w:sz="4" w:space="0" w:color="auto"/>
            </w:tcBorders>
            <w:shd w:val="clear" w:color="auto" w:fill="auto"/>
            <w:tcMar>
              <w:left w:w="29" w:type="dxa"/>
              <w:right w:w="29" w:type="dxa"/>
            </w:tcMar>
            <w:hideMark/>
          </w:tcPr>
          <w:p w14:paraId="1B92A4C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Tanzania, Burundi and Rwanda</w:t>
            </w:r>
          </w:p>
        </w:tc>
        <w:tc>
          <w:tcPr>
            <w:tcW w:w="0" w:type="auto"/>
            <w:tcBorders>
              <w:bottom w:val="single" w:sz="4" w:space="0" w:color="auto"/>
            </w:tcBorders>
            <w:shd w:val="clear" w:color="auto" w:fill="auto"/>
            <w:tcMar>
              <w:left w:w="29" w:type="dxa"/>
              <w:right w:w="29" w:type="dxa"/>
            </w:tcMar>
            <w:hideMark/>
          </w:tcPr>
          <w:p w14:paraId="63C7C53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Tanzania, Burundi and Rwanda</w:t>
            </w:r>
          </w:p>
        </w:tc>
        <w:tc>
          <w:tcPr>
            <w:tcW w:w="0" w:type="auto"/>
            <w:tcBorders>
              <w:bottom w:val="single" w:sz="4" w:space="0" w:color="auto"/>
            </w:tcBorders>
            <w:shd w:val="clear" w:color="auto" w:fill="auto"/>
            <w:tcMar>
              <w:left w:w="29" w:type="dxa"/>
              <w:right w:w="29" w:type="dxa"/>
            </w:tcMar>
            <w:hideMark/>
          </w:tcPr>
          <w:p w14:paraId="01E6FE1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Feasibility Study on construction of a standard gauge railway from Isaka - Kigali /Keza - Gitega -Musongati was completed under AfDB financing (</w:t>
            </w:r>
            <w:r w:rsidR="00C51DE5" w:rsidRPr="001D32E3">
              <w:rPr>
                <w:rFonts w:asciiTheme="majorBidi" w:hAnsiTheme="majorBidi" w:cstheme="majorBidi"/>
                <w:noProof/>
                <w:sz w:val="17"/>
                <w:szCs w:val="17"/>
              </w:rPr>
              <w:t xml:space="preserve">USD </w:t>
            </w:r>
            <w:r w:rsidRPr="001D32E3">
              <w:rPr>
                <w:rFonts w:asciiTheme="majorBidi" w:hAnsiTheme="majorBidi" w:cstheme="majorBidi"/>
                <w:noProof/>
                <w:sz w:val="17"/>
                <w:szCs w:val="17"/>
              </w:rPr>
              <w:t>2</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80</w:t>
            </w:r>
            <w:r w:rsidR="00C51DE5" w:rsidRPr="001D32E3">
              <w:rPr>
                <w:rFonts w:asciiTheme="majorBidi" w:hAnsiTheme="majorBidi" w:cstheme="majorBidi"/>
                <w:noProof/>
                <w:sz w:val="17"/>
                <w:szCs w:val="17"/>
              </w:rPr>
              <w:t xml:space="preserve"> </w:t>
            </w:r>
            <w:r w:rsidRPr="001D32E3">
              <w:rPr>
                <w:rFonts w:asciiTheme="majorBidi" w:hAnsiTheme="majorBidi" w:cstheme="majorBidi"/>
                <w:noProof/>
                <w:sz w:val="17"/>
                <w:szCs w:val="17"/>
              </w:rPr>
              <w:t>m</w:t>
            </w:r>
            <w:r w:rsidR="00C51DE5" w:rsidRPr="001D32E3">
              <w:rPr>
                <w:rFonts w:asciiTheme="majorBidi" w:hAnsiTheme="majorBidi" w:cstheme="majorBidi"/>
                <w:noProof/>
                <w:sz w:val="17"/>
                <w:szCs w:val="17"/>
              </w:rPr>
              <w:t>i</w:t>
            </w:r>
            <w:r w:rsidRPr="001D32E3">
              <w:rPr>
                <w:rFonts w:asciiTheme="majorBidi" w:hAnsiTheme="majorBidi" w:cstheme="majorBidi"/>
                <w:noProof/>
                <w:sz w:val="17"/>
                <w:szCs w:val="17"/>
              </w:rPr>
              <w:t>l</w:t>
            </w:r>
            <w:r w:rsidR="00C51DE5" w:rsidRPr="001D32E3">
              <w:rPr>
                <w:rFonts w:asciiTheme="majorBidi" w:hAnsiTheme="majorBidi" w:cstheme="majorBidi"/>
                <w:noProof/>
                <w:sz w:val="17"/>
                <w:szCs w:val="17"/>
              </w:rPr>
              <w:t>ion</w:t>
            </w:r>
            <w:r w:rsidRPr="001D32E3">
              <w:rPr>
                <w:rFonts w:asciiTheme="majorBidi" w:hAnsiTheme="majorBidi" w:cstheme="majorBidi"/>
                <w:noProof/>
                <w:sz w:val="17"/>
                <w:szCs w:val="17"/>
              </w:rPr>
              <w:t>). Feasibility study for upgrading to standard gauge of Dar-Isaka line was completed by BNSF under USTDA &amp; BNSF joint financing (</w:t>
            </w:r>
            <w:r w:rsidR="00C51DE5" w:rsidRPr="001D32E3">
              <w:rPr>
                <w:rFonts w:asciiTheme="majorBidi" w:hAnsiTheme="majorBidi" w:cstheme="majorBidi"/>
                <w:noProof/>
                <w:sz w:val="17"/>
                <w:szCs w:val="17"/>
              </w:rPr>
              <w:t>USD</w:t>
            </w:r>
            <w:r w:rsidRPr="001D32E3">
              <w:rPr>
                <w:rFonts w:asciiTheme="majorBidi" w:hAnsiTheme="majorBidi" w:cstheme="majorBidi"/>
                <w:noProof/>
                <w:sz w:val="17"/>
                <w:szCs w:val="17"/>
              </w:rPr>
              <w:t xml:space="preserve"> 0</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9 m</w:t>
            </w:r>
            <w:r w:rsidR="00C51DE5" w:rsidRPr="001D32E3">
              <w:rPr>
                <w:rFonts w:asciiTheme="majorBidi" w:hAnsiTheme="majorBidi" w:cstheme="majorBidi"/>
                <w:noProof/>
                <w:sz w:val="17"/>
                <w:szCs w:val="17"/>
              </w:rPr>
              <w:t>i</w:t>
            </w:r>
            <w:r w:rsidRPr="001D32E3">
              <w:rPr>
                <w:rFonts w:asciiTheme="majorBidi" w:hAnsiTheme="majorBidi" w:cstheme="majorBidi"/>
                <w:noProof/>
                <w:sz w:val="17"/>
                <w:szCs w:val="17"/>
              </w:rPr>
              <w:t>l</w:t>
            </w:r>
            <w:r w:rsidR="00C51DE5" w:rsidRPr="001D32E3">
              <w:rPr>
                <w:rFonts w:asciiTheme="majorBidi" w:hAnsiTheme="majorBidi" w:cstheme="majorBidi"/>
                <w:noProof/>
                <w:sz w:val="17"/>
                <w:szCs w:val="17"/>
              </w:rPr>
              <w:t>ion</w:t>
            </w:r>
            <w:r w:rsidRPr="001D32E3">
              <w:rPr>
                <w:rFonts w:asciiTheme="majorBidi" w:hAnsiTheme="majorBidi" w:cstheme="majorBidi"/>
                <w:noProof/>
                <w:sz w:val="17"/>
                <w:szCs w:val="17"/>
              </w:rPr>
              <w:t>). Detailed Engineering study for the whole railway line (Dar es Salaam-Isaka- Kigali/Keza-Gitega-Musongati) was finalised in November 2014 under AfDB financing (</w:t>
            </w:r>
            <w:r w:rsidR="00C51DE5" w:rsidRPr="001D32E3">
              <w:rPr>
                <w:rFonts w:asciiTheme="majorBidi" w:hAnsiTheme="majorBidi" w:cstheme="majorBidi"/>
                <w:noProof/>
                <w:sz w:val="17"/>
                <w:szCs w:val="17"/>
              </w:rPr>
              <w:t xml:space="preserve">USD </w:t>
            </w:r>
            <w:r w:rsidRPr="001D32E3">
              <w:rPr>
                <w:rFonts w:asciiTheme="majorBidi" w:hAnsiTheme="majorBidi" w:cstheme="majorBidi"/>
                <w:noProof/>
                <w:sz w:val="17"/>
                <w:szCs w:val="17"/>
              </w:rPr>
              <w:t>8</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9</w:t>
            </w:r>
            <w:r w:rsidR="00C51DE5" w:rsidRPr="001D32E3">
              <w:rPr>
                <w:rFonts w:asciiTheme="majorBidi" w:hAnsiTheme="majorBidi" w:cstheme="majorBidi"/>
                <w:noProof/>
                <w:sz w:val="17"/>
                <w:szCs w:val="17"/>
              </w:rPr>
              <w:t xml:space="preserve"> </w:t>
            </w:r>
            <w:r w:rsidRPr="001D32E3">
              <w:rPr>
                <w:rFonts w:asciiTheme="majorBidi" w:hAnsiTheme="majorBidi" w:cstheme="majorBidi"/>
                <w:noProof/>
                <w:sz w:val="17"/>
                <w:szCs w:val="17"/>
              </w:rPr>
              <w:t>m</w:t>
            </w:r>
            <w:r w:rsidR="00C51DE5" w:rsidRPr="001D32E3">
              <w:rPr>
                <w:rFonts w:asciiTheme="majorBidi" w:hAnsiTheme="majorBidi" w:cstheme="majorBidi"/>
                <w:noProof/>
                <w:sz w:val="17"/>
                <w:szCs w:val="17"/>
              </w:rPr>
              <w:t>i</w:t>
            </w:r>
            <w:r w:rsidRPr="001D32E3">
              <w:rPr>
                <w:rFonts w:asciiTheme="majorBidi" w:hAnsiTheme="majorBidi" w:cstheme="majorBidi"/>
                <w:noProof/>
                <w:sz w:val="17"/>
                <w:szCs w:val="17"/>
              </w:rPr>
              <w:t>l</w:t>
            </w:r>
            <w:r w:rsidR="00C51DE5" w:rsidRPr="001D32E3">
              <w:rPr>
                <w:rFonts w:asciiTheme="majorBidi" w:hAnsiTheme="majorBidi" w:cstheme="majorBidi"/>
                <w:noProof/>
                <w:sz w:val="17"/>
                <w:szCs w:val="17"/>
              </w:rPr>
              <w:t>ion</w:t>
            </w:r>
            <w:r w:rsidRPr="001D32E3">
              <w:rPr>
                <w:rFonts w:asciiTheme="majorBidi" w:hAnsiTheme="majorBidi" w:cstheme="majorBidi"/>
                <w:noProof/>
                <w:sz w:val="17"/>
                <w:szCs w:val="17"/>
              </w:rPr>
              <w:t>) Project coordinated by a Secretariat chaired by Tanzania and Rwanda hosting the project secretariat.</w:t>
            </w:r>
          </w:p>
        </w:tc>
        <w:tc>
          <w:tcPr>
            <w:tcW w:w="0" w:type="auto"/>
            <w:tcBorders>
              <w:bottom w:val="single" w:sz="4" w:space="0" w:color="auto"/>
            </w:tcBorders>
            <w:shd w:val="clear" w:color="auto" w:fill="auto"/>
            <w:tcMar>
              <w:left w:w="29" w:type="dxa"/>
              <w:right w:w="29" w:type="dxa"/>
            </w:tcMar>
            <w:hideMark/>
          </w:tcPr>
          <w:p w14:paraId="15AFA4E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w:t>
            </w:r>
            <w:r w:rsidR="00C51DE5" w:rsidRPr="001D32E3">
              <w:rPr>
                <w:rFonts w:asciiTheme="majorBidi" w:hAnsiTheme="majorBidi" w:cstheme="majorBidi"/>
                <w:noProof/>
                <w:sz w:val="17"/>
                <w:szCs w:val="17"/>
              </w:rPr>
              <w:t> </w:t>
            </w:r>
            <w:r w:rsidRPr="001D32E3">
              <w:rPr>
                <w:rFonts w:asciiTheme="majorBidi" w:hAnsiTheme="majorBidi" w:cstheme="majorBidi"/>
                <w:noProof/>
                <w:sz w:val="17"/>
                <w:szCs w:val="17"/>
              </w:rPr>
              <w:t>580</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tcBorders>
              <w:bottom w:val="single" w:sz="4" w:space="0" w:color="auto"/>
            </w:tcBorders>
            <w:shd w:val="clear" w:color="auto" w:fill="auto"/>
            <w:tcMar>
              <w:left w:w="29" w:type="dxa"/>
              <w:right w:w="29" w:type="dxa"/>
            </w:tcMar>
            <w:hideMark/>
          </w:tcPr>
          <w:p w14:paraId="0E553FBC"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tcBorders>
              <w:bottom w:val="single" w:sz="4" w:space="0" w:color="auto"/>
            </w:tcBorders>
            <w:shd w:val="clear" w:color="auto" w:fill="auto"/>
            <w:tcMar>
              <w:left w:w="29" w:type="dxa"/>
              <w:right w:w="29" w:type="dxa"/>
            </w:tcMar>
            <w:hideMark/>
          </w:tcPr>
          <w:p w14:paraId="777ABA4D"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tcBorders>
              <w:bottom w:val="single" w:sz="4" w:space="0" w:color="auto"/>
            </w:tcBorders>
            <w:shd w:val="clear" w:color="auto" w:fill="auto"/>
            <w:tcMar>
              <w:left w:w="29" w:type="dxa"/>
              <w:right w:w="29" w:type="dxa"/>
            </w:tcMar>
            <w:hideMark/>
          </w:tcPr>
          <w:p w14:paraId="3A4A2637"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tcBorders>
              <w:bottom w:val="single" w:sz="4" w:space="0" w:color="auto"/>
            </w:tcBorders>
            <w:shd w:val="clear" w:color="auto" w:fill="auto"/>
            <w:tcMar>
              <w:left w:w="29" w:type="dxa"/>
              <w:right w:w="29" w:type="dxa"/>
            </w:tcMar>
            <w:hideMark/>
          </w:tcPr>
          <w:p w14:paraId="49A8EAC4"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tcBorders>
              <w:bottom w:val="single" w:sz="4" w:space="0" w:color="auto"/>
            </w:tcBorders>
            <w:shd w:val="clear" w:color="auto" w:fill="auto"/>
            <w:tcMar>
              <w:left w:w="29" w:type="dxa"/>
              <w:right w:w="29" w:type="dxa"/>
            </w:tcMar>
            <w:hideMark/>
          </w:tcPr>
          <w:p w14:paraId="7043326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w:t>
            </w:r>
            <w:r w:rsidR="00C51DE5" w:rsidRPr="001D32E3">
              <w:rPr>
                <w:rFonts w:asciiTheme="majorBidi" w:hAnsiTheme="majorBidi" w:cstheme="majorBidi"/>
                <w:noProof/>
                <w:sz w:val="17"/>
                <w:szCs w:val="17"/>
              </w:rPr>
              <w:t> </w:t>
            </w:r>
            <w:r w:rsidRPr="001D32E3">
              <w:rPr>
                <w:rFonts w:asciiTheme="majorBidi" w:hAnsiTheme="majorBidi" w:cstheme="majorBidi"/>
                <w:noProof/>
                <w:sz w:val="17"/>
                <w:szCs w:val="17"/>
              </w:rPr>
              <w:t>580</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tcBorders>
              <w:bottom w:val="single" w:sz="4" w:space="0" w:color="auto"/>
            </w:tcBorders>
            <w:shd w:val="clear" w:color="auto" w:fill="auto"/>
            <w:tcMar>
              <w:left w:w="29" w:type="dxa"/>
              <w:right w:w="29" w:type="dxa"/>
            </w:tcMar>
            <w:hideMark/>
          </w:tcPr>
          <w:p w14:paraId="5CF2558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w:t>
            </w:r>
            <w:r w:rsidR="00C51DE5" w:rsidRPr="001D32E3">
              <w:rPr>
                <w:rFonts w:asciiTheme="majorBidi" w:hAnsiTheme="majorBidi" w:cstheme="majorBidi"/>
                <w:noProof/>
                <w:sz w:val="17"/>
                <w:szCs w:val="17"/>
              </w:rPr>
              <w:t> </w:t>
            </w:r>
            <w:r w:rsidRPr="001D32E3">
              <w:rPr>
                <w:rFonts w:asciiTheme="majorBidi" w:hAnsiTheme="majorBidi" w:cstheme="majorBidi"/>
                <w:noProof/>
                <w:sz w:val="17"/>
                <w:szCs w:val="17"/>
              </w:rPr>
              <w:t>352</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40</w:t>
            </w:r>
          </w:p>
        </w:tc>
        <w:tc>
          <w:tcPr>
            <w:tcW w:w="0" w:type="auto"/>
            <w:tcBorders>
              <w:bottom w:val="single" w:sz="4" w:space="0" w:color="auto"/>
            </w:tcBorders>
            <w:shd w:val="clear" w:color="auto" w:fill="auto"/>
            <w:tcMar>
              <w:left w:w="29" w:type="dxa"/>
              <w:right w:w="29" w:type="dxa"/>
            </w:tcMar>
            <w:hideMark/>
          </w:tcPr>
          <w:p w14:paraId="57C8762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8 years</w:t>
            </w:r>
          </w:p>
        </w:tc>
        <w:tc>
          <w:tcPr>
            <w:tcW w:w="0" w:type="auto"/>
            <w:tcBorders>
              <w:bottom w:val="single" w:sz="4" w:space="0" w:color="auto"/>
            </w:tcBorders>
            <w:shd w:val="clear" w:color="auto" w:fill="auto"/>
            <w:tcMar>
              <w:left w:w="29" w:type="dxa"/>
              <w:right w:w="29" w:type="dxa"/>
            </w:tcMar>
            <w:hideMark/>
          </w:tcPr>
          <w:p w14:paraId="4069D35E"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77ABDA66" w14:textId="77777777" w:rsidTr="00831DEA">
        <w:trPr>
          <w:trHeight w:val="227"/>
        </w:trPr>
        <w:tc>
          <w:tcPr>
            <w:tcW w:w="0" w:type="auto"/>
            <w:tcBorders>
              <w:top w:val="single" w:sz="4" w:space="0" w:color="auto"/>
            </w:tcBorders>
            <w:shd w:val="clear" w:color="auto" w:fill="auto"/>
            <w:tcMar>
              <w:left w:w="29" w:type="dxa"/>
              <w:right w:w="29" w:type="dxa"/>
            </w:tcMar>
          </w:tcPr>
          <w:p w14:paraId="14CBF427" w14:textId="77777777" w:rsidR="00831DEA" w:rsidRPr="001D32E3" w:rsidRDefault="00831DEA" w:rsidP="00831DEA">
            <w:pPr>
              <w:pageBreakBefore/>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6F6241EC"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2787FF0F"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2750B3E6"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5E12430A" w14:textId="77777777" w:rsidR="00831DEA" w:rsidRPr="001D32E3" w:rsidRDefault="00831DEA"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 Transaction Advisor (CPSC) was recruited to package the project into PPPs and assist in finance negotiations. An EoI was requested in July 2015.</w:t>
            </w:r>
          </w:p>
        </w:tc>
        <w:tc>
          <w:tcPr>
            <w:tcW w:w="0" w:type="auto"/>
            <w:tcBorders>
              <w:top w:val="single" w:sz="4" w:space="0" w:color="auto"/>
            </w:tcBorders>
            <w:shd w:val="clear" w:color="auto" w:fill="auto"/>
            <w:tcMar>
              <w:left w:w="29" w:type="dxa"/>
              <w:right w:w="29" w:type="dxa"/>
            </w:tcMar>
          </w:tcPr>
          <w:p w14:paraId="7DA2B138"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6575A255"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6CE193C8"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24EF57FE"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0D0F7A54"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25D48DD5"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6651E963"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6F735FF7"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3835813D" w14:textId="77777777" w:rsidR="00831DEA" w:rsidRPr="001D32E3" w:rsidRDefault="00831DEA" w:rsidP="00C538F3">
            <w:pPr>
              <w:spacing w:before="40" w:after="40" w:line="240" w:lineRule="auto"/>
              <w:rPr>
                <w:rFonts w:asciiTheme="majorBidi" w:hAnsiTheme="majorBidi" w:cstheme="majorBidi"/>
                <w:noProof/>
                <w:sz w:val="17"/>
                <w:szCs w:val="17"/>
              </w:rPr>
            </w:pPr>
          </w:p>
        </w:tc>
      </w:tr>
      <w:tr w:rsidR="00EF0FB1" w:rsidRPr="001D32E3" w14:paraId="17AA98A8" w14:textId="77777777" w:rsidTr="00831DEA">
        <w:trPr>
          <w:trHeight w:val="227"/>
        </w:trPr>
        <w:tc>
          <w:tcPr>
            <w:tcW w:w="0" w:type="auto"/>
            <w:shd w:val="clear" w:color="auto" w:fill="auto"/>
            <w:tcMar>
              <w:left w:w="29" w:type="dxa"/>
              <w:right w:w="29" w:type="dxa"/>
            </w:tcMar>
            <w:hideMark/>
          </w:tcPr>
          <w:p w14:paraId="16E661B6"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000000" w:fill="FFFFFF"/>
            <w:tcMar>
              <w:left w:w="29" w:type="dxa"/>
              <w:right w:w="29" w:type="dxa"/>
            </w:tcMar>
            <w:hideMark/>
          </w:tcPr>
          <w:p w14:paraId="1F3F30E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Upgrading to bitumen standard of Mutukula- Kyaka- Bugene – Kasulo (277</w:t>
            </w:r>
            <w:r w:rsidR="004E44CA" w:rsidRPr="001D32E3">
              <w:rPr>
                <w:rFonts w:asciiTheme="majorBidi" w:hAnsiTheme="majorBidi" w:cstheme="majorBidi"/>
                <w:noProof/>
                <w:sz w:val="17"/>
                <w:szCs w:val="17"/>
              </w:rPr>
              <w:t xml:space="preserve"> km)</w:t>
            </w:r>
          </w:p>
        </w:tc>
        <w:tc>
          <w:tcPr>
            <w:tcW w:w="0" w:type="auto"/>
            <w:shd w:val="clear" w:color="000000" w:fill="FFFFFF"/>
            <w:tcMar>
              <w:left w:w="29" w:type="dxa"/>
              <w:right w:w="29" w:type="dxa"/>
            </w:tcMar>
            <w:hideMark/>
          </w:tcPr>
          <w:p w14:paraId="5643C0B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Tanzania</w:t>
            </w:r>
          </w:p>
        </w:tc>
        <w:tc>
          <w:tcPr>
            <w:tcW w:w="0" w:type="auto"/>
            <w:shd w:val="clear" w:color="000000" w:fill="FFFFFF"/>
            <w:tcMar>
              <w:left w:w="29" w:type="dxa"/>
              <w:right w:w="29" w:type="dxa"/>
            </w:tcMar>
            <w:hideMark/>
          </w:tcPr>
          <w:p w14:paraId="00453288" w14:textId="77777777" w:rsidR="00625C15" w:rsidRPr="001D32E3" w:rsidRDefault="00625C15" w:rsidP="00C538F3">
            <w:pPr>
              <w:spacing w:before="40" w:after="40" w:line="240" w:lineRule="auto"/>
              <w:rPr>
                <w:rFonts w:asciiTheme="majorBidi" w:hAnsiTheme="majorBidi" w:cstheme="majorBidi"/>
                <w:noProof/>
                <w:sz w:val="17"/>
                <w:szCs w:val="17"/>
                <w:lang w:val="it-IT"/>
              </w:rPr>
            </w:pPr>
            <w:r w:rsidRPr="001D32E3">
              <w:rPr>
                <w:rFonts w:asciiTheme="majorBidi" w:hAnsiTheme="majorBidi" w:cstheme="majorBidi"/>
                <w:noProof/>
                <w:sz w:val="17"/>
                <w:szCs w:val="17"/>
                <w:lang w:val="it-IT"/>
              </w:rPr>
              <w:t>Tanzania, Burundi, Rwanda and Uganda</w:t>
            </w:r>
          </w:p>
        </w:tc>
        <w:tc>
          <w:tcPr>
            <w:tcW w:w="0" w:type="auto"/>
            <w:shd w:val="clear" w:color="000000" w:fill="FFFFFF"/>
            <w:tcMar>
              <w:left w:w="29" w:type="dxa"/>
              <w:right w:w="29" w:type="dxa"/>
            </w:tcMar>
            <w:hideMark/>
          </w:tcPr>
          <w:p w14:paraId="79B03D28" w14:textId="77777777" w:rsidR="00625C15" w:rsidRPr="001D32E3" w:rsidRDefault="00625C15" w:rsidP="00C538F3">
            <w:pPr>
              <w:spacing w:before="40" w:after="40" w:line="240" w:lineRule="auto"/>
              <w:rPr>
                <w:rFonts w:asciiTheme="majorBidi" w:hAnsiTheme="majorBidi" w:cstheme="majorBidi"/>
                <w:noProof/>
                <w:sz w:val="17"/>
                <w:szCs w:val="17"/>
                <w:lang w:val="it-IT"/>
              </w:rPr>
            </w:pPr>
          </w:p>
        </w:tc>
        <w:tc>
          <w:tcPr>
            <w:tcW w:w="0" w:type="auto"/>
            <w:shd w:val="clear" w:color="000000" w:fill="FFFFFF"/>
            <w:tcMar>
              <w:left w:w="29" w:type="dxa"/>
              <w:right w:w="29" w:type="dxa"/>
            </w:tcMar>
            <w:hideMark/>
          </w:tcPr>
          <w:p w14:paraId="792718B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124</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000000" w:fill="FFFFFF"/>
            <w:tcMar>
              <w:left w:w="29" w:type="dxa"/>
              <w:right w:w="29" w:type="dxa"/>
            </w:tcMar>
            <w:hideMark/>
          </w:tcPr>
          <w:p w14:paraId="6BED514B"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000000" w:fill="FFFFFF"/>
            <w:tcMar>
              <w:left w:w="29" w:type="dxa"/>
              <w:right w:w="29" w:type="dxa"/>
            </w:tcMar>
            <w:hideMark/>
          </w:tcPr>
          <w:p w14:paraId="0A549878"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000000" w:fill="FFFFFF"/>
            <w:tcMar>
              <w:left w:w="29" w:type="dxa"/>
              <w:right w:w="29" w:type="dxa"/>
            </w:tcMar>
            <w:hideMark/>
          </w:tcPr>
          <w:p w14:paraId="6A69EE8F"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000000" w:fill="FFFFFF"/>
            <w:tcMar>
              <w:left w:w="29" w:type="dxa"/>
              <w:right w:w="29" w:type="dxa"/>
            </w:tcMar>
            <w:hideMark/>
          </w:tcPr>
          <w:p w14:paraId="7CF1E246"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000000" w:fill="FFFFFF"/>
            <w:tcMar>
              <w:left w:w="29" w:type="dxa"/>
              <w:right w:w="29" w:type="dxa"/>
            </w:tcMar>
            <w:hideMark/>
          </w:tcPr>
          <w:p w14:paraId="6682A11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124</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000000" w:fill="FFFFFF"/>
            <w:tcMar>
              <w:left w:w="29" w:type="dxa"/>
              <w:right w:w="29" w:type="dxa"/>
            </w:tcMar>
            <w:hideMark/>
          </w:tcPr>
          <w:p w14:paraId="3C6A234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96</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72</w:t>
            </w:r>
          </w:p>
        </w:tc>
        <w:tc>
          <w:tcPr>
            <w:tcW w:w="0" w:type="auto"/>
            <w:shd w:val="clear" w:color="000000" w:fill="FFFFFF"/>
            <w:tcMar>
              <w:left w:w="29" w:type="dxa"/>
              <w:right w:w="29" w:type="dxa"/>
            </w:tcMar>
            <w:hideMark/>
          </w:tcPr>
          <w:p w14:paraId="4ED9332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 years</w:t>
            </w:r>
          </w:p>
        </w:tc>
        <w:tc>
          <w:tcPr>
            <w:tcW w:w="0" w:type="auto"/>
            <w:shd w:val="clear" w:color="000000" w:fill="FFFFFF"/>
            <w:tcMar>
              <w:left w:w="29" w:type="dxa"/>
              <w:right w:w="29" w:type="dxa"/>
            </w:tcMar>
            <w:hideMark/>
          </w:tcPr>
          <w:p w14:paraId="7D8CA53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Funding is sought for 124 km only</w:t>
            </w:r>
          </w:p>
        </w:tc>
      </w:tr>
      <w:tr w:rsidR="00EF0FB1" w:rsidRPr="001D32E3" w14:paraId="05C3DC8C" w14:textId="77777777" w:rsidTr="00831DEA">
        <w:trPr>
          <w:trHeight w:val="227"/>
        </w:trPr>
        <w:tc>
          <w:tcPr>
            <w:tcW w:w="0" w:type="auto"/>
            <w:shd w:val="clear" w:color="auto" w:fill="auto"/>
            <w:tcMar>
              <w:left w:w="29" w:type="dxa"/>
              <w:right w:w="29" w:type="dxa"/>
            </w:tcMar>
            <w:hideMark/>
          </w:tcPr>
          <w:p w14:paraId="06AF13B7"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5940D2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Development of berths 13 &amp; 14 at Dar es Salaam Port</w:t>
            </w:r>
          </w:p>
        </w:tc>
        <w:tc>
          <w:tcPr>
            <w:tcW w:w="0" w:type="auto"/>
            <w:shd w:val="clear" w:color="auto" w:fill="auto"/>
            <w:tcMar>
              <w:left w:w="29" w:type="dxa"/>
              <w:right w:w="29" w:type="dxa"/>
            </w:tcMar>
            <w:hideMark/>
          </w:tcPr>
          <w:p w14:paraId="1BCA4BF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Tanzania</w:t>
            </w:r>
          </w:p>
        </w:tc>
        <w:tc>
          <w:tcPr>
            <w:tcW w:w="0" w:type="auto"/>
            <w:shd w:val="clear" w:color="auto" w:fill="auto"/>
            <w:tcMar>
              <w:left w:w="29" w:type="dxa"/>
              <w:right w:w="29" w:type="dxa"/>
            </w:tcMar>
            <w:hideMark/>
          </w:tcPr>
          <w:p w14:paraId="3AD0392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Burundi, Rwanda and Uganda</w:t>
            </w:r>
          </w:p>
        </w:tc>
        <w:tc>
          <w:tcPr>
            <w:tcW w:w="0" w:type="auto"/>
            <w:shd w:val="clear" w:color="auto" w:fill="auto"/>
            <w:tcMar>
              <w:left w:w="29" w:type="dxa"/>
              <w:right w:w="29" w:type="dxa"/>
            </w:tcMar>
            <w:hideMark/>
          </w:tcPr>
          <w:p w14:paraId="612DC73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 Transaction Advisor (CPSC) was recruited to package the project into PPPs and assist in finance negotiations. An EoI was requested in July 2015</w:t>
            </w:r>
            <w:r w:rsidR="00A01675"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3440635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400</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2530030F"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3DF212FE"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0ACF6B20"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524D5DBA"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7D117DC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400</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000000" w:fill="FFFFFF"/>
            <w:tcMar>
              <w:left w:w="29" w:type="dxa"/>
              <w:right w:w="29" w:type="dxa"/>
            </w:tcMar>
            <w:hideMark/>
          </w:tcPr>
          <w:p w14:paraId="23128FD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312</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1A24D11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 years</w:t>
            </w:r>
          </w:p>
        </w:tc>
        <w:tc>
          <w:tcPr>
            <w:tcW w:w="0" w:type="auto"/>
            <w:shd w:val="clear" w:color="auto" w:fill="auto"/>
            <w:tcMar>
              <w:left w:w="29" w:type="dxa"/>
              <w:right w:w="29" w:type="dxa"/>
            </w:tcMar>
            <w:hideMark/>
          </w:tcPr>
          <w:p w14:paraId="1176631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Estimate cost is for construction and equipment procurement</w:t>
            </w:r>
          </w:p>
        </w:tc>
      </w:tr>
      <w:tr w:rsidR="00EF0FB1" w:rsidRPr="001D32E3" w14:paraId="7A18322A" w14:textId="77777777" w:rsidTr="00831DEA">
        <w:trPr>
          <w:trHeight w:val="227"/>
        </w:trPr>
        <w:tc>
          <w:tcPr>
            <w:tcW w:w="0" w:type="auto"/>
            <w:shd w:val="clear" w:color="auto" w:fill="auto"/>
            <w:tcMar>
              <w:left w:w="29" w:type="dxa"/>
              <w:right w:w="29" w:type="dxa"/>
            </w:tcMar>
            <w:hideMark/>
          </w:tcPr>
          <w:p w14:paraId="45F09803"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A048AE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Improvements to Mwanza S</w:t>
            </w:r>
            <w:r w:rsidR="004E44CA" w:rsidRPr="001D32E3">
              <w:rPr>
                <w:rFonts w:asciiTheme="majorBidi" w:hAnsiTheme="majorBidi" w:cstheme="majorBidi"/>
                <w:noProof/>
                <w:sz w:val="17"/>
                <w:szCs w:val="17"/>
              </w:rPr>
              <w:t>outh, Kigoma and Kasanga ports</w:t>
            </w:r>
          </w:p>
        </w:tc>
        <w:tc>
          <w:tcPr>
            <w:tcW w:w="0" w:type="auto"/>
            <w:shd w:val="clear" w:color="auto" w:fill="auto"/>
            <w:tcMar>
              <w:left w:w="29" w:type="dxa"/>
              <w:right w:w="29" w:type="dxa"/>
            </w:tcMar>
            <w:hideMark/>
          </w:tcPr>
          <w:p w14:paraId="5B5265C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Tanzania</w:t>
            </w:r>
          </w:p>
        </w:tc>
        <w:tc>
          <w:tcPr>
            <w:tcW w:w="0" w:type="auto"/>
            <w:shd w:val="clear" w:color="auto" w:fill="auto"/>
            <w:tcMar>
              <w:left w:w="29" w:type="dxa"/>
              <w:right w:w="29" w:type="dxa"/>
            </w:tcMar>
            <w:hideMark/>
          </w:tcPr>
          <w:p w14:paraId="0317B900" w14:textId="77777777" w:rsidR="00625C15" w:rsidRPr="00C76109" w:rsidRDefault="00625C15" w:rsidP="00C538F3">
            <w:pPr>
              <w:spacing w:before="40" w:after="40" w:line="240" w:lineRule="auto"/>
              <w:rPr>
                <w:rFonts w:asciiTheme="majorBidi" w:hAnsiTheme="majorBidi" w:cstheme="majorBidi"/>
                <w:noProof/>
                <w:sz w:val="17"/>
                <w:szCs w:val="17"/>
                <w:lang w:val="it-IT"/>
              </w:rPr>
            </w:pPr>
            <w:r w:rsidRPr="00C76109">
              <w:rPr>
                <w:rFonts w:asciiTheme="majorBidi" w:hAnsiTheme="majorBidi" w:cstheme="majorBidi"/>
                <w:noProof/>
                <w:sz w:val="17"/>
                <w:szCs w:val="17"/>
                <w:lang w:val="it-IT"/>
              </w:rPr>
              <w:t>Tanzania, Kenya, Uganda, Rwanda and Burundi</w:t>
            </w:r>
          </w:p>
        </w:tc>
        <w:tc>
          <w:tcPr>
            <w:tcW w:w="0" w:type="auto"/>
            <w:shd w:val="clear" w:color="auto" w:fill="auto"/>
            <w:tcMar>
              <w:left w:w="29" w:type="dxa"/>
              <w:right w:w="29" w:type="dxa"/>
            </w:tcMar>
            <w:hideMark/>
          </w:tcPr>
          <w:p w14:paraId="4020D47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Feasibility study for Mwanza Port Modernisation started in August, 2014 by Consultant Royal Haskoning and will be completed in March, 2015. Modernisation works to start after completion of studies</w:t>
            </w:r>
          </w:p>
        </w:tc>
        <w:tc>
          <w:tcPr>
            <w:tcW w:w="0" w:type="auto"/>
            <w:shd w:val="clear" w:color="auto" w:fill="auto"/>
            <w:tcMar>
              <w:left w:w="29" w:type="dxa"/>
              <w:right w:w="29" w:type="dxa"/>
            </w:tcMar>
            <w:hideMark/>
          </w:tcPr>
          <w:p w14:paraId="4683E48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400</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4CE2CCDC"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33D9E824"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49AB8D36"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55552C2E"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3F8CB93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400</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000000" w:fill="FFFFFF"/>
            <w:tcMar>
              <w:left w:w="29" w:type="dxa"/>
              <w:right w:w="29" w:type="dxa"/>
            </w:tcMar>
            <w:hideMark/>
          </w:tcPr>
          <w:p w14:paraId="14A9C73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312</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504CAC8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 years</w:t>
            </w:r>
          </w:p>
        </w:tc>
        <w:tc>
          <w:tcPr>
            <w:tcW w:w="0" w:type="auto"/>
            <w:shd w:val="clear" w:color="auto" w:fill="auto"/>
            <w:tcMar>
              <w:left w:w="29" w:type="dxa"/>
              <w:right w:w="29" w:type="dxa"/>
            </w:tcMar>
            <w:hideMark/>
          </w:tcPr>
          <w:p w14:paraId="288464B5"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1DB44C93" w14:textId="77777777" w:rsidTr="00831DEA">
        <w:trPr>
          <w:trHeight w:val="227"/>
        </w:trPr>
        <w:tc>
          <w:tcPr>
            <w:tcW w:w="0" w:type="auto"/>
            <w:shd w:val="clear" w:color="auto" w:fill="auto"/>
            <w:tcMar>
              <w:left w:w="29" w:type="dxa"/>
              <w:right w:w="29" w:type="dxa"/>
            </w:tcMar>
            <w:hideMark/>
          </w:tcPr>
          <w:p w14:paraId="0D49813A"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000000" w:fill="FFFFFF"/>
            <w:tcMar>
              <w:left w:w="29" w:type="dxa"/>
              <w:right w:w="29" w:type="dxa"/>
            </w:tcMar>
            <w:hideMark/>
          </w:tcPr>
          <w:p w14:paraId="57EF4D3C" w14:textId="77777777" w:rsidR="00C51DE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Upgrading of Mpanda – Uvinza – Kanyani (252 km)</w:t>
            </w:r>
          </w:p>
          <w:p w14:paraId="1272D55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The road section is part of the Western Corridor namely: Tunduma – Sumbawanga – Mpanda – Kigoma - Nyakanazi (1</w:t>
            </w:r>
            <w:r w:rsidR="00C51DE5" w:rsidRPr="001D32E3">
              <w:rPr>
                <w:rFonts w:asciiTheme="majorBidi" w:hAnsiTheme="majorBidi" w:cstheme="majorBidi"/>
                <w:noProof/>
                <w:sz w:val="17"/>
                <w:szCs w:val="17"/>
              </w:rPr>
              <w:t> </w:t>
            </w:r>
            <w:r w:rsidRPr="001D32E3">
              <w:rPr>
                <w:rFonts w:asciiTheme="majorBidi" w:hAnsiTheme="majorBidi" w:cstheme="majorBidi"/>
                <w:noProof/>
                <w:sz w:val="17"/>
                <w:szCs w:val="17"/>
              </w:rPr>
              <w:t>286 km). Economic activities along this corridor include agriculture, tourism, mining, timberworks, fishing and gold smithing. Section of Tz's major western corridor, opening up central-western Tanzania and connecting with EAC and COMESA regions. It is an important linkage to the TANZAM, at Tunduma and Central Corridors, at Nyakanazi.</w:t>
            </w:r>
          </w:p>
        </w:tc>
        <w:tc>
          <w:tcPr>
            <w:tcW w:w="0" w:type="auto"/>
            <w:shd w:val="clear" w:color="000000" w:fill="FFFFFF"/>
            <w:tcMar>
              <w:left w:w="29" w:type="dxa"/>
              <w:right w:w="29" w:type="dxa"/>
            </w:tcMar>
            <w:hideMark/>
          </w:tcPr>
          <w:p w14:paraId="5A6FE6B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Tanzania</w:t>
            </w:r>
          </w:p>
        </w:tc>
        <w:tc>
          <w:tcPr>
            <w:tcW w:w="0" w:type="auto"/>
            <w:shd w:val="clear" w:color="000000" w:fill="FFFFFF"/>
            <w:tcMar>
              <w:left w:w="29" w:type="dxa"/>
              <w:right w:w="29" w:type="dxa"/>
            </w:tcMar>
            <w:hideMark/>
          </w:tcPr>
          <w:p w14:paraId="11F3C2F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EAC-SADC-COMESA</w:t>
            </w:r>
          </w:p>
        </w:tc>
        <w:tc>
          <w:tcPr>
            <w:tcW w:w="0" w:type="auto"/>
            <w:shd w:val="clear" w:color="000000" w:fill="FFFFFF"/>
            <w:tcMar>
              <w:left w:w="29" w:type="dxa"/>
              <w:right w:w="29" w:type="dxa"/>
            </w:tcMar>
            <w:hideMark/>
          </w:tcPr>
          <w:p w14:paraId="4F8B638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 total of 50</w:t>
            </w:r>
            <w:r w:rsidR="00C51DE5" w:rsidRPr="001D32E3">
              <w:rPr>
                <w:rFonts w:asciiTheme="majorBidi" w:hAnsiTheme="majorBidi" w:cstheme="majorBidi"/>
                <w:noProof/>
                <w:sz w:val="17"/>
                <w:szCs w:val="17"/>
              </w:rPr>
              <w:t xml:space="preserve"> </w:t>
            </w:r>
            <w:r w:rsidRPr="001D32E3">
              <w:rPr>
                <w:rFonts w:asciiTheme="majorBidi" w:hAnsiTheme="majorBidi" w:cstheme="majorBidi"/>
                <w:noProof/>
                <w:sz w:val="17"/>
                <w:szCs w:val="17"/>
              </w:rPr>
              <w:t>km from Mpanda-Mishamo (Mpanda-Usiumbili section (35 km)) is under procurement for works under GOT funding. The missing link which requires financing is the Usimbili-Mishamo-Uvinza-Kanyani 267</w:t>
            </w:r>
            <w:r w:rsidR="00C51DE5" w:rsidRPr="001D32E3">
              <w:rPr>
                <w:rFonts w:asciiTheme="majorBidi" w:hAnsiTheme="majorBidi" w:cstheme="majorBidi"/>
                <w:noProof/>
                <w:sz w:val="17"/>
                <w:szCs w:val="17"/>
              </w:rPr>
              <w:t xml:space="preserve"> </w:t>
            </w:r>
            <w:r w:rsidRPr="001D32E3">
              <w:rPr>
                <w:rFonts w:asciiTheme="majorBidi" w:hAnsiTheme="majorBidi" w:cstheme="majorBidi"/>
                <w:noProof/>
                <w:sz w:val="17"/>
                <w:szCs w:val="17"/>
              </w:rPr>
              <w:t>km. Feasibility Study and Designs completed by the GoT.</w:t>
            </w:r>
          </w:p>
        </w:tc>
        <w:tc>
          <w:tcPr>
            <w:tcW w:w="0" w:type="auto"/>
            <w:shd w:val="clear" w:color="000000" w:fill="FFFFFF"/>
            <w:tcMar>
              <w:left w:w="29" w:type="dxa"/>
              <w:right w:w="29" w:type="dxa"/>
            </w:tcMar>
            <w:hideMark/>
          </w:tcPr>
          <w:p w14:paraId="3177390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203</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46</w:t>
            </w:r>
          </w:p>
        </w:tc>
        <w:tc>
          <w:tcPr>
            <w:tcW w:w="0" w:type="auto"/>
            <w:shd w:val="clear" w:color="000000" w:fill="FFFFFF"/>
            <w:tcMar>
              <w:left w:w="29" w:type="dxa"/>
              <w:right w:w="29" w:type="dxa"/>
            </w:tcMar>
            <w:hideMark/>
          </w:tcPr>
          <w:p w14:paraId="45D3470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0</w:t>
            </w:r>
          </w:p>
        </w:tc>
        <w:tc>
          <w:tcPr>
            <w:tcW w:w="0" w:type="auto"/>
            <w:shd w:val="clear" w:color="000000" w:fill="FFFFFF"/>
            <w:tcMar>
              <w:left w:w="29" w:type="dxa"/>
              <w:right w:w="29" w:type="dxa"/>
            </w:tcMar>
            <w:hideMark/>
          </w:tcPr>
          <w:p w14:paraId="555821E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0</w:t>
            </w:r>
          </w:p>
        </w:tc>
        <w:tc>
          <w:tcPr>
            <w:tcW w:w="0" w:type="auto"/>
            <w:shd w:val="clear" w:color="000000" w:fill="FFFFFF"/>
            <w:tcMar>
              <w:left w:w="29" w:type="dxa"/>
              <w:right w:w="29" w:type="dxa"/>
            </w:tcMar>
            <w:hideMark/>
          </w:tcPr>
          <w:p w14:paraId="311925E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0</w:t>
            </w:r>
          </w:p>
        </w:tc>
        <w:tc>
          <w:tcPr>
            <w:tcW w:w="0" w:type="auto"/>
            <w:shd w:val="clear" w:color="000000" w:fill="FFFFFF"/>
            <w:tcMar>
              <w:left w:w="29" w:type="dxa"/>
              <w:right w:w="29" w:type="dxa"/>
            </w:tcMar>
            <w:hideMark/>
          </w:tcPr>
          <w:p w14:paraId="2CD11033" w14:textId="77777777" w:rsidR="00625C15" w:rsidRPr="001D32E3" w:rsidRDefault="00FA78B9" w:rsidP="00C538F3">
            <w:pPr>
              <w:spacing w:before="40" w:after="40" w:line="240" w:lineRule="auto"/>
              <w:rPr>
                <w:rFonts w:asciiTheme="majorBidi" w:hAnsiTheme="majorBidi" w:cstheme="majorBidi"/>
                <w:noProof/>
                <w:sz w:val="17"/>
                <w:szCs w:val="17"/>
              </w:rPr>
            </w:pPr>
            <w:r>
              <w:rPr>
                <w:rFonts w:asciiTheme="majorBidi" w:hAnsiTheme="majorBidi" w:cstheme="majorBidi"/>
                <w:noProof/>
                <w:sz w:val="17"/>
                <w:szCs w:val="17"/>
              </w:rPr>
              <w:t>0</w:t>
            </w:r>
          </w:p>
        </w:tc>
        <w:tc>
          <w:tcPr>
            <w:tcW w:w="0" w:type="auto"/>
            <w:shd w:val="clear" w:color="000000" w:fill="FFFFFF"/>
            <w:tcMar>
              <w:left w:w="29" w:type="dxa"/>
              <w:right w:w="29" w:type="dxa"/>
            </w:tcMar>
            <w:hideMark/>
          </w:tcPr>
          <w:p w14:paraId="6B674E37" w14:textId="77777777" w:rsidR="00625C15" w:rsidRPr="001D32E3" w:rsidRDefault="00FA78B9" w:rsidP="00C538F3">
            <w:pPr>
              <w:spacing w:before="40" w:after="40" w:line="240" w:lineRule="auto"/>
              <w:rPr>
                <w:rFonts w:asciiTheme="majorBidi" w:hAnsiTheme="majorBidi" w:cstheme="majorBidi"/>
                <w:noProof/>
                <w:sz w:val="17"/>
                <w:szCs w:val="17"/>
              </w:rPr>
            </w:pPr>
            <w:r w:rsidRPr="00FA78B9">
              <w:rPr>
                <w:noProof/>
                <w:sz w:val="17"/>
                <w:szCs w:val="17"/>
              </w:rPr>
              <w:t>1,46</w:t>
            </w:r>
          </w:p>
        </w:tc>
        <w:tc>
          <w:tcPr>
            <w:tcW w:w="0" w:type="auto"/>
            <w:shd w:val="clear" w:color="000000" w:fill="FFFFFF"/>
            <w:tcMar>
              <w:left w:w="29" w:type="dxa"/>
              <w:right w:w="29" w:type="dxa"/>
            </w:tcMar>
            <w:hideMark/>
          </w:tcPr>
          <w:p w14:paraId="75307E13" w14:textId="77777777" w:rsidR="00625C15" w:rsidRPr="001D32E3" w:rsidRDefault="00FA78B9" w:rsidP="00C538F3">
            <w:pPr>
              <w:spacing w:before="40" w:after="40" w:line="240" w:lineRule="auto"/>
              <w:rPr>
                <w:rFonts w:asciiTheme="majorBidi" w:hAnsiTheme="majorBidi" w:cstheme="majorBidi"/>
                <w:noProof/>
                <w:sz w:val="17"/>
                <w:szCs w:val="17"/>
              </w:rPr>
            </w:pPr>
            <w:r w:rsidRPr="00FA78B9">
              <w:rPr>
                <w:noProof/>
                <w:sz w:val="17"/>
                <w:szCs w:val="17"/>
              </w:rPr>
              <w:t>202</w:t>
            </w:r>
          </w:p>
        </w:tc>
        <w:tc>
          <w:tcPr>
            <w:tcW w:w="0" w:type="auto"/>
            <w:shd w:val="clear" w:color="000000" w:fill="FFFFFF"/>
            <w:tcMar>
              <w:left w:w="29" w:type="dxa"/>
              <w:right w:w="29" w:type="dxa"/>
            </w:tcMar>
            <w:hideMark/>
          </w:tcPr>
          <w:p w14:paraId="6061A6E5" w14:textId="77777777" w:rsidR="00625C15" w:rsidRPr="001D32E3" w:rsidRDefault="00FA78B9" w:rsidP="00C538F3">
            <w:pPr>
              <w:spacing w:before="40" w:after="40" w:line="240" w:lineRule="auto"/>
              <w:rPr>
                <w:rFonts w:asciiTheme="majorBidi" w:hAnsiTheme="majorBidi" w:cstheme="majorBidi"/>
                <w:noProof/>
                <w:sz w:val="17"/>
                <w:szCs w:val="17"/>
              </w:rPr>
            </w:pPr>
            <w:r w:rsidRPr="00FA78B9">
              <w:rPr>
                <w:noProof/>
                <w:sz w:val="17"/>
                <w:szCs w:val="17"/>
              </w:rPr>
              <w:t>5 years</w:t>
            </w:r>
          </w:p>
        </w:tc>
        <w:tc>
          <w:tcPr>
            <w:tcW w:w="0" w:type="auto"/>
            <w:shd w:val="clear" w:color="auto" w:fill="auto"/>
            <w:tcMar>
              <w:left w:w="29" w:type="dxa"/>
              <w:right w:w="29" w:type="dxa"/>
            </w:tcMar>
            <w:hideMark/>
          </w:tcPr>
          <w:p w14:paraId="1D4C931C"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050F28DE" w14:textId="77777777" w:rsidTr="00831DEA">
        <w:trPr>
          <w:trHeight w:val="227"/>
        </w:trPr>
        <w:tc>
          <w:tcPr>
            <w:tcW w:w="0" w:type="auto"/>
            <w:shd w:val="clear" w:color="auto" w:fill="auto"/>
            <w:tcMar>
              <w:left w:w="29" w:type="dxa"/>
              <w:right w:w="29" w:type="dxa"/>
            </w:tcMar>
            <w:hideMark/>
          </w:tcPr>
          <w:p w14:paraId="28EA6E1C"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000000" w:fill="FFFFFF"/>
            <w:tcMar>
              <w:left w:w="29" w:type="dxa"/>
              <w:right w:w="29" w:type="dxa"/>
            </w:tcMar>
            <w:hideMark/>
          </w:tcPr>
          <w:p w14:paraId="448EDF52"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Dar es Salaam Southern Bypass Expressway (85</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 xml:space="preserve">5 km) - Link Dar Port with proposed </w:t>
            </w:r>
            <w:r w:rsidR="004E44CA" w:rsidRPr="001D32E3">
              <w:rPr>
                <w:rFonts w:asciiTheme="majorBidi" w:hAnsiTheme="majorBidi" w:cstheme="majorBidi"/>
                <w:noProof/>
                <w:sz w:val="17"/>
                <w:szCs w:val="17"/>
              </w:rPr>
              <w:t>Kisarawe Dry Port and Mlandizi</w:t>
            </w:r>
          </w:p>
        </w:tc>
        <w:tc>
          <w:tcPr>
            <w:tcW w:w="0" w:type="auto"/>
            <w:shd w:val="clear" w:color="000000" w:fill="FFFFFF"/>
            <w:tcMar>
              <w:left w:w="29" w:type="dxa"/>
              <w:right w:w="29" w:type="dxa"/>
            </w:tcMar>
            <w:hideMark/>
          </w:tcPr>
          <w:p w14:paraId="381A1AA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Tanzania</w:t>
            </w:r>
          </w:p>
        </w:tc>
        <w:tc>
          <w:tcPr>
            <w:tcW w:w="0" w:type="auto"/>
            <w:shd w:val="clear" w:color="000000" w:fill="FFFFFF"/>
            <w:tcMar>
              <w:left w:w="29" w:type="dxa"/>
              <w:right w:w="29" w:type="dxa"/>
            </w:tcMar>
            <w:hideMark/>
          </w:tcPr>
          <w:p w14:paraId="5C7CD4D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Tanzania, EAC, COMESA</w:t>
            </w:r>
          </w:p>
        </w:tc>
        <w:tc>
          <w:tcPr>
            <w:tcW w:w="0" w:type="auto"/>
            <w:shd w:val="clear" w:color="000000" w:fill="FFFFFF"/>
            <w:tcMar>
              <w:left w:w="29" w:type="dxa"/>
              <w:right w:w="29" w:type="dxa"/>
            </w:tcMar>
            <w:hideMark/>
          </w:tcPr>
          <w:p w14:paraId="3BFE8FC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Feasibility study and design are ongoing under GOT financing </w:t>
            </w:r>
          </w:p>
        </w:tc>
        <w:tc>
          <w:tcPr>
            <w:tcW w:w="0" w:type="auto"/>
            <w:shd w:val="clear" w:color="000000" w:fill="FFFFFF"/>
            <w:tcMar>
              <w:left w:w="29" w:type="dxa"/>
              <w:right w:w="29" w:type="dxa"/>
            </w:tcMar>
            <w:hideMark/>
          </w:tcPr>
          <w:p w14:paraId="2FDEA44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200</w:t>
            </w:r>
          </w:p>
        </w:tc>
        <w:tc>
          <w:tcPr>
            <w:tcW w:w="0" w:type="auto"/>
            <w:shd w:val="clear" w:color="000000" w:fill="FFFFFF"/>
            <w:tcMar>
              <w:left w:w="29" w:type="dxa"/>
              <w:right w:w="29" w:type="dxa"/>
            </w:tcMar>
            <w:hideMark/>
          </w:tcPr>
          <w:p w14:paraId="0B52041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0</w:t>
            </w:r>
          </w:p>
        </w:tc>
        <w:tc>
          <w:tcPr>
            <w:tcW w:w="0" w:type="auto"/>
            <w:shd w:val="clear" w:color="000000" w:fill="FFFFFF"/>
            <w:tcMar>
              <w:left w:w="29" w:type="dxa"/>
              <w:right w:w="29" w:type="dxa"/>
            </w:tcMar>
            <w:hideMark/>
          </w:tcPr>
          <w:p w14:paraId="6474230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0</w:t>
            </w:r>
          </w:p>
        </w:tc>
        <w:tc>
          <w:tcPr>
            <w:tcW w:w="0" w:type="auto"/>
            <w:shd w:val="clear" w:color="000000" w:fill="FFFFFF"/>
            <w:tcMar>
              <w:left w:w="29" w:type="dxa"/>
              <w:right w:w="29" w:type="dxa"/>
            </w:tcMar>
            <w:hideMark/>
          </w:tcPr>
          <w:p w14:paraId="5670854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0</w:t>
            </w:r>
          </w:p>
        </w:tc>
        <w:tc>
          <w:tcPr>
            <w:tcW w:w="0" w:type="auto"/>
            <w:shd w:val="clear" w:color="000000" w:fill="FFFFFF"/>
            <w:tcMar>
              <w:left w:w="29" w:type="dxa"/>
              <w:right w:w="29" w:type="dxa"/>
            </w:tcMar>
            <w:hideMark/>
          </w:tcPr>
          <w:p w14:paraId="35B4F3E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0</w:t>
            </w:r>
          </w:p>
        </w:tc>
        <w:tc>
          <w:tcPr>
            <w:tcW w:w="0" w:type="auto"/>
            <w:shd w:val="clear" w:color="000000" w:fill="FFFFFF"/>
            <w:tcMar>
              <w:left w:w="29" w:type="dxa"/>
              <w:right w:w="29" w:type="dxa"/>
            </w:tcMar>
            <w:hideMark/>
          </w:tcPr>
          <w:p w14:paraId="79FE480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200</w:t>
            </w:r>
          </w:p>
        </w:tc>
        <w:tc>
          <w:tcPr>
            <w:tcW w:w="0" w:type="auto"/>
            <w:shd w:val="clear" w:color="000000" w:fill="FFFFFF"/>
            <w:tcMar>
              <w:left w:w="29" w:type="dxa"/>
              <w:right w:w="29" w:type="dxa"/>
            </w:tcMar>
            <w:hideMark/>
          </w:tcPr>
          <w:p w14:paraId="2B1DFD3A" w14:textId="77777777" w:rsidR="00625C15" w:rsidRPr="001D32E3" w:rsidRDefault="00FA78B9" w:rsidP="00C538F3">
            <w:pPr>
              <w:spacing w:before="40" w:after="40" w:line="240" w:lineRule="auto"/>
              <w:rPr>
                <w:rFonts w:asciiTheme="majorBidi" w:hAnsiTheme="majorBidi" w:cstheme="majorBidi"/>
                <w:noProof/>
                <w:sz w:val="17"/>
                <w:szCs w:val="17"/>
              </w:rPr>
            </w:pPr>
            <w:r>
              <w:rPr>
                <w:rFonts w:asciiTheme="majorBidi" w:hAnsiTheme="majorBidi" w:cstheme="majorBidi"/>
                <w:noProof/>
                <w:sz w:val="17"/>
                <w:szCs w:val="17"/>
              </w:rPr>
              <w:t>156,00</w:t>
            </w:r>
          </w:p>
        </w:tc>
        <w:tc>
          <w:tcPr>
            <w:tcW w:w="0" w:type="auto"/>
            <w:shd w:val="clear" w:color="000000" w:fill="FFFFFF"/>
            <w:tcMar>
              <w:left w:w="29" w:type="dxa"/>
              <w:right w:w="29" w:type="dxa"/>
            </w:tcMar>
            <w:hideMark/>
          </w:tcPr>
          <w:p w14:paraId="3888550A" w14:textId="77777777" w:rsidR="00625C15" w:rsidRPr="001D32E3" w:rsidRDefault="00FA78B9" w:rsidP="00C538F3">
            <w:pPr>
              <w:spacing w:before="40" w:after="40" w:line="240" w:lineRule="auto"/>
              <w:rPr>
                <w:rFonts w:asciiTheme="majorBidi" w:hAnsiTheme="majorBidi" w:cstheme="majorBidi"/>
                <w:noProof/>
                <w:sz w:val="17"/>
                <w:szCs w:val="17"/>
              </w:rPr>
            </w:pPr>
            <w:r w:rsidRPr="00FA78B9">
              <w:rPr>
                <w:noProof/>
                <w:sz w:val="17"/>
                <w:szCs w:val="17"/>
              </w:rPr>
              <w:t>5 years</w:t>
            </w:r>
          </w:p>
        </w:tc>
        <w:tc>
          <w:tcPr>
            <w:tcW w:w="0" w:type="auto"/>
            <w:shd w:val="clear" w:color="auto" w:fill="auto"/>
            <w:tcMar>
              <w:left w:w="29" w:type="dxa"/>
              <w:right w:w="29" w:type="dxa"/>
            </w:tcMar>
            <w:hideMark/>
          </w:tcPr>
          <w:p w14:paraId="61333899" w14:textId="77777777" w:rsidR="00625C15" w:rsidRPr="001D32E3" w:rsidRDefault="00FA78B9" w:rsidP="00C538F3">
            <w:pPr>
              <w:spacing w:before="40" w:after="40" w:line="240" w:lineRule="auto"/>
              <w:rPr>
                <w:rFonts w:asciiTheme="majorBidi" w:hAnsiTheme="majorBidi" w:cstheme="majorBidi"/>
                <w:noProof/>
                <w:sz w:val="17"/>
                <w:szCs w:val="17"/>
              </w:rPr>
            </w:pPr>
            <w:r w:rsidRPr="00FA78B9">
              <w:rPr>
                <w:noProof/>
                <w:sz w:val="17"/>
                <w:szCs w:val="17"/>
              </w:rPr>
              <w:t>Expressway will decongest the central transport corridor and increase efficiency of traffic throughput into and out of Dar city.</w:t>
            </w:r>
          </w:p>
        </w:tc>
      </w:tr>
      <w:tr w:rsidR="00EF0FB1" w:rsidRPr="001D32E3" w14:paraId="67E6EE30" w14:textId="77777777" w:rsidTr="00831DEA">
        <w:trPr>
          <w:trHeight w:val="227"/>
        </w:trPr>
        <w:tc>
          <w:tcPr>
            <w:tcW w:w="0" w:type="auto"/>
            <w:shd w:val="clear" w:color="auto" w:fill="auto"/>
            <w:tcMar>
              <w:left w:w="29" w:type="dxa"/>
              <w:right w:w="29" w:type="dxa"/>
            </w:tcMar>
            <w:hideMark/>
          </w:tcPr>
          <w:p w14:paraId="319F739D"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000000" w:fill="FFFFFF"/>
            <w:tcMar>
              <w:left w:w="29" w:type="dxa"/>
              <w:right w:w="29" w:type="dxa"/>
            </w:tcMar>
            <w:hideMark/>
          </w:tcPr>
          <w:p w14:paraId="4D2312E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Upgrading to bitumen standard of Handeni - Kiberashi - Singida Road (460</w:t>
            </w:r>
            <w:r w:rsidR="004E44CA" w:rsidRPr="001D32E3">
              <w:rPr>
                <w:rFonts w:asciiTheme="majorBidi" w:hAnsiTheme="majorBidi" w:cstheme="majorBidi"/>
                <w:noProof/>
                <w:sz w:val="17"/>
                <w:szCs w:val="17"/>
              </w:rPr>
              <w:t xml:space="preserve"> km)</w:t>
            </w:r>
          </w:p>
        </w:tc>
        <w:tc>
          <w:tcPr>
            <w:tcW w:w="0" w:type="auto"/>
            <w:shd w:val="clear" w:color="000000" w:fill="FFFFFF"/>
            <w:tcMar>
              <w:left w:w="29" w:type="dxa"/>
              <w:right w:w="29" w:type="dxa"/>
            </w:tcMar>
            <w:hideMark/>
          </w:tcPr>
          <w:p w14:paraId="5598B24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Tanzania</w:t>
            </w:r>
          </w:p>
        </w:tc>
        <w:tc>
          <w:tcPr>
            <w:tcW w:w="0" w:type="auto"/>
            <w:shd w:val="clear" w:color="000000" w:fill="FFFFFF"/>
            <w:tcMar>
              <w:left w:w="29" w:type="dxa"/>
              <w:right w:w="29" w:type="dxa"/>
            </w:tcMar>
            <w:hideMark/>
          </w:tcPr>
          <w:p w14:paraId="5DFB6A5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Tanzania, Rwanda and Burundi</w:t>
            </w:r>
          </w:p>
        </w:tc>
        <w:tc>
          <w:tcPr>
            <w:tcW w:w="0" w:type="auto"/>
            <w:shd w:val="clear" w:color="000000" w:fill="FFFFFF"/>
            <w:tcMar>
              <w:left w:w="29" w:type="dxa"/>
              <w:right w:w="29" w:type="dxa"/>
            </w:tcMar>
            <w:hideMark/>
          </w:tcPr>
          <w:p w14:paraId="112C4A3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Feasibility study and design are on-going under the Government of Tanzania f</w:t>
            </w:r>
            <w:r w:rsidR="00A01675" w:rsidRPr="001D32E3">
              <w:rPr>
                <w:rFonts w:asciiTheme="majorBidi" w:hAnsiTheme="majorBidi" w:cstheme="majorBidi"/>
                <w:noProof/>
                <w:sz w:val="17"/>
                <w:szCs w:val="17"/>
              </w:rPr>
              <w:t>inancing</w:t>
            </w:r>
          </w:p>
        </w:tc>
        <w:tc>
          <w:tcPr>
            <w:tcW w:w="0" w:type="auto"/>
            <w:shd w:val="clear" w:color="000000" w:fill="FFFFFF"/>
            <w:tcMar>
              <w:left w:w="29" w:type="dxa"/>
              <w:right w:w="29" w:type="dxa"/>
            </w:tcMar>
            <w:hideMark/>
          </w:tcPr>
          <w:p w14:paraId="6B276D40"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460</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000000" w:fill="FFFFFF"/>
            <w:tcMar>
              <w:left w:w="29" w:type="dxa"/>
              <w:right w:w="29" w:type="dxa"/>
            </w:tcMar>
            <w:hideMark/>
          </w:tcPr>
          <w:p w14:paraId="62973193"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000000" w:fill="FFFFFF"/>
            <w:tcMar>
              <w:left w:w="29" w:type="dxa"/>
              <w:right w:w="29" w:type="dxa"/>
            </w:tcMar>
            <w:hideMark/>
          </w:tcPr>
          <w:p w14:paraId="5D55C205"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000000" w:fill="FFFFFF"/>
            <w:tcMar>
              <w:left w:w="29" w:type="dxa"/>
              <w:right w:w="29" w:type="dxa"/>
            </w:tcMar>
            <w:hideMark/>
          </w:tcPr>
          <w:p w14:paraId="3E01300E"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000000" w:fill="FFFFFF"/>
            <w:tcMar>
              <w:left w:w="29" w:type="dxa"/>
              <w:right w:w="29" w:type="dxa"/>
            </w:tcMar>
            <w:hideMark/>
          </w:tcPr>
          <w:p w14:paraId="4E9D54B0"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000000" w:fill="FFFFFF"/>
            <w:tcMar>
              <w:left w:w="29" w:type="dxa"/>
              <w:right w:w="29" w:type="dxa"/>
            </w:tcMar>
            <w:hideMark/>
          </w:tcPr>
          <w:p w14:paraId="04C6C858"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460</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000000" w:fill="FFFFFF"/>
            <w:tcMar>
              <w:left w:w="29" w:type="dxa"/>
              <w:right w:w="29" w:type="dxa"/>
            </w:tcMar>
            <w:hideMark/>
          </w:tcPr>
          <w:p w14:paraId="59009ABB"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358</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80</w:t>
            </w:r>
          </w:p>
        </w:tc>
        <w:tc>
          <w:tcPr>
            <w:tcW w:w="0" w:type="auto"/>
            <w:shd w:val="clear" w:color="000000" w:fill="FFFFFF"/>
            <w:tcMar>
              <w:left w:w="29" w:type="dxa"/>
              <w:right w:w="29" w:type="dxa"/>
            </w:tcMar>
            <w:hideMark/>
          </w:tcPr>
          <w:p w14:paraId="073CCBB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 years</w:t>
            </w:r>
          </w:p>
        </w:tc>
        <w:tc>
          <w:tcPr>
            <w:tcW w:w="0" w:type="auto"/>
            <w:shd w:val="clear" w:color="000000" w:fill="FFFFFF"/>
            <w:tcMar>
              <w:left w:w="29" w:type="dxa"/>
              <w:right w:w="29" w:type="dxa"/>
            </w:tcMar>
            <w:hideMark/>
          </w:tcPr>
          <w:p w14:paraId="425F9514"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3C718AAB" w14:textId="77777777" w:rsidTr="00831DEA">
        <w:trPr>
          <w:trHeight w:val="227"/>
        </w:trPr>
        <w:tc>
          <w:tcPr>
            <w:tcW w:w="0" w:type="auto"/>
            <w:shd w:val="clear" w:color="auto" w:fill="auto"/>
            <w:tcMar>
              <w:left w:w="29" w:type="dxa"/>
              <w:right w:w="29" w:type="dxa"/>
            </w:tcMar>
            <w:hideMark/>
          </w:tcPr>
          <w:p w14:paraId="214CA40C"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000000" w:fill="FFFFFF"/>
            <w:tcMar>
              <w:left w:w="29" w:type="dxa"/>
              <w:right w:w="29" w:type="dxa"/>
            </w:tcMar>
            <w:hideMark/>
          </w:tcPr>
          <w:p w14:paraId="143E1676"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Dar es Salaam Southern Bypass Expressway (85</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5 km)</w:t>
            </w:r>
          </w:p>
        </w:tc>
        <w:tc>
          <w:tcPr>
            <w:tcW w:w="0" w:type="auto"/>
            <w:shd w:val="clear" w:color="000000" w:fill="FFFFFF"/>
            <w:tcMar>
              <w:left w:w="29" w:type="dxa"/>
              <w:right w:w="29" w:type="dxa"/>
            </w:tcMar>
            <w:hideMark/>
          </w:tcPr>
          <w:p w14:paraId="2CF065E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Tanzania</w:t>
            </w:r>
          </w:p>
        </w:tc>
        <w:tc>
          <w:tcPr>
            <w:tcW w:w="0" w:type="auto"/>
            <w:shd w:val="clear" w:color="000000" w:fill="FFFFFF"/>
            <w:tcMar>
              <w:left w:w="29" w:type="dxa"/>
              <w:right w:w="29" w:type="dxa"/>
            </w:tcMar>
            <w:hideMark/>
          </w:tcPr>
          <w:p w14:paraId="1D81981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Tanzania, Burundi and Rwanda</w:t>
            </w:r>
          </w:p>
        </w:tc>
        <w:tc>
          <w:tcPr>
            <w:tcW w:w="0" w:type="auto"/>
            <w:shd w:val="clear" w:color="000000" w:fill="FFFFFF"/>
            <w:tcMar>
              <w:left w:w="29" w:type="dxa"/>
              <w:right w:w="29" w:type="dxa"/>
            </w:tcMar>
            <w:hideMark/>
          </w:tcPr>
          <w:p w14:paraId="0FB3C5E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Feasibility study and design are on-going under the Government of Tanzania financing</w:t>
            </w:r>
          </w:p>
        </w:tc>
        <w:tc>
          <w:tcPr>
            <w:tcW w:w="0" w:type="auto"/>
            <w:shd w:val="clear" w:color="000000" w:fill="FFFFFF"/>
            <w:tcMar>
              <w:left w:w="29" w:type="dxa"/>
              <w:right w:w="29" w:type="dxa"/>
            </w:tcMar>
            <w:hideMark/>
          </w:tcPr>
          <w:p w14:paraId="7EBB0C52"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200</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000000" w:fill="FFFFFF"/>
            <w:tcMar>
              <w:left w:w="29" w:type="dxa"/>
              <w:right w:w="29" w:type="dxa"/>
            </w:tcMar>
            <w:hideMark/>
          </w:tcPr>
          <w:p w14:paraId="68D49FD8"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000000" w:fill="FFFFFF"/>
            <w:tcMar>
              <w:left w:w="29" w:type="dxa"/>
              <w:right w:w="29" w:type="dxa"/>
            </w:tcMar>
            <w:hideMark/>
          </w:tcPr>
          <w:p w14:paraId="40051DA0"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000000" w:fill="FFFFFF"/>
            <w:tcMar>
              <w:left w:w="29" w:type="dxa"/>
              <w:right w:w="29" w:type="dxa"/>
            </w:tcMar>
            <w:hideMark/>
          </w:tcPr>
          <w:p w14:paraId="1F4E5C24"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000000" w:fill="FFFFFF"/>
            <w:tcMar>
              <w:left w:w="29" w:type="dxa"/>
              <w:right w:w="29" w:type="dxa"/>
            </w:tcMar>
            <w:hideMark/>
          </w:tcPr>
          <w:p w14:paraId="1C31A2D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000000" w:fill="FFFFFF"/>
            <w:tcMar>
              <w:left w:w="29" w:type="dxa"/>
              <w:right w:w="29" w:type="dxa"/>
            </w:tcMar>
            <w:hideMark/>
          </w:tcPr>
          <w:p w14:paraId="37405903"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200</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000000" w:fill="FFFFFF"/>
            <w:tcMar>
              <w:left w:w="29" w:type="dxa"/>
              <w:right w:w="29" w:type="dxa"/>
            </w:tcMar>
            <w:hideMark/>
          </w:tcPr>
          <w:p w14:paraId="3AA39232"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156</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000000" w:fill="FFFFFF"/>
            <w:tcMar>
              <w:left w:w="29" w:type="dxa"/>
              <w:right w:w="29" w:type="dxa"/>
            </w:tcMar>
            <w:hideMark/>
          </w:tcPr>
          <w:p w14:paraId="302C544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 years</w:t>
            </w:r>
          </w:p>
        </w:tc>
        <w:tc>
          <w:tcPr>
            <w:tcW w:w="0" w:type="auto"/>
            <w:shd w:val="clear" w:color="000000" w:fill="FFFFFF"/>
            <w:tcMar>
              <w:left w:w="29" w:type="dxa"/>
              <w:right w:w="29" w:type="dxa"/>
            </w:tcMar>
            <w:hideMark/>
          </w:tcPr>
          <w:p w14:paraId="2FAA89B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Expressway will decongest the central transport corridor and increase efficiency of traffic throughput into and out of Dar city.</w:t>
            </w:r>
          </w:p>
        </w:tc>
      </w:tr>
      <w:tr w:rsidR="00EF0FB1" w:rsidRPr="001D32E3" w14:paraId="728EDCBE" w14:textId="77777777" w:rsidTr="00831DEA">
        <w:trPr>
          <w:trHeight w:val="227"/>
        </w:trPr>
        <w:tc>
          <w:tcPr>
            <w:tcW w:w="0" w:type="auto"/>
            <w:shd w:val="clear" w:color="auto" w:fill="auto"/>
            <w:tcMar>
              <w:left w:w="29" w:type="dxa"/>
              <w:right w:w="29" w:type="dxa"/>
            </w:tcMar>
            <w:hideMark/>
          </w:tcPr>
          <w:p w14:paraId="6AE19883"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BA4C3F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Construction of Rumonge port (Feasibility studies and construction)</w:t>
            </w:r>
          </w:p>
        </w:tc>
        <w:tc>
          <w:tcPr>
            <w:tcW w:w="0" w:type="auto"/>
            <w:shd w:val="clear" w:color="auto" w:fill="auto"/>
            <w:tcMar>
              <w:left w:w="29" w:type="dxa"/>
              <w:right w:w="29" w:type="dxa"/>
            </w:tcMar>
            <w:hideMark/>
          </w:tcPr>
          <w:p w14:paraId="2AFF980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Burundi</w:t>
            </w:r>
          </w:p>
        </w:tc>
        <w:tc>
          <w:tcPr>
            <w:tcW w:w="0" w:type="auto"/>
            <w:shd w:val="clear" w:color="auto" w:fill="auto"/>
            <w:tcMar>
              <w:left w:w="29" w:type="dxa"/>
              <w:right w:w="29" w:type="dxa"/>
            </w:tcMar>
            <w:hideMark/>
          </w:tcPr>
          <w:p w14:paraId="2A790E27" w14:textId="77777777" w:rsidR="00625C15" w:rsidRPr="001D32E3" w:rsidRDefault="004E44CA"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Burundi Tanzania</w:t>
            </w:r>
          </w:p>
        </w:tc>
        <w:tc>
          <w:tcPr>
            <w:tcW w:w="0" w:type="auto"/>
            <w:shd w:val="clear" w:color="auto" w:fill="auto"/>
            <w:tcMar>
              <w:left w:w="29" w:type="dxa"/>
              <w:right w:w="29" w:type="dxa"/>
            </w:tcMar>
            <w:hideMark/>
          </w:tcPr>
          <w:p w14:paraId="0120C96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Not initiated Feasibility studies available</w:t>
            </w:r>
          </w:p>
        </w:tc>
        <w:tc>
          <w:tcPr>
            <w:tcW w:w="0" w:type="auto"/>
            <w:shd w:val="clear" w:color="auto" w:fill="auto"/>
            <w:tcMar>
              <w:left w:w="29" w:type="dxa"/>
              <w:right w:w="29" w:type="dxa"/>
            </w:tcMar>
            <w:hideMark/>
          </w:tcPr>
          <w:p w14:paraId="61DC63F1"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6</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5EF2EC5E"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2862B2F5"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6D782E8D"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369ED75A"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06B8628D"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6</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000000" w:fill="FFFFFF"/>
            <w:tcMar>
              <w:left w:w="29" w:type="dxa"/>
              <w:right w:w="29" w:type="dxa"/>
            </w:tcMar>
            <w:hideMark/>
          </w:tcPr>
          <w:p w14:paraId="6AA9804E"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68</w:t>
            </w:r>
          </w:p>
        </w:tc>
        <w:tc>
          <w:tcPr>
            <w:tcW w:w="0" w:type="auto"/>
            <w:shd w:val="clear" w:color="auto" w:fill="auto"/>
            <w:tcMar>
              <w:left w:w="29" w:type="dxa"/>
              <w:right w:w="29" w:type="dxa"/>
            </w:tcMar>
            <w:hideMark/>
          </w:tcPr>
          <w:p w14:paraId="03AC1C5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2011/12 -2014/16</w:t>
            </w:r>
          </w:p>
        </w:tc>
        <w:tc>
          <w:tcPr>
            <w:tcW w:w="0" w:type="auto"/>
            <w:shd w:val="clear" w:color="auto" w:fill="auto"/>
            <w:tcMar>
              <w:left w:w="29" w:type="dxa"/>
              <w:right w:w="29" w:type="dxa"/>
            </w:tcMar>
            <w:hideMark/>
          </w:tcPr>
          <w:p w14:paraId="7CC6D2B8"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5A9D3E28" w14:textId="77777777" w:rsidTr="00831DEA">
        <w:trPr>
          <w:trHeight w:val="227"/>
        </w:trPr>
        <w:tc>
          <w:tcPr>
            <w:tcW w:w="0" w:type="auto"/>
            <w:shd w:val="clear" w:color="auto" w:fill="auto"/>
            <w:tcMar>
              <w:left w:w="29" w:type="dxa"/>
              <w:right w:w="29" w:type="dxa"/>
            </w:tcMar>
            <w:hideMark/>
          </w:tcPr>
          <w:p w14:paraId="6DB7679F"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00F2FA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Rehabilitation of Kayonza- Rusumo road (92</w:t>
            </w:r>
            <w:r w:rsidR="004E44CA" w:rsidRPr="001D32E3">
              <w:rPr>
                <w:rFonts w:asciiTheme="majorBidi" w:hAnsiTheme="majorBidi" w:cstheme="majorBidi"/>
                <w:noProof/>
                <w:sz w:val="17"/>
                <w:szCs w:val="17"/>
              </w:rPr>
              <w:t xml:space="preserve"> km)</w:t>
            </w:r>
          </w:p>
        </w:tc>
        <w:tc>
          <w:tcPr>
            <w:tcW w:w="0" w:type="auto"/>
            <w:shd w:val="clear" w:color="auto" w:fill="auto"/>
            <w:tcMar>
              <w:left w:w="29" w:type="dxa"/>
              <w:right w:w="29" w:type="dxa"/>
            </w:tcMar>
            <w:hideMark/>
          </w:tcPr>
          <w:p w14:paraId="51A4F5D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Rwanda</w:t>
            </w:r>
          </w:p>
        </w:tc>
        <w:tc>
          <w:tcPr>
            <w:tcW w:w="0" w:type="auto"/>
            <w:shd w:val="clear" w:color="auto" w:fill="auto"/>
            <w:tcMar>
              <w:left w:w="29" w:type="dxa"/>
              <w:right w:w="29" w:type="dxa"/>
            </w:tcMar>
            <w:hideMark/>
          </w:tcPr>
          <w:p w14:paraId="4078D5F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Rwanda and Tanzania</w:t>
            </w:r>
          </w:p>
        </w:tc>
        <w:tc>
          <w:tcPr>
            <w:tcW w:w="0" w:type="auto"/>
            <w:shd w:val="clear" w:color="auto" w:fill="auto"/>
            <w:tcMar>
              <w:left w:w="29" w:type="dxa"/>
              <w:right w:w="29" w:type="dxa"/>
            </w:tcMar>
            <w:hideMark/>
          </w:tcPr>
          <w:p w14:paraId="76B5EEF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The Government of Rwanda is mobilising funds from JICA and AfDB.</w:t>
            </w:r>
          </w:p>
        </w:tc>
        <w:tc>
          <w:tcPr>
            <w:tcW w:w="0" w:type="auto"/>
            <w:shd w:val="clear" w:color="auto" w:fill="auto"/>
            <w:tcMar>
              <w:left w:w="29" w:type="dxa"/>
              <w:right w:w="29" w:type="dxa"/>
            </w:tcMar>
            <w:hideMark/>
          </w:tcPr>
          <w:p w14:paraId="3C9CC847"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75</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45</w:t>
            </w:r>
          </w:p>
        </w:tc>
        <w:tc>
          <w:tcPr>
            <w:tcW w:w="0" w:type="auto"/>
            <w:shd w:val="clear" w:color="auto" w:fill="auto"/>
            <w:tcMar>
              <w:left w:w="29" w:type="dxa"/>
              <w:right w:w="29" w:type="dxa"/>
            </w:tcMar>
            <w:hideMark/>
          </w:tcPr>
          <w:p w14:paraId="65BC2A20"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7EA901C3"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34B58483"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0</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45</w:t>
            </w:r>
          </w:p>
        </w:tc>
        <w:tc>
          <w:tcPr>
            <w:tcW w:w="0" w:type="auto"/>
            <w:shd w:val="clear" w:color="auto" w:fill="auto"/>
            <w:tcMar>
              <w:left w:w="29" w:type="dxa"/>
              <w:right w:w="29" w:type="dxa"/>
            </w:tcMar>
            <w:hideMark/>
          </w:tcPr>
          <w:p w14:paraId="32A95402"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25088FF8"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75</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000000" w:fill="FFFFFF"/>
            <w:tcMar>
              <w:left w:w="29" w:type="dxa"/>
              <w:right w:w="29" w:type="dxa"/>
            </w:tcMar>
            <w:hideMark/>
          </w:tcPr>
          <w:p w14:paraId="5487DC42"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58</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50</w:t>
            </w:r>
          </w:p>
        </w:tc>
        <w:tc>
          <w:tcPr>
            <w:tcW w:w="0" w:type="auto"/>
            <w:shd w:val="clear" w:color="auto" w:fill="auto"/>
            <w:tcMar>
              <w:left w:w="29" w:type="dxa"/>
              <w:right w:w="29" w:type="dxa"/>
            </w:tcMar>
            <w:hideMark/>
          </w:tcPr>
          <w:p w14:paraId="7B19AE8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 years</w:t>
            </w:r>
          </w:p>
        </w:tc>
        <w:tc>
          <w:tcPr>
            <w:tcW w:w="0" w:type="auto"/>
            <w:shd w:val="clear" w:color="auto" w:fill="auto"/>
            <w:tcMar>
              <w:left w:w="29" w:type="dxa"/>
              <w:right w:w="29" w:type="dxa"/>
            </w:tcMar>
            <w:hideMark/>
          </w:tcPr>
          <w:p w14:paraId="2349A07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The project appraisal by JICA was completed in July 2015</w:t>
            </w:r>
          </w:p>
        </w:tc>
      </w:tr>
      <w:tr w:rsidR="00EF0FB1" w:rsidRPr="001D32E3" w14:paraId="1E63D1D0" w14:textId="77777777" w:rsidTr="00831DEA">
        <w:trPr>
          <w:trHeight w:val="227"/>
        </w:trPr>
        <w:tc>
          <w:tcPr>
            <w:tcW w:w="0" w:type="auto"/>
            <w:shd w:val="clear" w:color="auto" w:fill="auto"/>
            <w:tcMar>
              <w:left w:w="29" w:type="dxa"/>
              <w:right w:w="29" w:type="dxa"/>
            </w:tcMar>
            <w:hideMark/>
          </w:tcPr>
          <w:p w14:paraId="5D667153"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E16737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Rehabilitation of Musanze - Cyanika Road (24 km)</w:t>
            </w:r>
          </w:p>
        </w:tc>
        <w:tc>
          <w:tcPr>
            <w:tcW w:w="0" w:type="auto"/>
            <w:shd w:val="clear" w:color="auto" w:fill="auto"/>
            <w:tcMar>
              <w:left w:w="29" w:type="dxa"/>
              <w:right w:w="29" w:type="dxa"/>
            </w:tcMar>
            <w:hideMark/>
          </w:tcPr>
          <w:p w14:paraId="7E586EC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Rwanda</w:t>
            </w:r>
          </w:p>
        </w:tc>
        <w:tc>
          <w:tcPr>
            <w:tcW w:w="0" w:type="auto"/>
            <w:shd w:val="clear" w:color="auto" w:fill="auto"/>
            <w:tcMar>
              <w:left w:w="29" w:type="dxa"/>
              <w:right w:w="29" w:type="dxa"/>
            </w:tcMar>
            <w:hideMark/>
          </w:tcPr>
          <w:p w14:paraId="219F8EC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Rwanda and Uganda</w:t>
            </w:r>
          </w:p>
        </w:tc>
        <w:tc>
          <w:tcPr>
            <w:tcW w:w="0" w:type="auto"/>
            <w:shd w:val="clear" w:color="auto" w:fill="auto"/>
            <w:tcMar>
              <w:left w:w="29" w:type="dxa"/>
              <w:right w:w="29" w:type="dxa"/>
            </w:tcMar>
            <w:hideMark/>
          </w:tcPr>
          <w:p w14:paraId="01346BB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Detailed study was initiated in March 2015. It is due to be completed in November 2015</w:t>
            </w:r>
          </w:p>
        </w:tc>
        <w:tc>
          <w:tcPr>
            <w:tcW w:w="0" w:type="auto"/>
            <w:shd w:val="clear" w:color="auto" w:fill="auto"/>
            <w:tcMar>
              <w:left w:w="29" w:type="dxa"/>
              <w:right w:w="29" w:type="dxa"/>
            </w:tcMar>
            <w:hideMark/>
          </w:tcPr>
          <w:p w14:paraId="53141627"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26</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20</w:t>
            </w:r>
          </w:p>
        </w:tc>
        <w:tc>
          <w:tcPr>
            <w:tcW w:w="0" w:type="auto"/>
            <w:shd w:val="clear" w:color="auto" w:fill="auto"/>
            <w:tcMar>
              <w:left w:w="29" w:type="dxa"/>
              <w:right w:w="29" w:type="dxa"/>
            </w:tcMar>
            <w:hideMark/>
          </w:tcPr>
          <w:p w14:paraId="44A2C07E"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32BF7D69"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773B049A"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0</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20</w:t>
            </w:r>
          </w:p>
        </w:tc>
        <w:tc>
          <w:tcPr>
            <w:tcW w:w="0" w:type="auto"/>
            <w:shd w:val="clear" w:color="auto" w:fill="auto"/>
            <w:tcMar>
              <w:left w:w="29" w:type="dxa"/>
              <w:right w:w="29" w:type="dxa"/>
            </w:tcMar>
            <w:hideMark/>
          </w:tcPr>
          <w:p w14:paraId="2E2C7185"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7A0BD29B"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26</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000000" w:fill="FFFFFF"/>
            <w:tcMar>
              <w:left w:w="29" w:type="dxa"/>
              <w:right w:w="29" w:type="dxa"/>
            </w:tcMar>
            <w:hideMark/>
          </w:tcPr>
          <w:p w14:paraId="329B759A"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20</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28</w:t>
            </w:r>
          </w:p>
        </w:tc>
        <w:tc>
          <w:tcPr>
            <w:tcW w:w="0" w:type="auto"/>
            <w:shd w:val="clear" w:color="auto" w:fill="auto"/>
            <w:tcMar>
              <w:left w:w="29" w:type="dxa"/>
              <w:right w:w="29" w:type="dxa"/>
            </w:tcMar>
            <w:hideMark/>
          </w:tcPr>
          <w:p w14:paraId="10FB610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 years</w:t>
            </w:r>
          </w:p>
        </w:tc>
        <w:tc>
          <w:tcPr>
            <w:tcW w:w="0" w:type="auto"/>
            <w:shd w:val="clear" w:color="auto" w:fill="auto"/>
            <w:tcMar>
              <w:left w:w="29" w:type="dxa"/>
              <w:right w:w="29" w:type="dxa"/>
            </w:tcMar>
            <w:hideMark/>
          </w:tcPr>
          <w:p w14:paraId="16C4FE7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No funding for works yet available</w:t>
            </w:r>
          </w:p>
        </w:tc>
      </w:tr>
      <w:tr w:rsidR="00EF0FB1" w:rsidRPr="001D32E3" w14:paraId="42C56AFC" w14:textId="77777777" w:rsidTr="00831DEA">
        <w:trPr>
          <w:trHeight w:val="227"/>
        </w:trPr>
        <w:tc>
          <w:tcPr>
            <w:tcW w:w="0" w:type="auto"/>
            <w:shd w:val="clear" w:color="auto" w:fill="auto"/>
            <w:tcMar>
              <w:left w:w="29" w:type="dxa"/>
              <w:right w:w="29" w:type="dxa"/>
            </w:tcMar>
            <w:hideMark/>
          </w:tcPr>
          <w:p w14:paraId="7674C837"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931D3E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Upgrading of Ngoma - Ramiro - Nyanza (130 km in 2 lots) . Link to Central Corridor</w:t>
            </w:r>
          </w:p>
        </w:tc>
        <w:tc>
          <w:tcPr>
            <w:tcW w:w="0" w:type="auto"/>
            <w:shd w:val="clear" w:color="auto" w:fill="auto"/>
            <w:tcMar>
              <w:left w:w="29" w:type="dxa"/>
              <w:right w:w="29" w:type="dxa"/>
            </w:tcMar>
            <w:hideMark/>
          </w:tcPr>
          <w:p w14:paraId="079B0A6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Rwanda</w:t>
            </w:r>
          </w:p>
        </w:tc>
        <w:tc>
          <w:tcPr>
            <w:tcW w:w="0" w:type="auto"/>
            <w:shd w:val="clear" w:color="auto" w:fill="auto"/>
            <w:tcMar>
              <w:left w:w="29" w:type="dxa"/>
              <w:right w:w="29" w:type="dxa"/>
            </w:tcMar>
            <w:hideMark/>
          </w:tcPr>
          <w:p w14:paraId="61E9ED6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Rwanda and Tanzania</w:t>
            </w:r>
          </w:p>
        </w:tc>
        <w:tc>
          <w:tcPr>
            <w:tcW w:w="0" w:type="auto"/>
            <w:shd w:val="clear" w:color="auto" w:fill="auto"/>
            <w:tcMar>
              <w:left w:w="29" w:type="dxa"/>
              <w:right w:w="29" w:type="dxa"/>
            </w:tcMar>
            <w:hideMark/>
          </w:tcPr>
          <w:p w14:paraId="66454AC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The detailed study was completed in January 2015</w:t>
            </w:r>
          </w:p>
        </w:tc>
        <w:tc>
          <w:tcPr>
            <w:tcW w:w="0" w:type="auto"/>
            <w:shd w:val="clear" w:color="auto" w:fill="auto"/>
            <w:tcMar>
              <w:left w:w="29" w:type="dxa"/>
              <w:right w:w="29" w:type="dxa"/>
            </w:tcMar>
            <w:hideMark/>
          </w:tcPr>
          <w:p w14:paraId="0B539822"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170</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20FFF4EB"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663A76D"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081AC217"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0</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50</w:t>
            </w:r>
          </w:p>
        </w:tc>
        <w:tc>
          <w:tcPr>
            <w:tcW w:w="0" w:type="auto"/>
            <w:shd w:val="clear" w:color="auto" w:fill="auto"/>
            <w:tcMar>
              <w:left w:w="29" w:type="dxa"/>
              <w:right w:w="29" w:type="dxa"/>
            </w:tcMar>
            <w:hideMark/>
          </w:tcPr>
          <w:p w14:paraId="05949665"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305A5059"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169</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50</w:t>
            </w:r>
          </w:p>
        </w:tc>
        <w:tc>
          <w:tcPr>
            <w:tcW w:w="0" w:type="auto"/>
            <w:shd w:val="clear" w:color="000000" w:fill="FFFFFF"/>
            <w:tcMar>
              <w:left w:w="29" w:type="dxa"/>
              <w:right w:w="29" w:type="dxa"/>
            </w:tcMar>
            <w:hideMark/>
          </w:tcPr>
          <w:p w14:paraId="13C92DE4"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132</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21</w:t>
            </w:r>
          </w:p>
        </w:tc>
        <w:tc>
          <w:tcPr>
            <w:tcW w:w="0" w:type="auto"/>
            <w:shd w:val="clear" w:color="auto" w:fill="auto"/>
            <w:tcMar>
              <w:left w:w="29" w:type="dxa"/>
              <w:right w:w="29" w:type="dxa"/>
            </w:tcMar>
            <w:hideMark/>
          </w:tcPr>
          <w:p w14:paraId="27F2493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 years</w:t>
            </w:r>
          </w:p>
        </w:tc>
        <w:tc>
          <w:tcPr>
            <w:tcW w:w="0" w:type="auto"/>
            <w:shd w:val="clear" w:color="auto" w:fill="auto"/>
            <w:tcMar>
              <w:left w:w="29" w:type="dxa"/>
              <w:right w:w="29" w:type="dxa"/>
            </w:tcMar>
            <w:hideMark/>
          </w:tcPr>
          <w:p w14:paraId="14EF7E1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No funding for works yet available</w:t>
            </w:r>
          </w:p>
        </w:tc>
      </w:tr>
      <w:tr w:rsidR="00EF0FB1" w:rsidRPr="001D32E3" w14:paraId="079CBE4D" w14:textId="77777777" w:rsidTr="00831DEA">
        <w:trPr>
          <w:trHeight w:val="227"/>
        </w:trPr>
        <w:tc>
          <w:tcPr>
            <w:tcW w:w="0" w:type="auto"/>
            <w:shd w:val="clear" w:color="auto" w:fill="auto"/>
            <w:tcMar>
              <w:left w:w="29" w:type="dxa"/>
              <w:right w:w="29" w:type="dxa"/>
            </w:tcMar>
            <w:hideMark/>
          </w:tcPr>
          <w:p w14:paraId="2AA62096"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23CE89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Construction of a </w:t>
            </w:r>
            <w:r w:rsidR="004E44CA" w:rsidRPr="001D32E3">
              <w:rPr>
                <w:rFonts w:asciiTheme="majorBidi" w:hAnsiTheme="majorBidi" w:cstheme="majorBidi"/>
                <w:noProof/>
                <w:sz w:val="17"/>
                <w:szCs w:val="17"/>
              </w:rPr>
              <w:t>ferry boat on Lake Tanganika</w:t>
            </w:r>
          </w:p>
        </w:tc>
        <w:tc>
          <w:tcPr>
            <w:tcW w:w="0" w:type="auto"/>
            <w:shd w:val="clear" w:color="auto" w:fill="auto"/>
            <w:tcMar>
              <w:left w:w="29" w:type="dxa"/>
              <w:right w:w="29" w:type="dxa"/>
            </w:tcMar>
            <w:hideMark/>
          </w:tcPr>
          <w:p w14:paraId="35B2E6D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Burundi</w:t>
            </w:r>
          </w:p>
        </w:tc>
        <w:tc>
          <w:tcPr>
            <w:tcW w:w="0" w:type="auto"/>
            <w:shd w:val="clear" w:color="auto" w:fill="auto"/>
            <w:tcMar>
              <w:left w:w="29" w:type="dxa"/>
              <w:right w:w="29" w:type="dxa"/>
            </w:tcMar>
            <w:hideMark/>
          </w:tcPr>
          <w:p w14:paraId="2B4F33C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Burundi &amp; Tanzania</w:t>
            </w:r>
          </w:p>
        </w:tc>
        <w:tc>
          <w:tcPr>
            <w:tcW w:w="0" w:type="auto"/>
            <w:shd w:val="clear" w:color="auto" w:fill="auto"/>
            <w:tcMar>
              <w:left w:w="29" w:type="dxa"/>
              <w:right w:w="29" w:type="dxa"/>
            </w:tcMar>
            <w:hideMark/>
          </w:tcPr>
          <w:p w14:paraId="1882396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Not initiated</w:t>
            </w:r>
          </w:p>
        </w:tc>
        <w:tc>
          <w:tcPr>
            <w:tcW w:w="0" w:type="auto"/>
            <w:shd w:val="clear" w:color="auto" w:fill="auto"/>
            <w:tcMar>
              <w:left w:w="29" w:type="dxa"/>
              <w:right w:w="29" w:type="dxa"/>
            </w:tcMar>
            <w:hideMark/>
          </w:tcPr>
          <w:p w14:paraId="56E1E629"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12</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33478B63"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5ABB1C4C"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57396673"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501C379F"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658EB38A"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12</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000000" w:fill="FFFFFF"/>
            <w:tcMar>
              <w:left w:w="29" w:type="dxa"/>
              <w:right w:w="29" w:type="dxa"/>
            </w:tcMar>
            <w:hideMark/>
          </w:tcPr>
          <w:p w14:paraId="2E8A9ABD"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9</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36</w:t>
            </w:r>
          </w:p>
        </w:tc>
        <w:tc>
          <w:tcPr>
            <w:tcW w:w="0" w:type="auto"/>
            <w:shd w:val="clear" w:color="auto" w:fill="auto"/>
            <w:tcMar>
              <w:left w:w="29" w:type="dxa"/>
              <w:right w:w="29" w:type="dxa"/>
            </w:tcMar>
            <w:hideMark/>
          </w:tcPr>
          <w:p w14:paraId="165F03D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2012 - 2016</w:t>
            </w:r>
          </w:p>
        </w:tc>
        <w:tc>
          <w:tcPr>
            <w:tcW w:w="0" w:type="auto"/>
            <w:shd w:val="clear" w:color="auto" w:fill="auto"/>
            <w:tcMar>
              <w:left w:w="29" w:type="dxa"/>
              <w:right w:w="29" w:type="dxa"/>
            </w:tcMar>
            <w:hideMark/>
          </w:tcPr>
          <w:p w14:paraId="5622943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No funding for works yet available</w:t>
            </w:r>
          </w:p>
        </w:tc>
      </w:tr>
      <w:tr w:rsidR="00EF0FB1" w:rsidRPr="001D32E3" w14:paraId="48502810" w14:textId="77777777" w:rsidTr="00831DEA">
        <w:trPr>
          <w:trHeight w:val="227"/>
        </w:trPr>
        <w:tc>
          <w:tcPr>
            <w:tcW w:w="0" w:type="auto"/>
            <w:shd w:val="clear" w:color="auto" w:fill="auto"/>
            <w:tcMar>
              <w:left w:w="29" w:type="dxa"/>
              <w:right w:w="29" w:type="dxa"/>
            </w:tcMar>
            <w:hideMark/>
          </w:tcPr>
          <w:p w14:paraId="233D4BEB"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19635D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Rehabilitation of the National road 6, Muyinga -Kobero</w:t>
            </w:r>
          </w:p>
        </w:tc>
        <w:tc>
          <w:tcPr>
            <w:tcW w:w="0" w:type="auto"/>
            <w:shd w:val="clear" w:color="auto" w:fill="auto"/>
            <w:tcMar>
              <w:left w:w="29" w:type="dxa"/>
              <w:right w:w="29" w:type="dxa"/>
            </w:tcMar>
            <w:hideMark/>
          </w:tcPr>
          <w:p w14:paraId="7A9C26C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Burundi</w:t>
            </w:r>
          </w:p>
        </w:tc>
        <w:tc>
          <w:tcPr>
            <w:tcW w:w="0" w:type="auto"/>
            <w:shd w:val="clear" w:color="auto" w:fill="auto"/>
            <w:tcMar>
              <w:left w:w="29" w:type="dxa"/>
              <w:right w:w="29" w:type="dxa"/>
            </w:tcMar>
            <w:hideMark/>
          </w:tcPr>
          <w:p w14:paraId="5389CBC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Burundi-Tanzania</w:t>
            </w:r>
          </w:p>
        </w:tc>
        <w:tc>
          <w:tcPr>
            <w:tcW w:w="0" w:type="auto"/>
            <w:shd w:val="clear" w:color="auto" w:fill="auto"/>
            <w:tcMar>
              <w:left w:w="29" w:type="dxa"/>
              <w:right w:w="29" w:type="dxa"/>
            </w:tcMar>
            <w:hideMark/>
          </w:tcPr>
          <w:p w14:paraId="685AC0E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CA6EED9"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104</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2B25FCFC"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6B6716A7"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6CDCECF7"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727BB9F0"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0F990FEC"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104</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7E047B37"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81</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12</w:t>
            </w:r>
          </w:p>
        </w:tc>
        <w:tc>
          <w:tcPr>
            <w:tcW w:w="0" w:type="auto"/>
            <w:shd w:val="clear" w:color="auto" w:fill="auto"/>
            <w:tcMar>
              <w:left w:w="29" w:type="dxa"/>
              <w:right w:w="29" w:type="dxa"/>
            </w:tcMar>
            <w:hideMark/>
          </w:tcPr>
          <w:p w14:paraId="0CF7ECD0"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E44968C"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12F8A73D" w14:textId="77777777" w:rsidTr="00831DEA">
        <w:trPr>
          <w:trHeight w:val="227"/>
        </w:trPr>
        <w:tc>
          <w:tcPr>
            <w:tcW w:w="0" w:type="auto"/>
            <w:shd w:val="clear" w:color="auto" w:fill="auto"/>
            <w:tcMar>
              <w:left w:w="29" w:type="dxa"/>
              <w:right w:w="29" w:type="dxa"/>
            </w:tcMar>
            <w:hideMark/>
          </w:tcPr>
          <w:p w14:paraId="461DD849"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1FF46A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Rehabilitation and extension of the National road 12 Gitega- Karuzi- Muyinga -Tanzanie</w:t>
            </w:r>
          </w:p>
        </w:tc>
        <w:tc>
          <w:tcPr>
            <w:tcW w:w="0" w:type="auto"/>
            <w:shd w:val="clear" w:color="auto" w:fill="auto"/>
            <w:tcMar>
              <w:left w:w="29" w:type="dxa"/>
              <w:right w:w="29" w:type="dxa"/>
            </w:tcMar>
            <w:hideMark/>
          </w:tcPr>
          <w:p w14:paraId="39456DB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Burundi</w:t>
            </w:r>
          </w:p>
        </w:tc>
        <w:tc>
          <w:tcPr>
            <w:tcW w:w="0" w:type="auto"/>
            <w:shd w:val="clear" w:color="auto" w:fill="auto"/>
            <w:tcMar>
              <w:left w:w="29" w:type="dxa"/>
              <w:right w:w="29" w:type="dxa"/>
            </w:tcMar>
            <w:hideMark/>
          </w:tcPr>
          <w:p w14:paraId="378F26E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Burundi-Tanzania</w:t>
            </w:r>
          </w:p>
        </w:tc>
        <w:tc>
          <w:tcPr>
            <w:tcW w:w="0" w:type="auto"/>
            <w:shd w:val="clear" w:color="auto" w:fill="auto"/>
            <w:tcMar>
              <w:left w:w="29" w:type="dxa"/>
              <w:right w:w="29" w:type="dxa"/>
            </w:tcMar>
            <w:hideMark/>
          </w:tcPr>
          <w:p w14:paraId="09D359F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Detailed design done</w:t>
            </w:r>
          </w:p>
        </w:tc>
        <w:tc>
          <w:tcPr>
            <w:tcW w:w="0" w:type="auto"/>
            <w:shd w:val="clear" w:color="auto" w:fill="auto"/>
            <w:tcMar>
              <w:left w:w="29" w:type="dxa"/>
              <w:right w:w="29" w:type="dxa"/>
            </w:tcMar>
            <w:hideMark/>
          </w:tcPr>
          <w:p w14:paraId="0C2EEC24"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89</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60</w:t>
            </w:r>
          </w:p>
        </w:tc>
        <w:tc>
          <w:tcPr>
            <w:tcW w:w="0" w:type="auto"/>
            <w:shd w:val="clear" w:color="auto" w:fill="auto"/>
            <w:tcMar>
              <w:left w:w="29" w:type="dxa"/>
              <w:right w:w="29" w:type="dxa"/>
            </w:tcMar>
            <w:hideMark/>
          </w:tcPr>
          <w:p w14:paraId="7F25D646"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699A3A48"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5CBAC9ED"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04E166E9"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5635BC01"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89</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60</w:t>
            </w:r>
          </w:p>
        </w:tc>
        <w:tc>
          <w:tcPr>
            <w:tcW w:w="0" w:type="auto"/>
            <w:shd w:val="clear" w:color="auto" w:fill="auto"/>
            <w:tcMar>
              <w:left w:w="29" w:type="dxa"/>
              <w:right w:w="29" w:type="dxa"/>
            </w:tcMar>
            <w:hideMark/>
          </w:tcPr>
          <w:p w14:paraId="667A5784"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69</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89</w:t>
            </w:r>
          </w:p>
        </w:tc>
        <w:tc>
          <w:tcPr>
            <w:tcW w:w="0" w:type="auto"/>
            <w:shd w:val="clear" w:color="auto" w:fill="auto"/>
            <w:tcMar>
              <w:left w:w="29" w:type="dxa"/>
              <w:right w:w="29" w:type="dxa"/>
            </w:tcMar>
            <w:hideMark/>
          </w:tcPr>
          <w:p w14:paraId="7E7C4508"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0713B32"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4657B1FB" w14:textId="77777777" w:rsidTr="00831DEA">
        <w:trPr>
          <w:trHeight w:val="227"/>
        </w:trPr>
        <w:tc>
          <w:tcPr>
            <w:tcW w:w="0" w:type="auto"/>
            <w:shd w:val="clear" w:color="auto" w:fill="auto"/>
            <w:tcMar>
              <w:left w:w="29" w:type="dxa"/>
              <w:right w:w="29" w:type="dxa"/>
            </w:tcMar>
            <w:hideMark/>
          </w:tcPr>
          <w:p w14:paraId="683479D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034338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Rehabilitation of the National road 18, Nyakararo - Mwaro -</w:t>
            </w:r>
            <w:r w:rsidR="00C51DE5" w:rsidRPr="001D32E3">
              <w:rPr>
                <w:rFonts w:asciiTheme="majorBidi" w:hAnsiTheme="majorBidi" w:cstheme="majorBidi"/>
                <w:noProof/>
                <w:sz w:val="17"/>
                <w:szCs w:val="17"/>
              </w:rPr>
              <w:t xml:space="preserve"> </w:t>
            </w:r>
            <w:r w:rsidR="004E44CA" w:rsidRPr="001D32E3">
              <w:rPr>
                <w:rFonts w:asciiTheme="majorBidi" w:hAnsiTheme="majorBidi" w:cstheme="majorBidi"/>
                <w:noProof/>
                <w:sz w:val="17"/>
                <w:szCs w:val="17"/>
              </w:rPr>
              <w:t>Gitega</w:t>
            </w:r>
          </w:p>
        </w:tc>
        <w:tc>
          <w:tcPr>
            <w:tcW w:w="0" w:type="auto"/>
            <w:shd w:val="clear" w:color="auto" w:fill="auto"/>
            <w:tcMar>
              <w:left w:w="29" w:type="dxa"/>
              <w:right w:w="29" w:type="dxa"/>
            </w:tcMar>
            <w:hideMark/>
          </w:tcPr>
          <w:p w14:paraId="2DA94CD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Burundi</w:t>
            </w:r>
          </w:p>
        </w:tc>
        <w:tc>
          <w:tcPr>
            <w:tcW w:w="0" w:type="auto"/>
            <w:shd w:val="clear" w:color="auto" w:fill="auto"/>
            <w:tcMar>
              <w:left w:w="29" w:type="dxa"/>
              <w:right w:w="29" w:type="dxa"/>
            </w:tcMar>
            <w:hideMark/>
          </w:tcPr>
          <w:p w14:paraId="52F5673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Burundi-Tanzania</w:t>
            </w:r>
          </w:p>
        </w:tc>
        <w:tc>
          <w:tcPr>
            <w:tcW w:w="0" w:type="auto"/>
            <w:shd w:val="clear" w:color="auto" w:fill="auto"/>
            <w:tcMar>
              <w:left w:w="29" w:type="dxa"/>
              <w:right w:w="29" w:type="dxa"/>
            </w:tcMar>
            <w:hideMark/>
          </w:tcPr>
          <w:p w14:paraId="2B8568A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Detailed design done</w:t>
            </w:r>
          </w:p>
        </w:tc>
        <w:tc>
          <w:tcPr>
            <w:tcW w:w="0" w:type="auto"/>
            <w:shd w:val="clear" w:color="auto" w:fill="auto"/>
            <w:tcMar>
              <w:left w:w="29" w:type="dxa"/>
              <w:right w:w="29" w:type="dxa"/>
            </w:tcMar>
            <w:hideMark/>
          </w:tcPr>
          <w:p w14:paraId="380D5119"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44</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80</w:t>
            </w:r>
          </w:p>
        </w:tc>
        <w:tc>
          <w:tcPr>
            <w:tcW w:w="0" w:type="auto"/>
            <w:shd w:val="clear" w:color="auto" w:fill="auto"/>
            <w:tcMar>
              <w:left w:w="29" w:type="dxa"/>
              <w:right w:w="29" w:type="dxa"/>
            </w:tcMar>
            <w:hideMark/>
          </w:tcPr>
          <w:p w14:paraId="71ECF1EA"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2A0982F0"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49F0FE70"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3D5DF2F1"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583DE2BD"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44</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80</w:t>
            </w:r>
          </w:p>
        </w:tc>
        <w:tc>
          <w:tcPr>
            <w:tcW w:w="0" w:type="auto"/>
            <w:shd w:val="clear" w:color="auto" w:fill="auto"/>
            <w:tcMar>
              <w:left w:w="29" w:type="dxa"/>
              <w:right w:w="29" w:type="dxa"/>
            </w:tcMar>
            <w:hideMark/>
          </w:tcPr>
          <w:p w14:paraId="593048AC"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34</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94</w:t>
            </w:r>
          </w:p>
        </w:tc>
        <w:tc>
          <w:tcPr>
            <w:tcW w:w="0" w:type="auto"/>
            <w:shd w:val="clear" w:color="auto" w:fill="auto"/>
            <w:tcMar>
              <w:left w:w="29" w:type="dxa"/>
              <w:right w:w="29" w:type="dxa"/>
            </w:tcMar>
            <w:hideMark/>
          </w:tcPr>
          <w:p w14:paraId="2C60CA6C"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842663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No funding for works yet available for Mwaro-Gitega</w:t>
            </w:r>
          </w:p>
        </w:tc>
      </w:tr>
      <w:tr w:rsidR="00EF0FB1" w:rsidRPr="001D32E3" w14:paraId="68E4CDED" w14:textId="77777777" w:rsidTr="00831DEA">
        <w:trPr>
          <w:trHeight w:val="227"/>
        </w:trPr>
        <w:tc>
          <w:tcPr>
            <w:tcW w:w="0" w:type="auto"/>
            <w:shd w:val="clear" w:color="auto" w:fill="auto"/>
            <w:tcMar>
              <w:left w:w="29" w:type="dxa"/>
              <w:right w:w="29" w:type="dxa"/>
            </w:tcMar>
            <w:hideMark/>
          </w:tcPr>
          <w:p w14:paraId="2D53C2E6"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168CDC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Rehabilitation of the National road 7</w:t>
            </w:r>
            <w:r w:rsidR="004E44CA" w:rsidRPr="001D32E3">
              <w:rPr>
                <w:rFonts w:asciiTheme="majorBidi" w:hAnsiTheme="majorBidi" w:cstheme="majorBidi"/>
                <w:noProof/>
                <w:sz w:val="17"/>
                <w:szCs w:val="17"/>
              </w:rPr>
              <w:t>, Bujumbura –Nyakararo</w:t>
            </w:r>
          </w:p>
        </w:tc>
        <w:tc>
          <w:tcPr>
            <w:tcW w:w="0" w:type="auto"/>
            <w:shd w:val="clear" w:color="auto" w:fill="auto"/>
            <w:tcMar>
              <w:left w:w="29" w:type="dxa"/>
              <w:right w:w="29" w:type="dxa"/>
            </w:tcMar>
            <w:hideMark/>
          </w:tcPr>
          <w:p w14:paraId="2CABAF3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Burundi</w:t>
            </w:r>
          </w:p>
        </w:tc>
        <w:tc>
          <w:tcPr>
            <w:tcW w:w="0" w:type="auto"/>
            <w:shd w:val="clear" w:color="auto" w:fill="auto"/>
            <w:tcMar>
              <w:left w:w="29" w:type="dxa"/>
              <w:right w:w="29" w:type="dxa"/>
            </w:tcMar>
            <w:hideMark/>
          </w:tcPr>
          <w:p w14:paraId="516E0CA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Burundi-Tanzania</w:t>
            </w:r>
          </w:p>
        </w:tc>
        <w:tc>
          <w:tcPr>
            <w:tcW w:w="0" w:type="auto"/>
            <w:shd w:val="clear" w:color="auto" w:fill="auto"/>
            <w:tcMar>
              <w:left w:w="29" w:type="dxa"/>
              <w:right w:w="29" w:type="dxa"/>
            </w:tcMar>
            <w:hideMark/>
          </w:tcPr>
          <w:p w14:paraId="05E92E9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Detailed design done</w:t>
            </w:r>
          </w:p>
        </w:tc>
        <w:tc>
          <w:tcPr>
            <w:tcW w:w="0" w:type="auto"/>
            <w:shd w:val="clear" w:color="auto" w:fill="auto"/>
            <w:tcMar>
              <w:left w:w="29" w:type="dxa"/>
              <w:right w:w="29" w:type="dxa"/>
            </w:tcMar>
            <w:hideMark/>
          </w:tcPr>
          <w:p w14:paraId="5DAC2712"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60</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3063D8CC"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0180DC3C"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478DA045"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F4A52EF"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015C4DEE"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60</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4D26524A"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46</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80</w:t>
            </w:r>
          </w:p>
        </w:tc>
        <w:tc>
          <w:tcPr>
            <w:tcW w:w="0" w:type="auto"/>
            <w:shd w:val="clear" w:color="auto" w:fill="auto"/>
            <w:tcMar>
              <w:left w:w="29" w:type="dxa"/>
              <w:right w:w="29" w:type="dxa"/>
            </w:tcMar>
            <w:hideMark/>
          </w:tcPr>
          <w:p w14:paraId="522FCEE1"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F20658F"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0081C297" w14:textId="77777777" w:rsidTr="00831DEA">
        <w:trPr>
          <w:trHeight w:val="227"/>
        </w:trPr>
        <w:tc>
          <w:tcPr>
            <w:tcW w:w="0" w:type="auto"/>
            <w:shd w:val="clear" w:color="auto" w:fill="auto"/>
            <w:tcMar>
              <w:left w:w="29" w:type="dxa"/>
              <w:right w:w="29" w:type="dxa"/>
            </w:tcMar>
            <w:hideMark/>
          </w:tcPr>
          <w:p w14:paraId="2CBCF908"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8AA6C0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Rehabilitation and extension of the National road 1, Bujumbura- Kayanza,- Kanyaru Haut</w:t>
            </w:r>
          </w:p>
        </w:tc>
        <w:tc>
          <w:tcPr>
            <w:tcW w:w="0" w:type="auto"/>
            <w:shd w:val="clear" w:color="auto" w:fill="auto"/>
            <w:tcMar>
              <w:left w:w="29" w:type="dxa"/>
              <w:right w:w="29" w:type="dxa"/>
            </w:tcMar>
            <w:hideMark/>
          </w:tcPr>
          <w:p w14:paraId="6CFEB39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Burundi</w:t>
            </w:r>
          </w:p>
        </w:tc>
        <w:tc>
          <w:tcPr>
            <w:tcW w:w="0" w:type="auto"/>
            <w:shd w:val="clear" w:color="auto" w:fill="auto"/>
            <w:tcMar>
              <w:left w:w="29" w:type="dxa"/>
              <w:right w:w="29" w:type="dxa"/>
            </w:tcMar>
            <w:hideMark/>
          </w:tcPr>
          <w:p w14:paraId="023B7A8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Burundi- Rwanda</w:t>
            </w:r>
          </w:p>
        </w:tc>
        <w:tc>
          <w:tcPr>
            <w:tcW w:w="0" w:type="auto"/>
            <w:shd w:val="clear" w:color="auto" w:fill="auto"/>
            <w:tcMar>
              <w:left w:w="29" w:type="dxa"/>
              <w:right w:w="29" w:type="dxa"/>
            </w:tcMar>
            <w:hideMark/>
          </w:tcPr>
          <w:p w14:paraId="3ED9219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Detailed design done</w:t>
            </w:r>
          </w:p>
        </w:tc>
        <w:tc>
          <w:tcPr>
            <w:tcW w:w="0" w:type="auto"/>
            <w:shd w:val="clear" w:color="auto" w:fill="auto"/>
            <w:tcMar>
              <w:left w:w="29" w:type="dxa"/>
              <w:right w:w="29" w:type="dxa"/>
            </w:tcMar>
            <w:hideMark/>
          </w:tcPr>
          <w:p w14:paraId="2AEAFB7F"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138</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13BF0CDC"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235CFF9B"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41C6B32D"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7ED4A554"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3ED77B81"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138</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6BA9E498"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107</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64</w:t>
            </w:r>
          </w:p>
        </w:tc>
        <w:tc>
          <w:tcPr>
            <w:tcW w:w="0" w:type="auto"/>
            <w:shd w:val="clear" w:color="auto" w:fill="auto"/>
            <w:tcMar>
              <w:left w:w="29" w:type="dxa"/>
              <w:right w:w="29" w:type="dxa"/>
            </w:tcMar>
            <w:hideMark/>
          </w:tcPr>
          <w:p w14:paraId="6FB38829"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557B914B"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4B938244" w14:textId="77777777" w:rsidTr="00831DEA">
        <w:trPr>
          <w:trHeight w:val="227"/>
        </w:trPr>
        <w:tc>
          <w:tcPr>
            <w:tcW w:w="0" w:type="auto"/>
            <w:shd w:val="clear" w:color="auto" w:fill="auto"/>
            <w:tcMar>
              <w:left w:w="29" w:type="dxa"/>
              <w:right w:w="29" w:type="dxa"/>
            </w:tcMar>
            <w:hideMark/>
          </w:tcPr>
          <w:p w14:paraId="0D12D441"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6657A5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Construction works for the Provincial road 101</w:t>
            </w:r>
          </w:p>
        </w:tc>
        <w:tc>
          <w:tcPr>
            <w:tcW w:w="0" w:type="auto"/>
            <w:shd w:val="clear" w:color="auto" w:fill="auto"/>
            <w:tcMar>
              <w:left w:w="29" w:type="dxa"/>
              <w:right w:w="29" w:type="dxa"/>
            </w:tcMar>
            <w:hideMark/>
          </w:tcPr>
          <w:p w14:paraId="1E13077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Burundi</w:t>
            </w:r>
          </w:p>
        </w:tc>
        <w:tc>
          <w:tcPr>
            <w:tcW w:w="0" w:type="auto"/>
            <w:shd w:val="clear" w:color="auto" w:fill="auto"/>
            <w:tcMar>
              <w:left w:w="29" w:type="dxa"/>
              <w:right w:w="29" w:type="dxa"/>
            </w:tcMar>
            <w:hideMark/>
          </w:tcPr>
          <w:p w14:paraId="5B12A76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w:t>
            </w:r>
          </w:p>
        </w:tc>
        <w:tc>
          <w:tcPr>
            <w:tcW w:w="0" w:type="auto"/>
            <w:shd w:val="clear" w:color="auto" w:fill="auto"/>
            <w:tcMar>
              <w:left w:w="29" w:type="dxa"/>
              <w:right w:w="29" w:type="dxa"/>
            </w:tcMar>
            <w:hideMark/>
          </w:tcPr>
          <w:p w14:paraId="75ADE97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BE22265"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49</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20</w:t>
            </w:r>
          </w:p>
        </w:tc>
        <w:tc>
          <w:tcPr>
            <w:tcW w:w="0" w:type="auto"/>
            <w:shd w:val="clear" w:color="auto" w:fill="auto"/>
            <w:tcMar>
              <w:left w:w="29" w:type="dxa"/>
              <w:right w:w="29" w:type="dxa"/>
            </w:tcMar>
            <w:hideMark/>
          </w:tcPr>
          <w:p w14:paraId="1D4E3DF5"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5DAB9B7F"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B793985"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4A069C1"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6905BAB2"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49</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20</w:t>
            </w:r>
          </w:p>
        </w:tc>
        <w:tc>
          <w:tcPr>
            <w:tcW w:w="0" w:type="auto"/>
            <w:shd w:val="clear" w:color="auto" w:fill="auto"/>
            <w:tcMar>
              <w:left w:w="29" w:type="dxa"/>
              <w:right w:w="29" w:type="dxa"/>
            </w:tcMar>
            <w:hideMark/>
          </w:tcPr>
          <w:p w14:paraId="1BD8379A"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38</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38</w:t>
            </w:r>
          </w:p>
        </w:tc>
        <w:tc>
          <w:tcPr>
            <w:tcW w:w="0" w:type="auto"/>
            <w:shd w:val="clear" w:color="auto" w:fill="auto"/>
            <w:tcMar>
              <w:left w:w="29" w:type="dxa"/>
              <w:right w:w="29" w:type="dxa"/>
            </w:tcMar>
            <w:hideMark/>
          </w:tcPr>
          <w:p w14:paraId="50D9C8DD"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DFBAFC9"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2D98D7E2" w14:textId="77777777" w:rsidTr="00831DEA">
        <w:trPr>
          <w:trHeight w:val="227"/>
        </w:trPr>
        <w:tc>
          <w:tcPr>
            <w:tcW w:w="0" w:type="auto"/>
            <w:shd w:val="clear" w:color="auto" w:fill="auto"/>
            <w:tcMar>
              <w:left w:w="29" w:type="dxa"/>
              <w:right w:w="29" w:type="dxa"/>
            </w:tcMar>
            <w:hideMark/>
          </w:tcPr>
          <w:p w14:paraId="74F95925"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CDDD69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Extension of the National road 6 to Kayanza</w:t>
            </w:r>
          </w:p>
        </w:tc>
        <w:tc>
          <w:tcPr>
            <w:tcW w:w="0" w:type="auto"/>
            <w:shd w:val="clear" w:color="auto" w:fill="auto"/>
            <w:tcMar>
              <w:left w:w="29" w:type="dxa"/>
              <w:right w:w="29" w:type="dxa"/>
            </w:tcMar>
            <w:hideMark/>
          </w:tcPr>
          <w:p w14:paraId="057EBD0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Burundi</w:t>
            </w:r>
          </w:p>
        </w:tc>
        <w:tc>
          <w:tcPr>
            <w:tcW w:w="0" w:type="auto"/>
            <w:shd w:val="clear" w:color="auto" w:fill="auto"/>
            <w:tcMar>
              <w:left w:w="29" w:type="dxa"/>
              <w:right w:w="29" w:type="dxa"/>
            </w:tcMar>
            <w:hideMark/>
          </w:tcPr>
          <w:p w14:paraId="6A2631F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Burundi-Rwanda</w:t>
            </w:r>
          </w:p>
        </w:tc>
        <w:tc>
          <w:tcPr>
            <w:tcW w:w="0" w:type="auto"/>
            <w:shd w:val="clear" w:color="auto" w:fill="auto"/>
            <w:tcMar>
              <w:left w:w="29" w:type="dxa"/>
              <w:right w:w="29" w:type="dxa"/>
            </w:tcMar>
            <w:hideMark/>
          </w:tcPr>
          <w:p w14:paraId="5656F58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Detailed design done on the section from Kobero to Muyinga</w:t>
            </w:r>
          </w:p>
        </w:tc>
        <w:tc>
          <w:tcPr>
            <w:tcW w:w="0" w:type="auto"/>
            <w:shd w:val="clear" w:color="auto" w:fill="auto"/>
            <w:tcMar>
              <w:left w:w="29" w:type="dxa"/>
              <w:right w:w="29" w:type="dxa"/>
            </w:tcMar>
            <w:hideMark/>
          </w:tcPr>
          <w:p w14:paraId="6116AD29"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156</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 xml:space="preserve">00 </w:t>
            </w:r>
          </w:p>
        </w:tc>
        <w:tc>
          <w:tcPr>
            <w:tcW w:w="0" w:type="auto"/>
            <w:shd w:val="clear" w:color="auto" w:fill="auto"/>
            <w:tcMar>
              <w:left w:w="29" w:type="dxa"/>
              <w:right w:w="29" w:type="dxa"/>
            </w:tcMar>
            <w:hideMark/>
          </w:tcPr>
          <w:p w14:paraId="3DFDEBAA"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5146B69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 </w:t>
            </w:r>
          </w:p>
        </w:tc>
        <w:tc>
          <w:tcPr>
            <w:tcW w:w="0" w:type="auto"/>
            <w:shd w:val="clear" w:color="auto" w:fill="auto"/>
            <w:tcMar>
              <w:left w:w="29" w:type="dxa"/>
              <w:right w:w="29" w:type="dxa"/>
            </w:tcMar>
            <w:hideMark/>
          </w:tcPr>
          <w:p w14:paraId="20D6C267"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69ECA835"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36FDDB56"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156</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43D4432A"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121</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68</w:t>
            </w:r>
          </w:p>
        </w:tc>
        <w:tc>
          <w:tcPr>
            <w:tcW w:w="0" w:type="auto"/>
            <w:shd w:val="clear" w:color="auto" w:fill="auto"/>
            <w:tcMar>
              <w:left w:w="29" w:type="dxa"/>
              <w:right w:w="29" w:type="dxa"/>
            </w:tcMar>
            <w:hideMark/>
          </w:tcPr>
          <w:p w14:paraId="412182B1"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D9F9160"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55B63259" w14:textId="77777777" w:rsidTr="00831DEA">
        <w:trPr>
          <w:trHeight w:val="227"/>
        </w:trPr>
        <w:tc>
          <w:tcPr>
            <w:tcW w:w="0" w:type="auto"/>
            <w:shd w:val="clear" w:color="auto" w:fill="auto"/>
            <w:tcMar>
              <w:left w:w="29" w:type="dxa"/>
              <w:right w:w="29" w:type="dxa"/>
            </w:tcMar>
            <w:hideMark/>
          </w:tcPr>
          <w:p w14:paraId="5B9EC1E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482B69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Rehabilitation for the National road 2, Bujumbura- Gitega</w:t>
            </w:r>
          </w:p>
        </w:tc>
        <w:tc>
          <w:tcPr>
            <w:tcW w:w="0" w:type="auto"/>
            <w:shd w:val="clear" w:color="auto" w:fill="auto"/>
            <w:tcMar>
              <w:left w:w="29" w:type="dxa"/>
              <w:right w:w="29" w:type="dxa"/>
            </w:tcMar>
            <w:hideMark/>
          </w:tcPr>
          <w:p w14:paraId="55A333E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Burundi</w:t>
            </w:r>
          </w:p>
        </w:tc>
        <w:tc>
          <w:tcPr>
            <w:tcW w:w="0" w:type="auto"/>
            <w:shd w:val="clear" w:color="auto" w:fill="auto"/>
            <w:tcMar>
              <w:left w:w="29" w:type="dxa"/>
              <w:right w:w="29" w:type="dxa"/>
            </w:tcMar>
            <w:hideMark/>
          </w:tcPr>
          <w:p w14:paraId="710B846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Burundi-Tanzania</w:t>
            </w:r>
          </w:p>
        </w:tc>
        <w:tc>
          <w:tcPr>
            <w:tcW w:w="0" w:type="auto"/>
            <w:shd w:val="clear" w:color="auto" w:fill="auto"/>
            <w:tcMar>
              <w:left w:w="29" w:type="dxa"/>
              <w:right w:w="29" w:type="dxa"/>
            </w:tcMar>
            <w:hideMark/>
          </w:tcPr>
          <w:p w14:paraId="61E4436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CFBBA4A"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52</w:t>
            </w:r>
            <w:r w:rsidR="00914F8B"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30266EDE"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4D780726"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0B7281B"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5D8A4B7B"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D7E85F4"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52</w:t>
            </w:r>
            <w:r w:rsidR="00914F8B"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19E59412"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40</w:t>
            </w:r>
            <w:r w:rsidR="00914F8B" w:rsidRPr="001D32E3">
              <w:rPr>
                <w:rFonts w:asciiTheme="majorBidi" w:hAnsiTheme="majorBidi" w:cstheme="majorBidi"/>
                <w:noProof/>
                <w:sz w:val="17"/>
                <w:szCs w:val="17"/>
              </w:rPr>
              <w:t>,</w:t>
            </w:r>
            <w:r w:rsidRPr="001D32E3">
              <w:rPr>
                <w:rFonts w:asciiTheme="majorBidi" w:hAnsiTheme="majorBidi" w:cstheme="majorBidi"/>
                <w:noProof/>
                <w:sz w:val="17"/>
                <w:szCs w:val="17"/>
              </w:rPr>
              <w:t>56</w:t>
            </w:r>
          </w:p>
        </w:tc>
        <w:tc>
          <w:tcPr>
            <w:tcW w:w="0" w:type="auto"/>
            <w:shd w:val="clear" w:color="auto" w:fill="auto"/>
            <w:tcMar>
              <w:left w:w="29" w:type="dxa"/>
              <w:right w:w="29" w:type="dxa"/>
            </w:tcMar>
            <w:hideMark/>
          </w:tcPr>
          <w:p w14:paraId="176E3362"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9B5FCF5"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7F618D28" w14:textId="77777777" w:rsidTr="00831DEA">
        <w:trPr>
          <w:trHeight w:val="227"/>
        </w:trPr>
        <w:tc>
          <w:tcPr>
            <w:tcW w:w="0" w:type="auto"/>
            <w:shd w:val="clear" w:color="auto" w:fill="auto"/>
            <w:tcMar>
              <w:left w:w="29" w:type="dxa"/>
              <w:right w:w="29" w:type="dxa"/>
            </w:tcMar>
            <w:hideMark/>
          </w:tcPr>
          <w:p w14:paraId="49B6572C"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33B20D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Rehabilitation and construction works for the National roads 16 &amp; 17 Gitega-Bururi-Makamba – 127 km)</w:t>
            </w:r>
          </w:p>
        </w:tc>
        <w:tc>
          <w:tcPr>
            <w:tcW w:w="0" w:type="auto"/>
            <w:shd w:val="clear" w:color="auto" w:fill="auto"/>
            <w:tcMar>
              <w:left w:w="29" w:type="dxa"/>
              <w:right w:w="29" w:type="dxa"/>
            </w:tcMar>
            <w:hideMark/>
          </w:tcPr>
          <w:p w14:paraId="3E6749C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Burundi</w:t>
            </w:r>
          </w:p>
        </w:tc>
        <w:tc>
          <w:tcPr>
            <w:tcW w:w="0" w:type="auto"/>
            <w:shd w:val="clear" w:color="auto" w:fill="auto"/>
            <w:tcMar>
              <w:left w:w="29" w:type="dxa"/>
              <w:right w:w="29" w:type="dxa"/>
            </w:tcMar>
            <w:hideMark/>
          </w:tcPr>
          <w:p w14:paraId="1B86D66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Burundi-Tanzania</w:t>
            </w:r>
          </w:p>
        </w:tc>
        <w:tc>
          <w:tcPr>
            <w:tcW w:w="0" w:type="auto"/>
            <w:shd w:val="clear" w:color="auto" w:fill="auto"/>
            <w:tcMar>
              <w:left w:w="29" w:type="dxa"/>
              <w:right w:w="29" w:type="dxa"/>
            </w:tcMar>
            <w:hideMark/>
          </w:tcPr>
          <w:p w14:paraId="1EDCD9BC"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999B560"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145</w:t>
            </w:r>
            <w:r w:rsidR="00914F8B" w:rsidRPr="001D32E3">
              <w:rPr>
                <w:rFonts w:asciiTheme="majorBidi" w:hAnsiTheme="majorBidi" w:cstheme="majorBidi"/>
                <w:noProof/>
                <w:sz w:val="17"/>
                <w:szCs w:val="17"/>
              </w:rPr>
              <w:t>,</w:t>
            </w:r>
            <w:r w:rsidRPr="001D32E3">
              <w:rPr>
                <w:rFonts w:asciiTheme="majorBidi" w:hAnsiTheme="majorBidi" w:cstheme="majorBidi"/>
                <w:noProof/>
                <w:sz w:val="17"/>
                <w:szCs w:val="17"/>
              </w:rPr>
              <w:t>20</w:t>
            </w:r>
          </w:p>
        </w:tc>
        <w:tc>
          <w:tcPr>
            <w:tcW w:w="0" w:type="auto"/>
            <w:shd w:val="clear" w:color="auto" w:fill="auto"/>
            <w:tcMar>
              <w:left w:w="29" w:type="dxa"/>
              <w:right w:w="29" w:type="dxa"/>
            </w:tcMar>
            <w:hideMark/>
          </w:tcPr>
          <w:p w14:paraId="38CFE091"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9E6F976"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4CFCF517"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F53494D"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592FCF8F"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145</w:t>
            </w:r>
            <w:r w:rsidR="00914F8B" w:rsidRPr="001D32E3">
              <w:rPr>
                <w:rFonts w:asciiTheme="majorBidi" w:hAnsiTheme="majorBidi" w:cstheme="majorBidi"/>
                <w:noProof/>
                <w:sz w:val="17"/>
                <w:szCs w:val="17"/>
              </w:rPr>
              <w:t>,</w:t>
            </w:r>
            <w:r w:rsidRPr="001D32E3">
              <w:rPr>
                <w:rFonts w:asciiTheme="majorBidi" w:hAnsiTheme="majorBidi" w:cstheme="majorBidi"/>
                <w:noProof/>
                <w:sz w:val="17"/>
                <w:szCs w:val="17"/>
              </w:rPr>
              <w:t>20</w:t>
            </w:r>
          </w:p>
        </w:tc>
        <w:tc>
          <w:tcPr>
            <w:tcW w:w="0" w:type="auto"/>
            <w:shd w:val="clear" w:color="auto" w:fill="auto"/>
            <w:tcMar>
              <w:left w:w="29" w:type="dxa"/>
              <w:right w:w="29" w:type="dxa"/>
            </w:tcMar>
            <w:hideMark/>
          </w:tcPr>
          <w:p w14:paraId="1A3A90D2"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113</w:t>
            </w:r>
            <w:r w:rsidR="00914F8B" w:rsidRPr="001D32E3">
              <w:rPr>
                <w:rFonts w:asciiTheme="majorBidi" w:hAnsiTheme="majorBidi" w:cstheme="majorBidi"/>
                <w:noProof/>
                <w:sz w:val="17"/>
                <w:szCs w:val="17"/>
              </w:rPr>
              <w:t>,</w:t>
            </w:r>
            <w:r w:rsidRPr="001D32E3">
              <w:rPr>
                <w:rFonts w:asciiTheme="majorBidi" w:hAnsiTheme="majorBidi" w:cstheme="majorBidi"/>
                <w:noProof/>
                <w:sz w:val="17"/>
                <w:szCs w:val="17"/>
              </w:rPr>
              <w:t>26</w:t>
            </w:r>
          </w:p>
        </w:tc>
        <w:tc>
          <w:tcPr>
            <w:tcW w:w="0" w:type="auto"/>
            <w:shd w:val="clear" w:color="auto" w:fill="auto"/>
            <w:tcMar>
              <w:left w:w="29" w:type="dxa"/>
              <w:right w:w="29" w:type="dxa"/>
            </w:tcMar>
            <w:hideMark/>
          </w:tcPr>
          <w:p w14:paraId="53D28308"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DF9B354"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721930AE" w14:textId="77777777" w:rsidTr="00831DEA">
        <w:trPr>
          <w:trHeight w:val="227"/>
        </w:trPr>
        <w:tc>
          <w:tcPr>
            <w:tcW w:w="0" w:type="auto"/>
            <w:shd w:val="clear" w:color="auto" w:fill="auto"/>
            <w:tcMar>
              <w:left w:w="29" w:type="dxa"/>
              <w:right w:w="29" w:type="dxa"/>
            </w:tcMar>
            <w:hideMark/>
          </w:tcPr>
          <w:p w14:paraId="5C712A18"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C68D09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Feasibility study and Construction of Ruyigi-Gisuru-Gahumo(Burundi - Tanzania) 80 km</w:t>
            </w:r>
          </w:p>
        </w:tc>
        <w:tc>
          <w:tcPr>
            <w:tcW w:w="0" w:type="auto"/>
            <w:shd w:val="clear" w:color="auto" w:fill="auto"/>
            <w:tcMar>
              <w:left w:w="29" w:type="dxa"/>
              <w:right w:w="29" w:type="dxa"/>
            </w:tcMar>
            <w:hideMark/>
          </w:tcPr>
          <w:p w14:paraId="5C16B34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Burundi</w:t>
            </w:r>
          </w:p>
        </w:tc>
        <w:tc>
          <w:tcPr>
            <w:tcW w:w="0" w:type="auto"/>
            <w:shd w:val="clear" w:color="auto" w:fill="auto"/>
            <w:tcMar>
              <w:left w:w="29" w:type="dxa"/>
              <w:right w:w="29" w:type="dxa"/>
            </w:tcMar>
            <w:hideMark/>
          </w:tcPr>
          <w:p w14:paraId="6DE7974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Burundi &amp; Tanzania</w:t>
            </w:r>
          </w:p>
        </w:tc>
        <w:tc>
          <w:tcPr>
            <w:tcW w:w="0" w:type="auto"/>
            <w:shd w:val="clear" w:color="auto" w:fill="auto"/>
            <w:tcMar>
              <w:left w:w="29" w:type="dxa"/>
              <w:right w:w="29" w:type="dxa"/>
            </w:tcMar>
            <w:hideMark/>
          </w:tcPr>
          <w:p w14:paraId="68A2A63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Not initiated</w:t>
            </w:r>
          </w:p>
        </w:tc>
        <w:tc>
          <w:tcPr>
            <w:tcW w:w="0" w:type="auto"/>
            <w:shd w:val="clear" w:color="auto" w:fill="auto"/>
            <w:tcMar>
              <w:left w:w="29" w:type="dxa"/>
              <w:right w:w="29" w:type="dxa"/>
            </w:tcMar>
            <w:hideMark/>
          </w:tcPr>
          <w:p w14:paraId="42CFE499"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70</w:t>
            </w:r>
            <w:r w:rsidR="00914F8B"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3C81A024"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53E967C2"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3C3E5FC8"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3FED617C"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0C1A61F"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70</w:t>
            </w:r>
            <w:r w:rsidR="00914F8B"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000000" w:fill="FFFFFF"/>
            <w:tcMar>
              <w:left w:w="29" w:type="dxa"/>
              <w:right w:w="29" w:type="dxa"/>
            </w:tcMar>
            <w:hideMark/>
          </w:tcPr>
          <w:p w14:paraId="700E9F18"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54</w:t>
            </w:r>
            <w:r w:rsidR="00914F8B" w:rsidRPr="001D32E3">
              <w:rPr>
                <w:rFonts w:asciiTheme="majorBidi" w:hAnsiTheme="majorBidi" w:cstheme="majorBidi"/>
                <w:noProof/>
                <w:sz w:val="17"/>
                <w:szCs w:val="17"/>
              </w:rPr>
              <w:t>,</w:t>
            </w:r>
            <w:r w:rsidRPr="001D32E3">
              <w:rPr>
                <w:rFonts w:asciiTheme="majorBidi" w:hAnsiTheme="majorBidi" w:cstheme="majorBidi"/>
                <w:noProof/>
                <w:sz w:val="17"/>
                <w:szCs w:val="17"/>
              </w:rPr>
              <w:t>60</w:t>
            </w:r>
          </w:p>
        </w:tc>
        <w:tc>
          <w:tcPr>
            <w:tcW w:w="0" w:type="auto"/>
            <w:shd w:val="clear" w:color="auto" w:fill="auto"/>
            <w:tcMar>
              <w:left w:w="29" w:type="dxa"/>
              <w:right w:w="29" w:type="dxa"/>
            </w:tcMar>
            <w:hideMark/>
          </w:tcPr>
          <w:p w14:paraId="7BFA3F8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A63CF6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Costs to be determined by the study</w:t>
            </w:r>
          </w:p>
        </w:tc>
      </w:tr>
      <w:tr w:rsidR="00EF0FB1" w:rsidRPr="001D32E3" w14:paraId="6D7FBB58" w14:textId="77777777" w:rsidTr="00831DEA">
        <w:trPr>
          <w:trHeight w:val="227"/>
        </w:trPr>
        <w:tc>
          <w:tcPr>
            <w:tcW w:w="0" w:type="auto"/>
            <w:tcBorders>
              <w:bottom w:val="single" w:sz="4" w:space="0" w:color="auto"/>
            </w:tcBorders>
            <w:shd w:val="clear" w:color="auto" w:fill="auto"/>
            <w:tcMar>
              <w:left w:w="29" w:type="dxa"/>
              <w:right w:w="29" w:type="dxa"/>
            </w:tcMar>
            <w:hideMark/>
          </w:tcPr>
          <w:p w14:paraId="4B6D8A3B"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tcBorders>
              <w:bottom w:val="single" w:sz="4" w:space="0" w:color="auto"/>
            </w:tcBorders>
            <w:shd w:val="clear" w:color="auto" w:fill="auto"/>
            <w:tcMar>
              <w:left w:w="29" w:type="dxa"/>
              <w:right w:w="29" w:type="dxa"/>
            </w:tcMar>
            <w:hideMark/>
          </w:tcPr>
          <w:p w14:paraId="445CDF90"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Construction of a standard gauge railway line from Dar es Salaam - Isaka - Kigali /Keza - Gitega - Musongati (1</w:t>
            </w:r>
            <w:r w:rsidR="00914F8B" w:rsidRPr="001D32E3">
              <w:rPr>
                <w:rFonts w:asciiTheme="majorBidi" w:hAnsiTheme="majorBidi" w:cstheme="majorBidi"/>
                <w:noProof/>
                <w:sz w:val="17"/>
                <w:szCs w:val="17"/>
              </w:rPr>
              <w:t> </w:t>
            </w:r>
            <w:r w:rsidRPr="001D32E3">
              <w:rPr>
                <w:rFonts w:asciiTheme="majorBidi" w:hAnsiTheme="majorBidi" w:cstheme="majorBidi"/>
                <w:noProof/>
                <w:sz w:val="17"/>
                <w:szCs w:val="17"/>
              </w:rPr>
              <w:t>670</w:t>
            </w:r>
            <w:r w:rsidR="004E44CA" w:rsidRPr="001D32E3">
              <w:rPr>
                <w:rFonts w:asciiTheme="majorBidi" w:hAnsiTheme="majorBidi" w:cstheme="majorBidi"/>
                <w:noProof/>
                <w:sz w:val="17"/>
                <w:szCs w:val="17"/>
              </w:rPr>
              <w:t xml:space="preserve"> km)</w:t>
            </w:r>
          </w:p>
        </w:tc>
        <w:tc>
          <w:tcPr>
            <w:tcW w:w="0" w:type="auto"/>
            <w:tcBorders>
              <w:bottom w:val="single" w:sz="4" w:space="0" w:color="auto"/>
            </w:tcBorders>
            <w:shd w:val="clear" w:color="auto" w:fill="auto"/>
            <w:tcMar>
              <w:left w:w="29" w:type="dxa"/>
              <w:right w:w="29" w:type="dxa"/>
            </w:tcMar>
            <w:hideMark/>
          </w:tcPr>
          <w:p w14:paraId="39F960E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Tanzania, Burundi and Rwanda</w:t>
            </w:r>
          </w:p>
        </w:tc>
        <w:tc>
          <w:tcPr>
            <w:tcW w:w="0" w:type="auto"/>
            <w:tcBorders>
              <w:bottom w:val="single" w:sz="4" w:space="0" w:color="auto"/>
            </w:tcBorders>
            <w:shd w:val="clear" w:color="auto" w:fill="auto"/>
            <w:tcMar>
              <w:left w:w="29" w:type="dxa"/>
              <w:right w:w="29" w:type="dxa"/>
            </w:tcMar>
            <w:hideMark/>
          </w:tcPr>
          <w:p w14:paraId="2F06F2E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Tanzania, Burundi and Rwanda</w:t>
            </w:r>
          </w:p>
        </w:tc>
        <w:tc>
          <w:tcPr>
            <w:tcW w:w="0" w:type="auto"/>
            <w:tcBorders>
              <w:bottom w:val="single" w:sz="4" w:space="0" w:color="auto"/>
            </w:tcBorders>
            <w:shd w:val="clear" w:color="auto" w:fill="auto"/>
            <w:tcMar>
              <w:left w:w="29" w:type="dxa"/>
              <w:right w:w="29" w:type="dxa"/>
            </w:tcMar>
            <w:hideMark/>
          </w:tcPr>
          <w:p w14:paraId="38A16D39" w14:textId="77777777" w:rsidR="00625C15" w:rsidRPr="001D32E3" w:rsidRDefault="00625C15" w:rsidP="00831DEA">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Feasibility Study on construction of a standard gauge railway from Isaka - Kigali /Keza - Gitega -Musongati was completed under AfDB financing (</w:t>
            </w:r>
            <w:r w:rsidR="00914F8B" w:rsidRPr="001D32E3">
              <w:rPr>
                <w:rFonts w:asciiTheme="majorBidi" w:hAnsiTheme="majorBidi" w:cstheme="majorBidi"/>
                <w:noProof/>
                <w:sz w:val="17"/>
                <w:szCs w:val="17"/>
              </w:rPr>
              <w:t>USD</w:t>
            </w:r>
            <w:r w:rsidRPr="001D32E3">
              <w:rPr>
                <w:rFonts w:asciiTheme="majorBidi" w:hAnsiTheme="majorBidi" w:cstheme="majorBidi"/>
                <w:noProof/>
                <w:sz w:val="17"/>
                <w:szCs w:val="17"/>
              </w:rPr>
              <w:t xml:space="preserve"> 2</w:t>
            </w:r>
            <w:r w:rsidR="00914F8B" w:rsidRPr="001D32E3">
              <w:rPr>
                <w:rFonts w:asciiTheme="majorBidi" w:hAnsiTheme="majorBidi" w:cstheme="majorBidi"/>
                <w:noProof/>
                <w:sz w:val="17"/>
                <w:szCs w:val="17"/>
              </w:rPr>
              <w:t>,</w:t>
            </w:r>
            <w:r w:rsidRPr="001D32E3">
              <w:rPr>
                <w:rFonts w:asciiTheme="majorBidi" w:hAnsiTheme="majorBidi" w:cstheme="majorBidi"/>
                <w:noProof/>
                <w:sz w:val="17"/>
                <w:szCs w:val="17"/>
              </w:rPr>
              <w:t>80 m</w:t>
            </w:r>
            <w:r w:rsidR="00914F8B" w:rsidRPr="001D32E3">
              <w:rPr>
                <w:rFonts w:asciiTheme="majorBidi" w:hAnsiTheme="majorBidi" w:cstheme="majorBidi"/>
                <w:noProof/>
                <w:sz w:val="17"/>
                <w:szCs w:val="17"/>
              </w:rPr>
              <w:t>ilion</w:t>
            </w:r>
            <w:r w:rsidRPr="001D32E3">
              <w:rPr>
                <w:rFonts w:asciiTheme="majorBidi" w:hAnsiTheme="majorBidi" w:cstheme="majorBidi"/>
                <w:noProof/>
                <w:sz w:val="17"/>
                <w:szCs w:val="17"/>
              </w:rPr>
              <w:t>). Feasibility study for upgrading to standard gauge of Dar-Isaka line was completed by BNSF under USTDA &amp; BNSF joint financing (</w:t>
            </w:r>
            <w:r w:rsidR="00914F8B" w:rsidRPr="001D32E3">
              <w:rPr>
                <w:rFonts w:asciiTheme="majorBidi" w:hAnsiTheme="majorBidi" w:cstheme="majorBidi"/>
                <w:noProof/>
                <w:sz w:val="17"/>
                <w:szCs w:val="17"/>
              </w:rPr>
              <w:t>USD</w:t>
            </w:r>
            <w:r w:rsidRPr="001D32E3">
              <w:rPr>
                <w:rFonts w:asciiTheme="majorBidi" w:hAnsiTheme="majorBidi" w:cstheme="majorBidi"/>
                <w:noProof/>
                <w:sz w:val="17"/>
                <w:szCs w:val="17"/>
              </w:rPr>
              <w:t xml:space="preserve"> 0</w:t>
            </w:r>
            <w:r w:rsidR="00914F8B" w:rsidRPr="001D32E3">
              <w:rPr>
                <w:rFonts w:asciiTheme="majorBidi" w:hAnsiTheme="majorBidi" w:cstheme="majorBidi"/>
                <w:noProof/>
                <w:sz w:val="17"/>
                <w:szCs w:val="17"/>
              </w:rPr>
              <w:t>,</w:t>
            </w:r>
            <w:r w:rsidRPr="001D32E3">
              <w:rPr>
                <w:rFonts w:asciiTheme="majorBidi" w:hAnsiTheme="majorBidi" w:cstheme="majorBidi"/>
                <w:noProof/>
                <w:sz w:val="17"/>
                <w:szCs w:val="17"/>
              </w:rPr>
              <w:t>9 m</w:t>
            </w:r>
            <w:r w:rsidR="00914F8B" w:rsidRPr="001D32E3">
              <w:rPr>
                <w:rFonts w:asciiTheme="majorBidi" w:hAnsiTheme="majorBidi" w:cstheme="majorBidi"/>
                <w:noProof/>
                <w:sz w:val="17"/>
                <w:szCs w:val="17"/>
              </w:rPr>
              <w:t>i</w:t>
            </w:r>
            <w:r w:rsidRPr="001D32E3">
              <w:rPr>
                <w:rFonts w:asciiTheme="majorBidi" w:hAnsiTheme="majorBidi" w:cstheme="majorBidi"/>
                <w:noProof/>
                <w:sz w:val="17"/>
                <w:szCs w:val="17"/>
              </w:rPr>
              <w:t>l</w:t>
            </w:r>
            <w:r w:rsidR="00914F8B" w:rsidRPr="001D32E3">
              <w:rPr>
                <w:rFonts w:asciiTheme="majorBidi" w:hAnsiTheme="majorBidi" w:cstheme="majorBidi"/>
                <w:noProof/>
                <w:sz w:val="17"/>
                <w:szCs w:val="17"/>
              </w:rPr>
              <w:t>ion</w:t>
            </w:r>
            <w:r w:rsidRPr="001D32E3">
              <w:rPr>
                <w:rFonts w:asciiTheme="majorBidi" w:hAnsiTheme="majorBidi" w:cstheme="majorBidi"/>
                <w:noProof/>
                <w:sz w:val="17"/>
                <w:szCs w:val="17"/>
              </w:rPr>
              <w:t>). Detailed Engineering study for the whole railway line (Dar es Salaam - Isaka - Kigali/Keza-Gitega-Musongati) will be finalised in February 2013 under AfDB financing (</w:t>
            </w:r>
            <w:r w:rsidR="00914F8B" w:rsidRPr="001D32E3">
              <w:rPr>
                <w:rFonts w:asciiTheme="majorBidi" w:hAnsiTheme="majorBidi" w:cstheme="majorBidi"/>
                <w:noProof/>
                <w:sz w:val="17"/>
                <w:szCs w:val="17"/>
              </w:rPr>
              <w:t>USD</w:t>
            </w:r>
            <w:r w:rsidRPr="001D32E3">
              <w:rPr>
                <w:rFonts w:asciiTheme="majorBidi" w:hAnsiTheme="majorBidi" w:cstheme="majorBidi"/>
                <w:noProof/>
                <w:sz w:val="17"/>
                <w:szCs w:val="17"/>
              </w:rPr>
              <w:t xml:space="preserve"> 8</w:t>
            </w:r>
            <w:r w:rsidR="00914F8B" w:rsidRPr="001D32E3">
              <w:rPr>
                <w:rFonts w:asciiTheme="majorBidi" w:hAnsiTheme="majorBidi" w:cstheme="majorBidi"/>
                <w:noProof/>
                <w:sz w:val="17"/>
                <w:szCs w:val="17"/>
              </w:rPr>
              <w:t>,</w:t>
            </w:r>
            <w:r w:rsidRPr="001D32E3">
              <w:rPr>
                <w:rFonts w:asciiTheme="majorBidi" w:hAnsiTheme="majorBidi" w:cstheme="majorBidi"/>
                <w:noProof/>
                <w:sz w:val="17"/>
                <w:szCs w:val="17"/>
              </w:rPr>
              <w:t>9 m</w:t>
            </w:r>
            <w:r w:rsidR="00914F8B" w:rsidRPr="001D32E3">
              <w:rPr>
                <w:rFonts w:asciiTheme="majorBidi" w:hAnsiTheme="majorBidi" w:cstheme="majorBidi"/>
                <w:noProof/>
                <w:sz w:val="17"/>
                <w:szCs w:val="17"/>
              </w:rPr>
              <w:t>i</w:t>
            </w:r>
            <w:r w:rsidRPr="001D32E3">
              <w:rPr>
                <w:rFonts w:asciiTheme="majorBidi" w:hAnsiTheme="majorBidi" w:cstheme="majorBidi"/>
                <w:noProof/>
                <w:sz w:val="17"/>
                <w:szCs w:val="17"/>
              </w:rPr>
              <w:t>l</w:t>
            </w:r>
            <w:r w:rsidR="00914F8B" w:rsidRPr="001D32E3">
              <w:rPr>
                <w:rFonts w:asciiTheme="majorBidi" w:hAnsiTheme="majorBidi" w:cstheme="majorBidi"/>
                <w:noProof/>
                <w:sz w:val="17"/>
                <w:szCs w:val="17"/>
              </w:rPr>
              <w:t>ion</w:t>
            </w:r>
            <w:r w:rsidRPr="001D32E3">
              <w:rPr>
                <w:rFonts w:asciiTheme="majorBidi" w:hAnsiTheme="majorBidi" w:cstheme="majorBidi"/>
                <w:noProof/>
                <w:sz w:val="17"/>
                <w:szCs w:val="17"/>
              </w:rPr>
              <w:t>) Project coordinated by a Secretariat chaired by Tanzania and Rwanda hosting the project secretariat.</w:t>
            </w:r>
          </w:p>
        </w:tc>
        <w:tc>
          <w:tcPr>
            <w:tcW w:w="0" w:type="auto"/>
            <w:tcBorders>
              <w:bottom w:val="single" w:sz="4" w:space="0" w:color="auto"/>
            </w:tcBorders>
            <w:shd w:val="clear" w:color="auto" w:fill="auto"/>
            <w:tcMar>
              <w:left w:w="29" w:type="dxa"/>
              <w:right w:w="29" w:type="dxa"/>
            </w:tcMar>
            <w:hideMark/>
          </w:tcPr>
          <w:p w14:paraId="23E7ED5D"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w:t>
            </w:r>
            <w:r w:rsidR="00914F8B" w:rsidRPr="001D32E3">
              <w:rPr>
                <w:rFonts w:asciiTheme="majorBidi" w:hAnsiTheme="majorBidi" w:cstheme="majorBidi"/>
                <w:noProof/>
                <w:sz w:val="17"/>
                <w:szCs w:val="17"/>
              </w:rPr>
              <w:t> </w:t>
            </w:r>
            <w:r w:rsidRPr="001D32E3">
              <w:rPr>
                <w:rFonts w:asciiTheme="majorBidi" w:hAnsiTheme="majorBidi" w:cstheme="majorBidi"/>
                <w:noProof/>
                <w:sz w:val="17"/>
                <w:szCs w:val="17"/>
              </w:rPr>
              <w:t>580</w:t>
            </w:r>
            <w:r w:rsidR="00914F8B"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tcBorders>
              <w:bottom w:val="single" w:sz="4" w:space="0" w:color="auto"/>
            </w:tcBorders>
            <w:shd w:val="clear" w:color="auto" w:fill="auto"/>
            <w:tcMar>
              <w:left w:w="29" w:type="dxa"/>
              <w:right w:w="29" w:type="dxa"/>
            </w:tcMar>
            <w:hideMark/>
          </w:tcPr>
          <w:p w14:paraId="1389D178"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tcBorders>
              <w:bottom w:val="single" w:sz="4" w:space="0" w:color="auto"/>
            </w:tcBorders>
            <w:shd w:val="clear" w:color="auto" w:fill="auto"/>
            <w:tcMar>
              <w:left w:w="29" w:type="dxa"/>
              <w:right w:w="29" w:type="dxa"/>
            </w:tcMar>
            <w:hideMark/>
          </w:tcPr>
          <w:p w14:paraId="2935A36A"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tcBorders>
              <w:bottom w:val="single" w:sz="4" w:space="0" w:color="auto"/>
            </w:tcBorders>
            <w:shd w:val="clear" w:color="auto" w:fill="auto"/>
            <w:tcMar>
              <w:left w:w="29" w:type="dxa"/>
              <w:right w:w="29" w:type="dxa"/>
            </w:tcMar>
            <w:hideMark/>
          </w:tcPr>
          <w:p w14:paraId="09CAE38A"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tcBorders>
              <w:bottom w:val="single" w:sz="4" w:space="0" w:color="auto"/>
            </w:tcBorders>
            <w:shd w:val="clear" w:color="auto" w:fill="auto"/>
            <w:tcMar>
              <w:left w:w="29" w:type="dxa"/>
              <w:right w:w="29" w:type="dxa"/>
            </w:tcMar>
            <w:hideMark/>
          </w:tcPr>
          <w:p w14:paraId="4787EA4B"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tcBorders>
              <w:bottom w:val="single" w:sz="4" w:space="0" w:color="auto"/>
            </w:tcBorders>
            <w:shd w:val="clear" w:color="auto" w:fill="auto"/>
            <w:tcMar>
              <w:left w:w="29" w:type="dxa"/>
              <w:right w:w="29" w:type="dxa"/>
            </w:tcMar>
            <w:hideMark/>
          </w:tcPr>
          <w:p w14:paraId="44340BD3"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w:t>
            </w:r>
            <w:r w:rsidR="00914F8B" w:rsidRPr="001D32E3">
              <w:rPr>
                <w:rFonts w:asciiTheme="majorBidi" w:hAnsiTheme="majorBidi" w:cstheme="majorBidi"/>
                <w:noProof/>
                <w:sz w:val="17"/>
                <w:szCs w:val="17"/>
              </w:rPr>
              <w:t> </w:t>
            </w:r>
            <w:r w:rsidRPr="001D32E3">
              <w:rPr>
                <w:rFonts w:asciiTheme="majorBidi" w:hAnsiTheme="majorBidi" w:cstheme="majorBidi"/>
                <w:noProof/>
                <w:sz w:val="17"/>
                <w:szCs w:val="17"/>
              </w:rPr>
              <w:t>580</w:t>
            </w:r>
            <w:r w:rsidR="00914F8B"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tcBorders>
              <w:bottom w:val="single" w:sz="4" w:space="0" w:color="auto"/>
            </w:tcBorders>
            <w:shd w:val="clear" w:color="000000" w:fill="FFFFFF"/>
            <w:tcMar>
              <w:left w:w="29" w:type="dxa"/>
              <w:right w:w="29" w:type="dxa"/>
            </w:tcMar>
            <w:hideMark/>
          </w:tcPr>
          <w:p w14:paraId="1BB6698F"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w:t>
            </w:r>
            <w:r w:rsidR="00914F8B" w:rsidRPr="001D32E3">
              <w:rPr>
                <w:rFonts w:asciiTheme="majorBidi" w:hAnsiTheme="majorBidi" w:cstheme="majorBidi"/>
                <w:noProof/>
                <w:sz w:val="17"/>
                <w:szCs w:val="17"/>
              </w:rPr>
              <w:t> </w:t>
            </w:r>
            <w:r w:rsidRPr="001D32E3">
              <w:rPr>
                <w:rFonts w:asciiTheme="majorBidi" w:hAnsiTheme="majorBidi" w:cstheme="majorBidi"/>
                <w:noProof/>
                <w:sz w:val="17"/>
                <w:szCs w:val="17"/>
              </w:rPr>
              <w:t>352</w:t>
            </w:r>
            <w:r w:rsidR="00914F8B" w:rsidRPr="001D32E3">
              <w:rPr>
                <w:rFonts w:asciiTheme="majorBidi" w:hAnsiTheme="majorBidi" w:cstheme="majorBidi"/>
                <w:noProof/>
                <w:sz w:val="17"/>
                <w:szCs w:val="17"/>
              </w:rPr>
              <w:t>,</w:t>
            </w:r>
            <w:r w:rsidRPr="001D32E3">
              <w:rPr>
                <w:rFonts w:asciiTheme="majorBidi" w:hAnsiTheme="majorBidi" w:cstheme="majorBidi"/>
                <w:noProof/>
                <w:sz w:val="17"/>
                <w:szCs w:val="17"/>
              </w:rPr>
              <w:t>40</w:t>
            </w:r>
          </w:p>
        </w:tc>
        <w:tc>
          <w:tcPr>
            <w:tcW w:w="0" w:type="auto"/>
            <w:tcBorders>
              <w:bottom w:val="single" w:sz="4" w:space="0" w:color="auto"/>
            </w:tcBorders>
            <w:shd w:val="clear" w:color="auto" w:fill="auto"/>
            <w:tcMar>
              <w:left w:w="29" w:type="dxa"/>
              <w:right w:w="29" w:type="dxa"/>
            </w:tcMar>
            <w:hideMark/>
          </w:tcPr>
          <w:p w14:paraId="3FFC468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8 years</w:t>
            </w:r>
          </w:p>
        </w:tc>
        <w:tc>
          <w:tcPr>
            <w:tcW w:w="0" w:type="auto"/>
            <w:tcBorders>
              <w:bottom w:val="single" w:sz="4" w:space="0" w:color="auto"/>
            </w:tcBorders>
            <w:shd w:val="clear" w:color="auto" w:fill="auto"/>
            <w:tcMar>
              <w:left w:w="29" w:type="dxa"/>
              <w:right w:w="29" w:type="dxa"/>
            </w:tcMar>
            <w:hideMark/>
          </w:tcPr>
          <w:p w14:paraId="4C297524"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74E9B988" w14:textId="77777777" w:rsidTr="00831DEA">
        <w:trPr>
          <w:trHeight w:val="227"/>
        </w:trPr>
        <w:tc>
          <w:tcPr>
            <w:tcW w:w="0" w:type="auto"/>
            <w:tcBorders>
              <w:top w:val="single" w:sz="4" w:space="0" w:color="auto"/>
            </w:tcBorders>
            <w:shd w:val="clear" w:color="auto" w:fill="auto"/>
            <w:tcMar>
              <w:left w:w="29" w:type="dxa"/>
              <w:right w:w="29" w:type="dxa"/>
            </w:tcMar>
          </w:tcPr>
          <w:p w14:paraId="584313EE" w14:textId="77777777" w:rsidR="00831DEA" w:rsidRPr="001D32E3" w:rsidRDefault="00831DEA" w:rsidP="00831DEA">
            <w:pPr>
              <w:pageBreakBefore/>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20608022" w14:textId="77777777" w:rsidR="00831DEA" w:rsidRPr="001D32E3" w:rsidRDefault="00831DEA" w:rsidP="00831DEA">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312056B1"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40AAA2EF"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6D399478" w14:textId="77777777" w:rsidR="00831DEA" w:rsidRPr="001D32E3" w:rsidRDefault="00831DEA" w:rsidP="00EF54AC">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Feasibility studies by DBI of Germany and BNSF of USA were finali</w:t>
            </w:r>
            <w:r w:rsidR="00EF54AC" w:rsidRPr="001D32E3">
              <w:rPr>
                <w:rFonts w:asciiTheme="majorBidi" w:hAnsiTheme="majorBidi" w:cstheme="majorBidi"/>
                <w:noProof/>
                <w:sz w:val="17"/>
                <w:szCs w:val="17"/>
              </w:rPr>
              <w:t>s</w:t>
            </w:r>
            <w:r w:rsidRPr="001D32E3">
              <w:rPr>
                <w:rFonts w:asciiTheme="majorBidi" w:hAnsiTheme="majorBidi" w:cstheme="majorBidi"/>
                <w:noProof/>
                <w:sz w:val="17"/>
                <w:szCs w:val="17"/>
              </w:rPr>
              <w:t>ed.</w:t>
            </w:r>
          </w:p>
          <w:p w14:paraId="5501C424" w14:textId="77777777" w:rsidR="00831DEA" w:rsidRPr="001D32E3" w:rsidRDefault="00831DEA"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Currently a detailed engineering study financed by the AfDB to the tune of USD 8,9 million is underway to package the project into PPPs and undertake pre-investment/feasibility study on the priority interventions.</w:t>
            </w:r>
          </w:p>
          <w:p w14:paraId="3FCE7F5B" w14:textId="77777777" w:rsidR="00831DEA" w:rsidRPr="001D32E3" w:rsidRDefault="00831DEA"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Draft report expected in December , 2012 and final report in February , 2013</w:t>
            </w:r>
          </w:p>
        </w:tc>
        <w:tc>
          <w:tcPr>
            <w:tcW w:w="0" w:type="auto"/>
            <w:tcBorders>
              <w:top w:val="single" w:sz="4" w:space="0" w:color="auto"/>
            </w:tcBorders>
            <w:shd w:val="clear" w:color="auto" w:fill="auto"/>
            <w:tcMar>
              <w:left w:w="29" w:type="dxa"/>
              <w:right w:w="29" w:type="dxa"/>
            </w:tcMar>
          </w:tcPr>
          <w:p w14:paraId="6FF89D92" w14:textId="77777777" w:rsidR="00831DEA" w:rsidRPr="001D32E3" w:rsidRDefault="00831DEA" w:rsidP="00831DEA">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2FC1F03D"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3E2A13ED"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6F4B34AD"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3330B8ED"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6F331B1C" w14:textId="77777777" w:rsidR="00831DEA" w:rsidRPr="001D32E3" w:rsidRDefault="00831DEA" w:rsidP="00831DEA">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000000" w:fill="FFFFFF"/>
            <w:tcMar>
              <w:left w:w="29" w:type="dxa"/>
              <w:right w:w="29" w:type="dxa"/>
            </w:tcMar>
          </w:tcPr>
          <w:p w14:paraId="16A3F829" w14:textId="77777777" w:rsidR="00831DEA" w:rsidRPr="001D32E3" w:rsidRDefault="00831DEA" w:rsidP="00831DEA">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2B740175"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1C68A0B3" w14:textId="77777777" w:rsidR="00831DEA" w:rsidRPr="001D32E3" w:rsidRDefault="00831DEA" w:rsidP="00C538F3">
            <w:pPr>
              <w:spacing w:before="40" w:after="40" w:line="240" w:lineRule="auto"/>
              <w:rPr>
                <w:rFonts w:asciiTheme="majorBidi" w:hAnsiTheme="majorBidi" w:cstheme="majorBidi"/>
                <w:noProof/>
                <w:sz w:val="17"/>
                <w:szCs w:val="17"/>
              </w:rPr>
            </w:pPr>
          </w:p>
        </w:tc>
      </w:tr>
      <w:tr w:rsidR="00EF0FB1" w:rsidRPr="001D32E3" w14:paraId="4329FB1D" w14:textId="77777777" w:rsidTr="00831DEA">
        <w:trPr>
          <w:trHeight w:val="227"/>
        </w:trPr>
        <w:tc>
          <w:tcPr>
            <w:tcW w:w="0" w:type="auto"/>
            <w:tcBorders>
              <w:bottom w:val="single" w:sz="4" w:space="0" w:color="auto"/>
            </w:tcBorders>
            <w:shd w:val="clear" w:color="auto" w:fill="auto"/>
            <w:tcMar>
              <w:left w:w="29" w:type="dxa"/>
              <w:right w:w="29" w:type="dxa"/>
            </w:tcMar>
            <w:hideMark/>
          </w:tcPr>
          <w:p w14:paraId="457F93B0"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tcBorders>
              <w:bottom w:val="single" w:sz="4" w:space="0" w:color="auto"/>
            </w:tcBorders>
            <w:shd w:val="clear" w:color="auto" w:fill="auto"/>
            <w:tcMar>
              <w:left w:w="29" w:type="dxa"/>
              <w:right w:w="29" w:type="dxa"/>
            </w:tcMar>
            <w:hideMark/>
          </w:tcPr>
          <w:p w14:paraId="4A51956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Railway project Mombasa-Kampala-Kigali Standard gauge railway</w:t>
            </w:r>
          </w:p>
        </w:tc>
        <w:tc>
          <w:tcPr>
            <w:tcW w:w="0" w:type="auto"/>
            <w:tcBorders>
              <w:bottom w:val="single" w:sz="4" w:space="0" w:color="auto"/>
            </w:tcBorders>
            <w:shd w:val="clear" w:color="auto" w:fill="auto"/>
            <w:tcMar>
              <w:left w:w="29" w:type="dxa"/>
              <w:right w:w="29" w:type="dxa"/>
            </w:tcMar>
            <w:hideMark/>
          </w:tcPr>
          <w:p w14:paraId="36DCD7A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Rwanda</w:t>
            </w:r>
          </w:p>
        </w:tc>
        <w:tc>
          <w:tcPr>
            <w:tcW w:w="0" w:type="auto"/>
            <w:tcBorders>
              <w:bottom w:val="single" w:sz="4" w:space="0" w:color="auto"/>
            </w:tcBorders>
            <w:shd w:val="clear" w:color="auto" w:fill="auto"/>
            <w:tcMar>
              <w:left w:w="29" w:type="dxa"/>
              <w:right w:w="29" w:type="dxa"/>
            </w:tcMar>
            <w:hideMark/>
          </w:tcPr>
          <w:p w14:paraId="5148D4B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Rwanda, Uganda, Kenya and Burundi</w:t>
            </w:r>
          </w:p>
        </w:tc>
        <w:tc>
          <w:tcPr>
            <w:tcW w:w="0" w:type="auto"/>
            <w:tcBorders>
              <w:bottom w:val="single" w:sz="4" w:space="0" w:color="auto"/>
            </w:tcBorders>
            <w:shd w:val="clear" w:color="auto" w:fill="auto"/>
            <w:tcMar>
              <w:left w:w="29" w:type="dxa"/>
              <w:right w:w="29" w:type="dxa"/>
            </w:tcMar>
            <w:hideMark/>
          </w:tcPr>
          <w:p w14:paraId="721638A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The construction of Mombasa-Nairobi section has started in November 2013. This section is mainly financed by the Exim Bank of China and the construction is implemented by China Road and Bridge Corporation (CRBC);</w:t>
            </w:r>
          </w:p>
        </w:tc>
        <w:tc>
          <w:tcPr>
            <w:tcW w:w="0" w:type="auto"/>
            <w:tcBorders>
              <w:bottom w:val="single" w:sz="4" w:space="0" w:color="auto"/>
            </w:tcBorders>
            <w:shd w:val="clear" w:color="auto" w:fill="auto"/>
            <w:tcMar>
              <w:left w:w="29" w:type="dxa"/>
              <w:right w:w="29" w:type="dxa"/>
            </w:tcMar>
            <w:hideMark/>
          </w:tcPr>
          <w:p w14:paraId="5988C213"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13</w:t>
            </w:r>
            <w:r w:rsidR="00453648" w:rsidRPr="001D32E3">
              <w:rPr>
                <w:rFonts w:asciiTheme="majorBidi" w:hAnsiTheme="majorBidi" w:cstheme="majorBidi"/>
                <w:noProof/>
                <w:sz w:val="17"/>
                <w:szCs w:val="17"/>
              </w:rPr>
              <w:t> </w:t>
            </w:r>
            <w:r w:rsidRPr="001D32E3">
              <w:rPr>
                <w:rFonts w:asciiTheme="majorBidi" w:hAnsiTheme="majorBidi" w:cstheme="majorBidi"/>
                <w:noProof/>
                <w:sz w:val="17"/>
                <w:szCs w:val="17"/>
              </w:rPr>
              <w:t>800</w:t>
            </w:r>
            <w:r w:rsidR="00453648" w:rsidRPr="001D32E3">
              <w:rPr>
                <w:rFonts w:asciiTheme="majorBidi" w:hAnsiTheme="majorBidi" w:cstheme="majorBidi"/>
                <w:noProof/>
                <w:sz w:val="17"/>
                <w:szCs w:val="17"/>
              </w:rPr>
              <w:t>,</w:t>
            </w:r>
            <w:r w:rsidRPr="001D32E3">
              <w:rPr>
                <w:rFonts w:asciiTheme="majorBidi" w:hAnsiTheme="majorBidi" w:cstheme="majorBidi"/>
                <w:noProof/>
                <w:sz w:val="17"/>
                <w:szCs w:val="17"/>
              </w:rPr>
              <w:t xml:space="preserve">00 </w:t>
            </w:r>
          </w:p>
        </w:tc>
        <w:tc>
          <w:tcPr>
            <w:tcW w:w="0" w:type="auto"/>
            <w:tcBorders>
              <w:bottom w:val="single" w:sz="4" w:space="0" w:color="auto"/>
            </w:tcBorders>
            <w:shd w:val="clear" w:color="auto" w:fill="auto"/>
            <w:tcMar>
              <w:left w:w="29" w:type="dxa"/>
              <w:right w:w="29" w:type="dxa"/>
            </w:tcMar>
            <w:hideMark/>
          </w:tcPr>
          <w:p w14:paraId="6E8A3787"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tcBorders>
              <w:bottom w:val="single" w:sz="4" w:space="0" w:color="auto"/>
            </w:tcBorders>
            <w:shd w:val="clear" w:color="auto" w:fill="auto"/>
            <w:tcMar>
              <w:left w:w="29" w:type="dxa"/>
              <w:right w:w="29" w:type="dxa"/>
            </w:tcMar>
            <w:hideMark/>
          </w:tcPr>
          <w:p w14:paraId="47813412"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tcBorders>
              <w:bottom w:val="single" w:sz="4" w:space="0" w:color="auto"/>
            </w:tcBorders>
            <w:shd w:val="clear" w:color="auto" w:fill="auto"/>
            <w:tcMar>
              <w:left w:w="29" w:type="dxa"/>
              <w:right w:w="29" w:type="dxa"/>
            </w:tcMar>
            <w:hideMark/>
          </w:tcPr>
          <w:p w14:paraId="42B78476"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tcBorders>
              <w:bottom w:val="single" w:sz="4" w:space="0" w:color="auto"/>
            </w:tcBorders>
            <w:shd w:val="clear" w:color="auto" w:fill="auto"/>
            <w:tcMar>
              <w:left w:w="29" w:type="dxa"/>
              <w:right w:w="29" w:type="dxa"/>
            </w:tcMar>
            <w:hideMark/>
          </w:tcPr>
          <w:p w14:paraId="15616841" w14:textId="77777777" w:rsidR="00625C15" w:rsidRPr="001D32E3" w:rsidRDefault="00555F09">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6 500</w:t>
            </w:r>
          </w:p>
        </w:tc>
        <w:tc>
          <w:tcPr>
            <w:tcW w:w="0" w:type="auto"/>
            <w:tcBorders>
              <w:bottom w:val="single" w:sz="4" w:space="0" w:color="auto"/>
            </w:tcBorders>
            <w:shd w:val="clear" w:color="auto" w:fill="auto"/>
            <w:tcMar>
              <w:left w:w="29" w:type="dxa"/>
              <w:right w:w="29" w:type="dxa"/>
            </w:tcMar>
            <w:hideMark/>
          </w:tcPr>
          <w:p w14:paraId="54E940BB"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7</w:t>
            </w:r>
            <w:r w:rsidR="00A51537" w:rsidRPr="001D32E3">
              <w:rPr>
                <w:rFonts w:asciiTheme="majorBidi" w:hAnsiTheme="majorBidi" w:cstheme="majorBidi"/>
                <w:noProof/>
                <w:sz w:val="17"/>
                <w:szCs w:val="17"/>
              </w:rPr>
              <w:t> </w:t>
            </w:r>
            <w:r w:rsidRPr="001D32E3">
              <w:rPr>
                <w:rFonts w:asciiTheme="majorBidi" w:hAnsiTheme="majorBidi" w:cstheme="majorBidi"/>
                <w:noProof/>
                <w:sz w:val="17"/>
                <w:szCs w:val="17"/>
              </w:rPr>
              <w:t>300</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tcBorders>
              <w:bottom w:val="single" w:sz="4" w:space="0" w:color="auto"/>
            </w:tcBorders>
            <w:shd w:val="clear" w:color="auto" w:fill="auto"/>
            <w:tcMar>
              <w:left w:w="29" w:type="dxa"/>
              <w:right w:w="29" w:type="dxa"/>
            </w:tcMar>
            <w:hideMark/>
          </w:tcPr>
          <w:p w14:paraId="13652BD7"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w:t>
            </w:r>
            <w:r w:rsidR="00A51537" w:rsidRPr="001D32E3">
              <w:rPr>
                <w:rFonts w:asciiTheme="majorBidi" w:hAnsiTheme="majorBidi" w:cstheme="majorBidi"/>
                <w:noProof/>
                <w:sz w:val="17"/>
                <w:szCs w:val="17"/>
              </w:rPr>
              <w:t> </w:t>
            </w:r>
            <w:r w:rsidRPr="001D32E3">
              <w:rPr>
                <w:rFonts w:asciiTheme="majorBidi" w:hAnsiTheme="majorBidi" w:cstheme="majorBidi"/>
                <w:noProof/>
                <w:sz w:val="17"/>
                <w:szCs w:val="17"/>
              </w:rPr>
              <w:t>694</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tcBorders>
              <w:bottom w:val="single" w:sz="4" w:space="0" w:color="auto"/>
            </w:tcBorders>
            <w:shd w:val="clear" w:color="auto" w:fill="auto"/>
            <w:tcMar>
              <w:left w:w="29" w:type="dxa"/>
              <w:right w:w="29" w:type="dxa"/>
            </w:tcMar>
            <w:hideMark/>
          </w:tcPr>
          <w:p w14:paraId="2B4F8BC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2014-2019 (Institutional</w:t>
            </w:r>
            <w:r w:rsidR="00B26A87" w:rsidRPr="001D32E3">
              <w:rPr>
                <w:rFonts w:asciiTheme="majorBidi" w:hAnsiTheme="majorBidi" w:cstheme="majorBidi"/>
                <w:noProof/>
                <w:sz w:val="17"/>
                <w:szCs w:val="17"/>
              </w:rPr>
              <w:t xml:space="preserve"> </w:t>
            </w:r>
            <w:r w:rsidRPr="001D32E3">
              <w:rPr>
                <w:rFonts w:asciiTheme="majorBidi" w:hAnsiTheme="majorBidi" w:cstheme="majorBidi"/>
                <w:noProof/>
                <w:sz w:val="17"/>
                <w:szCs w:val="17"/>
              </w:rPr>
              <w:t>framework, financing and design: 2 years; Construction: 3 years.)</w:t>
            </w:r>
          </w:p>
        </w:tc>
        <w:tc>
          <w:tcPr>
            <w:tcW w:w="0" w:type="auto"/>
            <w:tcBorders>
              <w:bottom w:val="single" w:sz="4" w:space="0" w:color="auto"/>
            </w:tcBorders>
            <w:shd w:val="clear" w:color="auto" w:fill="auto"/>
            <w:tcMar>
              <w:left w:w="29" w:type="dxa"/>
              <w:right w:w="29" w:type="dxa"/>
            </w:tcMar>
            <w:hideMark/>
          </w:tcPr>
          <w:p w14:paraId="25B245B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w:t>
            </w:r>
          </w:p>
        </w:tc>
      </w:tr>
      <w:tr w:rsidR="00EF0FB1" w:rsidRPr="001D32E3" w14:paraId="57AB88AA" w14:textId="77777777" w:rsidTr="00831DEA">
        <w:trPr>
          <w:trHeight w:val="227"/>
        </w:trPr>
        <w:tc>
          <w:tcPr>
            <w:tcW w:w="0" w:type="auto"/>
            <w:tcBorders>
              <w:top w:val="single" w:sz="4" w:space="0" w:color="auto"/>
              <w:bottom w:val="single" w:sz="4" w:space="0" w:color="auto"/>
            </w:tcBorders>
            <w:shd w:val="clear" w:color="auto" w:fill="auto"/>
            <w:tcMar>
              <w:left w:w="29" w:type="dxa"/>
              <w:right w:w="29" w:type="dxa"/>
            </w:tcMar>
          </w:tcPr>
          <w:p w14:paraId="3C935BC1" w14:textId="77777777" w:rsidR="00831DEA" w:rsidRPr="001D32E3" w:rsidRDefault="00831DEA" w:rsidP="00831DEA">
            <w:pPr>
              <w:pageBreakBefore/>
              <w:spacing w:before="40" w:after="40" w:line="240" w:lineRule="auto"/>
              <w:rPr>
                <w:rFonts w:asciiTheme="majorBidi" w:hAnsiTheme="majorBidi" w:cstheme="majorBidi"/>
                <w:noProof/>
                <w:sz w:val="17"/>
                <w:szCs w:val="17"/>
              </w:rPr>
            </w:pPr>
          </w:p>
        </w:tc>
        <w:tc>
          <w:tcPr>
            <w:tcW w:w="0" w:type="auto"/>
            <w:tcBorders>
              <w:top w:val="single" w:sz="4" w:space="0" w:color="auto"/>
              <w:bottom w:val="single" w:sz="4" w:space="0" w:color="auto"/>
            </w:tcBorders>
            <w:shd w:val="clear" w:color="auto" w:fill="auto"/>
            <w:tcMar>
              <w:left w:w="29" w:type="dxa"/>
              <w:right w:w="29" w:type="dxa"/>
            </w:tcMar>
          </w:tcPr>
          <w:p w14:paraId="7C33DB3E"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bottom w:val="single" w:sz="4" w:space="0" w:color="auto"/>
            </w:tcBorders>
            <w:shd w:val="clear" w:color="auto" w:fill="auto"/>
            <w:tcMar>
              <w:left w:w="29" w:type="dxa"/>
              <w:right w:w="29" w:type="dxa"/>
            </w:tcMar>
          </w:tcPr>
          <w:p w14:paraId="6C6EDB72"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bottom w:val="single" w:sz="4" w:space="0" w:color="auto"/>
            </w:tcBorders>
            <w:shd w:val="clear" w:color="auto" w:fill="auto"/>
            <w:tcMar>
              <w:left w:w="29" w:type="dxa"/>
              <w:right w:w="29" w:type="dxa"/>
            </w:tcMar>
          </w:tcPr>
          <w:p w14:paraId="73E5A36A"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bottom w:val="single" w:sz="4" w:space="0" w:color="auto"/>
            </w:tcBorders>
            <w:shd w:val="clear" w:color="auto" w:fill="auto"/>
            <w:tcMar>
              <w:left w:w="29" w:type="dxa"/>
              <w:right w:w="29" w:type="dxa"/>
            </w:tcMar>
          </w:tcPr>
          <w:p w14:paraId="4BBB1537" w14:textId="77777777" w:rsidR="00831DEA" w:rsidRPr="001D32E3" w:rsidRDefault="00831DEA"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-The feasibility study for the Nairobi-Malaba section is been carried out by China Communications Construction Company (CCCC), to be completed in September 2015; The Preliminary Engineering Design for Malaba-Kampala section has been completed in August 2014. In March 2015, the Government of Uganda and China Harbour Engineering Company (CHEC) has signed an agreement for the construction of that section, including the northern route to Gulu and Nimule;</w:t>
            </w:r>
          </w:p>
        </w:tc>
        <w:tc>
          <w:tcPr>
            <w:tcW w:w="0" w:type="auto"/>
            <w:tcBorders>
              <w:top w:val="single" w:sz="4" w:space="0" w:color="auto"/>
              <w:bottom w:val="single" w:sz="4" w:space="0" w:color="auto"/>
            </w:tcBorders>
            <w:shd w:val="clear" w:color="auto" w:fill="auto"/>
            <w:tcMar>
              <w:left w:w="29" w:type="dxa"/>
              <w:right w:w="29" w:type="dxa"/>
            </w:tcMar>
          </w:tcPr>
          <w:p w14:paraId="6329B49F" w14:textId="77777777" w:rsidR="00831DEA" w:rsidRPr="001D32E3" w:rsidRDefault="00831DEA" w:rsidP="00831DEA">
            <w:pPr>
              <w:spacing w:before="40" w:after="40" w:line="240" w:lineRule="auto"/>
              <w:rPr>
                <w:rFonts w:asciiTheme="majorBidi" w:hAnsiTheme="majorBidi" w:cstheme="majorBidi"/>
                <w:noProof/>
                <w:sz w:val="17"/>
                <w:szCs w:val="17"/>
              </w:rPr>
            </w:pPr>
          </w:p>
        </w:tc>
        <w:tc>
          <w:tcPr>
            <w:tcW w:w="0" w:type="auto"/>
            <w:tcBorders>
              <w:top w:val="single" w:sz="4" w:space="0" w:color="auto"/>
              <w:bottom w:val="single" w:sz="4" w:space="0" w:color="auto"/>
            </w:tcBorders>
            <w:shd w:val="clear" w:color="auto" w:fill="auto"/>
            <w:tcMar>
              <w:left w:w="29" w:type="dxa"/>
              <w:right w:w="29" w:type="dxa"/>
            </w:tcMar>
          </w:tcPr>
          <w:p w14:paraId="52032934"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bottom w:val="single" w:sz="4" w:space="0" w:color="auto"/>
            </w:tcBorders>
            <w:shd w:val="clear" w:color="auto" w:fill="auto"/>
            <w:tcMar>
              <w:left w:w="29" w:type="dxa"/>
              <w:right w:w="29" w:type="dxa"/>
            </w:tcMar>
          </w:tcPr>
          <w:p w14:paraId="5E5089E1"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bottom w:val="single" w:sz="4" w:space="0" w:color="auto"/>
            </w:tcBorders>
            <w:shd w:val="clear" w:color="auto" w:fill="auto"/>
            <w:tcMar>
              <w:left w:w="29" w:type="dxa"/>
              <w:right w:w="29" w:type="dxa"/>
            </w:tcMar>
          </w:tcPr>
          <w:p w14:paraId="52C65C59"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bottom w:val="single" w:sz="4" w:space="0" w:color="auto"/>
            </w:tcBorders>
            <w:shd w:val="clear" w:color="auto" w:fill="auto"/>
            <w:tcMar>
              <w:left w:w="29" w:type="dxa"/>
              <w:right w:w="29" w:type="dxa"/>
            </w:tcMar>
          </w:tcPr>
          <w:p w14:paraId="1ED1937B"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bottom w:val="single" w:sz="4" w:space="0" w:color="auto"/>
            </w:tcBorders>
            <w:shd w:val="clear" w:color="auto" w:fill="auto"/>
            <w:tcMar>
              <w:left w:w="29" w:type="dxa"/>
              <w:right w:w="29" w:type="dxa"/>
            </w:tcMar>
          </w:tcPr>
          <w:p w14:paraId="6913A4A8" w14:textId="77777777" w:rsidR="00831DEA" w:rsidRPr="001D32E3" w:rsidRDefault="00831DEA" w:rsidP="00831DEA">
            <w:pPr>
              <w:spacing w:before="40" w:after="40" w:line="240" w:lineRule="auto"/>
              <w:rPr>
                <w:rFonts w:asciiTheme="majorBidi" w:hAnsiTheme="majorBidi" w:cstheme="majorBidi"/>
                <w:noProof/>
                <w:sz w:val="17"/>
                <w:szCs w:val="17"/>
              </w:rPr>
            </w:pPr>
          </w:p>
        </w:tc>
        <w:tc>
          <w:tcPr>
            <w:tcW w:w="0" w:type="auto"/>
            <w:tcBorders>
              <w:top w:val="single" w:sz="4" w:space="0" w:color="auto"/>
              <w:bottom w:val="single" w:sz="4" w:space="0" w:color="auto"/>
            </w:tcBorders>
            <w:shd w:val="clear" w:color="auto" w:fill="auto"/>
            <w:tcMar>
              <w:left w:w="29" w:type="dxa"/>
              <w:right w:w="29" w:type="dxa"/>
            </w:tcMar>
          </w:tcPr>
          <w:p w14:paraId="31A0AC1B" w14:textId="77777777" w:rsidR="00831DEA" w:rsidRPr="001D32E3" w:rsidRDefault="00831DEA" w:rsidP="00831DEA">
            <w:pPr>
              <w:spacing w:before="40" w:after="40" w:line="240" w:lineRule="auto"/>
              <w:rPr>
                <w:rFonts w:asciiTheme="majorBidi" w:hAnsiTheme="majorBidi" w:cstheme="majorBidi"/>
                <w:noProof/>
                <w:sz w:val="17"/>
                <w:szCs w:val="17"/>
              </w:rPr>
            </w:pPr>
          </w:p>
        </w:tc>
        <w:tc>
          <w:tcPr>
            <w:tcW w:w="0" w:type="auto"/>
            <w:tcBorders>
              <w:top w:val="single" w:sz="4" w:space="0" w:color="auto"/>
              <w:bottom w:val="single" w:sz="4" w:space="0" w:color="auto"/>
            </w:tcBorders>
            <w:shd w:val="clear" w:color="auto" w:fill="auto"/>
            <w:tcMar>
              <w:left w:w="29" w:type="dxa"/>
              <w:right w:w="29" w:type="dxa"/>
            </w:tcMar>
          </w:tcPr>
          <w:p w14:paraId="7BF750EF"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bottom w:val="single" w:sz="4" w:space="0" w:color="auto"/>
            </w:tcBorders>
            <w:shd w:val="clear" w:color="auto" w:fill="auto"/>
            <w:tcMar>
              <w:left w:w="29" w:type="dxa"/>
              <w:right w:w="29" w:type="dxa"/>
            </w:tcMar>
          </w:tcPr>
          <w:p w14:paraId="59E8EBD1" w14:textId="77777777" w:rsidR="00831DEA" w:rsidRPr="001D32E3" w:rsidRDefault="00831DEA" w:rsidP="00C538F3">
            <w:pPr>
              <w:spacing w:before="40" w:after="40" w:line="240" w:lineRule="auto"/>
              <w:rPr>
                <w:rFonts w:asciiTheme="majorBidi" w:hAnsiTheme="majorBidi" w:cstheme="majorBidi"/>
                <w:noProof/>
                <w:sz w:val="17"/>
                <w:szCs w:val="17"/>
              </w:rPr>
            </w:pPr>
          </w:p>
        </w:tc>
      </w:tr>
      <w:tr w:rsidR="00EF0FB1" w:rsidRPr="001D32E3" w14:paraId="78AAA4D5" w14:textId="77777777" w:rsidTr="00831DEA">
        <w:trPr>
          <w:trHeight w:val="227"/>
        </w:trPr>
        <w:tc>
          <w:tcPr>
            <w:tcW w:w="0" w:type="auto"/>
            <w:tcBorders>
              <w:top w:val="single" w:sz="4" w:space="0" w:color="auto"/>
            </w:tcBorders>
            <w:shd w:val="clear" w:color="auto" w:fill="auto"/>
            <w:tcMar>
              <w:left w:w="29" w:type="dxa"/>
              <w:right w:w="29" w:type="dxa"/>
            </w:tcMar>
          </w:tcPr>
          <w:p w14:paraId="6AA6D67E" w14:textId="77777777" w:rsidR="00831DEA" w:rsidRPr="001D32E3" w:rsidRDefault="00831DEA" w:rsidP="00831DEA">
            <w:pPr>
              <w:pageBreakBefore/>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1D7F9FD4"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44234BC0"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191DE662"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2B1C0B14" w14:textId="77777777" w:rsidR="00831DEA" w:rsidRPr="001D32E3" w:rsidRDefault="00831DEA"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Uganda and South Sudan have started implementing jointly the Preliminary Engineering Design for the Tororo-Nimule-Juba section.</w:t>
            </w:r>
          </w:p>
          <w:p w14:paraId="6DE1D10F" w14:textId="77777777" w:rsidR="00831DEA" w:rsidRPr="001D32E3" w:rsidRDefault="00831DEA"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Uganda and Rwanda have started implementing jointly the Preliminary Engineering Design for the Kampala-Kigali section and spurs, to be completed in October 2015.</w:t>
            </w:r>
          </w:p>
          <w:p w14:paraId="0B1E21A4" w14:textId="77777777" w:rsidR="00831DEA" w:rsidRPr="001D32E3" w:rsidRDefault="00831DEA"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Process for finance mobilisation has been initiated in the 3 countries.</w:t>
            </w:r>
          </w:p>
        </w:tc>
        <w:tc>
          <w:tcPr>
            <w:tcW w:w="0" w:type="auto"/>
            <w:tcBorders>
              <w:top w:val="single" w:sz="4" w:space="0" w:color="auto"/>
            </w:tcBorders>
            <w:shd w:val="clear" w:color="auto" w:fill="auto"/>
            <w:tcMar>
              <w:left w:w="29" w:type="dxa"/>
              <w:right w:w="29" w:type="dxa"/>
            </w:tcMar>
          </w:tcPr>
          <w:p w14:paraId="1DFD475A" w14:textId="77777777" w:rsidR="00831DEA" w:rsidRPr="001D32E3" w:rsidRDefault="00831DEA" w:rsidP="00831DEA">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18A71912"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5D79850E"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19F248CC"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7EDF845C"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5FE5BDD9" w14:textId="77777777" w:rsidR="00831DEA" w:rsidRPr="001D32E3" w:rsidRDefault="00831DEA" w:rsidP="00831DEA">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0BB11490" w14:textId="77777777" w:rsidR="00831DEA" w:rsidRPr="001D32E3" w:rsidRDefault="00831DEA" w:rsidP="00831DEA">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236E8CEA"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tcPr>
          <w:p w14:paraId="6320B41D" w14:textId="77777777" w:rsidR="00831DEA" w:rsidRPr="001D32E3" w:rsidRDefault="00831DEA" w:rsidP="00C538F3">
            <w:pPr>
              <w:spacing w:before="40" w:after="40" w:line="240" w:lineRule="auto"/>
              <w:rPr>
                <w:rFonts w:asciiTheme="majorBidi" w:hAnsiTheme="majorBidi" w:cstheme="majorBidi"/>
                <w:noProof/>
                <w:sz w:val="17"/>
                <w:szCs w:val="17"/>
              </w:rPr>
            </w:pPr>
          </w:p>
        </w:tc>
      </w:tr>
      <w:tr w:rsidR="00EF0FB1" w:rsidRPr="001D32E3" w14:paraId="6E19B2EE" w14:textId="77777777" w:rsidTr="00831DEA">
        <w:trPr>
          <w:trHeight w:val="227"/>
        </w:trPr>
        <w:tc>
          <w:tcPr>
            <w:tcW w:w="0" w:type="auto"/>
            <w:shd w:val="clear" w:color="auto" w:fill="auto"/>
            <w:tcMar>
              <w:left w:w="29" w:type="dxa"/>
              <w:right w:w="29" w:type="dxa"/>
            </w:tcMar>
            <w:hideMark/>
          </w:tcPr>
          <w:p w14:paraId="45827996"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97F5339"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Rehabilitation of Nyanguge-Magu-Musoma road (184</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2 km)</w:t>
            </w:r>
          </w:p>
        </w:tc>
        <w:tc>
          <w:tcPr>
            <w:tcW w:w="0" w:type="auto"/>
            <w:shd w:val="clear" w:color="auto" w:fill="auto"/>
            <w:tcMar>
              <w:left w:w="29" w:type="dxa"/>
              <w:right w:w="29" w:type="dxa"/>
            </w:tcMar>
            <w:hideMark/>
          </w:tcPr>
          <w:p w14:paraId="64A8827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Tanzania</w:t>
            </w:r>
          </w:p>
        </w:tc>
        <w:tc>
          <w:tcPr>
            <w:tcW w:w="0" w:type="auto"/>
            <w:shd w:val="clear" w:color="auto" w:fill="auto"/>
            <w:tcMar>
              <w:left w:w="29" w:type="dxa"/>
              <w:right w:w="29" w:type="dxa"/>
            </w:tcMar>
            <w:hideMark/>
          </w:tcPr>
          <w:p w14:paraId="2FA27B2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Tanzania &amp; Kenya</w:t>
            </w:r>
          </w:p>
        </w:tc>
        <w:tc>
          <w:tcPr>
            <w:tcW w:w="0" w:type="auto"/>
            <w:shd w:val="clear" w:color="auto" w:fill="auto"/>
            <w:tcMar>
              <w:left w:w="29" w:type="dxa"/>
              <w:right w:w="29" w:type="dxa"/>
            </w:tcMar>
            <w:hideMark/>
          </w:tcPr>
          <w:p w14:paraId="075C6D07"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Rehabilitation has been completed for the Simiyu/Mara Boarder to Musoma section of 85</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5 km. The missing link which needs financing is Nyanguge Simiyu/Mara border section (80 km). Feasibility Study was completed in June 2008 and detailed engineering design was completed in 2009 under EU financing</w:t>
            </w:r>
          </w:p>
        </w:tc>
        <w:tc>
          <w:tcPr>
            <w:tcW w:w="0" w:type="auto"/>
            <w:shd w:val="clear" w:color="auto" w:fill="auto"/>
            <w:tcMar>
              <w:left w:w="29" w:type="dxa"/>
              <w:right w:w="29" w:type="dxa"/>
            </w:tcMar>
            <w:hideMark/>
          </w:tcPr>
          <w:p w14:paraId="7FCF6CCC"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115</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538DC458"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0</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 xml:space="preserve">67 </w:t>
            </w:r>
          </w:p>
        </w:tc>
        <w:tc>
          <w:tcPr>
            <w:tcW w:w="0" w:type="auto"/>
            <w:shd w:val="clear" w:color="auto" w:fill="auto"/>
            <w:tcMar>
              <w:left w:w="29" w:type="dxa"/>
              <w:right w:w="29" w:type="dxa"/>
            </w:tcMar>
            <w:hideMark/>
          </w:tcPr>
          <w:p w14:paraId="00B25617"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549D55F8"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32F7EBFA"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6C24B5CD"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114</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33</w:t>
            </w:r>
          </w:p>
        </w:tc>
        <w:tc>
          <w:tcPr>
            <w:tcW w:w="0" w:type="auto"/>
            <w:shd w:val="clear" w:color="auto" w:fill="auto"/>
            <w:tcMar>
              <w:left w:w="29" w:type="dxa"/>
              <w:right w:w="29" w:type="dxa"/>
            </w:tcMar>
            <w:hideMark/>
          </w:tcPr>
          <w:p w14:paraId="575F6D76"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89</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18</w:t>
            </w:r>
          </w:p>
        </w:tc>
        <w:tc>
          <w:tcPr>
            <w:tcW w:w="0" w:type="auto"/>
            <w:shd w:val="clear" w:color="auto" w:fill="auto"/>
            <w:tcMar>
              <w:left w:w="29" w:type="dxa"/>
              <w:right w:w="29" w:type="dxa"/>
            </w:tcMar>
            <w:hideMark/>
          </w:tcPr>
          <w:p w14:paraId="02F7289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 years</w:t>
            </w:r>
          </w:p>
        </w:tc>
        <w:tc>
          <w:tcPr>
            <w:tcW w:w="0" w:type="auto"/>
            <w:shd w:val="clear" w:color="auto" w:fill="auto"/>
            <w:tcMar>
              <w:left w:w="29" w:type="dxa"/>
              <w:right w:w="29" w:type="dxa"/>
            </w:tcMar>
            <w:hideMark/>
          </w:tcPr>
          <w:p w14:paraId="5EDD628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The project could be financed from the 10th EDF resources (RIP).</w:t>
            </w:r>
          </w:p>
        </w:tc>
      </w:tr>
      <w:tr w:rsidR="00EF0FB1" w:rsidRPr="001D32E3" w14:paraId="23B36140" w14:textId="77777777" w:rsidTr="00831DEA">
        <w:trPr>
          <w:trHeight w:val="227"/>
        </w:trPr>
        <w:tc>
          <w:tcPr>
            <w:tcW w:w="0" w:type="auto"/>
            <w:shd w:val="clear" w:color="auto" w:fill="auto"/>
            <w:tcMar>
              <w:left w:w="29" w:type="dxa"/>
              <w:right w:w="29" w:type="dxa"/>
            </w:tcMar>
            <w:hideMark/>
          </w:tcPr>
          <w:p w14:paraId="6AF235CA"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000000" w:fill="FFFFFF"/>
            <w:tcMar>
              <w:left w:w="29" w:type="dxa"/>
              <w:right w:w="29" w:type="dxa"/>
            </w:tcMar>
            <w:hideMark/>
          </w:tcPr>
          <w:p w14:paraId="690684C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Kidahwe – Kibondo – Nyakanazi Road (310 km)</w:t>
            </w:r>
          </w:p>
        </w:tc>
        <w:tc>
          <w:tcPr>
            <w:tcW w:w="0" w:type="auto"/>
            <w:shd w:val="clear" w:color="000000" w:fill="FFFFFF"/>
            <w:tcMar>
              <w:left w:w="29" w:type="dxa"/>
              <w:right w:w="29" w:type="dxa"/>
            </w:tcMar>
            <w:hideMark/>
          </w:tcPr>
          <w:p w14:paraId="3A20FD5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Tanzania</w:t>
            </w:r>
          </w:p>
        </w:tc>
        <w:tc>
          <w:tcPr>
            <w:tcW w:w="0" w:type="auto"/>
            <w:shd w:val="clear" w:color="000000" w:fill="FFFFFF"/>
            <w:tcMar>
              <w:left w:w="29" w:type="dxa"/>
              <w:right w:w="29" w:type="dxa"/>
            </w:tcMar>
            <w:hideMark/>
          </w:tcPr>
          <w:p w14:paraId="1EA3E92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Tanzania, Burundi and Rwanda</w:t>
            </w:r>
          </w:p>
        </w:tc>
        <w:tc>
          <w:tcPr>
            <w:tcW w:w="0" w:type="auto"/>
            <w:shd w:val="clear" w:color="000000" w:fill="FFFFFF"/>
            <w:tcMar>
              <w:left w:w="29" w:type="dxa"/>
              <w:right w:w="29" w:type="dxa"/>
            </w:tcMar>
            <w:hideMark/>
          </w:tcPr>
          <w:p w14:paraId="1133F18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 total of 100 km (50 km from Nyakanazi towards Kasulu and 50</w:t>
            </w:r>
            <w:r w:rsidR="00A51537" w:rsidRPr="001D32E3">
              <w:rPr>
                <w:rFonts w:asciiTheme="majorBidi" w:hAnsiTheme="majorBidi" w:cstheme="majorBidi"/>
                <w:noProof/>
                <w:sz w:val="17"/>
                <w:szCs w:val="17"/>
              </w:rPr>
              <w:t xml:space="preserve"> </w:t>
            </w:r>
            <w:r w:rsidRPr="001D32E3">
              <w:rPr>
                <w:rFonts w:asciiTheme="majorBidi" w:hAnsiTheme="majorBidi" w:cstheme="majorBidi"/>
                <w:noProof/>
                <w:sz w:val="17"/>
                <w:szCs w:val="17"/>
              </w:rPr>
              <w:t>km from Kidahwe towards Kasulu) are under construction to bitumen standard through GOT funding. The missing length which has no financing commitment for construction is 250 km. Procurement of consultant to undertake update of the feasibility study and detailed design of Kasulu to Nyakanazi section (210 km) and Feasibility study of Kasulu Mugina (45 km) (Tanzania-Burundi border) is on go</w:t>
            </w:r>
            <w:r w:rsidR="00A01675" w:rsidRPr="001D32E3">
              <w:rPr>
                <w:rFonts w:asciiTheme="majorBidi" w:hAnsiTheme="majorBidi" w:cstheme="majorBidi"/>
                <w:noProof/>
                <w:sz w:val="17"/>
                <w:szCs w:val="17"/>
              </w:rPr>
              <w:t>ing under NEPAD- IPPF Financing</w:t>
            </w:r>
          </w:p>
        </w:tc>
        <w:tc>
          <w:tcPr>
            <w:tcW w:w="0" w:type="auto"/>
            <w:shd w:val="clear" w:color="000000" w:fill="FFFFFF"/>
            <w:tcMar>
              <w:left w:w="29" w:type="dxa"/>
              <w:right w:w="29" w:type="dxa"/>
            </w:tcMar>
            <w:hideMark/>
          </w:tcPr>
          <w:p w14:paraId="10C6A882"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255</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000000" w:fill="FFFFFF"/>
            <w:tcMar>
              <w:left w:w="29" w:type="dxa"/>
              <w:right w:w="29" w:type="dxa"/>
            </w:tcMar>
            <w:hideMark/>
          </w:tcPr>
          <w:p w14:paraId="303B477D"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000000" w:fill="FFFFFF"/>
            <w:tcMar>
              <w:left w:w="29" w:type="dxa"/>
              <w:right w:w="29" w:type="dxa"/>
            </w:tcMar>
            <w:hideMark/>
          </w:tcPr>
          <w:p w14:paraId="6D324C17"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000000" w:fill="FFFFFF"/>
            <w:tcMar>
              <w:left w:w="29" w:type="dxa"/>
              <w:right w:w="29" w:type="dxa"/>
            </w:tcMar>
            <w:hideMark/>
          </w:tcPr>
          <w:p w14:paraId="3D9E0BB6"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000000" w:fill="FFFFFF"/>
            <w:tcMar>
              <w:left w:w="29" w:type="dxa"/>
              <w:right w:w="29" w:type="dxa"/>
            </w:tcMar>
            <w:hideMark/>
          </w:tcPr>
          <w:p w14:paraId="73341A9C"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000000" w:fill="FFFFFF"/>
            <w:tcMar>
              <w:left w:w="29" w:type="dxa"/>
              <w:right w:w="29" w:type="dxa"/>
            </w:tcMar>
            <w:hideMark/>
          </w:tcPr>
          <w:p w14:paraId="30EDB62E"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255</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2A72BE95"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198</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90</w:t>
            </w:r>
          </w:p>
        </w:tc>
        <w:tc>
          <w:tcPr>
            <w:tcW w:w="0" w:type="auto"/>
            <w:shd w:val="clear" w:color="000000" w:fill="FFFFFF"/>
            <w:tcMar>
              <w:left w:w="29" w:type="dxa"/>
              <w:right w:w="29" w:type="dxa"/>
            </w:tcMar>
            <w:hideMark/>
          </w:tcPr>
          <w:p w14:paraId="0F0612A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 years</w:t>
            </w:r>
          </w:p>
        </w:tc>
        <w:tc>
          <w:tcPr>
            <w:tcW w:w="0" w:type="auto"/>
            <w:shd w:val="clear" w:color="auto" w:fill="auto"/>
            <w:tcMar>
              <w:left w:w="29" w:type="dxa"/>
              <w:right w:w="29" w:type="dxa"/>
            </w:tcMar>
            <w:hideMark/>
          </w:tcPr>
          <w:p w14:paraId="77055C50"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6E342B64" w14:textId="77777777" w:rsidTr="00831DEA">
        <w:trPr>
          <w:trHeight w:val="227"/>
        </w:trPr>
        <w:tc>
          <w:tcPr>
            <w:tcW w:w="0" w:type="auto"/>
            <w:shd w:val="clear" w:color="auto" w:fill="auto"/>
            <w:tcMar>
              <w:left w:w="29" w:type="dxa"/>
              <w:right w:w="29" w:type="dxa"/>
            </w:tcMar>
            <w:hideMark/>
          </w:tcPr>
          <w:p w14:paraId="33A69537"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8B724F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Construction of Malindi Lungalunga Bagamoyo Road. (503 km)</w:t>
            </w:r>
          </w:p>
        </w:tc>
        <w:tc>
          <w:tcPr>
            <w:tcW w:w="0" w:type="auto"/>
            <w:shd w:val="clear" w:color="auto" w:fill="auto"/>
            <w:tcMar>
              <w:left w:w="29" w:type="dxa"/>
              <w:right w:w="29" w:type="dxa"/>
            </w:tcMar>
            <w:hideMark/>
          </w:tcPr>
          <w:p w14:paraId="4511E43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w:t>
            </w:r>
            <w:r w:rsidR="00A51537" w:rsidRPr="001D32E3">
              <w:rPr>
                <w:rFonts w:asciiTheme="majorBidi" w:hAnsiTheme="majorBidi" w:cstheme="majorBidi"/>
                <w:noProof/>
                <w:sz w:val="17"/>
                <w:szCs w:val="17"/>
              </w:rPr>
              <w:t> </w:t>
            </w: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5A6D96B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Kenya and Tanzania</w:t>
            </w:r>
          </w:p>
        </w:tc>
        <w:tc>
          <w:tcPr>
            <w:tcW w:w="0" w:type="auto"/>
            <w:shd w:val="clear" w:color="auto" w:fill="auto"/>
            <w:tcMar>
              <w:left w:w="29" w:type="dxa"/>
              <w:right w:w="29" w:type="dxa"/>
            </w:tcMar>
            <w:hideMark/>
          </w:tcPr>
          <w:p w14:paraId="393C61F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Feasibility studies and detailed engineering designs completed.</w:t>
            </w:r>
          </w:p>
        </w:tc>
        <w:tc>
          <w:tcPr>
            <w:tcW w:w="0" w:type="auto"/>
            <w:shd w:val="clear" w:color="auto" w:fill="auto"/>
            <w:tcMar>
              <w:left w:w="29" w:type="dxa"/>
              <w:right w:w="29" w:type="dxa"/>
            </w:tcMar>
            <w:hideMark/>
          </w:tcPr>
          <w:p w14:paraId="5C873F5C"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571</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4B968536"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8814BD2"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346A403"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80ED013"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B51193B"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571</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3141CC58"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445</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38</w:t>
            </w:r>
          </w:p>
        </w:tc>
        <w:tc>
          <w:tcPr>
            <w:tcW w:w="0" w:type="auto"/>
            <w:shd w:val="clear" w:color="auto" w:fill="auto"/>
            <w:tcMar>
              <w:left w:w="29" w:type="dxa"/>
              <w:right w:w="29" w:type="dxa"/>
            </w:tcMar>
            <w:hideMark/>
          </w:tcPr>
          <w:p w14:paraId="444912A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 years</w:t>
            </w:r>
          </w:p>
        </w:tc>
        <w:tc>
          <w:tcPr>
            <w:tcW w:w="0" w:type="auto"/>
            <w:shd w:val="clear" w:color="auto" w:fill="auto"/>
            <w:tcMar>
              <w:left w:w="29" w:type="dxa"/>
              <w:right w:w="29" w:type="dxa"/>
            </w:tcMar>
            <w:hideMark/>
          </w:tcPr>
          <w:p w14:paraId="425C68F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Feasibility studies and detailed engineering designs fully funded by AfDB. As a priority it links to corridor No. 1 and LAPSSET.</w:t>
            </w:r>
          </w:p>
        </w:tc>
      </w:tr>
      <w:tr w:rsidR="00EF0FB1" w:rsidRPr="001D32E3" w14:paraId="20FC2CF8" w14:textId="77777777" w:rsidTr="00831DEA">
        <w:trPr>
          <w:trHeight w:val="227"/>
        </w:trPr>
        <w:tc>
          <w:tcPr>
            <w:tcW w:w="0" w:type="auto"/>
            <w:shd w:val="clear" w:color="auto" w:fill="auto"/>
            <w:tcMar>
              <w:left w:w="29" w:type="dxa"/>
              <w:right w:w="29" w:type="dxa"/>
            </w:tcMar>
            <w:hideMark/>
          </w:tcPr>
          <w:p w14:paraId="62717CBC"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6CB173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Tanga - Mosh</w:t>
            </w:r>
            <w:r w:rsidR="004E44CA" w:rsidRPr="001D32E3">
              <w:rPr>
                <w:rFonts w:asciiTheme="majorBidi" w:hAnsiTheme="majorBidi" w:cstheme="majorBidi"/>
                <w:noProof/>
                <w:sz w:val="17"/>
                <w:szCs w:val="17"/>
              </w:rPr>
              <w:t>i- Arusha - Musoma Railway Line</w:t>
            </w:r>
          </w:p>
        </w:tc>
        <w:tc>
          <w:tcPr>
            <w:tcW w:w="0" w:type="auto"/>
            <w:shd w:val="clear" w:color="auto" w:fill="auto"/>
            <w:tcMar>
              <w:left w:w="29" w:type="dxa"/>
              <w:right w:w="29" w:type="dxa"/>
            </w:tcMar>
            <w:hideMark/>
          </w:tcPr>
          <w:p w14:paraId="2847119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Tanzania</w:t>
            </w:r>
          </w:p>
        </w:tc>
        <w:tc>
          <w:tcPr>
            <w:tcW w:w="0" w:type="auto"/>
            <w:shd w:val="clear" w:color="auto" w:fill="auto"/>
            <w:tcMar>
              <w:left w:w="29" w:type="dxa"/>
              <w:right w:w="29" w:type="dxa"/>
            </w:tcMar>
            <w:hideMark/>
          </w:tcPr>
          <w:p w14:paraId="497AC1E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Tanzania, Uganda and Kenya</w:t>
            </w:r>
          </w:p>
        </w:tc>
        <w:tc>
          <w:tcPr>
            <w:tcW w:w="0" w:type="auto"/>
            <w:shd w:val="clear" w:color="auto" w:fill="auto"/>
            <w:tcMar>
              <w:left w:w="29" w:type="dxa"/>
              <w:right w:w="29" w:type="dxa"/>
            </w:tcMar>
            <w:hideMark/>
          </w:tcPr>
          <w:p w14:paraId="056E3C1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Feasibility study ongoing (Cost 2 billion Tanzania shillings)</w:t>
            </w:r>
          </w:p>
        </w:tc>
        <w:tc>
          <w:tcPr>
            <w:tcW w:w="0" w:type="auto"/>
            <w:shd w:val="clear" w:color="auto" w:fill="auto"/>
            <w:tcMar>
              <w:left w:w="29" w:type="dxa"/>
              <w:right w:w="29" w:type="dxa"/>
            </w:tcMar>
            <w:hideMark/>
          </w:tcPr>
          <w:p w14:paraId="7103675C"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w:t>
            </w:r>
            <w:r w:rsidR="00A51537" w:rsidRPr="001D32E3">
              <w:rPr>
                <w:rFonts w:asciiTheme="majorBidi" w:hAnsiTheme="majorBidi" w:cstheme="majorBidi"/>
                <w:noProof/>
                <w:sz w:val="17"/>
                <w:szCs w:val="17"/>
              </w:rPr>
              <w:t> </w:t>
            </w:r>
            <w:r w:rsidRPr="001D32E3">
              <w:rPr>
                <w:rFonts w:asciiTheme="majorBidi" w:hAnsiTheme="majorBidi" w:cstheme="majorBidi"/>
                <w:noProof/>
                <w:sz w:val="17"/>
                <w:szCs w:val="17"/>
              </w:rPr>
              <w:t>903</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2AA1390C"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06164852"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FE125CB"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B739279"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BC6E880"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w:t>
            </w:r>
            <w:r w:rsidR="00A51537" w:rsidRPr="001D32E3">
              <w:rPr>
                <w:rFonts w:asciiTheme="majorBidi" w:hAnsiTheme="majorBidi" w:cstheme="majorBidi"/>
                <w:noProof/>
                <w:sz w:val="17"/>
                <w:szCs w:val="17"/>
              </w:rPr>
              <w:t> </w:t>
            </w:r>
            <w:r w:rsidRPr="001D32E3">
              <w:rPr>
                <w:rFonts w:asciiTheme="majorBidi" w:hAnsiTheme="majorBidi" w:cstheme="majorBidi"/>
                <w:noProof/>
                <w:sz w:val="17"/>
                <w:szCs w:val="17"/>
              </w:rPr>
              <w:t>903</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58D24759"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w:t>
            </w:r>
            <w:r w:rsidR="00A51537" w:rsidRPr="001D32E3">
              <w:rPr>
                <w:rFonts w:asciiTheme="majorBidi" w:hAnsiTheme="majorBidi" w:cstheme="majorBidi"/>
                <w:noProof/>
                <w:sz w:val="17"/>
                <w:szCs w:val="17"/>
              </w:rPr>
              <w:t> </w:t>
            </w:r>
            <w:r w:rsidRPr="001D32E3">
              <w:rPr>
                <w:rFonts w:asciiTheme="majorBidi" w:hAnsiTheme="majorBidi" w:cstheme="majorBidi"/>
                <w:noProof/>
                <w:sz w:val="17"/>
                <w:szCs w:val="17"/>
              </w:rPr>
              <w:t>484</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34</w:t>
            </w:r>
          </w:p>
        </w:tc>
        <w:tc>
          <w:tcPr>
            <w:tcW w:w="0" w:type="auto"/>
            <w:shd w:val="clear" w:color="auto" w:fill="auto"/>
            <w:tcMar>
              <w:left w:w="29" w:type="dxa"/>
              <w:right w:w="29" w:type="dxa"/>
            </w:tcMar>
            <w:hideMark/>
          </w:tcPr>
          <w:p w14:paraId="1607FAC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2012-2017</w:t>
            </w:r>
          </w:p>
        </w:tc>
        <w:tc>
          <w:tcPr>
            <w:tcW w:w="0" w:type="auto"/>
            <w:shd w:val="clear" w:color="auto" w:fill="auto"/>
            <w:tcMar>
              <w:left w:w="29" w:type="dxa"/>
              <w:right w:w="29" w:type="dxa"/>
            </w:tcMar>
            <w:hideMark/>
          </w:tcPr>
          <w:p w14:paraId="4B2D394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The project entails strengthening, upgrading and construction of railway line from Tanga to Musoma with spur to Lake Natron at Mto wa Mbu. The rail will establish a link between Uganda and port of Tanga.</w:t>
            </w:r>
          </w:p>
        </w:tc>
      </w:tr>
      <w:tr w:rsidR="00EF0FB1" w:rsidRPr="001D32E3" w14:paraId="27F9079E" w14:textId="77777777" w:rsidTr="00831DEA">
        <w:trPr>
          <w:trHeight w:val="227"/>
        </w:trPr>
        <w:tc>
          <w:tcPr>
            <w:tcW w:w="0" w:type="auto"/>
            <w:shd w:val="clear" w:color="auto" w:fill="auto"/>
            <w:tcMar>
              <w:left w:w="29" w:type="dxa"/>
              <w:right w:w="29" w:type="dxa"/>
            </w:tcMar>
            <w:hideMark/>
          </w:tcPr>
          <w:p w14:paraId="0555F273"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D42DCC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Rehabilitation of the existing Voi-Taveta Railway 110 km</w:t>
            </w:r>
          </w:p>
        </w:tc>
        <w:tc>
          <w:tcPr>
            <w:tcW w:w="0" w:type="auto"/>
            <w:shd w:val="clear" w:color="auto" w:fill="auto"/>
            <w:tcMar>
              <w:left w:w="29" w:type="dxa"/>
              <w:right w:w="29" w:type="dxa"/>
            </w:tcMar>
            <w:hideMark/>
          </w:tcPr>
          <w:p w14:paraId="191C7E3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Kenya</w:t>
            </w:r>
          </w:p>
        </w:tc>
        <w:tc>
          <w:tcPr>
            <w:tcW w:w="0" w:type="auto"/>
            <w:shd w:val="clear" w:color="auto" w:fill="auto"/>
            <w:tcMar>
              <w:left w:w="29" w:type="dxa"/>
              <w:right w:w="29" w:type="dxa"/>
            </w:tcMar>
            <w:hideMark/>
          </w:tcPr>
          <w:p w14:paraId="75228EC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Kenya, Tanzania</w:t>
            </w:r>
          </w:p>
        </w:tc>
        <w:tc>
          <w:tcPr>
            <w:tcW w:w="0" w:type="auto"/>
            <w:shd w:val="clear" w:color="auto" w:fill="auto"/>
            <w:tcMar>
              <w:left w:w="29" w:type="dxa"/>
              <w:right w:w="29" w:type="dxa"/>
            </w:tcMar>
            <w:hideMark/>
          </w:tcPr>
          <w:p w14:paraId="49CBFB6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Feasibility study done</w:t>
            </w:r>
          </w:p>
        </w:tc>
        <w:tc>
          <w:tcPr>
            <w:tcW w:w="0" w:type="auto"/>
            <w:shd w:val="clear" w:color="auto" w:fill="auto"/>
            <w:tcMar>
              <w:left w:w="29" w:type="dxa"/>
              <w:right w:w="29" w:type="dxa"/>
            </w:tcMar>
            <w:hideMark/>
          </w:tcPr>
          <w:p w14:paraId="31785E2F"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18</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71C1FAA7"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9B9C0B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6241E67"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52AF260A"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453388F"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7AD812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6402EF3"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755F732"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5A5B7763" w14:textId="77777777" w:rsidTr="00831DEA">
        <w:trPr>
          <w:trHeight w:val="227"/>
        </w:trPr>
        <w:tc>
          <w:tcPr>
            <w:tcW w:w="0" w:type="auto"/>
            <w:shd w:val="clear" w:color="auto" w:fill="auto"/>
            <w:tcMar>
              <w:left w:w="29" w:type="dxa"/>
              <w:right w:w="29" w:type="dxa"/>
            </w:tcMar>
            <w:hideMark/>
          </w:tcPr>
          <w:p w14:paraId="17A5F2B2"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545C564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Upgrading of airport facilities at Karume Airport, Pemba</w:t>
            </w:r>
          </w:p>
        </w:tc>
        <w:tc>
          <w:tcPr>
            <w:tcW w:w="0" w:type="auto"/>
            <w:shd w:val="clear" w:color="auto" w:fill="auto"/>
            <w:tcMar>
              <w:left w:w="29" w:type="dxa"/>
              <w:right w:w="29" w:type="dxa"/>
            </w:tcMar>
            <w:hideMark/>
          </w:tcPr>
          <w:p w14:paraId="7566C3C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Tanzania/Zanzibar</w:t>
            </w:r>
          </w:p>
        </w:tc>
        <w:tc>
          <w:tcPr>
            <w:tcW w:w="0" w:type="auto"/>
            <w:shd w:val="clear" w:color="auto" w:fill="auto"/>
            <w:tcMar>
              <w:left w:w="29" w:type="dxa"/>
              <w:right w:w="29" w:type="dxa"/>
            </w:tcMar>
            <w:hideMark/>
          </w:tcPr>
          <w:p w14:paraId="0272596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Kenya, Tanzania, Uganda</w:t>
            </w:r>
          </w:p>
        </w:tc>
        <w:tc>
          <w:tcPr>
            <w:tcW w:w="0" w:type="auto"/>
            <w:shd w:val="clear" w:color="auto" w:fill="auto"/>
            <w:tcMar>
              <w:left w:w="29" w:type="dxa"/>
              <w:right w:w="29" w:type="dxa"/>
            </w:tcMar>
            <w:hideMark/>
          </w:tcPr>
          <w:p w14:paraId="77DD8F3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Feasibility study ready</w:t>
            </w:r>
          </w:p>
        </w:tc>
        <w:tc>
          <w:tcPr>
            <w:tcW w:w="0" w:type="auto"/>
            <w:shd w:val="clear" w:color="auto" w:fill="auto"/>
            <w:tcMar>
              <w:left w:w="29" w:type="dxa"/>
              <w:right w:w="29" w:type="dxa"/>
            </w:tcMar>
            <w:hideMark/>
          </w:tcPr>
          <w:p w14:paraId="09CC7BBE"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12</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12</w:t>
            </w:r>
          </w:p>
        </w:tc>
        <w:tc>
          <w:tcPr>
            <w:tcW w:w="0" w:type="auto"/>
            <w:shd w:val="clear" w:color="auto" w:fill="auto"/>
            <w:tcMar>
              <w:left w:w="29" w:type="dxa"/>
              <w:right w:w="29" w:type="dxa"/>
            </w:tcMar>
            <w:hideMark/>
          </w:tcPr>
          <w:p w14:paraId="04B3E026"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3AAC728"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9A70998"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827F1AC"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F6F2B14"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6D45EB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C420153"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B399024"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399F961A" w14:textId="77777777" w:rsidTr="00831DEA">
        <w:trPr>
          <w:trHeight w:val="227"/>
        </w:trPr>
        <w:tc>
          <w:tcPr>
            <w:tcW w:w="0" w:type="auto"/>
            <w:shd w:val="clear" w:color="auto" w:fill="auto"/>
            <w:tcMar>
              <w:left w:w="29" w:type="dxa"/>
              <w:right w:w="29" w:type="dxa"/>
            </w:tcMar>
            <w:hideMark/>
          </w:tcPr>
          <w:p w14:paraId="020007A8" w14:textId="77777777" w:rsidR="00625C15" w:rsidRPr="001D32E3" w:rsidRDefault="00625C15" w:rsidP="00831DEA">
            <w:pPr>
              <w:pageBreakBefore/>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Power Generation (Energy)</w:t>
            </w:r>
          </w:p>
        </w:tc>
        <w:tc>
          <w:tcPr>
            <w:tcW w:w="0" w:type="auto"/>
            <w:shd w:val="clear" w:color="auto" w:fill="auto"/>
            <w:tcMar>
              <w:left w:w="29" w:type="dxa"/>
              <w:right w:w="29" w:type="dxa"/>
            </w:tcMar>
            <w:hideMark/>
          </w:tcPr>
          <w:p w14:paraId="563260B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Rusizi IV hydro power plant study and construction (285 MW)</w:t>
            </w:r>
          </w:p>
        </w:tc>
        <w:tc>
          <w:tcPr>
            <w:tcW w:w="0" w:type="auto"/>
            <w:shd w:val="clear" w:color="auto" w:fill="auto"/>
            <w:tcMar>
              <w:left w:w="29" w:type="dxa"/>
              <w:right w:w="29" w:type="dxa"/>
            </w:tcMar>
            <w:hideMark/>
          </w:tcPr>
          <w:p w14:paraId="65B53E8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Rwanda</w:t>
            </w:r>
          </w:p>
        </w:tc>
        <w:tc>
          <w:tcPr>
            <w:tcW w:w="0" w:type="auto"/>
            <w:shd w:val="clear" w:color="auto" w:fill="auto"/>
            <w:tcMar>
              <w:left w:w="29" w:type="dxa"/>
              <w:right w:w="29" w:type="dxa"/>
            </w:tcMar>
            <w:hideMark/>
          </w:tcPr>
          <w:p w14:paraId="752C76B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Rwanda and Burundi</w:t>
            </w:r>
          </w:p>
        </w:tc>
        <w:tc>
          <w:tcPr>
            <w:tcW w:w="0" w:type="auto"/>
            <w:shd w:val="clear" w:color="auto" w:fill="auto"/>
            <w:tcMar>
              <w:left w:w="29" w:type="dxa"/>
              <w:right w:w="29" w:type="dxa"/>
            </w:tcMar>
            <w:hideMark/>
          </w:tcPr>
          <w:p w14:paraId="45D2403D" w14:textId="77777777" w:rsidR="00A51537"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Pre-feasibility study completed.</w:t>
            </w:r>
          </w:p>
          <w:p w14:paraId="2DF7393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Feasi</w:t>
            </w:r>
            <w:r w:rsidR="00A01675" w:rsidRPr="001D32E3">
              <w:rPr>
                <w:rFonts w:asciiTheme="majorBidi" w:hAnsiTheme="majorBidi" w:cstheme="majorBidi"/>
                <w:noProof/>
                <w:sz w:val="17"/>
                <w:szCs w:val="17"/>
              </w:rPr>
              <w:t>bility studies to be undertaken</w:t>
            </w:r>
          </w:p>
        </w:tc>
        <w:tc>
          <w:tcPr>
            <w:tcW w:w="0" w:type="auto"/>
            <w:shd w:val="clear" w:color="auto" w:fill="auto"/>
            <w:tcMar>
              <w:left w:w="29" w:type="dxa"/>
              <w:right w:w="29" w:type="dxa"/>
            </w:tcMar>
            <w:hideMark/>
          </w:tcPr>
          <w:p w14:paraId="005A5FF4"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500</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261FC1E0"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2B5D64A0"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38EA2378"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095F882A"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30F7775E"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500</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20AB2F43"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390</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6240D63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C66AA4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Negotiations with develo</w:t>
            </w:r>
            <w:r w:rsidR="00657620" w:rsidRPr="001D32E3">
              <w:rPr>
                <w:rFonts w:asciiTheme="majorBidi" w:hAnsiTheme="majorBidi" w:cstheme="majorBidi"/>
                <w:noProof/>
                <w:sz w:val="17"/>
                <w:szCs w:val="17"/>
              </w:rPr>
              <w:t>pers of Rusizi III are ongoing.</w:t>
            </w:r>
          </w:p>
        </w:tc>
      </w:tr>
      <w:tr w:rsidR="00EF0FB1" w:rsidRPr="001D32E3" w14:paraId="6BF7EF59" w14:textId="77777777" w:rsidTr="00831DEA">
        <w:trPr>
          <w:trHeight w:val="227"/>
        </w:trPr>
        <w:tc>
          <w:tcPr>
            <w:tcW w:w="0" w:type="auto"/>
            <w:shd w:val="clear" w:color="auto" w:fill="auto"/>
            <w:tcMar>
              <w:left w:w="29" w:type="dxa"/>
              <w:right w:w="29" w:type="dxa"/>
            </w:tcMar>
            <w:hideMark/>
          </w:tcPr>
          <w:p w14:paraId="3A4E265B"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32252C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Construction of Rusizi III power plant 145 MW</w:t>
            </w:r>
          </w:p>
        </w:tc>
        <w:tc>
          <w:tcPr>
            <w:tcW w:w="0" w:type="auto"/>
            <w:shd w:val="clear" w:color="auto" w:fill="auto"/>
            <w:tcMar>
              <w:left w:w="29" w:type="dxa"/>
              <w:right w:w="29" w:type="dxa"/>
            </w:tcMar>
            <w:hideMark/>
          </w:tcPr>
          <w:p w14:paraId="36CDFDA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Rwanda</w:t>
            </w:r>
          </w:p>
        </w:tc>
        <w:tc>
          <w:tcPr>
            <w:tcW w:w="0" w:type="auto"/>
            <w:shd w:val="clear" w:color="auto" w:fill="auto"/>
            <w:tcMar>
              <w:left w:w="29" w:type="dxa"/>
              <w:right w:w="29" w:type="dxa"/>
            </w:tcMar>
            <w:hideMark/>
          </w:tcPr>
          <w:p w14:paraId="178897F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Rwanda &amp; Burundi</w:t>
            </w:r>
          </w:p>
        </w:tc>
        <w:tc>
          <w:tcPr>
            <w:tcW w:w="0" w:type="auto"/>
            <w:shd w:val="clear" w:color="auto" w:fill="auto"/>
            <w:tcMar>
              <w:left w:w="29" w:type="dxa"/>
              <w:right w:w="29" w:type="dxa"/>
            </w:tcMar>
            <w:hideMark/>
          </w:tcPr>
          <w:p w14:paraId="6E3B476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All studies already completed. Negotiations with the private developer on</w:t>
            </w:r>
            <w:r w:rsidR="00A01675" w:rsidRPr="001D32E3">
              <w:rPr>
                <w:rFonts w:asciiTheme="majorBidi" w:hAnsiTheme="majorBidi" w:cstheme="majorBidi"/>
                <w:noProof/>
                <w:sz w:val="17"/>
                <w:szCs w:val="17"/>
              </w:rPr>
              <w:t>going</w:t>
            </w:r>
          </w:p>
        </w:tc>
        <w:tc>
          <w:tcPr>
            <w:tcW w:w="0" w:type="auto"/>
            <w:shd w:val="clear" w:color="auto" w:fill="auto"/>
            <w:tcMar>
              <w:left w:w="29" w:type="dxa"/>
              <w:right w:w="29" w:type="dxa"/>
            </w:tcMar>
            <w:hideMark/>
          </w:tcPr>
          <w:p w14:paraId="732E5437"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405</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5361A51C"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82</w:t>
            </w:r>
          </w:p>
        </w:tc>
        <w:tc>
          <w:tcPr>
            <w:tcW w:w="0" w:type="auto"/>
            <w:shd w:val="clear" w:color="auto" w:fill="auto"/>
            <w:tcMar>
              <w:left w:w="29" w:type="dxa"/>
              <w:right w:w="29" w:type="dxa"/>
            </w:tcMar>
            <w:hideMark/>
          </w:tcPr>
          <w:p w14:paraId="640808FF"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34E1912"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062499BD"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52AA51A"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402</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18</w:t>
            </w:r>
          </w:p>
        </w:tc>
        <w:tc>
          <w:tcPr>
            <w:tcW w:w="0" w:type="auto"/>
            <w:shd w:val="clear" w:color="auto" w:fill="auto"/>
            <w:tcMar>
              <w:left w:w="29" w:type="dxa"/>
              <w:right w:w="29" w:type="dxa"/>
            </w:tcMar>
            <w:hideMark/>
          </w:tcPr>
          <w:p w14:paraId="100CAE31"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313</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70</w:t>
            </w:r>
          </w:p>
        </w:tc>
        <w:tc>
          <w:tcPr>
            <w:tcW w:w="0" w:type="auto"/>
            <w:shd w:val="clear" w:color="auto" w:fill="auto"/>
            <w:tcMar>
              <w:left w:w="29" w:type="dxa"/>
              <w:right w:w="29" w:type="dxa"/>
            </w:tcMar>
            <w:hideMark/>
          </w:tcPr>
          <w:p w14:paraId="518335D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 2015-2019</w:t>
            </w:r>
          </w:p>
        </w:tc>
        <w:tc>
          <w:tcPr>
            <w:tcW w:w="0" w:type="auto"/>
            <w:shd w:val="clear" w:color="auto" w:fill="auto"/>
            <w:tcMar>
              <w:left w:w="29" w:type="dxa"/>
              <w:right w:w="29" w:type="dxa"/>
            </w:tcMar>
            <w:hideMark/>
          </w:tcPr>
          <w:p w14:paraId="31B44641"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To be developed under the PPP.</w:t>
            </w:r>
          </w:p>
        </w:tc>
      </w:tr>
      <w:tr w:rsidR="00EF0FB1" w:rsidRPr="001D32E3" w14:paraId="76B05E10" w14:textId="77777777" w:rsidTr="00831DEA">
        <w:trPr>
          <w:trHeight w:val="227"/>
        </w:trPr>
        <w:tc>
          <w:tcPr>
            <w:tcW w:w="0" w:type="auto"/>
            <w:shd w:val="clear" w:color="auto" w:fill="auto"/>
            <w:tcMar>
              <w:left w:w="29" w:type="dxa"/>
              <w:right w:w="29" w:type="dxa"/>
            </w:tcMar>
            <w:hideMark/>
          </w:tcPr>
          <w:p w14:paraId="21A60AF7"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9FF734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Liquified Natural Gas Joint Plant (100 MW)</w:t>
            </w:r>
          </w:p>
        </w:tc>
        <w:tc>
          <w:tcPr>
            <w:tcW w:w="0" w:type="auto"/>
            <w:shd w:val="clear" w:color="auto" w:fill="auto"/>
            <w:tcMar>
              <w:left w:w="29" w:type="dxa"/>
              <w:right w:w="29" w:type="dxa"/>
            </w:tcMar>
            <w:hideMark/>
          </w:tcPr>
          <w:p w14:paraId="57F66AEB" w14:textId="77777777" w:rsidR="00625C15" w:rsidRPr="001D32E3" w:rsidRDefault="004E44CA"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Rwanda</w:t>
            </w:r>
          </w:p>
        </w:tc>
        <w:tc>
          <w:tcPr>
            <w:tcW w:w="0" w:type="auto"/>
            <w:shd w:val="clear" w:color="auto" w:fill="auto"/>
            <w:tcMar>
              <w:left w:w="29" w:type="dxa"/>
              <w:right w:w="29" w:type="dxa"/>
            </w:tcMar>
            <w:hideMark/>
          </w:tcPr>
          <w:p w14:paraId="2370AA9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Rwanda and Kenya</w:t>
            </w:r>
          </w:p>
        </w:tc>
        <w:tc>
          <w:tcPr>
            <w:tcW w:w="0" w:type="auto"/>
            <w:shd w:val="clear" w:color="auto" w:fill="auto"/>
            <w:tcMar>
              <w:left w:w="29" w:type="dxa"/>
              <w:right w:w="29" w:type="dxa"/>
            </w:tcMar>
            <w:hideMark/>
          </w:tcPr>
          <w:p w14:paraId="344D27F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Kenya floated a tender for 700 MW power plant including a Floating Storage and re-gasification unit to be located in Mombasa county.(to consult with Rwanda) GoR through Mininfra developed a concept paper for a 1</w:t>
            </w:r>
            <w:r w:rsidR="00A51537" w:rsidRPr="001D32E3">
              <w:rPr>
                <w:rFonts w:asciiTheme="majorBidi" w:hAnsiTheme="majorBidi" w:cstheme="majorBidi"/>
                <w:noProof/>
                <w:sz w:val="17"/>
                <w:szCs w:val="17"/>
              </w:rPr>
              <w:t> </w:t>
            </w:r>
            <w:r w:rsidRPr="001D32E3">
              <w:rPr>
                <w:rFonts w:asciiTheme="majorBidi" w:hAnsiTheme="majorBidi" w:cstheme="majorBidi"/>
                <w:noProof/>
                <w:sz w:val="17"/>
                <w:szCs w:val="17"/>
              </w:rPr>
              <w:t>000 MW project, and had follow-up discussions with Kenya.</w:t>
            </w:r>
          </w:p>
        </w:tc>
        <w:tc>
          <w:tcPr>
            <w:tcW w:w="0" w:type="auto"/>
            <w:shd w:val="clear" w:color="auto" w:fill="auto"/>
            <w:tcMar>
              <w:left w:w="29" w:type="dxa"/>
              <w:right w:w="29" w:type="dxa"/>
            </w:tcMar>
            <w:hideMark/>
          </w:tcPr>
          <w:p w14:paraId="0F020E2A" w14:textId="77777777" w:rsidR="00625C15" w:rsidRPr="001D32E3" w:rsidRDefault="00625C15" w:rsidP="00FC36EF">
            <w:pPr>
              <w:spacing w:before="40" w:after="40" w:line="240" w:lineRule="auto"/>
              <w:rPr>
                <w:rFonts w:asciiTheme="majorBidi" w:hAnsiTheme="majorBidi" w:cstheme="majorBidi"/>
                <w:noProof/>
                <w:sz w:val="17"/>
                <w:szCs w:val="17"/>
              </w:rPr>
            </w:pPr>
            <w:bookmarkStart w:id="2" w:name="RANGE!F53"/>
            <w:r w:rsidRPr="001D32E3">
              <w:rPr>
                <w:rFonts w:asciiTheme="majorBidi" w:hAnsiTheme="majorBidi" w:cstheme="majorBidi"/>
                <w:noProof/>
                <w:sz w:val="17"/>
                <w:szCs w:val="17"/>
              </w:rPr>
              <w:t>900</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00</w:t>
            </w:r>
            <w:bookmarkEnd w:id="2"/>
          </w:p>
        </w:tc>
        <w:tc>
          <w:tcPr>
            <w:tcW w:w="0" w:type="auto"/>
            <w:shd w:val="clear" w:color="auto" w:fill="auto"/>
            <w:tcMar>
              <w:left w:w="29" w:type="dxa"/>
              <w:right w:w="29" w:type="dxa"/>
            </w:tcMar>
            <w:hideMark/>
          </w:tcPr>
          <w:p w14:paraId="5CE60AEB"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003DB2EA"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5A0570CE"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DC578B7"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3BB4B93B"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900</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1F32E17B"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702</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7E00E56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Given the complexity of the project, especially the LNG floating, storage and gasification facility construction time is of 2-3 years (excluding finance mobilisation and procurement)</w:t>
            </w:r>
          </w:p>
        </w:tc>
        <w:tc>
          <w:tcPr>
            <w:tcW w:w="0" w:type="auto"/>
            <w:shd w:val="clear" w:color="auto" w:fill="auto"/>
            <w:tcMar>
              <w:left w:w="29" w:type="dxa"/>
              <w:right w:w="29" w:type="dxa"/>
            </w:tcMar>
            <w:hideMark/>
          </w:tcPr>
          <w:p w14:paraId="036C8ED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 full assessment of the technical feasibility of all aspects of the project from the port to the power station to the transmission network. A full assessment of the financial feasibility of the project based on capital costs and projections of demand and prices of LNG. An assessment as to whether this project should be undertaken publicly with each of the countries committing funding or privately with each country guaranteeing a portion of the payment required by the private operator.</w:t>
            </w:r>
          </w:p>
        </w:tc>
      </w:tr>
      <w:tr w:rsidR="00EF0FB1" w:rsidRPr="001D32E3" w14:paraId="752CF13D" w14:textId="77777777" w:rsidTr="00831DEA">
        <w:trPr>
          <w:trHeight w:val="227"/>
        </w:trPr>
        <w:tc>
          <w:tcPr>
            <w:tcW w:w="0" w:type="auto"/>
            <w:shd w:val="clear" w:color="auto" w:fill="auto"/>
            <w:tcMar>
              <w:left w:w="29" w:type="dxa"/>
              <w:right w:w="29" w:type="dxa"/>
            </w:tcMar>
            <w:hideMark/>
          </w:tcPr>
          <w:p w14:paraId="67158019"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EE03BB0"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Construction of transmission line from Uganda to Kenya to increase power supply to the Kenya national grid (127 km, 220 k</w:t>
            </w:r>
            <w:r w:rsidR="00A51537" w:rsidRPr="001D32E3">
              <w:rPr>
                <w:rFonts w:asciiTheme="majorBidi" w:hAnsiTheme="majorBidi" w:cstheme="majorBidi"/>
                <w:noProof/>
                <w:sz w:val="17"/>
                <w:szCs w:val="17"/>
              </w:rPr>
              <w:t>V</w:t>
            </w:r>
            <w:r w:rsidRPr="001D32E3">
              <w:rPr>
                <w:rFonts w:asciiTheme="majorBidi" w:hAnsiTheme="majorBidi" w:cstheme="majorBidi"/>
                <w:noProof/>
                <w:sz w:val="17"/>
                <w:szCs w:val="17"/>
              </w:rPr>
              <w:t>) Lessos- Tororo interconnector</w:t>
            </w:r>
          </w:p>
        </w:tc>
        <w:tc>
          <w:tcPr>
            <w:tcW w:w="0" w:type="auto"/>
            <w:shd w:val="clear" w:color="auto" w:fill="auto"/>
            <w:tcMar>
              <w:left w:w="29" w:type="dxa"/>
              <w:right w:w="29" w:type="dxa"/>
            </w:tcMar>
            <w:hideMark/>
          </w:tcPr>
          <w:p w14:paraId="3B5EAB6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Kenya</w:t>
            </w:r>
          </w:p>
        </w:tc>
        <w:tc>
          <w:tcPr>
            <w:tcW w:w="0" w:type="auto"/>
            <w:shd w:val="clear" w:color="auto" w:fill="auto"/>
            <w:tcMar>
              <w:left w:w="29" w:type="dxa"/>
              <w:right w:w="29" w:type="dxa"/>
            </w:tcMar>
            <w:hideMark/>
          </w:tcPr>
          <w:p w14:paraId="39E2477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Uganda - Kenya</w:t>
            </w:r>
          </w:p>
        </w:tc>
        <w:tc>
          <w:tcPr>
            <w:tcW w:w="0" w:type="auto"/>
            <w:shd w:val="clear" w:color="auto" w:fill="auto"/>
            <w:tcMar>
              <w:left w:w="29" w:type="dxa"/>
              <w:right w:w="29" w:type="dxa"/>
            </w:tcMar>
            <w:hideMark/>
          </w:tcPr>
          <w:p w14:paraId="38DB764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Feasibility study completed, Preparatory work, design and bidding documents prepared.</w:t>
            </w:r>
          </w:p>
        </w:tc>
        <w:tc>
          <w:tcPr>
            <w:tcW w:w="0" w:type="auto"/>
            <w:shd w:val="clear" w:color="auto" w:fill="auto"/>
            <w:tcMar>
              <w:left w:w="29" w:type="dxa"/>
              <w:right w:w="29" w:type="dxa"/>
            </w:tcMar>
            <w:hideMark/>
          </w:tcPr>
          <w:p w14:paraId="5655F695"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56</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3AE19C14"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7C2D7EF5"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786C7915"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746E1309"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3DDD3C93"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56</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6B69BA6D"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43</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68</w:t>
            </w:r>
          </w:p>
        </w:tc>
        <w:tc>
          <w:tcPr>
            <w:tcW w:w="0" w:type="auto"/>
            <w:shd w:val="clear" w:color="auto" w:fill="auto"/>
            <w:tcMar>
              <w:left w:w="29" w:type="dxa"/>
              <w:right w:w="29" w:type="dxa"/>
            </w:tcMar>
            <w:hideMark/>
          </w:tcPr>
          <w:p w14:paraId="5221DE6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 years</w:t>
            </w:r>
          </w:p>
        </w:tc>
        <w:tc>
          <w:tcPr>
            <w:tcW w:w="0" w:type="auto"/>
            <w:shd w:val="clear" w:color="auto" w:fill="auto"/>
            <w:tcMar>
              <w:left w:w="29" w:type="dxa"/>
              <w:right w:w="29" w:type="dxa"/>
            </w:tcMar>
            <w:hideMark/>
          </w:tcPr>
          <w:p w14:paraId="785F257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The project is regional in nature and it will enhance supply of power within the region. Estimated capacity 200 MW.</w:t>
            </w:r>
          </w:p>
        </w:tc>
      </w:tr>
      <w:tr w:rsidR="00EF0FB1" w:rsidRPr="001D32E3" w14:paraId="50B97F59" w14:textId="77777777" w:rsidTr="00831DEA">
        <w:trPr>
          <w:trHeight w:val="227"/>
        </w:trPr>
        <w:tc>
          <w:tcPr>
            <w:tcW w:w="0" w:type="auto"/>
            <w:shd w:val="clear" w:color="auto" w:fill="auto"/>
            <w:tcMar>
              <w:left w:w="29" w:type="dxa"/>
              <w:right w:w="29" w:type="dxa"/>
            </w:tcMar>
            <w:hideMark/>
          </w:tcPr>
          <w:p w14:paraId="582F9530"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47B3F29"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Construction of transmission line from Tanzania to Kenya to increase power supply to the Kenya national grid (100 km, 400 k</w:t>
            </w:r>
            <w:r w:rsidR="00A51537" w:rsidRPr="001D32E3">
              <w:rPr>
                <w:rFonts w:asciiTheme="majorBidi" w:hAnsiTheme="majorBidi" w:cstheme="majorBidi"/>
                <w:noProof/>
                <w:sz w:val="17"/>
                <w:szCs w:val="17"/>
              </w:rPr>
              <w:t>V</w:t>
            </w:r>
            <w:r w:rsidRPr="001D32E3">
              <w:rPr>
                <w:rFonts w:asciiTheme="majorBidi" w:hAnsiTheme="majorBidi" w:cstheme="majorBidi"/>
                <w:noProof/>
                <w:sz w:val="17"/>
                <w:szCs w:val="17"/>
              </w:rPr>
              <w:t>) double circuit line between Isinya &amp; Namanga)</w:t>
            </w:r>
          </w:p>
        </w:tc>
        <w:tc>
          <w:tcPr>
            <w:tcW w:w="0" w:type="auto"/>
            <w:shd w:val="clear" w:color="auto" w:fill="auto"/>
            <w:tcMar>
              <w:left w:w="29" w:type="dxa"/>
              <w:right w:w="29" w:type="dxa"/>
            </w:tcMar>
            <w:hideMark/>
          </w:tcPr>
          <w:p w14:paraId="7732D0D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Kenya</w:t>
            </w:r>
          </w:p>
        </w:tc>
        <w:tc>
          <w:tcPr>
            <w:tcW w:w="0" w:type="auto"/>
            <w:shd w:val="clear" w:color="auto" w:fill="auto"/>
            <w:tcMar>
              <w:left w:w="29" w:type="dxa"/>
              <w:right w:w="29" w:type="dxa"/>
            </w:tcMar>
            <w:hideMark/>
          </w:tcPr>
          <w:p w14:paraId="7383F81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Kenya-Tanzania</w:t>
            </w:r>
          </w:p>
        </w:tc>
        <w:tc>
          <w:tcPr>
            <w:tcW w:w="0" w:type="auto"/>
            <w:shd w:val="clear" w:color="auto" w:fill="auto"/>
            <w:tcMar>
              <w:left w:w="29" w:type="dxa"/>
              <w:right w:w="29" w:type="dxa"/>
            </w:tcMar>
            <w:hideMark/>
          </w:tcPr>
          <w:p w14:paraId="28D0842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Feasibility study completed. Preparatory work, design and bidding documents prepared.</w:t>
            </w:r>
          </w:p>
        </w:tc>
        <w:tc>
          <w:tcPr>
            <w:tcW w:w="0" w:type="auto"/>
            <w:shd w:val="clear" w:color="auto" w:fill="auto"/>
            <w:tcMar>
              <w:left w:w="29" w:type="dxa"/>
              <w:right w:w="29" w:type="dxa"/>
            </w:tcMar>
            <w:hideMark/>
          </w:tcPr>
          <w:p w14:paraId="626AE698"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55</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3A1D3CEC"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0EB6EC33"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A90186D"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2505D468"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6BB26635"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55</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3607E395"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42</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90</w:t>
            </w:r>
          </w:p>
        </w:tc>
        <w:tc>
          <w:tcPr>
            <w:tcW w:w="0" w:type="auto"/>
            <w:shd w:val="clear" w:color="auto" w:fill="auto"/>
            <w:tcMar>
              <w:left w:w="29" w:type="dxa"/>
              <w:right w:w="29" w:type="dxa"/>
            </w:tcMar>
            <w:hideMark/>
          </w:tcPr>
          <w:p w14:paraId="67B2AD5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 years</w:t>
            </w:r>
          </w:p>
        </w:tc>
        <w:tc>
          <w:tcPr>
            <w:tcW w:w="0" w:type="auto"/>
            <w:shd w:val="clear" w:color="auto" w:fill="auto"/>
            <w:tcMar>
              <w:left w:w="29" w:type="dxa"/>
              <w:right w:w="29" w:type="dxa"/>
            </w:tcMar>
            <w:hideMark/>
          </w:tcPr>
          <w:p w14:paraId="4CB1814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Estimated capacity 1</w:t>
            </w:r>
            <w:r w:rsidR="00A51537" w:rsidRPr="001D32E3">
              <w:rPr>
                <w:rFonts w:asciiTheme="majorBidi" w:hAnsiTheme="majorBidi" w:cstheme="majorBidi"/>
                <w:noProof/>
                <w:sz w:val="17"/>
                <w:szCs w:val="17"/>
              </w:rPr>
              <w:t> </w:t>
            </w:r>
            <w:r w:rsidRPr="001D32E3">
              <w:rPr>
                <w:rFonts w:asciiTheme="majorBidi" w:hAnsiTheme="majorBidi" w:cstheme="majorBidi"/>
                <w:noProof/>
                <w:sz w:val="17"/>
                <w:szCs w:val="17"/>
              </w:rPr>
              <w:t>300 MW</w:t>
            </w:r>
          </w:p>
        </w:tc>
      </w:tr>
      <w:tr w:rsidR="00EF0FB1" w:rsidRPr="001D32E3" w14:paraId="6CD34861" w14:textId="77777777" w:rsidTr="00831DEA">
        <w:trPr>
          <w:trHeight w:val="227"/>
        </w:trPr>
        <w:tc>
          <w:tcPr>
            <w:tcW w:w="0" w:type="auto"/>
            <w:shd w:val="clear" w:color="auto" w:fill="auto"/>
            <w:tcMar>
              <w:left w:w="29" w:type="dxa"/>
              <w:right w:w="29" w:type="dxa"/>
            </w:tcMar>
            <w:hideMark/>
          </w:tcPr>
          <w:p w14:paraId="77574B27"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000000" w:fill="FFFFFF"/>
            <w:tcMar>
              <w:left w:w="29" w:type="dxa"/>
              <w:right w:w="29" w:type="dxa"/>
            </w:tcMar>
            <w:hideMark/>
          </w:tcPr>
          <w:p w14:paraId="6AEAFE7E"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Power Interconnection Tanzania - Zambia - Kenya (TZK) Project. Extension of 292 km section from Iringa - Mbeya, 670 km section from Iringa - Shinyanga and 414</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4 km from Singida - Arusha of 400 k</w:t>
            </w:r>
            <w:r w:rsidR="00A51537" w:rsidRPr="001D32E3">
              <w:rPr>
                <w:rFonts w:asciiTheme="majorBidi" w:hAnsiTheme="majorBidi" w:cstheme="majorBidi"/>
                <w:noProof/>
                <w:sz w:val="17"/>
                <w:szCs w:val="17"/>
              </w:rPr>
              <w:t>V</w:t>
            </w:r>
            <w:r w:rsidRPr="001D32E3">
              <w:rPr>
                <w:rFonts w:asciiTheme="majorBidi" w:hAnsiTheme="majorBidi" w:cstheme="majorBidi"/>
                <w:noProof/>
                <w:sz w:val="17"/>
                <w:szCs w:val="17"/>
              </w:rPr>
              <w:t xml:space="preserve"> transmission line from Zambia to Tanzania and Kenya.</w:t>
            </w:r>
          </w:p>
        </w:tc>
        <w:tc>
          <w:tcPr>
            <w:tcW w:w="0" w:type="auto"/>
            <w:shd w:val="clear" w:color="000000" w:fill="FFFFFF"/>
            <w:tcMar>
              <w:left w:w="29" w:type="dxa"/>
              <w:right w:w="29" w:type="dxa"/>
            </w:tcMar>
            <w:hideMark/>
          </w:tcPr>
          <w:p w14:paraId="5432143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Tanzania</w:t>
            </w:r>
          </w:p>
        </w:tc>
        <w:tc>
          <w:tcPr>
            <w:tcW w:w="0" w:type="auto"/>
            <w:shd w:val="clear" w:color="000000" w:fill="FFFFFF"/>
            <w:tcMar>
              <w:left w:w="29" w:type="dxa"/>
              <w:right w:w="29" w:type="dxa"/>
            </w:tcMar>
            <w:hideMark/>
          </w:tcPr>
          <w:p w14:paraId="203D95B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Tanzania &amp; Kenya</w:t>
            </w:r>
          </w:p>
        </w:tc>
        <w:tc>
          <w:tcPr>
            <w:tcW w:w="0" w:type="auto"/>
            <w:shd w:val="clear" w:color="000000" w:fill="FFFFFF"/>
            <w:tcMar>
              <w:left w:w="29" w:type="dxa"/>
              <w:right w:w="29" w:type="dxa"/>
            </w:tcMar>
            <w:hideMark/>
          </w:tcPr>
          <w:p w14:paraId="75A52EE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Feasibility studies completed (Mbeya - Iringa, Iringa - Shinyanga and Singida - Arusha); Implementation ongoing for Iringa - Shinyanga</w:t>
            </w:r>
          </w:p>
        </w:tc>
        <w:tc>
          <w:tcPr>
            <w:tcW w:w="0" w:type="auto"/>
            <w:shd w:val="clear" w:color="000000" w:fill="FFFFFF"/>
            <w:tcMar>
              <w:left w:w="29" w:type="dxa"/>
              <w:right w:w="29" w:type="dxa"/>
            </w:tcMar>
            <w:hideMark/>
          </w:tcPr>
          <w:p w14:paraId="5D0507D8"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911</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23</w:t>
            </w:r>
          </w:p>
        </w:tc>
        <w:tc>
          <w:tcPr>
            <w:tcW w:w="0" w:type="auto"/>
            <w:shd w:val="clear" w:color="000000" w:fill="FFFFFF"/>
            <w:tcMar>
              <w:left w:w="29" w:type="dxa"/>
              <w:right w:w="29" w:type="dxa"/>
            </w:tcMar>
            <w:hideMark/>
          </w:tcPr>
          <w:p w14:paraId="250ABEAA"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000000" w:fill="FFFFFF"/>
            <w:tcMar>
              <w:left w:w="29" w:type="dxa"/>
              <w:right w:w="29" w:type="dxa"/>
            </w:tcMar>
            <w:hideMark/>
          </w:tcPr>
          <w:p w14:paraId="28414764"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000000" w:fill="FFFFFF"/>
            <w:tcMar>
              <w:left w:w="29" w:type="dxa"/>
              <w:right w:w="29" w:type="dxa"/>
            </w:tcMar>
            <w:hideMark/>
          </w:tcPr>
          <w:p w14:paraId="6B5C93AE"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470</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000000" w:fill="FFFFFF"/>
            <w:tcMar>
              <w:left w:w="29" w:type="dxa"/>
              <w:right w:w="29" w:type="dxa"/>
            </w:tcMar>
            <w:hideMark/>
          </w:tcPr>
          <w:p w14:paraId="599A5792"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000000" w:fill="FFFFFF"/>
            <w:tcMar>
              <w:left w:w="29" w:type="dxa"/>
              <w:right w:w="29" w:type="dxa"/>
            </w:tcMar>
            <w:hideMark/>
          </w:tcPr>
          <w:p w14:paraId="111E6278"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441</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29</w:t>
            </w:r>
          </w:p>
        </w:tc>
        <w:tc>
          <w:tcPr>
            <w:tcW w:w="0" w:type="auto"/>
            <w:shd w:val="clear" w:color="auto" w:fill="auto"/>
            <w:tcMar>
              <w:left w:w="29" w:type="dxa"/>
              <w:right w:w="29" w:type="dxa"/>
            </w:tcMar>
            <w:hideMark/>
          </w:tcPr>
          <w:p w14:paraId="55B454AF"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344</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21</w:t>
            </w:r>
          </w:p>
        </w:tc>
        <w:tc>
          <w:tcPr>
            <w:tcW w:w="0" w:type="auto"/>
            <w:shd w:val="clear" w:color="000000" w:fill="FFFFFF"/>
            <w:tcMar>
              <w:left w:w="29" w:type="dxa"/>
              <w:right w:w="29" w:type="dxa"/>
            </w:tcMar>
            <w:hideMark/>
          </w:tcPr>
          <w:p w14:paraId="0221952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 years</w:t>
            </w:r>
          </w:p>
        </w:tc>
        <w:tc>
          <w:tcPr>
            <w:tcW w:w="0" w:type="auto"/>
            <w:shd w:val="clear" w:color="000000" w:fill="FFFFFF"/>
            <w:tcMar>
              <w:left w:w="29" w:type="dxa"/>
              <w:right w:w="29" w:type="dxa"/>
            </w:tcMar>
            <w:hideMark/>
          </w:tcPr>
          <w:p w14:paraId="5D64530F"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Development Partners World Bank, JICA, EIB, EDCF are ready to financed Iringa - Shinyanga </w:t>
            </w:r>
            <w:r w:rsidR="00A51537" w:rsidRPr="001D32E3">
              <w:rPr>
                <w:rFonts w:asciiTheme="majorBidi" w:hAnsiTheme="majorBidi" w:cstheme="majorBidi"/>
                <w:noProof/>
                <w:sz w:val="17"/>
                <w:szCs w:val="17"/>
              </w:rPr>
              <w:t xml:space="preserve">(USD </w:t>
            </w:r>
            <w:r w:rsidRPr="001D32E3">
              <w:rPr>
                <w:rFonts w:asciiTheme="majorBidi" w:hAnsiTheme="majorBidi" w:cstheme="majorBidi"/>
                <w:noProof/>
                <w:sz w:val="17"/>
                <w:szCs w:val="17"/>
              </w:rPr>
              <w:t>470 m</w:t>
            </w:r>
            <w:r w:rsidR="00A51537" w:rsidRPr="001D32E3">
              <w:rPr>
                <w:rFonts w:asciiTheme="majorBidi" w:hAnsiTheme="majorBidi" w:cstheme="majorBidi"/>
                <w:noProof/>
                <w:sz w:val="17"/>
                <w:szCs w:val="17"/>
              </w:rPr>
              <w:t>ilion</w:t>
            </w:r>
            <w:r w:rsidRPr="001D32E3">
              <w:rPr>
                <w:rFonts w:asciiTheme="majorBidi" w:hAnsiTheme="majorBidi" w:cstheme="majorBidi"/>
                <w:noProof/>
                <w:sz w:val="17"/>
                <w:szCs w:val="17"/>
              </w:rPr>
              <w:t>); Consortium of Lenders (WB/IDA, AfDB, JICA and French Development Agency (AFD) have shown interest to finance Singida - Arusha (</w:t>
            </w:r>
            <w:r w:rsidR="00A51537" w:rsidRPr="001D32E3">
              <w:rPr>
                <w:rFonts w:asciiTheme="majorBidi" w:hAnsiTheme="majorBidi" w:cstheme="majorBidi"/>
                <w:noProof/>
                <w:sz w:val="17"/>
                <w:szCs w:val="17"/>
              </w:rPr>
              <w:t>USD</w:t>
            </w:r>
            <w:r w:rsidRPr="001D32E3">
              <w:rPr>
                <w:rFonts w:asciiTheme="majorBidi" w:hAnsiTheme="majorBidi" w:cstheme="majorBidi"/>
                <w:noProof/>
                <w:sz w:val="17"/>
                <w:szCs w:val="17"/>
              </w:rPr>
              <w:t xml:space="preserve"> 242</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09 m</w:t>
            </w:r>
            <w:r w:rsidR="00A51537" w:rsidRPr="001D32E3">
              <w:rPr>
                <w:rFonts w:asciiTheme="majorBidi" w:hAnsiTheme="majorBidi" w:cstheme="majorBidi"/>
                <w:noProof/>
                <w:sz w:val="17"/>
                <w:szCs w:val="17"/>
              </w:rPr>
              <w:t>ilion</w:t>
            </w:r>
            <w:r w:rsidRPr="001D32E3">
              <w:rPr>
                <w:rFonts w:asciiTheme="majorBidi" w:hAnsiTheme="majorBidi" w:cstheme="majorBidi"/>
                <w:noProof/>
                <w:sz w:val="17"/>
                <w:szCs w:val="17"/>
              </w:rPr>
              <w:t>) and Mbeya - Iringa (</w:t>
            </w:r>
            <w:r w:rsidR="00A51537" w:rsidRPr="001D32E3">
              <w:rPr>
                <w:rFonts w:asciiTheme="majorBidi" w:hAnsiTheme="majorBidi" w:cstheme="majorBidi"/>
                <w:noProof/>
                <w:sz w:val="17"/>
                <w:szCs w:val="17"/>
              </w:rPr>
              <w:t>USD</w:t>
            </w:r>
            <w:r w:rsidRPr="001D32E3">
              <w:rPr>
                <w:rFonts w:asciiTheme="majorBidi" w:hAnsiTheme="majorBidi" w:cstheme="majorBidi"/>
                <w:noProof/>
                <w:sz w:val="17"/>
                <w:szCs w:val="17"/>
              </w:rPr>
              <w:t xml:space="preserve"> 199</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2 m</w:t>
            </w:r>
            <w:r w:rsidR="00A51537" w:rsidRPr="001D32E3">
              <w:rPr>
                <w:rFonts w:asciiTheme="majorBidi" w:hAnsiTheme="majorBidi" w:cstheme="majorBidi"/>
                <w:noProof/>
                <w:sz w:val="17"/>
                <w:szCs w:val="17"/>
              </w:rPr>
              <w:t>ilion</w:t>
            </w:r>
            <w:r w:rsidRPr="001D32E3">
              <w:rPr>
                <w:rFonts w:asciiTheme="majorBidi" w:hAnsiTheme="majorBidi" w:cstheme="majorBidi"/>
                <w:noProof/>
                <w:sz w:val="17"/>
                <w:szCs w:val="17"/>
              </w:rPr>
              <w:t>) finance is being sought.</w:t>
            </w:r>
          </w:p>
        </w:tc>
      </w:tr>
      <w:tr w:rsidR="00EF0FB1" w:rsidRPr="001D32E3" w14:paraId="056D2278" w14:textId="77777777" w:rsidTr="00831DEA">
        <w:trPr>
          <w:trHeight w:val="227"/>
        </w:trPr>
        <w:tc>
          <w:tcPr>
            <w:tcW w:w="0" w:type="auto"/>
            <w:shd w:val="clear" w:color="auto" w:fill="auto"/>
            <w:tcMar>
              <w:left w:w="29" w:type="dxa"/>
              <w:right w:w="29" w:type="dxa"/>
            </w:tcMar>
            <w:hideMark/>
          </w:tcPr>
          <w:p w14:paraId="008CB198"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085CD8A" w14:textId="77777777" w:rsidR="00A51537"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Transmission Lines;</w:t>
            </w:r>
          </w:p>
          <w:p w14:paraId="182AFF41" w14:textId="77777777" w:rsidR="00A51537"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1) Olwiyo-Nimule –Juba 400 </w:t>
            </w:r>
            <w:r w:rsidR="00A51537" w:rsidRPr="001D32E3">
              <w:rPr>
                <w:rFonts w:asciiTheme="majorBidi" w:hAnsiTheme="majorBidi" w:cstheme="majorBidi"/>
                <w:noProof/>
                <w:sz w:val="17"/>
                <w:szCs w:val="17"/>
              </w:rPr>
              <w:t>kV</w:t>
            </w:r>
            <w:r w:rsidRPr="001D32E3">
              <w:rPr>
                <w:rFonts w:asciiTheme="majorBidi" w:hAnsiTheme="majorBidi" w:cstheme="majorBidi"/>
                <w:noProof/>
                <w:sz w:val="17"/>
                <w:szCs w:val="17"/>
              </w:rPr>
              <w:t xml:space="preserve"> Live (190 km)</w:t>
            </w:r>
          </w:p>
          <w:p w14:paraId="448F109B" w14:textId="77777777" w:rsidR="00A51537" w:rsidRPr="001D32E3" w:rsidRDefault="00625C15" w:rsidP="00C538F3">
            <w:pPr>
              <w:spacing w:before="40" w:after="40" w:line="240" w:lineRule="auto"/>
              <w:rPr>
                <w:rFonts w:asciiTheme="majorBidi" w:hAnsiTheme="majorBidi" w:cstheme="majorBidi"/>
                <w:noProof/>
                <w:sz w:val="17"/>
                <w:szCs w:val="17"/>
                <w:lang w:val="nl-NL"/>
              </w:rPr>
            </w:pPr>
            <w:r w:rsidRPr="001D32E3">
              <w:rPr>
                <w:rFonts w:asciiTheme="majorBidi" w:hAnsiTheme="majorBidi" w:cstheme="majorBidi"/>
                <w:noProof/>
                <w:sz w:val="17"/>
                <w:szCs w:val="17"/>
                <w:lang w:val="nl-NL"/>
              </w:rPr>
              <w:t xml:space="preserve">2) Nkenda- Mpondwe- Beni 200 </w:t>
            </w:r>
            <w:r w:rsidR="00A51537" w:rsidRPr="001D32E3">
              <w:rPr>
                <w:rFonts w:asciiTheme="majorBidi" w:hAnsiTheme="majorBidi" w:cstheme="majorBidi"/>
                <w:noProof/>
                <w:sz w:val="17"/>
                <w:szCs w:val="17"/>
                <w:lang w:val="nl-NL"/>
              </w:rPr>
              <w:t>kV</w:t>
            </w:r>
            <w:r w:rsidRPr="001D32E3">
              <w:rPr>
                <w:rFonts w:asciiTheme="majorBidi" w:hAnsiTheme="majorBidi" w:cstheme="majorBidi"/>
                <w:noProof/>
                <w:sz w:val="17"/>
                <w:szCs w:val="17"/>
                <w:lang w:val="nl-NL"/>
              </w:rPr>
              <w:t xml:space="preserve"> line (70 km)</w:t>
            </w:r>
          </w:p>
          <w:p w14:paraId="3F7CDE0B" w14:textId="77777777" w:rsidR="00625C15" w:rsidRPr="001D32E3" w:rsidRDefault="00625C15" w:rsidP="00C538F3">
            <w:pPr>
              <w:spacing w:before="40" w:after="40" w:line="240" w:lineRule="auto"/>
              <w:rPr>
                <w:rFonts w:asciiTheme="majorBidi" w:hAnsiTheme="majorBidi" w:cstheme="majorBidi"/>
                <w:noProof/>
                <w:sz w:val="17"/>
                <w:szCs w:val="17"/>
                <w:lang w:val="nl-NL"/>
              </w:rPr>
            </w:pPr>
            <w:r w:rsidRPr="001D32E3">
              <w:rPr>
                <w:rFonts w:asciiTheme="majorBidi" w:hAnsiTheme="majorBidi" w:cstheme="majorBidi"/>
                <w:noProof/>
                <w:sz w:val="17"/>
                <w:szCs w:val="17"/>
                <w:lang w:val="nl-NL"/>
              </w:rPr>
              <w:t>3) Masaka – Mwanza 200 k</w:t>
            </w:r>
            <w:r w:rsidR="00A51537" w:rsidRPr="001D32E3">
              <w:rPr>
                <w:rFonts w:asciiTheme="majorBidi" w:hAnsiTheme="majorBidi" w:cstheme="majorBidi"/>
                <w:noProof/>
                <w:sz w:val="17"/>
                <w:szCs w:val="17"/>
                <w:lang w:val="nl-NL"/>
              </w:rPr>
              <w:t>V</w:t>
            </w:r>
            <w:r w:rsidRPr="001D32E3">
              <w:rPr>
                <w:rFonts w:asciiTheme="majorBidi" w:hAnsiTheme="majorBidi" w:cstheme="majorBidi"/>
                <w:noProof/>
                <w:sz w:val="17"/>
                <w:szCs w:val="17"/>
                <w:lang w:val="nl-NL"/>
              </w:rPr>
              <w:t xml:space="preserve"> line (85 km)</w:t>
            </w:r>
          </w:p>
        </w:tc>
        <w:tc>
          <w:tcPr>
            <w:tcW w:w="0" w:type="auto"/>
            <w:shd w:val="clear" w:color="auto" w:fill="auto"/>
            <w:tcMar>
              <w:left w:w="29" w:type="dxa"/>
              <w:right w:w="29" w:type="dxa"/>
            </w:tcMar>
            <w:hideMark/>
          </w:tcPr>
          <w:p w14:paraId="345F11F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Uganda</w:t>
            </w:r>
          </w:p>
        </w:tc>
        <w:tc>
          <w:tcPr>
            <w:tcW w:w="0" w:type="auto"/>
            <w:shd w:val="clear" w:color="auto" w:fill="auto"/>
            <w:tcMar>
              <w:left w:w="29" w:type="dxa"/>
              <w:right w:w="29" w:type="dxa"/>
            </w:tcMar>
            <w:hideMark/>
          </w:tcPr>
          <w:p w14:paraId="3E4196B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Uganda and Tanzania</w:t>
            </w:r>
          </w:p>
        </w:tc>
        <w:tc>
          <w:tcPr>
            <w:tcW w:w="0" w:type="auto"/>
            <w:shd w:val="clear" w:color="auto" w:fill="auto"/>
            <w:tcMar>
              <w:left w:w="29" w:type="dxa"/>
              <w:right w:w="29" w:type="dxa"/>
            </w:tcMar>
            <w:hideMark/>
          </w:tcPr>
          <w:p w14:paraId="753EA2D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Feasibility Study to be undertaken</w:t>
            </w:r>
          </w:p>
        </w:tc>
        <w:tc>
          <w:tcPr>
            <w:tcW w:w="0" w:type="auto"/>
            <w:shd w:val="clear" w:color="auto" w:fill="auto"/>
            <w:tcMar>
              <w:left w:w="29" w:type="dxa"/>
              <w:right w:w="29" w:type="dxa"/>
            </w:tcMar>
            <w:hideMark/>
          </w:tcPr>
          <w:p w14:paraId="7EFB230B"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162</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037C5BB4"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54D6C1DC"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4DD7FAF9"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71C40B6E"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08F76729"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162</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163D4E76"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126</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36</w:t>
            </w:r>
          </w:p>
        </w:tc>
        <w:tc>
          <w:tcPr>
            <w:tcW w:w="0" w:type="auto"/>
            <w:shd w:val="clear" w:color="auto" w:fill="auto"/>
            <w:tcMar>
              <w:left w:w="29" w:type="dxa"/>
              <w:right w:w="29" w:type="dxa"/>
            </w:tcMar>
            <w:hideMark/>
          </w:tcPr>
          <w:p w14:paraId="48F7D20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 years</w:t>
            </w:r>
          </w:p>
        </w:tc>
        <w:tc>
          <w:tcPr>
            <w:tcW w:w="0" w:type="auto"/>
            <w:shd w:val="clear" w:color="auto" w:fill="auto"/>
            <w:tcMar>
              <w:left w:w="29" w:type="dxa"/>
              <w:right w:w="29" w:type="dxa"/>
            </w:tcMar>
            <w:hideMark/>
          </w:tcPr>
          <w:p w14:paraId="6641CD4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w:t>
            </w:r>
          </w:p>
        </w:tc>
      </w:tr>
      <w:tr w:rsidR="00EF0FB1" w:rsidRPr="001D32E3" w14:paraId="00785895" w14:textId="77777777" w:rsidTr="00831DEA">
        <w:trPr>
          <w:trHeight w:val="227"/>
        </w:trPr>
        <w:tc>
          <w:tcPr>
            <w:tcW w:w="0" w:type="auto"/>
            <w:shd w:val="clear" w:color="auto" w:fill="auto"/>
            <w:tcMar>
              <w:left w:w="29" w:type="dxa"/>
              <w:right w:w="29" w:type="dxa"/>
            </w:tcMar>
            <w:hideMark/>
          </w:tcPr>
          <w:p w14:paraId="46D00AD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ICT AND TELECOMMUNICATION</w:t>
            </w:r>
          </w:p>
        </w:tc>
        <w:tc>
          <w:tcPr>
            <w:tcW w:w="0" w:type="auto"/>
            <w:shd w:val="clear" w:color="auto" w:fill="auto"/>
            <w:tcMar>
              <w:left w:w="29" w:type="dxa"/>
              <w:right w:w="29" w:type="dxa"/>
            </w:tcMar>
            <w:hideMark/>
          </w:tcPr>
          <w:p w14:paraId="363DC61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Cross border connectivity(line to the eastern Africa sub marine Cable) (Feasibility studies and construction)</w:t>
            </w:r>
          </w:p>
        </w:tc>
        <w:tc>
          <w:tcPr>
            <w:tcW w:w="0" w:type="auto"/>
            <w:shd w:val="clear" w:color="auto" w:fill="auto"/>
            <w:tcMar>
              <w:left w:w="29" w:type="dxa"/>
              <w:right w:w="29" w:type="dxa"/>
            </w:tcMar>
            <w:hideMark/>
          </w:tcPr>
          <w:p w14:paraId="7AE5E36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Rwanda</w:t>
            </w:r>
          </w:p>
        </w:tc>
        <w:tc>
          <w:tcPr>
            <w:tcW w:w="0" w:type="auto"/>
            <w:shd w:val="clear" w:color="auto" w:fill="auto"/>
            <w:tcMar>
              <w:left w:w="29" w:type="dxa"/>
              <w:right w:w="29" w:type="dxa"/>
            </w:tcMar>
            <w:hideMark/>
          </w:tcPr>
          <w:p w14:paraId="6050FDD1" w14:textId="77777777" w:rsidR="00625C15" w:rsidRPr="00C76109" w:rsidRDefault="00625C15" w:rsidP="00C538F3">
            <w:pPr>
              <w:spacing w:before="40" w:after="40" w:line="240" w:lineRule="auto"/>
              <w:rPr>
                <w:rFonts w:asciiTheme="majorBidi" w:hAnsiTheme="majorBidi" w:cstheme="majorBidi"/>
                <w:noProof/>
                <w:sz w:val="17"/>
                <w:szCs w:val="17"/>
                <w:lang w:val="it-IT"/>
              </w:rPr>
            </w:pPr>
            <w:r w:rsidRPr="00C76109">
              <w:rPr>
                <w:rFonts w:asciiTheme="majorBidi" w:hAnsiTheme="majorBidi" w:cstheme="majorBidi"/>
                <w:noProof/>
                <w:sz w:val="17"/>
                <w:szCs w:val="17"/>
                <w:lang w:val="it-IT"/>
              </w:rPr>
              <w:t>Kenya, Uganda, Rwanda, Burundi and Tanzania</w:t>
            </w:r>
          </w:p>
        </w:tc>
        <w:tc>
          <w:tcPr>
            <w:tcW w:w="0" w:type="auto"/>
            <w:shd w:val="clear" w:color="auto" w:fill="auto"/>
            <w:tcMar>
              <w:left w:w="29" w:type="dxa"/>
              <w:right w:w="29" w:type="dxa"/>
            </w:tcMar>
            <w:hideMark/>
          </w:tcPr>
          <w:p w14:paraId="1E262540" w14:textId="370E7D85"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Updated status Sept. 2014 Long term lease for 2</w:t>
            </w:r>
            <w:r w:rsidR="00A51537" w:rsidRPr="001D32E3">
              <w:rPr>
                <w:rFonts w:asciiTheme="majorBidi" w:hAnsiTheme="majorBidi" w:cstheme="majorBidi"/>
                <w:noProof/>
                <w:sz w:val="17"/>
                <w:szCs w:val="17"/>
              </w:rPr>
              <w:t>,</w:t>
            </w:r>
            <w:r w:rsidRPr="001D32E3">
              <w:rPr>
                <w:rFonts w:asciiTheme="majorBidi" w:hAnsiTheme="majorBidi" w:cstheme="majorBidi"/>
                <w:noProof/>
                <w:sz w:val="17"/>
                <w:szCs w:val="17"/>
              </w:rPr>
              <w:t xml:space="preserve">4 </w:t>
            </w:r>
            <w:r w:rsidR="00BF3ED6" w:rsidRPr="001D32E3">
              <w:rPr>
                <w:rFonts w:asciiTheme="majorBidi" w:hAnsiTheme="majorBidi" w:cstheme="majorBidi"/>
                <w:noProof/>
                <w:sz w:val="17"/>
                <w:szCs w:val="17"/>
              </w:rPr>
              <w:t>G</w:t>
            </w:r>
            <w:r w:rsidRPr="001D32E3">
              <w:rPr>
                <w:rFonts w:asciiTheme="majorBidi" w:hAnsiTheme="majorBidi" w:cstheme="majorBidi"/>
                <w:noProof/>
                <w:sz w:val="17"/>
                <w:szCs w:val="17"/>
              </w:rPr>
              <w:t>bps to be supplied to Rwanda was signed. This capacity is insufficient given Rwanda</w:t>
            </w:r>
            <w:r w:rsidR="00C51DE5" w:rsidRPr="001D32E3">
              <w:rPr>
                <w:rFonts w:asciiTheme="majorBidi" w:hAnsiTheme="majorBidi" w:cstheme="majorBidi"/>
                <w:noProof/>
                <w:sz w:val="17"/>
                <w:szCs w:val="17"/>
              </w:rPr>
              <w:t>'</w:t>
            </w:r>
            <w:r w:rsidR="00A01675" w:rsidRPr="001D32E3">
              <w:rPr>
                <w:rFonts w:asciiTheme="majorBidi" w:hAnsiTheme="majorBidi" w:cstheme="majorBidi"/>
                <w:noProof/>
                <w:sz w:val="17"/>
                <w:szCs w:val="17"/>
              </w:rPr>
              <w:t>s needs.</w:t>
            </w:r>
          </w:p>
        </w:tc>
        <w:tc>
          <w:tcPr>
            <w:tcW w:w="0" w:type="auto"/>
            <w:shd w:val="clear" w:color="auto" w:fill="auto"/>
            <w:tcMar>
              <w:left w:w="29" w:type="dxa"/>
              <w:right w:w="29" w:type="dxa"/>
            </w:tcMar>
            <w:hideMark/>
          </w:tcPr>
          <w:p w14:paraId="386FD86D"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32</w:t>
            </w:r>
            <w:r w:rsidR="007E6A9C"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35CE8EB6"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5045B00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C7F33E5"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56F69DE0"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4E13715E"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32</w:t>
            </w:r>
            <w:r w:rsidR="007E6A9C"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5AF0F891"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24</w:t>
            </w:r>
            <w:r w:rsidR="007E6A9C" w:rsidRPr="001D32E3">
              <w:rPr>
                <w:rFonts w:asciiTheme="majorBidi" w:hAnsiTheme="majorBidi" w:cstheme="majorBidi"/>
                <w:noProof/>
                <w:sz w:val="17"/>
                <w:szCs w:val="17"/>
              </w:rPr>
              <w:t>,</w:t>
            </w:r>
            <w:r w:rsidRPr="001D32E3">
              <w:rPr>
                <w:rFonts w:asciiTheme="majorBidi" w:hAnsiTheme="majorBidi" w:cstheme="majorBidi"/>
                <w:noProof/>
                <w:sz w:val="17"/>
                <w:szCs w:val="17"/>
              </w:rPr>
              <w:t>96</w:t>
            </w:r>
          </w:p>
        </w:tc>
        <w:tc>
          <w:tcPr>
            <w:tcW w:w="0" w:type="auto"/>
            <w:shd w:val="clear" w:color="auto" w:fill="auto"/>
            <w:tcMar>
              <w:left w:w="29" w:type="dxa"/>
              <w:right w:w="29" w:type="dxa"/>
            </w:tcMar>
            <w:hideMark/>
          </w:tcPr>
          <w:p w14:paraId="697CAF3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 years</w:t>
            </w:r>
          </w:p>
        </w:tc>
        <w:tc>
          <w:tcPr>
            <w:tcW w:w="0" w:type="auto"/>
            <w:shd w:val="clear" w:color="auto" w:fill="auto"/>
            <w:tcMar>
              <w:left w:w="29" w:type="dxa"/>
              <w:right w:w="29" w:type="dxa"/>
            </w:tcMar>
            <w:hideMark/>
          </w:tcPr>
          <w:p w14:paraId="6F5A90F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There is an urgent need to establish a dedicated dark fibre ring linking all 5 capitals in the EAC region, this will reduce the costs of traffic as well as increase capacity flowing across the countries</w:t>
            </w:r>
          </w:p>
        </w:tc>
      </w:tr>
      <w:tr w:rsidR="00EF0FB1" w:rsidRPr="001D32E3" w14:paraId="05F3FE46" w14:textId="77777777" w:rsidTr="00831DEA">
        <w:trPr>
          <w:trHeight w:val="227"/>
        </w:trPr>
        <w:tc>
          <w:tcPr>
            <w:tcW w:w="0" w:type="auto"/>
            <w:tcBorders>
              <w:bottom w:val="single" w:sz="4" w:space="0" w:color="auto"/>
            </w:tcBorders>
            <w:shd w:val="clear" w:color="auto" w:fill="auto"/>
            <w:tcMar>
              <w:left w:w="29" w:type="dxa"/>
              <w:right w:w="29" w:type="dxa"/>
            </w:tcMar>
            <w:hideMark/>
          </w:tcPr>
          <w:p w14:paraId="23EB018E"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tcBorders>
              <w:bottom w:val="single" w:sz="4" w:space="0" w:color="auto"/>
            </w:tcBorders>
            <w:shd w:val="clear" w:color="auto" w:fill="auto"/>
            <w:tcMar>
              <w:left w:w="29" w:type="dxa"/>
              <w:right w:w="29" w:type="dxa"/>
            </w:tcMar>
            <w:hideMark/>
          </w:tcPr>
          <w:p w14:paraId="09A76B9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Establishment of ICT Parks in Kenya and Rwanda (Rwanda Technopol)</w:t>
            </w:r>
          </w:p>
        </w:tc>
        <w:tc>
          <w:tcPr>
            <w:tcW w:w="0" w:type="auto"/>
            <w:tcBorders>
              <w:bottom w:val="single" w:sz="4" w:space="0" w:color="auto"/>
            </w:tcBorders>
            <w:shd w:val="clear" w:color="auto" w:fill="auto"/>
            <w:tcMar>
              <w:left w:w="29" w:type="dxa"/>
              <w:right w:w="29" w:type="dxa"/>
            </w:tcMar>
            <w:hideMark/>
          </w:tcPr>
          <w:p w14:paraId="76D8793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Kenya</w:t>
            </w:r>
          </w:p>
        </w:tc>
        <w:tc>
          <w:tcPr>
            <w:tcW w:w="0" w:type="auto"/>
            <w:shd w:val="clear" w:color="auto" w:fill="auto"/>
            <w:tcMar>
              <w:left w:w="29" w:type="dxa"/>
              <w:right w:w="29" w:type="dxa"/>
            </w:tcMar>
            <w:hideMark/>
          </w:tcPr>
          <w:p w14:paraId="69AFB30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Kenya &amp; Rwanda</w:t>
            </w:r>
          </w:p>
        </w:tc>
        <w:tc>
          <w:tcPr>
            <w:tcW w:w="0" w:type="auto"/>
            <w:shd w:val="clear" w:color="auto" w:fill="auto"/>
            <w:tcMar>
              <w:left w:w="29" w:type="dxa"/>
              <w:right w:w="29" w:type="dxa"/>
            </w:tcMar>
            <w:hideMark/>
          </w:tcPr>
          <w:p w14:paraId="1474B71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w:t>
            </w:r>
            <w:r w:rsidR="007E6A9C" w:rsidRPr="001D32E3">
              <w:rPr>
                <w:rFonts w:asciiTheme="majorBidi" w:hAnsiTheme="majorBidi" w:cstheme="majorBidi"/>
                <w:noProof/>
                <w:sz w:val="17"/>
                <w:szCs w:val="17"/>
              </w:rPr>
              <w:t> </w:t>
            </w:r>
            <w:r w:rsidRPr="001D32E3">
              <w:rPr>
                <w:rFonts w:asciiTheme="majorBidi" w:hAnsiTheme="majorBidi" w:cstheme="majorBidi"/>
                <w:noProof/>
                <w:sz w:val="17"/>
                <w:szCs w:val="17"/>
              </w:rPr>
              <w:t>000 acres of Land acquired and fenced for the construction of the ICT Park, Konza Technology City Master Plan approved, Master Delivery Partner I procured,, Power connected to the site office, Thwake dam construction ongoing, 10 boreholes drilled, construction of sales pavilion on going, a 10 km radius buffer zone created, construction of access road ongoing and ground-breaking done.</w:t>
            </w:r>
          </w:p>
        </w:tc>
        <w:tc>
          <w:tcPr>
            <w:tcW w:w="0" w:type="auto"/>
            <w:shd w:val="clear" w:color="auto" w:fill="auto"/>
            <w:tcMar>
              <w:left w:w="29" w:type="dxa"/>
              <w:right w:w="29" w:type="dxa"/>
            </w:tcMar>
            <w:hideMark/>
          </w:tcPr>
          <w:p w14:paraId="5CA0BE20"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11</w:t>
            </w:r>
            <w:r w:rsidR="007E6A9C" w:rsidRPr="001D32E3">
              <w:rPr>
                <w:rFonts w:asciiTheme="majorBidi" w:hAnsiTheme="majorBidi" w:cstheme="majorBidi"/>
                <w:noProof/>
                <w:sz w:val="17"/>
                <w:szCs w:val="17"/>
              </w:rPr>
              <w:t> </w:t>
            </w:r>
            <w:r w:rsidRPr="001D32E3">
              <w:rPr>
                <w:rFonts w:asciiTheme="majorBidi" w:hAnsiTheme="majorBidi" w:cstheme="majorBidi"/>
                <w:noProof/>
                <w:sz w:val="17"/>
                <w:szCs w:val="17"/>
              </w:rPr>
              <w:t>765</w:t>
            </w:r>
            <w:r w:rsidR="007E6A9C" w:rsidRPr="001D32E3">
              <w:rPr>
                <w:rFonts w:asciiTheme="majorBidi" w:hAnsiTheme="majorBidi" w:cstheme="majorBidi"/>
                <w:noProof/>
                <w:sz w:val="17"/>
                <w:szCs w:val="17"/>
              </w:rPr>
              <w:t>,</w:t>
            </w:r>
            <w:r w:rsidRPr="001D32E3">
              <w:rPr>
                <w:rFonts w:asciiTheme="majorBidi" w:hAnsiTheme="majorBidi" w:cstheme="majorBidi"/>
                <w:noProof/>
                <w:sz w:val="17"/>
                <w:szCs w:val="17"/>
              </w:rPr>
              <w:t xml:space="preserve">00 </w:t>
            </w:r>
          </w:p>
        </w:tc>
        <w:tc>
          <w:tcPr>
            <w:tcW w:w="0" w:type="auto"/>
            <w:shd w:val="clear" w:color="auto" w:fill="auto"/>
            <w:tcMar>
              <w:left w:w="29" w:type="dxa"/>
              <w:right w:w="29" w:type="dxa"/>
            </w:tcMar>
            <w:hideMark/>
          </w:tcPr>
          <w:p w14:paraId="1DAACA7D"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C26D05D"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814470B"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CF640D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E23769E"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11</w:t>
            </w:r>
            <w:r w:rsidR="007E6A9C" w:rsidRPr="001D32E3">
              <w:rPr>
                <w:rFonts w:asciiTheme="majorBidi" w:hAnsiTheme="majorBidi" w:cstheme="majorBidi"/>
                <w:noProof/>
                <w:sz w:val="17"/>
                <w:szCs w:val="17"/>
              </w:rPr>
              <w:t> </w:t>
            </w:r>
            <w:r w:rsidRPr="001D32E3">
              <w:rPr>
                <w:rFonts w:asciiTheme="majorBidi" w:hAnsiTheme="majorBidi" w:cstheme="majorBidi"/>
                <w:noProof/>
                <w:sz w:val="17"/>
                <w:szCs w:val="17"/>
              </w:rPr>
              <w:t>765</w:t>
            </w:r>
            <w:r w:rsidR="007E6A9C"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018A4985"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9</w:t>
            </w:r>
            <w:r w:rsidR="007E6A9C" w:rsidRPr="001D32E3">
              <w:rPr>
                <w:rFonts w:asciiTheme="majorBidi" w:hAnsiTheme="majorBidi" w:cstheme="majorBidi"/>
                <w:noProof/>
                <w:sz w:val="17"/>
                <w:szCs w:val="17"/>
              </w:rPr>
              <w:t> </w:t>
            </w:r>
            <w:r w:rsidRPr="001D32E3">
              <w:rPr>
                <w:rFonts w:asciiTheme="majorBidi" w:hAnsiTheme="majorBidi" w:cstheme="majorBidi"/>
                <w:noProof/>
                <w:sz w:val="17"/>
                <w:szCs w:val="17"/>
              </w:rPr>
              <w:t>176</w:t>
            </w:r>
            <w:r w:rsidR="007E6A9C" w:rsidRPr="001D32E3">
              <w:rPr>
                <w:rFonts w:asciiTheme="majorBidi" w:hAnsiTheme="majorBidi" w:cstheme="majorBidi"/>
                <w:noProof/>
                <w:sz w:val="17"/>
                <w:szCs w:val="17"/>
              </w:rPr>
              <w:t>,</w:t>
            </w:r>
            <w:r w:rsidRPr="001D32E3">
              <w:rPr>
                <w:rFonts w:asciiTheme="majorBidi" w:hAnsiTheme="majorBidi" w:cstheme="majorBidi"/>
                <w:noProof/>
                <w:sz w:val="17"/>
                <w:szCs w:val="17"/>
              </w:rPr>
              <w:t>70</w:t>
            </w:r>
          </w:p>
        </w:tc>
        <w:tc>
          <w:tcPr>
            <w:tcW w:w="0" w:type="auto"/>
            <w:shd w:val="clear" w:color="auto" w:fill="auto"/>
            <w:tcMar>
              <w:left w:w="29" w:type="dxa"/>
              <w:right w:w="29" w:type="dxa"/>
            </w:tcMar>
            <w:hideMark/>
          </w:tcPr>
          <w:p w14:paraId="313316A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12 years</w:t>
            </w:r>
          </w:p>
        </w:tc>
        <w:tc>
          <w:tcPr>
            <w:tcW w:w="0" w:type="auto"/>
            <w:shd w:val="clear" w:color="auto" w:fill="auto"/>
            <w:tcMar>
              <w:left w:w="29" w:type="dxa"/>
              <w:right w:w="29" w:type="dxa"/>
            </w:tcMar>
            <w:hideMark/>
          </w:tcPr>
          <w:p w14:paraId="0FFA073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International investor Conference held, ground breaking ceremony conducted with 14 international ICT related companies beginning construction such as IBM, Microsoft, Google, Safaricom and Local Banks, the Government plans to implement the project through a PPP arrangement</w:t>
            </w:r>
          </w:p>
        </w:tc>
      </w:tr>
      <w:tr w:rsidR="00EF0FB1" w:rsidRPr="001D32E3" w14:paraId="0DFA70D9" w14:textId="77777777" w:rsidTr="00831DEA">
        <w:trPr>
          <w:trHeight w:val="227"/>
        </w:trPr>
        <w:tc>
          <w:tcPr>
            <w:tcW w:w="0" w:type="auto"/>
            <w:tcBorders>
              <w:top w:val="single" w:sz="4" w:space="0" w:color="auto"/>
            </w:tcBorders>
            <w:tcMar>
              <w:left w:w="29" w:type="dxa"/>
              <w:right w:w="29" w:type="dxa"/>
            </w:tcMar>
            <w:hideMark/>
          </w:tcPr>
          <w:p w14:paraId="7C6E761E"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tcBorders>
              <w:top w:val="single" w:sz="4" w:space="0" w:color="auto"/>
            </w:tcBorders>
            <w:tcMar>
              <w:left w:w="29" w:type="dxa"/>
              <w:right w:w="29" w:type="dxa"/>
            </w:tcMar>
            <w:hideMark/>
          </w:tcPr>
          <w:p w14:paraId="34B64550"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tcBorders>
              <w:top w:val="single" w:sz="4" w:space="0" w:color="auto"/>
            </w:tcBorders>
            <w:shd w:val="clear" w:color="auto" w:fill="auto"/>
            <w:tcMar>
              <w:left w:w="29" w:type="dxa"/>
              <w:right w:w="29" w:type="dxa"/>
            </w:tcMar>
            <w:hideMark/>
          </w:tcPr>
          <w:p w14:paraId="4F8DD93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Kenya &amp; Rwanda</w:t>
            </w:r>
          </w:p>
        </w:tc>
        <w:tc>
          <w:tcPr>
            <w:tcW w:w="0" w:type="auto"/>
            <w:shd w:val="clear" w:color="auto" w:fill="auto"/>
            <w:tcMar>
              <w:left w:w="29" w:type="dxa"/>
              <w:right w:w="29" w:type="dxa"/>
            </w:tcMar>
            <w:hideMark/>
          </w:tcPr>
          <w:p w14:paraId="0FD2F3F1" w14:textId="77777777" w:rsidR="00625C15" w:rsidRPr="001D32E3" w:rsidRDefault="004E44CA"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EAC</w:t>
            </w:r>
          </w:p>
        </w:tc>
        <w:tc>
          <w:tcPr>
            <w:tcW w:w="0" w:type="auto"/>
            <w:shd w:val="clear" w:color="auto" w:fill="auto"/>
            <w:tcMar>
              <w:left w:w="29" w:type="dxa"/>
              <w:right w:w="29" w:type="dxa"/>
            </w:tcMar>
            <w:hideMark/>
          </w:tcPr>
          <w:p w14:paraId="2AE519AD"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Updated status Sept. 2014 A Masterplan, business plan and high-level architectural design has been completed for a 61</w:t>
            </w:r>
            <w:r w:rsidR="007E6A9C" w:rsidRPr="001D32E3">
              <w:rPr>
                <w:rFonts w:asciiTheme="majorBidi" w:hAnsiTheme="majorBidi" w:cstheme="majorBidi"/>
                <w:noProof/>
                <w:sz w:val="17"/>
                <w:szCs w:val="17"/>
              </w:rPr>
              <w:t>,</w:t>
            </w:r>
            <w:r w:rsidRPr="001D32E3">
              <w:rPr>
                <w:rFonts w:asciiTheme="majorBidi" w:hAnsiTheme="majorBidi" w:cstheme="majorBidi"/>
                <w:noProof/>
                <w:sz w:val="17"/>
                <w:szCs w:val="17"/>
              </w:rPr>
              <w:t>3</w:t>
            </w:r>
            <w:r w:rsidR="007E6A9C" w:rsidRPr="001D32E3">
              <w:rPr>
                <w:rFonts w:asciiTheme="majorBidi" w:hAnsiTheme="majorBidi" w:cstheme="majorBidi"/>
                <w:noProof/>
                <w:sz w:val="17"/>
                <w:szCs w:val="17"/>
              </w:rPr>
              <w:t xml:space="preserve"> </w:t>
            </w:r>
            <w:r w:rsidRPr="001D32E3">
              <w:rPr>
                <w:rFonts w:asciiTheme="majorBidi" w:hAnsiTheme="majorBidi" w:cstheme="majorBidi"/>
                <w:noProof/>
                <w:sz w:val="17"/>
                <w:szCs w:val="17"/>
              </w:rPr>
              <w:t>Ha Technology park Next phase 1. development detailed architectural designs 2. Development of physical infrastructure for the technology park 3. The construction of the regional centre of excellence is set to begin before end of this year (for 22 months).</w:t>
            </w:r>
          </w:p>
        </w:tc>
        <w:tc>
          <w:tcPr>
            <w:tcW w:w="0" w:type="auto"/>
            <w:shd w:val="clear" w:color="auto" w:fill="auto"/>
            <w:tcMar>
              <w:left w:w="29" w:type="dxa"/>
              <w:right w:w="29" w:type="dxa"/>
            </w:tcMar>
            <w:hideMark/>
          </w:tcPr>
          <w:p w14:paraId="3216D35F"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230</w:t>
            </w:r>
            <w:r w:rsidR="007E6A9C"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30B7AEF7"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1C01033"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03A3F89"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25A4176E"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23239454"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230</w:t>
            </w:r>
            <w:r w:rsidR="007E6A9C"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26FE2B4A"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179</w:t>
            </w:r>
            <w:r w:rsidR="007E6A9C" w:rsidRPr="001D32E3">
              <w:rPr>
                <w:rFonts w:asciiTheme="majorBidi" w:hAnsiTheme="majorBidi" w:cstheme="majorBidi"/>
                <w:noProof/>
                <w:sz w:val="17"/>
                <w:szCs w:val="17"/>
              </w:rPr>
              <w:t>,</w:t>
            </w:r>
            <w:r w:rsidRPr="001D32E3">
              <w:rPr>
                <w:rFonts w:asciiTheme="majorBidi" w:hAnsiTheme="majorBidi" w:cstheme="majorBidi"/>
                <w:noProof/>
                <w:sz w:val="17"/>
                <w:szCs w:val="17"/>
              </w:rPr>
              <w:t>40</w:t>
            </w:r>
          </w:p>
        </w:tc>
        <w:tc>
          <w:tcPr>
            <w:tcW w:w="0" w:type="auto"/>
            <w:shd w:val="clear" w:color="auto" w:fill="auto"/>
            <w:tcMar>
              <w:left w:w="29" w:type="dxa"/>
              <w:right w:w="29" w:type="dxa"/>
            </w:tcMar>
            <w:hideMark/>
          </w:tcPr>
          <w:p w14:paraId="7FCF8860" w14:textId="0CC28C9F"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2014-2019</w:t>
            </w:r>
          </w:p>
        </w:tc>
        <w:tc>
          <w:tcPr>
            <w:tcW w:w="0" w:type="auto"/>
            <w:shd w:val="clear" w:color="auto" w:fill="auto"/>
            <w:tcMar>
              <w:left w:w="29" w:type="dxa"/>
              <w:right w:w="29" w:type="dxa"/>
            </w:tcMar>
            <w:hideMark/>
          </w:tcPr>
          <w:p w14:paraId="57AFCA8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Due to the high cost of the Technology park to GOR, we have been compelled to consider a phased approach which will take more than 10 years to complete. Should funds be available, we will be in position to deliver a Technology park in half the time (reflected in the implementation timelines)</w:t>
            </w:r>
          </w:p>
        </w:tc>
      </w:tr>
      <w:tr w:rsidR="00EF0FB1" w:rsidRPr="001D32E3" w14:paraId="78E54E8B" w14:textId="77777777" w:rsidTr="00831DEA">
        <w:trPr>
          <w:trHeight w:val="227"/>
        </w:trPr>
        <w:tc>
          <w:tcPr>
            <w:tcW w:w="0" w:type="auto"/>
            <w:shd w:val="clear" w:color="auto" w:fill="auto"/>
            <w:tcMar>
              <w:left w:w="29" w:type="dxa"/>
              <w:right w:w="29" w:type="dxa"/>
            </w:tcMar>
            <w:hideMark/>
          </w:tcPr>
          <w:p w14:paraId="5BC7DE57"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DA9A19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Setting up Regional Internet Exchange Point (RIXP)</w:t>
            </w:r>
          </w:p>
        </w:tc>
        <w:tc>
          <w:tcPr>
            <w:tcW w:w="0" w:type="auto"/>
            <w:shd w:val="clear" w:color="auto" w:fill="auto"/>
            <w:tcMar>
              <w:left w:w="29" w:type="dxa"/>
              <w:right w:w="29" w:type="dxa"/>
            </w:tcMar>
            <w:hideMark/>
          </w:tcPr>
          <w:p w14:paraId="0FA8427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Rwanda</w:t>
            </w:r>
          </w:p>
        </w:tc>
        <w:tc>
          <w:tcPr>
            <w:tcW w:w="0" w:type="auto"/>
            <w:shd w:val="clear" w:color="auto" w:fill="auto"/>
            <w:tcMar>
              <w:left w:w="29" w:type="dxa"/>
              <w:right w:w="29" w:type="dxa"/>
            </w:tcMar>
            <w:hideMark/>
          </w:tcPr>
          <w:p w14:paraId="4509D22D" w14:textId="77777777" w:rsidR="00625C15" w:rsidRPr="00C76109" w:rsidRDefault="00625C15" w:rsidP="00C538F3">
            <w:pPr>
              <w:spacing w:before="40" w:after="40" w:line="240" w:lineRule="auto"/>
              <w:rPr>
                <w:rFonts w:asciiTheme="majorBidi" w:hAnsiTheme="majorBidi" w:cstheme="majorBidi"/>
                <w:noProof/>
                <w:sz w:val="17"/>
                <w:szCs w:val="17"/>
                <w:lang w:val="it-IT"/>
              </w:rPr>
            </w:pPr>
            <w:r w:rsidRPr="00C76109">
              <w:rPr>
                <w:rFonts w:asciiTheme="majorBidi" w:hAnsiTheme="majorBidi" w:cstheme="majorBidi"/>
                <w:noProof/>
                <w:sz w:val="17"/>
                <w:szCs w:val="17"/>
                <w:lang w:val="it-IT"/>
              </w:rPr>
              <w:t>Rwanda, Burundi, Kenya, Uganda and Tanzania</w:t>
            </w:r>
          </w:p>
        </w:tc>
        <w:tc>
          <w:tcPr>
            <w:tcW w:w="0" w:type="auto"/>
            <w:shd w:val="clear" w:color="auto" w:fill="auto"/>
            <w:tcMar>
              <w:left w:w="29" w:type="dxa"/>
              <w:right w:w="29" w:type="dxa"/>
            </w:tcMar>
            <w:hideMark/>
          </w:tcPr>
          <w:p w14:paraId="24D0DC1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Preliminary (Initiation) phase</w:t>
            </w:r>
          </w:p>
        </w:tc>
        <w:tc>
          <w:tcPr>
            <w:tcW w:w="0" w:type="auto"/>
            <w:shd w:val="clear" w:color="auto" w:fill="auto"/>
            <w:tcMar>
              <w:left w:w="29" w:type="dxa"/>
              <w:right w:w="29" w:type="dxa"/>
            </w:tcMar>
            <w:hideMark/>
          </w:tcPr>
          <w:p w14:paraId="7B994795"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15</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425C136B"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6161C61D"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7EFA22FE"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5D1D7005" w14:textId="77777777" w:rsidR="00625C15" w:rsidRPr="001D32E3" w:rsidRDefault="00657620"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4D5F527F"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15</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5CECB471"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11</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70</w:t>
            </w:r>
          </w:p>
        </w:tc>
        <w:tc>
          <w:tcPr>
            <w:tcW w:w="0" w:type="auto"/>
            <w:shd w:val="clear" w:color="auto" w:fill="auto"/>
            <w:tcMar>
              <w:left w:w="29" w:type="dxa"/>
              <w:right w:w="29" w:type="dxa"/>
            </w:tcMar>
            <w:hideMark/>
          </w:tcPr>
          <w:p w14:paraId="7FD338E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2013-2015</w:t>
            </w:r>
          </w:p>
        </w:tc>
        <w:tc>
          <w:tcPr>
            <w:tcW w:w="0" w:type="auto"/>
            <w:shd w:val="clear" w:color="auto" w:fill="auto"/>
            <w:tcMar>
              <w:left w:w="29" w:type="dxa"/>
              <w:right w:w="29" w:type="dxa"/>
            </w:tcMar>
            <w:hideMark/>
          </w:tcPr>
          <w:p w14:paraId="6539E3C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NEW. It will create the enabling infrastructure &amp; services to break the regional dependencies on international operators keeping regional traffic in the region.</w:t>
            </w:r>
          </w:p>
        </w:tc>
      </w:tr>
      <w:tr w:rsidR="00EF0FB1" w:rsidRPr="001D32E3" w14:paraId="3F2F34E8" w14:textId="77777777" w:rsidTr="00831DEA">
        <w:trPr>
          <w:trHeight w:val="227"/>
        </w:trPr>
        <w:tc>
          <w:tcPr>
            <w:tcW w:w="0" w:type="auto"/>
            <w:shd w:val="clear" w:color="auto" w:fill="auto"/>
            <w:tcMar>
              <w:left w:w="29" w:type="dxa"/>
              <w:right w:w="29" w:type="dxa"/>
            </w:tcMar>
            <w:hideMark/>
          </w:tcPr>
          <w:p w14:paraId="10031C3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25F1FC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Regional Education and Research Network project (REduNet)</w:t>
            </w:r>
          </w:p>
        </w:tc>
        <w:tc>
          <w:tcPr>
            <w:tcW w:w="0" w:type="auto"/>
            <w:shd w:val="clear" w:color="auto" w:fill="auto"/>
            <w:tcMar>
              <w:left w:w="29" w:type="dxa"/>
              <w:right w:w="29" w:type="dxa"/>
            </w:tcMar>
            <w:hideMark/>
          </w:tcPr>
          <w:p w14:paraId="76542542" w14:textId="77777777" w:rsidR="00625C15" w:rsidRPr="001D32E3" w:rsidRDefault="004E44CA"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Rwanda</w:t>
            </w:r>
          </w:p>
        </w:tc>
        <w:tc>
          <w:tcPr>
            <w:tcW w:w="0" w:type="auto"/>
            <w:shd w:val="clear" w:color="auto" w:fill="auto"/>
            <w:tcMar>
              <w:left w:w="29" w:type="dxa"/>
              <w:right w:w="29" w:type="dxa"/>
            </w:tcMar>
            <w:hideMark/>
          </w:tcPr>
          <w:p w14:paraId="152645B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Rwanda and Tanzania</w:t>
            </w:r>
          </w:p>
        </w:tc>
        <w:tc>
          <w:tcPr>
            <w:tcW w:w="0" w:type="auto"/>
            <w:shd w:val="clear" w:color="auto" w:fill="auto"/>
            <w:tcMar>
              <w:left w:w="29" w:type="dxa"/>
              <w:right w:w="29" w:type="dxa"/>
            </w:tcMar>
            <w:hideMark/>
          </w:tcPr>
          <w:p w14:paraId="784E721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Pilot project initiated in Rwanda and Tanzania </w:t>
            </w:r>
          </w:p>
        </w:tc>
        <w:tc>
          <w:tcPr>
            <w:tcW w:w="0" w:type="auto"/>
            <w:shd w:val="clear" w:color="auto" w:fill="auto"/>
            <w:tcMar>
              <w:left w:w="29" w:type="dxa"/>
              <w:right w:w="29" w:type="dxa"/>
            </w:tcMar>
            <w:hideMark/>
          </w:tcPr>
          <w:p w14:paraId="747C0E62"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20</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5640B59E"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0B845D85"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7004791A"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76A6C6B7"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77224673"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20</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78F5A03C"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15</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60</w:t>
            </w:r>
          </w:p>
        </w:tc>
        <w:tc>
          <w:tcPr>
            <w:tcW w:w="0" w:type="auto"/>
            <w:shd w:val="clear" w:color="auto" w:fill="auto"/>
            <w:tcMar>
              <w:left w:w="29" w:type="dxa"/>
              <w:right w:w="29" w:type="dxa"/>
            </w:tcMar>
            <w:hideMark/>
          </w:tcPr>
          <w:p w14:paraId="021124B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2013- 2015</w:t>
            </w:r>
          </w:p>
        </w:tc>
        <w:tc>
          <w:tcPr>
            <w:tcW w:w="0" w:type="auto"/>
            <w:shd w:val="clear" w:color="auto" w:fill="auto"/>
            <w:tcMar>
              <w:left w:w="29" w:type="dxa"/>
              <w:right w:w="29" w:type="dxa"/>
            </w:tcMar>
            <w:hideMark/>
          </w:tcPr>
          <w:p w14:paraId="66BB6C1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 the region, there is limited R&amp;D and lack of Institution capacity to innovate. The project will create a dedicated cost-effective and high performance data network connecting Research and HLI to reach others and to Global research and education resources via Ubuntunet and Internet.</w:t>
            </w:r>
          </w:p>
        </w:tc>
      </w:tr>
      <w:tr w:rsidR="00EF0FB1" w:rsidRPr="001D32E3" w14:paraId="231F0D59" w14:textId="77777777" w:rsidTr="00831DEA">
        <w:trPr>
          <w:trHeight w:val="227"/>
        </w:trPr>
        <w:tc>
          <w:tcPr>
            <w:tcW w:w="0" w:type="auto"/>
            <w:shd w:val="clear" w:color="auto" w:fill="auto"/>
            <w:tcMar>
              <w:left w:w="29" w:type="dxa"/>
              <w:right w:w="29" w:type="dxa"/>
            </w:tcMar>
            <w:hideMark/>
          </w:tcPr>
          <w:p w14:paraId="110D84BF"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EAA4C6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Constructi</w:t>
            </w:r>
            <w:r w:rsidR="004E44CA" w:rsidRPr="001D32E3">
              <w:rPr>
                <w:rFonts w:asciiTheme="majorBidi" w:hAnsiTheme="majorBidi" w:cstheme="majorBidi"/>
                <w:noProof/>
                <w:sz w:val="17"/>
                <w:szCs w:val="17"/>
              </w:rPr>
              <w:t>on of combined fertilizer plant</w:t>
            </w:r>
          </w:p>
        </w:tc>
        <w:tc>
          <w:tcPr>
            <w:tcW w:w="0" w:type="auto"/>
            <w:shd w:val="clear" w:color="auto" w:fill="auto"/>
            <w:tcMar>
              <w:left w:w="29" w:type="dxa"/>
              <w:right w:w="29" w:type="dxa"/>
            </w:tcMar>
            <w:hideMark/>
          </w:tcPr>
          <w:p w14:paraId="7642146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Kenya</w:t>
            </w:r>
          </w:p>
        </w:tc>
        <w:tc>
          <w:tcPr>
            <w:tcW w:w="0" w:type="auto"/>
            <w:shd w:val="clear" w:color="auto" w:fill="auto"/>
            <w:tcMar>
              <w:left w:w="29" w:type="dxa"/>
              <w:right w:w="29" w:type="dxa"/>
            </w:tcMar>
            <w:hideMark/>
          </w:tcPr>
          <w:p w14:paraId="6014F54D" w14:textId="77777777" w:rsidR="00625C15" w:rsidRPr="00C76109" w:rsidRDefault="00625C15" w:rsidP="00C538F3">
            <w:pPr>
              <w:spacing w:before="40" w:after="40" w:line="240" w:lineRule="auto"/>
              <w:rPr>
                <w:rFonts w:asciiTheme="majorBidi" w:hAnsiTheme="majorBidi" w:cstheme="majorBidi"/>
                <w:noProof/>
                <w:sz w:val="17"/>
                <w:szCs w:val="17"/>
                <w:lang w:val="it-IT"/>
              </w:rPr>
            </w:pPr>
            <w:r w:rsidRPr="00C76109">
              <w:rPr>
                <w:rFonts w:asciiTheme="majorBidi" w:hAnsiTheme="majorBidi" w:cstheme="majorBidi"/>
                <w:noProof/>
                <w:sz w:val="17"/>
                <w:szCs w:val="17"/>
                <w:lang w:val="it-IT"/>
              </w:rPr>
              <w:t>Rwanda, Burundi, Kenya, Uganda and Tanzania</w:t>
            </w:r>
          </w:p>
        </w:tc>
        <w:tc>
          <w:tcPr>
            <w:tcW w:w="0" w:type="auto"/>
            <w:shd w:val="clear" w:color="auto" w:fill="auto"/>
            <w:tcMar>
              <w:left w:w="29" w:type="dxa"/>
              <w:right w:w="29" w:type="dxa"/>
            </w:tcMar>
            <w:hideMark/>
          </w:tcPr>
          <w:p w14:paraId="1F137500" w14:textId="77777777" w:rsidR="00625C15" w:rsidRPr="001D32E3" w:rsidRDefault="00190FA6"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Feasibility study undertaken</w:t>
            </w:r>
          </w:p>
        </w:tc>
        <w:tc>
          <w:tcPr>
            <w:tcW w:w="0" w:type="auto"/>
            <w:shd w:val="clear" w:color="auto" w:fill="auto"/>
            <w:tcMar>
              <w:left w:w="29" w:type="dxa"/>
              <w:right w:w="29" w:type="dxa"/>
            </w:tcMar>
            <w:hideMark/>
          </w:tcPr>
          <w:p w14:paraId="487C354D"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20</w:t>
            </w:r>
          </w:p>
        </w:tc>
        <w:tc>
          <w:tcPr>
            <w:tcW w:w="0" w:type="auto"/>
            <w:shd w:val="clear" w:color="auto" w:fill="auto"/>
            <w:tcMar>
              <w:left w:w="29" w:type="dxa"/>
              <w:right w:w="29" w:type="dxa"/>
            </w:tcMar>
            <w:hideMark/>
          </w:tcPr>
          <w:p w14:paraId="60159C91"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8245F76"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66F0436"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C017D5C"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03301EB"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FDD89DB"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0FE8F9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 years</w:t>
            </w:r>
          </w:p>
        </w:tc>
        <w:tc>
          <w:tcPr>
            <w:tcW w:w="0" w:type="auto"/>
            <w:shd w:val="clear" w:color="auto" w:fill="auto"/>
            <w:tcMar>
              <w:left w:w="29" w:type="dxa"/>
              <w:right w:w="29" w:type="dxa"/>
            </w:tcMar>
            <w:hideMark/>
          </w:tcPr>
          <w:p w14:paraId="60D6950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Facilitate access to affordable and quality fertilizer</w:t>
            </w:r>
          </w:p>
        </w:tc>
      </w:tr>
      <w:tr w:rsidR="00EF0FB1" w:rsidRPr="001D32E3" w14:paraId="45FD1C7A" w14:textId="77777777" w:rsidTr="00831DEA">
        <w:trPr>
          <w:trHeight w:val="227"/>
        </w:trPr>
        <w:tc>
          <w:tcPr>
            <w:tcW w:w="0" w:type="auto"/>
            <w:shd w:val="clear" w:color="auto" w:fill="auto"/>
            <w:tcMar>
              <w:left w:w="29" w:type="dxa"/>
              <w:right w:w="29" w:type="dxa"/>
            </w:tcMar>
            <w:hideMark/>
          </w:tcPr>
          <w:p w14:paraId="794FDBD5" w14:textId="77777777" w:rsidR="00625C15" w:rsidRPr="001D32E3" w:rsidRDefault="00625C15" w:rsidP="00831DEA">
            <w:pPr>
              <w:pageBreakBefore/>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CAPACITY BULDING AND INSTUTIONAL FRAMEWORK</w:t>
            </w:r>
          </w:p>
        </w:tc>
        <w:tc>
          <w:tcPr>
            <w:tcW w:w="0" w:type="auto"/>
            <w:shd w:val="clear" w:color="auto" w:fill="auto"/>
            <w:tcMar>
              <w:left w:w="29" w:type="dxa"/>
              <w:right w:w="29" w:type="dxa"/>
            </w:tcMar>
            <w:hideMark/>
          </w:tcPr>
          <w:p w14:paraId="07B165AE" w14:textId="77777777" w:rsidR="00C538F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Strengthening the Capacity and Technology Transfer In Sanitary and Phytosanitary Issues in the EAC Partner States to conform with International Standards</w:t>
            </w:r>
          </w:p>
          <w:p w14:paraId="3B967BE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The funds will be used for training standards and quality assurance officers, participation in the work of Codex, OIE and IPPC (</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"the three sisters"</w:t>
            </w:r>
            <w:r w:rsidR="00C51DE5" w:rsidRPr="001D32E3">
              <w:rPr>
                <w:rFonts w:asciiTheme="majorBidi" w:hAnsiTheme="majorBidi" w:cstheme="majorBidi"/>
                <w:noProof/>
                <w:sz w:val="17"/>
                <w:szCs w:val="17"/>
              </w:rPr>
              <w:t>"</w:t>
            </w:r>
            <w:r w:rsidRPr="001D32E3">
              <w:rPr>
                <w:rFonts w:asciiTheme="majorBidi" w:hAnsiTheme="majorBidi" w:cstheme="majorBidi"/>
                <w:noProof/>
                <w:sz w:val="17"/>
                <w:szCs w:val="17"/>
              </w:rPr>
              <w:t>); and implementation of both regional and international SPS standards including establishment of accredited laboratories, disease free zone.</w:t>
            </w:r>
          </w:p>
        </w:tc>
        <w:tc>
          <w:tcPr>
            <w:tcW w:w="0" w:type="auto"/>
            <w:shd w:val="clear" w:color="auto" w:fill="auto"/>
            <w:tcMar>
              <w:left w:w="29" w:type="dxa"/>
              <w:right w:w="29" w:type="dxa"/>
            </w:tcMar>
            <w:hideMark/>
          </w:tcPr>
          <w:p w14:paraId="171B655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EAC</w:t>
            </w:r>
          </w:p>
        </w:tc>
        <w:tc>
          <w:tcPr>
            <w:tcW w:w="0" w:type="auto"/>
            <w:shd w:val="clear" w:color="auto" w:fill="auto"/>
            <w:tcMar>
              <w:left w:w="29" w:type="dxa"/>
              <w:right w:w="29" w:type="dxa"/>
            </w:tcMar>
            <w:hideMark/>
          </w:tcPr>
          <w:p w14:paraId="110C9FF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EAC</w:t>
            </w:r>
          </w:p>
        </w:tc>
        <w:tc>
          <w:tcPr>
            <w:tcW w:w="0" w:type="auto"/>
            <w:shd w:val="clear" w:color="auto" w:fill="auto"/>
            <w:tcMar>
              <w:left w:w="29" w:type="dxa"/>
              <w:right w:w="29" w:type="dxa"/>
            </w:tcMar>
            <w:hideMark/>
          </w:tcPr>
          <w:p w14:paraId="2C609D6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Preliminary Study completed</w:t>
            </w:r>
          </w:p>
        </w:tc>
        <w:tc>
          <w:tcPr>
            <w:tcW w:w="0" w:type="auto"/>
            <w:shd w:val="clear" w:color="auto" w:fill="auto"/>
            <w:tcMar>
              <w:left w:w="29" w:type="dxa"/>
              <w:right w:w="29" w:type="dxa"/>
            </w:tcMar>
            <w:hideMark/>
          </w:tcPr>
          <w:p w14:paraId="1182F20D"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60</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25</w:t>
            </w:r>
          </w:p>
        </w:tc>
        <w:tc>
          <w:tcPr>
            <w:tcW w:w="0" w:type="auto"/>
            <w:shd w:val="clear" w:color="auto" w:fill="auto"/>
            <w:tcMar>
              <w:left w:w="29" w:type="dxa"/>
              <w:right w:w="29" w:type="dxa"/>
            </w:tcMar>
            <w:hideMark/>
          </w:tcPr>
          <w:p w14:paraId="678CA5B3"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9BDC116"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FA5228A"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0</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25</w:t>
            </w:r>
          </w:p>
        </w:tc>
        <w:tc>
          <w:tcPr>
            <w:tcW w:w="0" w:type="auto"/>
            <w:shd w:val="clear" w:color="auto" w:fill="auto"/>
            <w:tcMar>
              <w:left w:w="29" w:type="dxa"/>
              <w:right w:w="29" w:type="dxa"/>
            </w:tcMar>
            <w:hideMark/>
          </w:tcPr>
          <w:p w14:paraId="1D2ACECB"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0E4C003D"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60</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14B1EA5F"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46</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80</w:t>
            </w:r>
          </w:p>
        </w:tc>
        <w:tc>
          <w:tcPr>
            <w:tcW w:w="0" w:type="auto"/>
            <w:shd w:val="clear" w:color="auto" w:fill="auto"/>
            <w:tcMar>
              <w:left w:w="29" w:type="dxa"/>
              <w:right w:w="29" w:type="dxa"/>
            </w:tcMar>
            <w:hideMark/>
          </w:tcPr>
          <w:p w14:paraId="0878F98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 years</w:t>
            </w:r>
          </w:p>
        </w:tc>
        <w:tc>
          <w:tcPr>
            <w:tcW w:w="0" w:type="auto"/>
            <w:shd w:val="clear" w:color="auto" w:fill="auto"/>
            <w:tcMar>
              <w:left w:w="29" w:type="dxa"/>
              <w:right w:w="29" w:type="dxa"/>
            </w:tcMar>
            <w:hideMark/>
          </w:tcPr>
          <w:p w14:paraId="240A9B86"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FAO Biosecurity project under UN Joint Program which contributed USD 247</w:t>
            </w:r>
            <w:r w:rsidR="00B55063" w:rsidRPr="001D32E3">
              <w:rPr>
                <w:rFonts w:asciiTheme="majorBidi" w:hAnsiTheme="majorBidi" w:cstheme="majorBidi"/>
                <w:noProof/>
                <w:sz w:val="17"/>
                <w:szCs w:val="17"/>
              </w:rPr>
              <w:t> </w:t>
            </w:r>
            <w:r w:rsidRPr="001D32E3">
              <w:rPr>
                <w:rFonts w:asciiTheme="majorBidi" w:hAnsiTheme="majorBidi" w:cstheme="majorBidi"/>
                <w:noProof/>
                <w:sz w:val="17"/>
                <w:szCs w:val="17"/>
              </w:rPr>
              <w:t>256.</w:t>
            </w:r>
          </w:p>
        </w:tc>
      </w:tr>
      <w:tr w:rsidR="00EF0FB1" w:rsidRPr="001D32E3" w14:paraId="60EDF54A" w14:textId="77777777" w:rsidTr="00831DEA">
        <w:trPr>
          <w:trHeight w:val="227"/>
        </w:trPr>
        <w:tc>
          <w:tcPr>
            <w:tcW w:w="0" w:type="auto"/>
            <w:shd w:val="clear" w:color="auto" w:fill="auto"/>
            <w:tcMar>
              <w:left w:w="29" w:type="dxa"/>
              <w:right w:w="29" w:type="dxa"/>
            </w:tcMar>
            <w:hideMark/>
          </w:tcPr>
          <w:p w14:paraId="1A3A4206"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803A18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Construction of fish feeder roads around Lake Victoria </w:t>
            </w:r>
          </w:p>
        </w:tc>
        <w:tc>
          <w:tcPr>
            <w:tcW w:w="0" w:type="auto"/>
            <w:shd w:val="clear" w:color="auto" w:fill="auto"/>
            <w:tcMar>
              <w:left w:w="29" w:type="dxa"/>
              <w:right w:w="29" w:type="dxa"/>
            </w:tcMar>
            <w:hideMark/>
          </w:tcPr>
          <w:p w14:paraId="4E582DC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Kenya</w:t>
            </w:r>
          </w:p>
        </w:tc>
        <w:tc>
          <w:tcPr>
            <w:tcW w:w="0" w:type="auto"/>
            <w:shd w:val="clear" w:color="auto" w:fill="auto"/>
            <w:tcMar>
              <w:left w:w="29" w:type="dxa"/>
              <w:right w:w="29" w:type="dxa"/>
            </w:tcMar>
            <w:hideMark/>
          </w:tcPr>
          <w:p w14:paraId="27E1098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Kenya, Ugand</w:t>
            </w:r>
            <w:r w:rsidR="004E44CA" w:rsidRPr="001D32E3">
              <w:rPr>
                <w:rFonts w:asciiTheme="majorBidi" w:hAnsiTheme="majorBidi" w:cstheme="majorBidi"/>
                <w:noProof/>
                <w:sz w:val="17"/>
                <w:szCs w:val="17"/>
              </w:rPr>
              <w:t>a and Tanzania</w:t>
            </w:r>
          </w:p>
        </w:tc>
        <w:tc>
          <w:tcPr>
            <w:tcW w:w="0" w:type="auto"/>
            <w:shd w:val="clear" w:color="auto" w:fill="auto"/>
            <w:tcMar>
              <w:left w:w="29" w:type="dxa"/>
              <w:right w:w="29" w:type="dxa"/>
            </w:tcMar>
            <w:hideMark/>
          </w:tcPr>
          <w:p w14:paraId="7F38536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On going</w:t>
            </w:r>
          </w:p>
        </w:tc>
        <w:tc>
          <w:tcPr>
            <w:tcW w:w="0" w:type="auto"/>
            <w:shd w:val="clear" w:color="auto" w:fill="auto"/>
            <w:tcMar>
              <w:left w:w="29" w:type="dxa"/>
              <w:right w:w="29" w:type="dxa"/>
            </w:tcMar>
            <w:hideMark/>
          </w:tcPr>
          <w:p w14:paraId="2EE4161F"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7</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10</w:t>
            </w:r>
          </w:p>
        </w:tc>
        <w:tc>
          <w:tcPr>
            <w:tcW w:w="0" w:type="auto"/>
            <w:shd w:val="clear" w:color="auto" w:fill="auto"/>
            <w:tcMar>
              <w:left w:w="29" w:type="dxa"/>
              <w:right w:w="29" w:type="dxa"/>
            </w:tcMar>
            <w:hideMark/>
          </w:tcPr>
          <w:p w14:paraId="7F316139"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246BD03A" w14:textId="77777777" w:rsidR="00625C15" w:rsidRPr="001D32E3" w:rsidRDefault="00625C15" w:rsidP="0099221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5720191C" w14:textId="77777777" w:rsidR="00625C15" w:rsidRPr="001D32E3" w:rsidRDefault="00625C15" w:rsidP="0099221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0570316D" w14:textId="77777777" w:rsidR="00625C15" w:rsidRPr="001D32E3" w:rsidRDefault="00625C15" w:rsidP="0099221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3C24C571"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7</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10</w:t>
            </w:r>
          </w:p>
        </w:tc>
        <w:tc>
          <w:tcPr>
            <w:tcW w:w="0" w:type="auto"/>
            <w:shd w:val="clear" w:color="auto" w:fill="auto"/>
            <w:tcMar>
              <w:left w:w="29" w:type="dxa"/>
              <w:right w:w="29" w:type="dxa"/>
            </w:tcMar>
            <w:hideMark/>
          </w:tcPr>
          <w:p w14:paraId="69B74548"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54</w:t>
            </w:r>
          </w:p>
        </w:tc>
        <w:tc>
          <w:tcPr>
            <w:tcW w:w="0" w:type="auto"/>
            <w:shd w:val="clear" w:color="auto" w:fill="auto"/>
            <w:tcMar>
              <w:left w:w="29" w:type="dxa"/>
              <w:right w:w="29" w:type="dxa"/>
            </w:tcMar>
            <w:hideMark/>
          </w:tcPr>
          <w:p w14:paraId="36E9D51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 years</w:t>
            </w:r>
          </w:p>
        </w:tc>
        <w:tc>
          <w:tcPr>
            <w:tcW w:w="0" w:type="auto"/>
            <w:shd w:val="clear" w:color="auto" w:fill="auto"/>
            <w:tcMar>
              <w:left w:w="29" w:type="dxa"/>
              <w:right w:w="29" w:type="dxa"/>
            </w:tcMar>
            <w:hideMark/>
          </w:tcPr>
          <w:p w14:paraId="439FB4F5"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EF0FB1" w:rsidRPr="001D32E3" w14:paraId="305C59E0" w14:textId="77777777" w:rsidTr="00831DEA">
        <w:trPr>
          <w:trHeight w:val="227"/>
        </w:trPr>
        <w:tc>
          <w:tcPr>
            <w:tcW w:w="0" w:type="auto"/>
            <w:shd w:val="clear" w:color="auto" w:fill="auto"/>
            <w:tcMar>
              <w:left w:w="29" w:type="dxa"/>
              <w:right w:w="29" w:type="dxa"/>
            </w:tcMar>
            <w:hideMark/>
          </w:tcPr>
          <w:p w14:paraId="23E8135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93BBDD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Establishment of Standards and Quality inspection border posts (Naman</w:t>
            </w:r>
            <w:r w:rsidR="004E44CA" w:rsidRPr="001D32E3">
              <w:rPr>
                <w:rFonts w:asciiTheme="majorBidi" w:hAnsiTheme="majorBidi" w:cstheme="majorBidi"/>
                <w:noProof/>
                <w:sz w:val="17"/>
                <w:szCs w:val="17"/>
              </w:rPr>
              <w:t>ga, Sirari, Holili and Tunduma)</w:t>
            </w:r>
          </w:p>
        </w:tc>
        <w:tc>
          <w:tcPr>
            <w:tcW w:w="0" w:type="auto"/>
            <w:shd w:val="clear" w:color="auto" w:fill="auto"/>
            <w:tcMar>
              <w:left w:w="29" w:type="dxa"/>
              <w:right w:w="29" w:type="dxa"/>
            </w:tcMar>
            <w:hideMark/>
          </w:tcPr>
          <w:p w14:paraId="23EDA50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Tanzania</w:t>
            </w:r>
          </w:p>
        </w:tc>
        <w:tc>
          <w:tcPr>
            <w:tcW w:w="0" w:type="auto"/>
            <w:shd w:val="clear" w:color="auto" w:fill="auto"/>
            <w:tcMar>
              <w:left w:w="29" w:type="dxa"/>
              <w:right w:w="29" w:type="dxa"/>
            </w:tcMar>
            <w:hideMark/>
          </w:tcPr>
          <w:p w14:paraId="6EE1274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Tanzania and Kenya</w:t>
            </w:r>
          </w:p>
        </w:tc>
        <w:tc>
          <w:tcPr>
            <w:tcW w:w="0" w:type="auto"/>
            <w:shd w:val="clear" w:color="auto" w:fill="auto"/>
            <w:tcMar>
              <w:left w:w="29" w:type="dxa"/>
              <w:right w:w="29" w:type="dxa"/>
            </w:tcMar>
            <w:hideMark/>
          </w:tcPr>
          <w:p w14:paraId="4EABD26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Ongoing</w:t>
            </w:r>
          </w:p>
        </w:tc>
        <w:tc>
          <w:tcPr>
            <w:tcW w:w="0" w:type="auto"/>
            <w:shd w:val="clear" w:color="auto" w:fill="auto"/>
            <w:tcMar>
              <w:left w:w="29" w:type="dxa"/>
              <w:right w:w="29" w:type="dxa"/>
            </w:tcMar>
            <w:hideMark/>
          </w:tcPr>
          <w:p w14:paraId="30B3F244"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13</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0261F8AB"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038D630F"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621DECFF"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3119EC76"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4A9142C2"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13</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41BAE8CA"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10</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14</w:t>
            </w:r>
          </w:p>
        </w:tc>
        <w:tc>
          <w:tcPr>
            <w:tcW w:w="0" w:type="auto"/>
            <w:shd w:val="clear" w:color="auto" w:fill="auto"/>
            <w:tcMar>
              <w:left w:w="29" w:type="dxa"/>
              <w:right w:w="29" w:type="dxa"/>
            </w:tcMar>
            <w:hideMark/>
          </w:tcPr>
          <w:p w14:paraId="3A815ED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 years</w:t>
            </w:r>
          </w:p>
        </w:tc>
        <w:tc>
          <w:tcPr>
            <w:tcW w:w="0" w:type="auto"/>
            <w:shd w:val="clear" w:color="auto" w:fill="auto"/>
            <w:tcMar>
              <w:left w:w="29" w:type="dxa"/>
              <w:right w:w="29" w:type="dxa"/>
            </w:tcMar>
            <w:hideMark/>
          </w:tcPr>
          <w:p w14:paraId="101FD5D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Implementation of this project will help to eliminate or reduce to a great extent incidences of illegal fishing practices, and improve biodiversity, fish catches and fish supply thus increasing government revenue from fishing activities.</w:t>
            </w:r>
          </w:p>
        </w:tc>
      </w:tr>
      <w:tr w:rsidR="00EF0FB1" w:rsidRPr="001D32E3" w14:paraId="017F83E8" w14:textId="77777777" w:rsidTr="00831DEA">
        <w:trPr>
          <w:trHeight w:val="227"/>
        </w:trPr>
        <w:tc>
          <w:tcPr>
            <w:tcW w:w="0" w:type="auto"/>
            <w:shd w:val="clear" w:color="auto" w:fill="auto"/>
            <w:tcMar>
              <w:left w:w="29" w:type="dxa"/>
              <w:right w:w="29" w:type="dxa"/>
            </w:tcMar>
            <w:hideMark/>
          </w:tcPr>
          <w:p w14:paraId="61F0B10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Lake victoria projects</w:t>
            </w:r>
          </w:p>
        </w:tc>
        <w:tc>
          <w:tcPr>
            <w:tcW w:w="0" w:type="auto"/>
            <w:shd w:val="clear" w:color="auto" w:fill="auto"/>
            <w:tcMar>
              <w:left w:w="29" w:type="dxa"/>
              <w:right w:w="29" w:type="dxa"/>
            </w:tcMar>
            <w:hideMark/>
          </w:tcPr>
          <w:p w14:paraId="69C349E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Rehabilitation and expansion of Port Bell with associated ferries to Kisumu and Mwanza </w:t>
            </w:r>
          </w:p>
        </w:tc>
        <w:tc>
          <w:tcPr>
            <w:tcW w:w="0" w:type="auto"/>
            <w:shd w:val="clear" w:color="auto" w:fill="auto"/>
            <w:tcMar>
              <w:left w:w="29" w:type="dxa"/>
              <w:right w:w="29" w:type="dxa"/>
            </w:tcMar>
            <w:hideMark/>
          </w:tcPr>
          <w:p w14:paraId="03F71B4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Uganda</w:t>
            </w:r>
          </w:p>
        </w:tc>
        <w:tc>
          <w:tcPr>
            <w:tcW w:w="0" w:type="auto"/>
            <w:shd w:val="clear" w:color="auto" w:fill="auto"/>
            <w:tcMar>
              <w:left w:w="29" w:type="dxa"/>
              <w:right w:w="29" w:type="dxa"/>
            </w:tcMar>
            <w:hideMark/>
          </w:tcPr>
          <w:p w14:paraId="39DD5B8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Uganda, Tanzania and Kenya</w:t>
            </w:r>
          </w:p>
        </w:tc>
        <w:tc>
          <w:tcPr>
            <w:tcW w:w="0" w:type="auto"/>
            <w:shd w:val="clear" w:color="auto" w:fill="auto"/>
            <w:tcMar>
              <w:left w:w="29" w:type="dxa"/>
              <w:right w:w="29" w:type="dxa"/>
            </w:tcMar>
            <w:hideMark/>
          </w:tcPr>
          <w:p w14:paraId="7C0C94B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Feasibility Study yet to be undertaken</w:t>
            </w:r>
          </w:p>
        </w:tc>
        <w:tc>
          <w:tcPr>
            <w:tcW w:w="0" w:type="auto"/>
            <w:shd w:val="clear" w:color="auto" w:fill="auto"/>
            <w:tcMar>
              <w:left w:w="29" w:type="dxa"/>
              <w:right w:w="29" w:type="dxa"/>
            </w:tcMar>
            <w:hideMark/>
          </w:tcPr>
          <w:p w14:paraId="09B13DEB"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157</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89</w:t>
            </w:r>
          </w:p>
        </w:tc>
        <w:tc>
          <w:tcPr>
            <w:tcW w:w="0" w:type="auto"/>
            <w:shd w:val="clear" w:color="auto" w:fill="auto"/>
            <w:tcMar>
              <w:left w:w="29" w:type="dxa"/>
              <w:right w:w="29" w:type="dxa"/>
            </w:tcMar>
            <w:hideMark/>
          </w:tcPr>
          <w:p w14:paraId="6FA11E56"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315AB67" w14:textId="77777777" w:rsidR="00625C15" w:rsidRPr="001D32E3" w:rsidRDefault="00625C15" w:rsidP="0099221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415D4018" w14:textId="77777777" w:rsidR="00625C15" w:rsidRPr="001D32E3" w:rsidRDefault="00625C15" w:rsidP="0099221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3170C2F8" w14:textId="77777777" w:rsidR="00625C15" w:rsidRPr="001D32E3" w:rsidRDefault="00625C15" w:rsidP="0099221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4DF46D4C"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157</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89</w:t>
            </w:r>
          </w:p>
        </w:tc>
        <w:tc>
          <w:tcPr>
            <w:tcW w:w="0" w:type="auto"/>
            <w:shd w:val="clear" w:color="auto" w:fill="auto"/>
            <w:tcMar>
              <w:left w:w="29" w:type="dxa"/>
              <w:right w:w="29" w:type="dxa"/>
            </w:tcMar>
            <w:hideMark/>
          </w:tcPr>
          <w:p w14:paraId="3511E835"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123</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15</w:t>
            </w:r>
          </w:p>
        </w:tc>
        <w:tc>
          <w:tcPr>
            <w:tcW w:w="0" w:type="auto"/>
            <w:shd w:val="clear" w:color="auto" w:fill="auto"/>
            <w:tcMar>
              <w:left w:w="29" w:type="dxa"/>
              <w:right w:w="29" w:type="dxa"/>
            </w:tcMar>
            <w:hideMark/>
          </w:tcPr>
          <w:p w14:paraId="0B060CC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 years</w:t>
            </w:r>
          </w:p>
        </w:tc>
        <w:tc>
          <w:tcPr>
            <w:tcW w:w="0" w:type="auto"/>
            <w:shd w:val="clear" w:color="auto" w:fill="auto"/>
            <w:tcMar>
              <w:left w:w="29" w:type="dxa"/>
              <w:right w:w="29" w:type="dxa"/>
            </w:tcMar>
            <w:hideMark/>
          </w:tcPr>
          <w:p w14:paraId="0225DC4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Amounts contributed by other donors to be ascertained. AfDB has shown interest</w:t>
            </w:r>
          </w:p>
        </w:tc>
      </w:tr>
      <w:tr w:rsidR="00EF0FB1" w:rsidRPr="001D32E3" w14:paraId="5257BFC5" w14:textId="77777777" w:rsidTr="00831DEA">
        <w:trPr>
          <w:trHeight w:val="227"/>
        </w:trPr>
        <w:tc>
          <w:tcPr>
            <w:tcW w:w="0" w:type="auto"/>
            <w:shd w:val="clear" w:color="auto" w:fill="auto"/>
            <w:tcMar>
              <w:left w:w="29" w:type="dxa"/>
              <w:right w:w="29" w:type="dxa"/>
            </w:tcMar>
            <w:hideMark/>
          </w:tcPr>
          <w:p w14:paraId="13F40A0B" w14:textId="77777777" w:rsidR="00625C15" w:rsidRPr="001D32E3" w:rsidRDefault="00625C15" w:rsidP="00831DEA">
            <w:pPr>
              <w:pageBreakBefore/>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431F94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Development of fisheries marketing infrastructure</w:t>
            </w:r>
          </w:p>
        </w:tc>
        <w:tc>
          <w:tcPr>
            <w:tcW w:w="0" w:type="auto"/>
            <w:shd w:val="clear" w:color="auto" w:fill="auto"/>
            <w:tcMar>
              <w:left w:w="29" w:type="dxa"/>
              <w:right w:w="29" w:type="dxa"/>
            </w:tcMar>
            <w:hideMark/>
          </w:tcPr>
          <w:p w14:paraId="5C358CE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Kenya</w:t>
            </w:r>
          </w:p>
        </w:tc>
        <w:tc>
          <w:tcPr>
            <w:tcW w:w="0" w:type="auto"/>
            <w:shd w:val="clear" w:color="auto" w:fill="auto"/>
            <w:tcMar>
              <w:left w:w="29" w:type="dxa"/>
              <w:right w:w="29" w:type="dxa"/>
            </w:tcMar>
            <w:hideMark/>
          </w:tcPr>
          <w:p w14:paraId="0D6AE047" w14:textId="77777777" w:rsidR="00625C15" w:rsidRPr="00C76109" w:rsidRDefault="00625C15" w:rsidP="00C538F3">
            <w:pPr>
              <w:spacing w:before="40" w:after="40" w:line="240" w:lineRule="auto"/>
              <w:rPr>
                <w:rFonts w:asciiTheme="majorBidi" w:hAnsiTheme="majorBidi" w:cstheme="majorBidi"/>
                <w:noProof/>
                <w:sz w:val="17"/>
                <w:szCs w:val="17"/>
                <w:lang w:val="it-IT"/>
              </w:rPr>
            </w:pPr>
            <w:r w:rsidRPr="00C76109">
              <w:rPr>
                <w:rFonts w:asciiTheme="majorBidi" w:hAnsiTheme="majorBidi" w:cstheme="majorBidi"/>
                <w:noProof/>
                <w:sz w:val="17"/>
                <w:szCs w:val="17"/>
                <w:lang w:val="it-IT"/>
              </w:rPr>
              <w:t>Kenya, Rwanda, Uganda, Tanzania and Burundi</w:t>
            </w:r>
          </w:p>
        </w:tc>
        <w:tc>
          <w:tcPr>
            <w:tcW w:w="0" w:type="auto"/>
            <w:shd w:val="clear" w:color="auto" w:fill="auto"/>
            <w:tcMar>
              <w:left w:w="29" w:type="dxa"/>
              <w:right w:w="29" w:type="dxa"/>
            </w:tcMar>
            <w:hideMark/>
          </w:tcPr>
          <w:p w14:paraId="582ABA7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ongoing</w:t>
            </w:r>
          </w:p>
        </w:tc>
        <w:tc>
          <w:tcPr>
            <w:tcW w:w="0" w:type="auto"/>
            <w:shd w:val="clear" w:color="auto" w:fill="auto"/>
            <w:tcMar>
              <w:left w:w="29" w:type="dxa"/>
              <w:right w:w="29" w:type="dxa"/>
            </w:tcMar>
            <w:hideMark/>
          </w:tcPr>
          <w:p w14:paraId="7A413E2D"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46</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60</w:t>
            </w:r>
          </w:p>
        </w:tc>
        <w:tc>
          <w:tcPr>
            <w:tcW w:w="0" w:type="auto"/>
            <w:shd w:val="clear" w:color="auto" w:fill="auto"/>
            <w:tcMar>
              <w:left w:w="29" w:type="dxa"/>
              <w:right w:w="29" w:type="dxa"/>
            </w:tcMar>
            <w:hideMark/>
          </w:tcPr>
          <w:p w14:paraId="33FB2C59"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5E130AB"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B14DDE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A9188DD"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5C3C44B3"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F246CA2"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368420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 years</w:t>
            </w:r>
          </w:p>
        </w:tc>
        <w:tc>
          <w:tcPr>
            <w:tcW w:w="0" w:type="auto"/>
            <w:shd w:val="clear" w:color="auto" w:fill="auto"/>
            <w:tcMar>
              <w:left w:w="29" w:type="dxa"/>
              <w:right w:w="29" w:type="dxa"/>
            </w:tcMar>
            <w:hideMark/>
          </w:tcPr>
          <w:p w14:paraId="51B9720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To increase exports; reduce post harvest losses; and increase fish from capture and culture</w:t>
            </w:r>
          </w:p>
        </w:tc>
      </w:tr>
      <w:tr w:rsidR="00EF0FB1" w:rsidRPr="001D32E3" w14:paraId="63107B35" w14:textId="77777777" w:rsidTr="00831DEA">
        <w:trPr>
          <w:trHeight w:val="227"/>
        </w:trPr>
        <w:tc>
          <w:tcPr>
            <w:tcW w:w="0" w:type="auto"/>
            <w:shd w:val="clear" w:color="auto" w:fill="auto"/>
            <w:tcMar>
              <w:left w:w="29" w:type="dxa"/>
              <w:right w:w="29" w:type="dxa"/>
            </w:tcMar>
            <w:hideMark/>
          </w:tcPr>
          <w:p w14:paraId="0B64CAE0"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4C7B2D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Combating illegal and unregulated fishing</w:t>
            </w:r>
          </w:p>
        </w:tc>
        <w:tc>
          <w:tcPr>
            <w:tcW w:w="0" w:type="auto"/>
            <w:shd w:val="clear" w:color="auto" w:fill="auto"/>
            <w:tcMar>
              <w:left w:w="29" w:type="dxa"/>
              <w:right w:w="29" w:type="dxa"/>
            </w:tcMar>
            <w:hideMark/>
          </w:tcPr>
          <w:p w14:paraId="6C24B62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Kenya</w:t>
            </w:r>
          </w:p>
        </w:tc>
        <w:tc>
          <w:tcPr>
            <w:tcW w:w="0" w:type="auto"/>
            <w:shd w:val="clear" w:color="auto" w:fill="auto"/>
            <w:tcMar>
              <w:left w:w="29" w:type="dxa"/>
              <w:right w:w="29" w:type="dxa"/>
            </w:tcMar>
            <w:hideMark/>
          </w:tcPr>
          <w:p w14:paraId="576DAE8B" w14:textId="77777777" w:rsidR="00625C15" w:rsidRPr="00C76109" w:rsidRDefault="00625C15" w:rsidP="00C538F3">
            <w:pPr>
              <w:spacing w:before="40" w:after="40" w:line="240" w:lineRule="auto"/>
              <w:rPr>
                <w:rFonts w:asciiTheme="majorBidi" w:hAnsiTheme="majorBidi" w:cstheme="majorBidi"/>
                <w:noProof/>
                <w:sz w:val="17"/>
                <w:szCs w:val="17"/>
                <w:lang w:val="it-IT"/>
              </w:rPr>
            </w:pPr>
            <w:r w:rsidRPr="00C76109">
              <w:rPr>
                <w:rFonts w:asciiTheme="majorBidi" w:hAnsiTheme="majorBidi" w:cstheme="majorBidi"/>
                <w:noProof/>
                <w:sz w:val="17"/>
                <w:szCs w:val="17"/>
                <w:lang w:val="it-IT"/>
              </w:rPr>
              <w:t>Kenya, Rwanda, Uganda, Tanzania and Burundi</w:t>
            </w:r>
          </w:p>
        </w:tc>
        <w:tc>
          <w:tcPr>
            <w:tcW w:w="0" w:type="auto"/>
            <w:shd w:val="clear" w:color="auto" w:fill="auto"/>
            <w:tcMar>
              <w:left w:w="29" w:type="dxa"/>
              <w:right w:w="29" w:type="dxa"/>
            </w:tcMar>
            <w:hideMark/>
          </w:tcPr>
          <w:p w14:paraId="25CDEE6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ongoing</w:t>
            </w:r>
          </w:p>
        </w:tc>
        <w:tc>
          <w:tcPr>
            <w:tcW w:w="0" w:type="auto"/>
            <w:shd w:val="clear" w:color="auto" w:fill="auto"/>
            <w:tcMar>
              <w:left w:w="29" w:type="dxa"/>
              <w:right w:w="29" w:type="dxa"/>
            </w:tcMar>
            <w:hideMark/>
          </w:tcPr>
          <w:p w14:paraId="683EB795"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46</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60</w:t>
            </w:r>
          </w:p>
        </w:tc>
        <w:tc>
          <w:tcPr>
            <w:tcW w:w="0" w:type="auto"/>
            <w:shd w:val="clear" w:color="auto" w:fill="auto"/>
            <w:tcMar>
              <w:left w:w="29" w:type="dxa"/>
              <w:right w:w="29" w:type="dxa"/>
            </w:tcMar>
            <w:hideMark/>
          </w:tcPr>
          <w:p w14:paraId="4915BFBF"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269DC73"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23B0E5B"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EA2861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BFEC958"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87EF63B"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9B9174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 years</w:t>
            </w:r>
          </w:p>
        </w:tc>
        <w:tc>
          <w:tcPr>
            <w:tcW w:w="0" w:type="auto"/>
            <w:shd w:val="clear" w:color="auto" w:fill="auto"/>
            <w:tcMar>
              <w:left w:w="29" w:type="dxa"/>
              <w:right w:w="29" w:type="dxa"/>
            </w:tcMar>
            <w:hideMark/>
          </w:tcPr>
          <w:p w14:paraId="4CBF544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Strengthening the monitoring control and surveillance systems</w:t>
            </w:r>
          </w:p>
        </w:tc>
      </w:tr>
      <w:tr w:rsidR="00EF0FB1" w:rsidRPr="001D32E3" w14:paraId="164A77EF" w14:textId="77777777" w:rsidTr="00831DEA">
        <w:trPr>
          <w:trHeight w:val="227"/>
        </w:trPr>
        <w:tc>
          <w:tcPr>
            <w:tcW w:w="0" w:type="auto"/>
            <w:shd w:val="clear" w:color="auto" w:fill="auto"/>
            <w:tcMar>
              <w:left w:w="29" w:type="dxa"/>
              <w:right w:w="29" w:type="dxa"/>
            </w:tcMar>
            <w:hideMark/>
          </w:tcPr>
          <w:p w14:paraId="0A539D8A"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4CF5F3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Improve water transport on L. Victoria</w:t>
            </w:r>
          </w:p>
        </w:tc>
        <w:tc>
          <w:tcPr>
            <w:tcW w:w="0" w:type="auto"/>
            <w:shd w:val="clear" w:color="auto" w:fill="auto"/>
            <w:tcMar>
              <w:left w:w="29" w:type="dxa"/>
              <w:right w:w="29" w:type="dxa"/>
            </w:tcMar>
            <w:hideMark/>
          </w:tcPr>
          <w:p w14:paraId="6284C80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Uganda </w:t>
            </w:r>
          </w:p>
        </w:tc>
        <w:tc>
          <w:tcPr>
            <w:tcW w:w="0" w:type="auto"/>
            <w:shd w:val="clear" w:color="auto" w:fill="auto"/>
            <w:tcMar>
              <w:left w:w="29" w:type="dxa"/>
              <w:right w:w="29" w:type="dxa"/>
            </w:tcMar>
            <w:hideMark/>
          </w:tcPr>
          <w:p w14:paraId="1AF98DF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Uganda, Tanzania and Kenya</w:t>
            </w:r>
          </w:p>
        </w:tc>
        <w:tc>
          <w:tcPr>
            <w:tcW w:w="0" w:type="auto"/>
            <w:shd w:val="clear" w:color="auto" w:fill="auto"/>
            <w:tcMar>
              <w:left w:w="29" w:type="dxa"/>
              <w:right w:w="29" w:type="dxa"/>
            </w:tcMar>
            <w:hideMark/>
          </w:tcPr>
          <w:p w14:paraId="72C891D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Feasibility study is ongoing</w:t>
            </w:r>
          </w:p>
        </w:tc>
        <w:tc>
          <w:tcPr>
            <w:tcW w:w="0" w:type="auto"/>
            <w:shd w:val="clear" w:color="auto" w:fill="auto"/>
            <w:tcMar>
              <w:left w:w="29" w:type="dxa"/>
              <w:right w:w="29" w:type="dxa"/>
            </w:tcMar>
            <w:hideMark/>
          </w:tcPr>
          <w:p w14:paraId="138F3BF9"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100</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78FC7DB8"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096FF9E0"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27D1CDEF"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36D60F35" w14:textId="77777777" w:rsidR="00625C15" w:rsidRPr="001D32E3" w:rsidRDefault="0099221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4D1245BC"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100</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510A2333"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78</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00</w:t>
            </w:r>
          </w:p>
        </w:tc>
        <w:tc>
          <w:tcPr>
            <w:tcW w:w="0" w:type="auto"/>
            <w:shd w:val="clear" w:color="auto" w:fill="auto"/>
            <w:tcMar>
              <w:left w:w="29" w:type="dxa"/>
              <w:right w:w="29" w:type="dxa"/>
            </w:tcMar>
            <w:hideMark/>
          </w:tcPr>
          <w:p w14:paraId="0CF5369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 years</w:t>
            </w:r>
          </w:p>
        </w:tc>
        <w:tc>
          <w:tcPr>
            <w:tcW w:w="0" w:type="auto"/>
            <w:shd w:val="clear" w:color="auto" w:fill="auto"/>
            <w:tcMar>
              <w:left w:w="29" w:type="dxa"/>
              <w:right w:w="29" w:type="dxa"/>
            </w:tcMar>
            <w:hideMark/>
          </w:tcPr>
          <w:p w14:paraId="363B26C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The project involves procurement of Navigation Aids to replace dilapidated ones.</w:t>
            </w:r>
          </w:p>
        </w:tc>
      </w:tr>
      <w:tr w:rsidR="00EF0FB1" w:rsidRPr="001D32E3" w14:paraId="6DD48754" w14:textId="77777777" w:rsidTr="00831DEA">
        <w:trPr>
          <w:trHeight w:val="227"/>
        </w:trPr>
        <w:tc>
          <w:tcPr>
            <w:tcW w:w="0" w:type="auto"/>
            <w:shd w:val="clear" w:color="auto" w:fill="auto"/>
            <w:tcMar>
              <w:left w:w="29" w:type="dxa"/>
              <w:right w:w="29" w:type="dxa"/>
            </w:tcMar>
            <w:hideMark/>
          </w:tcPr>
          <w:p w14:paraId="41E7B9A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AGRICULTURE AND LIVESTOCK</w:t>
            </w:r>
          </w:p>
        </w:tc>
        <w:tc>
          <w:tcPr>
            <w:tcW w:w="0" w:type="auto"/>
            <w:shd w:val="clear" w:color="auto" w:fill="auto"/>
            <w:tcMar>
              <w:left w:w="29" w:type="dxa"/>
              <w:right w:w="29" w:type="dxa"/>
            </w:tcMar>
            <w:hideMark/>
          </w:tcPr>
          <w:p w14:paraId="71CB285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Establishment of disease free zones</w:t>
            </w:r>
          </w:p>
        </w:tc>
        <w:tc>
          <w:tcPr>
            <w:tcW w:w="0" w:type="auto"/>
            <w:shd w:val="clear" w:color="auto" w:fill="auto"/>
            <w:tcMar>
              <w:left w:w="29" w:type="dxa"/>
              <w:right w:w="29" w:type="dxa"/>
            </w:tcMar>
            <w:hideMark/>
          </w:tcPr>
          <w:p w14:paraId="19D7938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Kenya</w:t>
            </w:r>
          </w:p>
        </w:tc>
        <w:tc>
          <w:tcPr>
            <w:tcW w:w="0" w:type="auto"/>
            <w:shd w:val="clear" w:color="auto" w:fill="auto"/>
            <w:tcMar>
              <w:left w:w="29" w:type="dxa"/>
              <w:right w:w="29" w:type="dxa"/>
            </w:tcMar>
            <w:hideMark/>
          </w:tcPr>
          <w:p w14:paraId="7E43A10B" w14:textId="77777777" w:rsidR="00625C15" w:rsidRPr="00C76109" w:rsidRDefault="00625C15" w:rsidP="00C538F3">
            <w:pPr>
              <w:spacing w:before="40" w:after="40" w:line="240" w:lineRule="auto"/>
              <w:rPr>
                <w:rFonts w:asciiTheme="majorBidi" w:hAnsiTheme="majorBidi" w:cstheme="majorBidi"/>
                <w:noProof/>
                <w:sz w:val="17"/>
                <w:szCs w:val="17"/>
                <w:lang w:val="it-IT"/>
              </w:rPr>
            </w:pPr>
            <w:r w:rsidRPr="00C76109">
              <w:rPr>
                <w:rFonts w:asciiTheme="majorBidi" w:hAnsiTheme="majorBidi" w:cstheme="majorBidi"/>
                <w:noProof/>
                <w:sz w:val="17"/>
                <w:szCs w:val="17"/>
                <w:lang w:val="it-IT"/>
              </w:rPr>
              <w:t>Kenya, Rwanda, Uganda, Tanzania and Burundi</w:t>
            </w:r>
          </w:p>
        </w:tc>
        <w:tc>
          <w:tcPr>
            <w:tcW w:w="0" w:type="auto"/>
            <w:shd w:val="clear" w:color="auto" w:fill="auto"/>
            <w:tcMar>
              <w:left w:w="29" w:type="dxa"/>
              <w:right w:w="29" w:type="dxa"/>
            </w:tcMar>
            <w:hideMark/>
          </w:tcPr>
          <w:p w14:paraId="03861EA2" w14:textId="77777777" w:rsidR="00625C15" w:rsidRPr="00C76109" w:rsidRDefault="00625C15" w:rsidP="00C538F3">
            <w:pPr>
              <w:spacing w:before="40" w:after="40" w:line="240" w:lineRule="auto"/>
              <w:rPr>
                <w:rFonts w:asciiTheme="majorBidi" w:hAnsiTheme="majorBidi" w:cstheme="majorBidi"/>
                <w:noProof/>
                <w:sz w:val="17"/>
                <w:szCs w:val="17"/>
                <w:lang w:val="it-IT"/>
              </w:rPr>
            </w:pPr>
          </w:p>
        </w:tc>
        <w:tc>
          <w:tcPr>
            <w:tcW w:w="0" w:type="auto"/>
            <w:shd w:val="clear" w:color="auto" w:fill="auto"/>
            <w:tcMar>
              <w:left w:w="29" w:type="dxa"/>
              <w:right w:w="29" w:type="dxa"/>
            </w:tcMar>
            <w:hideMark/>
          </w:tcPr>
          <w:p w14:paraId="4B51D53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4.10</w:t>
            </w:r>
          </w:p>
        </w:tc>
        <w:tc>
          <w:tcPr>
            <w:tcW w:w="0" w:type="auto"/>
            <w:shd w:val="clear" w:color="auto" w:fill="auto"/>
            <w:tcMar>
              <w:left w:w="29" w:type="dxa"/>
              <w:right w:w="29" w:type="dxa"/>
            </w:tcMar>
            <w:hideMark/>
          </w:tcPr>
          <w:p w14:paraId="1D6E5B5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DB27B03"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325DF3C"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4EF1BCAA"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ADFA49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0BB1996"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04D187A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 years</w:t>
            </w:r>
          </w:p>
        </w:tc>
        <w:tc>
          <w:tcPr>
            <w:tcW w:w="0" w:type="auto"/>
            <w:shd w:val="clear" w:color="auto" w:fill="auto"/>
            <w:tcMar>
              <w:left w:w="29" w:type="dxa"/>
              <w:right w:w="29" w:type="dxa"/>
            </w:tcMar>
            <w:hideMark/>
          </w:tcPr>
          <w:p w14:paraId="754EDF2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to facilitate access of animal products to local, regional and external markets within international standards</w:t>
            </w:r>
          </w:p>
        </w:tc>
      </w:tr>
      <w:tr w:rsidR="00EF0FB1" w:rsidRPr="001D32E3" w14:paraId="181CFD73" w14:textId="77777777" w:rsidTr="00831DEA">
        <w:trPr>
          <w:trHeight w:val="227"/>
        </w:trPr>
        <w:tc>
          <w:tcPr>
            <w:tcW w:w="0" w:type="auto"/>
            <w:shd w:val="clear" w:color="auto" w:fill="auto"/>
            <w:tcMar>
              <w:left w:w="29" w:type="dxa"/>
              <w:right w:w="29" w:type="dxa"/>
            </w:tcMar>
            <w:hideMark/>
          </w:tcPr>
          <w:p w14:paraId="0D589489"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1A46F85B"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2FB2717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6BB76A6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76799D2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Total</w:t>
            </w:r>
          </w:p>
        </w:tc>
        <w:tc>
          <w:tcPr>
            <w:tcW w:w="0" w:type="auto"/>
            <w:shd w:val="clear" w:color="auto" w:fill="auto"/>
            <w:tcMar>
              <w:left w:w="29" w:type="dxa"/>
              <w:right w:w="29" w:type="dxa"/>
            </w:tcMar>
            <w:hideMark/>
          </w:tcPr>
          <w:p w14:paraId="328FA42F"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71</w:t>
            </w:r>
            <w:r w:rsidR="00B55063" w:rsidRPr="001D32E3">
              <w:rPr>
                <w:rFonts w:asciiTheme="majorBidi" w:hAnsiTheme="majorBidi" w:cstheme="majorBidi"/>
                <w:noProof/>
                <w:sz w:val="17"/>
                <w:szCs w:val="17"/>
              </w:rPr>
              <w:t> </w:t>
            </w:r>
            <w:r w:rsidRPr="001D32E3">
              <w:rPr>
                <w:rFonts w:asciiTheme="majorBidi" w:hAnsiTheme="majorBidi" w:cstheme="majorBidi"/>
                <w:noProof/>
                <w:sz w:val="17"/>
                <w:szCs w:val="17"/>
              </w:rPr>
              <w:t>520</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68</w:t>
            </w:r>
          </w:p>
        </w:tc>
        <w:tc>
          <w:tcPr>
            <w:tcW w:w="0" w:type="auto"/>
            <w:shd w:val="clear" w:color="auto" w:fill="auto"/>
            <w:tcMar>
              <w:left w:w="29" w:type="dxa"/>
              <w:right w:w="29" w:type="dxa"/>
            </w:tcMar>
            <w:hideMark/>
          </w:tcPr>
          <w:p w14:paraId="4B9A7B03"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49</w:t>
            </w:r>
          </w:p>
        </w:tc>
        <w:tc>
          <w:tcPr>
            <w:tcW w:w="0" w:type="auto"/>
            <w:shd w:val="clear" w:color="auto" w:fill="auto"/>
            <w:tcMar>
              <w:left w:w="29" w:type="dxa"/>
              <w:right w:w="29" w:type="dxa"/>
            </w:tcMar>
            <w:hideMark/>
          </w:tcPr>
          <w:p w14:paraId="006DF71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t>
            </w:r>
          </w:p>
        </w:tc>
        <w:tc>
          <w:tcPr>
            <w:tcW w:w="0" w:type="auto"/>
            <w:shd w:val="clear" w:color="auto" w:fill="auto"/>
            <w:tcMar>
              <w:left w:w="29" w:type="dxa"/>
              <w:right w:w="29" w:type="dxa"/>
            </w:tcMar>
            <w:hideMark/>
          </w:tcPr>
          <w:p w14:paraId="15ABD38B"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471</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40</w:t>
            </w:r>
          </w:p>
        </w:tc>
        <w:tc>
          <w:tcPr>
            <w:tcW w:w="0" w:type="auto"/>
            <w:shd w:val="clear" w:color="auto" w:fill="auto"/>
            <w:tcMar>
              <w:left w:w="29" w:type="dxa"/>
              <w:right w:w="29" w:type="dxa"/>
            </w:tcMar>
            <w:hideMark/>
          </w:tcPr>
          <w:p w14:paraId="7BDF2DD9"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6</w:t>
            </w:r>
            <w:r w:rsidR="00B55063" w:rsidRPr="001D32E3">
              <w:rPr>
                <w:rFonts w:asciiTheme="majorBidi" w:hAnsiTheme="majorBidi" w:cstheme="majorBidi"/>
                <w:noProof/>
                <w:sz w:val="17"/>
                <w:szCs w:val="17"/>
              </w:rPr>
              <w:t> </w:t>
            </w:r>
            <w:r w:rsidRPr="001D32E3">
              <w:rPr>
                <w:rFonts w:asciiTheme="majorBidi" w:hAnsiTheme="majorBidi" w:cstheme="majorBidi"/>
                <w:noProof/>
                <w:sz w:val="17"/>
                <w:szCs w:val="17"/>
              </w:rPr>
              <w:t>531</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46</w:t>
            </w:r>
          </w:p>
        </w:tc>
        <w:tc>
          <w:tcPr>
            <w:tcW w:w="0" w:type="auto"/>
            <w:shd w:val="clear" w:color="auto" w:fill="auto"/>
            <w:tcMar>
              <w:left w:w="29" w:type="dxa"/>
              <w:right w:w="29" w:type="dxa"/>
            </w:tcMar>
            <w:hideMark/>
          </w:tcPr>
          <w:p w14:paraId="3BEEC592"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62</w:t>
            </w:r>
            <w:r w:rsidR="00B55063" w:rsidRPr="001D32E3">
              <w:rPr>
                <w:rFonts w:asciiTheme="majorBidi" w:hAnsiTheme="majorBidi" w:cstheme="majorBidi"/>
                <w:noProof/>
                <w:sz w:val="17"/>
                <w:szCs w:val="17"/>
              </w:rPr>
              <w:t> </w:t>
            </w:r>
            <w:r w:rsidRPr="001D32E3">
              <w:rPr>
                <w:rFonts w:asciiTheme="majorBidi" w:hAnsiTheme="majorBidi" w:cstheme="majorBidi"/>
                <w:noProof/>
                <w:sz w:val="17"/>
                <w:szCs w:val="17"/>
              </w:rPr>
              <w:t>777</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77</w:t>
            </w:r>
          </w:p>
        </w:tc>
        <w:tc>
          <w:tcPr>
            <w:tcW w:w="0" w:type="auto"/>
            <w:shd w:val="clear" w:color="auto" w:fill="auto"/>
            <w:tcMar>
              <w:left w:w="29" w:type="dxa"/>
              <w:right w:w="29" w:type="dxa"/>
            </w:tcMar>
            <w:hideMark/>
          </w:tcPr>
          <w:p w14:paraId="521E4B47"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32</w:t>
            </w:r>
            <w:r w:rsidR="00B55063" w:rsidRPr="001D32E3">
              <w:rPr>
                <w:rFonts w:asciiTheme="majorBidi" w:hAnsiTheme="majorBidi" w:cstheme="majorBidi"/>
                <w:noProof/>
                <w:sz w:val="17"/>
                <w:szCs w:val="17"/>
              </w:rPr>
              <w:t> </w:t>
            </w:r>
            <w:r w:rsidRPr="001D32E3">
              <w:rPr>
                <w:rFonts w:asciiTheme="majorBidi" w:hAnsiTheme="majorBidi" w:cstheme="majorBidi"/>
                <w:noProof/>
                <w:sz w:val="17"/>
                <w:szCs w:val="17"/>
              </w:rPr>
              <w:t>221</w:t>
            </w:r>
            <w:r w:rsidR="00B55063" w:rsidRPr="001D32E3">
              <w:rPr>
                <w:rFonts w:asciiTheme="majorBidi" w:hAnsiTheme="majorBidi" w:cstheme="majorBidi"/>
                <w:noProof/>
                <w:sz w:val="17"/>
                <w:szCs w:val="17"/>
              </w:rPr>
              <w:t>,</w:t>
            </w:r>
            <w:r w:rsidRPr="001D32E3">
              <w:rPr>
                <w:rFonts w:asciiTheme="majorBidi" w:hAnsiTheme="majorBidi" w:cstheme="majorBidi"/>
                <w:noProof/>
                <w:sz w:val="17"/>
                <w:szCs w:val="17"/>
              </w:rPr>
              <w:t>32</w:t>
            </w:r>
          </w:p>
        </w:tc>
        <w:tc>
          <w:tcPr>
            <w:tcW w:w="0" w:type="auto"/>
            <w:shd w:val="clear" w:color="auto" w:fill="auto"/>
            <w:tcMar>
              <w:left w:w="29" w:type="dxa"/>
              <w:right w:w="29" w:type="dxa"/>
            </w:tcMar>
            <w:hideMark/>
          </w:tcPr>
          <w:p w14:paraId="6F3AC971"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0" w:type="auto"/>
            <w:shd w:val="clear" w:color="auto" w:fill="auto"/>
            <w:tcMar>
              <w:left w:w="29" w:type="dxa"/>
              <w:right w:w="29" w:type="dxa"/>
            </w:tcMar>
            <w:hideMark/>
          </w:tcPr>
          <w:p w14:paraId="3D4EEE69" w14:textId="77777777" w:rsidR="00625C15" w:rsidRPr="001D32E3" w:rsidRDefault="00625C15" w:rsidP="00C538F3">
            <w:pPr>
              <w:spacing w:before="40" w:after="40" w:line="240" w:lineRule="auto"/>
              <w:rPr>
                <w:rFonts w:asciiTheme="majorBidi" w:hAnsiTheme="majorBidi" w:cstheme="majorBidi"/>
                <w:noProof/>
                <w:sz w:val="17"/>
                <w:szCs w:val="17"/>
              </w:rPr>
            </w:pPr>
          </w:p>
        </w:tc>
      </w:tr>
    </w:tbl>
    <w:p w14:paraId="2B33ED4F" w14:textId="77777777" w:rsidR="00B37605" w:rsidRPr="001D32E3" w:rsidRDefault="00B37605" w:rsidP="00B37605">
      <w:pPr>
        <w:rPr>
          <w:noProof/>
        </w:rPr>
      </w:pPr>
    </w:p>
    <w:p w14:paraId="0223C2F3" w14:textId="77777777" w:rsidR="00831DEA" w:rsidRPr="001D32E3" w:rsidRDefault="00831DEA">
      <w:pPr>
        <w:rPr>
          <w:noProof/>
        </w:rPr>
        <w:sectPr w:rsidR="00831DEA" w:rsidRPr="001D32E3" w:rsidSect="00C40D2A">
          <w:headerReference w:type="even" r:id="rId15"/>
          <w:headerReference w:type="default" r:id="rId16"/>
          <w:footerReference w:type="even" r:id="rId17"/>
          <w:footerReference w:type="default" r:id="rId18"/>
          <w:headerReference w:type="first" r:id="rId19"/>
          <w:footerReference w:type="first" r:id="rId20"/>
          <w:footnotePr>
            <w:numRestart w:val="eachPage"/>
          </w:footnotePr>
          <w:endnotePr>
            <w:numFmt w:val="decimal"/>
          </w:endnotePr>
          <w:pgSz w:w="16840" w:h="11907" w:orient="landscape" w:code="9"/>
          <w:pgMar w:top="1134" w:right="567" w:bottom="1134" w:left="567" w:header="1134" w:footer="1134" w:gutter="0"/>
          <w:pgNumType w:start="1"/>
          <w:cols w:space="720"/>
          <w:docGrid w:linePitch="326"/>
        </w:sectPr>
      </w:pPr>
    </w:p>
    <w:p w14:paraId="30FA9030" w14:textId="77777777" w:rsidR="00625C15" w:rsidRPr="001D32E3" w:rsidRDefault="00625C15" w:rsidP="00B55063">
      <w:pPr>
        <w:jc w:val="right"/>
        <w:rPr>
          <w:b/>
          <w:bCs/>
          <w:noProof/>
          <w:u w:val="single"/>
        </w:rPr>
      </w:pPr>
      <w:r w:rsidRPr="001D32E3">
        <w:rPr>
          <w:b/>
          <w:bCs/>
          <w:noProof/>
          <w:u w:val="single"/>
        </w:rPr>
        <w:t>ANNEX III(b)</w:t>
      </w:r>
    </w:p>
    <w:p w14:paraId="177A45DA" w14:textId="77777777" w:rsidR="00B55063" w:rsidRPr="001D32E3" w:rsidRDefault="00B55063" w:rsidP="00B55063">
      <w:pPr>
        <w:jc w:val="right"/>
        <w:rPr>
          <w:b/>
          <w:bCs/>
          <w:noProof/>
          <w:u w:val="single"/>
        </w:rPr>
      </w:pPr>
    </w:p>
    <w:p w14:paraId="48D68074" w14:textId="77777777" w:rsidR="00625C15" w:rsidRPr="001D32E3" w:rsidRDefault="00625C15" w:rsidP="00B55063">
      <w:pPr>
        <w:jc w:val="center"/>
        <w:rPr>
          <w:noProof/>
        </w:rPr>
      </w:pPr>
      <w:r w:rsidRPr="001D32E3">
        <w:rPr>
          <w:noProof/>
        </w:rPr>
        <w:t>DEVELOPMENT BENCHMARKS, TARGETS AND INDICATORS</w:t>
      </w:r>
    </w:p>
    <w:p w14:paraId="680ACE2F" w14:textId="77777777" w:rsidR="00AC53FE" w:rsidRPr="001D32E3" w:rsidRDefault="00AC53FE" w:rsidP="00B55063">
      <w:pPr>
        <w:jc w:val="center"/>
        <w:rPr>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2125"/>
        <w:gridCol w:w="2267"/>
        <w:gridCol w:w="2125"/>
        <w:gridCol w:w="2182"/>
        <w:gridCol w:w="2182"/>
        <w:gridCol w:w="2549"/>
      </w:tblGrid>
      <w:tr w:rsidR="00EF0FB1" w:rsidRPr="001D32E3" w14:paraId="77CA028F" w14:textId="77777777" w:rsidTr="007014E9">
        <w:trPr>
          <w:trHeight w:val="227"/>
          <w:tblHeader/>
        </w:trPr>
        <w:tc>
          <w:tcPr>
            <w:tcW w:w="7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94DE6F" w14:textId="77777777" w:rsidR="00831DEA" w:rsidRPr="001D32E3" w:rsidRDefault="00831DEA" w:rsidP="00E041AD">
            <w:pPr>
              <w:spacing w:before="40" w:after="40" w:line="240" w:lineRule="auto"/>
              <w:jc w:val="center"/>
              <w:rPr>
                <w:rFonts w:asciiTheme="majorBidi" w:eastAsia="MS Mincho" w:hAnsiTheme="majorBidi" w:cstheme="majorBidi"/>
                <w:noProof/>
                <w:sz w:val="17"/>
                <w:szCs w:val="17"/>
              </w:rPr>
            </w:pPr>
            <w:r w:rsidRPr="001D32E3">
              <w:rPr>
                <w:rFonts w:asciiTheme="majorBidi" w:eastAsia="MS Mincho" w:hAnsiTheme="majorBidi" w:cstheme="majorBidi"/>
                <w:noProof/>
                <w:sz w:val="17"/>
                <w:szCs w:val="17"/>
              </w:rPr>
              <w:t>Area of Cooperation</w:t>
            </w:r>
          </w:p>
        </w:tc>
        <w:tc>
          <w:tcPr>
            <w:tcW w:w="6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25F761" w14:textId="77777777" w:rsidR="00831DEA" w:rsidRPr="001D32E3" w:rsidRDefault="00831DEA" w:rsidP="00C538F3">
            <w:pPr>
              <w:spacing w:before="40" w:after="40" w:line="240" w:lineRule="auto"/>
              <w:jc w:val="center"/>
              <w:rPr>
                <w:rFonts w:asciiTheme="majorBidi" w:eastAsia="MS Mincho" w:hAnsiTheme="majorBidi" w:cstheme="majorBidi"/>
                <w:noProof/>
                <w:sz w:val="17"/>
                <w:szCs w:val="17"/>
              </w:rPr>
            </w:pPr>
            <w:r w:rsidRPr="001D32E3">
              <w:rPr>
                <w:rFonts w:asciiTheme="majorBidi" w:eastAsia="MS Mincho" w:hAnsiTheme="majorBidi" w:cstheme="majorBidi"/>
                <w:noProof/>
                <w:sz w:val="17"/>
                <w:szCs w:val="17"/>
              </w:rPr>
              <w:t>Goals</w:t>
            </w:r>
          </w:p>
        </w:tc>
        <w:tc>
          <w:tcPr>
            <w:tcW w:w="7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9020C7" w14:textId="77777777" w:rsidR="00831DEA" w:rsidRPr="001D32E3" w:rsidRDefault="00831DEA" w:rsidP="00C538F3">
            <w:pPr>
              <w:spacing w:before="40" w:after="40" w:line="240" w:lineRule="auto"/>
              <w:jc w:val="center"/>
              <w:rPr>
                <w:rFonts w:asciiTheme="majorBidi" w:eastAsia="MS Mincho" w:hAnsiTheme="majorBidi" w:cstheme="majorBidi"/>
                <w:noProof/>
                <w:sz w:val="17"/>
                <w:szCs w:val="17"/>
              </w:rPr>
            </w:pPr>
            <w:r w:rsidRPr="001D32E3">
              <w:rPr>
                <w:rFonts w:asciiTheme="majorBidi" w:eastAsia="MS Mincho" w:hAnsiTheme="majorBidi" w:cstheme="majorBidi"/>
                <w:noProof/>
                <w:sz w:val="17"/>
                <w:szCs w:val="17"/>
              </w:rPr>
              <w:t>Baseline (2013)</w:t>
            </w:r>
          </w:p>
        </w:tc>
        <w:tc>
          <w:tcPr>
            <w:tcW w:w="20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463DBF" w14:textId="77777777" w:rsidR="00831DEA" w:rsidRPr="001D32E3" w:rsidRDefault="00831DEA" w:rsidP="00C538F3">
            <w:pPr>
              <w:spacing w:before="40" w:after="40" w:line="240" w:lineRule="auto"/>
              <w:jc w:val="center"/>
              <w:rPr>
                <w:rFonts w:asciiTheme="majorBidi" w:eastAsia="MS Mincho" w:hAnsiTheme="majorBidi" w:cstheme="majorBidi"/>
                <w:noProof/>
                <w:sz w:val="17"/>
                <w:szCs w:val="17"/>
              </w:rPr>
            </w:pPr>
            <w:r w:rsidRPr="001D32E3">
              <w:rPr>
                <w:rFonts w:asciiTheme="majorBidi" w:eastAsia="MS Mincho" w:hAnsiTheme="majorBidi" w:cstheme="majorBidi"/>
                <w:noProof/>
                <w:sz w:val="17"/>
                <w:szCs w:val="17"/>
              </w:rPr>
              <w:t>Targets</w:t>
            </w:r>
          </w:p>
        </w:tc>
        <w:tc>
          <w:tcPr>
            <w:tcW w:w="812" w:type="pct"/>
            <w:vMerge w:val="restart"/>
            <w:tcBorders>
              <w:top w:val="single" w:sz="4" w:space="0" w:color="auto"/>
              <w:left w:val="single" w:sz="4" w:space="0" w:color="auto"/>
              <w:right w:val="single" w:sz="4" w:space="0" w:color="auto"/>
            </w:tcBorders>
            <w:shd w:val="clear" w:color="auto" w:fill="auto"/>
            <w:vAlign w:val="center"/>
          </w:tcPr>
          <w:p w14:paraId="4BBB9EDB" w14:textId="77777777" w:rsidR="00831DEA" w:rsidRPr="001D32E3" w:rsidRDefault="00831DEA" w:rsidP="00C538F3">
            <w:pPr>
              <w:spacing w:before="40" w:after="40" w:line="240" w:lineRule="auto"/>
              <w:jc w:val="center"/>
              <w:rPr>
                <w:rFonts w:asciiTheme="majorBidi" w:eastAsia="MS Mincho" w:hAnsiTheme="majorBidi" w:cstheme="majorBidi"/>
                <w:noProof/>
                <w:sz w:val="17"/>
                <w:szCs w:val="17"/>
              </w:rPr>
            </w:pPr>
            <w:r w:rsidRPr="001D32E3">
              <w:rPr>
                <w:rFonts w:asciiTheme="majorBidi" w:eastAsia="MS Mincho" w:hAnsiTheme="majorBidi" w:cstheme="majorBidi"/>
                <w:noProof/>
                <w:sz w:val="17"/>
                <w:szCs w:val="17"/>
              </w:rPr>
              <w:t>Performance indicators</w:t>
            </w:r>
          </w:p>
        </w:tc>
      </w:tr>
      <w:tr w:rsidR="00EF0FB1" w:rsidRPr="001D32E3" w14:paraId="516A099A" w14:textId="77777777" w:rsidTr="007014E9">
        <w:trPr>
          <w:trHeight w:val="227"/>
          <w:tblHeader/>
        </w:trPr>
        <w:tc>
          <w:tcPr>
            <w:tcW w:w="722" w:type="pct"/>
            <w:vMerge/>
            <w:tcBorders>
              <w:top w:val="single" w:sz="4" w:space="0" w:color="auto"/>
              <w:left w:val="single" w:sz="4" w:space="0" w:color="auto"/>
              <w:bottom w:val="single" w:sz="4" w:space="0" w:color="auto"/>
              <w:right w:val="single" w:sz="4" w:space="0" w:color="auto"/>
            </w:tcBorders>
          </w:tcPr>
          <w:p w14:paraId="1BD12156" w14:textId="77777777" w:rsidR="00831DEA" w:rsidRPr="001D32E3" w:rsidRDefault="00831DEA" w:rsidP="00E041AD">
            <w:pPr>
              <w:spacing w:before="40" w:after="40" w:line="240" w:lineRule="auto"/>
              <w:ind w:left="397" w:hanging="397"/>
              <w:rPr>
                <w:rFonts w:asciiTheme="majorBidi" w:hAnsiTheme="majorBidi" w:cstheme="majorBidi"/>
                <w:noProof/>
                <w:sz w:val="17"/>
                <w:szCs w:val="17"/>
              </w:rPr>
            </w:pPr>
          </w:p>
        </w:tc>
        <w:tc>
          <w:tcPr>
            <w:tcW w:w="677" w:type="pct"/>
            <w:vMerge/>
            <w:tcBorders>
              <w:top w:val="single" w:sz="4" w:space="0" w:color="auto"/>
              <w:left w:val="single" w:sz="4" w:space="0" w:color="auto"/>
              <w:bottom w:val="single" w:sz="4" w:space="0" w:color="auto"/>
              <w:right w:val="single" w:sz="4" w:space="0" w:color="auto"/>
            </w:tcBorders>
          </w:tcPr>
          <w:p w14:paraId="40F89D9C"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722" w:type="pct"/>
            <w:vMerge/>
            <w:tcBorders>
              <w:top w:val="single" w:sz="4" w:space="0" w:color="auto"/>
              <w:left w:val="single" w:sz="4" w:space="0" w:color="auto"/>
              <w:bottom w:val="single" w:sz="4" w:space="0" w:color="auto"/>
              <w:right w:val="single" w:sz="4" w:space="0" w:color="auto"/>
            </w:tcBorders>
          </w:tcPr>
          <w:p w14:paraId="1CC33A72" w14:textId="77777777" w:rsidR="00831DEA" w:rsidRPr="001D32E3" w:rsidRDefault="00831DEA" w:rsidP="00C538F3">
            <w:pPr>
              <w:spacing w:before="40" w:after="40" w:line="240" w:lineRule="auto"/>
              <w:rPr>
                <w:rFonts w:asciiTheme="majorBidi" w:hAnsiTheme="majorBidi" w:cstheme="majorBidi"/>
                <w:noProof/>
                <w:sz w:val="17"/>
                <w:szCs w:val="17"/>
              </w:rPr>
            </w:pP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08A5F9EA" w14:textId="77777777" w:rsidR="00831DEA" w:rsidRPr="001D32E3" w:rsidRDefault="00831DEA"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Short Term (3 years) )</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627138F5" w14:textId="77777777" w:rsidR="00831DEA" w:rsidRPr="001D32E3" w:rsidRDefault="00831DEA"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Medium Term (5 years)</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2CA2FCA0" w14:textId="77777777" w:rsidR="00831DEA" w:rsidRPr="001D32E3" w:rsidRDefault="00831DEA"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Long Term (2033)</w:t>
            </w:r>
          </w:p>
        </w:tc>
        <w:tc>
          <w:tcPr>
            <w:tcW w:w="812" w:type="pct"/>
            <w:vMerge/>
            <w:tcBorders>
              <w:left w:val="single" w:sz="4" w:space="0" w:color="auto"/>
              <w:bottom w:val="single" w:sz="4" w:space="0" w:color="auto"/>
              <w:right w:val="single" w:sz="4" w:space="0" w:color="auto"/>
            </w:tcBorders>
          </w:tcPr>
          <w:p w14:paraId="03C25601" w14:textId="77777777" w:rsidR="00831DEA" w:rsidRPr="001D32E3" w:rsidRDefault="00831DEA" w:rsidP="00C538F3">
            <w:pPr>
              <w:spacing w:before="40" w:after="40" w:line="240" w:lineRule="auto"/>
              <w:rPr>
                <w:rFonts w:asciiTheme="majorBidi" w:hAnsiTheme="majorBidi" w:cstheme="majorBidi"/>
                <w:noProof/>
                <w:sz w:val="17"/>
                <w:szCs w:val="17"/>
              </w:rPr>
            </w:pPr>
          </w:p>
        </w:tc>
      </w:tr>
      <w:tr w:rsidR="00625C15" w:rsidRPr="001D32E3" w14:paraId="39E16875" w14:textId="77777777" w:rsidTr="002C69FE">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6BFF3D59" w14:textId="77777777" w:rsidR="00625C15" w:rsidRPr="001D32E3" w:rsidRDefault="00E041AD" w:rsidP="00E041AD">
            <w:pPr>
              <w:spacing w:before="40" w:after="40" w:line="240" w:lineRule="auto"/>
              <w:ind w:left="397" w:hanging="397"/>
              <w:rPr>
                <w:rFonts w:asciiTheme="majorBidi" w:hAnsiTheme="majorBidi" w:cstheme="majorBidi"/>
                <w:noProof/>
                <w:sz w:val="17"/>
                <w:szCs w:val="17"/>
              </w:rPr>
            </w:pPr>
            <w:r w:rsidRPr="001D32E3">
              <w:rPr>
                <w:rFonts w:asciiTheme="majorBidi" w:hAnsiTheme="majorBidi" w:cstheme="majorBidi"/>
                <w:noProof/>
                <w:sz w:val="17"/>
                <w:szCs w:val="17"/>
              </w:rPr>
              <w:t>1.</w:t>
            </w:r>
            <w:r w:rsidRPr="001D32E3">
              <w:rPr>
                <w:rFonts w:asciiTheme="majorBidi" w:hAnsiTheme="majorBidi" w:cstheme="majorBidi"/>
                <w:noProof/>
                <w:sz w:val="17"/>
                <w:szCs w:val="17"/>
              </w:rPr>
              <w:tab/>
              <w:t>INFRASTRUCTURE</w:t>
            </w:r>
          </w:p>
        </w:tc>
      </w:tr>
      <w:tr w:rsidR="007014E9" w:rsidRPr="001D32E3" w14:paraId="4F34FC05" w14:textId="77777777" w:rsidTr="002C69FE">
        <w:trPr>
          <w:trHeight w:val="227"/>
        </w:trPr>
        <w:tc>
          <w:tcPr>
            <w:tcW w:w="722" w:type="pct"/>
            <w:vMerge w:val="restart"/>
            <w:tcBorders>
              <w:top w:val="single" w:sz="4" w:space="0" w:color="auto"/>
              <w:left w:val="single" w:sz="4" w:space="0" w:color="auto"/>
              <w:bottom w:val="single" w:sz="4" w:space="0" w:color="auto"/>
              <w:right w:val="single" w:sz="4" w:space="0" w:color="auto"/>
            </w:tcBorders>
            <w:shd w:val="clear" w:color="auto" w:fill="auto"/>
          </w:tcPr>
          <w:p w14:paraId="1771245A" w14:textId="77777777" w:rsidR="007014E9" w:rsidRPr="001D32E3" w:rsidRDefault="00E041AD" w:rsidP="00E041AD">
            <w:pPr>
              <w:spacing w:before="40" w:after="40" w:line="240" w:lineRule="auto"/>
              <w:ind w:left="397" w:hanging="397"/>
              <w:rPr>
                <w:rFonts w:asciiTheme="majorBidi" w:hAnsiTheme="majorBidi" w:cstheme="majorBidi"/>
                <w:noProof/>
                <w:sz w:val="17"/>
                <w:szCs w:val="17"/>
              </w:rPr>
            </w:pPr>
            <w:r w:rsidRPr="001D32E3">
              <w:rPr>
                <w:rFonts w:asciiTheme="majorBidi" w:hAnsiTheme="majorBidi" w:cstheme="majorBidi"/>
                <w:noProof/>
                <w:sz w:val="17"/>
                <w:szCs w:val="17"/>
              </w:rPr>
              <w:t>1.1.</w:t>
            </w:r>
            <w:r w:rsidRPr="001D32E3">
              <w:rPr>
                <w:rFonts w:asciiTheme="majorBidi" w:hAnsiTheme="majorBidi" w:cstheme="majorBidi"/>
                <w:noProof/>
                <w:sz w:val="17"/>
                <w:szCs w:val="17"/>
              </w:rPr>
              <w:tab/>
            </w:r>
            <w:r w:rsidR="007014E9" w:rsidRPr="001D32E3">
              <w:rPr>
                <w:rFonts w:asciiTheme="majorBidi" w:hAnsiTheme="majorBidi" w:cstheme="majorBidi"/>
                <w:noProof/>
                <w:sz w:val="17"/>
                <w:szCs w:val="17"/>
              </w:rPr>
              <w:t>Energy</w:t>
            </w:r>
          </w:p>
        </w:tc>
        <w:tc>
          <w:tcPr>
            <w:tcW w:w="677" w:type="pct"/>
            <w:vMerge w:val="restart"/>
            <w:tcBorders>
              <w:top w:val="single" w:sz="4" w:space="0" w:color="auto"/>
              <w:left w:val="single" w:sz="4" w:space="0" w:color="auto"/>
              <w:bottom w:val="single" w:sz="4" w:space="0" w:color="auto"/>
              <w:right w:val="single" w:sz="4" w:space="0" w:color="auto"/>
            </w:tcBorders>
          </w:tcPr>
          <w:p w14:paraId="6A8C4DFC" w14:textId="77777777" w:rsidR="007014E9" w:rsidRPr="001D32E3" w:rsidRDefault="007014E9"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Improve the access of EAC Partner States to modern, reliable, diversified and renewable sources of energy at competitive prices in order to facilitate intra and inter regional trade.</w:t>
            </w:r>
          </w:p>
        </w:tc>
        <w:tc>
          <w:tcPr>
            <w:tcW w:w="722" w:type="pct"/>
            <w:tcBorders>
              <w:top w:val="single" w:sz="4" w:space="0" w:color="auto"/>
              <w:left w:val="single" w:sz="4" w:space="0" w:color="auto"/>
              <w:bottom w:val="nil"/>
              <w:right w:val="single" w:sz="4" w:space="0" w:color="auto"/>
            </w:tcBorders>
          </w:tcPr>
          <w:p w14:paraId="2398ACB7" w14:textId="77777777" w:rsidR="007014E9" w:rsidRPr="001D32E3" w:rsidRDefault="007014E9"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Existing energy installed capacity (hydro, bagasse, thermal, geothermal and natural gas)around 3 597 MW, yet the projected capacity is 18 744 MW in 2030 and 21 173 MW in 2033.</w:t>
            </w:r>
          </w:p>
        </w:tc>
        <w:tc>
          <w:tcPr>
            <w:tcW w:w="677" w:type="pct"/>
            <w:tcBorders>
              <w:top w:val="single" w:sz="4" w:space="0" w:color="auto"/>
              <w:left w:val="single" w:sz="4" w:space="0" w:color="auto"/>
              <w:bottom w:val="nil"/>
              <w:right w:val="single" w:sz="4" w:space="0" w:color="auto"/>
            </w:tcBorders>
          </w:tcPr>
          <w:p w14:paraId="3326BF19" w14:textId="77777777" w:rsidR="007014E9" w:rsidRPr="001D32E3" w:rsidRDefault="007014E9"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Production increased by 1 613 MW (4</w:t>
            </w:r>
            <w:r w:rsidR="00BC1835" w:rsidRPr="001D32E3">
              <w:rPr>
                <w:rFonts w:asciiTheme="majorBidi" w:hAnsiTheme="majorBidi" w:cstheme="majorBidi"/>
                <w:noProof/>
                <w:sz w:val="17"/>
                <w:szCs w:val="17"/>
              </w:rPr>
              <w:t>0 %</w:t>
            </w:r>
            <w:r w:rsidRPr="001D32E3">
              <w:rPr>
                <w:rFonts w:asciiTheme="majorBidi" w:hAnsiTheme="majorBidi" w:cstheme="majorBidi"/>
                <w:noProof/>
                <w:sz w:val="17"/>
                <w:szCs w:val="17"/>
              </w:rPr>
              <w:t xml:space="preserve"> of the total expected production)</w:t>
            </w:r>
          </w:p>
        </w:tc>
        <w:tc>
          <w:tcPr>
            <w:tcW w:w="695" w:type="pct"/>
            <w:tcBorders>
              <w:top w:val="single" w:sz="4" w:space="0" w:color="auto"/>
              <w:left w:val="single" w:sz="4" w:space="0" w:color="auto"/>
              <w:bottom w:val="nil"/>
              <w:right w:val="single" w:sz="4" w:space="0" w:color="auto"/>
            </w:tcBorders>
          </w:tcPr>
          <w:p w14:paraId="707DFB05" w14:textId="77777777" w:rsidR="007014E9" w:rsidRPr="001D32E3" w:rsidRDefault="007014E9"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Production increased by 3 225 MW (40 % of the total expected production)</w:t>
            </w:r>
          </w:p>
        </w:tc>
        <w:tc>
          <w:tcPr>
            <w:tcW w:w="695" w:type="pct"/>
            <w:tcBorders>
              <w:top w:val="single" w:sz="4" w:space="0" w:color="auto"/>
              <w:left w:val="single" w:sz="4" w:space="0" w:color="auto"/>
              <w:bottom w:val="nil"/>
              <w:right w:val="single" w:sz="4" w:space="0" w:color="auto"/>
            </w:tcBorders>
          </w:tcPr>
          <w:p w14:paraId="2C13DFF6" w14:textId="77777777" w:rsidR="007014E9" w:rsidRPr="001D32E3" w:rsidRDefault="007014E9"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Production increased by 6 773 MW (40 % of the total expected production: 21 173 MW)</w:t>
            </w:r>
          </w:p>
        </w:tc>
        <w:tc>
          <w:tcPr>
            <w:tcW w:w="812" w:type="pct"/>
            <w:tcBorders>
              <w:top w:val="single" w:sz="4" w:space="0" w:color="auto"/>
              <w:left w:val="single" w:sz="4" w:space="0" w:color="auto"/>
              <w:bottom w:val="nil"/>
              <w:right w:val="single" w:sz="4" w:space="0" w:color="auto"/>
            </w:tcBorders>
          </w:tcPr>
          <w:p w14:paraId="11839EA3" w14:textId="77777777" w:rsidR="007014E9" w:rsidRPr="001D32E3" w:rsidRDefault="007014E9"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change in amount of electricity generated in megawatts</w:t>
            </w:r>
          </w:p>
          <w:p w14:paraId="01698486" w14:textId="77777777" w:rsidR="007014E9" w:rsidRPr="001D32E3" w:rsidRDefault="007014E9"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Reduction in cost of electricity</w:t>
            </w:r>
          </w:p>
          <w:p w14:paraId="480DA9B9" w14:textId="77777777" w:rsidR="007014E9" w:rsidRPr="001D32E3" w:rsidRDefault="007014E9"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Reduction in reliance on fossil fuel energy</w:t>
            </w:r>
          </w:p>
        </w:tc>
      </w:tr>
      <w:tr w:rsidR="007014E9" w:rsidRPr="001D32E3" w14:paraId="07EF0DD3" w14:textId="77777777" w:rsidTr="002C69FE">
        <w:trPr>
          <w:trHeight w:val="227"/>
        </w:trPr>
        <w:tc>
          <w:tcPr>
            <w:tcW w:w="722" w:type="pct"/>
            <w:vMerge/>
            <w:tcBorders>
              <w:top w:val="single" w:sz="4" w:space="0" w:color="auto"/>
              <w:left w:val="single" w:sz="4" w:space="0" w:color="auto"/>
              <w:bottom w:val="single" w:sz="4" w:space="0" w:color="auto"/>
              <w:right w:val="single" w:sz="4" w:space="0" w:color="auto"/>
            </w:tcBorders>
            <w:shd w:val="clear" w:color="auto" w:fill="auto"/>
          </w:tcPr>
          <w:p w14:paraId="3EB51AA4" w14:textId="77777777" w:rsidR="007014E9" w:rsidRPr="001D32E3" w:rsidRDefault="007014E9" w:rsidP="00E041AD">
            <w:pPr>
              <w:spacing w:before="40" w:after="40" w:line="240" w:lineRule="auto"/>
              <w:ind w:left="397" w:hanging="397"/>
              <w:rPr>
                <w:rFonts w:asciiTheme="majorBidi" w:hAnsiTheme="majorBidi" w:cstheme="majorBidi"/>
                <w:noProof/>
                <w:sz w:val="17"/>
                <w:szCs w:val="17"/>
              </w:rPr>
            </w:pPr>
          </w:p>
        </w:tc>
        <w:tc>
          <w:tcPr>
            <w:tcW w:w="677" w:type="pct"/>
            <w:vMerge/>
            <w:tcBorders>
              <w:top w:val="single" w:sz="4" w:space="0" w:color="auto"/>
              <w:left w:val="single" w:sz="4" w:space="0" w:color="auto"/>
              <w:bottom w:val="single" w:sz="4" w:space="0" w:color="auto"/>
              <w:right w:val="single" w:sz="4" w:space="0" w:color="auto"/>
            </w:tcBorders>
          </w:tcPr>
          <w:p w14:paraId="44CBE2B7" w14:textId="77777777" w:rsidR="007014E9" w:rsidRPr="001D32E3" w:rsidRDefault="007014E9" w:rsidP="00C538F3">
            <w:pPr>
              <w:spacing w:before="40" w:after="40" w:line="240" w:lineRule="auto"/>
              <w:rPr>
                <w:rFonts w:asciiTheme="majorBidi" w:hAnsiTheme="majorBidi" w:cstheme="majorBidi"/>
                <w:noProof/>
                <w:sz w:val="17"/>
                <w:szCs w:val="17"/>
              </w:rPr>
            </w:pPr>
          </w:p>
        </w:tc>
        <w:tc>
          <w:tcPr>
            <w:tcW w:w="722" w:type="pct"/>
            <w:vMerge w:val="restart"/>
            <w:tcBorders>
              <w:top w:val="nil"/>
              <w:left w:val="single" w:sz="4" w:space="0" w:color="auto"/>
              <w:bottom w:val="nil"/>
              <w:right w:val="single" w:sz="4" w:space="0" w:color="auto"/>
            </w:tcBorders>
          </w:tcPr>
          <w:p w14:paraId="5CC557DA" w14:textId="77777777" w:rsidR="007014E9" w:rsidRPr="001D32E3" w:rsidRDefault="007014E9"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Lack of a regional grid network linking all EAC Partner States</w:t>
            </w:r>
          </w:p>
        </w:tc>
        <w:tc>
          <w:tcPr>
            <w:tcW w:w="677" w:type="pct"/>
            <w:vMerge w:val="restart"/>
            <w:tcBorders>
              <w:top w:val="nil"/>
              <w:left w:val="single" w:sz="4" w:space="0" w:color="auto"/>
              <w:bottom w:val="nil"/>
              <w:right w:val="single" w:sz="4" w:space="0" w:color="auto"/>
            </w:tcBorders>
          </w:tcPr>
          <w:p w14:paraId="19C82A14" w14:textId="77777777" w:rsidR="007014E9" w:rsidRPr="001D32E3" w:rsidRDefault="007014E9"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Two high tension interconnection lines built and operational in the EAC region </w:t>
            </w:r>
          </w:p>
        </w:tc>
        <w:tc>
          <w:tcPr>
            <w:tcW w:w="695" w:type="pct"/>
            <w:tcBorders>
              <w:top w:val="nil"/>
              <w:left w:val="single" w:sz="4" w:space="0" w:color="auto"/>
              <w:bottom w:val="nil"/>
              <w:right w:val="single" w:sz="4" w:space="0" w:color="auto"/>
            </w:tcBorders>
          </w:tcPr>
          <w:p w14:paraId="2F02F99D" w14:textId="77777777" w:rsidR="00840BE3" w:rsidRPr="001D32E3" w:rsidRDefault="007014E9"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Four high tension interconnection lines built and operational in the EAC region</w:t>
            </w:r>
          </w:p>
          <w:p w14:paraId="202EC64B" w14:textId="77777777" w:rsidR="007014E9" w:rsidRPr="001D32E3" w:rsidRDefault="007014E9"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Upgrade the built up infrastructure capacity,</w:t>
            </w:r>
          </w:p>
        </w:tc>
        <w:tc>
          <w:tcPr>
            <w:tcW w:w="695" w:type="pct"/>
            <w:tcBorders>
              <w:top w:val="nil"/>
              <w:left w:val="single" w:sz="4" w:space="0" w:color="auto"/>
              <w:bottom w:val="nil"/>
              <w:right w:val="single" w:sz="4" w:space="0" w:color="auto"/>
            </w:tcBorders>
          </w:tcPr>
          <w:p w14:paraId="3D79DEF2" w14:textId="77777777" w:rsidR="007014E9" w:rsidRPr="001D32E3" w:rsidRDefault="007014E9"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All the national power networks of EAC Partner States interconnected</w:t>
            </w:r>
          </w:p>
        </w:tc>
        <w:tc>
          <w:tcPr>
            <w:tcW w:w="812" w:type="pct"/>
            <w:tcBorders>
              <w:top w:val="nil"/>
              <w:left w:val="single" w:sz="4" w:space="0" w:color="auto"/>
              <w:bottom w:val="nil"/>
              <w:right w:val="single" w:sz="4" w:space="0" w:color="auto"/>
            </w:tcBorders>
          </w:tcPr>
          <w:p w14:paraId="076AD07F" w14:textId="77777777" w:rsidR="007014E9" w:rsidRPr="001D32E3" w:rsidRDefault="007014E9"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Number of new cross border interconnections</w:t>
            </w:r>
          </w:p>
          <w:p w14:paraId="27CD3ECD" w14:textId="77777777" w:rsidR="007014E9" w:rsidRPr="001D32E3" w:rsidRDefault="007014E9"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the regional grid is fully operational</w:t>
            </w:r>
          </w:p>
        </w:tc>
      </w:tr>
      <w:tr w:rsidR="007014E9" w:rsidRPr="001D32E3" w14:paraId="47F8DD30" w14:textId="77777777" w:rsidTr="002C69FE">
        <w:trPr>
          <w:trHeight w:val="227"/>
        </w:trPr>
        <w:tc>
          <w:tcPr>
            <w:tcW w:w="722" w:type="pct"/>
            <w:vMerge/>
            <w:tcBorders>
              <w:top w:val="single" w:sz="4" w:space="0" w:color="auto"/>
              <w:left w:val="single" w:sz="4" w:space="0" w:color="auto"/>
              <w:bottom w:val="single" w:sz="4" w:space="0" w:color="auto"/>
              <w:right w:val="single" w:sz="4" w:space="0" w:color="auto"/>
            </w:tcBorders>
            <w:shd w:val="clear" w:color="auto" w:fill="auto"/>
          </w:tcPr>
          <w:p w14:paraId="78F218D6" w14:textId="77777777" w:rsidR="007014E9" w:rsidRPr="001D32E3" w:rsidRDefault="007014E9" w:rsidP="00E041AD">
            <w:pPr>
              <w:spacing w:before="40" w:after="40" w:line="240" w:lineRule="auto"/>
              <w:ind w:left="397" w:hanging="397"/>
              <w:rPr>
                <w:rFonts w:asciiTheme="majorBidi" w:hAnsiTheme="majorBidi" w:cstheme="majorBidi"/>
                <w:noProof/>
                <w:sz w:val="17"/>
                <w:szCs w:val="17"/>
              </w:rPr>
            </w:pPr>
          </w:p>
        </w:tc>
        <w:tc>
          <w:tcPr>
            <w:tcW w:w="677" w:type="pct"/>
            <w:vMerge/>
            <w:tcBorders>
              <w:top w:val="single" w:sz="4" w:space="0" w:color="auto"/>
              <w:left w:val="single" w:sz="4" w:space="0" w:color="auto"/>
              <w:bottom w:val="single" w:sz="4" w:space="0" w:color="auto"/>
              <w:right w:val="single" w:sz="4" w:space="0" w:color="auto"/>
            </w:tcBorders>
          </w:tcPr>
          <w:p w14:paraId="7AAFCAFE" w14:textId="77777777" w:rsidR="007014E9" w:rsidRPr="001D32E3" w:rsidRDefault="007014E9" w:rsidP="00C538F3">
            <w:pPr>
              <w:spacing w:before="40" w:after="40" w:line="240" w:lineRule="auto"/>
              <w:rPr>
                <w:rFonts w:asciiTheme="majorBidi" w:hAnsiTheme="majorBidi" w:cstheme="majorBidi"/>
                <w:noProof/>
                <w:sz w:val="17"/>
                <w:szCs w:val="17"/>
              </w:rPr>
            </w:pPr>
          </w:p>
        </w:tc>
        <w:tc>
          <w:tcPr>
            <w:tcW w:w="722" w:type="pct"/>
            <w:vMerge/>
            <w:tcBorders>
              <w:top w:val="nil"/>
              <w:left w:val="single" w:sz="4" w:space="0" w:color="auto"/>
              <w:bottom w:val="nil"/>
              <w:right w:val="single" w:sz="4" w:space="0" w:color="auto"/>
            </w:tcBorders>
          </w:tcPr>
          <w:p w14:paraId="450B58DA" w14:textId="77777777" w:rsidR="007014E9" w:rsidRPr="001D32E3" w:rsidRDefault="007014E9" w:rsidP="00C538F3">
            <w:pPr>
              <w:spacing w:before="40" w:after="40" w:line="240" w:lineRule="auto"/>
              <w:rPr>
                <w:rFonts w:asciiTheme="majorBidi" w:hAnsiTheme="majorBidi" w:cstheme="majorBidi"/>
                <w:noProof/>
                <w:sz w:val="17"/>
                <w:szCs w:val="17"/>
              </w:rPr>
            </w:pPr>
          </w:p>
        </w:tc>
        <w:tc>
          <w:tcPr>
            <w:tcW w:w="677" w:type="pct"/>
            <w:vMerge/>
            <w:tcBorders>
              <w:top w:val="nil"/>
              <w:left w:val="single" w:sz="4" w:space="0" w:color="auto"/>
              <w:bottom w:val="nil"/>
              <w:right w:val="single" w:sz="4" w:space="0" w:color="auto"/>
            </w:tcBorders>
          </w:tcPr>
          <w:p w14:paraId="5F5C704C" w14:textId="77777777" w:rsidR="007014E9" w:rsidRPr="001D32E3" w:rsidRDefault="007014E9" w:rsidP="00C538F3">
            <w:pPr>
              <w:spacing w:before="40" w:after="40" w:line="240" w:lineRule="auto"/>
              <w:rPr>
                <w:rFonts w:asciiTheme="majorBidi" w:hAnsiTheme="majorBidi" w:cstheme="majorBidi"/>
                <w:noProof/>
                <w:sz w:val="17"/>
                <w:szCs w:val="17"/>
              </w:rPr>
            </w:pPr>
          </w:p>
        </w:tc>
        <w:tc>
          <w:tcPr>
            <w:tcW w:w="695" w:type="pct"/>
            <w:tcBorders>
              <w:top w:val="nil"/>
              <w:left w:val="single" w:sz="4" w:space="0" w:color="auto"/>
              <w:bottom w:val="nil"/>
              <w:right w:val="single" w:sz="4" w:space="0" w:color="auto"/>
            </w:tcBorders>
          </w:tcPr>
          <w:p w14:paraId="784CE9EC" w14:textId="77777777" w:rsidR="007014E9" w:rsidRPr="001D32E3" w:rsidRDefault="007014E9"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Improved access to private sector units to at least 75 %</w:t>
            </w:r>
          </w:p>
        </w:tc>
        <w:tc>
          <w:tcPr>
            <w:tcW w:w="695" w:type="pct"/>
            <w:tcBorders>
              <w:top w:val="nil"/>
              <w:left w:val="single" w:sz="4" w:space="0" w:color="auto"/>
              <w:bottom w:val="nil"/>
              <w:right w:val="single" w:sz="4" w:space="0" w:color="auto"/>
            </w:tcBorders>
          </w:tcPr>
          <w:p w14:paraId="39B70C87" w14:textId="77777777" w:rsidR="007014E9" w:rsidRPr="001D32E3" w:rsidRDefault="007014E9"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Improved access to private sector units to 100 %</w:t>
            </w:r>
          </w:p>
        </w:tc>
        <w:tc>
          <w:tcPr>
            <w:tcW w:w="812" w:type="pct"/>
            <w:tcBorders>
              <w:top w:val="nil"/>
              <w:left w:val="single" w:sz="4" w:space="0" w:color="auto"/>
              <w:bottom w:val="nil"/>
              <w:right w:val="single" w:sz="4" w:space="0" w:color="auto"/>
            </w:tcBorders>
          </w:tcPr>
          <w:p w14:paraId="3E687262" w14:textId="77777777" w:rsidR="007014E9" w:rsidRPr="001D32E3" w:rsidRDefault="007014E9"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of new connections to private sector</w:t>
            </w:r>
          </w:p>
        </w:tc>
      </w:tr>
      <w:tr w:rsidR="007014E9" w:rsidRPr="001D32E3" w14:paraId="4C859C89" w14:textId="77777777" w:rsidTr="002C69FE">
        <w:trPr>
          <w:trHeight w:val="227"/>
        </w:trPr>
        <w:tc>
          <w:tcPr>
            <w:tcW w:w="722" w:type="pct"/>
            <w:vMerge/>
            <w:tcBorders>
              <w:top w:val="single" w:sz="4" w:space="0" w:color="auto"/>
              <w:left w:val="single" w:sz="4" w:space="0" w:color="auto"/>
              <w:bottom w:val="single" w:sz="4" w:space="0" w:color="auto"/>
              <w:right w:val="single" w:sz="4" w:space="0" w:color="auto"/>
            </w:tcBorders>
            <w:shd w:val="clear" w:color="auto" w:fill="auto"/>
          </w:tcPr>
          <w:p w14:paraId="314A4E22" w14:textId="77777777" w:rsidR="007014E9" w:rsidRPr="001D32E3" w:rsidRDefault="007014E9" w:rsidP="00E041AD">
            <w:pPr>
              <w:spacing w:before="40" w:after="40" w:line="240" w:lineRule="auto"/>
              <w:ind w:left="397" w:hanging="397"/>
              <w:rPr>
                <w:rFonts w:asciiTheme="majorBidi" w:hAnsiTheme="majorBidi" w:cstheme="majorBidi"/>
                <w:noProof/>
                <w:sz w:val="17"/>
                <w:szCs w:val="17"/>
              </w:rPr>
            </w:pPr>
          </w:p>
        </w:tc>
        <w:tc>
          <w:tcPr>
            <w:tcW w:w="677" w:type="pct"/>
            <w:vMerge/>
            <w:tcBorders>
              <w:top w:val="single" w:sz="4" w:space="0" w:color="auto"/>
              <w:left w:val="single" w:sz="4" w:space="0" w:color="auto"/>
              <w:bottom w:val="single" w:sz="4" w:space="0" w:color="auto"/>
              <w:right w:val="single" w:sz="4" w:space="0" w:color="auto"/>
            </w:tcBorders>
          </w:tcPr>
          <w:p w14:paraId="0AA44413" w14:textId="77777777" w:rsidR="007014E9" w:rsidRPr="001D32E3" w:rsidRDefault="007014E9" w:rsidP="00C538F3">
            <w:pPr>
              <w:spacing w:before="40" w:after="40" w:line="240" w:lineRule="auto"/>
              <w:rPr>
                <w:rFonts w:asciiTheme="majorBidi" w:hAnsiTheme="majorBidi" w:cstheme="majorBidi"/>
                <w:noProof/>
                <w:sz w:val="17"/>
                <w:szCs w:val="17"/>
              </w:rPr>
            </w:pPr>
          </w:p>
        </w:tc>
        <w:tc>
          <w:tcPr>
            <w:tcW w:w="722" w:type="pct"/>
            <w:vMerge/>
            <w:tcBorders>
              <w:top w:val="nil"/>
              <w:left w:val="single" w:sz="4" w:space="0" w:color="auto"/>
              <w:bottom w:val="single" w:sz="4" w:space="0" w:color="auto"/>
              <w:right w:val="single" w:sz="4" w:space="0" w:color="auto"/>
            </w:tcBorders>
          </w:tcPr>
          <w:p w14:paraId="5AD43896" w14:textId="77777777" w:rsidR="007014E9" w:rsidRPr="001D32E3" w:rsidRDefault="007014E9" w:rsidP="00C538F3">
            <w:pPr>
              <w:spacing w:before="40" w:after="40" w:line="240" w:lineRule="auto"/>
              <w:rPr>
                <w:rFonts w:asciiTheme="majorBidi" w:hAnsiTheme="majorBidi" w:cstheme="majorBidi"/>
                <w:noProof/>
                <w:sz w:val="17"/>
                <w:szCs w:val="17"/>
              </w:rPr>
            </w:pPr>
          </w:p>
        </w:tc>
        <w:tc>
          <w:tcPr>
            <w:tcW w:w="677" w:type="pct"/>
            <w:vMerge/>
            <w:tcBorders>
              <w:top w:val="nil"/>
              <w:left w:val="single" w:sz="4" w:space="0" w:color="auto"/>
              <w:bottom w:val="single" w:sz="4" w:space="0" w:color="auto"/>
              <w:right w:val="single" w:sz="4" w:space="0" w:color="auto"/>
            </w:tcBorders>
          </w:tcPr>
          <w:p w14:paraId="1A8BA85D" w14:textId="77777777" w:rsidR="007014E9" w:rsidRPr="001D32E3" w:rsidRDefault="007014E9" w:rsidP="00C538F3">
            <w:pPr>
              <w:spacing w:before="40" w:after="40" w:line="240" w:lineRule="auto"/>
              <w:rPr>
                <w:rFonts w:asciiTheme="majorBidi" w:hAnsiTheme="majorBidi" w:cstheme="majorBidi"/>
                <w:noProof/>
                <w:sz w:val="17"/>
                <w:szCs w:val="17"/>
              </w:rPr>
            </w:pPr>
          </w:p>
        </w:tc>
        <w:tc>
          <w:tcPr>
            <w:tcW w:w="695" w:type="pct"/>
            <w:tcBorders>
              <w:top w:val="nil"/>
              <w:left w:val="single" w:sz="4" w:space="0" w:color="auto"/>
              <w:bottom w:val="single" w:sz="4" w:space="0" w:color="auto"/>
              <w:right w:val="single" w:sz="4" w:space="0" w:color="auto"/>
            </w:tcBorders>
          </w:tcPr>
          <w:p w14:paraId="7AC6B167" w14:textId="77777777" w:rsidR="007014E9" w:rsidRPr="001D32E3" w:rsidRDefault="007014E9"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Improved reliability of power supply to 95 %</w:t>
            </w:r>
          </w:p>
        </w:tc>
        <w:tc>
          <w:tcPr>
            <w:tcW w:w="695" w:type="pct"/>
            <w:tcBorders>
              <w:top w:val="nil"/>
              <w:left w:val="single" w:sz="4" w:space="0" w:color="auto"/>
              <w:bottom w:val="single" w:sz="4" w:space="0" w:color="auto"/>
              <w:right w:val="single" w:sz="4" w:space="0" w:color="auto"/>
            </w:tcBorders>
          </w:tcPr>
          <w:p w14:paraId="3390B068" w14:textId="77777777" w:rsidR="007014E9" w:rsidRPr="001D32E3" w:rsidRDefault="007014E9"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Improved reliability of power supply to 99 %</w:t>
            </w:r>
          </w:p>
        </w:tc>
        <w:tc>
          <w:tcPr>
            <w:tcW w:w="812" w:type="pct"/>
            <w:tcBorders>
              <w:top w:val="nil"/>
              <w:left w:val="single" w:sz="4" w:space="0" w:color="auto"/>
              <w:bottom w:val="single" w:sz="4" w:space="0" w:color="auto"/>
              <w:right w:val="single" w:sz="4" w:space="0" w:color="auto"/>
            </w:tcBorders>
          </w:tcPr>
          <w:p w14:paraId="50CC6683" w14:textId="77777777" w:rsidR="007014E9" w:rsidRPr="001D32E3" w:rsidRDefault="007014E9"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of increased reliability of power supply</w:t>
            </w:r>
          </w:p>
        </w:tc>
      </w:tr>
      <w:tr w:rsidR="00625C15" w:rsidRPr="001D32E3" w14:paraId="7EF1E66F" w14:textId="77777777" w:rsidTr="002C69FE">
        <w:trPr>
          <w:trHeight w:val="227"/>
        </w:trPr>
        <w:tc>
          <w:tcPr>
            <w:tcW w:w="722" w:type="pct"/>
            <w:tcBorders>
              <w:top w:val="single" w:sz="4" w:space="0" w:color="auto"/>
              <w:left w:val="single" w:sz="4" w:space="0" w:color="auto"/>
              <w:bottom w:val="nil"/>
            </w:tcBorders>
            <w:shd w:val="clear" w:color="auto" w:fill="auto"/>
          </w:tcPr>
          <w:p w14:paraId="3CD311A8" w14:textId="77777777" w:rsidR="00625C15" w:rsidRPr="001D32E3" w:rsidRDefault="00625C15" w:rsidP="00E041AD">
            <w:pPr>
              <w:pageBreakBefore/>
              <w:spacing w:before="40" w:after="40" w:line="240" w:lineRule="auto"/>
              <w:ind w:left="397" w:hanging="397"/>
              <w:rPr>
                <w:rFonts w:asciiTheme="majorBidi" w:hAnsiTheme="majorBidi" w:cstheme="majorBidi"/>
                <w:noProof/>
                <w:sz w:val="17"/>
                <w:szCs w:val="17"/>
              </w:rPr>
            </w:pPr>
          </w:p>
        </w:tc>
        <w:tc>
          <w:tcPr>
            <w:tcW w:w="677" w:type="pct"/>
            <w:tcBorders>
              <w:top w:val="single" w:sz="4" w:space="0" w:color="auto"/>
              <w:bottom w:val="nil"/>
            </w:tcBorders>
          </w:tcPr>
          <w:p w14:paraId="0859245D"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single" w:sz="4" w:space="0" w:color="auto"/>
              <w:bottom w:val="nil"/>
            </w:tcBorders>
          </w:tcPr>
          <w:p w14:paraId="5ED4BE7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Energy policies, legal and regulatory frameworks not harmonised and/or attractive to investors</w:t>
            </w:r>
          </w:p>
        </w:tc>
        <w:tc>
          <w:tcPr>
            <w:tcW w:w="677" w:type="pct"/>
            <w:tcBorders>
              <w:top w:val="single" w:sz="4" w:space="0" w:color="auto"/>
              <w:bottom w:val="nil"/>
            </w:tcBorders>
          </w:tcPr>
          <w:p w14:paraId="229B4A9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Energy policies, legal and regulatory frameworks harmonised and attractive to investors</w:t>
            </w:r>
          </w:p>
        </w:tc>
        <w:tc>
          <w:tcPr>
            <w:tcW w:w="695" w:type="pct"/>
            <w:tcBorders>
              <w:top w:val="single" w:sz="4" w:space="0" w:color="auto"/>
              <w:bottom w:val="nil"/>
            </w:tcBorders>
          </w:tcPr>
          <w:p w14:paraId="3A899CF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Partnership, linkages and joint ventures created</w:t>
            </w:r>
          </w:p>
          <w:p w14:paraId="4C583B6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Enhanced investment in R&amp;D</w:t>
            </w:r>
          </w:p>
        </w:tc>
        <w:tc>
          <w:tcPr>
            <w:tcW w:w="695" w:type="pct"/>
            <w:tcBorders>
              <w:top w:val="single" w:sz="4" w:space="0" w:color="auto"/>
              <w:bottom w:val="nil"/>
            </w:tcBorders>
          </w:tcPr>
          <w:p w14:paraId="6FEAA4D1"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Partnership, linkages and joint ventures developed</w:t>
            </w:r>
          </w:p>
          <w:p w14:paraId="17C1E90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Technology developed and transferred</w:t>
            </w:r>
          </w:p>
        </w:tc>
        <w:tc>
          <w:tcPr>
            <w:tcW w:w="812" w:type="pct"/>
            <w:tcBorders>
              <w:top w:val="single" w:sz="4" w:space="0" w:color="auto"/>
              <w:bottom w:val="nil"/>
              <w:right w:val="single" w:sz="4" w:space="0" w:color="auto"/>
            </w:tcBorders>
          </w:tcPr>
          <w:p w14:paraId="05166CC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Number of harmonised legal and regulatory policies</w:t>
            </w:r>
          </w:p>
          <w:p w14:paraId="48577B4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Number of new credible investments (including PPP agreements)</w:t>
            </w:r>
          </w:p>
          <w:p w14:paraId="5F208DE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New technologies acquired</w:t>
            </w:r>
          </w:p>
        </w:tc>
      </w:tr>
      <w:tr w:rsidR="00625C15" w:rsidRPr="001D32E3" w14:paraId="2509A933" w14:textId="77777777" w:rsidTr="002C69FE">
        <w:trPr>
          <w:trHeight w:val="227"/>
        </w:trPr>
        <w:tc>
          <w:tcPr>
            <w:tcW w:w="722" w:type="pct"/>
            <w:tcBorders>
              <w:top w:val="nil"/>
              <w:left w:val="single" w:sz="4" w:space="0" w:color="auto"/>
              <w:bottom w:val="single" w:sz="4" w:space="0" w:color="auto"/>
            </w:tcBorders>
            <w:shd w:val="clear" w:color="auto" w:fill="auto"/>
          </w:tcPr>
          <w:p w14:paraId="21221DA6"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nil"/>
              <w:bottom w:val="single" w:sz="4" w:space="0" w:color="auto"/>
            </w:tcBorders>
          </w:tcPr>
          <w:p w14:paraId="34D81D62"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nil"/>
              <w:bottom w:val="single" w:sz="4" w:space="0" w:color="auto"/>
            </w:tcBorders>
          </w:tcPr>
          <w:p w14:paraId="61EBF54B"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677" w:type="pct"/>
            <w:tcBorders>
              <w:top w:val="nil"/>
              <w:bottom w:val="single" w:sz="4" w:space="0" w:color="auto"/>
            </w:tcBorders>
          </w:tcPr>
          <w:p w14:paraId="342E1D0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Institutional, technical and administrative capacities of energy related institutions strengthened</w:t>
            </w:r>
          </w:p>
        </w:tc>
        <w:tc>
          <w:tcPr>
            <w:tcW w:w="695" w:type="pct"/>
            <w:tcBorders>
              <w:top w:val="nil"/>
              <w:bottom w:val="single" w:sz="4" w:space="0" w:color="auto"/>
            </w:tcBorders>
          </w:tcPr>
          <w:p w14:paraId="681C8D2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Supply and Reliability of power improved </w:t>
            </w:r>
          </w:p>
        </w:tc>
        <w:tc>
          <w:tcPr>
            <w:tcW w:w="695" w:type="pct"/>
            <w:tcBorders>
              <w:top w:val="nil"/>
              <w:bottom w:val="single" w:sz="4" w:space="0" w:color="auto"/>
            </w:tcBorders>
          </w:tcPr>
          <w:p w14:paraId="2A5F00E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Stabilised power supply</w:t>
            </w:r>
          </w:p>
        </w:tc>
        <w:tc>
          <w:tcPr>
            <w:tcW w:w="812" w:type="pct"/>
            <w:tcBorders>
              <w:top w:val="nil"/>
              <w:bottom w:val="single" w:sz="4" w:space="0" w:color="auto"/>
              <w:right w:val="single" w:sz="4" w:space="0" w:color="auto"/>
            </w:tcBorders>
          </w:tcPr>
          <w:p w14:paraId="19B3916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Increased management capacity of energy nationally and regionally</w:t>
            </w:r>
          </w:p>
          <w:p w14:paraId="18DE590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Increased reliability of power supply.</w:t>
            </w:r>
          </w:p>
        </w:tc>
      </w:tr>
      <w:tr w:rsidR="00EF0FB1" w:rsidRPr="001D32E3" w14:paraId="2D9C8EC1" w14:textId="77777777" w:rsidTr="007014E9">
        <w:trPr>
          <w:trHeight w:val="227"/>
        </w:trPr>
        <w:tc>
          <w:tcPr>
            <w:tcW w:w="722" w:type="pct"/>
            <w:tcBorders>
              <w:top w:val="single" w:sz="4" w:space="0" w:color="auto"/>
              <w:left w:val="single" w:sz="4" w:space="0" w:color="auto"/>
              <w:bottom w:val="nil"/>
              <w:right w:val="single" w:sz="4" w:space="0" w:color="auto"/>
            </w:tcBorders>
            <w:shd w:val="clear" w:color="auto" w:fill="auto"/>
          </w:tcPr>
          <w:p w14:paraId="7EACCC96" w14:textId="77777777" w:rsidR="00625C15" w:rsidRPr="001D32E3" w:rsidRDefault="00E041AD" w:rsidP="00E041AD">
            <w:pPr>
              <w:spacing w:before="40" w:after="40" w:line="240" w:lineRule="auto"/>
              <w:ind w:left="397" w:hanging="397"/>
              <w:rPr>
                <w:rFonts w:asciiTheme="majorBidi" w:hAnsiTheme="majorBidi" w:cstheme="majorBidi"/>
                <w:noProof/>
                <w:sz w:val="17"/>
                <w:szCs w:val="17"/>
              </w:rPr>
            </w:pPr>
            <w:r w:rsidRPr="001D32E3">
              <w:rPr>
                <w:rFonts w:asciiTheme="majorBidi" w:hAnsiTheme="majorBidi" w:cstheme="majorBidi"/>
                <w:noProof/>
                <w:sz w:val="17"/>
                <w:szCs w:val="17"/>
              </w:rPr>
              <w:t>1.2.</w:t>
            </w:r>
            <w:r w:rsidRPr="001D32E3">
              <w:rPr>
                <w:rFonts w:asciiTheme="majorBidi" w:hAnsiTheme="majorBidi" w:cstheme="majorBidi"/>
                <w:noProof/>
                <w:sz w:val="17"/>
                <w:szCs w:val="17"/>
              </w:rPr>
              <w:tab/>
            </w:r>
            <w:r w:rsidR="00625C15" w:rsidRPr="001D32E3">
              <w:rPr>
                <w:rFonts w:asciiTheme="majorBidi" w:hAnsiTheme="majorBidi" w:cstheme="majorBidi"/>
                <w:noProof/>
                <w:sz w:val="17"/>
                <w:szCs w:val="17"/>
              </w:rPr>
              <w:t>Transport</w:t>
            </w:r>
          </w:p>
        </w:tc>
        <w:tc>
          <w:tcPr>
            <w:tcW w:w="677" w:type="pct"/>
            <w:vMerge w:val="restart"/>
            <w:tcBorders>
              <w:top w:val="single" w:sz="4" w:space="0" w:color="auto"/>
              <w:left w:val="single" w:sz="4" w:space="0" w:color="auto"/>
              <w:bottom w:val="single" w:sz="4" w:space="0" w:color="auto"/>
              <w:right w:val="single" w:sz="4" w:space="0" w:color="auto"/>
            </w:tcBorders>
          </w:tcPr>
          <w:p w14:paraId="4631862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To improve national and regional interconnectivity in order to facilitate deepening of regional economic integration and improve the movement of people and goods. </w:t>
            </w:r>
          </w:p>
        </w:tc>
        <w:tc>
          <w:tcPr>
            <w:tcW w:w="722" w:type="pct"/>
            <w:tcBorders>
              <w:top w:val="single" w:sz="4" w:space="0" w:color="auto"/>
              <w:left w:val="single" w:sz="4" w:space="0" w:color="auto"/>
              <w:bottom w:val="nil"/>
              <w:right w:val="single" w:sz="4" w:space="0" w:color="auto"/>
            </w:tcBorders>
          </w:tcPr>
          <w:p w14:paraId="74F3B91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The regional network comprises:</w:t>
            </w:r>
          </w:p>
        </w:tc>
        <w:tc>
          <w:tcPr>
            <w:tcW w:w="677" w:type="pct"/>
            <w:tcBorders>
              <w:top w:val="single" w:sz="4" w:space="0" w:color="auto"/>
              <w:left w:val="single" w:sz="4" w:space="0" w:color="auto"/>
              <w:bottom w:val="nil"/>
              <w:right w:val="single" w:sz="4" w:space="0" w:color="auto"/>
            </w:tcBorders>
          </w:tcPr>
          <w:p w14:paraId="450F9E8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 State of inter-modal infrastructure systems developed and improved:</w:t>
            </w:r>
          </w:p>
        </w:tc>
        <w:tc>
          <w:tcPr>
            <w:tcW w:w="695" w:type="pct"/>
            <w:tcBorders>
              <w:top w:val="single" w:sz="4" w:space="0" w:color="auto"/>
              <w:left w:val="single" w:sz="4" w:space="0" w:color="auto"/>
              <w:bottom w:val="nil"/>
              <w:right w:val="single" w:sz="4" w:space="0" w:color="auto"/>
            </w:tcBorders>
          </w:tcPr>
          <w:p w14:paraId="0341D43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 State of inter-modal infrastructure systems developed and improved:</w:t>
            </w:r>
          </w:p>
        </w:tc>
        <w:tc>
          <w:tcPr>
            <w:tcW w:w="695" w:type="pct"/>
            <w:tcBorders>
              <w:top w:val="single" w:sz="4" w:space="0" w:color="auto"/>
              <w:left w:val="single" w:sz="4" w:space="0" w:color="auto"/>
              <w:bottom w:val="nil"/>
              <w:right w:val="single" w:sz="4" w:space="0" w:color="auto"/>
            </w:tcBorders>
          </w:tcPr>
          <w:p w14:paraId="0F76679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State of inter-modal infrastructure systems developed and improved:</w:t>
            </w:r>
          </w:p>
        </w:tc>
        <w:tc>
          <w:tcPr>
            <w:tcW w:w="812" w:type="pct"/>
            <w:tcBorders>
              <w:top w:val="single" w:sz="4" w:space="0" w:color="auto"/>
              <w:left w:val="single" w:sz="4" w:space="0" w:color="auto"/>
              <w:bottom w:val="nil"/>
              <w:right w:val="single" w:sz="4" w:space="0" w:color="auto"/>
            </w:tcBorders>
          </w:tcPr>
          <w:p w14:paraId="4C71EFF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increase in the volume of intra and inter regional trade</w:t>
            </w:r>
          </w:p>
          <w:p w14:paraId="4A10BAB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Reduction in transportation costs</w:t>
            </w:r>
          </w:p>
          <w:p w14:paraId="7ED7D758"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increase of intra and inter regional traffic (road, railway, air and water)</w:t>
            </w:r>
          </w:p>
          <w:p w14:paraId="396D352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Reduction in turnaround times</w:t>
            </w:r>
          </w:p>
        </w:tc>
      </w:tr>
      <w:tr w:rsidR="00625C15" w:rsidRPr="001D32E3" w14:paraId="51BCD354" w14:textId="77777777" w:rsidTr="002C69FE">
        <w:trPr>
          <w:trHeight w:val="227"/>
        </w:trPr>
        <w:tc>
          <w:tcPr>
            <w:tcW w:w="722" w:type="pct"/>
            <w:tcBorders>
              <w:top w:val="nil"/>
              <w:left w:val="single" w:sz="4" w:space="0" w:color="auto"/>
              <w:bottom w:val="single" w:sz="4" w:space="0" w:color="auto"/>
              <w:right w:val="single" w:sz="4" w:space="0" w:color="auto"/>
            </w:tcBorders>
            <w:shd w:val="clear" w:color="auto" w:fill="auto"/>
          </w:tcPr>
          <w:p w14:paraId="6A1D526F"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vMerge/>
            <w:tcBorders>
              <w:top w:val="single" w:sz="4" w:space="0" w:color="000000"/>
              <w:left w:val="single" w:sz="4" w:space="0" w:color="auto"/>
              <w:bottom w:val="single" w:sz="4" w:space="0" w:color="auto"/>
              <w:right w:val="single" w:sz="4" w:space="0" w:color="auto"/>
            </w:tcBorders>
          </w:tcPr>
          <w:p w14:paraId="01F061B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nil"/>
              <w:left w:val="single" w:sz="4" w:space="0" w:color="auto"/>
              <w:bottom w:val="single" w:sz="4" w:space="0" w:color="auto"/>
              <w:right w:val="single" w:sz="4" w:space="0" w:color="auto"/>
            </w:tcBorders>
          </w:tcPr>
          <w:p w14:paraId="7DE25B56"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about 178</w:t>
            </w:r>
            <w:r w:rsidR="00B55063" w:rsidRPr="001D32E3">
              <w:rPr>
                <w:rFonts w:asciiTheme="majorBidi" w:hAnsiTheme="majorBidi" w:cstheme="majorBidi"/>
                <w:noProof/>
                <w:sz w:val="17"/>
                <w:szCs w:val="17"/>
              </w:rPr>
              <w:t> </w:t>
            </w:r>
            <w:r w:rsidRPr="001D32E3">
              <w:rPr>
                <w:rFonts w:asciiTheme="majorBidi" w:hAnsiTheme="majorBidi" w:cstheme="majorBidi"/>
                <w:noProof/>
                <w:sz w:val="17"/>
                <w:szCs w:val="17"/>
              </w:rPr>
              <w:t xml:space="preserve"> 737 km of roads, of which about 22</w:t>
            </w:r>
            <w:r w:rsidR="00B55063" w:rsidRPr="001D32E3">
              <w:rPr>
                <w:rFonts w:asciiTheme="majorBidi" w:hAnsiTheme="majorBidi" w:cstheme="majorBidi"/>
                <w:noProof/>
                <w:sz w:val="17"/>
                <w:szCs w:val="17"/>
              </w:rPr>
              <w:t> </w:t>
            </w:r>
            <w:r w:rsidRPr="001D32E3">
              <w:rPr>
                <w:rFonts w:asciiTheme="majorBidi" w:hAnsiTheme="majorBidi" w:cstheme="majorBidi"/>
                <w:noProof/>
                <w:sz w:val="17"/>
                <w:szCs w:val="17"/>
              </w:rPr>
              <w:t>347 km are paved and 156</w:t>
            </w:r>
            <w:r w:rsidR="00B55063" w:rsidRPr="001D32E3">
              <w:rPr>
                <w:rFonts w:asciiTheme="majorBidi" w:hAnsiTheme="majorBidi" w:cstheme="majorBidi"/>
                <w:noProof/>
                <w:sz w:val="17"/>
                <w:szCs w:val="17"/>
              </w:rPr>
              <w:t> </w:t>
            </w:r>
            <w:r w:rsidRPr="001D32E3">
              <w:rPr>
                <w:rFonts w:asciiTheme="majorBidi" w:hAnsiTheme="majorBidi" w:cstheme="majorBidi"/>
                <w:noProof/>
                <w:sz w:val="17"/>
                <w:szCs w:val="17"/>
              </w:rPr>
              <w:t>390 km are unpaved (2011)</w:t>
            </w:r>
          </w:p>
        </w:tc>
        <w:tc>
          <w:tcPr>
            <w:tcW w:w="677" w:type="pct"/>
            <w:tcBorders>
              <w:top w:val="nil"/>
              <w:left w:val="single" w:sz="4" w:space="0" w:color="auto"/>
              <w:bottom w:val="single" w:sz="4" w:space="0" w:color="auto"/>
              <w:right w:val="single" w:sz="4" w:space="0" w:color="auto"/>
            </w:tcBorders>
          </w:tcPr>
          <w:p w14:paraId="6FD6DD9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w:t>
            </w:r>
            <w:r w:rsidR="00B55063" w:rsidRPr="001D32E3">
              <w:rPr>
                <w:rFonts w:asciiTheme="majorBidi" w:hAnsiTheme="majorBidi" w:cstheme="majorBidi"/>
                <w:noProof/>
                <w:sz w:val="17"/>
                <w:szCs w:val="17"/>
              </w:rPr>
              <w:t> </w:t>
            </w:r>
            <w:r w:rsidRPr="001D32E3">
              <w:rPr>
                <w:rFonts w:asciiTheme="majorBidi" w:hAnsiTheme="majorBidi" w:cstheme="majorBidi"/>
                <w:noProof/>
                <w:sz w:val="17"/>
                <w:szCs w:val="17"/>
              </w:rPr>
              <w:t xml:space="preserve">% (600 km) reduction in the length of unpaved (gravel) roads in the East African Road Network </w:t>
            </w:r>
          </w:p>
        </w:tc>
        <w:tc>
          <w:tcPr>
            <w:tcW w:w="695" w:type="pct"/>
            <w:tcBorders>
              <w:top w:val="nil"/>
              <w:left w:val="single" w:sz="4" w:space="0" w:color="auto"/>
              <w:bottom w:val="single" w:sz="4" w:space="0" w:color="auto"/>
              <w:right w:val="single" w:sz="4" w:space="0" w:color="auto"/>
            </w:tcBorders>
          </w:tcPr>
          <w:p w14:paraId="2100CC0B"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 15</w:t>
            </w:r>
            <w:r w:rsidR="00B55063" w:rsidRPr="001D32E3">
              <w:rPr>
                <w:rFonts w:asciiTheme="majorBidi" w:hAnsiTheme="majorBidi" w:cstheme="majorBidi"/>
                <w:noProof/>
                <w:sz w:val="17"/>
                <w:szCs w:val="17"/>
              </w:rPr>
              <w:t> </w:t>
            </w:r>
            <w:r w:rsidRPr="001D32E3">
              <w:rPr>
                <w:rFonts w:asciiTheme="majorBidi" w:hAnsiTheme="majorBidi" w:cstheme="majorBidi"/>
                <w:noProof/>
                <w:sz w:val="17"/>
                <w:szCs w:val="17"/>
              </w:rPr>
              <w:t>% (2</w:t>
            </w:r>
            <w:r w:rsidR="00B55063" w:rsidRPr="001D32E3">
              <w:rPr>
                <w:rFonts w:asciiTheme="majorBidi" w:hAnsiTheme="majorBidi" w:cstheme="majorBidi"/>
                <w:noProof/>
                <w:sz w:val="17"/>
                <w:szCs w:val="17"/>
              </w:rPr>
              <w:t> </w:t>
            </w:r>
            <w:r w:rsidRPr="001D32E3">
              <w:rPr>
                <w:rFonts w:asciiTheme="majorBidi" w:hAnsiTheme="majorBidi" w:cstheme="majorBidi"/>
                <w:noProof/>
                <w:sz w:val="17"/>
                <w:szCs w:val="17"/>
              </w:rPr>
              <w:t>220 km) reduction in the length of unpaved (gravel) roads in the East African Road Network</w:t>
            </w:r>
          </w:p>
        </w:tc>
        <w:tc>
          <w:tcPr>
            <w:tcW w:w="695" w:type="pct"/>
            <w:tcBorders>
              <w:top w:val="nil"/>
              <w:left w:val="single" w:sz="4" w:space="0" w:color="auto"/>
              <w:bottom w:val="single" w:sz="4" w:space="0" w:color="auto"/>
              <w:right w:val="single" w:sz="4" w:space="0" w:color="auto"/>
            </w:tcBorders>
          </w:tcPr>
          <w:p w14:paraId="36A08D26"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 22</w:t>
            </w:r>
            <w:r w:rsidR="00B55063" w:rsidRPr="001D32E3">
              <w:rPr>
                <w:rFonts w:asciiTheme="majorBidi" w:hAnsiTheme="majorBidi" w:cstheme="majorBidi"/>
                <w:noProof/>
                <w:sz w:val="17"/>
                <w:szCs w:val="17"/>
              </w:rPr>
              <w:t> </w:t>
            </w:r>
            <w:r w:rsidRPr="001D32E3">
              <w:rPr>
                <w:rFonts w:asciiTheme="majorBidi" w:hAnsiTheme="majorBidi" w:cstheme="majorBidi"/>
                <w:noProof/>
                <w:sz w:val="17"/>
                <w:szCs w:val="17"/>
              </w:rPr>
              <w:t>% (3</w:t>
            </w:r>
            <w:r w:rsidR="00B55063" w:rsidRPr="001D32E3">
              <w:rPr>
                <w:rFonts w:asciiTheme="majorBidi" w:hAnsiTheme="majorBidi" w:cstheme="majorBidi"/>
                <w:noProof/>
                <w:sz w:val="17"/>
                <w:szCs w:val="17"/>
              </w:rPr>
              <w:t> </w:t>
            </w:r>
            <w:r w:rsidRPr="001D32E3">
              <w:rPr>
                <w:rFonts w:asciiTheme="majorBidi" w:hAnsiTheme="majorBidi" w:cstheme="majorBidi"/>
                <w:noProof/>
                <w:sz w:val="17"/>
                <w:szCs w:val="17"/>
              </w:rPr>
              <w:t>240 km) reduction in the length of unpaved (gravel) roads in the East African Road Network</w:t>
            </w:r>
          </w:p>
        </w:tc>
        <w:tc>
          <w:tcPr>
            <w:tcW w:w="812" w:type="pct"/>
            <w:tcBorders>
              <w:top w:val="nil"/>
              <w:left w:val="single" w:sz="4" w:space="0" w:color="auto"/>
              <w:bottom w:val="single" w:sz="4" w:space="0" w:color="auto"/>
              <w:right w:val="single" w:sz="4" w:space="0" w:color="auto"/>
            </w:tcBorders>
          </w:tcPr>
          <w:p w14:paraId="4853CBC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Kms of missing regional links built and regional corridors improved and maintained</w:t>
            </w:r>
          </w:p>
        </w:tc>
      </w:tr>
      <w:tr w:rsidR="00625C15" w:rsidRPr="001D32E3" w14:paraId="362F3268" w14:textId="77777777" w:rsidTr="002C69FE">
        <w:trPr>
          <w:trHeight w:val="227"/>
        </w:trPr>
        <w:tc>
          <w:tcPr>
            <w:tcW w:w="722" w:type="pct"/>
            <w:tcBorders>
              <w:top w:val="single" w:sz="4" w:space="0" w:color="auto"/>
              <w:left w:val="single" w:sz="4" w:space="0" w:color="auto"/>
              <w:bottom w:val="nil"/>
            </w:tcBorders>
            <w:shd w:val="clear" w:color="auto" w:fill="auto"/>
          </w:tcPr>
          <w:p w14:paraId="54040F09" w14:textId="77777777" w:rsidR="00625C15" w:rsidRPr="001D32E3" w:rsidRDefault="00625C15" w:rsidP="00E041AD">
            <w:pPr>
              <w:pageBreakBefore/>
              <w:spacing w:before="40" w:after="40" w:line="240" w:lineRule="auto"/>
              <w:ind w:left="397" w:hanging="397"/>
              <w:rPr>
                <w:rFonts w:asciiTheme="majorBidi" w:hAnsiTheme="majorBidi" w:cstheme="majorBidi"/>
                <w:noProof/>
                <w:sz w:val="17"/>
                <w:szCs w:val="17"/>
              </w:rPr>
            </w:pPr>
          </w:p>
        </w:tc>
        <w:tc>
          <w:tcPr>
            <w:tcW w:w="677" w:type="pct"/>
            <w:tcBorders>
              <w:top w:val="single" w:sz="4" w:space="0" w:color="auto"/>
              <w:bottom w:val="nil"/>
            </w:tcBorders>
          </w:tcPr>
          <w:p w14:paraId="3AC1BE16"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single" w:sz="4" w:space="0" w:color="auto"/>
              <w:bottom w:val="nil"/>
            </w:tcBorders>
          </w:tcPr>
          <w:p w14:paraId="35A62876"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No standard gauge railway in the region. The EAC region comprises about 8</w:t>
            </w:r>
            <w:r w:rsidR="00B55063" w:rsidRPr="001D32E3">
              <w:rPr>
                <w:rFonts w:asciiTheme="majorBidi" w:hAnsiTheme="majorBidi" w:cstheme="majorBidi"/>
                <w:noProof/>
                <w:sz w:val="17"/>
                <w:szCs w:val="17"/>
              </w:rPr>
              <w:t> </w:t>
            </w:r>
            <w:r w:rsidRPr="001D32E3">
              <w:rPr>
                <w:rFonts w:asciiTheme="majorBidi" w:hAnsiTheme="majorBidi" w:cstheme="majorBidi"/>
                <w:noProof/>
                <w:sz w:val="17"/>
                <w:szCs w:val="17"/>
              </w:rPr>
              <w:t>100 km of meter gauge rail out of which about 6</w:t>
            </w:r>
            <w:r w:rsidR="00B55063" w:rsidRPr="001D32E3">
              <w:rPr>
                <w:rFonts w:asciiTheme="majorBidi" w:hAnsiTheme="majorBidi" w:cstheme="majorBidi"/>
                <w:noProof/>
                <w:sz w:val="17"/>
                <w:szCs w:val="17"/>
              </w:rPr>
              <w:t> </w:t>
            </w:r>
            <w:r w:rsidRPr="001D32E3">
              <w:rPr>
                <w:rFonts w:asciiTheme="majorBidi" w:hAnsiTheme="majorBidi" w:cstheme="majorBidi"/>
                <w:noProof/>
                <w:sz w:val="17"/>
                <w:szCs w:val="17"/>
              </w:rPr>
              <w:t>000 km is active.</w:t>
            </w:r>
          </w:p>
        </w:tc>
        <w:tc>
          <w:tcPr>
            <w:tcW w:w="677" w:type="pct"/>
            <w:tcBorders>
              <w:top w:val="single" w:sz="4" w:space="0" w:color="auto"/>
              <w:bottom w:val="nil"/>
            </w:tcBorders>
          </w:tcPr>
          <w:p w14:paraId="426B01D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2 new railway standard gauge links developed </w:t>
            </w:r>
          </w:p>
        </w:tc>
        <w:tc>
          <w:tcPr>
            <w:tcW w:w="695" w:type="pct"/>
            <w:tcBorders>
              <w:top w:val="single" w:sz="4" w:space="0" w:color="auto"/>
              <w:bottom w:val="nil"/>
            </w:tcBorders>
          </w:tcPr>
          <w:p w14:paraId="1E339B0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3 new railway standard gauge links developed and 2 operational </w:t>
            </w:r>
          </w:p>
        </w:tc>
        <w:tc>
          <w:tcPr>
            <w:tcW w:w="695" w:type="pct"/>
            <w:tcBorders>
              <w:top w:val="single" w:sz="4" w:space="0" w:color="auto"/>
              <w:bottom w:val="nil"/>
            </w:tcBorders>
          </w:tcPr>
          <w:p w14:paraId="3CCF65A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 new railway standard gauge links developed and 5 operational</w:t>
            </w:r>
          </w:p>
        </w:tc>
        <w:tc>
          <w:tcPr>
            <w:tcW w:w="812" w:type="pct"/>
            <w:tcBorders>
              <w:top w:val="single" w:sz="4" w:space="0" w:color="auto"/>
              <w:bottom w:val="nil"/>
              <w:right w:val="single" w:sz="4" w:space="0" w:color="auto"/>
            </w:tcBorders>
          </w:tcPr>
          <w:p w14:paraId="7B7AEEFC"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625C15" w:rsidRPr="001D32E3" w14:paraId="13FE34CE" w14:textId="77777777" w:rsidTr="002C69FE">
        <w:trPr>
          <w:trHeight w:val="227"/>
        </w:trPr>
        <w:tc>
          <w:tcPr>
            <w:tcW w:w="722" w:type="pct"/>
            <w:tcBorders>
              <w:top w:val="nil"/>
              <w:left w:val="single" w:sz="4" w:space="0" w:color="auto"/>
              <w:bottom w:val="nil"/>
            </w:tcBorders>
            <w:shd w:val="clear" w:color="auto" w:fill="auto"/>
          </w:tcPr>
          <w:p w14:paraId="4BAD992C"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nil"/>
              <w:bottom w:val="nil"/>
            </w:tcBorders>
          </w:tcPr>
          <w:p w14:paraId="5DD9FB3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nil"/>
              <w:bottom w:val="nil"/>
            </w:tcBorders>
          </w:tcPr>
          <w:p w14:paraId="0E87125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5 major sea ports and several inland ports </w:t>
            </w:r>
          </w:p>
        </w:tc>
        <w:tc>
          <w:tcPr>
            <w:tcW w:w="677" w:type="pct"/>
            <w:tcBorders>
              <w:top w:val="nil"/>
              <w:bottom w:val="nil"/>
            </w:tcBorders>
          </w:tcPr>
          <w:p w14:paraId="6ED8927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 priority ports are developed, expanded and/or modernised</w:t>
            </w:r>
          </w:p>
        </w:tc>
        <w:tc>
          <w:tcPr>
            <w:tcW w:w="695" w:type="pct"/>
            <w:tcBorders>
              <w:top w:val="nil"/>
              <w:bottom w:val="nil"/>
            </w:tcBorders>
          </w:tcPr>
          <w:p w14:paraId="0578A64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w:t>
            </w:r>
            <w:r w:rsidR="00FC643F" w:rsidRPr="001D32E3">
              <w:rPr>
                <w:rFonts w:asciiTheme="majorBidi" w:hAnsiTheme="majorBidi" w:cstheme="majorBidi"/>
                <w:noProof/>
                <w:sz w:val="17"/>
                <w:szCs w:val="17"/>
              </w:rPr>
              <w:t xml:space="preserve"> </w:t>
            </w:r>
            <w:r w:rsidRPr="001D32E3">
              <w:rPr>
                <w:rFonts w:asciiTheme="majorBidi" w:hAnsiTheme="majorBidi" w:cstheme="majorBidi"/>
                <w:noProof/>
                <w:sz w:val="17"/>
                <w:szCs w:val="17"/>
              </w:rPr>
              <w:t>priority ports are developed, expanded and/or modernised</w:t>
            </w:r>
          </w:p>
        </w:tc>
        <w:tc>
          <w:tcPr>
            <w:tcW w:w="695" w:type="pct"/>
            <w:tcBorders>
              <w:top w:val="nil"/>
              <w:bottom w:val="nil"/>
            </w:tcBorders>
          </w:tcPr>
          <w:p w14:paraId="00905FD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 priority ports are developed, expanded and/or modernised</w:t>
            </w:r>
          </w:p>
        </w:tc>
        <w:tc>
          <w:tcPr>
            <w:tcW w:w="812" w:type="pct"/>
            <w:tcBorders>
              <w:top w:val="nil"/>
              <w:bottom w:val="nil"/>
              <w:right w:val="single" w:sz="4" w:space="0" w:color="auto"/>
            </w:tcBorders>
          </w:tcPr>
          <w:p w14:paraId="3DB997B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Number of harbours developed, expanded and/or modernised</w:t>
            </w:r>
          </w:p>
        </w:tc>
      </w:tr>
      <w:tr w:rsidR="00625C15" w:rsidRPr="001D32E3" w14:paraId="0B3A6569" w14:textId="77777777" w:rsidTr="002C69FE">
        <w:trPr>
          <w:trHeight w:val="227"/>
        </w:trPr>
        <w:tc>
          <w:tcPr>
            <w:tcW w:w="722" w:type="pct"/>
            <w:tcBorders>
              <w:top w:val="nil"/>
              <w:left w:val="single" w:sz="4" w:space="0" w:color="auto"/>
              <w:bottom w:val="nil"/>
            </w:tcBorders>
            <w:shd w:val="clear" w:color="auto" w:fill="auto"/>
          </w:tcPr>
          <w:p w14:paraId="1A3C824E"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nil"/>
              <w:bottom w:val="nil"/>
            </w:tcBorders>
          </w:tcPr>
          <w:p w14:paraId="1E5F980B"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nil"/>
              <w:bottom w:val="nil"/>
            </w:tcBorders>
          </w:tcPr>
          <w:p w14:paraId="5458B03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11 international airports </w:t>
            </w:r>
          </w:p>
        </w:tc>
        <w:tc>
          <w:tcPr>
            <w:tcW w:w="677" w:type="pct"/>
            <w:tcBorders>
              <w:top w:val="nil"/>
              <w:bottom w:val="nil"/>
            </w:tcBorders>
          </w:tcPr>
          <w:p w14:paraId="696C2B9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 priority airports are developed, expanded and/or modernised</w:t>
            </w:r>
          </w:p>
        </w:tc>
        <w:tc>
          <w:tcPr>
            <w:tcW w:w="695" w:type="pct"/>
            <w:tcBorders>
              <w:top w:val="nil"/>
              <w:bottom w:val="nil"/>
            </w:tcBorders>
          </w:tcPr>
          <w:p w14:paraId="75D1B10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 priority airports are developed, expanded and/or modernised</w:t>
            </w:r>
          </w:p>
        </w:tc>
        <w:tc>
          <w:tcPr>
            <w:tcW w:w="695" w:type="pct"/>
            <w:tcBorders>
              <w:top w:val="nil"/>
              <w:bottom w:val="nil"/>
            </w:tcBorders>
          </w:tcPr>
          <w:p w14:paraId="08820E1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 priority airports are developed, expanded and/or modernised</w:t>
            </w:r>
          </w:p>
        </w:tc>
        <w:tc>
          <w:tcPr>
            <w:tcW w:w="812" w:type="pct"/>
            <w:tcBorders>
              <w:top w:val="nil"/>
              <w:bottom w:val="nil"/>
              <w:right w:val="single" w:sz="4" w:space="0" w:color="auto"/>
            </w:tcBorders>
          </w:tcPr>
          <w:p w14:paraId="0063AEE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Number of airports developed, expanded and/or modernised</w:t>
            </w:r>
          </w:p>
        </w:tc>
      </w:tr>
      <w:tr w:rsidR="00625C15" w:rsidRPr="001D32E3" w14:paraId="19E3DE56" w14:textId="77777777" w:rsidTr="002C69FE">
        <w:trPr>
          <w:trHeight w:val="227"/>
        </w:trPr>
        <w:tc>
          <w:tcPr>
            <w:tcW w:w="722" w:type="pct"/>
            <w:tcBorders>
              <w:top w:val="nil"/>
              <w:left w:val="single" w:sz="4" w:space="0" w:color="auto"/>
              <w:bottom w:val="nil"/>
            </w:tcBorders>
            <w:shd w:val="clear" w:color="auto" w:fill="auto"/>
          </w:tcPr>
          <w:p w14:paraId="5A51202C"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nil"/>
              <w:bottom w:val="nil"/>
            </w:tcBorders>
          </w:tcPr>
          <w:p w14:paraId="754C149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nil"/>
              <w:bottom w:val="nil"/>
            </w:tcBorders>
          </w:tcPr>
          <w:p w14:paraId="02BE9C88"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677" w:type="pct"/>
            <w:tcBorders>
              <w:top w:val="nil"/>
              <w:bottom w:val="nil"/>
            </w:tcBorders>
          </w:tcPr>
          <w:p w14:paraId="6587BF6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Regional transport policies and regulatory frameworks developed</w:t>
            </w:r>
          </w:p>
        </w:tc>
        <w:tc>
          <w:tcPr>
            <w:tcW w:w="695" w:type="pct"/>
            <w:tcBorders>
              <w:top w:val="nil"/>
              <w:bottom w:val="nil"/>
            </w:tcBorders>
          </w:tcPr>
          <w:p w14:paraId="23C5F25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Partnerships, linkages and joint ventures developed between economic operators</w:t>
            </w:r>
          </w:p>
        </w:tc>
        <w:tc>
          <w:tcPr>
            <w:tcW w:w="695" w:type="pct"/>
            <w:tcBorders>
              <w:top w:val="nil"/>
              <w:bottom w:val="nil"/>
            </w:tcBorders>
          </w:tcPr>
          <w:p w14:paraId="7BEFA981" w14:textId="77777777" w:rsidR="00625C15" w:rsidRPr="001D32E3" w:rsidRDefault="00625C15" w:rsidP="007014E9">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Improved safety and reliability of the transport sector</w:t>
            </w:r>
          </w:p>
        </w:tc>
        <w:tc>
          <w:tcPr>
            <w:tcW w:w="812" w:type="pct"/>
            <w:tcBorders>
              <w:top w:val="nil"/>
              <w:bottom w:val="nil"/>
              <w:right w:val="single" w:sz="4" w:space="0" w:color="auto"/>
            </w:tcBorders>
          </w:tcPr>
          <w:p w14:paraId="3446C44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Number of new credible investments (including PPP agreements)</w:t>
            </w:r>
          </w:p>
        </w:tc>
      </w:tr>
      <w:tr w:rsidR="00625C15" w:rsidRPr="001D32E3" w14:paraId="094AA137" w14:textId="77777777" w:rsidTr="002C69FE">
        <w:trPr>
          <w:trHeight w:val="227"/>
        </w:trPr>
        <w:tc>
          <w:tcPr>
            <w:tcW w:w="722" w:type="pct"/>
            <w:tcBorders>
              <w:top w:val="nil"/>
              <w:left w:val="single" w:sz="4" w:space="0" w:color="auto"/>
              <w:bottom w:val="single" w:sz="4" w:space="0" w:color="auto"/>
            </w:tcBorders>
            <w:shd w:val="clear" w:color="auto" w:fill="auto"/>
          </w:tcPr>
          <w:p w14:paraId="55D55239"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nil"/>
              <w:bottom w:val="single" w:sz="4" w:space="0" w:color="auto"/>
            </w:tcBorders>
          </w:tcPr>
          <w:p w14:paraId="73C02B6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nil"/>
              <w:bottom w:val="single" w:sz="4" w:space="0" w:color="auto"/>
            </w:tcBorders>
          </w:tcPr>
          <w:p w14:paraId="2E4DC7F7"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677" w:type="pct"/>
            <w:tcBorders>
              <w:top w:val="nil"/>
              <w:bottom w:val="single" w:sz="4" w:space="0" w:color="auto"/>
            </w:tcBorders>
          </w:tcPr>
          <w:p w14:paraId="78FD156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Institutional, technical and administrative capacities of transport related institutions strengthened</w:t>
            </w:r>
          </w:p>
        </w:tc>
        <w:tc>
          <w:tcPr>
            <w:tcW w:w="695" w:type="pct"/>
            <w:tcBorders>
              <w:top w:val="nil"/>
              <w:bottom w:val="single" w:sz="4" w:space="0" w:color="auto"/>
            </w:tcBorders>
          </w:tcPr>
          <w:p w14:paraId="202A5BD2"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695" w:type="pct"/>
            <w:tcBorders>
              <w:top w:val="nil"/>
              <w:bottom w:val="single" w:sz="4" w:space="0" w:color="auto"/>
            </w:tcBorders>
          </w:tcPr>
          <w:p w14:paraId="14114DA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Improved movement of human and vehicular traffic (including flow of goods)</w:t>
            </w:r>
          </w:p>
        </w:tc>
        <w:tc>
          <w:tcPr>
            <w:tcW w:w="812" w:type="pct"/>
            <w:tcBorders>
              <w:top w:val="nil"/>
              <w:bottom w:val="single" w:sz="4" w:space="0" w:color="auto"/>
              <w:right w:val="single" w:sz="4" w:space="0" w:color="auto"/>
            </w:tcBorders>
          </w:tcPr>
          <w:p w14:paraId="76DCA248" w14:textId="77777777" w:rsidR="00625C15" w:rsidRPr="001D32E3" w:rsidRDefault="00625C15" w:rsidP="00C538F3">
            <w:pPr>
              <w:spacing w:before="40" w:after="40" w:line="240" w:lineRule="auto"/>
              <w:rPr>
                <w:rFonts w:asciiTheme="majorBidi" w:hAnsiTheme="majorBidi" w:cstheme="majorBidi"/>
                <w:noProof/>
                <w:sz w:val="17"/>
                <w:szCs w:val="17"/>
              </w:rPr>
            </w:pPr>
          </w:p>
        </w:tc>
      </w:tr>
      <w:tr w:rsidR="00625C15" w:rsidRPr="001D32E3" w14:paraId="06A9C361" w14:textId="77777777" w:rsidTr="002C69FE">
        <w:trPr>
          <w:trHeight w:val="227"/>
        </w:trPr>
        <w:tc>
          <w:tcPr>
            <w:tcW w:w="722" w:type="pct"/>
            <w:tcBorders>
              <w:top w:val="single" w:sz="4" w:space="0" w:color="auto"/>
              <w:left w:val="single" w:sz="4" w:space="0" w:color="auto"/>
              <w:bottom w:val="nil"/>
              <w:right w:val="single" w:sz="4" w:space="0" w:color="auto"/>
            </w:tcBorders>
            <w:shd w:val="clear" w:color="auto" w:fill="auto"/>
          </w:tcPr>
          <w:p w14:paraId="0F17749B" w14:textId="77777777" w:rsidR="00625C15" w:rsidRPr="001D32E3" w:rsidRDefault="00E041AD" w:rsidP="00E041AD">
            <w:pPr>
              <w:pageBreakBefore/>
              <w:spacing w:before="40" w:after="40" w:line="240" w:lineRule="auto"/>
              <w:ind w:left="397" w:hanging="397"/>
              <w:rPr>
                <w:rFonts w:asciiTheme="majorBidi" w:hAnsiTheme="majorBidi" w:cstheme="majorBidi"/>
                <w:noProof/>
                <w:sz w:val="17"/>
                <w:szCs w:val="17"/>
              </w:rPr>
            </w:pPr>
            <w:r w:rsidRPr="001D32E3">
              <w:rPr>
                <w:rFonts w:asciiTheme="majorBidi" w:hAnsiTheme="majorBidi" w:cstheme="majorBidi"/>
                <w:noProof/>
                <w:sz w:val="17"/>
                <w:szCs w:val="17"/>
              </w:rPr>
              <w:t>1.3.</w:t>
            </w:r>
            <w:r w:rsidRPr="001D32E3">
              <w:rPr>
                <w:rFonts w:asciiTheme="majorBidi" w:hAnsiTheme="majorBidi" w:cstheme="majorBidi"/>
                <w:noProof/>
                <w:sz w:val="17"/>
                <w:szCs w:val="17"/>
              </w:rPr>
              <w:tab/>
            </w:r>
            <w:r w:rsidR="00625C15" w:rsidRPr="001D32E3">
              <w:rPr>
                <w:rFonts w:asciiTheme="majorBidi" w:hAnsiTheme="majorBidi" w:cstheme="majorBidi"/>
                <w:noProof/>
                <w:sz w:val="17"/>
                <w:szCs w:val="17"/>
              </w:rPr>
              <w:t>Information &amp; Communication Technology (ICT)</w:t>
            </w:r>
          </w:p>
        </w:tc>
        <w:tc>
          <w:tcPr>
            <w:tcW w:w="677" w:type="pct"/>
            <w:tcBorders>
              <w:top w:val="single" w:sz="4" w:space="0" w:color="auto"/>
              <w:left w:val="single" w:sz="4" w:space="0" w:color="auto"/>
              <w:bottom w:val="nil"/>
              <w:right w:val="single" w:sz="4" w:space="0" w:color="auto"/>
            </w:tcBorders>
          </w:tcPr>
          <w:p w14:paraId="11E1059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To develop and modernise ICT infrastructure in order to facilitate intra and inter regional trade and service delivery</w:t>
            </w:r>
          </w:p>
        </w:tc>
        <w:tc>
          <w:tcPr>
            <w:tcW w:w="722" w:type="pct"/>
            <w:vMerge w:val="restart"/>
            <w:tcBorders>
              <w:top w:val="single" w:sz="4" w:space="0" w:color="auto"/>
              <w:left w:val="single" w:sz="4" w:space="0" w:color="auto"/>
              <w:bottom w:val="nil"/>
              <w:right w:val="single" w:sz="4" w:space="0" w:color="auto"/>
            </w:tcBorders>
          </w:tcPr>
          <w:p w14:paraId="009F92C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All EAC Partner States are connected through fibre optic. However, ICT is expensive and only about 13</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 of the population have access to internet and about 50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 xml:space="preserve">% of the population are mobile phone subscribers. </w:t>
            </w:r>
          </w:p>
        </w:tc>
        <w:tc>
          <w:tcPr>
            <w:tcW w:w="677" w:type="pct"/>
            <w:tcBorders>
              <w:top w:val="single" w:sz="4" w:space="0" w:color="auto"/>
              <w:left w:val="single" w:sz="4" w:space="0" w:color="auto"/>
              <w:bottom w:val="nil"/>
              <w:right w:val="single" w:sz="4" w:space="0" w:color="auto"/>
            </w:tcBorders>
          </w:tcPr>
          <w:p w14:paraId="04CE7C8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Seamless cross border ICT infrastructure developed</w:t>
            </w:r>
          </w:p>
        </w:tc>
        <w:tc>
          <w:tcPr>
            <w:tcW w:w="695" w:type="pct"/>
            <w:tcBorders>
              <w:top w:val="single" w:sz="4" w:space="0" w:color="auto"/>
              <w:left w:val="single" w:sz="4" w:space="0" w:color="auto"/>
              <w:bottom w:val="nil"/>
              <w:right w:val="single" w:sz="4" w:space="0" w:color="auto"/>
            </w:tcBorders>
          </w:tcPr>
          <w:p w14:paraId="008B8B7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80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 of the business community is connected to high speed links</w:t>
            </w:r>
          </w:p>
        </w:tc>
        <w:tc>
          <w:tcPr>
            <w:tcW w:w="695" w:type="pct"/>
            <w:tcBorders>
              <w:top w:val="single" w:sz="4" w:space="0" w:color="auto"/>
              <w:left w:val="single" w:sz="4" w:space="0" w:color="auto"/>
              <w:bottom w:val="nil"/>
              <w:right w:val="single" w:sz="4" w:space="0" w:color="auto"/>
            </w:tcBorders>
          </w:tcPr>
          <w:p w14:paraId="04729D2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Secured transactions and services (e.g. e-services, e-commerce, e-government, e-health)</w:t>
            </w:r>
          </w:p>
          <w:p w14:paraId="3C037C7F"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Internet access tariffs reduced by 60</w:t>
            </w:r>
            <w:r w:rsidR="00FA6621" w:rsidRPr="001D32E3">
              <w:rPr>
                <w:rFonts w:asciiTheme="majorBidi" w:hAnsiTheme="majorBidi" w:cstheme="majorBidi"/>
                <w:noProof/>
                <w:sz w:val="17"/>
                <w:szCs w:val="17"/>
              </w:rPr>
              <w:t xml:space="preserve"> </w:t>
            </w:r>
            <w:r w:rsidRPr="001D32E3">
              <w:rPr>
                <w:rFonts w:asciiTheme="majorBidi" w:hAnsiTheme="majorBidi" w:cstheme="majorBidi"/>
                <w:noProof/>
                <w:sz w:val="17"/>
                <w:szCs w:val="17"/>
              </w:rPr>
              <w:t>%</w:t>
            </w:r>
          </w:p>
        </w:tc>
        <w:tc>
          <w:tcPr>
            <w:tcW w:w="812" w:type="pct"/>
            <w:tcBorders>
              <w:top w:val="single" w:sz="4" w:space="0" w:color="auto"/>
              <w:left w:val="single" w:sz="4" w:space="0" w:color="auto"/>
              <w:bottom w:val="nil"/>
              <w:right w:val="single" w:sz="4" w:space="0" w:color="auto"/>
            </w:tcBorders>
          </w:tcPr>
          <w:p w14:paraId="6CCBDEC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Number of seamless cross border ICT infrastructure developed</w:t>
            </w:r>
          </w:p>
          <w:p w14:paraId="642EEFB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increase in bandwidth</w:t>
            </w:r>
          </w:p>
          <w:p w14:paraId="77AEC43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 cost reduction for internet access </w:t>
            </w:r>
          </w:p>
        </w:tc>
      </w:tr>
      <w:tr w:rsidR="00625C15" w:rsidRPr="001D32E3" w14:paraId="0DC9E40C" w14:textId="77777777" w:rsidTr="002C69FE">
        <w:trPr>
          <w:trHeight w:val="227"/>
        </w:trPr>
        <w:tc>
          <w:tcPr>
            <w:tcW w:w="722" w:type="pct"/>
            <w:tcBorders>
              <w:top w:val="nil"/>
              <w:left w:val="single" w:sz="4" w:space="0" w:color="auto"/>
              <w:bottom w:val="nil"/>
              <w:right w:val="single" w:sz="4" w:space="0" w:color="auto"/>
            </w:tcBorders>
            <w:shd w:val="clear" w:color="auto" w:fill="auto"/>
          </w:tcPr>
          <w:p w14:paraId="39B9149D"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nil"/>
              <w:left w:val="single" w:sz="4" w:space="0" w:color="auto"/>
              <w:bottom w:val="nil"/>
              <w:right w:val="single" w:sz="4" w:space="0" w:color="auto"/>
            </w:tcBorders>
          </w:tcPr>
          <w:p w14:paraId="0C58A39B"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vMerge/>
            <w:tcBorders>
              <w:top w:val="nil"/>
              <w:left w:val="single" w:sz="4" w:space="0" w:color="auto"/>
              <w:bottom w:val="nil"/>
              <w:right w:val="single" w:sz="4" w:space="0" w:color="auto"/>
            </w:tcBorders>
          </w:tcPr>
          <w:p w14:paraId="3F89193F"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677" w:type="pct"/>
            <w:tcBorders>
              <w:top w:val="nil"/>
              <w:left w:val="single" w:sz="4" w:space="0" w:color="auto"/>
              <w:bottom w:val="nil"/>
              <w:right w:val="single" w:sz="4" w:space="0" w:color="auto"/>
            </w:tcBorders>
          </w:tcPr>
          <w:p w14:paraId="099A589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 of the population have access to internet and about 60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 of the population are mobile phone subscribers.</w:t>
            </w:r>
          </w:p>
        </w:tc>
        <w:tc>
          <w:tcPr>
            <w:tcW w:w="695" w:type="pct"/>
            <w:tcBorders>
              <w:top w:val="nil"/>
              <w:left w:val="single" w:sz="4" w:space="0" w:color="auto"/>
              <w:bottom w:val="nil"/>
              <w:right w:val="single" w:sz="4" w:space="0" w:color="auto"/>
            </w:tcBorders>
          </w:tcPr>
          <w:p w14:paraId="0146208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 of the population have access to internet and about 75</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 of the population are mobile phone subscribers.</w:t>
            </w:r>
          </w:p>
        </w:tc>
        <w:tc>
          <w:tcPr>
            <w:tcW w:w="695" w:type="pct"/>
            <w:tcBorders>
              <w:top w:val="nil"/>
              <w:left w:val="single" w:sz="4" w:space="0" w:color="auto"/>
              <w:bottom w:val="nil"/>
              <w:right w:val="single" w:sz="4" w:space="0" w:color="auto"/>
            </w:tcBorders>
          </w:tcPr>
          <w:p w14:paraId="7A5ABC4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 60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 of the population have access to internet and about 90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 of the population are mobile phone subscribers.</w:t>
            </w:r>
          </w:p>
        </w:tc>
        <w:tc>
          <w:tcPr>
            <w:tcW w:w="812" w:type="pct"/>
            <w:tcBorders>
              <w:top w:val="nil"/>
              <w:left w:val="single" w:sz="4" w:space="0" w:color="auto"/>
              <w:bottom w:val="nil"/>
              <w:right w:val="single" w:sz="4" w:space="0" w:color="auto"/>
            </w:tcBorders>
          </w:tcPr>
          <w:p w14:paraId="05F6A6F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increase of business transactions online</w:t>
            </w:r>
          </w:p>
          <w:p w14:paraId="62706B1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of increase of telephone and mobile phone subscribers and internet users</w:t>
            </w:r>
          </w:p>
        </w:tc>
      </w:tr>
      <w:tr w:rsidR="00625C15" w:rsidRPr="001D32E3" w14:paraId="36363E85" w14:textId="77777777" w:rsidTr="002C69FE">
        <w:trPr>
          <w:trHeight w:val="227"/>
        </w:trPr>
        <w:tc>
          <w:tcPr>
            <w:tcW w:w="722" w:type="pct"/>
            <w:tcBorders>
              <w:top w:val="nil"/>
              <w:left w:val="single" w:sz="4" w:space="0" w:color="auto"/>
              <w:bottom w:val="nil"/>
              <w:right w:val="single" w:sz="4" w:space="0" w:color="auto"/>
            </w:tcBorders>
            <w:shd w:val="clear" w:color="auto" w:fill="auto"/>
          </w:tcPr>
          <w:p w14:paraId="153E4FCB"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nil"/>
              <w:left w:val="single" w:sz="4" w:space="0" w:color="auto"/>
              <w:bottom w:val="nil"/>
              <w:right w:val="single" w:sz="4" w:space="0" w:color="auto"/>
            </w:tcBorders>
          </w:tcPr>
          <w:p w14:paraId="1287D167"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nil"/>
              <w:left w:val="single" w:sz="4" w:space="0" w:color="auto"/>
              <w:bottom w:val="nil"/>
              <w:right w:val="single" w:sz="4" w:space="0" w:color="auto"/>
            </w:tcBorders>
          </w:tcPr>
          <w:p w14:paraId="7F7907CC"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677" w:type="pct"/>
            <w:tcBorders>
              <w:top w:val="nil"/>
              <w:left w:val="single" w:sz="4" w:space="0" w:color="auto"/>
              <w:bottom w:val="nil"/>
              <w:right w:val="single" w:sz="4" w:space="0" w:color="auto"/>
            </w:tcBorders>
          </w:tcPr>
          <w:p w14:paraId="612D23D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Capacity building in human resources, improvement in service standards and institutional structures </w:t>
            </w:r>
          </w:p>
        </w:tc>
        <w:tc>
          <w:tcPr>
            <w:tcW w:w="695" w:type="pct"/>
            <w:tcBorders>
              <w:top w:val="nil"/>
              <w:left w:val="single" w:sz="4" w:space="0" w:color="auto"/>
              <w:bottom w:val="nil"/>
              <w:right w:val="single" w:sz="4" w:space="0" w:color="auto"/>
            </w:tcBorders>
          </w:tcPr>
          <w:p w14:paraId="1BC46CA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Partnership linkages and joint ventures between economic operators developed </w:t>
            </w:r>
          </w:p>
        </w:tc>
        <w:tc>
          <w:tcPr>
            <w:tcW w:w="695" w:type="pct"/>
            <w:tcBorders>
              <w:top w:val="nil"/>
              <w:left w:val="single" w:sz="4" w:space="0" w:color="auto"/>
              <w:bottom w:val="nil"/>
              <w:right w:val="single" w:sz="4" w:space="0" w:color="auto"/>
            </w:tcBorders>
          </w:tcPr>
          <w:p w14:paraId="59885CEA"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812" w:type="pct"/>
            <w:tcBorders>
              <w:top w:val="nil"/>
              <w:left w:val="single" w:sz="4" w:space="0" w:color="auto"/>
              <w:bottom w:val="nil"/>
              <w:right w:val="single" w:sz="4" w:space="0" w:color="auto"/>
            </w:tcBorders>
          </w:tcPr>
          <w:p w14:paraId="5F61639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Number of new credible investments (including PPP agreements)</w:t>
            </w:r>
          </w:p>
        </w:tc>
      </w:tr>
      <w:tr w:rsidR="00625C15" w:rsidRPr="001D32E3" w14:paraId="0B3F5D75" w14:textId="77777777" w:rsidTr="002C69FE">
        <w:trPr>
          <w:trHeight w:val="227"/>
        </w:trPr>
        <w:tc>
          <w:tcPr>
            <w:tcW w:w="722" w:type="pct"/>
            <w:tcBorders>
              <w:top w:val="nil"/>
              <w:left w:val="single" w:sz="4" w:space="0" w:color="auto"/>
              <w:bottom w:val="single" w:sz="4" w:space="0" w:color="auto"/>
              <w:right w:val="single" w:sz="4" w:space="0" w:color="auto"/>
            </w:tcBorders>
            <w:shd w:val="clear" w:color="auto" w:fill="auto"/>
          </w:tcPr>
          <w:p w14:paraId="5A0943AA"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nil"/>
              <w:left w:val="single" w:sz="4" w:space="0" w:color="auto"/>
              <w:bottom w:val="single" w:sz="4" w:space="0" w:color="auto"/>
              <w:right w:val="single" w:sz="4" w:space="0" w:color="auto"/>
            </w:tcBorders>
          </w:tcPr>
          <w:p w14:paraId="3075B84F"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nil"/>
              <w:left w:val="single" w:sz="4" w:space="0" w:color="auto"/>
              <w:bottom w:val="single" w:sz="4" w:space="0" w:color="auto"/>
              <w:right w:val="single" w:sz="4" w:space="0" w:color="auto"/>
            </w:tcBorders>
          </w:tcPr>
          <w:p w14:paraId="2F2C8997"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677" w:type="pct"/>
            <w:tcBorders>
              <w:top w:val="nil"/>
              <w:left w:val="single" w:sz="4" w:space="0" w:color="auto"/>
              <w:bottom w:val="single" w:sz="4" w:space="0" w:color="auto"/>
              <w:right w:val="single" w:sz="4" w:space="0" w:color="auto"/>
            </w:tcBorders>
          </w:tcPr>
          <w:p w14:paraId="5AA725F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Legal and regulatory frameworks on ICT developed and harmonised </w:t>
            </w:r>
          </w:p>
        </w:tc>
        <w:tc>
          <w:tcPr>
            <w:tcW w:w="695" w:type="pct"/>
            <w:tcBorders>
              <w:top w:val="nil"/>
              <w:left w:val="single" w:sz="4" w:space="0" w:color="auto"/>
              <w:bottom w:val="single" w:sz="4" w:space="0" w:color="auto"/>
              <w:right w:val="single" w:sz="4" w:space="0" w:color="auto"/>
            </w:tcBorders>
          </w:tcPr>
          <w:p w14:paraId="59696DB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Technology development, transfer and applications, R&amp;D, innovation</w:t>
            </w:r>
          </w:p>
        </w:tc>
        <w:tc>
          <w:tcPr>
            <w:tcW w:w="695" w:type="pct"/>
            <w:tcBorders>
              <w:top w:val="nil"/>
              <w:left w:val="single" w:sz="4" w:space="0" w:color="auto"/>
              <w:bottom w:val="single" w:sz="4" w:space="0" w:color="auto"/>
              <w:right w:val="single" w:sz="4" w:space="0" w:color="auto"/>
            </w:tcBorders>
          </w:tcPr>
          <w:p w14:paraId="3CA21922"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812" w:type="pct"/>
            <w:tcBorders>
              <w:top w:val="nil"/>
              <w:left w:val="single" w:sz="4" w:space="0" w:color="auto"/>
              <w:bottom w:val="single" w:sz="4" w:space="0" w:color="auto"/>
              <w:right w:val="single" w:sz="4" w:space="0" w:color="auto"/>
            </w:tcBorders>
          </w:tcPr>
          <w:p w14:paraId="31AB148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 increase in number of ICT specialists </w:t>
            </w:r>
          </w:p>
        </w:tc>
      </w:tr>
      <w:tr w:rsidR="00625C15" w:rsidRPr="001D32E3" w14:paraId="70956BA6" w14:textId="77777777" w:rsidTr="002C69FE">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18F0FFE3" w14:textId="77777777" w:rsidR="00625C15" w:rsidRPr="001D32E3" w:rsidRDefault="00E041AD" w:rsidP="00E041AD">
            <w:pPr>
              <w:pageBreakBefore/>
              <w:spacing w:before="40" w:after="40" w:line="240" w:lineRule="auto"/>
              <w:ind w:left="397" w:hanging="397"/>
              <w:rPr>
                <w:rFonts w:asciiTheme="majorBidi" w:hAnsiTheme="majorBidi" w:cstheme="majorBidi"/>
                <w:noProof/>
                <w:sz w:val="17"/>
                <w:szCs w:val="17"/>
              </w:rPr>
            </w:pPr>
            <w:r w:rsidRPr="001D32E3">
              <w:rPr>
                <w:rFonts w:asciiTheme="majorBidi" w:hAnsiTheme="majorBidi" w:cstheme="majorBidi"/>
                <w:noProof/>
                <w:sz w:val="17"/>
                <w:szCs w:val="17"/>
              </w:rPr>
              <w:t>2.</w:t>
            </w:r>
            <w:r w:rsidRPr="001D32E3">
              <w:rPr>
                <w:rFonts w:asciiTheme="majorBidi" w:hAnsiTheme="majorBidi" w:cstheme="majorBidi"/>
                <w:noProof/>
                <w:sz w:val="17"/>
                <w:szCs w:val="17"/>
              </w:rPr>
              <w:tab/>
              <w:t>AGRICULTURE AND LIVESTOCK</w:t>
            </w:r>
          </w:p>
        </w:tc>
      </w:tr>
      <w:tr w:rsidR="00625C15" w:rsidRPr="001D32E3" w14:paraId="4F912D69" w14:textId="77777777" w:rsidTr="002C69FE">
        <w:trPr>
          <w:trHeight w:val="227"/>
        </w:trPr>
        <w:tc>
          <w:tcPr>
            <w:tcW w:w="722" w:type="pct"/>
            <w:tcBorders>
              <w:top w:val="single" w:sz="4" w:space="0" w:color="auto"/>
              <w:left w:val="single" w:sz="4" w:space="0" w:color="auto"/>
              <w:bottom w:val="nil"/>
              <w:right w:val="single" w:sz="4" w:space="0" w:color="auto"/>
            </w:tcBorders>
            <w:shd w:val="clear" w:color="auto" w:fill="auto"/>
          </w:tcPr>
          <w:p w14:paraId="2F4FA462"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single" w:sz="4" w:space="0" w:color="auto"/>
              <w:left w:val="single" w:sz="4" w:space="0" w:color="auto"/>
              <w:bottom w:val="nil"/>
              <w:right w:val="single" w:sz="4" w:space="0" w:color="auto"/>
            </w:tcBorders>
          </w:tcPr>
          <w:p w14:paraId="1D621EC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To improve production and productivity</w:t>
            </w:r>
          </w:p>
        </w:tc>
        <w:tc>
          <w:tcPr>
            <w:tcW w:w="722" w:type="pct"/>
            <w:tcBorders>
              <w:top w:val="single" w:sz="4" w:space="0" w:color="auto"/>
              <w:left w:val="single" w:sz="4" w:space="0" w:color="auto"/>
              <w:bottom w:val="nil"/>
              <w:right w:val="single" w:sz="4" w:space="0" w:color="auto"/>
            </w:tcBorders>
          </w:tcPr>
          <w:p w14:paraId="58440765"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(To improve production and productivity of major crops (coffee, tea, and sugarcane) from 10</w:t>
            </w:r>
            <w:r w:rsidR="00AC53FE" w:rsidRPr="001D32E3">
              <w:rPr>
                <w:rFonts w:asciiTheme="majorBidi" w:hAnsiTheme="majorBidi" w:cstheme="majorBidi"/>
                <w:noProof/>
                <w:sz w:val="17"/>
                <w:szCs w:val="17"/>
              </w:rPr>
              <w:t>,</w:t>
            </w:r>
            <w:r w:rsidRPr="001D32E3">
              <w:rPr>
                <w:rFonts w:asciiTheme="majorBidi" w:hAnsiTheme="majorBidi" w:cstheme="majorBidi"/>
                <w:noProof/>
                <w:sz w:val="17"/>
                <w:szCs w:val="17"/>
              </w:rPr>
              <w:t xml:space="preserve">95 million tonnes </w:t>
            </w:r>
          </w:p>
        </w:tc>
        <w:tc>
          <w:tcPr>
            <w:tcW w:w="677" w:type="pct"/>
            <w:tcBorders>
              <w:top w:val="single" w:sz="4" w:space="0" w:color="auto"/>
              <w:left w:val="single" w:sz="4" w:space="0" w:color="auto"/>
              <w:bottom w:val="nil"/>
              <w:right w:val="single" w:sz="4" w:space="0" w:color="auto"/>
            </w:tcBorders>
          </w:tcPr>
          <w:p w14:paraId="44DC89A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Increased production and productivity of crops and livestock by 15</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w:t>
            </w:r>
          </w:p>
        </w:tc>
        <w:tc>
          <w:tcPr>
            <w:tcW w:w="695" w:type="pct"/>
            <w:tcBorders>
              <w:top w:val="single" w:sz="4" w:space="0" w:color="auto"/>
              <w:left w:val="single" w:sz="4" w:space="0" w:color="auto"/>
              <w:bottom w:val="nil"/>
              <w:right w:val="single" w:sz="4" w:space="0" w:color="auto"/>
            </w:tcBorders>
          </w:tcPr>
          <w:p w14:paraId="5B98BA7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Increased production and productivity of crops and livestock by 25</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w:t>
            </w:r>
          </w:p>
        </w:tc>
        <w:tc>
          <w:tcPr>
            <w:tcW w:w="695" w:type="pct"/>
            <w:tcBorders>
              <w:top w:val="single" w:sz="4" w:space="0" w:color="auto"/>
              <w:left w:val="single" w:sz="4" w:space="0" w:color="auto"/>
              <w:bottom w:val="nil"/>
              <w:right w:val="single" w:sz="4" w:space="0" w:color="auto"/>
            </w:tcBorders>
          </w:tcPr>
          <w:p w14:paraId="0D35F39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Increased production and productivity of crops and livestock by 30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w:t>
            </w:r>
          </w:p>
        </w:tc>
        <w:tc>
          <w:tcPr>
            <w:tcW w:w="812" w:type="pct"/>
            <w:tcBorders>
              <w:top w:val="single" w:sz="4" w:space="0" w:color="auto"/>
              <w:left w:val="single" w:sz="4" w:space="0" w:color="auto"/>
              <w:bottom w:val="nil"/>
              <w:right w:val="single" w:sz="4" w:space="0" w:color="auto"/>
            </w:tcBorders>
          </w:tcPr>
          <w:p w14:paraId="69CEE6EE"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Increased Regional food security</w:t>
            </w:r>
          </w:p>
          <w:p w14:paraId="417E3B1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Increased volume of agricultural exports</w:t>
            </w:r>
          </w:p>
          <w:p w14:paraId="22AC9F4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increase of agricultural production in the region</w:t>
            </w:r>
          </w:p>
          <w:p w14:paraId="5367C8D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Removal of NTBs in EAC</w:t>
            </w:r>
          </w:p>
        </w:tc>
      </w:tr>
      <w:tr w:rsidR="00625C15" w:rsidRPr="001D32E3" w14:paraId="3BA81BEB" w14:textId="77777777" w:rsidTr="002C69FE">
        <w:trPr>
          <w:trHeight w:val="227"/>
        </w:trPr>
        <w:tc>
          <w:tcPr>
            <w:tcW w:w="722" w:type="pct"/>
            <w:tcBorders>
              <w:top w:val="nil"/>
              <w:left w:val="single" w:sz="4" w:space="0" w:color="auto"/>
              <w:bottom w:val="nil"/>
              <w:right w:val="single" w:sz="4" w:space="0" w:color="auto"/>
            </w:tcBorders>
            <w:shd w:val="clear" w:color="auto" w:fill="auto"/>
          </w:tcPr>
          <w:p w14:paraId="0F87E34C"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nil"/>
              <w:left w:val="single" w:sz="4" w:space="0" w:color="auto"/>
              <w:bottom w:val="nil"/>
              <w:right w:val="single" w:sz="4" w:space="0" w:color="auto"/>
            </w:tcBorders>
          </w:tcPr>
          <w:p w14:paraId="6B279F64"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nil"/>
              <w:left w:val="single" w:sz="4" w:space="0" w:color="auto"/>
              <w:bottom w:val="nil"/>
              <w:right w:val="single" w:sz="4" w:space="0" w:color="auto"/>
            </w:tcBorders>
          </w:tcPr>
          <w:p w14:paraId="6A1AB5CA"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To increase production and productivity of livestock (cattle, sheep, goats, pigs, poultry) from 56</w:t>
            </w:r>
            <w:r w:rsidR="00AC53FE" w:rsidRPr="001D32E3">
              <w:rPr>
                <w:rFonts w:asciiTheme="majorBidi" w:hAnsiTheme="majorBidi" w:cstheme="majorBidi"/>
                <w:noProof/>
                <w:sz w:val="17"/>
                <w:szCs w:val="17"/>
              </w:rPr>
              <w:t>,</w:t>
            </w:r>
            <w:r w:rsidRPr="001D32E3">
              <w:rPr>
                <w:rFonts w:asciiTheme="majorBidi" w:hAnsiTheme="majorBidi" w:cstheme="majorBidi"/>
                <w:noProof/>
                <w:sz w:val="17"/>
                <w:szCs w:val="17"/>
              </w:rPr>
              <w:t>6 million, 32</w:t>
            </w:r>
            <w:r w:rsidR="00AC53FE" w:rsidRPr="001D32E3">
              <w:rPr>
                <w:rFonts w:asciiTheme="majorBidi" w:hAnsiTheme="majorBidi" w:cstheme="majorBidi"/>
                <w:noProof/>
                <w:sz w:val="17"/>
                <w:szCs w:val="17"/>
              </w:rPr>
              <w:t>,</w:t>
            </w:r>
            <w:r w:rsidRPr="001D32E3">
              <w:rPr>
                <w:rFonts w:asciiTheme="majorBidi" w:hAnsiTheme="majorBidi" w:cstheme="majorBidi"/>
                <w:noProof/>
                <w:sz w:val="17"/>
                <w:szCs w:val="17"/>
              </w:rPr>
              <w:t>3 million, 61</w:t>
            </w:r>
            <w:r w:rsidR="00AC53FE" w:rsidRPr="001D32E3">
              <w:rPr>
                <w:rFonts w:asciiTheme="majorBidi" w:hAnsiTheme="majorBidi" w:cstheme="majorBidi"/>
                <w:noProof/>
                <w:sz w:val="17"/>
                <w:szCs w:val="17"/>
              </w:rPr>
              <w:t>,</w:t>
            </w:r>
            <w:r w:rsidRPr="001D32E3">
              <w:rPr>
                <w:rFonts w:asciiTheme="majorBidi" w:hAnsiTheme="majorBidi" w:cstheme="majorBidi"/>
                <w:noProof/>
                <w:sz w:val="17"/>
                <w:szCs w:val="17"/>
              </w:rPr>
              <w:t>9 million, 7</w:t>
            </w:r>
            <w:r w:rsidR="00AC53FE" w:rsidRPr="001D32E3">
              <w:rPr>
                <w:rFonts w:asciiTheme="majorBidi" w:hAnsiTheme="majorBidi" w:cstheme="majorBidi"/>
                <w:noProof/>
                <w:sz w:val="17"/>
                <w:szCs w:val="17"/>
              </w:rPr>
              <w:t>,</w:t>
            </w:r>
            <w:r w:rsidRPr="001D32E3">
              <w:rPr>
                <w:rFonts w:asciiTheme="majorBidi" w:hAnsiTheme="majorBidi" w:cstheme="majorBidi"/>
                <w:noProof/>
                <w:sz w:val="17"/>
                <w:szCs w:val="17"/>
              </w:rPr>
              <w:t>9 million and 143 million respectively</w:t>
            </w:r>
          </w:p>
        </w:tc>
        <w:tc>
          <w:tcPr>
            <w:tcW w:w="677" w:type="pct"/>
            <w:tcBorders>
              <w:top w:val="nil"/>
              <w:left w:val="single" w:sz="4" w:space="0" w:color="auto"/>
              <w:bottom w:val="nil"/>
              <w:right w:val="single" w:sz="4" w:space="0" w:color="auto"/>
            </w:tcBorders>
          </w:tcPr>
          <w:p w14:paraId="1DBCE6F8" w14:textId="77777777" w:rsidR="00625C15" w:rsidRPr="001D32E3" w:rsidRDefault="00625C15" w:rsidP="00C538F3">
            <w:pPr>
              <w:spacing w:before="40" w:after="40" w:line="240" w:lineRule="auto"/>
              <w:rPr>
                <w:rFonts w:asciiTheme="majorBidi" w:eastAsia="Calibri" w:hAnsiTheme="majorBidi" w:cstheme="majorBidi"/>
                <w:noProof/>
                <w:sz w:val="17"/>
                <w:szCs w:val="17"/>
              </w:rPr>
            </w:pPr>
            <w:r w:rsidRPr="001D32E3">
              <w:rPr>
                <w:rFonts w:asciiTheme="majorBidi" w:hAnsiTheme="majorBidi" w:cstheme="majorBidi"/>
                <w:noProof/>
                <w:sz w:val="17"/>
                <w:szCs w:val="17"/>
              </w:rPr>
              <w:t>Increased production and productivity of livestock (cattle by 10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 sheep by 25</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 goats by 4</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 pigs by 20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 poultry by</w:t>
            </w:r>
            <w:r w:rsidR="00AC53FE" w:rsidRPr="001D32E3">
              <w:rPr>
                <w:rFonts w:asciiTheme="majorBidi" w:hAnsiTheme="majorBidi" w:cstheme="majorBidi"/>
                <w:noProof/>
                <w:sz w:val="17"/>
                <w:szCs w:val="17"/>
              </w:rPr>
              <w:t xml:space="preserve"> </w:t>
            </w:r>
            <w:r w:rsidRPr="001D32E3">
              <w:rPr>
                <w:rFonts w:asciiTheme="majorBidi" w:hAnsiTheme="majorBidi" w:cstheme="majorBidi"/>
                <w:noProof/>
                <w:sz w:val="17"/>
                <w:szCs w:val="17"/>
              </w:rPr>
              <w:t>10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w:t>
            </w:r>
          </w:p>
        </w:tc>
        <w:tc>
          <w:tcPr>
            <w:tcW w:w="695" w:type="pct"/>
            <w:tcBorders>
              <w:top w:val="nil"/>
              <w:left w:val="single" w:sz="4" w:space="0" w:color="auto"/>
              <w:bottom w:val="nil"/>
              <w:right w:val="single" w:sz="4" w:space="0" w:color="auto"/>
            </w:tcBorders>
          </w:tcPr>
          <w:p w14:paraId="72F570B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Increased production and productivity of livestock (cattle by 15</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 sheep by 30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 goats by 10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 pigs by 25</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 poultry by</w:t>
            </w:r>
            <w:r w:rsidR="00AC53FE" w:rsidRPr="001D32E3">
              <w:rPr>
                <w:rFonts w:asciiTheme="majorBidi" w:hAnsiTheme="majorBidi" w:cstheme="majorBidi"/>
                <w:noProof/>
                <w:sz w:val="17"/>
                <w:szCs w:val="17"/>
              </w:rPr>
              <w:t xml:space="preserve"> </w:t>
            </w:r>
            <w:r w:rsidRPr="001D32E3">
              <w:rPr>
                <w:rFonts w:asciiTheme="majorBidi" w:hAnsiTheme="majorBidi" w:cstheme="majorBidi"/>
                <w:noProof/>
                <w:sz w:val="17"/>
                <w:szCs w:val="17"/>
              </w:rPr>
              <w:t>15</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w:t>
            </w:r>
          </w:p>
        </w:tc>
        <w:tc>
          <w:tcPr>
            <w:tcW w:w="695" w:type="pct"/>
            <w:tcBorders>
              <w:top w:val="nil"/>
              <w:left w:val="single" w:sz="4" w:space="0" w:color="auto"/>
              <w:bottom w:val="nil"/>
              <w:right w:val="single" w:sz="4" w:space="0" w:color="auto"/>
            </w:tcBorders>
          </w:tcPr>
          <w:p w14:paraId="4CF2E8C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Increased production and productivity of livestock (cattle by 20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 sheep by 35</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 goats by 15</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 pigs by 30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 poultry by 20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w:t>
            </w:r>
          </w:p>
        </w:tc>
        <w:tc>
          <w:tcPr>
            <w:tcW w:w="812" w:type="pct"/>
            <w:tcBorders>
              <w:top w:val="nil"/>
              <w:left w:val="single" w:sz="4" w:space="0" w:color="auto"/>
              <w:bottom w:val="nil"/>
              <w:right w:val="single" w:sz="4" w:space="0" w:color="auto"/>
            </w:tcBorders>
          </w:tcPr>
          <w:p w14:paraId="1DD9570A"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Increased regional food security</w:t>
            </w:r>
          </w:p>
          <w:p w14:paraId="35ECE35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increase of livestock production in the region</w:t>
            </w:r>
          </w:p>
          <w:p w14:paraId="5BD9553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Increased volume of livestock exports</w:t>
            </w:r>
          </w:p>
        </w:tc>
      </w:tr>
      <w:tr w:rsidR="00625C15" w:rsidRPr="001D32E3" w14:paraId="31869630" w14:textId="77777777" w:rsidTr="002C69FE">
        <w:trPr>
          <w:trHeight w:val="227"/>
        </w:trPr>
        <w:tc>
          <w:tcPr>
            <w:tcW w:w="722" w:type="pct"/>
            <w:tcBorders>
              <w:top w:val="nil"/>
              <w:left w:val="single" w:sz="4" w:space="0" w:color="auto"/>
              <w:bottom w:val="single" w:sz="4" w:space="0" w:color="auto"/>
              <w:right w:val="single" w:sz="4" w:space="0" w:color="auto"/>
            </w:tcBorders>
            <w:shd w:val="clear" w:color="auto" w:fill="auto"/>
          </w:tcPr>
          <w:p w14:paraId="3B43CB88"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nil"/>
              <w:left w:val="single" w:sz="4" w:space="0" w:color="auto"/>
              <w:bottom w:val="single" w:sz="4" w:space="0" w:color="auto"/>
              <w:right w:val="single" w:sz="4" w:space="0" w:color="auto"/>
            </w:tcBorders>
          </w:tcPr>
          <w:p w14:paraId="32E3ECF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To improve and develop agro-industry (value addition)</w:t>
            </w:r>
          </w:p>
        </w:tc>
        <w:tc>
          <w:tcPr>
            <w:tcW w:w="722" w:type="pct"/>
            <w:tcBorders>
              <w:top w:val="nil"/>
              <w:left w:val="single" w:sz="4" w:space="0" w:color="auto"/>
              <w:bottom w:val="single" w:sz="4" w:space="0" w:color="auto"/>
              <w:right w:val="single" w:sz="4" w:space="0" w:color="auto"/>
            </w:tcBorders>
          </w:tcPr>
          <w:p w14:paraId="6D074B7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The % of value added exports is currently less than 10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 xml:space="preserve">% </w:t>
            </w:r>
          </w:p>
        </w:tc>
        <w:tc>
          <w:tcPr>
            <w:tcW w:w="677" w:type="pct"/>
            <w:tcBorders>
              <w:top w:val="nil"/>
              <w:left w:val="single" w:sz="4" w:space="0" w:color="auto"/>
              <w:bottom w:val="single" w:sz="4" w:space="0" w:color="auto"/>
              <w:right w:val="single" w:sz="4" w:space="0" w:color="auto"/>
            </w:tcBorders>
          </w:tcPr>
          <w:p w14:paraId="4BE654B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The % of value added exports is increased to at least 20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 xml:space="preserve">% </w:t>
            </w:r>
          </w:p>
        </w:tc>
        <w:tc>
          <w:tcPr>
            <w:tcW w:w="695" w:type="pct"/>
            <w:tcBorders>
              <w:top w:val="nil"/>
              <w:left w:val="single" w:sz="4" w:space="0" w:color="auto"/>
              <w:bottom w:val="single" w:sz="4" w:space="0" w:color="auto"/>
              <w:right w:val="single" w:sz="4" w:space="0" w:color="auto"/>
            </w:tcBorders>
          </w:tcPr>
          <w:p w14:paraId="5E4BE2F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The % of value added exports is increased to at least 50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 xml:space="preserve">% </w:t>
            </w:r>
          </w:p>
        </w:tc>
        <w:tc>
          <w:tcPr>
            <w:tcW w:w="695" w:type="pct"/>
            <w:tcBorders>
              <w:top w:val="nil"/>
              <w:left w:val="single" w:sz="4" w:space="0" w:color="auto"/>
              <w:bottom w:val="single" w:sz="4" w:space="0" w:color="auto"/>
              <w:right w:val="single" w:sz="4" w:space="0" w:color="auto"/>
            </w:tcBorders>
          </w:tcPr>
          <w:p w14:paraId="204E0CD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The % of value added exports is increased to at least 75</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 xml:space="preserve">% </w:t>
            </w:r>
          </w:p>
        </w:tc>
        <w:tc>
          <w:tcPr>
            <w:tcW w:w="812" w:type="pct"/>
            <w:tcBorders>
              <w:top w:val="nil"/>
              <w:left w:val="single" w:sz="4" w:space="0" w:color="auto"/>
              <w:bottom w:val="single" w:sz="4" w:space="0" w:color="auto"/>
              <w:right w:val="single" w:sz="4" w:space="0" w:color="auto"/>
            </w:tcBorders>
          </w:tcPr>
          <w:p w14:paraId="6D4EA2E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increase of value addition of primary products traded to total exports</w:t>
            </w:r>
          </w:p>
          <w:p w14:paraId="7CCBCD0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Number of modern and competitive agro-based industries established </w:t>
            </w:r>
          </w:p>
        </w:tc>
      </w:tr>
      <w:tr w:rsidR="00625C15" w:rsidRPr="001D32E3" w14:paraId="1D0CD923" w14:textId="77777777" w:rsidTr="002C69FE">
        <w:trPr>
          <w:trHeight w:val="227"/>
        </w:trPr>
        <w:tc>
          <w:tcPr>
            <w:tcW w:w="722" w:type="pct"/>
            <w:tcBorders>
              <w:top w:val="single" w:sz="4" w:space="0" w:color="auto"/>
              <w:left w:val="single" w:sz="4" w:space="0" w:color="auto"/>
              <w:bottom w:val="nil"/>
              <w:right w:val="single" w:sz="4" w:space="0" w:color="auto"/>
            </w:tcBorders>
            <w:shd w:val="clear" w:color="auto" w:fill="auto"/>
          </w:tcPr>
          <w:p w14:paraId="133C6BE8" w14:textId="77777777" w:rsidR="00625C15" w:rsidRPr="001D32E3" w:rsidRDefault="00625C15" w:rsidP="00E041AD">
            <w:pPr>
              <w:pageBreakBefore/>
              <w:spacing w:before="40" w:after="40" w:line="240" w:lineRule="auto"/>
              <w:ind w:left="397" w:hanging="397"/>
              <w:rPr>
                <w:rFonts w:asciiTheme="majorBidi" w:hAnsiTheme="majorBidi" w:cstheme="majorBidi"/>
                <w:noProof/>
                <w:sz w:val="17"/>
                <w:szCs w:val="17"/>
              </w:rPr>
            </w:pPr>
          </w:p>
        </w:tc>
        <w:tc>
          <w:tcPr>
            <w:tcW w:w="677" w:type="pct"/>
            <w:vMerge w:val="restart"/>
            <w:tcBorders>
              <w:top w:val="single" w:sz="4" w:space="0" w:color="auto"/>
              <w:left w:val="single" w:sz="4" w:space="0" w:color="auto"/>
              <w:bottom w:val="nil"/>
              <w:right w:val="single" w:sz="4" w:space="0" w:color="auto"/>
            </w:tcBorders>
          </w:tcPr>
          <w:p w14:paraId="10046D2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To improve trade and market access for agricultural commodities</w:t>
            </w:r>
          </w:p>
        </w:tc>
        <w:tc>
          <w:tcPr>
            <w:tcW w:w="722" w:type="pct"/>
            <w:vMerge w:val="restart"/>
            <w:tcBorders>
              <w:top w:val="single" w:sz="4" w:space="0" w:color="auto"/>
              <w:left w:val="single" w:sz="4" w:space="0" w:color="auto"/>
              <w:bottom w:val="nil"/>
              <w:right w:val="single" w:sz="4" w:space="0" w:color="auto"/>
            </w:tcBorders>
          </w:tcPr>
          <w:p w14:paraId="14DC9B7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Presently intra-regional trade share in total regional market is about 10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 xml:space="preserve">% for most traded products </w:t>
            </w:r>
          </w:p>
        </w:tc>
        <w:tc>
          <w:tcPr>
            <w:tcW w:w="677" w:type="pct"/>
            <w:tcBorders>
              <w:top w:val="single" w:sz="4" w:space="0" w:color="auto"/>
              <w:left w:val="single" w:sz="4" w:space="0" w:color="auto"/>
              <w:bottom w:val="nil"/>
              <w:right w:val="single" w:sz="4" w:space="0" w:color="auto"/>
            </w:tcBorders>
          </w:tcPr>
          <w:p w14:paraId="6E45928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Increased intra-regional trade share to 30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 xml:space="preserve">% </w:t>
            </w:r>
          </w:p>
        </w:tc>
        <w:tc>
          <w:tcPr>
            <w:tcW w:w="695" w:type="pct"/>
            <w:tcBorders>
              <w:top w:val="single" w:sz="4" w:space="0" w:color="auto"/>
              <w:left w:val="single" w:sz="4" w:space="0" w:color="auto"/>
              <w:bottom w:val="nil"/>
              <w:right w:val="single" w:sz="4" w:space="0" w:color="auto"/>
            </w:tcBorders>
          </w:tcPr>
          <w:p w14:paraId="7E122A0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Increased intra-regional trade share to 50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w:t>
            </w:r>
          </w:p>
        </w:tc>
        <w:tc>
          <w:tcPr>
            <w:tcW w:w="695" w:type="pct"/>
            <w:tcBorders>
              <w:top w:val="single" w:sz="4" w:space="0" w:color="auto"/>
              <w:left w:val="single" w:sz="4" w:space="0" w:color="auto"/>
              <w:bottom w:val="nil"/>
              <w:right w:val="single" w:sz="4" w:space="0" w:color="auto"/>
            </w:tcBorders>
          </w:tcPr>
          <w:p w14:paraId="19E2BC7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Increased intra-regional trade share to 80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w:t>
            </w:r>
          </w:p>
        </w:tc>
        <w:tc>
          <w:tcPr>
            <w:tcW w:w="812" w:type="pct"/>
            <w:tcBorders>
              <w:top w:val="single" w:sz="4" w:space="0" w:color="auto"/>
              <w:left w:val="single" w:sz="4" w:space="0" w:color="auto"/>
              <w:bottom w:val="nil"/>
              <w:right w:val="single" w:sz="4" w:space="0" w:color="auto"/>
            </w:tcBorders>
          </w:tcPr>
          <w:p w14:paraId="2A65C39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 increased agricultural exports contribution to GDP </w:t>
            </w:r>
          </w:p>
        </w:tc>
      </w:tr>
      <w:tr w:rsidR="00625C15" w:rsidRPr="001D32E3" w14:paraId="4FCEBFCE" w14:textId="77777777" w:rsidTr="002C69FE">
        <w:trPr>
          <w:trHeight w:val="227"/>
        </w:trPr>
        <w:tc>
          <w:tcPr>
            <w:tcW w:w="722" w:type="pct"/>
            <w:tcBorders>
              <w:top w:val="nil"/>
              <w:left w:val="single" w:sz="4" w:space="0" w:color="auto"/>
              <w:bottom w:val="nil"/>
              <w:right w:val="single" w:sz="4" w:space="0" w:color="auto"/>
            </w:tcBorders>
            <w:shd w:val="clear" w:color="auto" w:fill="auto"/>
          </w:tcPr>
          <w:p w14:paraId="10F2DB6D"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vMerge/>
            <w:tcBorders>
              <w:top w:val="nil"/>
              <w:left w:val="single" w:sz="4" w:space="0" w:color="auto"/>
              <w:bottom w:val="nil"/>
              <w:right w:val="single" w:sz="4" w:space="0" w:color="auto"/>
            </w:tcBorders>
          </w:tcPr>
          <w:p w14:paraId="4FD8918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vMerge/>
            <w:tcBorders>
              <w:top w:val="nil"/>
              <w:left w:val="single" w:sz="4" w:space="0" w:color="auto"/>
              <w:bottom w:val="nil"/>
              <w:right w:val="single" w:sz="4" w:space="0" w:color="auto"/>
            </w:tcBorders>
          </w:tcPr>
          <w:p w14:paraId="4254CDD3"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677" w:type="pct"/>
            <w:tcBorders>
              <w:top w:val="nil"/>
              <w:left w:val="single" w:sz="4" w:space="0" w:color="auto"/>
              <w:bottom w:val="nil"/>
              <w:right w:val="single" w:sz="4" w:space="0" w:color="auto"/>
            </w:tcBorders>
          </w:tcPr>
          <w:p w14:paraId="4A68FE4E" w14:textId="17F82AE6"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Enhanced development of financial markets to support agricultural insurance and finance by 30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w:t>
            </w:r>
          </w:p>
        </w:tc>
        <w:tc>
          <w:tcPr>
            <w:tcW w:w="695" w:type="pct"/>
            <w:tcBorders>
              <w:top w:val="nil"/>
              <w:left w:val="single" w:sz="4" w:space="0" w:color="auto"/>
              <w:bottom w:val="nil"/>
              <w:right w:val="single" w:sz="4" w:space="0" w:color="auto"/>
            </w:tcBorders>
          </w:tcPr>
          <w:p w14:paraId="38F0CA55" w14:textId="14C9E2C5"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Enhanced development of financial markets to support agricultural insurance and finance by 50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w:t>
            </w:r>
          </w:p>
        </w:tc>
        <w:tc>
          <w:tcPr>
            <w:tcW w:w="695" w:type="pct"/>
            <w:tcBorders>
              <w:top w:val="nil"/>
              <w:left w:val="single" w:sz="4" w:space="0" w:color="auto"/>
              <w:bottom w:val="nil"/>
              <w:right w:val="single" w:sz="4" w:space="0" w:color="auto"/>
            </w:tcBorders>
          </w:tcPr>
          <w:p w14:paraId="088EEA1C" w14:textId="02CEDF84"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Enhanced development of financial markets to support agricultural insurance and finance by 80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w:t>
            </w:r>
          </w:p>
        </w:tc>
        <w:tc>
          <w:tcPr>
            <w:tcW w:w="812" w:type="pct"/>
            <w:tcBorders>
              <w:top w:val="nil"/>
              <w:left w:val="single" w:sz="4" w:space="0" w:color="auto"/>
              <w:bottom w:val="nil"/>
              <w:right w:val="single" w:sz="4" w:space="0" w:color="auto"/>
            </w:tcBorders>
          </w:tcPr>
          <w:p w14:paraId="6DB7F5B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Number of financial institutions and insurance schemes established.</w:t>
            </w:r>
          </w:p>
          <w:p w14:paraId="455B04A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Number of investment in agriculture insured. </w:t>
            </w:r>
          </w:p>
        </w:tc>
      </w:tr>
      <w:tr w:rsidR="00625C15" w:rsidRPr="001D32E3" w14:paraId="79136E77" w14:textId="77777777" w:rsidTr="002C69FE">
        <w:trPr>
          <w:trHeight w:val="227"/>
        </w:trPr>
        <w:tc>
          <w:tcPr>
            <w:tcW w:w="722" w:type="pct"/>
            <w:tcBorders>
              <w:top w:val="nil"/>
              <w:left w:val="single" w:sz="4" w:space="0" w:color="auto"/>
              <w:bottom w:val="nil"/>
              <w:right w:val="single" w:sz="4" w:space="0" w:color="auto"/>
            </w:tcBorders>
            <w:shd w:val="clear" w:color="auto" w:fill="auto"/>
          </w:tcPr>
          <w:p w14:paraId="49A117B4"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vMerge/>
            <w:tcBorders>
              <w:top w:val="nil"/>
              <w:left w:val="single" w:sz="4" w:space="0" w:color="auto"/>
              <w:bottom w:val="nil"/>
              <w:right w:val="single" w:sz="4" w:space="0" w:color="auto"/>
            </w:tcBorders>
          </w:tcPr>
          <w:p w14:paraId="44173460"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vMerge/>
            <w:tcBorders>
              <w:top w:val="nil"/>
              <w:left w:val="single" w:sz="4" w:space="0" w:color="auto"/>
              <w:bottom w:val="nil"/>
              <w:right w:val="single" w:sz="4" w:space="0" w:color="auto"/>
            </w:tcBorders>
          </w:tcPr>
          <w:p w14:paraId="49411480"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677" w:type="pct"/>
            <w:tcBorders>
              <w:top w:val="nil"/>
              <w:left w:val="single" w:sz="4" w:space="0" w:color="auto"/>
              <w:bottom w:val="nil"/>
              <w:right w:val="single" w:sz="4" w:space="0" w:color="auto"/>
            </w:tcBorders>
          </w:tcPr>
          <w:p w14:paraId="60BC533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Established and coordinated regional marketing information system </w:t>
            </w:r>
          </w:p>
        </w:tc>
        <w:tc>
          <w:tcPr>
            <w:tcW w:w="695" w:type="pct"/>
            <w:tcBorders>
              <w:top w:val="nil"/>
              <w:left w:val="single" w:sz="4" w:space="0" w:color="auto"/>
              <w:bottom w:val="nil"/>
              <w:right w:val="single" w:sz="4" w:space="0" w:color="auto"/>
            </w:tcBorders>
          </w:tcPr>
          <w:p w14:paraId="33D1EB6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Improved marketing information system coverage to 20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w:t>
            </w:r>
          </w:p>
        </w:tc>
        <w:tc>
          <w:tcPr>
            <w:tcW w:w="695" w:type="pct"/>
            <w:tcBorders>
              <w:top w:val="nil"/>
              <w:left w:val="single" w:sz="4" w:space="0" w:color="auto"/>
              <w:bottom w:val="nil"/>
              <w:right w:val="single" w:sz="4" w:space="0" w:color="auto"/>
            </w:tcBorders>
          </w:tcPr>
          <w:p w14:paraId="173FC62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Improved marketing information system coverage to 100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w:t>
            </w:r>
          </w:p>
          <w:p w14:paraId="04A083F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Investment in Research and Development.</w:t>
            </w:r>
          </w:p>
        </w:tc>
        <w:tc>
          <w:tcPr>
            <w:tcW w:w="812" w:type="pct"/>
            <w:tcBorders>
              <w:top w:val="nil"/>
              <w:left w:val="single" w:sz="4" w:space="0" w:color="auto"/>
              <w:bottom w:val="nil"/>
              <w:right w:val="single" w:sz="4" w:space="0" w:color="auto"/>
            </w:tcBorders>
          </w:tcPr>
          <w:p w14:paraId="1CF308AD"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Regional agricultural marketing and information system in place</w:t>
            </w:r>
          </w:p>
          <w:p w14:paraId="32A090F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Harmonisation of agricultural standards in EAC</w:t>
            </w:r>
          </w:p>
          <w:p w14:paraId="54E53AF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Quality assurance, grades and certification.</w:t>
            </w:r>
          </w:p>
        </w:tc>
      </w:tr>
      <w:tr w:rsidR="00625C15" w:rsidRPr="001D32E3" w14:paraId="6E61C501" w14:textId="77777777" w:rsidTr="002C69FE">
        <w:trPr>
          <w:trHeight w:val="227"/>
        </w:trPr>
        <w:tc>
          <w:tcPr>
            <w:tcW w:w="722" w:type="pct"/>
            <w:tcBorders>
              <w:top w:val="nil"/>
              <w:left w:val="single" w:sz="4" w:space="0" w:color="auto"/>
              <w:bottom w:val="single" w:sz="4" w:space="0" w:color="auto"/>
              <w:right w:val="single" w:sz="4" w:space="0" w:color="auto"/>
            </w:tcBorders>
            <w:shd w:val="clear" w:color="auto" w:fill="auto"/>
          </w:tcPr>
          <w:p w14:paraId="7981C489"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nil"/>
              <w:left w:val="single" w:sz="4" w:space="0" w:color="auto"/>
              <w:bottom w:val="single" w:sz="4" w:space="0" w:color="auto"/>
              <w:right w:val="single" w:sz="4" w:space="0" w:color="auto"/>
            </w:tcBorders>
          </w:tcPr>
          <w:p w14:paraId="025DBEF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To improve and develop agricultural infrastructure </w:t>
            </w:r>
          </w:p>
        </w:tc>
        <w:tc>
          <w:tcPr>
            <w:tcW w:w="722" w:type="pct"/>
            <w:tcBorders>
              <w:top w:val="nil"/>
              <w:left w:val="single" w:sz="4" w:space="0" w:color="auto"/>
              <w:bottom w:val="single" w:sz="4" w:space="0" w:color="auto"/>
              <w:right w:val="single" w:sz="4" w:space="0" w:color="auto"/>
            </w:tcBorders>
          </w:tcPr>
          <w:p w14:paraId="61740C0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Inadequate market infrastructure </w:t>
            </w:r>
          </w:p>
        </w:tc>
        <w:tc>
          <w:tcPr>
            <w:tcW w:w="677" w:type="pct"/>
            <w:tcBorders>
              <w:top w:val="nil"/>
              <w:left w:val="single" w:sz="4" w:space="0" w:color="auto"/>
              <w:bottom w:val="single" w:sz="4" w:space="0" w:color="auto"/>
              <w:right w:val="single" w:sz="4" w:space="0" w:color="auto"/>
            </w:tcBorders>
          </w:tcPr>
          <w:p w14:paraId="3BFE63E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Establishing new market infrastructure and upgrading existing ones to modern facilities by 20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w:t>
            </w:r>
          </w:p>
        </w:tc>
        <w:tc>
          <w:tcPr>
            <w:tcW w:w="695" w:type="pct"/>
            <w:tcBorders>
              <w:top w:val="nil"/>
              <w:left w:val="single" w:sz="4" w:space="0" w:color="auto"/>
              <w:bottom w:val="single" w:sz="4" w:space="0" w:color="auto"/>
              <w:right w:val="single" w:sz="4" w:space="0" w:color="auto"/>
            </w:tcBorders>
          </w:tcPr>
          <w:p w14:paraId="294A787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Upgrading market infrastructure to modern facilities by 40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w:t>
            </w:r>
          </w:p>
        </w:tc>
        <w:tc>
          <w:tcPr>
            <w:tcW w:w="695" w:type="pct"/>
            <w:tcBorders>
              <w:top w:val="nil"/>
              <w:left w:val="single" w:sz="4" w:space="0" w:color="auto"/>
              <w:bottom w:val="single" w:sz="4" w:space="0" w:color="auto"/>
              <w:right w:val="single" w:sz="4" w:space="0" w:color="auto"/>
            </w:tcBorders>
          </w:tcPr>
          <w:p w14:paraId="28FC633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Upgrading market infrastructure to modern facilities by 100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w:t>
            </w:r>
          </w:p>
        </w:tc>
        <w:tc>
          <w:tcPr>
            <w:tcW w:w="812" w:type="pct"/>
            <w:tcBorders>
              <w:top w:val="nil"/>
              <w:left w:val="single" w:sz="4" w:space="0" w:color="auto"/>
              <w:bottom w:val="single" w:sz="4" w:space="0" w:color="auto"/>
              <w:right w:val="single" w:sz="4" w:space="0" w:color="auto"/>
            </w:tcBorders>
          </w:tcPr>
          <w:p w14:paraId="75781E95"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Number of constructed and rehabilitated market facilities for agricultural products.</w:t>
            </w:r>
          </w:p>
          <w:p w14:paraId="1C3A2AE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Established and upgraded market infrastructure</w:t>
            </w:r>
          </w:p>
          <w:p w14:paraId="7E8C7B4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Increase in volume and value of intra EAC trade using the established infrastructure</w:t>
            </w:r>
          </w:p>
        </w:tc>
      </w:tr>
      <w:tr w:rsidR="00625C15" w:rsidRPr="001D32E3" w14:paraId="3455235C" w14:textId="77777777" w:rsidTr="002C69FE">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7CFA762" w14:textId="77777777" w:rsidR="00625C15" w:rsidRPr="001D32E3" w:rsidRDefault="00E041AD" w:rsidP="00E041AD">
            <w:pPr>
              <w:pageBreakBefore/>
              <w:spacing w:before="40" w:after="40" w:line="240" w:lineRule="auto"/>
              <w:ind w:left="397" w:hanging="397"/>
              <w:rPr>
                <w:rFonts w:asciiTheme="majorBidi" w:hAnsiTheme="majorBidi" w:cstheme="majorBidi"/>
                <w:noProof/>
                <w:sz w:val="17"/>
                <w:szCs w:val="17"/>
              </w:rPr>
            </w:pPr>
            <w:r w:rsidRPr="001D32E3">
              <w:rPr>
                <w:rFonts w:asciiTheme="majorBidi" w:hAnsiTheme="majorBidi" w:cstheme="majorBidi"/>
                <w:noProof/>
                <w:sz w:val="17"/>
                <w:szCs w:val="17"/>
              </w:rPr>
              <w:t>3.</w:t>
            </w:r>
            <w:r w:rsidRPr="001D32E3">
              <w:rPr>
                <w:rFonts w:asciiTheme="majorBidi" w:hAnsiTheme="majorBidi" w:cstheme="majorBidi"/>
                <w:noProof/>
                <w:sz w:val="17"/>
                <w:szCs w:val="17"/>
              </w:rPr>
              <w:tab/>
            </w:r>
            <w:r w:rsidR="00625C15" w:rsidRPr="001D32E3">
              <w:rPr>
                <w:rFonts w:asciiTheme="majorBidi" w:hAnsiTheme="majorBidi" w:cstheme="majorBidi"/>
                <w:noProof/>
                <w:sz w:val="17"/>
                <w:szCs w:val="17"/>
              </w:rPr>
              <w:t>FISHERIES</w:t>
            </w:r>
          </w:p>
        </w:tc>
      </w:tr>
      <w:tr w:rsidR="00625C15" w:rsidRPr="001D32E3" w14:paraId="723537F1" w14:textId="77777777" w:rsidTr="002C69FE">
        <w:trPr>
          <w:trHeight w:val="227"/>
        </w:trPr>
        <w:tc>
          <w:tcPr>
            <w:tcW w:w="722" w:type="pct"/>
            <w:tcBorders>
              <w:top w:val="single" w:sz="4" w:space="0" w:color="auto"/>
              <w:left w:val="single" w:sz="4" w:space="0" w:color="auto"/>
              <w:bottom w:val="nil"/>
              <w:right w:val="single" w:sz="4" w:space="0" w:color="auto"/>
            </w:tcBorders>
            <w:shd w:val="clear" w:color="auto" w:fill="auto"/>
          </w:tcPr>
          <w:p w14:paraId="413A4236"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single" w:sz="4" w:space="0" w:color="auto"/>
              <w:left w:val="single" w:sz="4" w:space="0" w:color="auto"/>
              <w:bottom w:val="nil"/>
              <w:right w:val="single" w:sz="4" w:space="0" w:color="auto"/>
            </w:tcBorders>
          </w:tcPr>
          <w:p w14:paraId="730AD78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To promote and develop regional and international trade on fish and fish products</w:t>
            </w:r>
          </w:p>
        </w:tc>
        <w:tc>
          <w:tcPr>
            <w:tcW w:w="722" w:type="pct"/>
            <w:tcBorders>
              <w:top w:val="single" w:sz="4" w:space="0" w:color="auto"/>
              <w:left w:val="single" w:sz="4" w:space="0" w:color="auto"/>
              <w:bottom w:val="nil"/>
              <w:right w:val="single" w:sz="4" w:space="0" w:color="auto"/>
            </w:tcBorders>
          </w:tcPr>
          <w:p w14:paraId="01FB1B9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The fish industry is underdeveloped.</w:t>
            </w:r>
          </w:p>
          <w:p w14:paraId="195DC5D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The ratio of value added of fisheries to GDP is 1</w:t>
            </w:r>
            <w:r w:rsidR="00AC53FE" w:rsidRPr="001D32E3">
              <w:rPr>
                <w:rFonts w:asciiTheme="majorBidi" w:hAnsiTheme="majorBidi" w:cstheme="majorBidi"/>
                <w:noProof/>
                <w:sz w:val="17"/>
                <w:szCs w:val="17"/>
              </w:rPr>
              <w:t>,</w:t>
            </w:r>
            <w:r w:rsidRPr="001D32E3">
              <w:rPr>
                <w:rFonts w:asciiTheme="majorBidi" w:hAnsiTheme="majorBidi" w:cstheme="majorBidi"/>
                <w:noProof/>
                <w:sz w:val="17"/>
                <w:szCs w:val="17"/>
              </w:rPr>
              <w:t>3</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w:t>
            </w:r>
          </w:p>
        </w:tc>
        <w:tc>
          <w:tcPr>
            <w:tcW w:w="677" w:type="pct"/>
            <w:tcBorders>
              <w:top w:val="single" w:sz="4" w:space="0" w:color="auto"/>
              <w:left w:val="single" w:sz="4" w:space="0" w:color="auto"/>
              <w:bottom w:val="nil"/>
              <w:right w:val="single" w:sz="4" w:space="0" w:color="auto"/>
            </w:tcBorders>
          </w:tcPr>
          <w:p w14:paraId="3D7AE6F4"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The ratio of value added of fisheries to GDP is increased to 4</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w:t>
            </w:r>
          </w:p>
          <w:p w14:paraId="2EFAEB1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Quantity of fish and fishery products marketed increased by 30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w:t>
            </w:r>
          </w:p>
        </w:tc>
        <w:tc>
          <w:tcPr>
            <w:tcW w:w="695" w:type="pct"/>
            <w:tcBorders>
              <w:top w:val="single" w:sz="4" w:space="0" w:color="auto"/>
              <w:left w:val="single" w:sz="4" w:space="0" w:color="auto"/>
              <w:bottom w:val="nil"/>
              <w:right w:val="single" w:sz="4" w:space="0" w:color="auto"/>
            </w:tcBorders>
          </w:tcPr>
          <w:p w14:paraId="6B18CF81"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The ratio of value added of fisheries to GDP is increased to 6</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w:t>
            </w:r>
          </w:p>
          <w:p w14:paraId="31DD6A0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Quantity of fish and fishery products marketed increased by 60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w:t>
            </w:r>
          </w:p>
        </w:tc>
        <w:tc>
          <w:tcPr>
            <w:tcW w:w="695" w:type="pct"/>
            <w:tcBorders>
              <w:top w:val="single" w:sz="4" w:space="0" w:color="auto"/>
              <w:left w:val="single" w:sz="4" w:space="0" w:color="auto"/>
              <w:bottom w:val="nil"/>
              <w:right w:val="single" w:sz="4" w:space="0" w:color="auto"/>
            </w:tcBorders>
          </w:tcPr>
          <w:p w14:paraId="163919DC"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The ratio of value added of fisheries to GDP is increased to 13</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w:t>
            </w:r>
          </w:p>
          <w:p w14:paraId="27A1D0C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Quantity of fish and fishery products marketed increased by 85</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w:t>
            </w:r>
          </w:p>
        </w:tc>
        <w:tc>
          <w:tcPr>
            <w:tcW w:w="812" w:type="pct"/>
            <w:tcBorders>
              <w:top w:val="single" w:sz="4" w:space="0" w:color="auto"/>
              <w:left w:val="single" w:sz="4" w:space="0" w:color="auto"/>
              <w:bottom w:val="nil"/>
              <w:right w:val="single" w:sz="4" w:space="0" w:color="auto"/>
            </w:tcBorders>
          </w:tcPr>
          <w:p w14:paraId="05D45E68"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share increase of value added of fisheries to GDP</w:t>
            </w:r>
          </w:p>
          <w:p w14:paraId="3F36810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increase of quantity of fish and fisheries products produced and marketed</w:t>
            </w:r>
          </w:p>
          <w:p w14:paraId="29004A0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increase in number of fish distribution outlets established</w:t>
            </w:r>
          </w:p>
          <w:p w14:paraId="0B23A9C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increase in number of secured markets. </w:t>
            </w:r>
          </w:p>
        </w:tc>
      </w:tr>
      <w:tr w:rsidR="00625C15" w:rsidRPr="001D32E3" w14:paraId="03BCF096" w14:textId="77777777" w:rsidTr="002C69FE">
        <w:trPr>
          <w:trHeight w:val="227"/>
        </w:trPr>
        <w:tc>
          <w:tcPr>
            <w:tcW w:w="722" w:type="pct"/>
            <w:tcBorders>
              <w:top w:val="nil"/>
              <w:left w:val="single" w:sz="4" w:space="0" w:color="auto"/>
              <w:bottom w:val="single" w:sz="4" w:space="0" w:color="auto"/>
              <w:right w:val="single" w:sz="4" w:space="0" w:color="auto"/>
            </w:tcBorders>
            <w:shd w:val="clear" w:color="auto" w:fill="auto"/>
          </w:tcPr>
          <w:p w14:paraId="7EB01407"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nil"/>
              <w:left w:val="single" w:sz="4" w:space="0" w:color="auto"/>
              <w:bottom w:val="single" w:sz="4" w:space="0" w:color="auto"/>
              <w:right w:val="single" w:sz="4" w:space="0" w:color="auto"/>
            </w:tcBorders>
          </w:tcPr>
          <w:p w14:paraId="43FD5DE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Develop, upgrade and modernise fisheries and aquaculture infrastructure</w:t>
            </w:r>
          </w:p>
        </w:tc>
        <w:tc>
          <w:tcPr>
            <w:tcW w:w="722" w:type="pct"/>
            <w:tcBorders>
              <w:top w:val="nil"/>
              <w:left w:val="single" w:sz="4" w:space="0" w:color="auto"/>
              <w:bottom w:val="single" w:sz="4" w:space="0" w:color="auto"/>
              <w:right w:val="single" w:sz="4" w:space="0" w:color="auto"/>
            </w:tcBorders>
          </w:tcPr>
          <w:p w14:paraId="6A096A5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Inadequate modern fisheries infrastructure</w:t>
            </w:r>
          </w:p>
        </w:tc>
        <w:tc>
          <w:tcPr>
            <w:tcW w:w="677" w:type="pct"/>
            <w:tcBorders>
              <w:top w:val="nil"/>
              <w:left w:val="single" w:sz="4" w:space="0" w:color="auto"/>
              <w:bottom w:val="single" w:sz="4" w:space="0" w:color="auto"/>
              <w:right w:val="single" w:sz="4" w:space="0" w:color="auto"/>
            </w:tcBorders>
          </w:tcPr>
          <w:p w14:paraId="0642A27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Existing fishing, fish handling and processing infrastructure upgraded and modernised</w:t>
            </w:r>
          </w:p>
        </w:tc>
        <w:tc>
          <w:tcPr>
            <w:tcW w:w="695" w:type="pct"/>
            <w:tcBorders>
              <w:top w:val="nil"/>
              <w:left w:val="single" w:sz="4" w:space="0" w:color="auto"/>
              <w:bottom w:val="single" w:sz="4" w:space="0" w:color="auto"/>
              <w:right w:val="single" w:sz="4" w:space="0" w:color="auto"/>
            </w:tcBorders>
          </w:tcPr>
          <w:p w14:paraId="455F94E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New modern fisheries infrastructure established and equipped:</w:t>
            </w:r>
          </w:p>
          <w:p w14:paraId="7EE074C6"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 fishing harbours</w:t>
            </w:r>
          </w:p>
          <w:p w14:paraId="03ECD0BC"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15 new boatyards</w:t>
            </w:r>
          </w:p>
          <w:p w14:paraId="2F107911"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200 fish landing sites,</w:t>
            </w:r>
          </w:p>
          <w:p w14:paraId="26014091"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30 new fish markets,</w:t>
            </w:r>
          </w:p>
          <w:p w14:paraId="1916C7C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15 fish processing industries and</w:t>
            </w:r>
          </w:p>
          <w:p w14:paraId="19FAF39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300 cold chain facilities</w:t>
            </w:r>
          </w:p>
          <w:p w14:paraId="4B608B1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Volume of inland water bodies and deep sea fishing increased by 40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w:t>
            </w:r>
          </w:p>
        </w:tc>
        <w:tc>
          <w:tcPr>
            <w:tcW w:w="695" w:type="pct"/>
            <w:tcBorders>
              <w:top w:val="nil"/>
              <w:left w:val="single" w:sz="4" w:space="0" w:color="auto"/>
              <w:bottom w:val="single" w:sz="4" w:space="0" w:color="auto"/>
              <w:right w:val="single" w:sz="4" w:space="0" w:color="auto"/>
            </w:tcBorders>
          </w:tcPr>
          <w:p w14:paraId="51C53FB5"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Volume of inland water bodies and deep sea fishing increased by 60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w:t>
            </w:r>
          </w:p>
          <w:p w14:paraId="1729E5B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5 new fishing harbours</w:t>
            </w:r>
          </w:p>
          <w:p w14:paraId="3D5F351D"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25 new boatyards</w:t>
            </w:r>
          </w:p>
          <w:p w14:paraId="08856EE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400 fish landing sites</w:t>
            </w:r>
          </w:p>
          <w:p w14:paraId="01FB834F"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60 new fish markets</w:t>
            </w:r>
          </w:p>
          <w:p w14:paraId="28E931D0"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40 fish processing industries</w:t>
            </w:r>
          </w:p>
          <w:p w14:paraId="1528B05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500 cold chain facilities </w:t>
            </w:r>
          </w:p>
        </w:tc>
        <w:tc>
          <w:tcPr>
            <w:tcW w:w="812" w:type="pct"/>
            <w:tcBorders>
              <w:top w:val="nil"/>
              <w:left w:val="single" w:sz="4" w:space="0" w:color="auto"/>
              <w:bottom w:val="single" w:sz="4" w:space="0" w:color="auto"/>
              <w:right w:val="single" w:sz="4" w:space="0" w:color="auto"/>
            </w:tcBorders>
          </w:tcPr>
          <w:p w14:paraId="5500BCE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Number of existing fish handling and processing infrastructure upgraded and modernised</w:t>
            </w:r>
          </w:p>
          <w:p w14:paraId="185D0EC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Number of new fishing harbours established</w:t>
            </w:r>
          </w:p>
          <w:p w14:paraId="450D3FC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Number .of new landing sites established</w:t>
            </w:r>
          </w:p>
          <w:p w14:paraId="2854EB25"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Increase in number of inland water bodies and deep sea fishing licences</w:t>
            </w:r>
          </w:p>
          <w:p w14:paraId="5CCDBE36"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increase in number of cold chain facilities</w:t>
            </w:r>
          </w:p>
          <w:p w14:paraId="5C06FA4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Increase in number and type of diversified value added fish and fishery products</w:t>
            </w:r>
          </w:p>
          <w:p w14:paraId="12BD5044"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Number of modern fishing vessels acquired</w:t>
            </w:r>
          </w:p>
        </w:tc>
      </w:tr>
      <w:tr w:rsidR="00625C15" w:rsidRPr="001D32E3" w14:paraId="1B82C23C" w14:textId="77777777" w:rsidTr="002C69FE">
        <w:trPr>
          <w:trHeight w:val="227"/>
        </w:trPr>
        <w:tc>
          <w:tcPr>
            <w:tcW w:w="722" w:type="pct"/>
            <w:tcBorders>
              <w:top w:val="single" w:sz="4" w:space="0" w:color="auto"/>
              <w:left w:val="single" w:sz="4" w:space="0" w:color="auto"/>
              <w:bottom w:val="nil"/>
              <w:right w:val="single" w:sz="4" w:space="0" w:color="auto"/>
            </w:tcBorders>
            <w:shd w:val="clear" w:color="auto" w:fill="auto"/>
          </w:tcPr>
          <w:p w14:paraId="02666098" w14:textId="77777777" w:rsidR="00625C15" w:rsidRPr="001D32E3" w:rsidRDefault="00625C15" w:rsidP="00E041AD">
            <w:pPr>
              <w:pageBreakBefore/>
              <w:spacing w:before="40" w:after="40" w:line="240" w:lineRule="auto"/>
              <w:ind w:left="397" w:hanging="397"/>
              <w:rPr>
                <w:rFonts w:asciiTheme="majorBidi" w:hAnsiTheme="majorBidi" w:cstheme="majorBidi"/>
                <w:noProof/>
                <w:sz w:val="17"/>
                <w:szCs w:val="17"/>
              </w:rPr>
            </w:pPr>
          </w:p>
        </w:tc>
        <w:tc>
          <w:tcPr>
            <w:tcW w:w="677" w:type="pct"/>
            <w:tcBorders>
              <w:top w:val="single" w:sz="4" w:space="0" w:color="auto"/>
              <w:left w:val="single" w:sz="4" w:space="0" w:color="auto"/>
              <w:bottom w:val="nil"/>
              <w:right w:val="single" w:sz="4" w:space="0" w:color="auto"/>
            </w:tcBorders>
          </w:tcPr>
          <w:p w14:paraId="2C94603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single" w:sz="4" w:space="0" w:color="auto"/>
              <w:left w:val="single" w:sz="4" w:space="0" w:color="auto"/>
              <w:bottom w:val="nil"/>
              <w:right w:val="single" w:sz="4" w:space="0" w:color="auto"/>
            </w:tcBorders>
          </w:tcPr>
          <w:p w14:paraId="533CE6C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Inadequate modern aquaculture infrastructure</w:t>
            </w:r>
          </w:p>
        </w:tc>
        <w:tc>
          <w:tcPr>
            <w:tcW w:w="677" w:type="pct"/>
            <w:tcBorders>
              <w:top w:val="single" w:sz="4" w:space="0" w:color="auto"/>
              <w:left w:val="single" w:sz="4" w:space="0" w:color="auto"/>
              <w:bottom w:val="nil"/>
              <w:right w:val="single" w:sz="4" w:space="0" w:color="auto"/>
            </w:tcBorders>
          </w:tcPr>
          <w:p w14:paraId="626DDF8B"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Upgrade and modernise existing aqua farms, hatcheries and breeding </w:t>
            </w:r>
            <w:r w:rsidR="00FB4D87" w:rsidRPr="001D32E3">
              <w:rPr>
                <w:rFonts w:asciiTheme="majorBidi" w:hAnsiTheme="majorBidi" w:cstheme="majorBidi"/>
                <w:noProof/>
                <w:sz w:val="17"/>
                <w:szCs w:val="17"/>
              </w:rPr>
              <w:t>centres</w:t>
            </w:r>
            <w:r w:rsidRPr="001D32E3">
              <w:rPr>
                <w:rFonts w:asciiTheme="majorBidi" w:hAnsiTheme="majorBidi" w:cstheme="majorBidi"/>
                <w:noProof/>
                <w:sz w:val="17"/>
                <w:szCs w:val="17"/>
              </w:rPr>
              <w:t xml:space="preserve"> so as to increase aquaculture production by 10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w:t>
            </w:r>
          </w:p>
          <w:p w14:paraId="2C25B86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Adoption of appropriate aquaculture technologies</w:t>
            </w:r>
          </w:p>
        </w:tc>
        <w:tc>
          <w:tcPr>
            <w:tcW w:w="695" w:type="pct"/>
            <w:tcBorders>
              <w:top w:val="single" w:sz="4" w:space="0" w:color="auto"/>
              <w:left w:val="single" w:sz="4" w:space="0" w:color="auto"/>
              <w:bottom w:val="nil"/>
              <w:right w:val="single" w:sz="4" w:space="0" w:color="auto"/>
            </w:tcBorders>
          </w:tcPr>
          <w:p w14:paraId="3E1F35C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Modernise aqua farms, hatcheries and breeding </w:t>
            </w:r>
            <w:r w:rsidR="00FB4D87" w:rsidRPr="001D32E3">
              <w:rPr>
                <w:rFonts w:asciiTheme="majorBidi" w:hAnsiTheme="majorBidi" w:cstheme="majorBidi"/>
                <w:noProof/>
                <w:sz w:val="17"/>
                <w:szCs w:val="17"/>
              </w:rPr>
              <w:t>centres</w:t>
            </w:r>
            <w:r w:rsidRPr="001D32E3">
              <w:rPr>
                <w:rFonts w:asciiTheme="majorBidi" w:hAnsiTheme="majorBidi" w:cstheme="majorBidi"/>
                <w:noProof/>
                <w:sz w:val="17"/>
                <w:szCs w:val="17"/>
              </w:rPr>
              <w:t xml:space="preserve"> so as to increase aquaculture production by 20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w:t>
            </w:r>
          </w:p>
        </w:tc>
        <w:tc>
          <w:tcPr>
            <w:tcW w:w="695" w:type="pct"/>
            <w:tcBorders>
              <w:top w:val="single" w:sz="4" w:space="0" w:color="auto"/>
              <w:left w:val="single" w:sz="4" w:space="0" w:color="auto"/>
              <w:bottom w:val="nil"/>
              <w:right w:val="single" w:sz="4" w:space="0" w:color="auto"/>
            </w:tcBorders>
          </w:tcPr>
          <w:p w14:paraId="4E5E291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Aquaculture production increased by 30</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 of fisheries production</w:t>
            </w:r>
          </w:p>
        </w:tc>
        <w:tc>
          <w:tcPr>
            <w:tcW w:w="812" w:type="pct"/>
            <w:tcBorders>
              <w:top w:val="single" w:sz="4" w:space="0" w:color="auto"/>
              <w:left w:val="single" w:sz="4" w:space="0" w:color="auto"/>
              <w:bottom w:val="nil"/>
              <w:right w:val="single" w:sz="4" w:space="0" w:color="auto"/>
            </w:tcBorders>
          </w:tcPr>
          <w:p w14:paraId="0D5C5558"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No. of new aqua farms constructed</w:t>
            </w:r>
          </w:p>
          <w:p w14:paraId="2A42C499"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No. of new hatcheries and breeding centres constructed</w:t>
            </w:r>
          </w:p>
          <w:p w14:paraId="5E7CDAD3"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No. of existing aqua farms, hatcheries and breeding centres upgraded and modernised</w:t>
            </w:r>
          </w:p>
          <w:p w14:paraId="76E3C82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Appropriate aquaculture technologies adopted and developed</w:t>
            </w:r>
          </w:p>
        </w:tc>
      </w:tr>
      <w:tr w:rsidR="00C538F3" w:rsidRPr="001D32E3" w14:paraId="3A25EF42" w14:textId="77777777" w:rsidTr="002C69FE">
        <w:trPr>
          <w:trHeight w:val="227"/>
        </w:trPr>
        <w:tc>
          <w:tcPr>
            <w:tcW w:w="722" w:type="pct"/>
            <w:tcBorders>
              <w:top w:val="nil"/>
              <w:left w:val="single" w:sz="4" w:space="0" w:color="auto"/>
              <w:bottom w:val="nil"/>
              <w:right w:val="single" w:sz="4" w:space="0" w:color="auto"/>
            </w:tcBorders>
            <w:shd w:val="clear" w:color="auto" w:fill="auto"/>
          </w:tcPr>
          <w:p w14:paraId="02623CA9" w14:textId="77777777" w:rsidR="00C538F3" w:rsidRPr="001D32E3" w:rsidRDefault="00C538F3" w:rsidP="00E041AD">
            <w:pPr>
              <w:spacing w:before="40" w:after="40" w:line="240" w:lineRule="auto"/>
              <w:ind w:left="397" w:hanging="397"/>
              <w:rPr>
                <w:rFonts w:asciiTheme="majorBidi" w:hAnsiTheme="majorBidi" w:cstheme="majorBidi"/>
                <w:noProof/>
                <w:sz w:val="17"/>
                <w:szCs w:val="17"/>
              </w:rPr>
            </w:pPr>
          </w:p>
        </w:tc>
        <w:tc>
          <w:tcPr>
            <w:tcW w:w="677" w:type="pct"/>
            <w:tcBorders>
              <w:top w:val="nil"/>
              <w:left w:val="single" w:sz="4" w:space="0" w:color="auto"/>
              <w:bottom w:val="nil"/>
              <w:right w:val="single" w:sz="4" w:space="0" w:color="auto"/>
            </w:tcBorders>
          </w:tcPr>
          <w:p w14:paraId="0DBDD01A" w14:textId="77777777" w:rsidR="00C538F3" w:rsidRPr="001D32E3" w:rsidRDefault="00C538F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To ensure effective fisheries resources management, protection and conservation</w:t>
            </w:r>
          </w:p>
        </w:tc>
        <w:tc>
          <w:tcPr>
            <w:tcW w:w="722" w:type="pct"/>
            <w:vMerge w:val="restart"/>
            <w:tcBorders>
              <w:top w:val="nil"/>
              <w:left w:val="single" w:sz="4" w:space="0" w:color="auto"/>
              <w:bottom w:val="nil"/>
              <w:right w:val="single" w:sz="4" w:space="0" w:color="auto"/>
            </w:tcBorders>
          </w:tcPr>
          <w:p w14:paraId="45E52B79" w14:textId="77777777" w:rsidR="00C538F3" w:rsidRPr="001D32E3" w:rsidRDefault="00C538F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Limited data on fish stock potential and fisheries information.</w:t>
            </w:r>
          </w:p>
        </w:tc>
        <w:tc>
          <w:tcPr>
            <w:tcW w:w="677" w:type="pct"/>
            <w:vMerge w:val="restart"/>
            <w:tcBorders>
              <w:top w:val="nil"/>
              <w:left w:val="single" w:sz="4" w:space="0" w:color="auto"/>
              <w:bottom w:val="nil"/>
              <w:right w:val="single" w:sz="4" w:space="0" w:color="auto"/>
            </w:tcBorders>
          </w:tcPr>
          <w:p w14:paraId="03C18A04" w14:textId="77777777" w:rsidR="00C538F3" w:rsidRPr="001D32E3" w:rsidRDefault="00C538F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Policy, legal and regulatory frame work on fisheries information sharing developed </w:t>
            </w:r>
          </w:p>
        </w:tc>
        <w:tc>
          <w:tcPr>
            <w:tcW w:w="695" w:type="pct"/>
            <w:vMerge w:val="restart"/>
            <w:tcBorders>
              <w:top w:val="nil"/>
              <w:left w:val="single" w:sz="4" w:space="0" w:color="auto"/>
              <w:bottom w:val="nil"/>
              <w:right w:val="single" w:sz="4" w:space="0" w:color="auto"/>
            </w:tcBorders>
          </w:tcPr>
          <w:p w14:paraId="32D872C0" w14:textId="77777777" w:rsidR="00C538F3" w:rsidRPr="001D32E3" w:rsidRDefault="00C538F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Acquisition of facilities for data collection, processing &amp; dissemination </w:t>
            </w:r>
          </w:p>
        </w:tc>
        <w:tc>
          <w:tcPr>
            <w:tcW w:w="695" w:type="pct"/>
            <w:vMerge w:val="restart"/>
            <w:tcBorders>
              <w:top w:val="nil"/>
              <w:left w:val="single" w:sz="4" w:space="0" w:color="auto"/>
              <w:bottom w:val="nil"/>
              <w:right w:val="single" w:sz="4" w:space="0" w:color="auto"/>
            </w:tcBorders>
          </w:tcPr>
          <w:p w14:paraId="34B70B8A" w14:textId="77777777" w:rsidR="00C538F3" w:rsidRPr="001D32E3" w:rsidRDefault="00C538F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Creation of a reliable, operational and comprehensive fisheries database and information management system </w:t>
            </w:r>
          </w:p>
        </w:tc>
        <w:tc>
          <w:tcPr>
            <w:tcW w:w="812" w:type="pct"/>
            <w:vMerge w:val="restart"/>
            <w:tcBorders>
              <w:top w:val="nil"/>
              <w:left w:val="single" w:sz="4" w:space="0" w:color="auto"/>
              <w:bottom w:val="nil"/>
              <w:right w:val="single" w:sz="4" w:space="0" w:color="auto"/>
            </w:tcBorders>
          </w:tcPr>
          <w:p w14:paraId="6D42742A" w14:textId="77777777" w:rsidR="00C538F3" w:rsidRPr="001D32E3" w:rsidRDefault="00C538F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Functional FIS in place;</w:t>
            </w:r>
          </w:p>
          <w:p w14:paraId="296F5097" w14:textId="77777777" w:rsidR="00C538F3" w:rsidRPr="001D32E3" w:rsidRDefault="00C538F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Fisheries database established and operational</w:t>
            </w:r>
          </w:p>
          <w:p w14:paraId="2E7388E6" w14:textId="77777777" w:rsidR="00840BE3" w:rsidRPr="001D32E3" w:rsidRDefault="00C538F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Number and type of equipment procured; Number of publications produced and disseminated</w:t>
            </w:r>
          </w:p>
          <w:p w14:paraId="2157A371" w14:textId="77777777" w:rsidR="00C538F3" w:rsidRPr="001D32E3" w:rsidRDefault="00C538F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Number of water bodies with known fish stock potential</w:t>
            </w:r>
          </w:p>
        </w:tc>
      </w:tr>
      <w:tr w:rsidR="00C538F3" w:rsidRPr="001D32E3" w14:paraId="018DCBB3" w14:textId="77777777" w:rsidTr="002C69FE">
        <w:trPr>
          <w:trHeight w:val="580"/>
        </w:trPr>
        <w:tc>
          <w:tcPr>
            <w:tcW w:w="722" w:type="pct"/>
            <w:vMerge w:val="restart"/>
            <w:tcBorders>
              <w:top w:val="nil"/>
              <w:left w:val="single" w:sz="4" w:space="0" w:color="auto"/>
              <w:bottom w:val="nil"/>
              <w:right w:val="single" w:sz="4" w:space="0" w:color="auto"/>
            </w:tcBorders>
            <w:shd w:val="clear" w:color="auto" w:fill="auto"/>
          </w:tcPr>
          <w:p w14:paraId="5C587C35" w14:textId="77777777" w:rsidR="00C538F3" w:rsidRPr="001D32E3" w:rsidRDefault="00C538F3" w:rsidP="00E041AD">
            <w:pPr>
              <w:spacing w:before="40" w:after="40" w:line="240" w:lineRule="auto"/>
              <w:ind w:left="397" w:hanging="397"/>
              <w:rPr>
                <w:rFonts w:asciiTheme="majorBidi" w:hAnsiTheme="majorBidi" w:cstheme="majorBidi"/>
                <w:noProof/>
                <w:sz w:val="17"/>
                <w:szCs w:val="17"/>
              </w:rPr>
            </w:pPr>
          </w:p>
        </w:tc>
        <w:tc>
          <w:tcPr>
            <w:tcW w:w="677" w:type="pct"/>
            <w:vMerge w:val="restart"/>
            <w:tcBorders>
              <w:top w:val="nil"/>
              <w:left w:val="single" w:sz="4" w:space="0" w:color="auto"/>
              <w:bottom w:val="nil"/>
              <w:right w:val="single" w:sz="4" w:space="0" w:color="auto"/>
            </w:tcBorders>
          </w:tcPr>
          <w:p w14:paraId="49A1F729" w14:textId="77777777" w:rsidR="00C538F3" w:rsidRPr="001D32E3" w:rsidRDefault="00C538F3" w:rsidP="00C538F3">
            <w:pPr>
              <w:spacing w:before="40" w:after="40" w:line="240" w:lineRule="auto"/>
              <w:rPr>
                <w:rFonts w:asciiTheme="majorBidi" w:hAnsiTheme="majorBidi" w:cstheme="majorBidi"/>
                <w:noProof/>
                <w:sz w:val="17"/>
                <w:szCs w:val="17"/>
              </w:rPr>
            </w:pPr>
          </w:p>
        </w:tc>
        <w:tc>
          <w:tcPr>
            <w:tcW w:w="722" w:type="pct"/>
            <w:vMerge/>
            <w:tcBorders>
              <w:top w:val="nil"/>
              <w:left w:val="single" w:sz="4" w:space="0" w:color="auto"/>
              <w:bottom w:val="nil"/>
              <w:right w:val="single" w:sz="4" w:space="0" w:color="auto"/>
            </w:tcBorders>
          </w:tcPr>
          <w:p w14:paraId="6593CE0A" w14:textId="77777777" w:rsidR="00C538F3" w:rsidRPr="001D32E3" w:rsidRDefault="00C538F3" w:rsidP="00C538F3">
            <w:pPr>
              <w:spacing w:before="40" w:after="40" w:line="240" w:lineRule="auto"/>
              <w:rPr>
                <w:rFonts w:asciiTheme="majorBidi" w:hAnsiTheme="majorBidi" w:cstheme="majorBidi"/>
                <w:noProof/>
                <w:sz w:val="17"/>
                <w:szCs w:val="17"/>
              </w:rPr>
            </w:pPr>
          </w:p>
        </w:tc>
        <w:tc>
          <w:tcPr>
            <w:tcW w:w="677" w:type="pct"/>
            <w:vMerge/>
            <w:tcBorders>
              <w:top w:val="nil"/>
              <w:left w:val="single" w:sz="4" w:space="0" w:color="auto"/>
              <w:bottom w:val="nil"/>
              <w:right w:val="single" w:sz="4" w:space="0" w:color="auto"/>
            </w:tcBorders>
          </w:tcPr>
          <w:p w14:paraId="72542FEB" w14:textId="77777777" w:rsidR="00C538F3" w:rsidRPr="001D32E3" w:rsidRDefault="00C538F3" w:rsidP="00C538F3">
            <w:pPr>
              <w:spacing w:before="40" w:after="40" w:line="240" w:lineRule="auto"/>
              <w:rPr>
                <w:rFonts w:asciiTheme="majorBidi" w:hAnsiTheme="majorBidi" w:cstheme="majorBidi"/>
                <w:noProof/>
                <w:sz w:val="17"/>
                <w:szCs w:val="17"/>
              </w:rPr>
            </w:pPr>
          </w:p>
        </w:tc>
        <w:tc>
          <w:tcPr>
            <w:tcW w:w="695" w:type="pct"/>
            <w:vMerge/>
            <w:tcBorders>
              <w:top w:val="nil"/>
              <w:left w:val="single" w:sz="4" w:space="0" w:color="auto"/>
              <w:bottom w:val="nil"/>
              <w:right w:val="single" w:sz="4" w:space="0" w:color="auto"/>
            </w:tcBorders>
          </w:tcPr>
          <w:p w14:paraId="22BF45DB" w14:textId="77777777" w:rsidR="00C538F3" w:rsidRPr="001D32E3" w:rsidRDefault="00C538F3" w:rsidP="00C538F3">
            <w:pPr>
              <w:spacing w:before="40" w:after="40" w:line="240" w:lineRule="auto"/>
              <w:rPr>
                <w:rFonts w:asciiTheme="majorBidi" w:hAnsiTheme="majorBidi" w:cstheme="majorBidi"/>
                <w:noProof/>
                <w:sz w:val="17"/>
                <w:szCs w:val="17"/>
              </w:rPr>
            </w:pPr>
          </w:p>
        </w:tc>
        <w:tc>
          <w:tcPr>
            <w:tcW w:w="695" w:type="pct"/>
            <w:vMerge/>
            <w:tcBorders>
              <w:top w:val="nil"/>
              <w:left w:val="single" w:sz="4" w:space="0" w:color="auto"/>
              <w:bottom w:val="nil"/>
              <w:right w:val="single" w:sz="4" w:space="0" w:color="auto"/>
            </w:tcBorders>
          </w:tcPr>
          <w:p w14:paraId="1EE7A339" w14:textId="77777777" w:rsidR="00C538F3" w:rsidRPr="001D32E3" w:rsidRDefault="00C538F3" w:rsidP="00C538F3">
            <w:pPr>
              <w:spacing w:before="40" w:after="40" w:line="240" w:lineRule="auto"/>
              <w:rPr>
                <w:rFonts w:asciiTheme="majorBidi" w:hAnsiTheme="majorBidi" w:cstheme="majorBidi"/>
                <w:noProof/>
                <w:sz w:val="17"/>
                <w:szCs w:val="17"/>
              </w:rPr>
            </w:pPr>
          </w:p>
        </w:tc>
        <w:tc>
          <w:tcPr>
            <w:tcW w:w="812" w:type="pct"/>
            <w:vMerge/>
            <w:tcBorders>
              <w:top w:val="nil"/>
              <w:left w:val="single" w:sz="4" w:space="0" w:color="auto"/>
              <w:bottom w:val="nil"/>
              <w:right w:val="single" w:sz="4" w:space="0" w:color="auto"/>
            </w:tcBorders>
          </w:tcPr>
          <w:p w14:paraId="376D922E" w14:textId="77777777" w:rsidR="00C538F3" w:rsidRPr="001D32E3" w:rsidRDefault="00C538F3" w:rsidP="00C538F3">
            <w:pPr>
              <w:spacing w:before="40" w:after="40" w:line="240" w:lineRule="auto"/>
              <w:rPr>
                <w:rFonts w:asciiTheme="majorBidi" w:hAnsiTheme="majorBidi" w:cstheme="majorBidi"/>
                <w:noProof/>
                <w:sz w:val="17"/>
                <w:szCs w:val="17"/>
              </w:rPr>
            </w:pPr>
          </w:p>
        </w:tc>
      </w:tr>
      <w:tr w:rsidR="00C538F3" w:rsidRPr="001D32E3" w14:paraId="19CD8D4C" w14:textId="77777777" w:rsidTr="002C69FE">
        <w:trPr>
          <w:trHeight w:val="1122"/>
        </w:trPr>
        <w:tc>
          <w:tcPr>
            <w:tcW w:w="722" w:type="pct"/>
            <w:vMerge/>
            <w:tcBorders>
              <w:top w:val="nil"/>
              <w:left w:val="single" w:sz="4" w:space="0" w:color="auto"/>
              <w:bottom w:val="single" w:sz="4" w:space="0" w:color="auto"/>
              <w:right w:val="single" w:sz="4" w:space="0" w:color="auto"/>
            </w:tcBorders>
            <w:shd w:val="clear" w:color="auto" w:fill="auto"/>
          </w:tcPr>
          <w:p w14:paraId="37CC5577" w14:textId="77777777" w:rsidR="00C538F3" w:rsidRPr="001D32E3" w:rsidRDefault="00C538F3" w:rsidP="00E041AD">
            <w:pPr>
              <w:spacing w:before="40" w:after="40" w:line="240" w:lineRule="auto"/>
              <w:ind w:left="397" w:hanging="397"/>
              <w:rPr>
                <w:rFonts w:asciiTheme="majorBidi" w:hAnsiTheme="majorBidi" w:cstheme="majorBidi"/>
                <w:noProof/>
                <w:sz w:val="17"/>
                <w:szCs w:val="17"/>
              </w:rPr>
            </w:pPr>
          </w:p>
        </w:tc>
        <w:tc>
          <w:tcPr>
            <w:tcW w:w="677" w:type="pct"/>
            <w:vMerge/>
            <w:tcBorders>
              <w:top w:val="nil"/>
              <w:left w:val="single" w:sz="4" w:space="0" w:color="auto"/>
              <w:bottom w:val="single" w:sz="4" w:space="0" w:color="auto"/>
              <w:right w:val="single" w:sz="4" w:space="0" w:color="auto"/>
            </w:tcBorders>
          </w:tcPr>
          <w:p w14:paraId="34F77BFE" w14:textId="77777777" w:rsidR="00C538F3" w:rsidRPr="001D32E3" w:rsidRDefault="00C538F3" w:rsidP="00C538F3">
            <w:pPr>
              <w:spacing w:before="40" w:after="40" w:line="240" w:lineRule="auto"/>
              <w:rPr>
                <w:rFonts w:asciiTheme="majorBidi" w:hAnsiTheme="majorBidi" w:cstheme="majorBidi"/>
                <w:noProof/>
                <w:sz w:val="17"/>
                <w:szCs w:val="17"/>
              </w:rPr>
            </w:pPr>
          </w:p>
        </w:tc>
        <w:tc>
          <w:tcPr>
            <w:tcW w:w="722" w:type="pct"/>
            <w:vMerge/>
            <w:tcBorders>
              <w:top w:val="nil"/>
              <w:left w:val="single" w:sz="4" w:space="0" w:color="auto"/>
              <w:bottom w:val="single" w:sz="4" w:space="0" w:color="auto"/>
              <w:right w:val="single" w:sz="4" w:space="0" w:color="auto"/>
            </w:tcBorders>
          </w:tcPr>
          <w:p w14:paraId="155C8256" w14:textId="77777777" w:rsidR="00C538F3" w:rsidRPr="001D32E3" w:rsidRDefault="00C538F3" w:rsidP="00C538F3">
            <w:pPr>
              <w:spacing w:before="40" w:after="40" w:line="240" w:lineRule="auto"/>
              <w:rPr>
                <w:rFonts w:asciiTheme="majorBidi" w:hAnsiTheme="majorBidi" w:cstheme="majorBidi"/>
                <w:noProof/>
                <w:sz w:val="17"/>
                <w:szCs w:val="17"/>
              </w:rPr>
            </w:pPr>
          </w:p>
        </w:tc>
        <w:tc>
          <w:tcPr>
            <w:tcW w:w="677" w:type="pct"/>
            <w:tcBorders>
              <w:top w:val="nil"/>
              <w:left w:val="single" w:sz="4" w:space="0" w:color="auto"/>
              <w:bottom w:val="single" w:sz="4" w:space="0" w:color="auto"/>
              <w:right w:val="single" w:sz="4" w:space="0" w:color="auto"/>
            </w:tcBorders>
          </w:tcPr>
          <w:p w14:paraId="1900E686" w14:textId="77777777" w:rsidR="00C538F3" w:rsidRPr="001D32E3" w:rsidRDefault="00C538F3"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Fish stock potential in inshore waters and major lakes determined.</w:t>
            </w:r>
          </w:p>
        </w:tc>
        <w:tc>
          <w:tcPr>
            <w:tcW w:w="695" w:type="pct"/>
            <w:tcBorders>
              <w:top w:val="nil"/>
              <w:left w:val="single" w:sz="4" w:space="0" w:color="auto"/>
              <w:bottom w:val="single" w:sz="4" w:space="0" w:color="auto"/>
              <w:right w:val="single" w:sz="4" w:space="0" w:color="auto"/>
            </w:tcBorders>
          </w:tcPr>
          <w:p w14:paraId="52986EE2" w14:textId="77777777" w:rsidR="00C538F3" w:rsidRPr="001D32E3" w:rsidRDefault="00C538F3" w:rsidP="00C538F3">
            <w:pPr>
              <w:spacing w:before="40" w:after="40" w:line="240" w:lineRule="auto"/>
              <w:rPr>
                <w:rFonts w:asciiTheme="majorBidi" w:hAnsiTheme="majorBidi" w:cstheme="majorBidi"/>
                <w:noProof/>
                <w:sz w:val="17"/>
                <w:szCs w:val="17"/>
              </w:rPr>
            </w:pPr>
            <w:r w:rsidRPr="001D32E3">
              <w:rPr>
                <w:noProof/>
                <w:sz w:val="17"/>
                <w:szCs w:val="17"/>
              </w:rPr>
              <w:t>Fish stock potential in territorial and EEZ waters determined</w:t>
            </w:r>
          </w:p>
        </w:tc>
        <w:tc>
          <w:tcPr>
            <w:tcW w:w="695" w:type="pct"/>
            <w:tcBorders>
              <w:top w:val="nil"/>
              <w:left w:val="single" w:sz="4" w:space="0" w:color="auto"/>
              <w:bottom w:val="single" w:sz="4" w:space="0" w:color="auto"/>
              <w:right w:val="single" w:sz="4" w:space="0" w:color="auto"/>
            </w:tcBorders>
          </w:tcPr>
          <w:p w14:paraId="3CE2A387" w14:textId="77777777" w:rsidR="00C538F3" w:rsidRPr="001D32E3" w:rsidRDefault="00C538F3" w:rsidP="00C538F3">
            <w:pPr>
              <w:spacing w:before="40" w:after="40" w:line="240" w:lineRule="auto"/>
              <w:rPr>
                <w:rFonts w:asciiTheme="majorBidi" w:hAnsiTheme="majorBidi" w:cstheme="majorBidi"/>
                <w:noProof/>
                <w:sz w:val="17"/>
                <w:szCs w:val="17"/>
              </w:rPr>
            </w:pPr>
            <w:r w:rsidRPr="001D32E3">
              <w:rPr>
                <w:noProof/>
                <w:sz w:val="17"/>
                <w:szCs w:val="17"/>
              </w:rPr>
              <w:t>Fish stock potential in marine and inland water bodies determined.</w:t>
            </w:r>
          </w:p>
        </w:tc>
        <w:tc>
          <w:tcPr>
            <w:tcW w:w="812" w:type="pct"/>
            <w:vMerge/>
            <w:tcBorders>
              <w:top w:val="nil"/>
              <w:left w:val="single" w:sz="4" w:space="0" w:color="auto"/>
              <w:bottom w:val="single" w:sz="4" w:space="0" w:color="auto"/>
              <w:right w:val="single" w:sz="4" w:space="0" w:color="auto"/>
            </w:tcBorders>
          </w:tcPr>
          <w:p w14:paraId="5DA83A33" w14:textId="77777777" w:rsidR="00C538F3" w:rsidRPr="001D32E3" w:rsidRDefault="00C538F3" w:rsidP="00C538F3">
            <w:pPr>
              <w:spacing w:before="40" w:after="40" w:line="240" w:lineRule="auto"/>
              <w:rPr>
                <w:rFonts w:asciiTheme="majorBidi" w:hAnsiTheme="majorBidi" w:cstheme="majorBidi"/>
                <w:noProof/>
                <w:sz w:val="17"/>
                <w:szCs w:val="17"/>
              </w:rPr>
            </w:pPr>
          </w:p>
        </w:tc>
      </w:tr>
      <w:tr w:rsidR="00625C15" w:rsidRPr="001D32E3" w14:paraId="53156DBC" w14:textId="77777777" w:rsidTr="002C69FE">
        <w:trPr>
          <w:trHeight w:val="227"/>
        </w:trPr>
        <w:tc>
          <w:tcPr>
            <w:tcW w:w="722" w:type="pct"/>
            <w:tcBorders>
              <w:top w:val="single" w:sz="4" w:space="0" w:color="auto"/>
              <w:left w:val="single" w:sz="4" w:space="0" w:color="auto"/>
              <w:bottom w:val="single" w:sz="4" w:space="0" w:color="auto"/>
            </w:tcBorders>
            <w:shd w:val="clear" w:color="auto" w:fill="auto"/>
          </w:tcPr>
          <w:p w14:paraId="7DB25D1F" w14:textId="77777777" w:rsidR="00625C15" w:rsidRPr="001D32E3" w:rsidRDefault="00625C15" w:rsidP="00E041AD">
            <w:pPr>
              <w:pageBreakBefore/>
              <w:spacing w:before="40" w:after="40" w:line="240" w:lineRule="auto"/>
              <w:ind w:left="397" w:hanging="397"/>
              <w:rPr>
                <w:rFonts w:asciiTheme="majorBidi" w:hAnsiTheme="majorBidi" w:cstheme="majorBidi"/>
                <w:noProof/>
                <w:sz w:val="17"/>
                <w:szCs w:val="17"/>
              </w:rPr>
            </w:pPr>
          </w:p>
        </w:tc>
        <w:tc>
          <w:tcPr>
            <w:tcW w:w="677" w:type="pct"/>
            <w:tcBorders>
              <w:top w:val="single" w:sz="4" w:space="0" w:color="auto"/>
              <w:bottom w:val="single" w:sz="4" w:space="0" w:color="auto"/>
            </w:tcBorders>
          </w:tcPr>
          <w:p w14:paraId="3EAB5729"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single" w:sz="4" w:space="0" w:color="auto"/>
              <w:bottom w:val="single" w:sz="4" w:space="0" w:color="auto"/>
            </w:tcBorders>
          </w:tcPr>
          <w:p w14:paraId="4E3BA51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Existence information on illegal fishing practices and trade</w:t>
            </w:r>
          </w:p>
        </w:tc>
        <w:tc>
          <w:tcPr>
            <w:tcW w:w="677" w:type="pct"/>
            <w:tcBorders>
              <w:top w:val="single" w:sz="4" w:space="0" w:color="auto"/>
              <w:bottom w:val="single" w:sz="4" w:space="0" w:color="auto"/>
            </w:tcBorders>
          </w:tcPr>
          <w:p w14:paraId="613A7F4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Establishment of Monitoring, Control and Surveillance (MCS) system in the region </w:t>
            </w:r>
          </w:p>
        </w:tc>
        <w:tc>
          <w:tcPr>
            <w:tcW w:w="695" w:type="pct"/>
            <w:tcBorders>
              <w:top w:val="single" w:sz="4" w:space="0" w:color="auto"/>
              <w:bottom w:val="single" w:sz="4" w:space="0" w:color="auto"/>
            </w:tcBorders>
          </w:tcPr>
          <w:p w14:paraId="1C32ECD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Operationalise regional MCS systems</w:t>
            </w:r>
          </w:p>
        </w:tc>
        <w:tc>
          <w:tcPr>
            <w:tcW w:w="695" w:type="pct"/>
            <w:tcBorders>
              <w:top w:val="single" w:sz="4" w:space="0" w:color="auto"/>
              <w:bottom w:val="single" w:sz="4" w:space="0" w:color="auto"/>
            </w:tcBorders>
          </w:tcPr>
          <w:p w14:paraId="68B5BB1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Protection and conservation of critical habitats and aquatic biodiversity</w:t>
            </w:r>
          </w:p>
        </w:tc>
        <w:tc>
          <w:tcPr>
            <w:tcW w:w="812" w:type="pct"/>
            <w:tcBorders>
              <w:top w:val="single" w:sz="4" w:space="0" w:color="auto"/>
              <w:bottom w:val="single" w:sz="4" w:space="0" w:color="auto"/>
              <w:right w:val="single" w:sz="4" w:space="0" w:color="auto"/>
            </w:tcBorders>
          </w:tcPr>
          <w:p w14:paraId="1ED7554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decrease in illegal fishing &amp; trade practices</w:t>
            </w:r>
          </w:p>
          <w:p w14:paraId="45EF11D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Number of critical habitats improved;</w:t>
            </w:r>
          </w:p>
          <w:p w14:paraId="7F8BE31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Number. &amp; type endangered and threatened fish species conserved</w:t>
            </w:r>
          </w:p>
          <w:p w14:paraId="34937A2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Number and type of MCS equipment procured</w:t>
            </w:r>
          </w:p>
          <w:p w14:paraId="18C184E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Improved aquatic biodiversity</w:t>
            </w:r>
          </w:p>
        </w:tc>
      </w:tr>
      <w:tr w:rsidR="00625C15" w:rsidRPr="001D32E3" w14:paraId="712B87BF" w14:textId="77777777" w:rsidTr="002C69FE">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781FA5E0" w14:textId="77777777" w:rsidR="00625C15" w:rsidRPr="001D32E3" w:rsidRDefault="00E041AD" w:rsidP="00E041AD">
            <w:pPr>
              <w:spacing w:before="40" w:after="40" w:line="240" w:lineRule="auto"/>
              <w:ind w:left="397" w:hanging="397"/>
              <w:rPr>
                <w:rFonts w:asciiTheme="majorBidi" w:hAnsiTheme="majorBidi" w:cstheme="majorBidi"/>
                <w:noProof/>
                <w:sz w:val="17"/>
                <w:szCs w:val="17"/>
              </w:rPr>
            </w:pPr>
            <w:r w:rsidRPr="001D32E3">
              <w:rPr>
                <w:rFonts w:asciiTheme="majorBidi" w:hAnsiTheme="majorBidi" w:cstheme="majorBidi"/>
                <w:noProof/>
                <w:sz w:val="17"/>
                <w:szCs w:val="17"/>
              </w:rPr>
              <w:t>4.</w:t>
            </w:r>
            <w:r w:rsidRPr="001D32E3">
              <w:rPr>
                <w:rFonts w:asciiTheme="majorBidi" w:hAnsiTheme="majorBidi" w:cstheme="majorBidi"/>
                <w:noProof/>
                <w:sz w:val="17"/>
                <w:szCs w:val="17"/>
              </w:rPr>
              <w:tab/>
            </w:r>
            <w:r w:rsidR="00625C15" w:rsidRPr="001D32E3">
              <w:rPr>
                <w:rFonts w:asciiTheme="majorBidi" w:hAnsiTheme="majorBidi" w:cstheme="majorBidi"/>
                <w:noProof/>
                <w:sz w:val="17"/>
                <w:szCs w:val="17"/>
              </w:rPr>
              <w:t xml:space="preserve">WATER RESOURCES MANAGEMENT </w:t>
            </w:r>
          </w:p>
        </w:tc>
      </w:tr>
      <w:tr w:rsidR="00625C15" w:rsidRPr="001D32E3" w14:paraId="3173C3E9" w14:textId="77777777" w:rsidTr="002C69FE">
        <w:trPr>
          <w:trHeight w:val="227"/>
        </w:trPr>
        <w:tc>
          <w:tcPr>
            <w:tcW w:w="722" w:type="pct"/>
            <w:tcBorders>
              <w:top w:val="single" w:sz="4" w:space="0" w:color="auto"/>
              <w:left w:val="single" w:sz="4" w:space="0" w:color="auto"/>
              <w:bottom w:val="nil"/>
              <w:right w:val="single" w:sz="4" w:space="0" w:color="auto"/>
            </w:tcBorders>
            <w:shd w:val="clear" w:color="auto" w:fill="auto"/>
          </w:tcPr>
          <w:p w14:paraId="2E039084" w14:textId="77777777" w:rsidR="00625C15" w:rsidRPr="001D32E3" w:rsidRDefault="00E041AD" w:rsidP="00E041AD">
            <w:pPr>
              <w:spacing w:before="40" w:after="40" w:line="240" w:lineRule="auto"/>
              <w:ind w:left="397" w:hanging="397"/>
              <w:rPr>
                <w:rFonts w:asciiTheme="majorBidi" w:hAnsiTheme="majorBidi" w:cstheme="majorBidi"/>
                <w:noProof/>
                <w:sz w:val="17"/>
                <w:szCs w:val="17"/>
              </w:rPr>
            </w:pPr>
            <w:r w:rsidRPr="001D32E3">
              <w:rPr>
                <w:rFonts w:asciiTheme="majorBidi" w:hAnsiTheme="majorBidi" w:cstheme="majorBidi"/>
                <w:noProof/>
                <w:sz w:val="17"/>
                <w:szCs w:val="17"/>
              </w:rPr>
              <w:t>4.1.</w:t>
            </w:r>
            <w:r w:rsidRPr="001D32E3">
              <w:rPr>
                <w:rFonts w:asciiTheme="majorBidi" w:hAnsiTheme="majorBidi" w:cstheme="majorBidi"/>
                <w:noProof/>
                <w:sz w:val="17"/>
                <w:szCs w:val="17"/>
              </w:rPr>
              <w:tab/>
            </w:r>
            <w:r w:rsidR="00625C15" w:rsidRPr="001D32E3">
              <w:rPr>
                <w:rFonts w:asciiTheme="majorBidi" w:hAnsiTheme="majorBidi" w:cstheme="majorBidi"/>
                <w:noProof/>
                <w:sz w:val="17"/>
                <w:szCs w:val="17"/>
              </w:rPr>
              <w:t>Water Resources</w:t>
            </w:r>
          </w:p>
        </w:tc>
        <w:tc>
          <w:tcPr>
            <w:tcW w:w="677" w:type="pct"/>
            <w:tcBorders>
              <w:top w:val="single" w:sz="4" w:space="0" w:color="auto"/>
              <w:left w:val="single" w:sz="4" w:space="0" w:color="auto"/>
              <w:bottom w:val="nil"/>
              <w:right w:val="single" w:sz="4" w:space="0" w:color="auto"/>
            </w:tcBorders>
          </w:tcPr>
          <w:p w14:paraId="59CBE19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To develop sustainable use and management of water resources in the region </w:t>
            </w:r>
          </w:p>
        </w:tc>
        <w:tc>
          <w:tcPr>
            <w:tcW w:w="722" w:type="pct"/>
            <w:tcBorders>
              <w:top w:val="single" w:sz="4" w:space="0" w:color="auto"/>
              <w:left w:val="single" w:sz="4" w:space="0" w:color="auto"/>
              <w:bottom w:val="nil"/>
              <w:right w:val="single" w:sz="4" w:space="0" w:color="auto"/>
            </w:tcBorders>
          </w:tcPr>
          <w:p w14:paraId="7D9AE659" w14:textId="77777777" w:rsidR="00625C15" w:rsidRPr="001D32E3" w:rsidRDefault="00625C15" w:rsidP="00C538F3">
            <w:pPr>
              <w:spacing w:before="40" w:after="40" w:line="240" w:lineRule="auto"/>
              <w:rPr>
                <w:rFonts w:asciiTheme="majorBidi" w:eastAsia="Calibri" w:hAnsiTheme="majorBidi" w:cstheme="majorBidi"/>
                <w:noProof/>
                <w:sz w:val="17"/>
                <w:szCs w:val="17"/>
              </w:rPr>
            </w:pPr>
            <w:r w:rsidRPr="001D32E3">
              <w:rPr>
                <w:rFonts w:asciiTheme="majorBidi" w:eastAsia="Calibri" w:hAnsiTheme="majorBidi" w:cstheme="majorBidi"/>
                <w:noProof/>
                <w:sz w:val="17"/>
                <w:szCs w:val="17"/>
              </w:rPr>
              <w:t>The use of water for agriculture production in the EAC is low</w:t>
            </w:r>
          </w:p>
        </w:tc>
        <w:tc>
          <w:tcPr>
            <w:tcW w:w="677" w:type="pct"/>
            <w:tcBorders>
              <w:top w:val="single" w:sz="4" w:space="0" w:color="auto"/>
              <w:left w:val="single" w:sz="4" w:space="0" w:color="auto"/>
              <w:bottom w:val="nil"/>
              <w:right w:val="single" w:sz="4" w:space="0" w:color="auto"/>
            </w:tcBorders>
          </w:tcPr>
          <w:p w14:paraId="3A83EBE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Policy, legal and regulatory framework developed </w:t>
            </w:r>
          </w:p>
        </w:tc>
        <w:tc>
          <w:tcPr>
            <w:tcW w:w="695" w:type="pct"/>
            <w:tcBorders>
              <w:top w:val="single" w:sz="4" w:space="0" w:color="auto"/>
              <w:left w:val="single" w:sz="4" w:space="0" w:color="auto"/>
              <w:bottom w:val="nil"/>
              <w:right w:val="single" w:sz="4" w:space="0" w:color="auto"/>
            </w:tcBorders>
          </w:tcPr>
          <w:p w14:paraId="71FCE0D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Capacity building undertaken institution framework developed. </w:t>
            </w:r>
          </w:p>
        </w:tc>
        <w:tc>
          <w:tcPr>
            <w:tcW w:w="695" w:type="pct"/>
            <w:tcBorders>
              <w:top w:val="single" w:sz="4" w:space="0" w:color="auto"/>
              <w:left w:val="single" w:sz="4" w:space="0" w:color="auto"/>
              <w:bottom w:val="nil"/>
              <w:right w:val="single" w:sz="4" w:space="0" w:color="auto"/>
            </w:tcBorders>
          </w:tcPr>
          <w:p w14:paraId="0D4A8A9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Sustainable use and management of water resources enforced</w:t>
            </w:r>
          </w:p>
        </w:tc>
        <w:tc>
          <w:tcPr>
            <w:tcW w:w="812" w:type="pct"/>
            <w:tcBorders>
              <w:top w:val="single" w:sz="4" w:space="0" w:color="auto"/>
              <w:left w:val="single" w:sz="4" w:space="0" w:color="auto"/>
              <w:bottom w:val="nil"/>
              <w:right w:val="single" w:sz="4" w:space="0" w:color="auto"/>
            </w:tcBorders>
          </w:tcPr>
          <w:p w14:paraId="7FB3D80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eastAsia="Calibri" w:hAnsiTheme="majorBidi" w:cstheme="majorBidi"/>
                <w:noProof/>
                <w:sz w:val="17"/>
                <w:szCs w:val="17"/>
              </w:rPr>
              <w:t>Policy, legal, regulations and institutional framework in place.</w:t>
            </w:r>
          </w:p>
        </w:tc>
      </w:tr>
      <w:tr w:rsidR="00625C15" w:rsidRPr="001D32E3" w14:paraId="7A50AE4D" w14:textId="77777777" w:rsidTr="002C69FE">
        <w:trPr>
          <w:trHeight w:val="227"/>
        </w:trPr>
        <w:tc>
          <w:tcPr>
            <w:tcW w:w="722" w:type="pct"/>
            <w:tcBorders>
              <w:top w:val="nil"/>
              <w:left w:val="single" w:sz="4" w:space="0" w:color="auto"/>
              <w:bottom w:val="nil"/>
              <w:right w:val="single" w:sz="4" w:space="0" w:color="auto"/>
            </w:tcBorders>
            <w:shd w:val="clear" w:color="auto" w:fill="auto"/>
          </w:tcPr>
          <w:p w14:paraId="412F9830"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nil"/>
              <w:left w:val="single" w:sz="4" w:space="0" w:color="auto"/>
              <w:bottom w:val="nil"/>
              <w:right w:val="single" w:sz="4" w:space="0" w:color="auto"/>
            </w:tcBorders>
          </w:tcPr>
          <w:p w14:paraId="59EE3B6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To develop water supply infrastructure for irrigation and other productive purposes</w:t>
            </w:r>
          </w:p>
        </w:tc>
        <w:tc>
          <w:tcPr>
            <w:tcW w:w="722" w:type="pct"/>
            <w:tcBorders>
              <w:top w:val="nil"/>
              <w:left w:val="single" w:sz="4" w:space="0" w:color="auto"/>
              <w:bottom w:val="nil"/>
              <w:right w:val="single" w:sz="4" w:space="0" w:color="auto"/>
            </w:tcBorders>
          </w:tcPr>
          <w:p w14:paraId="2369FA0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Water supply infrastructure for irrigation purpose in the EAC region is low</w:t>
            </w:r>
          </w:p>
        </w:tc>
        <w:tc>
          <w:tcPr>
            <w:tcW w:w="677" w:type="pct"/>
            <w:tcBorders>
              <w:top w:val="nil"/>
              <w:left w:val="single" w:sz="4" w:space="0" w:color="auto"/>
              <w:bottom w:val="nil"/>
              <w:right w:val="single" w:sz="4" w:space="0" w:color="auto"/>
            </w:tcBorders>
          </w:tcPr>
          <w:p w14:paraId="33AA5C1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Water supply infrastructure feasibility studies, design and procurement undertaken.</w:t>
            </w:r>
          </w:p>
        </w:tc>
        <w:tc>
          <w:tcPr>
            <w:tcW w:w="695" w:type="pct"/>
            <w:tcBorders>
              <w:top w:val="nil"/>
              <w:left w:val="single" w:sz="4" w:space="0" w:color="auto"/>
              <w:bottom w:val="nil"/>
              <w:right w:val="single" w:sz="4" w:space="0" w:color="auto"/>
            </w:tcBorders>
          </w:tcPr>
          <w:p w14:paraId="299C1EB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at least 5 water supply schemes constructed and operationalised</w:t>
            </w:r>
          </w:p>
        </w:tc>
        <w:tc>
          <w:tcPr>
            <w:tcW w:w="695" w:type="pct"/>
            <w:tcBorders>
              <w:top w:val="nil"/>
              <w:left w:val="single" w:sz="4" w:space="0" w:color="auto"/>
              <w:bottom w:val="nil"/>
              <w:right w:val="single" w:sz="4" w:space="0" w:color="auto"/>
            </w:tcBorders>
          </w:tcPr>
          <w:p w14:paraId="655276E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at least 10 water supply schemes constructed and operationalised</w:t>
            </w:r>
          </w:p>
        </w:tc>
        <w:tc>
          <w:tcPr>
            <w:tcW w:w="812" w:type="pct"/>
            <w:tcBorders>
              <w:top w:val="nil"/>
              <w:left w:val="single" w:sz="4" w:space="0" w:color="auto"/>
              <w:bottom w:val="nil"/>
              <w:right w:val="single" w:sz="4" w:space="0" w:color="auto"/>
            </w:tcBorders>
          </w:tcPr>
          <w:p w14:paraId="27A8F09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number of feasibility studies undertaken</w:t>
            </w:r>
          </w:p>
          <w:p w14:paraId="172179F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Number of water supply plants constructed and operationalised</w:t>
            </w:r>
          </w:p>
        </w:tc>
      </w:tr>
      <w:tr w:rsidR="00625C15" w:rsidRPr="001D32E3" w14:paraId="07B84DCE" w14:textId="77777777" w:rsidTr="002C69FE">
        <w:trPr>
          <w:trHeight w:val="227"/>
        </w:trPr>
        <w:tc>
          <w:tcPr>
            <w:tcW w:w="722" w:type="pct"/>
            <w:tcBorders>
              <w:top w:val="nil"/>
              <w:left w:val="single" w:sz="4" w:space="0" w:color="auto"/>
              <w:bottom w:val="single" w:sz="4" w:space="0" w:color="auto"/>
              <w:right w:val="single" w:sz="4" w:space="0" w:color="auto"/>
            </w:tcBorders>
            <w:shd w:val="clear" w:color="auto" w:fill="auto"/>
          </w:tcPr>
          <w:p w14:paraId="043BBB4F"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nil"/>
              <w:left w:val="single" w:sz="4" w:space="0" w:color="auto"/>
              <w:bottom w:val="single" w:sz="4" w:space="0" w:color="auto"/>
              <w:right w:val="single" w:sz="4" w:space="0" w:color="auto"/>
            </w:tcBorders>
          </w:tcPr>
          <w:p w14:paraId="028D789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To promote regional cooperation for the sustainable utilisation of trans-boundary water resources</w:t>
            </w:r>
          </w:p>
        </w:tc>
        <w:tc>
          <w:tcPr>
            <w:tcW w:w="722" w:type="pct"/>
            <w:tcBorders>
              <w:top w:val="nil"/>
              <w:left w:val="single" w:sz="4" w:space="0" w:color="auto"/>
              <w:bottom w:val="single" w:sz="4" w:space="0" w:color="auto"/>
              <w:right w:val="single" w:sz="4" w:space="0" w:color="auto"/>
            </w:tcBorders>
          </w:tcPr>
          <w:p w14:paraId="0857860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EAC regional cooperation on the utilisation of common water resources in place </w:t>
            </w:r>
          </w:p>
        </w:tc>
        <w:tc>
          <w:tcPr>
            <w:tcW w:w="677" w:type="pct"/>
            <w:tcBorders>
              <w:top w:val="nil"/>
              <w:left w:val="single" w:sz="4" w:space="0" w:color="auto"/>
              <w:bottom w:val="single" w:sz="4" w:space="0" w:color="auto"/>
              <w:right w:val="single" w:sz="4" w:space="0" w:color="auto"/>
            </w:tcBorders>
          </w:tcPr>
          <w:p w14:paraId="20BE9B1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Review of policy, legal and regulatory framework</w:t>
            </w:r>
          </w:p>
        </w:tc>
        <w:tc>
          <w:tcPr>
            <w:tcW w:w="695" w:type="pct"/>
            <w:tcBorders>
              <w:top w:val="nil"/>
              <w:left w:val="single" w:sz="4" w:space="0" w:color="auto"/>
              <w:bottom w:val="single" w:sz="4" w:space="0" w:color="auto"/>
              <w:right w:val="single" w:sz="4" w:space="0" w:color="auto"/>
            </w:tcBorders>
          </w:tcPr>
          <w:p w14:paraId="4B5056D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Undertake capacity building on institution framework </w:t>
            </w:r>
          </w:p>
        </w:tc>
        <w:tc>
          <w:tcPr>
            <w:tcW w:w="695" w:type="pct"/>
            <w:tcBorders>
              <w:top w:val="nil"/>
              <w:left w:val="single" w:sz="4" w:space="0" w:color="auto"/>
              <w:bottom w:val="single" w:sz="4" w:space="0" w:color="auto"/>
              <w:right w:val="single" w:sz="4" w:space="0" w:color="auto"/>
            </w:tcBorders>
          </w:tcPr>
          <w:p w14:paraId="6420B8C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Operationalised policies</w:t>
            </w:r>
          </w:p>
        </w:tc>
        <w:tc>
          <w:tcPr>
            <w:tcW w:w="812" w:type="pct"/>
            <w:tcBorders>
              <w:top w:val="nil"/>
              <w:left w:val="single" w:sz="4" w:space="0" w:color="auto"/>
              <w:bottom w:val="single" w:sz="4" w:space="0" w:color="auto"/>
              <w:right w:val="single" w:sz="4" w:space="0" w:color="auto"/>
            </w:tcBorders>
          </w:tcPr>
          <w:p w14:paraId="565EA3A1" w14:textId="77777777" w:rsidR="00625C15" w:rsidRPr="001D32E3" w:rsidRDefault="00625C15" w:rsidP="00C538F3">
            <w:pPr>
              <w:spacing w:before="40" w:after="40" w:line="240" w:lineRule="auto"/>
              <w:rPr>
                <w:rFonts w:asciiTheme="majorBidi" w:eastAsia="Calibri" w:hAnsiTheme="majorBidi" w:cstheme="majorBidi"/>
                <w:noProof/>
                <w:sz w:val="17"/>
                <w:szCs w:val="17"/>
              </w:rPr>
            </w:pPr>
            <w:r w:rsidRPr="001D32E3">
              <w:rPr>
                <w:rFonts w:asciiTheme="majorBidi" w:eastAsia="Calibri" w:hAnsiTheme="majorBidi" w:cstheme="majorBidi"/>
                <w:noProof/>
                <w:sz w:val="17"/>
                <w:szCs w:val="17"/>
              </w:rPr>
              <w:t>Policy, legal, regulations and institutional framework in place and operational.</w:t>
            </w:r>
          </w:p>
        </w:tc>
      </w:tr>
      <w:tr w:rsidR="00625C15" w:rsidRPr="001D32E3" w14:paraId="040F7A48" w14:textId="77777777" w:rsidTr="002C69FE">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448D840B" w14:textId="77777777" w:rsidR="00625C15" w:rsidRPr="001D32E3" w:rsidRDefault="00E041AD" w:rsidP="00E041AD">
            <w:pPr>
              <w:pageBreakBefore/>
              <w:spacing w:before="40" w:after="40" w:line="240" w:lineRule="auto"/>
              <w:ind w:left="397" w:hanging="397"/>
              <w:rPr>
                <w:rFonts w:asciiTheme="majorBidi" w:hAnsiTheme="majorBidi" w:cstheme="majorBidi"/>
                <w:noProof/>
                <w:sz w:val="17"/>
                <w:szCs w:val="17"/>
              </w:rPr>
            </w:pPr>
            <w:r w:rsidRPr="001D32E3">
              <w:rPr>
                <w:rFonts w:asciiTheme="majorBidi" w:hAnsiTheme="majorBidi" w:cstheme="majorBidi"/>
                <w:noProof/>
                <w:sz w:val="17"/>
                <w:szCs w:val="17"/>
              </w:rPr>
              <w:t>5.</w:t>
            </w:r>
            <w:r w:rsidRPr="001D32E3">
              <w:rPr>
                <w:rFonts w:asciiTheme="majorBidi" w:hAnsiTheme="majorBidi" w:cstheme="majorBidi"/>
                <w:noProof/>
                <w:sz w:val="17"/>
                <w:szCs w:val="17"/>
              </w:rPr>
              <w:tab/>
            </w:r>
            <w:r w:rsidR="00625C15" w:rsidRPr="001D32E3">
              <w:rPr>
                <w:rFonts w:asciiTheme="majorBidi" w:hAnsiTheme="majorBidi" w:cstheme="majorBidi"/>
                <w:noProof/>
                <w:sz w:val="17"/>
                <w:szCs w:val="17"/>
              </w:rPr>
              <w:t>PRIVATE SECTOR DEVELOPMENT</w:t>
            </w:r>
          </w:p>
        </w:tc>
      </w:tr>
      <w:tr w:rsidR="00625C15" w:rsidRPr="001D32E3" w14:paraId="641A609F" w14:textId="77777777" w:rsidTr="002C69FE">
        <w:trPr>
          <w:trHeight w:val="227"/>
        </w:trPr>
        <w:tc>
          <w:tcPr>
            <w:tcW w:w="722" w:type="pct"/>
            <w:tcBorders>
              <w:top w:val="single" w:sz="4" w:space="0" w:color="auto"/>
              <w:left w:val="single" w:sz="4" w:space="0" w:color="auto"/>
              <w:bottom w:val="nil"/>
              <w:right w:val="single" w:sz="4" w:space="0" w:color="auto"/>
            </w:tcBorders>
            <w:shd w:val="clear" w:color="auto" w:fill="auto"/>
          </w:tcPr>
          <w:p w14:paraId="60D2DF4A"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vMerge w:val="restart"/>
            <w:tcBorders>
              <w:top w:val="single" w:sz="4" w:space="0" w:color="auto"/>
              <w:left w:val="single" w:sz="4" w:space="0" w:color="auto"/>
              <w:bottom w:val="nil"/>
              <w:right w:val="single" w:sz="4" w:space="0" w:color="auto"/>
            </w:tcBorders>
          </w:tcPr>
          <w:p w14:paraId="14CD107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To enhance private sector development, investment, supply capacities and competitiveness</w:t>
            </w:r>
          </w:p>
        </w:tc>
        <w:tc>
          <w:tcPr>
            <w:tcW w:w="722" w:type="pct"/>
            <w:tcBorders>
              <w:top w:val="single" w:sz="4" w:space="0" w:color="auto"/>
              <w:left w:val="single" w:sz="4" w:space="0" w:color="auto"/>
              <w:bottom w:val="nil"/>
              <w:right w:val="single" w:sz="4" w:space="0" w:color="auto"/>
            </w:tcBorders>
          </w:tcPr>
          <w:p w14:paraId="19FEA03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EAC Private Sector Development Strategy </w:t>
            </w:r>
          </w:p>
        </w:tc>
        <w:tc>
          <w:tcPr>
            <w:tcW w:w="677" w:type="pct"/>
            <w:tcBorders>
              <w:top w:val="single" w:sz="4" w:space="0" w:color="auto"/>
              <w:left w:val="single" w:sz="4" w:space="0" w:color="auto"/>
              <w:bottom w:val="nil"/>
              <w:right w:val="single" w:sz="4" w:space="0" w:color="auto"/>
            </w:tcBorders>
          </w:tcPr>
          <w:p w14:paraId="5855542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Relevant reforms in the institutional, policies, legal and regulatory frameworks made;</w:t>
            </w:r>
          </w:p>
        </w:tc>
        <w:tc>
          <w:tcPr>
            <w:tcW w:w="695" w:type="pct"/>
            <w:tcBorders>
              <w:top w:val="single" w:sz="4" w:space="0" w:color="auto"/>
              <w:left w:val="single" w:sz="4" w:space="0" w:color="auto"/>
              <w:bottom w:val="nil"/>
              <w:right w:val="single" w:sz="4" w:space="0" w:color="auto"/>
            </w:tcBorders>
          </w:tcPr>
          <w:p w14:paraId="5C89D41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Increased MSMEs (%) integrated into the mainstream business activities;</w:t>
            </w:r>
          </w:p>
        </w:tc>
        <w:tc>
          <w:tcPr>
            <w:tcW w:w="695" w:type="pct"/>
            <w:tcBorders>
              <w:top w:val="single" w:sz="4" w:space="0" w:color="auto"/>
              <w:left w:val="single" w:sz="4" w:space="0" w:color="auto"/>
              <w:bottom w:val="nil"/>
              <w:right w:val="single" w:sz="4" w:space="0" w:color="auto"/>
            </w:tcBorders>
          </w:tcPr>
          <w:p w14:paraId="2E99C56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Increased (%) number of EAC firms exporting products made in the EAC region to the EU market</w:t>
            </w:r>
          </w:p>
        </w:tc>
        <w:tc>
          <w:tcPr>
            <w:tcW w:w="812" w:type="pct"/>
            <w:tcBorders>
              <w:top w:val="single" w:sz="4" w:space="0" w:color="auto"/>
              <w:left w:val="single" w:sz="4" w:space="0" w:color="auto"/>
              <w:bottom w:val="nil"/>
              <w:right w:val="single" w:sz="4" w:space="0" w:color="auto"/>
            </w:tcBorders>
          </w:tcPr>
          <w:p w14:paraId="5C37CF5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EAC Investment Code operational.</w:t>
            </w:r>
          </w:p>
        </w:tc>
      </w:tr>
      <w:tr w:rsidR="00625C15" w:rsidRPr="001D32E3" w14:paraId="6695B8FF" w14:textId="77777777" w:rsidTr="002C69FE">
        <w:trPr>
          <w:trHeight w:val="227"/>
        </w:trPr>
        <w:tc>
          <w:tcPr>
            <w:tcW w:w="722" w:type="pct"/>
            <w:tcBorders>
              <w:top w:val="nil"/>
              <w:left w:val="single" w:sz="4" w:space="0" w:color="auto"/>
              <w:bottom w:val="nil"/>
              <w:right w:val="single" w:sz="4" w:space="0" w:color="auto"/>
            </w:tcBorders>
            <w:shd w:val="clear" w:color="auto" w:fill="auto"/>
          </w:tcPr>
          <w:p w14:paraId="62F9A50D"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vMerge/>
            <w:tcBorders>
              <w:top w:val="nil"/>
              <w:left w:val="single" w:sz="4" w:space="0" w:color="auto"/>
              <w:bottom w:val="nil"/>
              <w:right w:val="single" w:sz="4" w:space="0" w:color="auto"/>
            </w:tcBorders>
          </w:tcPr>
          <w:p w14:paraId="1E3DD624"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nil"/>
              <w:left w:val="single" w:sz="4" w:space="0" w:color="auto"/>
              <w:bottom w:val="nil"/>
              <w:right w:val="single" w:sz="4" w:space="0" w:color="auto"/>
            </w:tcBorders>
          </w:tcPr>
          <w:p w14:paraId="454CE49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EAC Investment Code Model</w:t>
            </w:r>
          </w:p>
        </w:tc>
        <w:tc>
          <w:tcPr>
            <w:tcW w:w="677" w:type="pct"/>
            <w:tcBorders>
              <w:top w:val="nil"/>
              <w:left w:val="single" w:sz="4" w:space="0" w:color="auto"/>
              <w:bottom w:val="nil"/>
              <w:right w:val="single" w:sz="4" w:space="0" w:color="auto"/>
            </w:tcBorders>
          </w:tcPr>
          <w:p w14:paraId="31E95F1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Capacity for institutional support for private sector development and investment promotion built</w:t>
            </w:r>
          </w:p>
        </w:tc>
        <w:tc>
          <w:tcPr>
            <w:tcW w:w="695" w:type="pct"/>
            <w:tcBorders>
              <w:top w:val="nil"/>
              <w:left w:val="single" w:sz="4" w:space="0" w:color="auto"/>
              <w:bottom w:val="nil"/>
              <w:right w:val="single" w:sz="4" w:space="0" w:color="auto"/>
            </w:tcBorders>
          </w:tcPr>
          <w:p w14:paraId="60F131E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New industries introduced and existing ones transformed</w:t>
            </w:r>
          </w:p>
        </w:tc>
        <w:tc>
          <w:tcPr>
            <w:tcW w:w="695" w:type="pct"/>
            <w:tcBorders>
              <w:top w:val="nil"/>
              <w:left w:val="single" w:sz="4" w:space="0" w:color="auto"/>
              <w:bottom w:val="nil"/>
              <w:right w:val="single" w:sz="4" w:space="0" w:color="auto"/>
            </w:tcBorders>
          </w:tcPr>
          <w:p w14:paraId="2014F24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Increased FDI flows.</w:t>
            </w:r>
          </w:p>
        </w:tc>
        <w:tc>
          <w:tcPr>
            <w:tcW w:w="812" w:type="pct"/>
            <w:tcBorders>
              <w:top w:val="nil"/>
              <w:left w:val="single" w:sz="4" w:space="0" w:color="auto"/>
              <w:bottom w:val="nil"/>
              <w:right w:val="single" w:sz="4" w:space="0" w:color="auto"/>
            </w:tcBorders>
          </w:tcPr>
          <w:p w14:paraId="5E9FECA1"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enhanced investment promotion and enterprise development</w:t>
            </w:r>
          </w:p>
          <w:p w14:paraId="3845BDF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Increased supply capacities, competitiveness, diversification and value addition</w:t>
            </w:r>
          </w:p>
        </w:tc>
      </w:tr>
      <w:tr w:rsidR="00625C15" w:rsidRPr="001D32E3" w14:paraId="557DE110" w14:textId="77777777" w:rsidTr="002C69FE">
        <w:trPr>
          <w:trHeight w:val="227"/>
        </w:trPr>
        <w:tc>
          <w:tcPr>
            <w:tcW w:w="722" w:type="pct"/>
            <w:tcBorders>
              <w:top w:val="nil"/>
              <w:left w:val="single" w:sz="4" w:space="0" w:color="auto"/>
              <w:bottom w:val="single" w:sz="4" w:space="0" w:color="auto"/>
              <w:right w:val="single" w:sz="4" w:space="0" w:color="auto"/>
            </w:tcBorders>
            <w:shd w:val="clear" w:color="auto" w:fill="auto"/>
          </w:tcPr>
          <w:p w14:paraId="18E6E9AD" w14:textId="77777777" w:rsidR="00625C15" w:rsidRPr="001D32E3" w:rsidRDefault="00625C15" w:rsidP="00E041AD">
            <w:pPr>
              <w:spacing w:before="40" w:after="40" w:line="240" w:lineRule="auto"/>
              <w:ind w:left="397" w:hanging="397"/>
              <w:rPr>
                <w:rFonts w:asciiTheme="majorBidi" w:hAnsiTheme="majorBidi" w:cstheme="majorBidi"/>
                <w:noProof/>
                <w:sz w:val="17"/>
                <w:szCs w:val="17"/>
              </w:rPr>
            </w:pPr>
          </w:p>
        </w:tc>
        <w:tc>
          <w:tcPr>
            <w:tcW w:w="677" w:type="pct"/>
            <w:tcBorders>
              <w:top w:val="nil"/>
              <w:left w:val="single" w:sz="4" w:space="0" w:color="auto"/>
              <w:bottom w:val="single" w:sz="4" w:space="0" w:color="auto"/>
              <w:right w:val="single" w:sz="4" w:space="0" w:color="auto"/>
            </w:tcBorders>
          </w:tcPr>
          <w:p w14:paraId="6D9F5FEC"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nil"/>
              <w:left w:val="single" w:sz="4" w:space="0" w:color="auto"/>
              <w:bottom w:val="single" w:sz="4" w:space="0" w:color="auto"/>
              <w:right w:val="single" w:sz="4" w:space="0" w:color="auto"/>
            </w:tcBorders>
          </w:tcPr>
          <w:p w14:paraId="162FC4E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Regional Competition Policy</w:t>
            </w:r>
          </w:p>
        </w:tc>
        <w:tc>
          <w:tcPr>
            <w:tcW w:w="677" w:type="pct"/>
            <w:tcBorders>
              <w:top w:val="nil"/>
              <w:left w:val="single" w:sz="4" w:space="0" w:color="auto"/>
              <w:bottom w:val="single" w:sz="4" w:space="0" w:color="auto"/>
              <w:right w:val="single" w:sz="4" w:space="0" w:color="auto"/>
            </w:tcBorders>
          </w:tcPr>
          <w:p w14:paraId="41A2194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Framework for creating and strengthening partnerships, joint ventures, sub-contracting, outsourcing and linkages created.</w:t>
            </w:r>
          </w:p>
        </w:tc>
        <w:tc>
          <w:tcPr>
            <w:tcW w:w="695" w:type="pct"/>
            <w:tcBorders>
              <w:top w:val="nil"/>
              <w:left w:val="single" w:sz="4" w:space="0" w:color="auto"/>
              <w:bottom w:val="single" w:sz="4" w:space="0" w:color="auto"/>
              <w:right w:val="single" w:sz="4" w:space="0" w:color="auto"/>
            </w:tcBorders>
          </w:tcPr>
          <w:p w14:paraId="02B1861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EAC Private Sector access to resources from EC financing institutions such as the EIB, CDE and CTA enhanced</w:t>
            </w:r>
          </w:p>
        </w:tc>
        <w:tc>
          <w:tcPr>
            <w:tcW w:w="695" w:type="pct"/>
            <w:tcBorders>
              <w:top w:val="nil"/>
              <w:left w:val="single" w:sz="4" w:space="0" w:color="auto"/>
              <w:bottom w:val="single" w:sz="4" w:space="0" w:color="auto"/>
              <w:right w:val="single" w:sz="4" w:space="0" w:color="auto"/>
            </w:tcBorders>
          </w:tcPr>
          <w:p w14:paraId="6F715E5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Increased export volumes and earnings</w:t>
            </w:r>
          </w:p>
        </w:tc>
        <w:tc>
          <w:tcPr>
            <w:tcW w:w="812" w:type="pct"/>
            <w:tcBorders>
              <w:top w:val="nil"/>
              <w:left w:val="single" w:sz="4" w:space="0" w:color="auto"/>
              <w:bottom w:val="single" w:sz="4" w:space="0" w:color="auto"/>
              <w:right w:val="single" w:sz="4" w:space="0" w:color="auto"/>
            </w:tcBorders>
          </w:tcPr>
          <w:p w14:paraId="6B3D2ED5"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Public-Private Partnership policy and regulatory framework</w:t>
            </w:r>
          </w:p>
          <w:p w14:paraId="253AA2A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increase in FDI and % increase in partnerships attained</w:t>
            </w:r>
          </w:p>
        </w:tc>
      </w:tr>
      <w:tr w:rsidR="00625C15" w:rsidRPr="001D32E3" w14:paraId="3E244EE3" w14:textId="77777777" w:rsidTr="002C69FE">
        <w:trPr>
          <w:trHeight w:val="227"/>
        </w:trPr>
        <w:tc>
          <w:tcPr>
            <w:tcW w:w="722" w:type="pct"/>
            <w:tcBorders>
              <w:top w:val="single" w:sz="4" w:space="0" w:color="auto"/>
              <w:left w:val="single" w:sz="4" w:space="0" w:color="auto"/>
              <w:bottom w:val="single" w:sz="4" w:space="0" w:color="auto"/>
            </w:tcBorders>
            <w:shd w:val="clear" w:color="auto" w:fill="auto"/>
          </w:tcPr>
          <w:p w14:paraId="59301633" w14:textId="77777777" w:rsidR="00625C15" w:rsidRPr="001D32E3" w:rsidRDefault="00625C15" w:rsidP="00E041AD">
            <w:pPr>
              <w:pageBreakBefore/>
              <w:spacing w:before="40" w:after="40" w:line="240" w:lineRule="auto"/>
              <w:ind w:left="397" w:hanging="397"/>
              <w:rPr>
                <w:rFonts w:asciiTheme="majorBidi" w:hAnsiTheme="majorBidi" w:cstheme="majorBidi"/>
                <w:noProof/>
                <w:sz w:val="17"/>
                <w:szCs w:val="17"/>
              </w:rPr>
            </w:pPr>
          </w:p>
        </w:tc>
        <w:tc>
          <w:tcPr>
            <w:tcW w:w="677" w:type="pct"/>
            <w:tcBorders>
              <w:top w:val="single" w:sz="4" w:space="0" w:color="auto"/>
              <w:bottom w:val="single" w:sz="4" w:space="0" w:color="auto"/>
            </w:tcBorders>
          </w:tcPr>
          <w:p w14:paraId="24D0983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single" w:sz="4" w:space="0" w:color="auto"/>
              <w:bottom w:val="single" w:sz="4" w:space="0" w:color="auto"/>
            </w:tcBorders>
          </w:tcPr>
          <w:p w14:paraId="716D43B5"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677" w:type="pct"/>
            <w:tcBorders>
              <w:top w:val="single" w:sz="4" w:space="0" w:color="auto"/>
              <w:bottom w:val="single" w:sz="4" w:space="0" w:color="auto"/>
            </w:tcBorders>
          </w:tcPr>
          <w:p w14:paraId="07CB780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Establish appropriate administrative structures, including one-stop shops to support investments;</w:t>
            </w:r>
          </w:p>
          <w:p w14:paraId="23C7A4F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EAC Public-Private Partnership Framework established </w:t>
            </w:r>
          </w:p>
        </w:tc>
        <w:tc>
          <w:tcPr>
            <w:tcW w:w="695" w:type="pct"/>
            <w:tcBorders>
              <w:top w:val="single" w:sz="4" w:space="0" w:color="auto"/>
              <w:bottom w:val="single" w:sz="4" w:space="0" w:color="auto"/>
            </w:tcBorders>
          </w:tcPr>
          <w:p w14:paraId="3D0F7E9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Access to affordable credit at lower interest rates</w:t>
            </w:r>
          </w:p>
        </w:tc>
        <w:tc>
          <w:tcPr>
            <w:tcW w:w="695" w:type="pct"/>
            <w:tcBorders>
              <w:top w:val="single" w:sz="4" w:space="0" w:color="auto"/>
              <w:bottom w:val="single" w:sz="4" w:space="0" w:color="auto"/>
            </w:tcBorders>
          </w:tcPr>
          <w:p w14:paraId="1677C31E"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812" w:type="pct"/>
            <w:tcBorders>
              <w:top w:val="single" w:sz="4" w:space="0" w:color="auto"/>
              <w:bottom w:val="single" w:sz="4" w:space="0" w:color="auto"/>
              <w:right w:val="single" w:sz="4" w:space="0" w:color="auto"/>
            </w:tcBorders>
          </w:tcPr>
          <w:p w14:paraId="0B851717"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increase in annual export earnings</w:t>
            </w:r>
          </w:p>
          <w:p w14:paraId="0BD381E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increase in investment and business financing sourced from EU financial institutions</w:t>
            </w:r>
          </w:p>
          <w:p w14:paraId="4C2A7B3D"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Special funds created and accessed by the private sector to finance investment projects</w:t>
            </w:r>
          </w:p>
          <w:p w14:paraId="14C6BF9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increase in EU investments in the EAC;</w:t>
            </w:r>
          </w:p>
          <w:p w14:paraId="27B08A9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increase in firm capacity utilisation;</w:t>
            </w:r>
          </w:p>
          <w:p w14:paraId="3AC1F6C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increase in EAC exports to the EU market</w:t>
            </w:r>
          </w:p>
        </w:tc>
      </w:tr>
      <w:tr w:rsidR="00625C15" w:rsidRPr="001D32E3" w14:paraId="3966EECD" w14:textId="77777777" w:rsidTr="002C69FE">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11F32F36" w14:textId="77777777" w:rsidR="00625C15" w:rsidRPr="001D32E3" w:rsidRDefault="00E041AD" w:rsidP="00E041AD">
            <w:pPr>
              <w:spacing w:before="40" w:after="40" w:line="240" w:lineRule="auto"/>
              <w:ind w:left="397" w:hanging="397"/>
              <w:rPr>
                <w:rFonts w:asciiTheme="majorBidi" w:hAnsiTheme="majorBidi" w:cstheme="majorBidi"/>
                <w:noProof/>
                <w:sz w:val="17"/>
                <w:szCs w:val="17"/>
              </w:rPr>
            </w:pPr>
            <w:r w:rsidRPr="001D32E3">
              <w:rPr>
                <w:rFonts w:asciiTheme="majorBidi" w:hAnsiTheme="majorBidi" w:cstheme="majorBidi"/>
                <w:noProof/>
                <w:sz w:val="17"/>
                <w:szCs w:val="17"/>
              </w:rPr>
              <w:t>6.</w:t>
            </w:r>
            <w:r w:rsidRPr="001D32E3">
              <w:rPr>
                <w:rFonts w:asciiTheme="majorBidi" w:hAnsiTheme="majorBidi" w:cstheme="majorBidi"/>
                <w:noProof/>
                <w:sz w:val="17"/>
                <w:szCs w:val="17"/>
              </w:rPr>
              <w:tab/>
            </w:r>
            <w:r w:rsidR="00625C15" w:rsidRPr="001D32E3">
              <w:rPr>
                <w:rFonts w:asciiTheme="majorBidi" w:hAnsiTheme="majorBidi" w:cstheme="majorBidi"/>
                <w:noProof/>
                <w:sz w:val="17"/>
                <w:szCs w:val="17"/>
              </w:rPr>
              <w:t>MARKET ACCESS ISSUES</w:t>
            </w:r>
          </w:p>
        </w:tc>
      </w:tr>
      <w:tr w:rsidR="00625C15" w:rsidRPr="001D32E3" w14:paraId="27DE560F" w14:textId="77777777" w:rsidTr="002C69FE">
        <w:trPr>
          <w:trHeight w:val="227"/>
        </w:trPr>
        <w:tc>
          <w:tcPr>
            <w:tcW w:w="722" w:type="pct"/>
            <w:tcBorders>
              <w:top w:val="single" w:sz="4" w:space="0" w:color="auto"/>
              <w:left w:val="single" w:sz="4" w:space="0" w:color="auto"/>
              <w:bottom w:val="single" w:sz="4" w:space="0" w:color="auto"/>
            </w:tcBorders>
            <w:shd w:val="clear" w:color="auto" w:fill="auto"/>
          </w:tcPr>
          <w:p w14:paraId="3CE4138D" w14:textId="77777777" w:rsidR="00625C15" w:rsidRPr="001D32E3" w:rsidRDefault="00E041AD" w:rsidP="00E041AD">
            <w:pPr>
              <w:spacing w:before="40" w:after="40" w:line="240" w:lineRule="auto"/>
              <w:ind w:left="397" w:hanging="397"/>
              <w:rPr>
                <w:rFonts w:asciiTheme="majorBidi" w:hAnsiTheme="majorBidi" w:cstheme="majorBidi"/>
                <w:noProof/>
                <w:sz w:val="17"/>
                <w:szCs w:val="17"/>
              </w:rPr>
            </w:pPr>
            <w:r w:rsidRPr="001D32E3">
              <w:rPr>
                <w:rFonts w:asciiTheme="majorBidi" w:hAnsiTheme="majorBidi" w:cstheme="majorBidi"/>
                <w:noProof/>
                <w:sz w:val="17"/>
                <w:szCs w:val="17"/>
              </w:rPr>
              <w:t>6.1.</w:t>
            </w:r>
            <w:r w:rsidRPr="001D32E3">
              <w:rPr>
                <w:rFonts w:asciiTheme="majorBidi" w:hAnsiTheme="majorBidi" w:cstheme="majorBidi"/>
                <w:noProof/>
                <w:sz w:val="17"/>
                <w:szCs w:val="17"/>
              </w:rPr>
              <w:tab/>
            </w:r>
            <w:r w:rsidR="00625C15" w:rsidRPr="001D32E3">
              <w:rPr>
                <w:rFonts w:asciiTheme="majorBidi" w:hAnsiTheme="majorBidi" w:cstheme="majorBidi"/>
                <w:noProof/>
                <w:sz w:val="17"/>
                <w:szCs w:val="17"/>
              </w:rPr>
              <w:t xml:space="preserve">SPS,TBT </w:t>
            </w:r>
          </w:p>
        </w:tc>
        <w:tc>
          <w:tcPr>
            <w:tcW w:w="677" w:type="pct"/>
            <w:tcBorders>
              <w:top w:val="single" w:sz="4" w:space="0" w:color="auto"/>
              <w:bottom w:val="single" w:sz="4" w:space="0" w:color="auto"/>
            </w:tcBorders>
          </w:tcPr>
          <w:p w14:paraId="14CEE35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Develop capacity for compliance with trade related agreements</w:t>
            </w:r>
          </w:p>
        </w:tc>
        <w:tc>
          <w:tcPr>
            <w:tcW w:w="722" w:type="pct"/>
            <w:tcBorders>
              <w:top w:val="single" w:sz="4" w:space="0" w:color="auto"/>
              <w:bottom w:val="single" w:sz="4" w:space="0" w:color="auto"/>
            </w:tcBorders>
          </w:tcPr>
          <w:p w14:paraId="5FF42F4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EAC SPS Protocol concluded</w:t>
            </w:r>
          </w:p>
        </w:tc>
        <w:tc>
          <w:tcPr>
            <w:tcW w:w="677" w:type="pct"/>
            <w:tcBorders>
              <w:top w:val="single" w:sz="4" w:space="0" w:color="auto"/>
              <w:bottom w:val="single" w:sz="4" w:space="0" w:color="auto"/>
            </w:tcBorders>
          </w:tcPr>
          <w:p w14:paraId="35C6E39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EAC SPS Protocol and measures domesticated by all the EAC Partner States.</w:t>
            </w:r>
          </w:p>
          <w:p w14:paraId="2A15795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Agricultural product identification, registration and traceability systems established</w:t>
            </w:r>
          </w:p>
          <w:p w14:paraId="14DD9B09"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Increased share of EAC intra-regional trade to 30 %</w:t>
            </w:r>
          </w:p>
        </w:tc>
        <w:tc>
          <w:tcPr>
            <w:tcW w:w="695" w:type="pct"/>
            <w:tcBorders>
              <w:top w:val="single" w:sz="4" w:space="0" w:color="auto"/>
              <w:bottom w:val="single" w:sz="4" w:space="0" w:color="auto"/>
            </w:tcBorders>
          </w:tcPr>
          <w:p w14:paraId="14916F3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EAC SPS Protocol operationalised</w:t>
            </w:r>
          </w:p>
          <w:p w14:paraId="2A64DE6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Increased share of EAC intra-regional trade to 5</w:t>
            </w:r>
            <w:r w:rsidR="00BC1835" w:rsidRPr="001D32E3">
              <w:rPr>
                <w:rFonts w:asciiTheme="majorBidi" w:hAnsiTheme="majorBidi" w:cstheme="majorBidi"/>
                <w:noProof/>
                <w:sz w:val="17"/>
                <w:szCs w:val="17"/>
              </w:rPr>
              <w:t>0 %</w:t>
            </w:r>
            <w:r w:rsidRPr="001D32E3">
              <w:rPr>
                <w:rFonts w:asciiTheme="majorBidi" w:hAnsiTheme="majorBidi" w:cstheme="majorBidi"/>
                <w:noProof/>
                <w:sz w:val="17"/>
                <w:szCs w:val="17"/>
              </w:rPr>
              <w:t xml:space="preserve"> </w:t>
            </w:r>
          </w:p>
        </w:tc>
        <w:tc>
          <w:tcPr>
            <w:tcW w:w="695" w:type="pct"/>
            <w:tcBorders>
              <w:top w:val="single" w:sz="4" w:space="0" w:color="auto"/>
              <w:bottom w:val="single" w:sz="4" w:space="0" w:color="auto"/>
            </w:tcBorders>
          </w:tcPr>
          <w:p w14:paraId="7AB6246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Establishment of SPS centres of excellence for Food safety, animal &amp; plant health</w:t>
            </w:r>
          </w:p>
          <w:p w14:paraId="389FB30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Increased share of EAC intra regional trade to 8</w:t>
            </w:r>
            <w:r w:rsidR="00BC1835" w:rsidRPr="001D32E3">
              <w:rPr>
                <w:rFonts w:asciiTheme="majorBidi" w:hAnsiTheme="majorBidi" w:cstheme="majorBidi"/>
                <w:noProof/>
                <w:sz w:val="17"/>
                <w:szCs w:val="17"/>
              </w:rPr>
              <w:t>0 %</w:t>
            </w:r>
          </w:p>
        </w:tc>
        <w:tc>
          <w:tcPr>
            <w:tcW w:w="812" w:type="pct"/>
            <w:tcBorders>
              <w:top w:val="single" w:sz="4" w:space="0" w:color="auto"/>
              <w:bottom w:val="single" w:sz="4" w:space="0" w:color="auto"/>
              <w:right w:val="single" w:sz="4" w:space="0" w:color="auto"/>
            </w:tcBorders>
          </w:tcPr>
          <w:p w14:paraId="61A4CA9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increase in Animal, Plant and Food safety through effective alert systems</w:t>
            </w:r>
          </w:p>
          <w:p w14:paraId="09FC1C8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 increase in share of EAC intra-regional trade </w:t>
            </w:r>
          </w:p>
        </w:tc>
      </w:tr>
      <w:tr w:rsidR="00625C15" w:rsidRPr="001D32E3" w14:paraId="0BD2ADE3" w14:textId="77777777" w:rsidTr="002C69FE">
        <w:trPr>
          <w:trHeight w:val="227"/>
        </w:trPr>
        <w:tc>
          <w:tcPr>
            <w:tcW w:w="722" w:type="pct"/>
            <w:tcBorders>
              <w:top w:val="single" w:sz="4" w:space="0" w:color="auto"/>
              <w:left w:val="single" w:sz="4" w:space="0" w:color="auto"/>
              <w:bottom w:val="single" w:sz="4" w:space="0" w:color="000000"/>
            </w:tcBorders>
            <w:shd w:val="clear" w:color="auto" w:fill="auto"/>
          </w:tcPr>
          <w:p w14:paraId="17984515" w14:textId="77777777" w:rsidR="00625C15" w:rsidRPr="001D32E3" w:rsidRDefault="00625C15" w:rsidP="00E041AD">
            <w:pPr>
              <w:pageBreakBefore/>
              <w:spacing w:before="40" w:after="40" w:line="240" w:lineRule="auto"/>
              <w:ind w:left="397" w:hanging="397"/>
              <w:rPr>
                <w:rFonts w:asciiTheme="majorBidi" w:hAnsiTheme="majorBidi" w:cstheme="majorBidi"/>
                <w:noProof/>
                <w:sz w:val="17"/>
                <w:szCs w:val="17"/>
              </w:rPr>
            </w:pPr>
          </w:p>
        </w:tc>
        <w:tc>
          <w:tcPr>
            <w:tcW w:w="677" w:type="pct"/>
            <w:tcBorders>
              <w:top w:val="single" w:sz="4" w:space="0" w:color="auto"/>
              <w:bottom w:val="single" w:sz="4" w:space="0" w:color="000000"/>
            </w:tcBorders>
          </w:tcPr>
          <w:p w14:paraId="479F02FB" w14:textId="77777777" w:rsidR="00625C15" w:rsidRPr="001D32E3" w:rsidRDefault="00625C15" w:rsidP="00C538F3">
            <w:pPr>
              <w:spacing w:before="40" w:after="40" w:line="240" w:lineRule="auto"/>
              <w:rPr>
                <w:rFonts w:asciiTheme="majorBidi" w:hAnsiTheme="majorBidi" w:cstheme="majorBidi"/>
                <w:noProof/>
                <w:sz w:val="17"/>
                <w:szCs w:val="17"/>
              </w:rPr>
            </w:pPr>
          </w:p>
        </w:tc>
        <w:tc>
          <w:tcPr>
            <w:tcW w:w="722" w:type="pct"/>
            <w:tcBorders>
              <w:top w:val="single" w:sz="4" w:space="0" w:color="auto"/>
              <w:bottom w:val="single" w:sz="4" w:space="0" w:color="000000"/>
            </w:tcBorders>
          </w:tcPr>
          <w:p w14:paraId="3A42348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1500 EAC standards benchmarked to international level harmonised out of 2500</w:t>
            </w:r>
          </w:p>
        </w:tc>
        <w:tc>
          <w:tcPr>
            <w:tcW w:w="677" w:type="pct"/>
            <w:tcBorders>
              <w:top w:val="single" w:sz="4" w:space="0" w:color="auto"/>
              <w:bottom w:val="single" w:sz="4" w:space="0" w:color="000000"/>
            </w:tcBorders>
          </w:tcPr>
          <w:p w14:paraId="18E69EC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1000 standards harmonised</w:t>
            </w:r>
          </w:p>
          <w:p w14:paraId="6265E97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EAC participation in standards-setting bodies</w:t>
            </w:r>
          </w:p>
          <w:p w14:paraId="7AB99A3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Develop EAC Technical Regulations regime</w:t>
            </w:r>
          </w:p>
          <w:p w14:paraId="3D5F48F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Joint TBT monitoring committees established within 2 years of implementation of EPA</w:t>
            </w:r>
          </w:p>
          <w:p w14:paraId="0B7E085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Capacity building in TBT and SPS soft and hard infrastructure including: traceability, inspection, accreditation, risk analysis, standards and certification</w:t>
            </w:r>
          </w:p>
          <w:p w14:paraId="7D11B8D4"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Harmonisation and notification of EAC Technical Regulations</w:t>
            </w:r>
          </w:p>
          <w:p w14:paraId="2BECA01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Information exchange</w:t>
            </w:r>
          </w:p>
        </w:tc>
        <w:tc>
          <w:tcPr>
            <w:tcW w:w="695" w:type="pct"/>
            <w:tcBorders>
              <w:top w:val="single" w:sz="4" w:space="0" w:color="auto"/>
              <w:bottom w:val="single" w:sz="4" w:space="0" w:color="000000"/>
            </w:tcBorders>
          </w:tcPr>
          <w:p w14:paraId="2FC57A2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Adoption of International Standards</w:t>
            </w:r>
          </w:p>
          <w:p w14:paraId="45ECED8F"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System and product Certification</w:t>
            </w:r>
          </w:p>
          <w:p w14:paraId="2D625F4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Technology transfer</w:t>
            </w:r>
          </w:p>
        </w:tc>
        <w:tc>
          <w:tcPr>
            <w:tcW w:w="695" w:type="pct"/>
            <w:tcBorders>
              <w:top w:val="single" w:sz="4" w:space="0" w:color="auto"/>
              <w:bottom w:val="single" w:sz="4" w:space="0" w:color="000000"/>
            </w:tcBorders>
          </w:tcPr>
          <w:p w14:paraId="31EE79A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Accredited conformity assessment institutions </w:t>
            </w:r>
          </w:p>
        </w:tc>
        <w:tc>
          <w:tcPr>
            <w:tcW w:w="812" w:type="pct"/>
            <w:tcBorders>
              <w:top w:val="single" w:sz="4" w:space="0" w:color="auto"/>
              <w:bottom w:val="single" w:sz="4" w:space="0" w:color="000000"/>
              <w:right w:val="single" w:sz="4" w:space="0" w:color="auto"/>
            </w:tcBorders>
          </w:tcPr>
          <w:p w14:paraId="24BD67A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number of technical barriers reduced</w:t>
            </w:r>
          </w:p>
          <w:p w14:paraId="113EAB7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Mutual recognition tests and Certificates.</w:t>
            </w:r>
          </w:p>
          <w:p w14:paraId="2C45C63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Increased information disclosures in EAC Portal </w:t>
            </w:r>
          </w:p>
        </w:tc>
      </w:tr>
      <w:tr w:rsidR="00625C15" w:rsidRPr="001D32E3" w14:paraId="435DA372" w14:textId="77777777" w:rsidTr="002C69FE">
        <w:trPr>
          <w:trHeight w:val="227"/>
        </w:trPr>
        <w:tc>
          <w:tcPr>
            <w:tcW w:w="722" w:type="pct"/>
            <w:tcBorders>
              <w:top w:val="single" w:sz="4" w:space="0" w:color="000000"/>
              <w:left w:val="single" w:sz="4" w:space="0" w:color="auto"/>
              <w:bottom w:val="single" w:sz="4" w:space="0" w:color="auto"/>
            </w:tcBorders>
            <w:shd w:val="clear" w:color="auto" w:fill="auto"/>
          </w:tcPr>
          <w:p w14:paraId="2C6598E2" w14:textId="77777777" w:rsidR="00625C15" w:rsidRPr="001D32E3" w:rsidRDefault="00E041AD" w:rsidP="00E041AD">
            <w:pPr>
              <w:pageBreakBefore/>
              <w:spacing w:before="40" w:after="40" w:line="240" w:lineRule="auto"/>
              <w:ind w:left="397" w:hanging="397"/>
              <w:rPr>
                <w:rFonts w:asciiTheme="majorBidi" w:hAnsiTheme="majorBidi" w:cstheme="majorBidi"/>
                <w:noProof/>
                <w:sz w:val="17"/>
                <w:szCs w:val="17"/>
              </w:rPr>
            </w:pPr>
            <w:r w:rsidRPr="001D32E3">
              <w:rPr>
                <w:rFonts w:asciiTheme="majorBidi" w:hAnsiTheme="majorBidi" w:cstheme="majorBidi"/>
                <w:noProof/>
                <w:sz w:val="17"/>
                <w:szCs w:val="17"/>
              </w:rPr>
              <w:t>6.2.</w:t>
            </w:r>
            <w:r w:rsidRPr="001D32E3">
              <w:rPr>
                <w:rFonts w:asciiTheme="majorBidi" w:hAnsiTheme="majorBidi" w:cstheme="majorBidi"/>
                <w:noProof/>
                <w:sz w:val="17"/>
                <w:szCs w:val="17"/>
              </w:rPr>
              <w:tab/>
            </w:r>
            <w:r w:rsidR="00625C15" w:rsidRPr="001D32E3">
              <w:rPr>
                <w:rFonts w:asciiTheme="majorBidi" w:hAnsiTheme="majorBidi" w:cstheme="majorBidi"/>
                <w:noProof/>
                <w:sz w:val="17"/>
                <w:szCs w:val="17"/>
              </w:rPr>
              <w:t>Customs and Trade Facilitation</w:t>
            </w:r>
          </w:p>
        </w:tc>
        <w:tc>
          <w:tcPr>
            <w:tcW w:w="677" w:type="pct"/>
            <w:tcBorders>
              <w:top w:val="single" w:sz="4" w:space="0" w:color="000000"/>
              <w:bottom w:val="single" w:sz="4" w:space="0" w:color="auto"/>
            </w:tcBorders>
          </w:tcPr>
          <w:p w14:paraId="50A6F18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Harmonisation &amp; implementation of customs legislation &amp; procedures</w:t>
            </w:r>
          </w:p>
        </w:tc>
        <w:tc>
          <w:tcPr>
            <w:tcW w:w="722" w:type="pct"/>
            <w:tcBorders>
              <w:top w:val="single" w:sz="4" w:space="0" w:color="000000"/>
              <w:bottom w:val="single" w:sz="4" w:space="0" w:color="auto"/>
            </w:tcBorders>
          </w:tcPr>
          <w:p w14:paraId="2F8C1F8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EAC Customs Management Act in place</w:t>
            </w:r>
          </w:p>
          <w:p w14:paraId="2DA18DCD" w14:textId="77777777" w:rsidR="00625C15" w:rsidRPr="001D32E3" w:rsidRDefault="00625C15" w:rsidP="00FC36EF">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All EAC PartnerStates are WCO members</w:t>
            </w:r>
          </w:p>
        </w:tc>
        <w:tc>
          <w:tcPr>
            <w:tcW w:w="677" w:type="pct"/>
            <w:tcBorders>
              <w:top w:val="single" w:sz="4" w:space="0" w:color="000000"/>
              <w:bottom w:val="single" w:sz="4" w:space="0" w:color="auto"/>
            </w:tcBorders>
          </w:tcPr>
          <w:p w14:paraId="29C9C791"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Capacity building in customs soft infrastructure, systems and processes undertaken</w:t>
            </w:r>
          </w:p>
          <w:p w14:paraId="3CF9D433"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Decreased turn –around period for ships from 11-14 days in 2011 to 6 days in 2017</w:t>
            </w:r>
          </w:p>
          <w:p w14:paraId="574E902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Average dwell time of loaded import container decreased to</w:t>
            </w:r>
            <w:r w:rsidR="00AC53FE" w:rsidRPr="001D32E3">
              <w:rPr>
                <w:rFonts w:asciiTheme="majorBidi" w:hAnsiTheme="majorBidi" w:cstheme="majorBidi"/>
                <w:noProof/>
                <w:sz w:val="17"/>
                <w:szCs w:val="17"/>
              </w:rPr>
              <w:t xml:space="preserve"> </w:t>
            </w:r>
            <w:r w:rsidRPr="001D32E3">
              <w:rPr>
                <w:rFonts w:asciiTheme="majorBidi" w:hAnsiTheme="majorBidi" w:cstheme="majorBidi"/>
                <w:noProof/>
                <w:sz w:val="17"/>
                <w:szCs w:val="17"/>
              </w:rPr>
              <w:t xml:space="preserve">4 days </w:t>
            </w:r>
          </w:p>
        </w:tc>
        <w:tc>
          <w:tcPr>
            <w:tcW w:w="695" w:type="pct"/>
            <w:tcBorders>
              <w:top w:val="single" w:sz="4" w:space="0" w:color="000000"/>
              <w:bottom w:val="single" w:sz="4" w:space="0" w:color="auto"/>
            </w:tcBorders>
          </w:tcPr>
          <w:p w14:paraId="7BFD0A0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Customs procedures and processes harmonised</w:t>
            </w:r>
          </w:p>
          <w:p w14:paraId="35766A9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One stop border posts established</w:t>
            </w:r>
          </w:p>
          <w:p w14:paraId="1AE2DCD3"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Decreased turn –around period for ships to 3 days</w:t>
            </w:r>
          </w:p>
          <w:p w14:paraId="0C3E3B36"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Average dwell time of loaded import container decreased to 2 days</w:t>
            </w:r>
          </w:p>
        </w:tc>
        <w:tc>
          <w:tcPr>
            <w:tcW w:w="695" w:type="pct"/>
            <w:tcBorders>
              <w:top w:val="single" w:sz="4" w:space="0" w:color="000000"/>
              <w:bottom w:val="single" w:sz="4" w:space="0" w:color="auto"/>
            </w:tcBorders>
          </w:tcPr>
          <w:p w14:paraId="4A722EB4"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turn-around time at border entry points shortened to 1 day.</w:t>
            </w:r>
          </w:p>
          <w:p w14:paraId="1976900D" w14:textId="0F280132"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Average dwell time of loaded import container decreased</w:t>
            </w:r>
            <w:r w:rsidR="00AC53FE" w:rsidRPr="001D32E3">
              <w:rPr>
                <w:rFonts w:asciiTheme="majorBidi" w:hAnsiTheme="majorBidi" w:cstheme="majorBidi"/>
                <w:noProof/>
                <w:sz w:val="17"/>
                <w:szCs w:val="17"/>
              </w:rPr>
              <w:t xml:space="preserve"> </w:t>
            </w:r>
            <w:r w:rsidR="008F6846">
              <w:rPr>
                <w:rFonts w:asciiTheme="majorBidi" w:hAnsiTheme="majorBidi" w:cstheme="majorBidi"/>
                <w:noProof/>
                <w:sz w:val="17"/>
                <w:szCs w:val="17"/>
              </w:rPr>
              <w:t xml:space="preserve">to </w:t>
            </w:r>
            <w:r w:rsidRPr="001D32E3">
              <w:rPr>
                <w:rFonts w:asciiTheme="majorBidi" w:hAnsiTheme="majorBidi" w:cstheme="majorBidi"/>
                <w:noProof/>
                <w:sz w:val="17"/>
                <w:szCs w:val="17"/>
              </w:rPr>
              <w:t>1 day</w:t>
            </w:r>
          </w:p>
        </w:tc>
        <w:tc>
          <w:tcPr>
            <w:tcW w:w="812" w:type="pct"/>
            <w:tcBorders>
              <w:top w:val="single" w:sz="4" w:space="0" w:color="000000"/>
              <w:bottom w:val="single" w:sz="4" w:space="0" w:color="auto"/>
              <w:right w:val="single" w:sz="4" w:space="0" w:color="auto"/>
            </w:tcBorders>
          </w:tcPr>
          <w:p w14:paraId="74810255" w14:textId="77777777" w:rsidR="00840BE3"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Increase in number of Load/offload of containers per hour</w:t>
            </w:r>
          </w:p>
          <w:p w14:paraId="14437F4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Reduce ship turn around time</w:t>
            </w:r>
          </w:p>
          <w:p w14:paraId="7C75843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customs legislation &amp; procedures fully harmonised and implemented</w:t>
            </w:r>
          </w:p>
        </w:tc>
      </w:tr>
      <w:tr w:rsidR="00625C15" w:rsidRPr="001D32E3" w14:paraId="07F36CCF" w14:textId="77777777" w:rsidTr="002C69FE">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7A541D42" w14:textId="77777777" w:rsidR="00625C15" w:rsidRPr="001D32E3" w:rsidRDefault="00E041AD" w:rsidP="00E041AD">
            <w:pPr>
              <w:pageBreakBefore/>
              <w:spacing w:before="40" w:after="40" w:line="240" w:lineRule="auto"/>
              <w:ind w:left="397" w:hanging="397"/>
              <w:rPr>
                <w:rFonts w:asciiTheme="majorBidi" w:hAnsiTheme="majorBidi" w:cstheme="majorBidi"/>
                <w:noProof/>
                <w:sz w:val="17"/>
                <w:szCs w:val="17"/>
              </w:rPr>
            </w:pPr>
            <w:r w:rsidRPr="001D32E3">
              <w:rPr>
                <w:rFonts w:asciiTheme="majorBidi" w:hAnsiTheme="majorBidi" w:cstheme="majorBidi"/>
                <w:noProof/>
                <w:sz w:val="17"/>
                <w:szCs w:val="17"/>
              </w:rPr>
              <w:t>7.</w:t>
            </w:r>
            <w:r w:rsidRPr="001D32E3">
              <w:rPr>
                <w:rFonts w:asciiTheme="majorBidi" w:hAnsiTheme="majorBidi" w:cstheme="majorBidi"/>
                <w:noProof/>
                <w:sz w:val="17"/>
                <w:szCs w:val="17"/>
              </w:rPr>
              <w:tab/>
            </w:r>
            <w:r w:rsidR="00625C15" w:rsidRPr="001D32E3">
              <w:rPr>
                <w:rFonts w:asciiTheme="majorBidi" w:hAnsiTheme="majorBidi" w:cstheme="majorBidi"/>
                <w:noProof/>
                <w:sz w:val="17"/>
                <w:szCs w:val="17"/>
              </w:rPr>
              <w:t>EPA ADJUSTMENT COST</w:t>
            </w:r>
          </w:p>
        </w:tc>
      </w:tr>
      <w:tr w:rsidR="00625C15" w:rsidRPr="001D32E3" w14:paraId="3A29D4A3" w14:textId="77777777" w:rsidTr="002C69FE">
        <w:trPr>
          <w:trHeight w:val="227"/>
        </w:trPr>
        <w:tc>
          <w:tcPr>
            <w:tcW w:w="722" w:type="pct"/>
            <w:tcBorders>
              <w:top w:val="single" w:sz="4" w:space="0" w:color="auto"/>
              <w:left w:val="single" w:sz="4" w:space="0" w:color="auto"/>
              <w:bottom w:val="single" w:sz="4" w:space="0" w:color="000000"/>
            </w:tcBorders>
            <w:shd w:val="clear" w:color="auto" w:fill="auto"/>
          </w:tcPr>
          <w:p w14:paraId="20A1F02E" w14:textId="77777777" w:rsidR="00625C15" w:rsidRPr="001D32E3" w:rsidRDefault="00E041AD" w:rsidP="00E041AD">
            <w:pPr>
              <w:spacing w:before="40" w:after="40" w:line="240" w:lineRule="auto"/>
              <w:ind w:left="397" w:hanging="397"/>
              <w:rPr>
                <w:rFonts w:asciiTheme="majorBidi" w:hAnsiTheme="majorBidi" w:cstheme="majorBidi"/>
                <w:noProof/>
                <w:sz w:val="17"/>
                <w:szCs w:val="17"/>
              </w:rPr>
            </w:pPr>
            <w:r w:rsidRPr="001D32E3">
              <w:rPr>
                <w:rFonts w:asciiTheme="majorBidi" w:hAnsiTheme="majorBidi" w:cstheme="majorBidi"/>
                <w:noProof/>
                <w:sz w:val="17"/>
                <w:szCs w:val="17"/>
              </w:rPr>
              <w:t>7.1.</w:t>
            </w:r>
            <w:r w:rsidRPr="001D32E3">
              <w:rPr>
                <w:rFonts w:asciiTheme="majorBidi" w:hAnsiTheme="majorBidi" w:cstheme="majorBidi"/>
                <w:noProof/>
                <w:sz w:val="17"/>
                <w:szCs w:val="17"/>
              </w:rPr>
              <w:tab/>
            </w:r>
            <w:r w:rsidR="00625C15" w:rsidRPr="001D32E3">
              <w:rPr>
                <w:rFonts w:asciiTheme="majorBidi" w:hAnsiTheme="majorBidi" w:cstheme="majorBidi"/>
                <w:noProof/>
                <w:sz w:val="17"/>
                <w:szCs w:val="17"/>
              </w:rPr>
              <w:t xml:space="preserve">EPA adjustment Measures </w:t>
            </w:r>
          </w:p>
        </w:tc>
        <w:tc>
          <w:tcPr>
            <w:tcW w:w="677" w:type="pct"/>
            <w:tcBorders>
              <w:top w:val="single" w:sz="4" w:space="0" w:color="auto"/>
              <w:bottom w:val="single" w:sz="4" w:space="0" w:color="000000"/>
            </w:tcBorders>
          </w:tcPr>
          <w:p w14:paraId="7F87EA4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To address actual and potential EPA adjustment challenges resulting from the implementation of the EPA</w:t>
            </w:r>
          </w:p>
        </w:tc>
        <w:tc>
          <w:tcPr>
            <w:tcW w:w="722" w:type="pct"/>
            <w:tcBorders>
              <w:top w:val="single" w:sz="4" w:space="0" w:color="auto"/>
              <w:bottom w:val="single" w:sz="4" w:space="0" w:color="000000"/>
            </w:tcBorders>
          </w:tcPr>
          <w:p w14:paraId="1C339045"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EPA adjustment fund not established</w:t>
            </w:r>
          </w:p>
        </w:tc>
        <w:tc>
          <w:tcPr>
            <w:tcW w:w="677" w:type="pct"/>
            <w:tcBorders>
              <w:top w:val="single" w:sz="4" w:space="0" w:color="auto"/>
              <w:bottom w:val="single" w:sz="4" w:space="0" w:color="000000"/>
            </w:tcBorders>
          </w:tcPr>
          <w:p w14:paraId="01325EE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EPA Adjustment fund established to cover transitionally the potential losses of government revenue arising from elimination and or substantial reduction in customs tariffs.</w:t>
            </w:r>
          </w:p>
        </w:tc>
        <w:tc>
          <w:tcPr>
            <w:tcW w:w="695" w:type="pct"/>
            <w:tcBorders>
              <w:top w:val="single" w:sz="4" w:space="0" w:color="auto"/>
              <w:bottom w:val="single" w:sz="4" w:space="0" w:color="000000"/>
            </w:tcBorders>
          </w:tcPr>
          <w:p w14:paraId="046F10A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Assessment study on the potential losses of government revenues undertaken</w:t>
            </w:r>
          </w:p>
          <w:p w14:paraId="33DF40AC"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Agreed losses compensated</w:t>
            </w:r>
          </w:p>
          <w:p w14:paraId="16C0CF9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Assessment for compensation for NFIC undertaken</w:t>
            </w:r>
          </w:p>
          <w:p w14:paraId="7DE800B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Assessment of compensation for loss of export earnings in the EAC undertaken</w:t>
            </w:r>
          </w:p>
        </w:tc>
        <w:tc>
          <w:tcPr>
            <w:tcW w:w="695" w:type="pct"/>
            <w:tcBorders>
              <w:top w:val="single" w:sz="4" w:space="0" w:color="auto"/>
              <w:bottom w:val="single" w:sz="4" w:space="0" w:color="000000"/>
            </w:tcBorders>
          </w:tcPr>
          <w:p w14:paraId="487091E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Enhanced capacity for macro-economic stability.</w:t>
            </w:r>
          </w:p>
        </w:tc>
        <w:tc>
          <w:tcPr>
            <w:tcW w:w="812" w:type="pct"/>
            <w:tcBorders>
              <w:top w:val="single" w:sz="4" w:space="0" w:color="auto"/>
              <w:bottom w:val="single" w:sz="4" w:space="0" w:color="000000"/>
              <w:right w:val="single" w:sz="4" w:space="0" w:color="auto"/>
            </w:tcBorders>
          </w:tcPr>
          <w:p w14:paraId="21997713"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Amount of adjustment funds disbursed to cover losses of government revenues</w:t>
            </w:r>
          </w:p>
          <w:p w14:paraId="1779E3EE"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Compliance with macro-economic indicators of over 7</w:t>
            </w:r>
            <w:r w:rsidR="00AC53FE" w:rsidRPr="001D32E3">
              <w:rPr>
                <w:rFonts w:asciiTheme="majorBidi" w:hAnsiTheme="majorBidi" w:cstheme="majorBidi"/>
                <w:noProof/>
                <w:sz w:val="17"/>
                <w:szCs w:val="17"/>
              </w:rPr>
              <w:t> </w:t>
            </w:r>
            <w:r w:rsidRPr="001D32E3">
              <w:rPr>
                <w:rFonts w:asciiTheme="majorBidi" w:hAnsiTheme="majorBidi" w:cstheme="majorBidi"/>
                <w:noProof/>
                <w:sz w:val="17"/>
                <w:szCs w:val="17"/>
              </w:rPr>
              <w:t>% GDP growth, sustainable budget deficit and inflation rates</w:t>
            </w:r>
          </w:p>
        </w:tc>
      </w:tr>
      <w:tr w:rsidR="00625C15" w:rsidRPr="001D32E3" w14:paraId="01D2FBD8" w14:textId="77777777" w:rsidTr="002C69FE">
        <w:trPr>
          <w:trHeight w:val="227"/>
        </w:trPr>
        <w:tc>
          <w:tcPr>
            <w:tcW w:w="722" w:type="pct"/>
            <w:tcBorders>
              <w:top w:val="single" w:sz="4" w:space="0" w:color="000000"/>
              <w:left w:val="single" w:sz="4" w:space="0" w:color="auto"/>
              <w:bottom w:val="single" w:sz="4" w:space="0" w:color="auto"/>
            </w:tcBorders>
            <w:shd w:val="clear" w:color="auto" w:fill="auto"/>
          </w:tcPr>
          <w:p w14:paraId="71CF4D60" w14:textId="77777777" w:rsidR="00625C15" w:rsidRPr="001D32E3" w:rsidRDefault="002250D8" w:rsidP="00E041AD">
            <w:pPr>
              <w:spacing w:before="40" w:after="40" w:line="240" w:lineRule="auto"/>
              <w:ind w:left="397" w:hanging="397"/>
              <w:rPr>
                <w:rFonts w:asciiTheme="majorBidi" w:hAnsiTheme="majorBidi" w:cstheme="majorBidi"/>
                <w:noProof/>
                <w:sz w:val="17"/>
                <w:szCs w:val="17"/>
              </w:rPr>
            </w:pPr>
            <w:r w:rsidRPr="001D32E3">
              <w:rPr>
                <w:rFonts w:asciiTheme="majorBidi" w:hAnsiTheme="majorBidi" w:cstheme="majorBidi"/>
                <w:noProof/>
                <w:sz w:val="17"/>
                <w:szCs w:val="17"/>
              </w:rPr>
              <w:t>7.2.</w:t>
            </w:r>
            <w:r w:rsidRPr="001D32E3">
              <w:rPr>
                <w:rFonts w:asciiTheme="majorBidi" w:hAnsiTheme="majorBidi" w:cstheme="majorBidi"/>
                <w:noProof/>
                <w:sz w:val="17"/>
                <w:szCs w:val="17"/>
              </w:rPr>
              <w:tab/>
            </w:r>
            <w:r w:rsidR="00625C15" w:rsidRPr="001D32E3">
              <w:rPr>
                <w:rFonts w:asciiTheme="majorBidi" w:hAnsiTheme="majorBidi" w:cstheme="majorBidi"/>
                <w:noProof/>
                <w:sz w:val="17"/>
                <w:szCs w:val="17"/>
              </w:rPr>
              <w:t>Resource mobilisation</w:t>
            </w:r>
          </w:p>
        </w:tc>
        <w:tc>
          <w:tcPr>
            <w:tcW w:w="677" w:type="pct"/>
            <w:tcBorders>
              <w:top w:val="single" w:sz="4" w:space="0" w:color="000000"/>
              <w:bottom w:val="single" w:sz="4" w:space="0" w:color="auto"/>
            </w:tcBorders>
          </w:tcPr>
          <w:p w14:paraId="38D845C0"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To mobilise jointly and individually funding for regional integration and the EPA development strategies</w:t>
            </w:r>
          </w:p>
        </w:tc>
        <w:tc>
          <w:tcPr>
            <w:tcW w:w="722" w:type="pct"/>
            <w:tcBorders>
              <w:top w:val="single" w:sz="4" w:space="0" w:color="000000"/>
              <w:bottom w:val="single" w:sz="4" w:space="0" w:color="auto"/>
            </w:tcBorders>
          </w:tcPr>
          <w:p w14:paraId="5BF8A38D"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EDF, EU Member States, other development Partners, Private sector, and EAC Partner States contributions </w:t>
            </w:r>
          </w:p>
        </w:tc>
        <w:tc>
          <w:tcPr>
            <w:tcW w:w="677" w:type="pct"/>
            <w:tcBorders>
              <w:top w:val="single" w:sz="4" w:space="0" w:color="000000"/>
              <w:bottom w:val="single" w:sz="4" w:space="0" w:color="auto"/>
            </w:tcBorders>
          </w:tcPr>
          <w:p w14:paraId="6CA73907"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 EAC EPA fund established.</w:t>
            </w:r>
          </w:p>
          <w:p w14:paraId="6643B574"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Funds jointly and individually mobilised</w:t>
            </w:r>
          </w:p>
          <w:p w14:paraId="4E95235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Feasibility studies conducted</w:t>
            </w:r>
          </w:p>
        </w:tc>
        <w:tc>
          <w:tcPr>
            <w:tcW w:w="695" w:type="pct"/>
            <w:tcBorders>
              <w:top w:val="single" w:sz="4" w:space="0" w:color="000000"/>
              <w:bottom w:val="single" w:sz="4" w:space="0" w:color="auto"/>
            </w:tcBorders>
          </w:tcPr>
          <w:p w14:paraId="4A79B8A4" w14:textId="77777777" w:rsidR="00625C15" w:rsidRPr="001D32E3" w:rsidRDefault="00625C15" w:rsidP="004511A2">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EAC EPA Development projects (contained in the EPA Development Matrix) funded and implemented</w:t>
            </w:r>
          </w:p>
        </w:tc>
        <w:tc>
          <w:tcPr>
            <w:tcW w:w="695" w:type="pct"/>
            <w:tcBorders>
              <w:top w:val="single" w:sz="4" w:space="0" w:color="000000"/>
              <w:bottom w:val="single" w:sz="4" w:space="0" w:color="auto"/>
            </w:tcBorders>
          </w:tcPr>
          <w:p w14:paraId="3AAD44F8"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Trade related infrastructure developed</w:t>
            </w:r>
          </w:p>
        </w:tc>
        <w:tc>
          <w:tcPr>
            <w:tcW w:w="812" w:type="pct"/>
            <w:tcBorders>
              <w:top w:val="single" w:sz="4" w:space="0" w:color="000000"/>
              <w:bottom w:val="single" w:sz="4" w:space="0" w:color="auto"/>
              <w:right w:val="single" w:sz="4" w:space="0" w:color="auto"/>
            </w:tcBorders>
          </w:tcPr>
          <w:p w14:paraId="243BAC52"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Amount of financial resources committed by EAC Partner States, EU, EU Member States, other development Partners, and the private sector.</w:t>
            </w:r>
          </w:p>
          <w:p w14:paraId="204E918B"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Amount of resources utilised</w:t>
            </w:r>
          </w:p>
          <w:p w14:paraId="01324D7A" w14:textId="77777777" w:rsidR="00625C15" w:rsidRPr="001D32E3" w:rsidRDefault="00625C15" w:rsidP="00C538F3">
            <w:pPr>
              <w:spacing w:before="40" w:after="40" w:line="240" w:lineRule="auto"/>
              <w:rPr>
                <w:rFonts w:asciiTheme="majorBidi" w:hAnsiTheme="majorBidi" w:cstheme="majorBidi"/>
                <w:noProof/>
                <w:sz w:val="17"/>
                <w:szCs w:val="17"/>
              </w:rPr>
            </w:pPr>
            <w:r w:rsidRPr="001D32E3">
              <w:rPr>
                <w:rFonts w:asciiTheme="majorBidi" w:hAnsiTheme="majorBidi" w:cstheme="majorBidi"/>
                <w:noProof/>
                <w:sz w:val="17"/>
                <w:szCs w:val="17"/>
              </w:rPr>
              <w:t xml:space="preserve">Number of projects and programmes implemented </w:t>
            </w:r>
          </w:p>
        </w:tc>
      </w:tr>
    </w:tbl>
    <w:p w14:paraId="16143BA1" w14:textId="77777777" w:rsidR="00625C15" w:rsidRPr="001D32E3" w:rsidRDefault="00625C15" w:rsidP="00625C15">
      <w:pPr>
        <w:rPr>
          <w:noProof/>
        </w:rPr>
      </w:pPr>
    </w:p>
    <w:p w14:paraId="21404A45" w14:textId="77777777" w:rsidR="004511A2" w:rsidRPr="001D32E3" w:rsidRDefault="004511A2">
      <w:pPr>
        <w:rPr>
          <w:noProof/>
        </w:rPr>
        <w:sectPr w:rsidR="004511A2" w:rsidRPr="001D32E3" w:rsidSect="00AE2067">
          <w:headerReference w:type="even" r:id="rId21"/>
          <w:headerReference w:type="default" r:id="rId22"/>
          <w:footerReference w:type="even" r:id="rId23"/>
          <w:footerReference w:type="default" r:id="rId24"/>
          <w:headerReference w:type="first" r:id="rId25"/>
          <w:footerReference w:type="first" r:id="rId26"/>
          <w:footnotePr>
            <w:numRestart w:val="eachPage"/>
          </w:footnotePr>
          <w:endnotePr>
            <w:numFmt w:val="decimal"/>
          </w:endnotePr>
          <w:pgSz w:w="16840" w:h="11907" w:orient="landscape" w:code="9"/>
          <w:pgMar w:top="1134" w:right="567" w:bottom="1134" w:left="567" w:header="1134" w:footer="1134" w:gutter="0"/>
          <w:pgNumType w:start="1"/>
          <w:cols w:space="720"/>
          <w:docGrid w:linePitch="326"/>
        </w:sectPr>
      </w:pPr>
    </w:p>
    <w:p w14:paraId="3A6DFBCA" w14:textId="77777777" w:rsidR="00625C15" w:rsidRPr="001D32E3" w:rsidRDefault="00625C15" w:rsidP="000924BF">
      <w:pPr>
        <w:jc w:val="center"/>
        <w:rPr>
          <w:noProof/>
        </w:rPr>
      </w:pPr>
      <w:r w:rsidRPr="001D32E3">
        <w:rPr>
          <w:noProof/>
        </w:rPr>
        <w:t>Table of abbreviations used in Annex III(a) and III(b)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7118"/>
      </w:tblGrid>
      <w:tr w:rsidR="00625C15" w:rsidRPr="001D32E3" w14:paraId="34D8C3A5" w14:textId="77777777" w:rsidTr="002C69FE">
        <w:trPr>
          <w:trHeight w:val="227"/>
        </w:trPr>
        <w:tc>
          <w:tcPr>
            <w:tcW w:w="3510" w:type="dxa"/>
            <w:shd w:val="clear" w:color="auto" w:fill="auto"/>
          </w:tcPr>
          <w:p w14:paraId="286157DA"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Abbreviation</w:t>
            </w:r>
          </w:p>
        </w:tc>
        <w:tc>
          <w:tcPr>
            <w:tcW w:w="11278" w:type="dxa"/>
            <w:shd w:val="clear" w:color="auto" w:fill="auto"/>
          </w:tcPr>
          <w:p w14:paraId="397411B9" w14:textId="77777777" w:rsidR="00625C15" w:rsidRPr="001D32E3" w:rsidRDefault="00625C15" w:rsidP="004511A2">
            <w:pPr>
              <w:spacing w:before="60" w:after="60" w:line="240" w:lineRule="auto"/>
              <w:rPr>
                <w:rFonts w:eastAsia="Calibri"/>
                <w:noProof/>
                <w:sz w:val="17"/>
                <w:szCs w:val="17"/>
              </w:rPr>
            </w:pPr>
          </w:p>
        </w:tc>
      </w:tr>
      <w:tr w:rsidR="00625C15" w:rsidRPr="001D32E3" w14:paraId="2CA565A5" w14:textId="77777777" w:rsidTr="002C69FE">
        <w:trPr>
          <w:trHeight w:val="227"/>
        </w:trPr>
        <w:tc>
          <w:tcPr>
            <w:tcW w:w="3510" w:type="dxa"/>
            <w:shd w:val="clear" w:color="auto" w:fill="auto"/>
            <w:hideMark/>
          </w:tcPr>
          <w:p w14:paraId="7AD657D2"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WB</w:t>
            </w:r>
          </w:p>
        </w:tc>
        <w:tc>
          <w:tcPr>
            <w:tcW w:w="11278" w:type="dxa"/>
            <w:shd w:val="clear" w:color="auto" w:fill="auto"/>
            <w:hideMark/>
          </w:tcPr>
          <w:p w14:paraId="0BF40D0D"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World Bank</w:t>
            </w:r>
          </w:p>
        </w:tc>
      </w:tr>
      <w:tr w:rsidR="00625C15" w:rsidRPr="001D32E3" w14:paraId="5E73E108" w14:textId="77777777" w:rsidTr="002C69FE">
        <w:trPr>
          <w:trHeight w:val="227"/>
        </w:trPr>
        <w:tc>
          <w:tcPr>
            <w:tcW w:w="3510" w:type="dxa"/>
            <w:shd w:val="clear" w:color="auto" w:fill="auto"/>
            <w:hideMark/>
          </w:tcPr>
          <w:p w14:paraId="60392E13"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TMEA</w:t>
            </w:r>
          </w:p>
        </w:tc>
        <w:tc>
          <w:tcPr>
            <w:tcW w:w="11278" w:type="dxa"/>
            <w:shd w:val="clear" w:color="auto" w:fill="auto"/>
            <w:hideMark/>
          </w:tcPr>
          <w:p w14:paraId="0CA98584"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TradeMark East Africa</w:t>
            </w:r>
          </w:p>
        </w:tc>
      </w:tr>
      <w:tr w:rsidR="00625C15" w:rsidRPr="001D32E3" w14:paraId="57CA5182" w14:textId="77777777" w:rsidTr="002C69FE">
        <w:trPr>
          <w:trHeight w:val="227"/>
        </w:trPr>
        <w:tc>
          <w:tcPr>
            <w:tcW w:w="3510" w:type="dxa"/>
            <w:shd w:val="clear" w:color="auto" w:fill="auto"/>
            <w:hideMark/>
          </w:tcPr>
          <w:p w14:paraId="1E8CE612"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GoR</w:t>
            </w:r>
          </w:p>
        </w:tc>
        <w:tc>
          <w:tcPr>
            <w:tcW w:w="11278" w:type="dxa"/>
            <w:shd w:val="clear" w:color="auto" w:fill="auto"/>
            <w:hideMark/>
          </w:tcPr>
          <w:p w14:paraId="1E63052D"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Government of Rwanda</w:t>
            </w:r>
          </w:p>
        </w:tc>
      </w:tr>
      <w:tr w:rsidR="00625C15" w:rsidRPr="001D32E3" w14:paraId="0FABC977" w14:textId="77777777" w:rsidTr="002C69FE">
        <w:trPr>
          <w:trHeight w:val="227"/>
        </w:trPr>
        <w:tc>
          <w:tcPr>
            <w:tcW w:w="3510" w:type="dxa"/>
            <w:shd w:val="clear" w:color="auto" w:fill="auto"/>
            <w:hideMark/>
          </w:tcPr>
          <w:p w14:paraId="07A5D0FB"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ToR</w:t>
            </w:r>
          </w:p>
        </w:tc>
        <w:tc>
          <w:tcPr>
            <w:tcW w:w="11278" w:type="dxa"/>
            <w:shd w:val="clear" w:color="auto" w:fill="auto"/>
            <w:hideMark/>
          </w:tcPr>
          <w:p w14:paraId="7F4EDE1C"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Terms of Reference</w:t>
            </w:r>
          </w:p>
        </w:tc>
      </w:tr>
      <w:tr w:rsidR="00625C15" w:rsidRPr="00C438CF" w14:paraId="2C611D20" w14:textId="77777777" w:rsidTr="002C69FE">
        <w:trPr>
          <w:trHeight w:val="227"/>
        </w:trPr>
        <w:tc>
          <w:tcPr>
            <w:tcW w:w="3510" w:type="dxa"/>
            <w:shd w:val="clear" w:color="auto" w:fill="auto"/>
            <w:hideMark/>
          </w:tcPr>
          <w:p w14:paraId="4C5CA648"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BAD</w:t>
            </w:r>
          </w:p>
        </w:tc>
        <w:tc>
          <w:tcPr>
            <w:tcW w:w="11278" w:type="dxa"/>
            <w:shd w:val="clear" w:color="auto" w:fill="auto"/>
            <w:hideMark/>
          </w:tcPr>
          <w:p w14:paraId="19640002" w14:textId="77777777" w:rsidR="00625C15" w:rsidRPr="001D32E3" w:rsidRDefault="00625C15" w:rsidP="004511A2">
            <w:pPr>
              <w:spacing w:before="60" w:after="60" w:line="240" w:lineRule="auto"/>
              <w:rPr>
                <w:rFonts w:eastAsia="Calibri"/>
                <w:noProof/>
                <w:sz w:val="17"/>
                <w:szCs w:val="17"/>
                <w:lang w:val="fr-BE"/>
              </w:rPr>
            </w:pPr>
            <w:r w:rsidRPr="001D32E3">
              <w:rPr>
                <w:rFonts w:eastAsia="Calibri"/>
                <w:noProof/>
                <w:sz w:val="17"/>
                <w:szCs w:val="17"/>
                <w:lang w:val="fr-BE"/>
              </w:rPr>
              <w:t>Banque Africaine de Développement (same as AfDB)</w:t>
            </w:r>
          </w:p>
        </w:tc>
      </w:tr>
      <w:tr w:rsidR="00625C15" w:rsidRPr="001D32E3" w14:paraId="1027CAE3" w14:textId="77777777" w:rsidTr="002C69FE">
        <w:trPr>
          <w:trHeight w:val="227"/>
        </w:trPr>
        <w:tc>
          <w:tcPr>
            <w:tcW w:w="3510" w:type="dxa"/>
            <w:shd w:val="clear" w:color="auto" w:fill="auto"/>
            <w:hideMark/>
          </w:tcPr>
          <w:p w14:paraId="24A72AA5"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AfDB</w:t>
            </w:r>
          </w:p>
        </w:tc>
        <w:tc>
          <w:tcPr>
            <w:tcW w:w="11278" w:type="dxa"/>
            <w:shd w:val="clear" w:color="auto" w:fill="auto"/>
            <w:hideMark/>
          </w:tcPr>
          <w:p w14:paraId="3C1BC380"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African Development Bank</w:t>
            </w:r>
          </w:p>
        </w:tc>
      </w:tr>
      <w:tr w:rsidR="00625C15" w:rsidRPr="001D32E3" w14:paraId="71C408F1" w14:textId="77777777" w:rsidTr="002C69FE">
        <w:trPr>
          <w:trHeight w:val="227"/>
        </w:trPr>
        <w:tc>
          <w:tcPr>
            <w:tcW w:w="3510" w:type="dxa"/>
            <w:shd w:val="clear" w:color="auto" w:fill="auto"/>
            <w:hideMark/>
          </w:tcPr>
          <w:p w14:paraId="619F2195"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BNSF</w:t>
            </w:r>
          </w:p>
        </w:tc>
        <w:tc>
          <w:tcPr>
            <w:tcW w:w="11278" w:type="dxa"/>
            <w:shd w:val="clear" w:color="auto" w:fill="auto"/>
            <w:hideMark/>
          </w:tcPr>
          <w:p w14:paraId="30D83708"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BNSF Railway (formerly Burlington Northern and Santa Fe Railway)</w:t>
            </w:r>
          </w:p>
        </w:tc>
      </w:tr>
      <w:tr w:rsidR="00625C15" w:rsidRPr="001D32E3" w14:paraId="40465D51" w14:textId="77777777" w:rsidTr="002C69FE">
        <w:trPr>
          <w:trHeight w:val="227"/>
        </w:trPr>
        <w:tc>
          <w:tcPr>
            <w:tcW w:w="3510" w:type="dxa"/>
            <w:shd w:val="clear" w:color="auto" w:fill="auto"/>
            <w:hideMark/>
          </w:tcPr>
          <w:p w14:paraId="0897F9FE"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USTDA</w:t>
            </w:r>
          </w:p>
        </w:tc>
        <w:tc>
          <w:tcPr>
            <w:tcW w:w="11278" w:type="dxa"/>
            <w:shd w:val="clear" w:color="auto" w:fill="auto"/>
            <w:hideMark/>
          </w:tcPr>
          <w:p w14:paraId="495E433D"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US Trade and Development Agency</w:t>
            </w:r>
          </w:p>
        </w:tc>
      </w:tr>
      <w:tr w:rsidR="00625C15" w:rsidRPr="001D32E3" w14:paraId="070BAB1C" w14:textId="77777777" w:rsidTr="002C69FE">
        <w:trPr>
          <w:trHeight w:val="227"/>
        </w:trPr>
        <w:tc>
          <w:tcPr>
            <w:tcW w:w="3510" w:type="dxa"/>
            <w:shd w:val="clear" w:color="auto" w:fill="auto"/>
            <w:hideMark/>
          </w:tcPr>
          <w:p w14:paraId="6676C451"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CPSC</w:t>
            </w:r>
          </w:p>
        </w:tc>
        <w:tc>
          <w:tcPr>
            <w:tcW w:w="11278" w:type="dxa"/>
            <w:shd w:val="clear" w:color="auto" w:fill="auto"/>
            <w:hideMark/>
          </w:tcPr>
          <w:p w14:paraId="755633BC"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CPCS - Canadian Pacific Consulting Services</w:t>
            </w:r>
          </w:p>
        </w:tc>
      </w:tr>
      <w:tr w:rsidR="00625C15" w:rsidRPr="001D32E3" w14:paraId="0D071049" w14:textId="77777777" w:rsidTr="002C69FE">
        <w:trPr>
          <w:trHeight w:val="227"/>
        </w:trPr>
        <w:tc>
          <w:tcPr>
            <w:tcW w:w="3510" w:type="dxa"/>
            <w:shd w:val="clear" w:color="auto" w:fill="auto"/>
            <w:hideMark/>
          </w:tcPr>
          <w:p w14:paraId="65B015BB"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EoI</w:t>
            </w:r>
          </w:p>
        </w:tc>
        <w:tc>
          <w:tcPr>
            <w:tcW w:w="11278" w:type="dxa"/>
            <w:shd w:val="clear" w:color="auto" w:fill="auto"/>
            <w:hideMark/>
          </w:tcPr>
          <w:p w14:paraId="2F3E887E"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 xml:space="preserve">Expression of interest </w:t>
            </w:r>
          </w:p>
        </w:tc>
      </w:tr>
      <w:tr w:rsidR="00625C15" w:rsidRPr="001D32E3" w14:paraId="0EA1C15B" w14:textId="77777777" w:rsidTr="002C69FE">
        <w:trPr>
          <w:trHeight w:val="227"/>
        </w:trPr>
        <w:tc>
          <w:tcPr>
            <w:tcW w:w="3510" w:type="dxa"/>
            <w:shd w:val="clear" w:color="auto" w:fill="auto"/>
            <w:hideMark/>
          </w:tcPr>
          <w:p w14:paraId="63087112"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Tz</w:t>
            </w:r>
          </w:p>
        </w:tc>
        <w:tc>
          <w:tcPr>
            <w:tcW w:w="11278" w:type="dxa"/>
            <w:shd w:val="clear" w:color="auto" w:fill="auto"/>
            <w:hideMark/>
          </w:tcPr>
          <w:p w14:paraId="55E6B45A"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Tanzania</w:t>
            </w:r>
          </w:p>
        </w:tc>
      </w:tr>
      <w:tr w:rsidR="00625C15" w:rsidRPr="001D32E3" w14:paraId="501C6ABA" w14:textId="77777777" w:rsidTr="002C69FE">
        <w:trPr>
          <w:trHeight w:val="227"/>
        </w:trPr>
        <w:tc>
          <w:tcPr>
            <w:tcW w:w="3510" w:type="dxa"/>
            <w:shd w:val="clear" w:color="auto" w:fill="auto"/>
            <w:hideMark/>
          </w:tcPr>
          <w:p w14:paraId="6E837FAC"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GOT/GoT</w:t>
            </w:r>
          </w:p>
        </w:tc>
        <w:tc>
          <w:tcPr>
            <w:tcW w:w="11278" w:type="dxa"/>
            <w:shd w:val="clear" w:color="auto" w:fill="auto"/>
            <w:hideMark/>
          </w:tcPr>
          <w:p w14:paraId="45C5CB7E"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Government of Tanzania</w:t>
            </w:r>
          </w:p>
        </w:tc>
      </w:tr>
      <w:tr w:rsidR="00625C15" w:rsidRPr="001D32E3" w14:paraId="56BADDC1" w14:textId="77777777" w:rsidTr="002C69FE">
        <w:trPr>
          <w:trHeight w:val="227"/>
        </w:trPr>
        <w:tc>
          <w:tcPr>
            <w:tcW w:w="3510" w:type="dxa"/>
            <w:shd w:val="clear" w:color="auto" w:fill="auto"/>
            <w:hideMark/>
          </w:tcPr>
          <w:p w14:paraId="6D37461F"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JICA</w:t>
            </w:r>
          </w:p>
        </w:tc>
        <w:tc>
          <w:tcPr>
            <w:tcW w:w="11278" w:type="dxa"/>
            <w:shd w:val="clear" w:color="auto" w:fill="auto"/>
            <w:hideMark/>
          </w:tcPr>
          <w:p w14:paraId="7C8A0A52"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Japan International Cooperation Agency</w:t>
            </w:r>
          </w:p>
        </w:tc>
      </w:tr>
      <w:tr w:rsidR="00625C15" w:rsidRPr="001D32E3" w14:paraId="762F2AEC" w14:textId="77777777" w:rsidTr="002C69FE">
        <w:trPr>
          <w:trHeight w:val="227"/>
        </w:trPr>
        <w:tc>
          <w:tcPr>
            <w:tcW w:w="3510" w:type="dxa"/>
            <w:shd w:val="clear" w:color="auto" w:fill="auto"/>
            <w:hideMark/>
          </w:tcPr>
          <w:p w14:paraId="59DA1997"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NEPAD-IPPF</w:t>
            </w:r>
          </w:p>
        </w:tc>
        <w:tc>
          <w:tcPr>
            <w:tcW w:w="11278" w:type="dxa"/>
            <w:shd w:val="clear" w:color="auto" w:fill="auto"/>
            <w:hideMark/>
          </w:tcPr>
          <w:p w14:paraId="1F14A5F3"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New Partnership for Africa's Development – Infrastructure Project Preparation Facility</w:t>
            </w:r>
          </w:p>
        </w:tc>
      </w:tr>
      <w:tr w:rsidR="00625C15" w:rsidRPr="001D32E3" w14:paraId="75CDD959" w14:textId="77777777" w:rsidTr="002C69FE">
        <w:trPr>
          <w:trHeight w:val="227"/>
        </w:trPr>
        <w:tc>
          <w:tcPr>
            <w:tcW w:w="3510" w:type="dxa"/>
            <w:shd w:val="clear" w:color="auto" w:fill="auto"/>
            <w:hideMark/>
          </w:tcPr>
          <w:p w14:paraId="0A8EA32A"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CDE</w:t>
            </w:r>
          </w:p>
        </w:tc>
        <w:tc>
          <w:tcPr>
            <w:tcW w:w="11278" w:type="dxa"/>
            <w:shd w:val="clear" w:color="auto" w:fill="auto"/>
            <w:hideMark/>
          </w:tcPr>
          <w:p w14:paraId="1D162673"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Centre for the Development of Enterprise</w:t>
            </w:r>
          </w:p>
        </w:tc>
      </w:tr>
      <w:tr w:rsidR="00625C15" w:rsidRPr="001D32E3" w14:paraId="3C6C11DA" w14:textId="77777777" w:rsidTr="002C69FE">
        <w:trPr>
          <w:trHeight w:val="227"/>
        </w:trPr>
        <w:tc>
          <w:tcPr>
            <w:tcW w:w="3510" w:type="dxa"/>
            <w:shd w:val="clear" w:color="auto" w:fill="auto"/>
            <w:hideMark/>
          </w:tcPr>
          <w:p w14:paraId="751827C9"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CTA</w:t>
            </w:r>
          </w:p>
        </w:tc>
        <w:tc>
          <w:tcPr>
            <w:tcW w:w="11278" w:type="dxa"/>
            <w:shd w:val="clear" w:color="auto" w:fill="auto"/>
            <w:hideMark/>
          </w:tcPr>
          <w:p w14:paraId="3ABB3EFC"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Technical Centre for Agricultural and Rural Cooperation</w:t>
            </w:r>
          </w:p>
        </w:tc>
      </w:tr>
      <w:tr w:rsidR="00625C15" w:rsidRPr="001D32E3" w14:paraId="4AC6F516" w14:textId="77777777" w:rsidTr="002C69FE">
        <w:trPr>
          <w:trHeight w:val="227"/>
        </w:trPr>
        <w:tc>
          <w:tcPr>
            <w:tcW w:w="3510" w:type="dxa"/>
            <w:shd w:val="clear" w:color="auto" w:fill="auto"/>
            <w:hideMark/>
          </w:tcPr>
          <w:p w14:paraId="18F5BCE7"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NFIC</w:t>
            </w:r>
          </w:p>
        </w:tc>
        <w:tc>
          <w:tcPr>
            <w:tcW w:w="11278" w:type="dxa"/>
            <w:shd w:val="clear" w:color="auto" w:fill="auto"/>
            <w:hideMark/>
          </w:tcPr>
          <w:p w14:paraId="265CA231" w14:textId="77777777" w:rsidR="00625C15" w:rsidRPr="001D32E3" w:rsidRDefault="00625C15" w:rsidP="004511A2">
            <w:pPr>
              <w:spacing w:before="60" w:after="60" w:line="240" w:lineRule="auto"/>
              <w:rPr>
                <w:rFonts w:eastAsia="Calibri"/>
                <w:noProof/>
                <w:sz w:val="17"/>
                <w:szCs w:val="17"/>
              </w:rPr>
            </w:pPr>
            <w:r w:rsidRPr="001D32E3">
              <w:rPr>
                <w:rFonts w:eastAsia="Calibri"/>
                <w:noProof/>
                <w:sz w:val="17"/>
                <w:szCs w:val="17"/>
              </w:rPr>
              <w:t>Net Food Importing Countries</w:t>
            </w:r>
          </w:p>
        </w:tc>
      </w:tr>
      <w:tr w:rsidR="00625C15" w:rsidRPr="001D32E3" w14:paraId="349A48C6" w14:textId="77777777" w:rsidTr="002C69FE">
        <w:trPr>
          <w:trHeight w:val="227"/>
        </w:trPr>
        <w:tc>
          <w:tcPr>
            <w:tcW w:w="3510" w:type="dxa"/>
            <w:shd w:val="clear" w:color="auto" w:fill="auto"/>
          </w:tcPr>
          <w:p w14:paraId="4DB52B2D" w14:textId="77777777" w:rsidR="00625C15" w:rsidRPr="001D32E3" w:rsidRDefault="00625C15" w:rsidP="004511A2">
            <w:pPr>
              <w:spacing w:before="60" w:after="60" w:line="240" w:lineRule="auto"/>
              <w:rPr>
                <w:noProof/>
                <w:sz w:val="17"/>
                <w:szCs w:val="17"/>
              </w:rPr>
            </w:pPr>
            <w:r w:rsidRPr="001D32E3">
              <w:rPr>
                <w:noProof/>
                <w:sz w:val="17"/>
                <w:szCs w:val="17"/>
              </w:rPr>
              <w:t>TPA</w:t>
            </w:r>
          </w:p>
        </w:tc>
        <w:tc>
          <w:tcPr>
            <w:tcW w:w="11278" w:type="dxa"/>
            <w:shd w:val="clear" w:color="auto" w:fill="auto"/>
          </w:tcPr>
          <w:p w14:paraId="3A46438D" w14:textId="77777777" w:rsidR="00625C15" w:rsidRPr="001D32E3" w:rsidRDefault="00625C15" w:rsidP="004511A2">
            <w:pPr>
              <w:spacing w:before="60" w:after="60" w:line="240" w:lineRule="auto"/>
              <w:rPr>
                <w:noProof/>
                <w:sz w:val="17"/>
                <w:szCs w:val="17"/>
              </w:rPr>
            </w:pPr>
            <w:r w:rsidRPr="001D32E3">
              <w:rPr>
                <w:noProof/>
                <w:sz w:val="17"/>
                <w:szCs w:val="17"/>
              </w:rPr>
              <w:t>Tanzania Ports Authority</w:t>
            </w:r>
          </w:p>
        </w:tc>
      </w:tr>
      <w:tr w:rsidR="00625C15" w:rsidRPr="001D32E3" w14:paraId="37867CC5" w14:textId="77777777" w:rsidTr="002C69FE">
        <w:trPr>
          <w:trHeight w:val="227"/>
        </w:trPr>
        <w:tc>
          <w:tcPr>
            <w:tcW w:w="3510" w:type="dxa"/>
            <w:shd w:val="clear" w:color="auto" w:fill="auto"/>
          </w:tcPr>
          <w:p w14:paraId="1DE69186" w14:textId="77777777" w:rsidR="00625C15" w:rsidRPr="001D32E3" w:rsidRDefault="00625C15" w:rsidP="004511A2">
            <w:pPr>
              <w:spacing w:before="60" w:after="60" w:line="240" w:lineRule="auto"/>
              <w:rPr>
                <w:noProof/>
                <w:sz w:val="17"/>
                <w:szCs w:val="17"/>
              </w:rPr>
            </w:pPr>
            <w:r w:rsidRPr="001D32E3">
              <w:rPr>
                <w:noProof/>
                <w:sz w:val="17"/>
                <w:szCs w:val="17"/>
              </w:rPr>
              <w:t>HLI</w:t>
            </w:r>
          </w:p>
        </w:tc>
        <w:tc>
          <w:tcPr>
            <w:tcW w:w="11278" w:type="dxa"/>
            <w:shd w:val="clear" w:color="auto" w:fill="auto"/>
          </w:tcPr>
          <w:p w14:paraId="316980FF" w14:textId="77777777" w:rsidR="00625C15" w:rsidRPr="001D32E3" w:rsidRDefault="00625C15" w:rsidP="004511A2">
            <w:pPr>
              <w:spacing w:before="60" w:after="60" w:line="240" w:lineRule="auto"/>
              <w:rPr>
                <w:noProof/>
                <w:sz w:val="17"/>
                <w:szCs w:val="17"/>
              </w:rPr>
            </w:pPr>
            <w:r w:rsidRPr="001D32E3">
              <w:rPr>
                <w:noProof/>
                <w:sz w:val="17"/>
                <w:szCs w:val="17"/>
              </w:rPr>
              <w:t>High Learning Institutions</w:t>
            </w:r>
          </w:p>
        </w:tc>
      </w:tr>
    </w:tbl>
    <w:p w14:paraId="3D6D6C01" w14:textId="77777777" w:rsidR="00625C15" w:rsidRPr="001D32E3" w:rsidRDefault="00625C15" w:rsidP="00625C15">
      <w:pPr>
        <w:rPr>
          <w:noProof/>
        </w:rPr>
      </w:pPr>
    </w:p>
    <w:p w14:paraId="29D5456C" w14:textId="77777777" w:rsidR="00AC53FE" w:rsidRPr="001D32E3" w:rsidRDefault="00AC53FE" w:rsidP="00625C15">
      <w:pPr>
        <w:rPr>
          <w:noProof/>
        </w:rPr>
      </w:pPr>
    </w:p>
    <w:p w14:paraId="62E6918E" w14:textId="29E2EAC1" w:rsidR="00625C15" w:rsidRPr="002C69FE" w:rsidRDefault="00625C15" w:rsidP="00DA0AA2">
      <w:pPr>
        <w:jc w:val="center"/>
        <w:rPr>
          <w:noProof/>
        </w:rPr>
      </w:pPr>
    </w:p>
    <w:sectPr w:rsidR="00625C15" w:rsidRPr="002C69FE" w:rsidSect="00F40AF0">
      <w:headerReference w:type="even" r:id="rId27"/>
      <w:headerReference w:type="default" r:id="rId28"/>
      <w:footerReference w:type="even" r:id="rId29"/>
      <w:footerReference w:type="default" r:id="rId30"/>
      <w:headerReference w:type="first" r:id="rId31"/>
      <w:footerReference w:type="first" r:id="rId32"/>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AC280" w14:textId="77777777" w:rsidR="00EF0FB1" w:rsidRDefault="00EF0FB1">
      <w:r>
        <w:separator/>
      </w:r>
    </w:p>
  </w:endnote>
  <w:endnote w:type="continuationSeparator" w:id="0">
    <w:p w14:paraId="79BF3670" w14:textId="77777777" w:rsidR="00EF0FB1" w:rsidRDefault="00EF0FB1">
      <w:r>
        <w:separator/>
      </w:r>
    </w:p>
  </w:endnote>
  <w:endnote w:type="continuationNotice" w:id="1">
    <w:p w14:paraId="616FA47A" w14:textId="77777777" w:rsidR="00EF0FB1" w:rsidRDefault="00EF0F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E36AB" w14:textId="7F334FEF" w:rsidR="00F82818" w:rsidRPr="00161187" w:rsidRDefault="00F82818" w:rsidP="0016118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C875B" w14:textId="77777777" w:rsidR="00C40D2A" w:rsidRDefault="00C40D2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6178F" w14:textId="77777777" w:rsidR="00667CE1" w:rsidRDefault="00667CE1" w:rsidP="00625C15">
    <w:pPr>
      <w:pStyle w:val="Footer"/>
    </w:pPr>
  </w:p>
  <w:p w14:paraId="71F2C58D" w14:textId="6CAB299E" w:rsidR="00667CE1" w:rsidRPr="002C69FE" w:rsidRDefault="00667CE1" w:rsidP="002C69FE">
    <w:pPr>
      <w:pStyle w:val="Footer"/>
      <w:jc w:val="center"/>
      <w:rPr>
        <w:lang w:val="fr-BE"/>
      </w:rPr>
    </w:pPr>
    <w:r w:rsidRPr="005746F6">
      <w:rPr>
        <w:lang w:val="fr-BE"/>
      </w:rPr>
      <w:t xml:space="preserve">EAC/EU/Protocol 2/en </w:t>
    </w:r>
    <w:r w:rsidRPr="005746F6">
      <w:rPr>
        <w:lang w:val="fr-BE"/>
      </w:rPr>
      <w:fldChar w:fldCharType="begin"/>
    </w:r>
    <w:r w:rsidRPr="005746F6">
      <w:rPr>
        <w:lang w:val="fr-BE"/>
      </w:rPr>
      <w:instrText xml:space="preserve"> PAGE   \* MERGEFORMAT </w:instrText>
    </w:r>
    <w:r w:rsidRPr="005746F6">
      <w:rPr>
        <w:lang w:val="fr-BE"/>
      </w:rPr>
      <w:fldChar w:fldCharType="separate"/>
    </w:r>
    <w:r w:rsidR="001C337B">
      <w:rPr>
        <w:noProof/>
        <w:lang w:val="fr-BE"/>
      </w:rPr>
      <w:t>15</w:t>
    </w:r>
    <w:r w:rsidRPr="005746F6">
      <w:rPr>
        <w:noProof/>
        <w:lang w:val="fr-BE"/>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8D530" w14:textId="77777777" w:rsidR="00C40D2A" w:rsidRDefault="00C40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6D0F9" w14:textId="526048A4" w:rsidR="00F82818" w:rsidRPr="00161187" w:rsidRDefault="00161187" w:rsidP="00161187">
    <w:pPr>
      <w:pStyle w:val="FooterCoverPage"/>
      <w:rPr>
        <w:rFonts w:ascii="Arial" w:hAnsi="Arial" w:cs="Arial"/>
        <w:b/>
        <w:sz w:val="48"/>
      </w:rPr>
    </w:pPr>
    <w:r w:rsidRPr="00161187">
      <w:rPr>
        <w:rFonts w:ascii="Arial" w:hAnsi="Arial" w:cs="Arial"/>
        <w:b/>
        <w:sz w:val="48"/>
      </w:rPr>
      <w:t>EN</w:t>
    </w:r>
    <w:r w:rsidRPr="00161187">
      <w:rPr>
        <w:rFonts w:ascii="Arial" w:hAnsi="Arial" w:cs="Arial"/>
        <w:b/>
        <w:sz w:val="48"/>
      </w:rPr>
      <w:tab/>
    </w:r>
    <w:r w:rsidRPr="00161187">
      <w:rPr>
        <w:rFonts w:ascii="Arial" w:hAnsi="Arial" w:cs="Arial"/>
        <w:b/>
        <w:sz w:val="48"/>
      </w:rPr>
      <w:tab/>
    </w:r>
    <w:r w:rsidRPr="00161187">
      <w:tab/>
    </w:r>
    <w:r w:rsidRPr="00161187">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4368C" w14:textId="77777777" w:rsidR="00161187" w:rsidRPr="00161187" w:rsidRDefault="00161187" w:rsidP="0016118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2D428" w14:textId="77777777" w:rsidR="00C40D2A" w:rsidRDefault="00C40D2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B9C8" w14:textId="77777777" w:rsidR="00C40D2A" w:rsidRDefault="00C40D2A" w:rsidP="00625C15">
    <w:pPr>
      <w:pStyle w:val="Footer"/>
    </w:pPr>
  </w:p>
  <w:p w14:paraId="66CEF3F0" w14:textId="65BD1EE2" w:rsidR="00C40D2A" w:rsidRPr="00625C15" w:rsidRDefault="00C40D2A" w:rsidP="00625C15">
    <w:pPr>
      <w:pStyle w:val="Footer"/>
      <w:jc w:val="center"/>
      <w:rPr>
        <w:lang w:val="fr-BE"/>
      </w:rPr>
    </w:pPr>
    <w:r w:rsidRPr="005746F6">
      <w:rPr>
        <w:lang w:val="fr-BE"/>
      </w:rPr>
      <w:t xml:space="preserve">EAC/EU/Annex III(a)/en </w:t>
    </w:r>
    <w:r w:rsidRPr="005746F6">
      <w:rPr>
        <w:lang w:val="fr-BE"/>
      </w:rPr>
      <w:fldChar w:fldCharType="begin"/>
    </w:r>
    <w:r w:rsidRPr="005746F6">
      <w:rPr>
        <w:lang w:val="fr-BE"/>
      </w:rPr>
      <w:instrText xml:space="preserve"> PAGE   \* MERGEFORMAT </w:instrText>
    </w:r>
    <w:r w:rsidRPr="005746F6">
      <w:rPr>
        <w:lang w:val="fr-BE"/>
      </w:rPr>
      <w:fldChar w:fldCharType="separate"/>
    </w:r>
    <w:r w:rsidR="00161187">
      <w:rPr>
        <w:noProof/>
        <w:lang w:val="fr-BE"/>
      </w:rPr>
      <w:t>1</w:t>
    </w:r>
    <w:r w:rsidRPr="005746F6">
      <w:rPr>
        <w:noProof/>
        <w:lang w:val="fr-B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29B53" w14:textId="77777777" w:rsidR="00C40D2A" w:rsidRDefault="00C40D2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5F28F" w14:textId="77777777" w:rsidR="00C40D2A" w:rsidRDefault="00C40D2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92692" w14:textId="77777777" w:rsidR="00667CE1" w:rsidRDefault="00667CE1" w:rsidP="00625C15">
    <w:pPr>
      <w:pStyle w:val="Footer"/>
    </w:pPr>
  </w:p>
  <w:p w14:paraId="70699AEF" w14:textId="0F5A3729" w:rsidR="00667CE1" w:rsidRPr="00625C15" w:rsidRDefault="00667CE1" w:rsidP="00AE2067">
    <w:pPr>
      <w:pStyle w:val="Footer"/>
      <w:jc w:val="center"/>
      <w:rPr>
        <w:lang w:val="fr-BE"/>
      </w:rPr>
    </w:pPr>
    <w:r w:rsidRPr="005746F6">
      <w:rPr>
        <w:lang w:val="fr-BE"/>
      </w:rPr>
      <w:t xml:space="preserve">EAC/EU/Annex III(b)/en </w:t>
    </w:r>
    <w:r w:rsidRPr="005746F6">
      <w:rPr>
        <w:lang w:val="fr-BE"/>
      </w:rPr>
      <w:fldChar w:fldCharType="begin"/>
    </w:r>
    <w:r w:rsidRPr="005746F6">
      <w:rPr>
        <w:lang w:val="fr-BE"/>
      </w:rPr>
      <w:instrText xml:space="preserve"> PAGE   \* MERGEFORMAT </w:instrText>
    </w:r>
    <w:r w:rsidRPr="005746F6">
      <w:rPr>
        <w:lang w:val="fr-BE"/>
      </w:rPr>
      <w:fldChar w:fldCharType="separate"/>
    </w:r>
    <w:r w:rsidR="001C337B">
      <w:rPr>
        <w:noProof/>
        <w:lang w:val="fr-BE"/>
      </w:rPr>
      <w:t>14</w:t>
    </w:r>
    <w:r w:rsidRPr="005746F6">
      <w:rPr>
        <w:noProof/>
        <w:lang w:val="fr-BE"/>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01E75" w14:textId="77777777" w:rsidR="00C40D2A" w:rsidRDefault="00C40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20A44" w14:textId="77777777" w:rsidR="00EF0FB1" w:rsidRDefault="00EF0FB1">
      <w:pPr>
        <w:pStyle w:val="FootnoteText"/>
      </w:pPr>
      <w:r>
        <w:separator/>
      </w:r>
    </w:p>
  </w:footnote>
  <w:footnote w:type="continuationSeparator" w:id="0">
    <w:p w14:paraId="6C2B951F" w14:textId="77777777" w:rsidR="00EF0FB1" w:rsidRDefault="00EF0FB1">
      <w:pPr>
        <w:pStyle w:val="FootnoteText"/>
      </w:pPr>
      <w:r>
        <w:separator/>
      </w:r>
    </w:p>
  </w:footnote>
  <w:footnote w:type="continuationNotice" w:id="1">
    <w:p w14:paraId="33B5ACA6" w14:textId="77777777" w:rsidR="00EF0FB1" w:rsidRDefault="00EF0F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EFF69" w14:textId="77777777" w:rsidR="00161187" w:rsidRPr="00161187" w:rsidRDefault="00161187" w:rsidP="0016118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578BF" w14:textId="77777777" w:rsidR="00C40D2A" w:rsidRDefault="00C40D2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9D042" w14:textId="77777777" w:rsidR="00C40D2A" w:rsidRDefault="00C40D2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19467" w14:textId="77777777" w:rsidR="00C40D2A" w:rsidRDefault="00C40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D921E" w14:textId="77777777" w:rsidR="00161187" w:rsidRPr="00161187" w:rsidRDefault="00161187" w:rsidP="0016118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F6530" w14:textId="77777777" w:rsidR="00161187" w:rsidRPr="00161187" w:rsidRDefault="00161187" w:rsidP="0016118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2C022" w14:textId="77777777" w:rsidR="00C40D2A" w:rsidRDefault="00C40D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5C10D" w14:textId="77777777" w:rsidR="00C40D2A" w:rsidRDefault="00C40D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A45D6" w14:textId="77777777" w:rsidR="00C40D2A" w:rsidRDefault="00C40D2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9167D" w14:textId="77777777" w:rsidR="00C40D2A" w:rsidRDefault="00C40D2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D4897" w14:textId="77777777" w:rsidR="00C40D2A" w:rsidRDefault="00C40D2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EAD96" w14:textId="77777777" w:rsidR="00C40D2A" w:rsidRDefault="00C40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5D2579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15:restartNumberingAfterBreak="0">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0DD7FBB"/>
    <w:multiLevelType w:val="hybridMultilevel"/>
    <w:tmpl w:val="8850E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0"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2B4B22D5"/>
    <w:multiLevelType w:val="hybridMultilevel"/>
    <w:tmpl w:val="1292D572"/>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7"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8"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15:restartNumberingAfterBreak="0">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21"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2" w15:restartNumberingAfterBreak="0">
    <w:nsid w:val="400010DF"/>
    <w:multiLevelType w:val="hybridMultilevel"/>
    <w:tmpl w:val="CDD4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6"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0" w15:restartNumberingAfterBreak="0">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3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5"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6"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5BF169F"/>
    <w:multiLevelType w:val="hybridMultilevel"/>
    <w:tmpl w:val="10864AB2"/>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9" w15:restartNumberingAfterBreak="0">
    <w:nsid w:val="696E7323"/>
    <w:multiLevelType w:val="hybridMultilevel"/>
    <w:tmpl w:val="9780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1"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2" w15:restartNumberingAfterBreak="0">
    <w:nsid w:val="6F88000C"/>
    <w:multiLevelType w:val="multilevel"/>
    <w:tmpl w:val="9236CECE"/>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4" w15:restartNumberingAfterBreak="0">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6" w15:restartNumberingAfterBreak="0">
    <w:nsid w:val="7C483669"/>
    <w:multiLevelType w:val="hybridMultilevel"/>
    <w:tmpl w:val="A1D019C4"/>
    <w:lvl w:ilvl="0" w:tplc="080C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8"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9" w15:restartNumberingAfterBreak="0">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7"/>
  </w:num>
  <w:num w:numId="2">
    <w:abstractNumId w:val="19"/>
  </w:num>
  <w:num w:numId="3">
    <w:abstractNumId w:val="45"/>
  </w:num>
  <w:num w:numId="4">
    <w:abstractNumId w:val="9"/>
  </w:num>
  <w:num w:numId="5">
    <w:abstractNumId w:val="26"/>
  </w:num>
  <w:num w:numId="6">
    <w:abstractNumId w:val="18"/>
  </w:num>
  <w:num w:numId="7">
    <w:abstractNumId w:val="21"/>
  </w:num>
  <w:num w:numId="8">
    <w:abstractNumId w:val="41"/>
  </w:num>
  <w:num w:numId="9">
    <w:abstractNumId w:val="16"/>
  </w:num>
  <w:num w:numId="10">
    <w:abstractNumId w:val="5"/>
  </w:num>
  <w:num w:numId="11">
    <w:abstractNumId w:val="10"/>
  </w:num>
  <w:num w:numId="12">
    <w:abstractNumId w:val="10"/>
  </w:num>
  <w:num w:numId="13">
    <w:abstractNumId w:val="10"/>
  </w:num>
  <w:num w:numId="14">
    <w:abstractNumId w:val="10"/>
  </w:num>
  <w:num w:numId="15">
    <w:abstractNumId w:val="2"/>
  </w:num>
  <w:num w:numId="16">
    <w:abstractNumId w:val="1"/>
  </w:num>
  <w:num w:numId="17">
    <w:abstractNumId w:val="0"/>
  </w:num>
  <w:num w:numId="18">
    <w:abstractNumId w:val="28"/>
  </w:num>
  <w:num w:numId="19">
    <w:abstractNumId w:val="40"/>
  </w:num>
  <w:num w:numId="20">
    <w:abstractNumId w:val="6"/>
  </w:num>
  <w:num w:numId="21">
    <w:abstractNumId w:val="20"/>
  </w:num>
  <w:num w:numId="22">
    <w:abstractNumId w:val="49"/>
  </w:num>
  <w:num w:numId="23">
    <w:abstractNumId w:val="23"/>
  </w:num>
  <w:num w:numId="24">
    <w:abstractNumId w:val="35"/>
  </w:num>
  <w:num w:numId="25">
    <w:abstractNumId w:val="30"/>
  </w:num>
  <w:num w:numId="26">
    <w:abstractNumId w:val="43"/>
  </w:num>
  <w:num w:numId="27">
    <w:abstractNumId w:val="48"/>
  </w:num>
  <w:num w:numId="28">
    <w:abstractNumId w:val="44"/>
  </w:num>
  <w:num w:numId="29">
    <w:abstractNumId w:val="12"/>
  </w:num>
  <w:num w:numId="30">
    <w:abstractNumId w:val="4"/>
  </w:num>
  <w:num w:numId="31">
    <w:abstractNumId w:val="3"/>
  </w:num>
  <w:num w:numId="32">
    <w:abstractNumId w:val="34"/>
  </w:num>
  <w:num w:numId="33">
    <w:abstractNumId w:val="46"/>
  </w:num>
  <w:num w:numId="34">
    <w:abstractNumId w:val="42"/>
  </w:num>
  <w:num w:numId="35">
    <w:abstractNumId w:val="39"/>
  </w:num>
  <w:num w:numId="36">
    <w:abstractNumId w:val="22"/>
  </w:num>
  <w:num w:numId="37">
    <w:abstractNumId w:val="13"/>
  </w:num>
  <w:num w:numId="38">
    <w:abstractNumId w:val="37"/>
  </w:num>
  <w:num w:numId="39">
    <w:abstractNumId w:val="8"/>
  </w:num>
  <w:num w:numId="40">
    <w:abstractNumId w:val="33"/>
  </w:num>
  <w:num w:numId="41">
    <w:abstractNumId w:val="24"/>
  </w:num>
  <w:num w:numId="42">
    <w:abstractNumId w:val="38"/>
  </w:num>
  <w:num w:numId="43">
    <w:abstractNumId w:val="15"/>
  </w:num>
  <w:num w:numId="44">
    <w:abstractNumId w:val="25"/>
  </w:num>
  <w:num w:numId="45">
    <w:abstractNumId w:val="11"/>
  </w:num>
  <w:num w:numId="46">
    <w:abstractNumId w:val="36"/>
  </w:num>
  <w:num w:numId="47">
    <w:abstractNumId w:val="7"/>
  </w:num>
  <w:num w:numId="48">
    <w:abstractNumId w:val="27"/>
  </w:num>
  <w:num w:numId="49">
    <w:abstractNumId w:val="31"/>
  </w:num>
  <w:num w:numId="50">
    <w:abstractNumId w:val="32"/>
  </w:num>
  <w:num w:numId="51">
    <w:abstractNumId w:val="14"/>
  </w:num>
  <w:num w:numId="52">
    <w:abstractNumId w:val="29"/>
  </w:num>
  <w:num w:numId="53">
    <w:abstractNumId w:val="47"/>
  </w:num>
  <w:num w:numId="54">
    <w:abstractNumId w:val="24"/>
    <w:lvlOverride w:ilvl="0">
      <w:startOverride w:val="1"/>
    </w:lvlOverride>
  </w:num>
  <w:num w:numId="55">
    <w:abstractNumId w:val="15"/>
    <w:lvlOverride w:ilvl="0">
      <w:startOverride w:val="1"/>
    </w:lvlOverride>
  </w:num>
  <w:num w:numId="56">
    <w:abstractNumId w:val="24"/>
    <w:lvlOverride w:ilvl="0">
      <w:startOverride w:val="1"/>
    </w:lvlOverride>
  </w:num>
  <w:num w:numId="57">
    <w:abstractNumId w:val="33"/>
    <w:lvlOverride w:ilvl="0">
      <w:startOverride w:val="1"/>
    </w:lvlOverride>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hideSpellingErrors/>
  <w:hideGrammaticalErrors/>
  <w:activeWritingStyle w:appName="MSWord" w:lang="es-ES" w:vendorID="64" w:dllVersion="6" w:nlCheck="1" w:checkStyle="0"/>
  <w:activeWritingStyle w:appName="MSWord" w:lang="en-GB" w:vendorID="64" w:dllVersion="6" w:nlCheck="1" w:checkStyle="1"/>
  <w:activeWritingStyle w:appName="MSWord" w:lang="it-IT" w:vendorID="64" w:dllVersion="6" w:nlCheck="1" w:checkStyle="0"/>
  <w:activeWritingStyle w:appName="MSWord" w:lang="nl-NL" w:vendorID="64" w:dllVersion="6" w:nlCheck="1" w:checkStyle="0"/>
  <w:activeWritingStyle w:appName="MSWord" w:lang="fr-BE" w:vendorID="64" w:dllVersion="6" w:nlCheck="1" w:checkStyle="0"/>
  <w:activeWritingStyle w:appName="MSWord" w:lang="da-DK" w:vendorID="64" w:dllVersion="6" w:nlCheck="1" w:checkStyle="0"/>
  <w:activeWritingStyle w:appName="MSWord" w:lang="de-DE" w:vendorID="64" w:dllVersion="6" w:nlCheck="1" w:checkStyle="0"/>
  <w:activeWritingStyle w:appName="MSWord" w:lang="pt-PT" w:vendorID="64" w:dllVersion="6" w:nlCheck="1" w:checkStyle="0"/>
  <w:activeWritingStyle w:appName="MSWord" w:lang="fi-FI" w:vendorID="64" w:dllVersion="6" w:nlCheck="1" w:checkStyle="0"/>
  <w:activeWritingStyle w:appName="MSWord" w:lang="en-GB" w:vendorID="64" w:dllVersion="0" w:nlCheck="1" w:checkStyle="0"/>
  <w:activeWritingStyle w:appName="MSWord" w:lang="it-IT" w:vendorID="64" w:dllVersion="0" w:nlCheck="1" w:checkStyle="0"/>
  <w:activeWritingStyle w:appName="MSWord" w:lang="fr-BE"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nl-NL" w:vendorID="64" w:dllVersion="0"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l-PL" w:vendorID="12"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rawingGridHorizontalSpacing w:val="120"/>
  <w:displayHorizontalDrawingGridEvery w:val="0"/>
  <w:displayVerticalDrawingGridEvery w:val="0"/>
  <w:doNotUseMarginsForDrawingGridOrigin/>
  <w:noPunctuationKerning/>
  <w:characterSpacingControl w:val="doNotCompress"/>
  <w:hdrShapeDefaults>
    <o:shapedefaults v:ext="edit" spidmax="2051"/>
  </w:hdrShapeDefaults>
  <w:footnotePr>
    <w:numRestart w:val="eachPage"/>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Num" w:val="0"/>
    <w:docVar w:name="DocStatus" w:val="Green"/>
    <w:docVar w:name="DW_DocType" w:val="_GENEN"/>
    <w:docVar w:name="LW_ACCOMPAGNANT.CP" w:val="to the "/>
    <w:docVar w:name="LW_ANNEX_NBR_FIRST" w:val="3"/>
    <w:docVar w:name="LW_ANNEX_NBR_LAST" w:val="3"/>
    <w:docVar w:name="LW_ANNEX_UNIQUE" w:val="0"/>
    <w:docVar w:name="LW_CORRIGENDUM" w:val="&lt;UNUSED&gt;"/>
    <w:docVar w:name="LW_COVERPAGE_EXISTS" w:val="True"/>
    <w:docVar w:name="LW_COVERPAGE_GUID" w:val="E0CE4E00-DF2B-4A8C-80BA-7C9D8795104D"/>
    <w:docVar w:name="LW_COVERPAGE_TYPE" w:val="1"/>
    <w:docVar w:name="LW_CROSSREFERENCE" w:val="&lt;UNUSED&gt;"/>
    <w:docVar w:name="LW_DocType" w:val="NORMAL"/>
    <w:docVar w:name="LW_EMISSION" w:val="28.9.2023"/>
    <w:docVar w:name="LW_EMISSION_ISODATE" w:val="2023-09-28"/>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signing, on behalf of the European Union, of the Economic Partnership Agreement between the Republic of Kenya, Member of the East African Community of the one part, and the European Union of the other Part"/>
    <w:docVar w:name="LW_PART_NBR" w:val="1"/>
    <w:docVar w:name="LW_PART_NBR_TOTAL" w:val="1"/>
    <w:docVar w:name="LW_REF.INST.NEW" w:val="COM"/>
    <w:docVar w:name="LW_REF.INST.NEW_ADOPTED" w:val="final"/>
    <w:docVar w:name="LW_REF.INST.NEW_TEXT" w:val="(2023) 55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 Council Decision "/>
    <w:docVar w:name="LwApiVersions" w:val="LW4CoDe 1.23.2.0; LW 8.0, Build 20211117"/>
  </w:docVars>
  <w:rsids>
    <w:rsidRoot w:val="00C44546"/>
    <w:rsid w:val="00007F62"/>
    <w:rsid w:val="000449B4"/>
    <w:rsid w:val="0005086A"/>
    <w:rsid w:val="00054C4B"/>
    <w:rsid w:val="00067F31"/>
    <w:rsid w:val="00075910"/>
    <w:rsid w:val="00083FBC"/>
    <w:rsid w:val="000867FF"/>
    <w:rsid w:val="00092472"/>
    <w:rsid w:val="000924BF"/>
    <w:rsid w:val="0009569C"/>
    <w:rsid w:val="000A3826"/>
    <w:rsid w:val="000B20FB"/>
    <w:rsid w:val="000C48AC"/>
    <w:rsid w:val="000D2B33"/>
    <w:rsid w:val="000E1C75"/>
    <w:rsid w:val="000E3296"/>
    <w:rsid w:val="00104864"/>
    <w:rsid w:val="00113BBE"/>
    <w:rsid w:val="00121C0A"/>
    <w:rsid w:val="0012241B"/>
    <w:rsid w:val="0012665C"/>
    <w:rsid w:val="00127EA4"/>
    <w:rsid w:val="0014406C"/>
    <w:rsid w:val="00161187"/>
    <w:rsid w:val="00164E11"/>
    <w:rsid w:val="00171F08"/>
    <w:rsid w:val="0017477F"/>
    <w:rsid w:val="00174E40"/>
    <w:rsid w:val="0018537D"/>
    <w:rsid w:val="00190FA6"/>
    <w:rsid w:val="0019381F"/>
    <w:rsid w:val="001A3783"/>
    <w:rsid w:val="001C337B"/>
    <w:rsid w:val="001D32E3"/>
    <w:rsid w:val="001D60D8"/>
    <w:rsid w:val="001E08C0"/>
    <w:rsid w:val="001F59C5"/>
    <w:rsid w:val="001F7964"/>
    <w:rsid w:val="0020127F"/>
    <w:rsid w:val="00204F63"/>
    <w:rsid w:val="00207B06"/>
    <w:rsid w:val="00213B5E"/>
    <w:rsid w:val="00220AE0"/>
    <w:rsid w:val="0022170F"/>
    <w:rsid w:val="002250D8"/>
    <w:rsid w:val="00234D95"/>
    <w:rsid w:val="0024283F"/>
    <w:rsid w:val="00246217"/>
    <w:rsid w:val="002479DD"/>
    <w:rsid w:val="00255D7F"/>
    <w:rsid w:val="0025703C"/>
    <w:rsid w:val="00263D71"/>
    <w:rsid w:val="00295C0C"/>
    <w:rsid w:val="002A000E"/>
    <w:rsid w:val="002A64F7"/>
    <w:rsid w:val="002B28C5"/>
    <w:rsid w:val="002C2564"/>
    <w:rsid w:val="002C69FE"/>
    <w:rsid w:val="002D0849"/>
    <w:rsid w:val="002D1EFE"/>
    <w:rsid w:val="002D5B64"/>
    <w:rsid w:val="002E3F5F"/>
    <w:rsid w:val="002E46F1"/>
    <w:rsid w:val="002F1116"/>
    <w:rsid w:val="00304DEB"/>
    <w:rsid w:val="00323D42"/>
    <w:rsid w:val="00323DF1"/>
    <w:rsid w:val="00330C74"/>
    <w:rsid w:val="00330D37"/>
    <w:rsid w:val="003317EC"/>
    <w:rsid w:val="00335A55"/>
    <w:rsid w:val="00335BE8"/>
    <w:rsid w:val="00336CFD"/>
    <w:rsid w:val="003440E0"/>
    <w:rsid w:val="00365A1E"/>
    <w:rsid w:val="00376FF1"/>
    <w:rsid w:val="003812B9"/>
    <w:rsid w:val="00383C37"/>
    <w:rsid w:val="0039090B"/>
    <w:rsid w:val="003B4BBB"/>
    <w:rsid w:val="003D12D6"/>
    <w:rsid w:val="003D5361"/>
    <w:rsid w:val="003F010B"/>
    <w:rsid w:val="003F5850"/>
    <w:rsid w:val="003F7522"/>
    <w:rsid w:val="00410588"/>
    <w:rsid w:val="00434BDE"/>
    <w:rsid w:val="004400F8"/>
    <w:rsid w:val="00445F2C"/>
    <w:rsid w:val="00446EA1"/>
    <w:rsid w:val="004511A2"/>
    <w:rsid w:val="00453648"/>
    <w:rsid w:val="0045561F"/>
    <w:rsid w:val="00462CBB"/>
    <w:rsid w:val="00465B83"/>
    <w:rsid w:val="00490932"/>
    <w:rsid w:val="00491ACF"/>
    <w:rsid w:val="0049743E"/>
    <w:rsid w:val="004A2125"/>
    <w:rsid w:val="004D0821"/>
    <w:rsid w:val="004D202F"/>
    <w:rsid w:val="004E09B5"/>
    <w:rsid w:val="004E30A8"/>
    <w:rsid w:val="004E44CA"/>
    <w:rsid w:val="004F1F3A"/>
    <w:rsid w:val="005038DA"/>
    <w:rsid w:val="00507551"/>
    <w:rsid w:val="005115B2"/>
    <w:rsid w:val="005176C6"/>
    <w:rsid w:val="00517AFA"/>
    <w:rsid w:val="00523416"/>
    <w:rsid w:val="0053148A"/>
    <w:rsid w:val="0053573E"/>
    <w:rsid w:val="00541A3D"/>
    <w:rsid w:val="00555F09"/>
    <w:rsid w:val="00573235"/>
    <w:rsid w:val="005746F6"/>
    <w:rsid w:val="0058715D"/>
    <w:rsid w:val="00591446"/>
    <w:rsid w:val="005C1DE3"/>
    <w:rsid w:val="005D0F7F"/>
    <w:rsid w:val="005D11D1"/>
    <w:rsid w:val="005D3C88"/>
    <w:rsid w:val="005F45C3"/>
    <w:rsid w:val="005F793E"/>
    <w:rsid w:val="00604699"/>
    <w:rsid w:val="00615C14"/>
    <w:rsid w:val="006164E1"/>
    <w:rsid w:val="00622B2A"/>
    <w:rsid w:val="00624033"/>
    <w:rsid w:val="00624C6D"/>
    <w:rsid w:val="00625C15"/>
    <w:rsid w:val="0065291B"/>
    <w:rsid w:val="00657620"/>
    <w:rsid w:val="006609FB"/>
    <w:rsid w:val="00667CE1"/>
    <w:rsid w:val="00681EB1"/>
    <w:rsid w:val="0069311C"/>
    <w:rsid w:val="006937B9"/>
    <w:rsid w:val="006A0D97"/>
    <w:rsid w:val="006B3FE1"/>
    <w:rsid w:val="006B403F"/>
    <w:rsid w:val="006C6C26"/>
    <w:rsid w:val="006D2C19"/>
    <w:rsid w:val="006E5355"/>
    <w:rsid w:val="006E7BD2"/>
    <w:rsid w:val="006F22F6"/>
    <w:rsid w:val="006F3E3F"/>
    <w:rsid w:val="007014E9"/>
    <w:rsid w:val="00743D50"/>
    <w:rsid w:val="00754CB7"/>
    <w:rsid w:val="007643B4"/>
    <w:rsid w:val="007651B0"/>
    <w:rsid w:val="007654CE"/>
    <w:rsid w:val="0076794C"/>
    <w:rsid w:val="00771845"/>
    <w:rsid w:val="0077561E"/>
    <w:rsid w:val="00777673"/>
    <w:rsid w:val="007838EE"/>
    <w:rsid w:val="00793217"/>
    <w:rsid w:val="007B0D74"/>
    <w:rsid w:val="007B6E58"/>
    <w:rsid w:val="007C513F"/>
    <w:rsid w:val="007D0248"/>
    <w:rsid w:val="007E6A9C"/>
    <w:rsid w:val="007F38E2"/>
    <w:rsid w:val="007F7819"/>
    <w:rsid w:val="007F7EA4"/>
    <w:rsid w:val="00810F67"/>
    <w:rsid w:val="0081789E"/>
    <w:rsid w:val="00820D9C"/>
    <w:rsid w:val="0083043C"/>
    <w:rsid w:val="00831DEA"/>
    <w:rsid w:val="00840BE3"/>
    <w:rsid w:val="00853B46"/>
    <w:rsid w:val="00872E19"/>
    <w:rsid w:val="00872FAB"/>
    <w:rsid w:val="0088319A"/>
    <w:rsid w:val="00891DFC"/>
    <w:rsid w:val="0089735D"/>
    <w:rsid w:val="008B399C"/>
    <w:rsid w:val="008B3E59"/>
    <w:rsid w:val="008D04D2"/>
    <w:rsid w:val="008D3B70"/>
    <w:rsid w:val="008D3F5F"/>
    <w:rsid w:val="008E6CE1"/>
    <w:rsid w:val="008F0F94"/>
    <w:rsid w:val="008F335D"/>
    <w:rsid w:val="008F6846"/>
    <w:rsid w:val="00901771"/>
    <w:rsid w:val="00907A87"/>
    <w:rsid w:val="009135EF"/>
    <w:rsid w:val="00914F8B"/>
    <w:rsid w:val="00950B14"/>
    <w:rsid w:val="00962BDB"/>
    <w:rsid w:val="009700CD"/>
    <w:rsid w:val="0097358E"/>
    <w:rsid w:val="00981B70"/>
    <w:rsid w:val="009846A3"/>
    <w:rsid w:val="00992213"/>
    <w:rsid w:val="00995506"/>
    <w:rsid w:val="009A1D2C"/>
    <w:rsid w:val="009A5B54"/>
    <w:rsid w:val="009D15C2"/>
    <w:rsid w:val="009E7878"/>
    <w:rsid w:val="009F0FE5"/>
    <w:rsid w:val="009F2506"/>
    <w:rsid w:val="009F6CE4"/>
    <w:rsid w:val="00A01675"/>
    <w:rsid w:val="00A12F9B"/>
    <w:rsid w:val="00A26A81"/>
    <w:rsid w:val="00A3456F"/>
    <w:rsid w:val="00A51537"/>
    <w:rsid w:val="00A55EB4"/>
    <w:rsid w:val="00A56CF2"/>
    <w:rsid w:val="00A83A74"/>
    <w:rsid w:val="00A8452C"/>
    <w:rsid w:val="00A9225C"/>
    <w:rsid w:val="00A9613B"/>
    <w:rsid w:val="00AA3A04"/>
    <w:rsid w:val="00AA5492"/>
    <w:rsid w:val="00AC53FE"/>
    <w:rsid w:val="00AD020C"/>
    <w:rsid w:val="00AD0AAE"/>
    <w:rsid w:val="00AD4408"/>
    <w:rsid w:val="00AE1E6E"/>
    <w:rsid w:val="00AE2067"/>
    <w:rsid w:val="00AE6D64"/>
    <w:rsid w:val="00B01529"/>
    <w:rsid w:val="00B104EA"/>
    <w:rsid w:val="00B112C8"/>
    <w:rsid w:val="00B22E91"/>
    <w:rsid w:val="00B26A87"/>
    <w:rsid w:val="00B37605"/>
    <w:rsid w:val="00B40E1C"/>
    <w:rsid w:val="00B54E3F"/>
    <w:rsid w:val="00B55063"/>
    <w:rsid w:val="00B55A5E"/>
    <w:rsid w:val="00B74ED7"/>
    <w:rsid w:val="00B845E7"/>
    <w:rsid w:val="00B9096D"/>
    <w:rsid w:val="00B92D53"/>
    <w:rsid w:val="00B97461"/>
    <w:rsid w:val="00BB2223"/>
    <w:rsid w:val="00BC1835"/>
    <w:rsid w:val="00BC3FE8"/>
    <w:rsid w:val="00BC7FD0"/>
    <w:rsid w:val="00BD371B"/>
    <w:rsid w:val="00BE0095"/>
    <w:rsid w:val="00BE0D86"/>
    <w:rsid w:val="00BE476F"/>
    <w:rsid w:val="00BE7C2A"/>
    <w:rsid w:val="00BF1051"/>
    <w:rsid w:val="00BF3ED6"/>
    <w:rsid w:val="00C22400"/>
    <w:rsid w:val="00C351CC"/>
    <w:rsid w:val="00C40D2A"/>
    <w:rsid w:val="00C42250"/>
    <w:rsid w:val="00C438CF"/>
    <w:rsid w:val="00C4415B"/>
    <w:rsid w:val="00C44546"/>
    <w:rsid w:val="00C502FD"/>
    <w:rsid w:val="00C51DE5"/>
    <w:rsid w:val="00C538F3"/>
    <w:rsid w:val="00C548E9"/>
    <w:rsid w:val="00C55246"/>
    <w:rsid w:val="00C76109"/>
    <w:rsid w:val="00C82663"/>
    <w:rsid w:val="00C82E71"/>
    <w:rsid w:val="00C83670"/>
    <w:rsid w:val="00CD35C2"/>
    <w:rsid w:val="00CE0701"/>
    <w:rsid w:val="00CE1387"/>
    <w:rsid w:val="00CE51DE"/>
    <w:rsid w:val="00CF309C"/>
    <w:rsid w:val="00D125DB"/>
    <w:rsid w:val="00D25D34"/>
    <w:rsid w:val="00D3163B"/>
    <w:rsid w:val="00D31A71"/>
    <w:rsid w:val="00D34375"/>
    <w:rsid w:val="00D40257"/>
    <w:rsid w:val="00D5388E"/>
    <w:rsid w:val="00D565A6"/>
    <w:rsid w:val="00D605D1"/>
    <w:rsid w:val="00D852EB"/>
    <w:rsid w:val="00D954D7"/>
    <w:rsid w:val="00D96E50"/>
    <w:rsid w:val="00D97143"/>
    <w:rsid w:val="00DA0AA2"/>
    <w:rsid w:val="00DA36BB"/>
    <w:rsid w:val="00DC015F"/>
    <w:rsid w:val="00DC0246"/>
    <w:rsid w:val="00DD54E0"/>
    <w:rsid w:val="00DE1D55"/>
    <w:rsid w:val="00DE42A7"/>
    <w:rsid w:val="00DF2DF3"/>
    <w:rsid w:val="00E02EAD"/>
    <w:rsid w:val="00E041AD"/>
    <w:rsid w:val="00E45613"/>
    <w:rsid w:val="00E5556D"/>
    <w:rsid w:val="00E56089"/>
    <w:rsid w:val="00EE00BA"/>
    <w:rsid w:val="00EE6E72"/>
    <w:rsid w:val="00EF0FB1"/>
    <w:rsid w:val="00EF54AC"/>
    <w:rsid w:val="00F030A6"/>
    <w:rsid w:val="00F12528"/>
    <w:rsid w:val="00F16A0E"/>
    <w:rsid w:val="00F33615"/>
    <w:rsid w:val="00F40AF0"/>
    <w:rsid w:val="00F42ECF"/>
    <w:rsid w:val="00F53DDB"/>
    <w:rsid w:val="00F64303"/>
    <w:rsid w:val="00F75257"/>
    <w:rsid w:val="00F82818"/>
    <w:rsid w:val="00F91457"/>
    <w:rsid w:val="00FA264E"/>
    <w:rsid w:val="00FA6621"/>
    <w:rsid w:val="00FA78B9"/>
    <w:rsid w:val="00FB4D87"/>
    <w:rsid w:val="00FC36EF"/>
    <w:rsid w:val="00FC64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43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qFormat/>
    <w:rsid w:val="004511A2"/>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sid w:val="007D0248"/>
    <w:rPr>
      <w:rFonts w:ascii="Tahoma" w:hAnsi="Tahoma" w:cs="Tahoma"/>
      <w:sz w:val="16"/>
      <w:szCs w:val="16"/>
    </w:rPr>
  </w:style>
  <w:style w:type="character" w:customStyle="1" w:styleId="Heading1Char">
    <w:name w:val="Heading 1 Char"/>
    <w:link w:val="Heading1"/>
    <w:uiPriority w:val="9"/>
    <w:rsid w:val="00625C15"/>
    <w:rPr>
      <w:b/>
      <w:smallCaps/>
      <w:sz w:val="24"/>
      <w:lang w:eastAsia="fr-BE"/>
    </w:rPr>
  </w:style>
  <w:style w:type="character" w:customStyle="1" w:styleId="Heading2Char">
    <w:name w:val="Heading 2 Char"/>
    <w:link w:val="Heading2"/>
    <w:uiPriority w:val="9"/>
    <w:rsid w:val="00625C15"/>
    <w:rPr>
      <w:b/>
      <w:sz w:val="24"/>
      <w:lang w:eastAsia="fr-BE"/>
    </w:rPr>
  </w:style>
  <w:style w:type="character" w:customStyle="1" w:styleId="Heading3Char">
    <w:name w:val="Heading 3 Char"/>
    <w:link w:val="Heading3"/>
    <w:uiPriority w:val="9"/>
    <w:rsid w:val="00625C15"/>
    <w:rPr>
      <w:i/>
      <w:sz w:val="24"/>
      <w:lang w:eastAsia="fr-BE"/>
    </w:rPr>
  </w:style>
  <w:style w:type="character" w:customStyle="1" w:styleId="Heading4Char">
    <w:name w:val="Heading 4 Char"/>
    <w:link w:val="Heading4"/>
    <w:uiPriority w:val="9"/>
    <w:rsid w:val="00625C15"/>
    <w:rPr>
      <w:sz w:val="24"/>
      <w:lang w:eastAsia="fr-BE"/>
    </w:rPr>
  </w:style>
  <w:style w:type="character" w:customStyle="1" w:styleId="Heading5Char">
    <w:name w:val="Heading 5 Char"/>
    <w:link w:val="Heading5"/>
    <w:rsid w:val="00625C15"/>
    <w:rPr>
      <w:rFonts w:ascii="Arial" w:hAnsi="Arial"/>
      <w:sz w:val="22"/>
      <w:lang w:eastAsia="fr-BE"/>
    </w:rPr>
  </w:style>
  <w:style w:type="character" w:customStyle="1" w:styleId="Heading6Char">
    <w:name w:val="Heading 6 Char"/>
    <w:link w:val="Heading6"/>
    <w:rsid w:val="00625C15"/>
    <w:rPr>
      <w:rFonts w:ascii="Arial" w:hAnsi="Arial"/>
      <w:i/>
      <w:sz w:val="22"/>
      <w:lang w:eastAsia="fr-BE"/>
    </w:rPr>
  </w:style>
  <w:style w:type="character" w:customStyle="1" w:styleId="Heading7Char">
    <w:name w:val="Heading 7 Char"/>
    <w:link w:val="Heading7"/>
    <w:rsid w:val="00625C15"/>
    <w:rPr>
      <w:rFonts w:ascii="Arial" w:hAnsi="Arial"/>
      <w:lang w:eastAsia="fr-BE"/>
    </w:rPr>
  </w:style>
  <w:style w:type="character" w:customStyle="1" w:styleId="Heading8Char">
    <w:name w:val="Heading 8 Char"/>
    <w:link w:val="Heading8"/>
    <w:rsid w:val="00625C15"/>
    <w:rPr>
      <w:rFonts w:ascii="Arial" w:hAnsi="Arial"/>
      <w:i/>
      <w:lang w:eastAsia="fr-BE"/>
    </w:rPr>
  </w:style>
  <w:style w:type="character" w:customStyle="1" w:styleId="Heading9Char">
    <w:name w:val="Heading 9 Char"/>
    <w:link w:val="Heading9"/>
    <w:rsid w:val="00625C15"/>
    <w:rPr>
      <w:rFonts w:ascii="Arial" w:hAnsi="Arial"/>
      <w:i/>
      <w:sz w:val="18"/>
      <w:lang w:eastAsia="fr-BE"/>
    </w:rPr>
  </w:style>
  <w:style w:type="numbering" w:customStyle="1" w:styleId="NoList1">
    <w:name w:val="No List1"/>
    <w:next w:val="NoList"/>
    <w:uiPriority w:val="99"/>
    <w:semiHidden/>
    <w:unhideWhenUsed/>
    <w:rsid w:val="00625C15"/>
  </w:style>
  <w:style w:type="numbering" w:customStyle="1" w:styleId="NoList11">
    <w:name w:val="No List11"/>
    <w:next w:val="NoList"/>
    <w:uiPriority w:val="99"/>
    <w:semiHidden/>
    <w:unhideWhenUsed/>
    <w:rsid w:val="00625C15"/>
  </w:style>
  <w:style w:type="numbering" w:customStyle="1" w:styleId="NoList111">
    <w:name w:val="No List111"/>
    <w:next w:val="NoList"/>
    <w:uiPriority w:val="99"/>
    <w:semiHidden/>
    <w:unhideWhenUsed/>
    <w:rsid w:val="00625C15"/>
  </w:style>
  <w:style w:type="character" w:customStyle="1" w:styleId="EndnoteTextChar">
    <w:name w:val="Endnote Text Char"/>
    <w:link w:val="EndnoteText"/>
    <w:rsid w:val="00625C15"/>
    <w:rPr>
      <w:sz w:val="24"/>
      <w:lang w:eastAsia="fr-BE"/>
    </w:rPr>
  </w:style>
  <w:style w:type="paragraph" w:styleId="DocumentMap">
    <w:name w:val="Document Map"/>
    <w:basedOn w:val="Normal"/>
    <w:link w:val="DocumentMapChar"/>
    <w:rsid w:val="00625C15"/>
    <w:pPr>
      <w:shd w:val="clear" w:color="auto" w:fill="000080"/>
    </w:pPr>
    <w:rPr>
      <w:rFonts w:ascii="Tahoma" w:hAnsi="Tahoma" w:cs="Tahoma"/>
    </w:rPr>
  </w:style>
  <w:style w:type="character" w:customStyle="1" w:styleId="DocumentMapChar">
    <w:name w:val="Document Map Char"/>
    <w:link w:val="DocumentMap"/>
    <w:rsid w:val="00625C15"/>
    <w:rPr>
      <w:rFonts w:ascii="Tahoma" w:hAnsi="Tahoma" w:cs="Tahoma"/>
      <w:sz w:val="24"/>
      <w:shd w:val="clear" w:color="auto" w:fill="000080"/>
      <w:lang w:eastAsia="fr-BE"/>
    </w:rPr>
  </w:style>
  <w:style w:type="character" w:customStyle="1" w:styleId="TitrearticleChar">
    <w:name w:val="Titre article Char"/>
    <w:rsid w:val="00625C15"/>
    <w:rPr>
      <w:rFonts w:ascii="Times New Roman" w:hAnsi="Times New Roman" w:cs="Times New Roman"/>
      <w:i/>
      <w:sz w:val="24"/>
      <w:lang w:val="en-GB"/>
    </w:rPr>
  </w:style>
  <w:style w:type="paragraph" w:styleId="ListNumber">
    <w:name w:val="List Number"/>
    <w:basedOn w:val="Normal"/>
    <w:rsid w:val="00625C15"/>
    <w:pPr>
      <w:widowControl/>
      <w:numPr>
        <w:numId w:val="18"/>
      </w:numPr>
      <w:spacing w:before="120" w:after="120" w:line="240" w:lineRule="auto"/>
      <w:jc w:val="both"/>
    </w:pPr>
    <w:rPr>
      <w:szCs w:val="24"/>
      <w:lang w:eastAsia="de-DE"/>
    </w:rPr>
  </w:style>
  <w:style w:type="paragraph" w:customStyle="1" w:styleId="ListNumberLevel2">
    <w:name w:val="List Number (Level 2)"/>
    <w:basedOn w:val="Normal"/>
    <w:rsid w:val="00625C15"/>
    <w:pPr>
      <w:widowControl/>
      <w:numPr>
        <w:ilvl w:val="1"/>
        <w:numId w:val="18"/>
      </w:numPr>
      <w:spacing w:before="120" w:after="120" w:line="240" w:lineRule="auto"/>
      <w:jc w:val="both"/>
    </w:pPr>
    <w:rPr>
      <w:szCs w:val="24"/>
      <w:lang w:eastAsia="de-DE"/>
    </w:rPr>
  </w:style>
  <w:style w:type="paragraph" w:customStyle="1" w:styleId="ListNumberLevel3">
    <w:name w:val="List Number (Level 3)"/>
    <w:basedOn w:val="Normal"/>
    <w:rsid w:val="00625C15"/>
    <w:pPr>
      <w:widowControl/>
      <w:numPr>
        <w:ilvl w:val="2"/>
        <w:numId w:val="18"/>
      </w:numPr>
      <w:spacing w:before="120" w:after="120" w:line="240" w:lineRule="auto"/>
      <w:jc w:val="both"/>
    </w:pPr>
    <w:rPr>
      <w:szCs w:val="24"/>
      <w:lang w:eastAsia="de-DE"/>
    </w:rPr>
  </w:style>
  <w:style w:type="paragraph" w:customStyle="1" w:styleId="ListNumberLevel4">
    <w:name w:val="List Number (Level 4)"/>
    <w:basedOn w:val="Normal"/>
    <w:rsid w:val="00625C15"/>
    <w:pPr>
      <w:widowControl/>
      <w:numPr>
        <w:ilvl w:val="3"/>
        <w:numId w:val="18"/>
      </w:numPr>
      <w:spacing w:before="120" w:after="120" w:line="240" w:lineRule="auto"/>
      <w:jc w:val="both"/>
    </w:pPr>
    <w:rPr>
      <w:szCs w:val="24"/>
      <w:lang w:eastAsia="de-DE"/>
    </w:rPr>
  </w:style>
  <w:style w:type="paragraph" w:customStyle="1" w:styleId="Prliminairetitre">
    <w:name w:val="Préliminaire titre"/>
    <w:basedOn w:val="Normal"/>
    <w:next w:val="Normal"/>
    <w:rsid w:val="00625C15"/>
    <w:pPr>
      <w:widowControl/>
      <w:spacing w:before="360" w:after="360" w:line="240" w:lineRule="auto"/>
      <w:jc w:val="center"/>
    </w:pPr>
    <w:rPr>
      <w:b/>
      <w:szCs w:val="24"/>
      <w:lang w:eastAsia="de-DE"/>
    </w:rPr>
  </w:style>
  <w:style w:type="paragraph" w:styleId="ListBullet2">
    <w:name w:val="List Bullet 2"/>
    <w:basedOn w:val="Normal"/>
    <w:rsid w:val="00625C15"/>
    <w:pPr>
      <w:widowControl/>
      <w:numPr>
        <w:numId w:val="20"/>
      </w:numPr>
      <w:spacing w:before="120" w:after="120" w:line="240" w:lineRule="auto"/>
      <w:jc w:val="both"/>
    </w:pPr>
    <w:rPr>
      <w:szCs w:val="24"/>
      <w:lang w:eastAsia="de-DE"/>
    </w:rPr>
  </w:style>
  <w:style w:type="paragraph" w:styleId="ListBullet3">
    <w:name w:val="List Bullet 3"/>
    <w:basedOn w:val="Normal"/>
    <w:rsid w:val="00625C15"/>
    <w:pPr>
      <w:widowControl/>
      <w:numPr>
        <w:numId w:val="21"/>
      </w:numPr>
      <w:spacing w:before="120" w:after="120" w:line="240" w:lineRule="auto"/>
      <w:jc w:val="both"/>
    </w:pPr>
    <w:rPr>
      <w:szCs w:val="24"/>
      <w:lang w:eastAsia="de-DE"/>
    </w:rPr>
  </w:style>
  <w:style w:type="paragraph" w:styleId="ListBullet4">
    <w:name w:val="List Bullet 4"/>
    <w:basedOn w:val="Normal"/>
    <w:rsid w:val="00625C15"/>
    <w:pPr>
      <w:widowControl/>
      <w:numPr>
        <w:numId w:val="22"/>
      </w:numPr>
      <w:spacing w:before="120" w:after="120" w:line="240" w:lineRule="auto"/>
      <w:jc w:val="both"/>
    </w:pPr>
    <w:rPr>
      <w:szCs w:val="24"/>
      <w:lang w:eastAsia="de-DE"/>
    </w:rPr>
  </w:style>
  <w:style w:type="paragraph" w:styleId="ListNumber2">
    <w:name w:val="List Number 2"/>
    <w:basedOn w:val="Normal"/>
    <w:rsid w:val="00625C15"/>
    <w:pPr>
      <w:widowControl/>
      <w:numPr>
        <w:numId w:val="29"/>
      </w:numPr>
      <w:spacing w:before="120" w:after="120" w:line="240" w:lineRule="auto"/>
      <w:jc w:val="both"/>
    </w:pPr>
    <w:rPr>
      <w:szCs w:val="24"/>
      <w:lang w:eastAsia="de-DE"/>
    </w:rPr>
  </w:style>
  <w:style w:type="paragraph" w:styleId="ListNumber3">
    <w:name w:val="List Number 3"/>
    <w:basedOn w:val="Normal"/>
    <w:rsid w:val="00625C15"/>
    <w:pPr>
      <w:widowControl/>
      <w:numPr>
        <w:numId w:val="30"/>
      </w:numPr>
      <w:spacing w:before="120" w:after="120" w:line="240" w:lineRule="auto"/>
      <w:jc w:val="both"/>
    </w:pPr>
    <w:rPr>
      <w:szCs w:val="24"/>
      <w:lang w:eastAsia="de-DE"/>
    </w:rPr>
  </w:style>
  <w:style w:type="paragraph" w:styleId="ListNumber4">
    <w:name w:val="List Number 4"/>
    <w:basedOn w:val="Normal"/>
    <w:rsid w:val="00625C15"/>
    <w:pPr>
      <w:widowControl/>
      <w:numPr>
        <w:numId w:val="31"/>
      </w:numPr>
      <w:spacing w:before="120" w:after="120" w:line="240" w:lineRule="auto"/>
      <w:jc w:val="both"/>
    </w:pPr>
    <w:rPr>
      <w:szCs w:val="24"/>
      <w:lang w:eastAsia="de-DE"/>
    </w:rPr>
  </w:style>
  <w:style w:type="paragraph" w:customStyle="1" w:styleId="ListBullet1">
    <w:name w:val="List Bullet 1"/>
    <w:basedOn w:val="Normal"/>
    <w:rsid w:val="00625C15"/>
    <w:pPr>
      <w:widowControl/>
      <w:numPr>
        <w:numId w:val="19"/>
      </w:numPr>
      <w:spacing w:before="120" w:after="120" w:line="240" w:lineRule="auto"/>
      <w:jc w:val="both"/>
    </w:pPr>
    <w:rPr>
      <w:szCs w:val="24"/>
      <w:lang w:eastAsia="de-DE"/>
    </w:rPr>
  </w:style>
  <w:style w:type="paragraph" w:customStyle="1" w:styleId="ListDash">
    <w:name w:val="List Dash"/>
    <w:basedOn w:val="Normal"/>
    <w:rsid w:val="00625C15"/>
    <w:pPr>
      <w:widowControl/>
      <w:numPr>
        <w:numId w:val="23"/>
      </w:numPr>
      <w:spacing w:before="120" w:after="120" w:line="240" w:lineRule="auto"/>
      <w:jc w:val="both"/>
    </w:pPr>
    <w:rPr>
      <w:szCs w:val="24"/>
      <w:lang w:eastAsia="de-DE"/>
    </w:rPr>
  </w:style>
  <w:style w:type="paragraph" w:customStyle="1" w:styleId="ListDash1">
    <w:name w:val="List Dash 1"/>
    <w:basedOn w:val="Normal"/>
    <w:rsid w:val="00625C15"/>
    <w:pPr>
      <w:widowControl/>
      <w:numPr>
        <w:numId w:val="24"/>
      </w:numPr>
      <w:spacing w:before="120" w:after="120" w:line="240" w:lineRule="auto"/>
      <w:jc w:val="both"/>
    </w:pPr>
    <w:rPr>
      <w:szCs w:val="24"/>
      <w:lang w:eastAsia="de-DE"/>
    </w:rPr>
  </w:style>
  <w:style w:type="paragraph" w:customStyle="1" w:styleId="ListDash2">
    <w:name w:val="List Dash 2"/>
    <w:basedOn w:val="Normal"/>
    <w:rsid w:val="00625C15"/>
    <w:pPr>
      <w:widowControl/>
      <w:numPr>
        <w:numId w:val="25"/>
      </w:numPr>
      <w:spacing w:before="120" w:after="120" w:line="240" w:lineRule="auto"/>
      <w:jc w:val="both"/>
    </w:pPr>
    <w:rPr>
      <w:szCs w:val="24"/>
      <w:lang w:eastAsia="de-DE"/>
    </w:rPr>
  </w:style>
  <w:style w:type="paragraph" w:customStyle="1" w:styleId="ListDash3">
    <w:name w:val="List Dash 3"/>
    <w:basedOn w:val="Normal"/>
    <w:rsid w:val="00625C15"/>
    <w:pPr>
      <w:widowControl/>
      <w:numPr>
        <w:numId w:val="26"/>
      </w:numPr>
      <w:spacing w:before="120" w:after="120" w:line="240" w:lineRule="auto"/>
      <w:jc w:val="both"/>
    </w:pPr>
    <w:rPr>
      <w:szCs w:val="24"/>
      <w:lang w:eastAsia="de-DE"/>
    </w:rPr>
  </w:style>
  <w:style w:type="paragraph" w:customStyle="1" w:styleId="ListDash4">
    <w:name w:val="List Dash 4"/>
    <w:basedOn w:val="Normal"/>
    <w:rsid w:val="00625C15"/>
    <w:pPr>
      <w:widowControl/>
      <w:numPr>
        <w:numId w:val="27"/>
      </w:numPr>
      <w:spacing w:before="120" w:after="120" w:line="240" w:lineRule="auto"/>
      <w:jc w:val="both"/>
    </w:pPr>
    <w:rPr>
      <w:szCs w:val="24"/>
      <w:lang w:eastAsia="de-DE"/>
    </w:rPr>
  </w:style>
  <w:style w:type="paragraph" w:customStyle="1" w:styleId="ListNumber1">
    <w:name w:val="List Number 1"/>
    <w:basedOn w:val="Text1"/>
    <w:rsid w:val="00625C15"/>
    <w:pPr>
      <w:numPr>
        <w:numId w:val="28"/>
      </w:numPr>
      <w:tabs>
        <w:tab w:val="clear" w:pos="1560"/>
        <w:tab w:val="num" w:pos="1134"/>
      </w:tabs>
      <w:ind w:left="1134" w:hanging="283"/>
    </w:pPr>
    <w:rPr>
      <w:rFonts w:eastAsia="Times New Roman"/>
      <w:szCs w:val="24"/>
      <w:lang w:eastAsia="de-DE"/>
    </w:rPr>
  </w:style>
  <w:style w:type="paragraph" w:customStyle="1" w:styleId="ListNumber1Level2">
    <w:name w:val="List Number 1 (Level 2)"/>
    <w:basedOn w:val="Text1"/>
    <w:rsid w:val="00625C15"/>
    <w:pPr>
      <w:numPr>
        <w:ilvl w:val="3"/>
        <w:numId w:val="28"/>
      </w:numPr>
      <w:tabs>
        <w:tab w:val="clear" w:pos="3686"/>
        <w:tab w:val="num" w:pos="1134"/>
        <w:tab w:val="num" w:pos="2268"/>
      </w:tabs>
      <w:ind w:left="2268" w:hanging="708"/>
    </w:pPr>
    <w:rPr>
      <w:rFonts w:eastAsia="Times New Roman"/>
      <w:szCs w:val="24"/>
      <w:lang w:eastAsia="de-DE"/>
    </w:rPr>
  </w:style>
  <w:style w:type="paragraph" w:customStyle="1" w:styleId="ListNumber2Level2">
    <w:name w:val="List Number 2 (Level 2)"/>
    <w:basedOn w:val="Text2"/>
    <w:rsid w:val="00625C15"/>
    <w:pPr>
      <w:numPr>
        <w:ilvl w:val="3"/>
        <w:numId w:val="29"/>
      </w:numPr>
      <w:tabs>
        <w:tab w:val="clear" w:pos="3686"/>
        <w:tab w:val="num" w:pos="1134"/>
        <w:tab w:val="num" w:pos="2268"/>
      </w:tabs>
      <w:ind w:left="2268" w:hanging="708"/>
    </w:pPr>
    <w:rPr>
      <w:rFonts w:eastAsia="Times New Roman"/>
      <w:szCs w:val="24"/>
      <w:lang w:eastAsia="de-DE"/>
    </w:rPr>
  </w:style>
  <w:style w:type="paragraph" w:customStyle="1" w:styleId="ListNumber3Level2">
    <w:name w:val="List Number 3 (Level 2)"/>
    <w:basedOn w:val="Text3"/>
    <w:rsid w:val="00625C15"/>
    <w:pPr>
      <w:numPr>
        <w:ilvl w:val="3"/>
        <w:numId w:val="30"/>
      </w:numPr>
      <w:tabs>
        <w:tab w:val="clear" w:pos="3686"/>
        <w:tab w:val="num" w:pos="1134"/>
        <w:tab w:val="num" w:pos="2268"/>
      </w:tabs>
      <w:ind w:left="2268" w:hanging="708"/>
    </w:pPr>
    <w:rPr>
      <w:rFonts w:eastAsia="Times New Roman"/>
      <w:szCs w:val="24"/>
      <w:lang w:eastAsia="de-DE"/>
    </w:rPr>
  </w:style>
  <w:style w:type="paragraph" w:customStyle="1" w:styleId="ListNumber4Level2">
    <w:name w:val="List Number 4 (Level 2)"/>
    <w:basedOn w:val="Text4"/>
    <w:rsid w:val="00625C15"/>
    <w:pPr>
      <w:numPr>
        <w:ilvl w:val="3"/>
        <w:numId w:val="31"/>
      </w:numPr>
      <w:tabs>
        <w:tab w:val="clear" w:pos="3686"/>
        <w:tab w:val="num" w:pos="1134"/>
        <w:tab w:val="num" w:pos="2268"/>
      </w:tabs>
      <w:ind w:left="2268" w:hanging="708"/>
    </w:pPr>
    <w:rPr>
      <w:rFonts w:eastAsia="Times New Roman"/>
      <w:szCs w:val="24"/>
      <w:lang w:eastAsia="de-DE"/>
    </w:rPr>
  </w:style>
  <w:style w:type="paragraph" w:customStyle="1" w:styleId="ListNumber1Level3">
    <w:name w:val="List Number 1 (Level 3)"/>
    <w:basedOn w:val="Text1"/>
    <w:rsid w:val="00625C15"/>
    <w:pPr>
      <w:numPr>
        <w:ilvl w:val="2"/>
        <w:numId w:val="28"/>
      </w:numPr>
      <w:tabs>
        <w:tab w:val="clear" w:pos="2977"/>
        <w:tab w:val="num" w:pos="1134"/>
      </w:tabs>
      <w:ind w:left="1134" w:hanging="283"/>
    </w:pPr>
    <w:rPr>
      <w:rFonts w:eastAsia="Times New Roman"/>
      <w:szCs w:val="24"/>
      <w:lang w:eastAsia="de-DE"/>
    </w:rPr>
  </w:style>
  <w:style w:type="paragraph" w:customStyle="1" w:styleId="ListNumber2Level3">
    <w:name w:val="List Number 2 (Level 3)"/>
    <w:basedOn w:val="Text2"/>
    <w:rsid w:val="00625C15"/>
    <w:pPr>
      <w:numPr>
        <w:ilvl w:val="2"/>
        <w:numId w:val="29"/>
      </w:numPr>
      <w:tabs>
        <w:tab w:val="clear" w:pos="2977"/>
        <w:tab w:val="num" w:pos="1134"/>
      </w:tabs>
      <w:ind w:left="1134" w:hanging="283"/>
    </w:pPr>
    <w:rPr>
      <w:rFonts w:eastAsia="Times New Roman"/>
      <w:szCs w:val="24"/>
      <w:lang w:eastAsia="de-DE"/>
    </w:rPr>
  </w:style>
  <w:style w:type="paragraph" w:customStyle="1" w:styleId="ListNumber3Level3">
    <w:name w:val="List Number 3 (Level 3)"/>
    <w:basedOn w:val="Text3"/>
    <w:rsid w:val="00625C15"/>
    <w:pPr>
      <w:numPr>
        <w:ilvl w:val="2"/>
        <w:numId w:val="30"/>
      </w:numPr>
      <w:tabs>
        <w:tab w:val="clear" w:pos="2977"/>
        <w:tab w:val="num" w:pos="1134"/>
      </w:tabs>
      <w:ind w:left="1134" w:hanging="283"/>
    </w:pPr>
    <w:rPr>
      <w:rFonts w:eastAsia="Times New Roman"/>
      <w:szCs w:val="24"/>
      <w:lang w:eastAsia="de-DE"/>
    </w:rPr>
  </w:style>
  <w:style w:type="paragraph" w:customStyle="1" w:styleId="ListNumber4Level3">
    <w:name w:val="List Number 4 (Level 3)"/>
    <w:basedOn w:val="Text4"/>
    <w:rsid w:val="00625C15"/>
    <w:pPr>
      <w:numPr>
        <w:ilvl w:val="2"/>
        <w:numId w:val="31"/>
      </w:numPr>
      <w:tabs>
        <w:tab w:val="clear" w:pos="2977"/>
        <w:tab w:val="num" w:pos="1134"/>
      </w:tabs>
      <w:ind w:left="1134" w:hanging="283"/>
    </w:pPr>
    <w:rPr>
      <w:rFonts w:eastAsia="Times New Roman"/>
      <w:szCs w:val="24"/>
      <w:lang w:eastAsia="de-DE"/>
    </w:rPr>
  </w:style>
  <w:style w:type="paragraph" w:customStyle="1" w:styleId="ListNumber1Level4">
    <w:name w:val="List Number 1 (Level 4)"/>
    <w:basedOn w:val="Text1"/>
    <w:rsid w:val="00625C15"/>
    <w:pPr>
      <w:tabs>
        <w:tab w:val="num" w:pos="3686"/>
      </w:tabs>
      <w:ind w:left="3686" w:hanging="709"/>
    </w:pPr>
    <w:rPr>
      <w:rFonts w:eastAsia="Times New Roman"/>
      <w:szCs w:val="24"/>
      <w:lang w:eastAsia="de-DE"/>
    </w:rPr>
  </w:style>
  <w:style w:type="paragraph" w:customStyle="1" w:styleId="ListNumber2Level4">
    <w:name w:val="List Number 2 (Level 4)"/>
    <w:basedOn w:val="Text2"/>
    <w:rsid w:val="00625C15"/>
    <w:pPr>
      <w:tabs>
        <w:tab w:val="num" w:pos="3686"/>
      </w:tabs>
      <w:ind w:left="3686" w:hanging="709"/>
    </w:pPr>
    <w:rPr>
      <w:rFonts w:eastAsia="Times New Roman"/>
      <w:szCs w:val="24"/>
      <w:lang w:eastAsia="de-DE"/>
    </w:rPr>
  </w:style>
  <w:style w:type="paragraph" w:customStyle="1" w:styleId="ListNumber3Level4">
    <w:name w:val="List Number 3 (Level 4)"/>
    <w:basedOn w:val="Text3"/>
    <w:rsid w:val="00625C15"/>
    <w:pPr>
      <w:tabs>
        <w:tab w:val="num" w:pos="3686"/>
      </w:tabs>
      <w:ind w:left="3686" w:hanging="709"/>
    </w:pPr>
    <w:rPr>
      <w:rFonts w:eastAsia="Times New Roman"/>
      <w:szCs w:val="24"/>
      <w:lang w:eastAsia="de-DE"/>
    </w:rPr>
  </w:style>
  <w:style w:type="paragraph" w:customStyle="1" w:styleId="ListNumber4Level4">
    <w:name w:val="List Number 4 (Level 4)"/>
    <w:basedOn w:val="Text4"/>
    <w:rsid w:val="00625C15"/>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rsid w:val="00625C15"/>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rsid w:val="00625C15"/>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rsid w:val="00625C15"/>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rsid w:val="00625C15"/>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rsid w:val="00625C15"/>
    <w:pPr>
      <w:widowControl/>
      <w:spacing w:before="120" w:after="120" w:line="240" w:lineRule="auto"/>
      <w:jc w:val="center"/>
    </w:pPr>
    <w:rPr>
      <w:b/>
      <w:szCs w:val="24"/>
      <w:u w:val="single"/>
      <w:lang w:eastAsia="de-DE"/>
    </w:rPr>
  </w:style>
  <w:style w:type="paragraph" w:customStyle="1" w:styleId="Rfrenceinstitutionelle">
    <w:name w:val="Référence institutionelle"/>
    <w:basedOn w:val="Normal"/>
    <w:next w:val="Statut"/>
    <w:rsid w:val="00625C15"/>
    <w:pPr>
      <w:widowControl/>
      <w:numPr>
        <w:numId w:val="32"/>
      </w:numPr>
      <w:tabs>
        <w:tab w:val="clear" w:pos="709"/>
      </w:tabs>
      <w:spacing w:after="240" w:line="240" w:lineRule="auto"/>
      <w:ind w:left="5103" w:firstLine="0"/>
    </w:pPr>
    <w:rPr>
      <w:szCs w:val="24"/>
      <w:lang w:eastAsia="de-DE"/>
    </w:rPr>
  </w:style>
  <w:style w:type="paragraph" w:customStyle="1" w:styleId="Exposdesmotifstitreglobal">
    <w:name w:val="Exposé des motifs titre (global)"/>
    <w:basedOn w:val="Normal"/>
    <w:next w:val="Normal"/>
    <w:rsid w:val="00625C15"/>
    <w:pPr>
      <w:widowControl/>
      <w:spacing w:before="120" w:after="120" w:line="240" w:lineRule="auto"/>
      <w:jc w:val="center"/>
    </w:pPr>
    <w:rPr>
      <w:b/>
      <w:szCs w:val="24"/>
      <w:u w:val="single"/>
      <w:lang w:eastAsia="de-DE"/>
    </w:rPr>
  </w:style>
  <w:style w:type="paragraph" w:customStyle="1" w:styleId="Langueoriginale">
    <w:name w:val="Langue originale"/>
    <w:basedOn w:val="Normal"/>
    <w:next w:val="Phrasefinale"/>
    <w:rsid w:val="00625C15"/>
    <w:pPr>
      <w:widowControl/>
      <w:spacing w:before="360" w:after="120" w:line="240" w:lineRule="auto"/>
      <w:jc w:val="center"/>
    </w:pPr>
    <w:rPr>
      <w:caps/>
      <w:szCs w:val="24"/>
      <w:lang w:eastAsia="de-DE"/>
    </w:rPr>
  </w:style>
  <w:style w:type="paragraph" w:customStyle="1" w:styleId="Phrasefinale">
    <w:name w:val="Phrase finale"/>
    <w:basedOn w:val="Normal"/>
    <w:next w:val="Normal"/>
    <w:rsid w:val="00625C15"/>
    <w:pPr>
      <w:widowControl/>
      <w:spacing w:before="360" w:line="240" w:lineRule="auto"/>
      <w:jc w:val="center"/>
    </w:pPr>
    <w:rPr>
      <w:szCs w:val="24"/>
      <w:lang w:eastAsia="de-DE"/>
    </w:rPr>
  </w:style>
  <w:style w:type="paragraph" w:customStyle="1" w:styleId="Prliminairetype">
    <w:name w:val="Préliminaire type"/>
    <w:basedOn w:val="Normal"/>
    <w:next w:val="Normal"/>
    <w:rsid w:val="00625C15"/>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rsid w:val="00625C15"/>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rsid w:val="00625C15"/>
    <w:pPr>
      <w:widowControl/>
      <w:spacing w:line="240" w:lineRule="auto"/>
      <w:ind w:left="5103"/>
    </w:pPr>
    <w:rPr>
      <w:szCs w:val="24"/>
      <w:lang w:eastAsia="de-DE"/>
    </w:rPr>
  </w:style>
  <w:style w:type="paragraph" w:customStyle="1" w:styleId="Sous-titreobjetprliminaire">
    <w:name w:val="Sous-titre objet (préliminaire)"/>
    <w:basedOn w:val="Normal"/>
    <w:rsid w:val="00625C15"/>
    <w:pPr>
      <w:widowControl/>
      <w:spacing w:line="240" w:lineRule="auto"/>
      <w:jc w:val="center"/>
    </w:pPr>
    <w:rPr>
      <w:b/>
      <w:szCs w:val="24"/>
      <w:lang w:eastAsia="de-DE"/>
    </w:rPr>
  </w:style>
  <w:style w:type="paragraph" w:customStyle="1" w:styleId="Statutprliminaire">
    <w:name w:val="Statut (préliminaire)"/>
    <w:basedOn w:val="Normal"/>
    <w:next w:val="Normal"/>
    <w:rsid w:val="00625C15"/>
    <w:pPr>
      <w:widowControl/>
      <w:spacing w:before="360" w:line="240" w:lineRule="auto"/>
      <w:jc w:val="center"/>
    </w:pPr>
    <w:rPr>
      <w:szCs w:val="24"/>
      <w:lang w:eastAsia="de-DE"/>
    </w:rPr>
  </w:style>
  <w:style w:type="paragraph" w:customStyle="1" w:styleId="Titreobjetprliminaire">
    <w:name w:val="Titre objet (préliminaire)"/>
    <w:basedOn w:val="Normal"/>
    <w:next w:val="Normal"/>
    <w:rsid w:val="00625C15"/>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rsid w:val="00625C15"/>
    <w:pPr>
      <w:widowControl/>
      <w:spacing w:before="360" w:line="240" w:lineRule="auto"/>
      <w:jc w:val="center"/>
    </w:pPr>
    <w:rPr>
      <w:b/>
      <w:szCs w:val="24"/>
      <w:lang w:eastAsia="de-DE"/>
    </w:rPr>
  </w:style>
  <w:style w:type="paragraph" w:customStyle="1" w:styleId="Fichefinancirestandardtitre">
    <w:name w:val="Fiche financière (standard) titre"/>
    <w:basedOn w:val="Normal"/>
    <w:next w:val="Normal"/>
    <w:rsid w:val="00625C15"/>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rsid w:val="00625C15"/>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rsid w:val="00625C15"/>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rsid w:val="00625C15"/>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rsid w:val="00625C15"/>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rsid w:val="00625C15"/>
    <w:pPr>
      <w:widowControl/>
      <w:spacing w:before="120" w:after="120" w:line="240" w:lineRule="auto"/>
      <w:jc w:val="center"/>
    </w:pPr>
    <w:rPr>
      <w:b/>
      <w:szCs w:val="24"/>
      <w:u w:val="single"/>
      <w:lang w:eastAsia="de-DE"/>
    </w:rPr>
  </w:style>
  <w:style w:type="paragraph" w:styleId="NormalIndent">
    <w:name w:val="Normal Indent"/>
    <w:basedOn w:val="Normal"/>
    <w:rsid w:val="00625C15"/>
    <w:pPr>
      <w:ind w:left="567"/>
    </w:pPr>
    <w:rPr>
      <w:lang w:eastAsia="en-GB"/>
    </w:rPr>
  </w:style>
  <w:style w:type="table" w:styleId="TableGrid">
    <w:name w:val="Table Grid"/>
    <w:basedOn w:val="TableNormal"/>
    <w:rsid w:val="00625C1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25C15"/>
    <w:pPr>
      <w:widowControl/>
      <w:spacing w:after="120" w:line="480" w:lineRule="auto"/>
      <w:jc w:val="both"/>
    </w:pPr>
    <w:rPr>
      <w:lang w:eastAsia="en-US"/>
    </w:rPr>
  </w:style>
  <w:style w:type="character" w:customStyle="1" w:styleId="BodyText2Char">
    <w:name w:val="Body Text 2 Char"/>
    <w:link w:val="BodyText2"/>
    <w:rsid w:val="00625C15"/>
    <w:rPr>
      <w:sz w:val="24"/>
      <w:lang w:eastAsia="en-US"/>
    </w:rPr>
  </w:style>
  <w:style w:type="paragraph" w:styleId="Title">
    <w:name w:val="Title"/>
    <w:basedOn w:val="Normal"/>
    <w:link w:val="TitleChar"/>
    <w:qFormat/>
    <w:rsid w:val="00625C15"/>
    <w:pPr>
      <w:widowControl/>
      <w:spacing w:before="240" w:after="60" w:line="240" w:lineRule="auto"/>
      <w:jc w:val="center"/>
      <w:outlineLvl w:val="0"/>
    </w:pPr>
    <w:rPr>
      <w:rFonts w:ascii="Arial" w:hAnsi="Arial"/>
      <w:b/>
      <w:kern w:val="28"/>
      <w:sz w:val="32"/>
      <w:lang w:eastAsia="en-US"/>
    </w:rPr>
  </w:style>
  <w:style w:type="character" w:customStyle="1" w:styleId="TitleChar">
    <w:name w:val="Title Char"/>
    <w:link w:val="Title"/>
    <w:rsid w:val="00625C15"/>
    <w:rPr>
      <w:rFonts w:ascii="Arial" w:hAnsi="Arial"/>
      <w:b/>
      <w:kern w:val="28"/>
      <w:sz w:val="32"/>
      <w:lang w:eastAsia="en-US"/>
    </w:rPr>
  </w:style>
  <w:style w:type="paragraph" w:styleId="BodyTextIndent">
    <w:name w:val="Body Text Indent"/>
    <w:basedOn w:val="Normal"/>
    <w:link w:val="BodyTextIndentChar"/>
    <w:rsid w:val="00625C15"/>
    <w:pPr>
      <w:widowControl/>
      <w:numPr>
        <w:ilvl w:val="12"/>
      </w:numPr>
      <w:spacing w:line="240" w:lineRule="auto"/>
      <w:ind w:left="360" w:hanging="360"/>
    </w:pPr>
    <w:rPr>
      <w:szCs w:val="24"/>
      <w:lang w:eastAsia="en-US"/>
    </w:rPr>
  </w:style>
  <w:style w:type="character" w:customStyle="1" w:styleId="BodyTextIndentChar">
    <w:name w:val="Body Text Indent Char"/>
    <w:link w:val="BodyTextIndent"/>
    <w:rsid w:val="00625C15"/>
    <w:rPr>
      <w:sz w:val="24"/>
      <w:szCs w:val="24"/>
      <w:lang w:eastAsia="en-US"/>
    </w:rPr>
  </w:style>
  <w:style w:type="character" w:styleId="CommentReference">
    <w:name w:val="annotation reference"/>
    <w:rsid w:val="00625C15"/>
    <w:rPr>
      <w:rFonts w:cs="Times New Roman"/>
      <w:sz w:val="16"/>
      <w:szCs w:val="16"/>
    </w:rPr>
  </w:style>
  <w:style w:type="paragraph" w:customStyle="1" w:styleId="normal0">
    <w:name w:val="normal$"/>
    <w:basedOn w:val="Text1"/>
    <w:rsid w:val="00625C15"/>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rsid w:val="00625C15"/>
    <w:pPr>
      <w:widowControl/>
      <w:spacing w:after="720" w:line="240" w:lineRule="auto"/>
    </w:pPr>
    <w:rPr>
      <w:lang w:eastAsia="en-US"/>
    </w:rPr>
  </w:style>
  <w:style w:type="paragraph" w:customStyle="1" w:styleId="AddressTR">
    <w:name w:val="AddressTR"/>
    <w:basedOn w:val="Normal"/>
    <w:next w:val="Normal"/>
    <w:rsid w:val="00625C15"/>
    <w:pPr>
      <w:widowControl/>
      <w:spacing w:after="720" w:line="240" w:lineRule="auto"/>
      <w:ind w:left="5103"/>
    </w:pPr>
    <w:rPr>
      <w:lang w:eastAsia="en-US"/>
    </w:rPr>
  </w:style>
  <w:style w:type="paragraph" w:styleId="BlockText">
    <w:name w:val="Block Text"/>
    <w:basedOn w:val="Normal"/>
    <w:rsid w:val="00625C15"/>
    <w:pPr>
      <w:widowControl/>
      <w:spacing w:after="120" w:line="240" w:lineRule="auto"/>
      <w:ind w:left="1440" w:right="1440"/>
      <w:jc w:val="both"/>
    </w:pPr>
    <w:rPr>
      <w:lang w:eastAsia="en-US"/>
    </w:rPr>
  </w:style>
  <w:style w:type="paragraph" w:styleId="BodyText">
    <w:name w:val="Body Text"/>
    <w:basedOn w:val="Normal"/>
    <w:link w:val="BodyTextChar"/>
    <w:rsid w:val="00625C15"/>
    <w:pPr>
      <w:widowControl/>
      <w:spacing w:after="120" w:line="240" w:lineRule="auto"/>
      <w:jc w:val="both"/>
    </w:pPr>
    <w:rPr>
      <w:lang w:eastAsia="en-US"/>
    </w:rPr>
  </w:style>
  <w:style w:type="character" w:customStyle="1" w:styleId="BodyTextChar">
    <w:name w:val="Body Text Char"/>
    <w:link w:val="BodyText"/>
    <w:rsid w:val="00625C15"/>
    <w:rPr>
      <w:sz w:val="24"/>
      <w:lang w:eastAsia="en-US"/>
    </w:rPr>
  </w:style>
  <w:style w:type="paragraph" w:styleId="BodyText3">
    <w:name w:val="Body Text 3"/>
    <w:basedOn w:val="Normal"/>
    <w:link w:val="BodyText3Char"/>
    <w:rsid w:val="00625C15"/>
    <w:pPr>
      <w:widowControl/>
      <w:spacing w:after="120" w:line="240" w:lineRule="auto"/>
      <w:jc w:val="both"/>
    </w:pPr>
    <w:rPr>
      <w:sz w:val="16"/>
      <w:lang w:eastAsia="en-US"/>
    </w:rPr>
  </w:style>
  <w:style w:type="character" w:customStyle="1" w:styleId="BodyText3Char">
    <w:name w:val="Body Text 3 Char"/>
    <w:link w:val="BodyText3"/>
    <w:rsid w:val="00625C15"/>
    <w:rPr>
      <w:sz w:val="16"/>
      <w:lang w:eastAsia="en-US"/>
    </w:rPr>
  </w:style>
  <w:style w:type="paragraph" w:styleId="BodyTextFirstIndent">
    <w:name w:val="Body Text First Indent"/>
    <w:basedOn w:val="BodyText"/>
    <w:link w:val="BodyTextFirstIndentChar"/>
    <w:rsid w:val="00625C15"/>
    <w:pPr>
      <w:ind w:firstLine="210"/>
    </w:pPr>
  </w:style>
  <w:style w:type="character" w:customStyle="1" w:styleId="BodyTextFirstIndentChar">
    <w:name w:val="Body Text First Indent Char"/>
    <w:basedOn w:val="BodyTextChar"/>
    <w:link w:val="BodyTextFirstIndent"/>
    <w:rsid w:val="00625C15"/>
    <w:rPr>
      <w:sz w:val="24"/>
      <w:lang w:eastAsia="en-US"/>
    </w:rPr>
  </w:style>
  <w:style w:type="paragraph" w:styleId="BodyTextFirstIndent2">
    <w:name w:val="Body Text First Indent 2"/>
    <w:basedOn w:val="BodyTextIndent"/>
    <w:link w:val="BodyTextFirstIndent2Char"/>
    <w:rsid w:val="00625C15"/>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sid w:val="00625C15"/>
    <w:rPr>
      <w:sz w:val="24"/>
      <w:szCs w:val="24"/>
      <w:lang w:eastAsia="en-US"/>
    </w:rPr>
  </w:style>
  <w:style w:type="paragraph" w:styleId="BodyTextIndent2">
    <w:name w:val="Body Text Indent 2"/>
    <w:basedOn w:val="Normal"/>
    <w:link w:val="BodyTextIndent2Char"/>
    <w:rsid w:val="00625C15"/>
    <w:pPr>
      <w:widowControl/>
      <w:spacing w:after="120" w:line="480" w:lineRule="auto"/>
      <w:ind w:left="283"/>
      <w:jc w:val="both"/>
    </w:pPr>
    <w:rPr>
      <w:lang w:eastAsia="en-US"/>
    </w:rPr>
  </w:style>
  <w:style w:type="character" w:customStyle="1" w:styleId="BodyTextIndent2Char">
    <w:name w:val="Body Text Indent 2 Char"/>
    <w:link w:val="BodyTextIndent2"/>
    <w:rsid w:val="00625C15"/>
    <w:rPr>
      <w:sz w:val="24"/>
      <w:lang w:eastAsia="en-US"/>
    </w:rPr>
  </w:style>
  <w:style w:type="paragraph" w:styleId="BodyTextIndent3">
    <w:name w:val="Body Text Indent 3"/>
    <w:basedOn w:val="Normal"/>
    <w:link w:val="BodyTextIndent3Char"/>
    <w:rsid w:val="00625C15"/>
    <w:pPr>
      <w:widowControl/>
      <w:spacing w:after="120" w:line="240" w:lineRule="auto"/>
      <w:ind w:left="283"/>
      <w:jc w:val="both"/>
    </w:pPr>
    <w:rPr>
      <w:sz w:val="16"/>
      <w:lang w:eastAsia="en-US"/>
    </w:rPr>
  </w:style>
  <w:style w:type="character" w:customStyle="1" w:styleId="BodyTextIndent3Char">
    <w:name w:val="Body Text Indent 3 Char"/>
    <w:link w:val="BodyTextIndent3"/>
    <w:rsid w:val="00625C15"/>
    <w:rPr>
      <w:sz w:val="16"/>
      <w:lang w:eastAsia="en-US"/>
    </w:rPr>
  </w:style>
  <w:style w:type="paragraph" w:styleId="Closing">
    <w:name w:val="Closing"/>
    <w:basedOn w:val="Normal"/>
    <w:next w:val="Signature"/>
    <w:link w:val="ClosingChar"/>
    <w:rsid w:val="00625C15"/>
    <w:pPr>
      <w:widowControl/>
      <w:tabs>
        <w:tab w:val="left" w:pos="5103"/>
      </w:tabs>
      <w:spacing w:before="240" w:after="240" w:line="240" w:lineRule="auto"/>
      <w:ind w:left="5103"/>
    </w:pPr>
    <w:rPr>
      <w:lang w:eastAsia="en-US"/>
    </w:rPr>
  </w:style>
  <w:style w:type="character" w:customStyle="1" w:styleId="ClosingChar">
    <w:name w:val="Closing Char"/>
    <w:link w:val="Closing"/>
    <w:rsid w:val="00625C15"/>
    <w:rPr>
      <w:sz w:val="24"/>
      <w:lang w:eastAsia="en-US"/>
    </w:rPr>
  </w:style>
  <w:style w:type="paragraph" w:styleId="Signature">
    <w:name w:val="Signature"/>
    <w:basedOn w:val="Normal"/>
    <w:next w:val="Contact"/>
    <w:link w:val="SignatureChar"/>
    <w:rsid w:val="00625C15"/>
    <w:pPr>
      <w:widowControl/>
      <w:tabs>
        <w:tab w:val="left" w:pos="5103"/>
      </w:tabs>
      <w:spacing w:before="1200" w:line="240" w:lineRule="auto"/>
      <w:ind w:left="5103"/>
      <w:jc w:val="center"/>
    </w:pPr>
    <w:rPr>
      <w:lang w:eastAsia="en-US"/>
    </w:rPr>
  </w:style>
  <w:style w:type="character" w:customStyle="1" w:styleId="SignatureChar">
    <w:name w:val="Signature Char"/>
    <w:link w:val="Signature"/>
    <w:rsid w:val="00625C15"/>
    <w:rPr>
      <w:sz w:val="24"/>
      <w:lang w:eastAsia="en-US"/>
    </w:rPr>
  </w:style>
  <w:style w:type="paragraph" w:customStyle="1" w:styleId="Contact">
    <w:name w:val="Contact"/>
    <w:basedOn w:val="Normal"/>
    <w:next w:val="Enclosures"/>
    <w:rsid w:val="00625C15"/>
    <w:pPr>
      <w:widowControl/>
      <w:spacing w:before="480" w:line="240" w:lineRule="auto"/>
      <w:ind w:left="567" w:hanging="567"/>
    </w:pPr>
    <w:rPr>
      <w:lang w:eastAsia="en-US"/>
    </w:rPr>
  </w:style>
  <w:style w:type="paragraph" w:customStyle="1" w:styleId="Enclosures">
    <w:name w:val="Enclosures"/>
    <w:basedOn w:val="Normal"/>
    <w:next w:val="Participants"/>
    <w:rsid w:val="00625C15"/>
    <w:pPr>
      <w:keepNext/>
      <w:keepLines/>
      <w:widowControl/>
      <w:tabs>
        <w:tab w:val="left" w:pos="5670"/>
      </w:tabs>
      <w:spacing w:before="480" w:line="240" w:lineRule="auto"/>
      <w:ind w:left="1985" w:hanging="1985"/>
    </w:pPr>
    <w:rPr>
      <w:lang w:eastAsia="en-US"/>
    </w:rPr>
  </w:style>
  <w:style w:type="paragraph" w:customStyle="1" w:styleId="Participants">
    <w:name w:val="Participants"/>
    <w:basedOn w:val="Normal"/>
    <w:next w:val="Copies"/>
    <w:rsid w:val="00625C15"/>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customStyle="1" w:styleId="Copies">
    <w:name w:val="Copies"/>
    <w:basedOn w:val="Normal"/>
    <w:next w:val="Normal"/>
    <w:rsid w:val="00625C15"/>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styleId="Date">
    <w:name w:val="Date"/>
    <w:basedOn w:val="Normal"/>
    <w:next w:val="References"/>
    <w:link w:val="DateChar"/>
    <w:rsid w:val="00625C15"/>
    <w:pPr>
      <w:widowControl/>
      <w:spacing w:line="240" w:lineRule="auto"/>
      <w:ind w:left="5103" w:right="-567"/>
    </w:pPr>
    <w:rPr>
      <w:lang w:eastAsia="en-US"/>
    </w:rPr>
  </w:style>
  <w:style w:type="character" w:customStyle="1" w:styleId="DateChar">
    <w:name w:val="Date Char"/>
    <w:link w:val="Date"/>
    <w:rsid w:val="00625C15"/>
    <w:rPr>
      <w:sz w:val="24"/>
      <w:lang w:eastAsia="en-US"/>
    </w:rPr>
  </w:style>
  <w:style w:type="paragraph" w:customStyle="1" w:styleId="References">
    <w:name w:val="References"/>
    <w:basedOn w:val="Normal"/>
    <w:next w:val="AddressTR"/>
    <w:rsid w:val="00625C15"/>
    <w:pPr>
      <w:widowControl/>
      <w:spacing w:after="240" w:line="240" w:lineRule="auto"/>
      <w:ind w:left="5103"/>
    </w:pPr>
    <w:rPr>
      <w:sz w:val="20"/>
      <w:lang w:eastAsia="en-US"/>
    </w:rPr>
  </w:style>
  <w:style w:type="paragraph" w:customStyle="1" w:styleId="DoubSign">
    <w:name w:val="DoubSign"/>
    <w:basedOn w:val="Normal"/>
    <w:next w:val="Contact"/>
    <w:rsid w:val="00625C15"/>
    <w:pPr>
      <w:widowControl/>
      <w:tabs>
        <w:tab w:val="left" w:pos="5103"/>
      </w:tabs>
      <w:spacing w:before="1200" w:line="240" w:lineRule="auto"/>
    </w:pPr>
    <w:rPr>
      <w:lang w:eastAsia="en-US"/>
    </w:rPr>
  </w:style>
  <w:style w:type="paragraph" w:styleId="EnvelopeAddress">
    <w:name w:val="envelope address"/>
    <w:basedOn w:val="Normal"/>
    <w:rsid w:val="00625C15"/>
    <w:pPr>
      <w:framePr w:w="7920" w:h="1980" w:hRule="exact" w:hSpace="180" w:wrap="auto" w:hAnchor="page" w:xAlign="center" w:yAlign="bottom"/>
      <w:widowControl/>
      <w:spacing w:line="240" w:lineRule="auto"/>
      <w:jc w:val="both"/>
    </w:pPr>
    <w:rPr>
      <w:lang w:eastAsia="en-US"/>
    </w:rPr>
  </w:style>
  <w:style w:type="paragraph" w:styleId="EnvelopeReturn">
    <w:name w:val="envelope return"/>
    <w:basedOn w:val="Normal"/>
    <w:rsid w:val="00625C15"/>
    <w:pPr>
      <w:widowControl/>
      <w:spacing w:line="240" w:lineRule="auto"/>
      <w:jc w:val="both"/>
    </w:pPr>
    <w:rPr>
      <w:sz w:val="20"/>
      <w:lang w:eastAsia="en-US"/>
    </w:rPr>
  </w:style>
  <w:style w:type="paragraph" w:styleId="List">
    <w:name w:val="List"/>
    <w:basedOn w:val="Normal"/>
    <w:rsid w:val="00625C15"/>
    <w:pPr>
      <w:widowControl/>
      <w:spacing w:after="240" w:line="240" w:lineRule="auto"/>
      <w:ind w:left="283" w:hanging="283"/>
      <w:jc w:val="both"/>
    </w:pPr>
    <w:rPr>
      <w:lang w:eastAsia="en-US"/>
    </w:rPr>
  </w:style>
  <w:style w:type="paragraph" w:styleId="List2">
    <w:name w:val="List 2"/>
    <w:basedOn w:val="Normal"/>
    <w:rsid w:val="00625C15"/>
    <w:pPr>
      <w:widowControl/>
      <w:spacing w:after="240" w:line="240" w:lineRule="auto"/>
      <w:ind w:left="566" w:hanging="283"/>
      <w:jc w:val="both"/>
    </w:pPr>
    <w:rPr>
      <w:lang w:eastAsia="en-US"/>
    </w:rPr>
  </w:style>
  <w:style w:type="paragraph" w:styleId="List3">
    <w:name w:val="List 3"/>
    <w:basedOn w:val="Normal"/>
    <w:rsid w:val="00625C15"/>
    <w:pPr>
      <w:widowControl/>
      <w:spacing w:after="240" w:line="240" w:lineRule="auto"/>
      <w:ind w:left="849" w:hanging="283"/>
      <w:jc w:val="both"/>
    </w:pPr>
    <w:rPr>
      <w:lang w:eastAsia="en-US"/>
    </w:rPr>
  </w:style>
  <w:style w:type="paragraph" w:styleId="List4">
    <w:name w:val="List 4"/>
    <w:basedOn w:val="Normal"/>
    <w:rsid w:val="00625C15"/>
    <w:pPr>
      <w:widowControl/>
      <w:spacing w:after="240" w:line="240" w:lineRule="auto"/>
      <w:ind w:left="1132" w:hanging="283"/>
      <w:jc w:val="both"/>
    </w:pPr>
    <w:rPr>
      <w:lang w:eastAsia="en-US"/>
    </w:rPr>
  </w:style>
  <w:style w:type="paragraph" w:styleId="List5">
    <w:name w:val="List 5"/>
    <w:basedOn w:val="Normal"/>
    <w:rsid w:val="00625C15"/>
    <w:pPr>
      <w:widowControl/>
      <w:spacing w:after="240" w:line="240" w:lineRule="auto"/>
      <w:ind w:left="1415" w:hanging="283"/>
      <w:jc w:val="both"/>
    </w:pPr>
    <w:rPr>
      <w:lang w:eastAsia="en-US"/>
    </w:rPr>
  </w:style>
  <w:style w:type="paragraph" w:styleId="ListBullet5">
    <w:name w:val="List Bullet 5"/>
    <w:basedOn w:val="Normal"/>
    <w:autoRedefine/>
    <w:rsid w:val="00625C15"/>
    <w:pPr>
      <w:widowControl/>
      <w:tabs>
        <w:tab w:val="num" w:pos="567"/>
        <w:tab w:val="num" w:pos="1492"/>
      </w:tabs>
      <w:spacing w:after="240" w:line="240" w:lineRule="auto"/>
      <w:ind w:left="1492" w:hanging="360"/>
      <w:jc w:val="both"/>
    </w:pPr>
    <w:rPr>
      <w:lang w:eastAsia="en-US"/>
    </w:rPr>
  </w:style>
  <w:style w:type="paragraph" w:styleId="ListContinue">
    <w:name w:val="List Continue"/>
    <w:basedOn w:val="Normal"/>
    <w:rsid w:val="00625C15"/>
    <w:pPr>
      <w:widowControl/>
      <w:spacing w:after="120" w:line="240" w:lineRule="auto"/>
      <w:ind w:left="283"/>
      <w:jc w:val="both"/>
    </w:pPr>
    <w:rPr>
      <w:lang w:eastAsia="en-US"/>
    </w:rPr>
  </w:style>
  <w:style w:type="paragraph" w:styleId="ListContinue2">
    <w:name w:val="List Continue 2"/>
    <w:basedOn w:val="Normal"/>
    <w:rsid w:val="00625C15"/>
    <w:pPr>
      <w:widowControl/>
      <w:spacing w:after="120" w:line="240" w:lineRule="auto"/>
      <w:ind w:left="566"/>
      <w:jc w:val="both"/>
    </w:pPr>
    <w:rPr>
      <w:lang w:eastAsia="en-US"/>
    </w:rPr>
  </w:style>
  <w:style w:type="paragraph" w:styleId="ListContinue3">
    <w:name w:val="List Continue 3"/>
    <w:basedOn w:val="Normal"/>
    <w:rsid w:val="00625C15"/>
    <w:pPr>
      <w:widowControl/>
      <w:spacing w:after="120" w:line="240" w:lineRule="auto"/>
      <w:ind w:left="849"/>
      <w:jc w:val="both"/>
    </w:pPr>
    <w:rPr>
      <w:lang w:eastAsia="en-US"/>
    </w:rPr>
  </w:style>
  <w:style w:type="paragraph" w:styleId="ListContinue4">
    <w:name w:val="List Continue 4"/>
    <w:basedOn w:val="Normal"/>
    <w:rsid w:val="00625C15"/>
    <w:pPr>
      <w:widowControl/>
      <w:spacing w:after="120" w:line="240" w:lineRule="auto"/>
      <w:ind w:left="1132"/>
      <w:jc w:val="both"/>
    </w:pPr>
    <w:rPr>
      <w:lang w:eastAsia="en-US"/>
    </w:rPr>
  </w:style>
  <w:style w:type="paragraph" w:styleId="ListContinue5">
    <w:name w:val="List Continue 5"/>
    <w:basedOn w:val="Normal"/>
    <w:rsid w:val="00625C15"/>
    <w:pPr>
      <w:widowControl/>
      <w:spacing w:after="120" w:line="240" w:lineRule="auto"/>
      <w:ind w:left="1415"/>
      <w:jc w:val="both"/>
    </w:pPr>
    <w:rPr>
      <w:lang w:eastAsia="en-US"/>
    </w:rPr>
  </w:style>
  <w:style w:type="paragraph" w:styleId="ListNumber5">
    <w:name w:val="List Number 5"/>
    <w:basedOn w:val="Normal"/>
    <w:rsid w:val="00625C15"/>
    <w:pPr>
      <w:widowControl/>
      <w:numPr>
        <w:numId w:val="16"/>
      </w:numPr>
      <w:tabs>
        <w:tab w:val="num" w:pos="567"/>
        <w:tab w:val="num" w:pos="850"/>
        <w:tab w:val="num" w:pos="1492"/>
      </w:tabs>
      <w:spacing w:after="240" w:line="240" w:lineRule="auto"/>
      <w:ind w:left="1492" w:hanging="850"/>
      <w:jc w:val="both"/>
    </w:pPr>
    <w:rPr>
      <w:lang w:eastAsia="en-US"/>
    </w:rPr>
  </w:style>
  <w:style w:type="paragraph" w:styleId="MessageHeader">
    <w:name w:val="Message Header"/>
    <w:basedOn w:val="Normal"/>
    <w:link w:val="MessageHeaderChar"/>
    <w:rsid w:val="00625C15"/>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lang w:eastAsia="en-US"/>
    </w:rPr>
  </w:style>
  <w:style w:type="character" w:customStyle="1" w:styleId="MessageHeaderChar">
    <w:name w:val="Message Header Char"/>
    <w:link w:val="MessageHeader"/>
    <w:rsid w:val="00625C15"/>
    <w:rPr>
      <w:rFonts w:ascii="Arial" w:hAnsi="Arial"/>
      <w:sz w:val="24"/>
      <w:shd w:val="pct20" w:color="auto" w:fill="auto"/>
      <w:lang w:eastAsia="en-US"/>
    </w:rPr>
  </w:style>
  <w:style w:type="paragraph" w:styleId="NoteHeading">
    <w:name w:val="Note Heading"/>
    <w:basedOn w:val="Normal"/>
    <w:next w:val="Normal"/>
    <w:link w:val="NoteHeadingChar"/>
    <w:rsid w:val="00625C15"/>
    <w:pPr>
      <w:widowControl/>
      <w:spacing w:after="240" w:line="240" w:lineRule="auto"/>
      <w:jc w:val="both"/>
    </w:pPr>
    <w:rPr>
      <w:lang w:eastAsia="en-US"/>
    </w:rPr>
  </w:style>
  <w:style w:type="character" w:customStyle="1" w:styleId="NoteHeadingChar">
    <w:name w:val="Note Heading Char"/>
    <w:link w:val="NoteHeading"/>
    <w:rsid w:val="00625C15"/>
    <w:rPr>
      <w:sz w:val="24"/>
      <w:lang w:eastAsia="en-US"/>
    </w:rPr>
  </w:style>
  <w:style w:type="paragraph" w:customStyle="1" w:styleId="NoteHead">
    <w:name w:val="NoteHead"/>
    <w:basedOn w:val="Normal"/>
    <w:next w:val="Subject"/>
    <w:rsid w:val="00625C15"/>
    <w:pPr>
      <w:widowControl/>
      <w:spacing w:before="720" w:after="720" w:line="240" w:lineRule="auto"/>
      <w:jc w:val="center"/>
    </w:pPr>
    <w:rPr>
      <w:b/>
      <w:smallCaps/>
      <w:lang w:eastAsia="en-US"/>
    </w:rPr>
  </w:style>
  <w:style w:type="paragraph" w:customStyle="1" w:styleId="Subject">
    <w:name w:val="Subject"/>
    <w:basedOn w:val="Normal"/>
    <w:next w:val="Normal"/>
    <w:rsid w:val="00625C15"/>
    <w:pPr>
      <w:widowControl/>
      <w:spacing w:after="480" w:line="240" w:lineRule="auto"/>
      <w:ind w:left="1531" w:hanging="1531"/>
    </w:pPr>
    <w:rPr>
      <w:b/>
      <w:lang w:eastAsia="en-US"/>
    </w:rPr>
  </w:style>
  <w:style w:type="paragraph" w:customStyle="1" w:styleId="NoteList">
    <w:name w:val="NoteList"/>
    <w:basedOn w:val="Normal"/>
    <w:next w:val="Subject"/>
    <w:rsid w:val="00625C15"/>
    <w:pPr>
      <w:widowControl/>
      <w:tabs>
        <w:tab w:val="left" w:pos="5823"/>
      </w:tabs>
      <w:spacing w:before="720" w:after="720" w:line="240" w:lineRule="auto"/>
      <w:ind w:left="5104" w:hanging="3119"/>
    </w:pPr>
    <w:rPr>
      <w:b/>
      <w:smallCaps/>
      <w:lang w:eastAsia="en-US"/>
    </w:rPr>
  </w:style>
  <w:style w:type="paragraph" w:styleId="PlainText">
    <w:name w:val="Plain Text"/>
    <w:basedOn w:val="Normal"/>
    <w:link w:val="PlainTextChar"/>
    <w:rsid w:val="00625C15"/>
    <w:pPr>
      <w:widowControl/>
      <w:spacing w:after="240" w:line="240" w:lineRule="auto"/>
      <w:jc w:val="both"/>
    </w:pPr>
    <w:rPr>
      <w:rFonts w:ascii="Courier New" w:hAnsi="Courier New"/>
      <w:sz w:val="20"/>
      <w:lang w:eastAsia="en-US"/>
    </w:rPr>
  </w:style>
  <w:style w:type="character" w:customStyle="1" w:styleId="PlainTextChar">
    <w:name w:val="Plain Text Char"/>
    <w:link w:val="PlainText"/>
    <w:rsid w:val="00625C15"/>
    <w:rPr>
      <w:rFonts w:ascii="Courier New" w:hAnsi="Courier New"/>
      <w:lang w:eastAsia="en-US"/>
    </w:rPr>
  </w:style>
  <w:style w:type="paragraph" w:styleId="Salutation">
    <w:name w:val="Salutation"/>
    <w:basedOn w:val="Normal"/>
    <w:next w:val="Normal"/>
    <w:link w:val="SalutationChar"/>
    <w:rsid w:val="00625C15"/>
    <w:pPr>
      <w:widowControl/>
      <w:spacing w:after="240" w:line="240" w:lineRule="auto"/>
      <w:jc w:val="both"/>
    </w:pPr>
    <w:rPr>
      <w:lang w:eastAsia="en-US"/>
    </w:rPr>
  </w:style>
  <w:style w:type="character" w:customStyle="1" w:styleId="SalutationChar">
    <w:name w:val="Salutation Char"/>
    <w:link w:val="Salutation"/>
    <w:rsid w:val="00625C15"/>
    <w:rPr>
      <w:sz w:val="24"/>
      <w:lang w:eastAsia="en-US"/>
    </w:rPr>
  </w:style>
  <w:style w:type="paragraph" w:styleId="Subtitle">
    <w:name w:val="Subtitle"/>
    <w:basedOn w:val="Normal"/>
    <w:link w:val="SubtitleChar"/>
    <w:qFormat/>
    <w:rsid w:val="00625C15"/>
    <w:pPr>
      <w:widowControl/>
      <w:spacing w:after="60" w:line="240" w:lineRule="auto"/>
      <w:jc w:val="center"/>
      <w:outlineLvl w:val="1"/>
    </w:pPr>
    <w:rPr>
      <w:rFonts w:ascii="Arial" w:hAnsi="Arial"/>
      <w:lang w:eastAsia="en-US"/>
    </w:rPr>
  </w:style>
  <w:style w:type="character" w:customStyle="1" w:styleId="SubtitleChar">
    <w:name w:val="Subtitle Char"/>
    <w:link w:val="Subtitle"/>
    <w:rsid w:val="00625C15"/>
    <w:rPr>
      <w:rFonts w:ascii="Arial" w:hAnsi="Arial"/>
      <w:sz w:val="24"/>
      <w:lang w:eastAsia="en-US"/>
    </w:rPr>
  </w:style>
  <w:style w:type="paragraph" w:customStyle="1" w:styleId="YReferences">
    <w:name w:val="YReferences"/>
    <w:basedOn w:val="Normal"/>
    <w:next w:val="Normal"/>
    <w:rsid w:val="00625C15"/>
    <w:pPr>
      <w:widowControl/>
      <w:spacing w:after="480" w:line="240" w:lineRule="auto"/>
      <w:ind w:left="1531" w:hanging="1531"/>
      <w:jc w:val="both"/>
    </w:pPr>
    <w:rPr>
      <w:lang w:eastAsia="en-US"/>
    </w:rPr>
  </w:style>
  <w:style w:type="paragraph" w:customStyle="1" w:styleId="DisclaimerNotice">
    <w:name w:val="Disclaimer Notice"/>
    <w:basedOn w:val="Normal"/>
    <w:next w:val="AddressTR"/>
    <w:rsid w:val="00625C15"/>
    <w:pPr>
      <w:widowControl/>
      <w:spacing w:after="240" w:line="240" w:lineRule="auto"/>
      <w:ind w:left="5103"/>
    </w:pPr>
    <w:rPr>
      <w:i/>
      <w:sz w:val="20"/>
      <w:lang w:eastAsia="en-US"/>
    </w:rPr>
  </w:style>
  <w:style w:type="paragraph" w:customStyle="1" w:styleId="Disclaimer">
    <w:name w:val="Disclaimer"/>
    <w:basedOn w:val="Normal"/>
    <w:rsid w:val="00625C15"/>
    <w:pPr>
      <w:keepLines/>
      <w:widowControl/>
      <w:pBdr>
        <w:top w:val="single" w:sz="4" w:space="1" w:color="auto"/>
      </w:pBdr>
      <w:spacing w:before="480" w:line="240" w:lineRule="auto"/>
      <w:jc w:val="both"/>
    </w:pPr>
    <w:rPr>
      <w:i/>
      <w:lang w:eastAsia="en-US"/>
    </w:rPr>
  </w:style>
  <w:style w:type="paragraph" w:customStyle="1" w:styleId="DisclaimerSJ">
    <w:name w:val="Disclaimer_SJ"/>
    <w:basedOn w:val="Normal"/>
    <w:next w:val="Normal"/>
    <w:rsid w:val="00625C15"/>
    <w:pPr>
      <w:widowControl/>
      <w:spacing w:line="240" w:lineRule="auto"/>
      <w:jc w:val="both"/>
    </w:pPr>
    <w:rPr>
      <w:rFonts w:ascii="Arial" w:hAnsi="Arial"/>
      <w:b/>
      <w:sz w:val="16"/>
      <w:lang w:eastAsia="en-US"/>
    </w:rPr>
  </w:style>
  <w:style w:type="paragraph" w:customStyle="1" w:styleId="ZCom">
    <w:name w:val="Z_Com"/>
    <w:basedOn w:val="Normal"/>
    <w:next w:val="ZDGName"/>
    <w:rsid w:val="00625C15"/>
    <w:pPr>
      <w:autoSpaceDE w:val="0"/>
      <w:autoSpaceDN w:val="0"/>
      <w:spacing w:line="240" w:lineRule="auto"/>
      <w:ind w:right="85"/>
      <w:jc w:val="both"/>
    </w:pPr>
    <w:rPr>
      <w:rFonts w:ascii="Arial" w:hAnsi="Arial" w:cs="Arial"/>
      <w:szCs w:val="24"/>
      <w:lang w:eastAsia="en-GB"/>
    </w:rPr>
  </w:style>
  <w:style w:type="paragraph" w:customStyle="1" w:styleId="ZDGName">
    <w:name w:val="Z_DGName"/>
    <w:basedOn w:val="Normal"/>
    <w:rsid w:val="00625C15"/>
    <w:pPr>
      <w:autoSpaceDE w:val="0"/>
      <w:autoSpaceDN w:val="0"/>
      <w:spacing w:line="240" w:lineRule="auto"/>
      <w:ind w:right="85"/>
    </w:pPr>
    <w:rPr>
      <w:rFonts w:ascii="Arial" w:hAnsi="Arial" w:cs="Arial"/>
      <w:sz w:val="16"/>
      <w:szCs w:val="16"/>
      <w:lang w:eastAsia="en-GB"/>
    </w:rPr>
  </w:style>
  <w:style w:type="paragraph" w:styleId="NormalWeb">
    <w:name w:val="Normal (Web)"/>
    <w:basedOn w:val="Normal"/>
    <w:rsid w:val="00625C15"/>
    <w:pPr>
      <w:widowControl/>
      <w:spacing w:before="100" w:beforeAutospacing="1" w:after="100" w:afterAutospacing="1" w:line="240" w:lineRule="auto"/>
    </w:pPr>
    <w:rPr>
      <w:rFonts w:ascii="Arial Unicode MS" w:eastAsia="Arial Unicode MS" w:hAnsi="Arial Unicode MS" w:cs="Arial Unicode MS"/>
      <w:szCs w:val="24"/>
      <w:lang w:val="en-US" w:eastAsia="en-US"/>
    </w:rPr>
  </w:style>
  <w:style w:type="paragraph" w:customStyle="1" w:styleId="BodyText4">
    <w:name w:val="Body Text 4"/>
    <w:basedOn w:val="Normal"/>
    <w:rsid w:val="00625C15"/>
    <w:pPr>
      <w:widowControl/>
      <w:tabs>
        <w:tab w:val="left" w:pos="720"/>
        <w:tab w:val="num" w:pos="2160"/>
      </w:tabs>
      <w:spacing w:after="240" w:line="240" w:lineRule="auto"/>
      <w:ind w:left="2160" w:hanging="720"/>
      <w:jc w:val="both"/>
    </w:pPr>
    <w:rPr>
      <w:sz w:val="22"/>
      <w:lang w:eastAsia="en-US"/>
    </w:rPr>
  </w:style>
  <w:style w:type="paragraph" w:customStyle="1" w:styleId="NormalWeb8">
    <w:name w:val="Normal (Web)8"/>
    <w:basedOn w:val="Normal"/>
    <w:rsid w:val="00625C15"/>
    <w:pPr>
      <w:widowControl/>
      <w:spacing w:before="75" w:after="75" w:line="240" w:lineRule="auto"/>
      <w:ind w:left="225" w:right="225"/>
    </w:pPr>
    <w:rPr>
      <w:sz w:val="22"/>
      <w:szCs w:val="22"/>
      <w:lang w:eastAsia="en-GB"/>
    </w:rPr>
  </w:style>
  <w:style w:type="paragraph" w:customStyle="1" w:styleId="Lines">
    <w:name w:val="Lines"/>
    <w:basedOn w:val="Normal"/>
    <w:rsid w:val="00625C15"/>
    <w:pPr>
      <w:widowControl/>
      <w:numPr>
        <w:numId w:val="17"/>
      </w:numPr>
      <w:tabs>
        <w:tab w:val="num" w:pos="283"/>
        <w:tab w:val="num" w:pos="720"/>
      </w:tabs>
      <w:spacing w:line="240" w:lineRule="auto"/>
      <w:ind w:left="360" w:hanging="283"/>
    </w:pPr>
    <w:rPr>
      <w:szCs w:val="24"/>
      <w:lang w:eastAsia="en-GB"/>
    </w:rPr>
  </w:style>
  <w:style w:type="paragraph" w:customStyle="1" w:styleId="InsideAddressName">
    <w:name w:val="Inside Address Name"/>
    <w:basedOn w:val="Normal"/>
    <w:next w:val="Normal"/>
    <w:rsid w:val="00625C15"/>
    <w:pPr>
      <w:widowControl/>
      <w:spacing w:before="220" w:line="220" w:lineRule="atLeast"/>
      <w:jc w:val="both"/>
    </w:pPr>
    <w:rPr>
      <w:rFonts w:ascii="Arial" w:hAnsi="Arial"/>
      <w:spacing w:val="-5"/>
      <w:sz w:val="20"/>
      <w:lang w:val="en-US" w:eastAsia="en-US"/>
    </w:rPr>
  </w:style>
  <w:style w:type="character" w:styleId="Strong">
    <w:name w:val="Strong"/>
    <w:qFormat/>
    <w:rsid w:val="00625C15"/>
    <w:rPr>
      <w:rFonts w:cs="Times New Roman"/>
      <w:b/>
      <w:bCs/>
    </w:rPr>
  </w:style>
  <w:style w:type="paragraph" w:customStyle="1" w:styleId="listdash0">
    <w:name w:val="listdash"/>
    <w:basedOn w:val="Normal"/>
    <w:rsid w:val="00625C15"/>
    <w:pPr>
      <w:widowControl/>
      <w:spacing w:before="100" w:beforeAutospacing="1" w:after="100" w:afterAutospacing="1" w:line="240" w:lineRule="auto"/>
    </w:pPr>
    <w:rPr>
      <w:szCs w:val="24"/>
      <w:lang w:eastAsia="en-GB"/>
    </w:rPr>
  </w:style>
  <w:style w:type="paragraph" w:customStyle="1" w:styleId="num">
    <w:name w:val="num"/>
    <w:basedOn w:val="Normal"/>
    <w:rsid w:val="00625C15"/>
    <w:pPr>
      <w:widowControl/>
      <w:spacing w:after="240" w:line="240" w:lineRule="auto"/>
      <w:ind w:left="850" w:hanging="850"/>
      <w:jc w:val="both"/>
    </w:pPr>
    <w:rPr>
      <w:lang w:eastAsia="en-GB"/>
    </w:rPr>
  </w:style>
  <w:style w:type="paragraph" w:customStyle="1" w:styleId="num2">
    <w:name w:val="num2"/>
    <w:basedOn w:val="num"/>
    <w:rsid w:val="00625C15"/>
    <w:pPr>
      <w:ind w:left="1700"/>
    </w:pPr>
  </w:style>
  <w:style w:type="paragraph" w:customStyle="1" w:styleId="art">
    <w:name w:val="art"/>
    <w:basedOn w:val="Heading1"/>
    <w:rsid w:val="00625C15"/>
    <w:pPr>
      <w:numPr>
        <w:numId w:val="0"/>
      </w:numPr>
      <w:spacing w:before="0" w:after="0"/>
      <w:jc w:val="center"/>
    </w:pPr>
    <w:rPr>
      <w:rFonts w:cs="Arial"/>
      <w:bCs/>
      <w:smallCaps w:val="0"/>
      <w:lang w:eastAsia="en-GB"/>
    </w:rPr>
  </w:style>
  <w:style w:type="paragraph" w:customStyle="1" w:styleId="Style1">
    <w:name w:val="Style1"/>
    <w:basedOn w:val="FootnoteText"/>
    <w:rsid w:val="00625C15"/>
    <w:pPr>
      <w:widowControl/>
      <w:tabs>
        <w:tab w:val="clear" w:pos="567"/>
      </w:tabs>
      <w:ind w:left="720" w:hanging="720"/>
      <w:jc w:val="both"/>
    </w:pPr>
    <w:rPr>
      <w:sz w:val="20"/>
      <w:lang w:eastAsia="de-DE"/>
    </w:rPr>
  </w:style>
  <w:style w:type="paragraph" w:customStyle="1" w:styleId="Style2">
    <w:name w:val="Style2"/>
    <w:basedOn w:val="FootnoteText"/>
    <w:rsid w:val="00625C15"/>
    <w:pPr>
      <w:widowControl/>
      <w:tabs>
        <w:tab w:val="clear" w:pos="567"/>
        <w:tab w:val="left" w:pos="5056"/>
        <w:tab w:val="right" w:pos="10012"/>
      </w:tabs>
      <w:ind w:left="720" w:hanging="720"/>
      <w:jc w:val="both"/>
    </w:pPr>
    <w:rPr>
      <w:sz w:val="20"/>
      <w:lang w:eastAsia="de-DE"/>
    </w:rPr>
  </w:style>
  <w:style w:type="paragraph" w:customStyle="1" w:styleId="Style3">
    <w:name w:val="Style3"/>
    <w:basedOn w:val="Normal"/>
    <w:rsid w:val="00625C15"/>
    <w:pPr>
      <w:widowControl/>
      <w:tabs>
        <w:tab w:val="left" w:pos="5056"/>
        <w:tab w:val="right" w:pos="10012"/>
      </w:tabs>
      <w:spacing w:before="120" w:after="120" w:line="240" w:lineRule="auto"/>
      <w:jc w:val="both"/>
    </w:pPr>
    <w:rPr>
      <w:szCs w:val="24"/>
      <w:lang w:eastAsia="de-DE"/>
    </w:rPr>
  </w:style>
  <w:style w:type="paragraph" w:customStyle="1" w:styleId="Style4">
    <w:name w:val="Style4"/>
    <w:basedOn w:val="Heading1"/>
    <w:next w:val="Style1"/>
    <w:rsid w:val="00625C15"/>
    <w:pPr>
      <w:numPr>
        <w:numId w:val="0"/>
      </w:numPr>
      <w:spacing w:before="240" w:after="0"/>
      <w:jc w:val="left"/>
    </w:pPr>
    <w:rPr>
      <w:rFonts w:cs="Arial"/>
      <w:sz w:val="28"/>
      <w:szCs w:val="32"/>
      <w:lang w:eastAsia="de-DE"/>
    </w:rPr>
  </w:style>
  <w:style w:type="character" w:styleId="Hyperlink">
    <w:name w:val="Hyperlink"/>
    <w:rsid w:val="00625C15"/>
    <w:rPr>
      <w:color w:val="0000FF"/>
      <w:u w:val="single"/>
    </w:rPr>
  </w:style>
  <w:style w:type="paragraph" w:customStyle="1" w:styleId="Default">
    <w:name w:val="Default"/>
    <w:rsid w:val="00625C15"/>
    <w:pPr>
      <w:autoSpaceDE w:val="0"/>
      <w:autoSpaceDN w:val="0"/>
      <w:adjustRightInd w:val="0"/>
    </w:pPr>
    <w:rPr>
      <w:rFonts w:ascii="Arial" w:hAnsi="Arial" w:cs="Arial"/>
      <w:color w:val="000000"/>
      <w:sz w:val="24"/>
      <w:szCs w:val="24"/>
      <w:lang w:val="en-US" w:eastAsia="en-US"/>
    </w:rPr>
  </w:style>
  <w:style w:type="paragraph" w:customStyle="1" w:styleId="CM3">
    <w:name w:val="CM3"/>
    <w:basedOn w:val="Default"/>
    <w:next w:val="Default"/>
    <w:rsid w:val="00625C15"/>
    <w:pPr>
      <w:widowControl w:val="0"/>
      <w:spacing w:line="268" w:lineRule="atLeast"/>
    </w:pPr>
    <w:rPr>
      <w:color w:val="auto"/>
    </w:rPr>
  </w:style>
  <w:style w:type="paragraph" w:customStyle="1" w:styleId="Char1">
    <w:name w:val="Char1"/>
    <w:basedOn w:val="Normal"/>
    <w:rsid w:val="00625C15"/>
    <w:pPr>
      <w:widowControl/>
      <w:spacing w:after="160" w:line="240" w:lineRule="exact"/>
    </w:pPr>
    <w:rPr>
      <w:rFonts w:ascii="Verdana" w:hAnsi="Verdana" w:cs="Verdana"/>
      <w:sz w:val="20"/>
      <w:lang w:val="en-US" w:eastAsia="en-US"/>
    </w:rPr>
  </w:style>
  <w:style w:type="paragraph" w:customStyle="1" w:styleId="Char2">
    <w:name w:val="Char2"/>
    <w:basedOn w:val="Normal"/>
    <w:rsid w:val="00625C15"/>
    <w:pPr>
      <w:widowControl/>
      <w:spacing w:after="160" w:line="240" w:lineRule="exact"/>
    </w:pPr>
    <w:rPr>
      <w:rFonts w:ascii="Tahoma" w:hAnsi="Tahoma" w:cs="Tahoma"/>
      <w:sz w:val="20"/>
      <w:lang w:val="en-US" w:eastAsia="en-US"/>
    </w:rPr>
  </w:style>
  <w:style w:type="paragraph" w:customStyle="1" w:styleId="Char3">
    <w:name w:val="Char3"/>
    <w:basedOn w:val="Normal"/>
    <w:rsid w:val="00625C15"/>
    <w:pPr>
      <w:widowControl/>
      <w:spacing w:after="160" w:line="240" w:lineRule="exact"/>
    </w:pPr>
    <w:rPr>
      <w:rFonts w:ascii="Tahoma" w:hAnsi="Tahoma" w:cs="Tahoma"/>
      <w:sz w:val="20"/>
      <w:lang w:val="en-US" w:eastAsia="en-US"/>
    </w:rPr>
  </w:style>
  <w:style w:type="paragraph" w:customStyle="1" w:styleId="CM63">
    <w:name w:val="CM63"/>
    <w:basedOn w:val="Default"/>
    <w:next w:val="Default"/>
    <w:rsid w:val="00625C15"/>
    <w:pPr>
      <w:widowControl w:val="0"/>
      <w:spacing w:after="265"/>
    </w:pPr>
    <w:rPr>
      <w:color w:val="auto"/>
    </w:rPr>
  </w:style>
  <w:style w:type="paragraph" w:customStyle="1" w:styleId="CM2">
    <w:name w:val="CM2"/>
    <w:basedOn w:val="Default"/>
    <w:next w:val="Default"/>
    <w:rsid w:val="00625C15"/>
    <w:pPr>
      <w:widowControl w:val="0"/>
      <w:spacing w:line="271" w:lineRule="atLeast"/>
    </w:pPr>
    <w:rPr>
      <w:color w:val="auto"/>
    </w:rPr>
  </w:style>
  <w:style w:type="paragraph" w:customStyle="1" w:styleId="CM4">
    <w:name w:val="CM4"/>
    <w:basedOn w:val="Default"/>
    <w:next w:val="Default"/>
    <w:uiPriority w:val="99"/>
    <w:rsid w:val="00625C15"/>
    <w:pPr>
      <w:widowControl w:val="0"/>
      <w:spacing w:line="268" w:lineRule="atLeast"/>
    </w:pPr>
    <w:rPr>
      <w:color w:val="auto"/>
    </w:rPr>
  </w:style>
  <w:style w:type="paragraph" w:customStyle="1" w:styleId="CM7">
    <w:name w:val="CM7"/>
    <w:basedOn w:val="Default"/>
    <w:next w:val="Default"/>
    <w:rsid w:val="00625C15"/>
    <w:pPr>
      <w:widowControl w:val="0"/>
      <w:spacing w:line="268" w:lineRule="atLeast"/>
    </w:pPr>
    <w:rPr>
      <w:color w:val="auto"/>
    </w:rPr>
  </w:style>
  <w:style w:type="paragraph" w:customStyle="1" w:styleId="Char">
    <w:name w:val="Char"/>
    <w:basedOn w:val="Normal"/>
    <w:rsid w:val="00625C15"/>
    <w:pPr>
      <w:widowControl/>
      <w:spacing w:after="160" w:line="240" w:lineRule="exact"/>
    </w:pPr>
    <w:rPr>
      <w:rFonts w:ascii="Verdana" w:hAnsi="Verdana"/>
      <w:sz w:val="20"/>
      <w:lang w:val="en-US" w:eastAsia="en-US"/>
    </w:rPr>
  </w:style>
  <w:style w:type="paragraph" w:customStyle="1" w:styleId="Paragraphedeliste">
    <w:name w:val="Paragraphe de liste"/>
    <w:basedOn w:val="Normal"/>
    <w:uiPriority w:val="99"/>
    <w:qFormat/>
    <w:rsid w:val="00625C15"/>
    <w:pPr>
      <w:widowControl/>
      <w:spacing w:after="200" w:line="276" w:lineRule="auto"/>
      <w:ind w:left="720"/>
      <w:contextualSpacing/>
    </w:pPr>
    <w:rPr>
      <w:rFonts w:ascii="Calibri" w:eastAsia="Calibri" w:hAnsi="Calibri"/>
      <w:sz w:val="22"/>
      <w:szCs w:val="22"/>
      <w:lang w:val="en-US" w:eastAsia="en-US"/>
    </w:rPr>
  </w:style>
  <w:style w:type="character" w:customStyle="1" w:styleId="BalloonTextChar">
    <w:name w:val="Balloon Text Char"/>
    <w:link w:val="BalloonText"/>
    <w:rsid w:val="00625C15"/>
    <w:rPr>
      <w:rFonts w:ascii="Tahoma" w:hAnsi="Tahoma" w:cs="Tahoma"/>
      <w:sz w:val="16"/>
      <w:szCs w:val="16"/>
      <w:lang w:eastAsia="fr-BE"/>
    </w:rPr>
  </w:style>
  <w:style w:type="paragraph" w:styleId="ListParagraph">
    <w:name w:val="List Paragraph"/>
    <w:basedOn w:val="Normal"/>
    <w:uiPriority w:val="34"/>
    <w:qFormat/>
    <w:rsid w:val="00625C15"/>
    <w:pPr>
      <w:spacing w:line="240" w:lineRule="auto"/>
      <w:ind w:left="720"/>
    </w:pPr>
    <w:rPr>
      <w:rFonts w:ascii="Courier New" w:eastAsia="Calibri" w:hAnsi="Courier New" w:cs="Courier New"/>
      <w:szCs w:val="24"/>
      <w:lang w:val="en-US" w:eastAsia="en-US" w:bidi="kok-IN"/>
    </w:rPr>
  </w:style>
  <w:style w:type="paragraph" w:customStyle="1" w:styleId="ColorfulList-Accent11">
    <w:name w:val="Colorful List - Accent 11"/>
    <w:basedOn w:val="Normal"/>
    <w:uiPriority w:val="34"/>
    <w:qFormat/>
    <w:rsid w:val="00625C15"/>
    <w:pPr>
      <w:spacing w:line="240" w:lineRule="auto"/>
      <w:ind w:left="720"/>
    </w:pPr>
    <w:rPr>
      <w:rFonts w:ascii="Courier New" w:hAnsi="Courier New" w:cs="Courier New"/>
      <w:szCs w:val="24"/>
      <w:lang w:val="en-US" w:eastAsia="en-US" w:bidi="kok-IN"/>
    </w:rPr>
  </w:style>
  <w:style w:type="paragraph" w:customStyle="1" w:styleId="ColorfulList-Accent12">
    <w:name w:val="Colorful List - Accent 12"/>
    <w:basedOn w:val="Normal"/>
    <w:uiPriority w:val="99"/>
    <w:rsid w:val="00625C15"/>
    <w:pPr>
      <w:widowControl/>
      <w:spacing w:line="240" w:lineRule="auto"/>
      <w:ind w:left="720"/>
      <w:contextualSpacing/>
    </w:pPr>
    <w:rPr>
      <w:rFonts w:eastAsia="Calibri"/>
      <w:szCs w:val="24"/>
      <w:lang w:eastAsia="en-GB"/>
    </w:rPr>
  </w:style>
  <w:style w:type="character" w:customStyle="1" w:styleId="BodyTextChar1">
    <w:name w:val="Body Text Char1"/>
    <w:rsid w:val="00625C15"/>
    <w:rPr>
      <w:rFonts w:ascii="Arial" w:hAnsi="Arial"/>
      <w:sz w:val="24"/>
      <w:lang w:val="en-US" w:eastAsia="x-none" w:bidi="ar-SA"/>
    </w:rPr>
  </w:style>
  <w:style w:type="paragraph" w:styleId="CommentText">
    <w:name w:val="annotation text"/>
    <w:basedOn w:val="Normal"/>
    <w:link w:val="CommentTextChar"/>
    <w:rsid w:val="00625C15"/>
    <w:pPr>
      <w:widowControl/>
      <w:spacing w:line="240" w:lineRule="auto"/>
    </w:pPr>
    <w:rPr>
      <w:sz w:val="20"/>
      <w:lang w:eastAsia="en-GB"/>
    </w:rPr>
  </w:style>
  <w:style w:type="character" w:customStyle="1" w:styleId="CommentTextChar">
    <w:name w:val="Comment Text Char"/>
    <w:basedOn w:val="DefaultParagraphFont"/>
    <w:link w:val="CommentText"/>
    <w:rsid w:val="00625C15"/>
  </w:style>
  <w:style w:type="paragraph" w:styleId="CommentSubject">
    <w:name w:val="annotation subject"/>
    <w:basedOn w:val="CommentText"/>
    <w:next w:val="CommentText"/>
    <w:link w:val="CommentSubjectChar"/>
    <w:rsid w:val="00625C15"/>
    <w:rPr>
      <w:b/>
      <w:bCs/>
    </w:rPr>
  </w:style>
  <w:style w:type="character" w:customStyle="1" w:styleId="CommentSubjectChar">
    <w:name w:val="Comment Subject Char"/>
    <w:link w:val="CommentSubject"/>
    <w:rsid w:val="00625C15"/>
    <w:rPr>
      <w:b/>
      <w:bCs/>
    </w:rPr>
  </w:style>
  <w:style w:type="paragraph" w:customStyle="1" w:styleId="Heading1CenturyGothic">
    <w:name w:val="Heading 1 + Century Gothic"/>
    <w:aliases w:val="Kern at 16 pt"/>
    <w:basedOn w:val="Heading2"/>
    <w:rsid w:val="00625C15"/>
    <w:pPr>
      <w:numPr>
        <w:ilvl w:val="0"/>
        <w:numId w:val="0"/>
      </w:numPr>
    </w:pPr>
    <w:rPr>
      <w:b w:val="0"/>
      <w:bCs/>
    </w:rPr>
  </w:style>
  <w:style w:type="paragraph" w:customStyle="1" w:styleId="headingarticle">
    <w:name w:val="headingarticle"/>
    <w:basedOn w:val="Normal"/>
    <w:rsid w:val="00625C15"/>
    <w:pPr>
      <w:widowControl/>
      <w:spacing w:before="100" w:beforeAutospacing="1" w:after="100" w:afterAutospacing="1" w:line="240" w:lineRule="auto"/>
    </w:pPr>
    <w:rPr>
      <w:szCs w:val="24"/>
      <w:lang w:eastAsia="en-GB"/>
    </w:rPr>
  </w:style>
  <w:style w:type="paragraph" w:customStyle="1" w:styleId="normalindent10">
    <w:name w:val="normalindent10"/>
    <w:basedOn w:val="Normal"/>
    <w:rsid w:val="00625C15"/>
    <w:pPr>
      <w:widowControl/>
      <w:spacing w:before="100" w:beforeAutospacing="1" w:after="100" w:afterAutospacing="1" w:line="240" w:lineRule="auto"/>
    </w:pPr>
    <w:rPr>
      <w:szCs w:val="24"/>
      <w:lang w:eastAsia="en-GB"/>
    </w:rPr>
  </w:style>
  <w:style w:type="character" w:styleId="FollowedHyperlink">
    <w:name w:val="FollowedHyperlink"/>
    <w:rsid w:val="00625C15"/>
    <w:rPr>
      <w:color w:val="800080"/>
      <w:u w:val="single"/>
    </w:rPr>
  </w:style>
  <w:style w:type="paragraph" w:customStyle="1" w:styleId="NoSpacing1">
    <w:name w:val="No Spacing1"/>
    <w:uiPriority w:val="1"/>
    <w:qFormat/>
    <w:rsid w:val="00625C15"/>
    <w:rPr>
      <w:rFonts w:ascii="Bookman Old Style" w:eastAsia="Calibri" w:hAnsi="Bookman Old Style"/>
      <w:b/>
      <w:sz w:val="24"/>
      <w:szCs w:val="24"/>
      <w:lang w:val="en-US" w:eastAsia="en-US"/>
    </w:rPr>
  </w:style>
  <w:style w:type="character" w:styleId="Emphasis">
    <w:name w:val="Emphasis"/>
    <w:qFormat/>
    <w:rsid w:val="00625C15"/>
    <w:rPr>
      <w:rFonts w:cs="Times New Roman"/>
      <w:i/>
      <w:iCs/>
    </w:rPr>
  </w:style>
  <w:style w:type="paragraph" w:customStyle="1" w:styleId="TOCHeading1">
    <w:name w:val="TOC Heading1"/>
    <w:basedOn w:val="Normal"/>
    <w:next w:val="Normal"/>
    <w:qFormat/>
    <w:rsid w:val="00625C15"/>
    <w:pPr>
      <w:widowControl/>
      <w:spacing w:before="120" w:after="240" w:line="240" w:lineRule="auto"/>
      <w:jc w:val="center"/>
    </w:pPr>
    <w:rPr>
      <w:b/>
      <w:sz w:val="28"/>
      <w:szCs w:val="24"/>
      <w:lang w:eastAsia="de-DE"/>
    </w:rPr>
  </w:style>
  <w:style w:type="character" w:customStyle="1" w:styleId="Absatz-Standardschriftart1">
    <w:name w:val="Absatz-Standardschriftart1"/>
    <w:rsid w:val="00625C15"/>
  </w:style>
  <w:style w:type="character" w:customStyle="1" w:styleId="WW-Absatz-Standardschriftart">
    <w:name w:val="WW-Absatz-Standardschriftart"/>
    <w:rsid w:val="00625C15"/>
  </w:style>
  <w:style w:type="character" w:customStyle="1" w:styleId="DefaultParagraphFont1">
    <w:name w:val="Default Paragraph Font1"/>
    <w:rsid w:val="00625C15"/>
  </w:style>
  <w:style w:type="character" w:customStyle="1" w:styleId="WW-DefaultParagraphFont">
    <w:name w:val="WW-Default Paragraph Font"/>
    <w:rsid w:val="00625C15"/>
  </w:style>
  <w:style w:type="character" w:customStyle="1" w:styleId="FootnoteCharacters">
    <w:name w:val="Footnote Characters"/>
    <w:rsid w:val="00625C15"/>
  </w:style>
  <w:style w:type="character" w:customStyle="1" w:styleId="EndnoteCharacters">
    <w:name w:val="Endnote Characters"/>
    <w:rsid w:val="00625C15"/>
  </w:style>
  <w:style w:type="paragraph" w:customStyle="1" w:styleId="yiv6392934754msonormal">
    <w:name w:val="yiv6392934754msonormal"/>
    <w:basedOn w:val="Normal"/>
    <w:rsid w:val="00625C15"/>
    <w:pPr>
      <w:widowControl/>
      <w:spacing w:before="100" w:beforeAutospacing="1" w:after="100" w:afterAutospacing="1" w:line="240" w:lineRule="auto"/>
    </w:pPr>
    <w:rPr>
      <w:szCs w:val="24"/>
      <w:lang w:eastAsia="en-GB"/>
    </w:rPr>
  </w:style>
  <w:style w:type="paragraph" w:styleId="Revision">
    <w:name w:val="Revision"/>
    <w:hidden/>
    <w:uiPriority w:val="99"/>
    <w:semiHidden/>
    <w:rsid w:val="00625C15"/>
    <w:rPr>
      <w:sz w:val="24"/>
      <w:szCs w:val="24"/>
      <w:lang w:eastAsia="fr-BE"/>
    </w:rPr>
  </w:style>
  <w:style w:type="character" w:customStyle="1" w:styleId="Corpsdutexte2">
    <w:name w:val="Corps du texte (2)_"/>
    <w:link w:val="Corpsdutexte20"/>
    <w:uiPriority w:val="99"/>
    <w:rsid w:val="00625C15"/>
    <w:rPr>
      <w:b/>
      <w:bCs/>
      <w:sz w:val="19"/>
      <w:szCs w:val="19"/>
      <w:shd w:val="clear" w:color="auto" w:fill="FFFFFF"/>
      <w:lang w:val="fr-FR" w:eastAsia="fr-FR"/>
    </w:rPr>
  </w:style>
  <w:style w:type="character" w:customStyle="1" w:styleId="Corpsdutexte4">
    <w:name w:val="Corps du texte (4)_"/>
    <w:link w:val="Corpsdutexte40"/>
    <w:uiPriority w:val="99"/>
    <w:rsid w:val="00625C15"/>
    <w:rPr>
      <w:b/>
      <w:bCs/>
      <w:sz w:val="11"/>
      <w:szCs w:val="11"/>
      <w:shd w:val="clear" w:color="auto" w:fill="FFFFFF"/>
    </w:rPr>
  </w:style>
  <w:style w:type="character" w:customStyle="1" w:styleId="Corpsdutexte">
    <w:name w:val="Corps du texte_"/>
    <w:uiPriority w:val="99"/>
    <w:rsid w:val="00625C15"/>
    <w:rPr>
      <w:sz w:val="11"/>
      <w:szCs w:val="11"/>
      <w:shd w:val="clear" w:color="auto" w:fill="FFFFFF"/>
    </w:rPr>
  </w:style>
  <w:style w:type="character" w:customStyle="1" w:styleId="Corpsdutexte0">
    <w:name w:val="Corps du texte"/>
    <w:uiPriority w:val="99"/>
    <w:rsid w:val="00625C15"/>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sid w:val="00625C15"/>
    <w:rPr>
      <w:b/>
      <w:bCs/>
      <w:i/>
      <w:iCs/>
      <w:sz w:val="11"/>
      <w:szCs w:val="11"/>
      <w:shd w:val="clear" w:color="auto" w:fill="FFFFFF"/>
    </w:rPr>
  </w:style>
  <w:style w:type="character" w:customStyle="1" w:styleId="Corpsdutexte6pt">
    <w:name w:val="Corps du texte + 6 pt"/>
    <w:aliases w:val="Gras,Italique3,En-tête ou pied de page + 9.5 pt"/>
    <w:uiPriority w:val="99"/>
    <w:rsid w:val="00625C15"/>
    <w:rPr>
      <w:b/>
      <w:bCs/>
      <w:i/>
      <w:iCs/>
      <w:sz w:val="12"/>
      <w:szCs w:val="12"/>
      <w:shd w:val="clear" w:color="auto" w:fill="FFFFFF"/>
    </w:rPr>
  </w:style>
  <w:style w:type="character" w:customStyle="1" w:styleId="CorpsdutexteGras2">
    <w:name w:val="Corps du texte + Gras2"/>
    <w:aliases w:val="Italique2"/>
    <w:uiPriority w:val="99"/>
    <w:rsid w:val="00625C15"/>
    <w:rPr>
      <w:b/>
      <w:bCs/>
      <w:i/>
      <w:iCs/>
      <w:sz w:val="11"/>
      <w:szCs w:val="11"/>
      <w:shd w:val="clear" w:color="auto" w:fill="FFFFFF"/>
    </w:rPr>
  </w:style>
  <w:style w:type="character" w:customStyle="1" w:styleId="Corpsdutexte6pt1">
    <w:name w:val="Corps du texte + 6 pt1"/>
    <w:aliases w:val="Gras1,Italique1"/>
    <w:uiPriority w:val="99"/>
    <w:rsid w:val="00625C15"/>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sid w:val="00625C15"/>
    <w:rPr>
      <w:spacing w:val="-10"/>
      <w:sz w:val="11"/>
      <w:szCs w:val="11"/>
      <w:shd w:val="clear" w:color="auto" w:fill="FFFFFF"/>
    </w:rPr>
  </w:style>
  <w:style w:type="character" w:customStyle="1" w:styleId="En-tteoupieddepage">
    <w:name w:val="En-tête ou pied de page_"/>
    <w:link w:val="En-tteoupieddepage0"/>
    <w:uiPriority w:val="99"/>
    <w:rsid w:val="00625C15"/>
    <w:rPr>
      <w:shd w:val="clear" w:color="auto" w:fill="FFFFFF"/>
      <w:lang w:val="fr-FR" w:eastAsia="fr-FR"/>
    </w:rPr>
  </w:style>
  <w:style w:type="character" w:customStyle="1" w:styleId="En-tteoupieddepageArial">
    <w:name w:val="En-tête ou pied de page + Arial"/>
    <w:aliases w:val="5.5 pt"/>
    <w:uiPriority w:val="99"/>
    <w:rsid w:val="00625C15"/>
    <w:rPr>
      <w:rFonts w:ascii="Arial" w:hAnsi="Arial" w:cs="Arial"/>
      <w:sz w:val="11"/>
      <w:szCs w:val="11"/>
      <w:shd w:val="clear" w:color="auto" w:fill="FFFFFF"/>
      <w:lang w:val="fr-FR" w:eastAsia="fr-FR"/>
    </w:rPr>
  </w:style>
  <w:style w:type="character" w:customStyle="1" w:styleId="Corpsdutexte21">
    <w:name w:val="Corps du texte2"/>
    <w:uiPriority w:val="99"/>
    <w:rsid w:val="00625C15"/>
    <w:rPr>
      <w:rFonts w:ascii="Times New Roman" w:hAnsi="Times New Roman" w:cs="Times New Roman"/>
      <w:noProof/>
      <w:sz w:val="11"/>
      <w:szCs w:val="11"/>
      <w:shd w:val="clear" w:color="auto" w:fill="FFFFFF"/>
    </w:rPr>
  </w:style>
  <w:style w:type="character" w:customStyle="1" w:styleId="CorpsdutexteGras1">
    <w:name w:val="Corps du texte + Gras1"/>
    <w:uiPriority w:val="99"/>
    <w:rsid w:val="00625C15"/>
    <w:rPr>
      <w:b/>
      <w:bCs/>
      <w:sz w:val="11"/>
      <w:szCs w:val="11"/>
      <w:shd w:val="clear" w:color="auto" w:fill="FFFFFF"/>
    </w:rPr>
  </w:style>
  <w:style w:type="paragraph" w:customStyle="1" w:styleId="Corpsdutexte20">
    <w:name w:val="Corps du texte (2)"/>
    <w:basedOn w:val="Normal"/>
    <w:link w:val="Corpsdutexte2"/>
    <w:uiPriority w:val="99"/>
    <w:rsid w:val="00625C15"/>
    <w:pPr>
      <w:shd w:val="clear" w:color="auto" w:fill="FFFFFF"/>
      <w:spacing w:line="240" w:lineRule="atLeast"/>
      <w:jc w:val="center"/>
    </w:pPr>
    <w:rPr>
      <w:b/>
      <w:bCs/>
      <w:sz w:val="19"/>
      <w:szCs w:val="19"/>
      <w:lang w:val="fr-FR" w:eastAsia="fr-FR"/>
    </w:rPr>
  </w:style>
  <w:style w:type="paragraph" w:customStyle="1" w:styleId="Corpsdutexte40">
    <w:name w:val="Corps du texte (4)"/>
    <w:basedOn w:val="Normal"/>
    <w:link w:val="Corpsdutexte4"/>
    <w:uiPriority w:val="99"/>
    <w:rsid w:val="00625C15"/>
    <w:pPr>
      <w:shd w:val="clear" w:color="auto" w:fill="FFFFFF"/>
      <w:spacing w:line="149" w:lineRule="exact"/>
      <w:ind w:hanging="160"/>
    </w:pPr>
    <w:rPr>
      <w:b/>
      <w:bCs/>
      <w:sz w:val="11"/>
      <w:szCs w:val="11"/>
      <w:lang w:eastAsia="en-GB"/>
    </w:rPr>
  </w:style>
  <w:style w:type="paragraph" w:customStyle="1" w:styleId="Corpsdutexte1">
    <w:name w:val="Corps du texte1"/>
    <w:basedOn w:val="Normal"/>
    <w:uiPriority w:val="99"/>
    <w:rsid w:val="00625C15"/>
    <w:pPr>
      <w:shd w:val="clear" w:color="auto" w:fill="FFFFFF"/>
      <w:spacing w:line="149" w:lineRule="exact"/>
      <w:jc w:val="both"/>
    </w:pPr>
    <w:rPr>
      <w:rFonts w:ascii="Calibri" w:eastAsia="Calibri" w:hAnsi="Calibri" w:cs="Arial"/>
      <w:sz w:val="11"/>
      <w:szCs w:val="11"/>
      <w:lang w:val="en-US" w:eastAsia="en-US"/>
    </w:rPr>
  </w:style>
  <w:style w:type="paragraph" w:customStyle="1" w:styleId="En-tteoupieddepage0">
    <w:name w:val="En-tête ou pied de page"/>
    <w:basedOn w:val="Normal"/>
    <w:link w:val="En-tteoupieddepage"/>
    <w:uiPriority w:val="99"/>
    <w:rsid w:val="00625C15"/>
    <w:pPr>
      <w:shd w:val="clear" w:color="auto" w:fill="FFFFFF"/>
      <w:spacing w:line="240" w:lineRule="auto"/>
    </w:pPr>
    <w:rPr>
      <w:sz w:val="20"/>
      <w:lang w:val="fr-FR" w:eastAsia="fr-FR"/>
    </w:rPr>
  </w:style>
  <w:style w:type="character" w:customStyle="1" w:styleId="Corpsdutexte5">
    <w:name w:val="Corps du texte (5)_"/>
    <w:link w:val="Corpsdutexte50"/>
    <w:uiPriority w:val="99"/>
    <w:rsid w:val="00625C15"/>
    <w:rPr>
      <w:rFonts w:ascii="Arial" w:hAnsi="Arial" w:cs="Arial"/>
      <w:b/>
      <w:bCs/>
      <w:sz w:val="18"/>
      <w:szCs w:val="18"/>
      <w:shd w:val="clear" w:color="auto" w:fill="FFFFFF"/>
    </w:rPr>
  </w:style>
  <w:style w:type="character" w:customStyle="1" w:styleId="Corpsdutexte3">
    <w:name w:val="Corps du texte (3)_"/>
    <w:uiPriority w:val="99"/>
    <w:rsid w:val="00625C15"/>
    <w:rPr>
      <w:rFonts w:ascii="Arial" w:hAnsi="Arial" w:cs="Arial"/>
      <w:b/>
      <w:bCs/>
      <w:shd w:val="clear" w:color="auto" w:fill="FFFFFF"/>
    </w:rPr>
  </w:style>
  <w:style w:type="character" w:customStyle="1" w:styleId="Corpsdutexte510pt">
    <w:name w:val="Corps du texte (5) + 10 pt"/>
    <w:uiPriority w:val="99"/>
    <w:rsid w:val="00625C15"/>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sid w:val="00625C15"/>
    <w:rPr>
      <w:rFonts w:ascii="Arial" w:hAnsi="Arial" w:cs="Arial"/>
      <w:b/>
      <w:bCs/>
      <w:shd w:val="clear" w:color="auto" w:fill="FFFFFF"/>
    </w:rPr>
  </w:style>
  <w:style w:type="character" w:customStyle="1" w:styleId="Corpsdutexte30">
    <w:name w:val="Corps du texte (3)"/>
    <w:uiPriority w:val="99"/>
    <w:rsid w:val="00625C15"/>
    <w:rPr>
      <w:rFonts w:ascii="Arial" w:hAnsi="Arial" w:cs="Arial"/>
      <w:b/>
      <w:bCs/>
      <w:color w:val="FF0000"/>
      <w:shd w:val="clear" w:color="auto" w:fill="FFFFFF"/>
    </w:rPr>
  </w:style>
  <w:style w:type="character" w:customStyle="1" w:styleId="Corpsdutexte31">
    <w:name w:val="Corps du texte3"/>
    <w:uiPriority w:val="99"/>
    <w:rsid w:val="00625C15"/>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sid w:val="00625C15"/>
    <w:rPr>
      <w:b/>
      <w:bCs/>
      <w:sz w:val="19"/>
      <w:szCs w:val="19"/>
      <w:shd w:val="clear" w:color="auto" w:fill="FFFFFF"/>
      <w:lang w:val="bg-BG" w:eastAsia="bg-BG"/>
    </w:rPr>
  </w:style>
  <w:style w:type="paragraph" w:customStyle="1" w:styleId="Corpsdutexte210">
    <w:name w:val="Corps du texte (2)1"/>
    <w:basedOn w:val="Normal"/>
    <w:uiPriority w:val="99"/>
    <w:rsid w:val="00625C15"/>
    <w:pPr>
      <w:shd w:val="clear" w:color="auto" w:fill="FFFFFF"/>
      <w:spacing w:line="240" w:lineRule="atLeast"/>
      <w:ind w:hanging="440"/>
    </w:pPr>
    <w:rPr>
      <w:rFonts w:ascii="Arial" w:hAnsi="Arial" w:cs="Arial"/>
      <w:b/>
      <w:bCs/>
      <w:sz w:val="20"/>
      <w:lang w:val="en-US" w:eastAsia="en-GB"/>
    </w:rPr>
  </w:style>
  <w:style w:type="paragraph" w:customStyle="1" w:styleId="Corpsdutexte50">
    <w:name w:val="Corps du texte (5)"/>
    <w:basedOn w:val="Normal"/>
    <w:link w:val="Corpsdutexte5"/>
    <w:uiPriority w:val="99"/>
    <w:rsid w:val="00625C15"/>
    <w:pPr>
      <w:shd w:val="clear" w:color="auto" w:fill="FFFFFF"/>
      <w:spacing w:line="240" w:lineRule="atLeast"/>
      <w:ind w:hanging="200"/>
    </w:pPr>
    <w:rPr>
      <w:rFonts w:ascii="Arial" w:hAnsi="Arial" w:cs="Arial"/>
      <w:b/>
      <w:bCs/>
      <w:sz w:val="18"/>
      <w:szCs w:val="18"/>
      <w:lang w:eastAsia="en-GB"/>
    </w:rPr>
  </w:style>
  <w:style w:type="paragraph" w:customStyle="1" w:styleId="Corpsdutexte310">
    <w:name w:val="Corps du texte (3)1"/>
    <w:basedOn w:val="Normal"/>
    <w:uiPriority w:val="99"/>
    <w:rsid w:val="00625C15"/>
    <w:pPr>
      <w:shd w:val="clear" w:color="auto" w:fill="FFFFFF"/>
      <w:spacing w:line="240" w:lineRule="atLeast"/>
    </w:pPr>
    <w:rPr>
      <w:rFonts w:ascii="Arial" w:eastAsia="Calibri" w:hAnsi="Arial" w:cs="Arial"/>
      <w:b/>
      <w:bCs/>
      <w:sz w:val="22"/>
      <w:szCs w:val="22"/>
      <w:lang w:val="en-US" w:eastAsia="en-US"/>
    </w:rPr>
  </w:style>
  <w:style w:type="paragraph" w:customStyle="1" w:styleId="Lgendedutableau0">
    <w:name w:val="Légende du tableau"/>
    <w:basedOn w:val="Normal"/>
    <w:link w:val="Lgendedutableau"/>
    <w:uiPriority w:val="99"/>
    <w:rsid w:val="00625C15"/>
    <w:pPr>
      <w:shd w:val="clear" w:color="auto" w:fill="FFFFFF"/>
      <w:spacing w:line="240" w:lineRule="atLeast"/>
    </w:pPr>
    <w:rPr>
      <w:rFonts w:ascii="Arial" w:hAnsi="Arial" w:cs="Arial"/>
      <w:b/>
      <w:bCs/>
      <w:sz w:val="20"/>
      <w:lang w:eastAsia="en-GB"/>
    </w:rPr>
  </w:style>
  <w:style w:type="paragraph" w:customStyle="1" w:styleId="Corpsdutexte60">
    <w:name w:val="Corps du texte (6)"/>
    <w:basedOn w:val="Normal"/>
    <w:link w:val="Corpsdutexte6"/>
    <w:uiPriority w:val="99"/>
    <w:rsid w:val="00625C15"/>
    <w:pPr>
      <w:shd w:val="clear" w:color="auto" w:fill="FFFFFF"/>
      <w:spacing w:line="240" w:lineRule="atLeast"/>
    </w:pPr>
    <w:rPr>
      <w:b/>
      <w:bCs/>
      <w:sz w:val="19"/>
      <w:szCs w:val="19"/>
      <w:lang w:val="bg-BG" w:eastAsia="bg-BG"/>
    </w:rPr>
  </w:style>
  <w:style w:type="paragraph" w:styleId="Caption">
    <w:name w:val="caption"/>
    <w:basedOn w:val="Normal"/>
    <w:next w:val="Normal"/>
    <w:uiPriority w:val="35"/>
    <w:semiHidden/>
    <w:unhideWhenUsed/>
    <w:qFormat/>
    <w:rsid w:val="00625C15"/>
    <w:pPr>
      <w:widowControl/>
      <w:spacing w:after="200" w:line="240" w:lineRule="auto"/>
      <w:jc w:val="both"/>
    </w:pPr>
    <w:rPr>
      <w:rFonts w:eastAsia="Calibri"/>
      <w:b/>
      <w:bCs/>
      <w:color w:val="4F81BD"/>
      <w:sz w:val="18"/>
      <w:szCs w:val="18"/>
      <w:lang w:eastAsia="en-US"/>
    </w:rPr>
  </w:style>
  <w:style w:type="paragraph" w:styleId="TableofFigures">
    <w:name w:val="table of figures"/>
    <w:basedOn w:val="Normal"/>
    <w:next w:val="Normal"/>
    <w:uiPriority w:val="99"/>
    <w:unhideWhenUsed/>
    <w:rsid w:val="00625C15"/>
    <w:pPr>
      <w:widowControl/>
      <w:spacing w:before="120" w:line="240" w:lineRule="auto"/>
      <w:jc w:val="both"/>
    </w:pPr>
    <w:rPr>
      <w:rFonts w:eastAsia="Calibri"/>
      <w:szCs w:val="22"/>
      <w:lang w:eastAsia="en-US"/>
    </w:rPr>
  </w:style>
  <w:style w:type="numbering" w:customStyle="1" w:styleId="NoList2">
    <w:name w:val="No List2"/>
    <w:next w:val="NoList"/>
    <w:uiPriority w:val="99"/>
    <w:semiHidden/>
    <w:unhideWhenUsed/>
    <w:rsid w:val="00625C15"/>
  </w:style>
  <w:style w:type="table" w:customStyle="1" w:styleId="TableGrid1">
    <w:name w:val="Table Grid1"/>
    <w:basedOn w:val="TableNormal"/>
    <w:next w:val="TableGrid"/>
    <w:rsid w:val="00625C1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625C15"/>
    <w:pPr>
      <w:widowControl/>
      <w:numPr>
        <w:numId w:val="15"/>
      </w:numPr>
      <w:tabs>
        <w:tab w:val="clear" w:pos="360"/>
        <w:tab w:val="num" w:pos="720"/>
      </w:tabs>
      <w:spacing w:before="120" w:after="120" w:line="240" w:lineRule="auto"/>
      <w:ind w:left="567" w:hanging="567"/>
      <w:contextualSpacing/>
      <w:jc w:val="both"/>
    </w:pPr>
    <w:rPr>
      <w:rFonts w:eastAsia="Calibri"/>
      <w:szCs w:val="22"/>
      <w:lang w:eastAsia="en-US"/>
    </w:rPr>
  </w:style>
  <w:style w:type="character" w:customStyle="1" w:styleId="HeaderChar">
    <w:name w:val="Header Char"/>
    <w:link w:val="Header"/>
    <w:uiPriority w:val="99"/>
    <w:rsid w:val="00625C15"/>
    <w:rPr>
      <w:sz w:val="24"/>
      <w:lang w:eastAsia="fr-BE"/>
    </w:rPr>
  </w:style>
  <w:style w:type="character" w:customStyle="1" w:styleId="FooterChar">
    <w:name w:val="Footer Char"/>
    <w:link w:val="Footer"/>
    <w:uiPriority w:val="99"/>
    <w:rsid w:val="00625C15"/>
    <w:rPr>
      <w:sz w:val="24"/>
      <w:lang w:eastAsia="fr-BE"/>
    </w:rPr>
  </w:style>
  <w:style w:type="character" w:customStyle="1" w:styleId="FootnoteTextChar">
    <w:name w:val="Footnote Text Char"/>
    <w:link w:val="FootnoteText"/>
    <w:uiPriority w:val="99"/>
    <w:rsid w:val="004511A2"/>
    <w:rPr>
      <w:sz w:val="24"/>
      <w:lang w:eastAsia="fr-BE"/>
    </w:rPr>
  </w:style>
  <w:style w:type="paragraph" w:styleId="TOCHeading">
    <w:name w:val="TOC Heading"/>
    <w:basedOn w:val="Normal"/>
    <w:next w:val="Normal"/>
    <w:uiPriority w:val="39"/>
    <w:semiHidden/>
    <w:unhideWhenUsed/>
    <w:qFormat/>
    <w:rsid w:val="00625C15"/>
    <w:pPr>
      <w:widowControl/>
      <w:spacing w:before="120" w:after="240" w:line="240" w:lineRule="auto"/>
      <w:jc w:val="center"/>
    </w:pPr>
    <w:rPr>
      <w:rFonts w:eastAsia="Calibri"/>
      <w:b/>
      <w:sz w:val="28"/>
      <w:szCs w:val="22"/>
      <w:lang w:eastAsia="en-US"/>
    </w:rPr>
  </w:style>
  <w:style w:type="paragraph" w:customStyle="1" w:styleId="HeaderLandscape">
    <w:name w:val="HeaderLandscape"/>
    <w:basedOn w:val="Normal"/>
    <w:rsid w:val="00625C15"/>
    <w:pPr>
      <w:widowControl/>
      <w:tabs>
        <w:tab w:val="center" w:pos="7285"/>
        <w:tab w:val="right" w:pos="14003"/>
      </w:tabs>
      <w:spacing w:after="120" w:line="240" w:lineRule="auto"/>
      <w:jc w:val="both"/>
    </w:pPr>
    <w:rPr>
      <w:rFonts w:eastAsia="Calibri"/>
      <w:szCs w:val="22"/>
      <w:lang w:eastAsia="en-US"/>
    </w:rPr>
  </w:style>
  <w:style w:type="paragraph" w:customStyle="1" w:styleId="Text1">
    <w:name w:val="Text 1"/>
    <w:basedOn w:val="Normal"/>
    <w:rsid w:val="00625C15"/>
    <w:pPr>
      <w:widowControl/>
      <w:spacing w:before="120" w:after="120" w:line="240" w:lineRule="auto"/>
      <w:ind w:left="850"/>
      <w:jc w:val="both"/>
    </w:pPr>
    <w:rPr>
      <w:rFonts w:eastAsia="Calibri"/>
      <w:szCs w:val="22"/>
      <w:lang w:eastAsia="en-US"/>
    </w:rPr>
  </w:style>
  <w:style w:type="paragraph" w:customStyle="1" w:styleId="Text2">
    <w:name w:val="Text 2"/>
    <w:basedOn w:val="Normal"/>
    <w:rsid w:val="00625C15"/>
    <w:pPr>
      <w:widowControl/>
      <w:spacing w:before="120" w:after="120" w:line="240" w:lineRule="auto"/>
      <w:ind w:left="1417"/>
      <w:jc w:val="both"/>
    </w:pPr>
    <w:rPr>
      <w:rFonts w:eastAsia="Calibri"/>
      <w:szCs w:val="22"/>
      <w:lang w:eastAsia="en-US"/>
    </w:rPr>
  </w:style>
  <w:style w:type="paragraph" w:customStyle="1" w:styleId="Text3">
    <w:name w:val="Text 3"/>
    <w:basedOn w:val="Normal"/>
    <w:rsid w:val="00625C15"/>
    <w:pPr>
      <w:widowControl/>
      <w:spacing w:before="120" w:after="120" w:line="240" w:lineRule="auto"/>
      <w:ind w:left="1984"/>
      <w:jc w:val="both"/>
    </w:pPr>
    <w:rPr>
      <w:rFonts w:eastAsia="Calibri"/>
      <w:szCs w:val="22"/>
      <w:lang w:eastAsia="en-US"/>
    </w:rPr>
  </w:style>
  <w:style w:type="paragraph" w:customStyle="1" w:styleId="Text4">
    <w:name w:val="Text 4"/>
    <w:basedOn w:val="Normal"/>
    <w:rsid w:val="00625C15"/>
    <w:pPr>
      <w:widowControl/>
      <w:spacing w:before="120" w:after="120" w:line="240" w:lineRule="auto"/>
      <w:ind w:left="2551"/>
      <w:jc w:val="both"/>
    </w:pPr>
    <w:rPr>
      <w:rFonts w:eastAsia="Calibri"/>
      <w:szCs w:val="22"/>
      <w:lang w:eastAsia="en-US"/>
    </w:rPr>
  </w:style>
  <w:style w:type="paragraph" w:customStyle="1" w:styleId="NormalCentered">
    <w:name w:val="Normal Centered"/>
    <w:basedOn w:val="Normal"/>
    <w:rsid w:val="00625C15"/>
    <w:pPr>
      <w:widowControl/>
      <w:spacing w:before="120" w:after="120" w:line="240" w:lineRule="auto"/>
      <w:jc w:val="center"/>
    </w:pPr>
    <w:rPr>
      <w:rFonts w:eastAsia="Calibri"/>
      <w:szCs w:val="22"/>
      <w:lang w:eastAsia="en-US"/>
    </w:rPr>
  </w:style>
  <w:style w:type="paragraph" w:customStyle="1" w:styleId="NormalLeft">
    <w:name w:val="Normal Left"/>
    <w:basedOn w:val="Normal"/>
    <w:rsid w:val="00625C15"/>
    <w:pPr>
      <w:widowControl/>
      <w:spacing w:before="120" w:after="120" w:line="240" w:lineRule="auto"/>
    </w:pPr>
    <w:rPr>
      <w:rFonts w:eastAsia="Calibri"/>
      <w:szCs w:val="22"/>
      <w:lang w:eastAsia="en-US"/>
    </w:rPr>
  </w:style>
  <w:style w:type="paragraph" w:customStyle="1" w:styleId="NormalRight">
    <w:name w:val="Normal Right"/>
    <w:basedOn w:val="Normal"/>
    <w:rsid w:val="00625C15"/>
    <w:pPr>
      <w:widowControl/>
      <w:spacing w:before="120" w:after="120" w:line="240" w:lineRule="auto"/>
      <w:jc w:val="right"/>
    </w:pPr>
    <w:rPr>
      <w:rFonts w:eastAsia="Calibri"/>
      <w:szCs w:val="22"/>
      <w:lang w:eastAsia="en-US"/>
    </w:rPr>
  </w:style>
  <w:style w:type="paragraph" w:customStyle="1" w:styleId="QuotedText">
    <w:name w:val="Quoted Text"/>
    <w:basedOn w:val="Normal"/>
    <w:rsid w:val="00625C15"/>
    <w:pPr>
      <w:widowControl/>
      <w:spacing w:before="120" w:after="120" w:line="240" w:lineRule="auto"/>
      <w:ind w:left="1417"/>
      <w:jc w:val="both"/>
    </w:pPr>
    <w:rPr>
      <w:rFonts w:eastAsia="Calibri"/>
      <w:szCs w:val="22"/>
      <w:lang w:eastAsia="en-US"/>
    </w:rPr>
  </w:style>
  <w:style w:type="paragraph" w:customStyle="1" w:styleId="Point0">
    <w:name w:val="Point 0"/>
    <w:basedOn w:val="Normal"/>
    <w:rsid w:val="00625C15"/>
    <w:pPr>
      <w:widowControl/>
      <w:spacing w:before="120" w:after="120" w:line="240" w:lineRule="auto"/>
      <w:ind w:left="850" w:hanging="850"/>
      <w:jc w:val="both"/>
    </w:pPr>
    <w:rPr>
      <w:rFonts w:eastAsia="Calibri"/>
      <w:szCs w:val="22"/>
      <w:lang w:eastAsia="en-US"/>
    </w:rPr>
  </w:style>
  <w:style w:type="paragraph" w:customStyle="1" w:styleId="Point1">
    <w:name w:val="Point 1"/>
    <w:basedOn w:val="Normal"/>
    <w:rsid w:val="00625C15"/>
    <w:pPr>
      <w:widowControl/>
      <w:spacing w:before="120" w:after="120" w:line="240" w:lineRule="auto"/>
      <w:ind w:left="1417" w:hanging="567"/>
      <w:jc w:val="both"/>
    </w:pPr>
    <w:rPr>
      <w:rFonts w:eastAsia="Calibri"/>
      <w:szCs w:val="22"/>
      <w:lang w:eastAsia="en-US"/>
    </w:rPr>
  </w:style>
  <w:style w:type="paragraph" w:customStyle="1" w:styleId="Point2">
    <w:name w:val="Point 2"/>
    <w:basedOn w:val="Normal"/>
    <w:rsid w:val="00625C15"/>
    <w:pPr>
      <w:widowControl/>
      <w:spacing w:before="120" w:after="120" w:line="240" w:lineRule="auto"/>
      <w:ind w:left="1984" w:hanging="567"/>
      <w:jc w:val="both"/>
    </w:pPr>
    <w:rPr>
      <w:rFonts w:eastAsia="Calibri"/>
      <w:szCs w:val="22"/>
      <w:lang w:eastAsia="en-US"/>
    </w:rPr>
  </w:style>
  <w:style w:type="paragraph" w:customStyle="1" w:styleId="Point3">
    <w:name w:val="Point 3"/>
    <w:basedOn w:val="Normal"/>
    <w:rsid w:val="00625C15"/>
    <w:pPr>
      <w:widowControl/>
      <w:spacing w:before="120" w:after="120" w:line="240" w:lineRule="auto"/>
      <w:ind w:left="2551" w:hanging="567"/>
      <w:jc w:val="both"/>
    </w:pPr>
    <w:rPr>
      <w:rFonts w:eastAsia="Calibri"/>
      <w:szCs w:val="22"/>
      <w:lang w:eastAsia="en-US"/>
    </w:rPr>
  </w:style>
  <w:style w:type="paragraph" w:customStyle="1" w:styleId="Point4">
    <w:name w:val="Point 4"/>
    <w:basedOn w:val="Normal"/>
    <w:rsid w:val="00625C15"/>
    <w:pPr>
      <w:widowControl/>
      <w:spacing w:before="120" w:after="120" w:line="240" w:lineRule="auto"/>
      <w:ind w:left="3118" w:hanging="567"/>
      <w:jc w:val="both"/>
    </w:pPr>
    <w:rPr>
      <w:rFonts w:eastAsia="Calibri"/>
      <w:szCs w:val="22"/>
      <w:lang w:eastAsia="en-US"/>
    </w:rPr>
  </w:style>
  <w:style w:type="paragraph" w:customStyle="1" w:styleId="Tiret0">
    <w:name w:val="Tiret 0"/>
    <w:basedOn w:val="Point0"/>
    <w:rsid w:val="00625C15"/>
    <w:pPr>
      <w:numPr>
        <w:numId w:val="40"/>
      </w:numPr>
      <w:tabs>
        <w:tab w:val="clear" w:pos="850"/>
      </w:tabs>
      <w:ind w:left="720" w:hanging="360"/>
    </w:pPr>
  </w:style>
  <w:style w:type="paragraph" w:customStyle="1" w:styleId="Tiret1">
    <w:name w:val="Tiret 1"/>
    <w:basedOn w:val="Point1"/>
    <w:rsid w:val="00625C15"/>
    <w:pPr>
      <w:numPr>
        <w:numId w:val="41"/>
      </w:numPr>
      <w:tabs>
        <w:tab w:val="clear" w:pos="1417"/>
      </w:tabs>
      <w:ind w:left="720" w:hanging="360"/>
    </w:pPr>
  </w:style>
  <w:style w:type="paragraph" w:customStyle="1" w:styleId="Tiret2">
    <w:name w:val="Tiret 2"/>
    <w:basedOn w:val="Point2"/>
    <w:rsid w:val="00625C15"/>
    <w:pPr>
      <w:numPr>
        <w:numId w:val="42"/>
      </w:numPr>
      <w:tabs>
        <w:tab w:val="clear" w:pos="1984"/>
      </w:tabs>
      <w:ind w:left="720" w:hanging="360"/>
    </w:pPr>
  </w:style>
  <w:style w:type="paragraph" w:customStyle="1" w:styleId="Tiret3">
    <w:name w:val="Tiret 3"/>
    <w:basedOn w:val="Point3"/>
    <w:rsid w:val="00625C15"/>
    <w:pPr>
      <w:numPr>
        <w:numId w:val="43"/>
      </w:numPr>
      <w:tabs>
        <w:tab w:val="clear" w:pos="2551"/>
      </w:tabs>
      <w:ind w:left="360" w:hanging="360"/>
    </w:pPr>
  </w:style>
  <w:style w:type="paragraph" w:customStyle="1" w:styleId="Tiret4">
    <w:name w:val="Tiret 4"/>
    <w:basedOn w:val="Point4"/>
    <w:rsid w:val="00625C15"/>
    <w:pPr>
      <w:numPr>
        <w:numId w:val="44"/>
      </w:numPr>
      <w:tabs>
        <w:tab w:val="clear" w:pos="3118"/>
        <w:tab w:val="num" w:pos="850"/>
      </w:tabs>
      <w:ind w:left="850" w:hanging="850"/>
    </w:pPr>
  </w:style>
  <w:style w:type="paragraph" w:customStyle="1" w:styleId="PointDouble0">
    <w:name w:val="PointDouble 0"/>
    <w:basedOn w:val="Normal"/>
    <w:rsid w:val="00625C15"/>
    <w:pPr>
      <w:widowControl/>
      <w:tabs>
        <w:tab w:val="left" w:pos="850"/>
      </w:tabs>
      <w:spacing w:before="120" w:after="120" w:line="240" w:lineRule="auto"/>
      <w:ind w:left="1417" w:hanging="1417"/>
      <w:jc w:val="both"/>
    </w:pPr>
    <w:rPr>
      <w:rFonts w:eastAsia="Calibri"/>
      <w:szCs w:val="22"/>
      <w:lang w:eastAsia="en-US"/>
    </w:rPr>
  </w:style>
  <w:style w:type="paragraph" w:customStyle="1" w:styleId="PointDouble1">
    <w:name w:val="PointDouble 1"/>
    <w:basedOn w:val="Normal"/>
    <w:rsid w:val="00625C15"/>
    <w:pPr>
      <w:widowControl/>
      <w:tabs>
        <w:tab w:val="left" w:pos="1417"/>
      </w:tabs>
      <w:spacing w:before="120" w:after="120" w:line="240" w:lineRule="auto"/>
      <w:ind w:left="1984" w:hanging="1134"/>
      <w:jc w:val="both"/>
    </w:pPr>
    <w:rPr>
      <w:rFonts w:eastAsia="Calibri"/>
      <w:szCs w:val="22"/>
      <w:lang w:eastAsia="en-US"/>
    </w:rPr>
  </w:style>
  <w:style w:type="paragraph" w:customStyle="1" w:styleId="PointDouble2">
    <w:name w:val="PointDouble 2"/>
    <w:basedOn w:val="Normal"/>
    <w:rsid w:val="00625C15"/>
    <w:pPr>
      <w:widowControl/>
      <w:tabs>
        <w:tab w:val="left" w:pos="1984"/>
      </w:tabs>
      <w:spacing w:before="120" w:after="120" w:line="240" w:lineRule="auto"/>
      <w:ind w:left="2551" w:hanging="1134"/>
      <w:jc w:val="both"/>
    </w:pPr>
    <w:rPr>
      <w:rFonts w:eastAsia="Calibri"/>
      <w:szCs w:val="22"/>
      <w:lang w:eastAsia="en-US"/>
    </w:rPr>
  </w:style>
  <w:style w:type="paragraph" w:customStyle="1" w:styleId="PointDouble3">
    <w:name w:val="PointDouble 3"/>
    <w:basedOn w:val="Normal"/>
    <w:rsid w:val="00625C15"/>
    <w:pPr>
      <w:widowControl/>
      <w:tabs>
        <w:tab w:val="left" w:pos="2551"/>
      </w:tabs>
      <w:spacing w:before="120" w:after="120" w:line="240" w:lineRule="auto"/>
      <w:ind w:left="3118" w:hanging="1134"/>
      <w:jc w:val="both"/>
    </w:pPr>
    <w:rPr>
      <w:rFonts w:eastAsia="Calibri"/>
      <w:szCs w:val="22"/>
      <w:lang w:eastAsia="en-US"/>
    </w:rPr>
  </w:style>
  <w:style w:type="paragraph" w:customStyle="1" w:styleId="PointDouble4">
    <w:name w:val="PointDouble 4"/>
    <w:basedOn w:val="Normal"/>
    <w:rsid w:val="00625C15"/>
    <w:pPr>
      <w:widowControl/>
      <w:tabs>
        <w:tab w:val="left" w:pos="3118"/>
      </w:tabs>
      <w:spacing w:before="120" w:after="120" w:line="240" w:lineRule="auto"/>
      <w:ind w:left="3685" w:hanging="1134"/>
      <w:jc w:val="both"/>
    </w:pPr>
    <w:rPr>
      <w:rFonts w:eastAsia="Calibri"/>
      <w:szCs w:val="22"/>
      <w:lang w:eastAsia="en-US"/>
    </w:rPr>
  </w:style>
  <w:style w:type="paragraph" w:customStyle="1" w:styleId="PointTriple0">
    <w:name w:val="PointTriple 0"/>
    <w:basedOn w:val="Normal"/>
    <w:rsid w:val="00625C15"/>
    <w:pPr>
      <w:widowControl/>
      <w:tabs>
        <w:tab w:val="left" w:pos="850"/>
        <w:tab w:val="left" w:pos="1417"/>
      </w:tabs>
      <w:spacing w:before="120" w:after="120" w:line="240" w:lineRule="auto"/>
      <w:ind w:left="1984" w:hanging="1984"/>
      <w:jc w:val="both"/>
    </w:pPr>
    <w:rPr>
      <w:rFonts w:eastAsia="Calibri"/>
      <w:szCs w:val="22"/>
      <w:lang w:eastAsia="en-US"/>
    </w:rPr>
  </w:style>
  <w:style w:type="paragraph" w:customStyle="1" w:styleId="PointTriple1">
    <w:name w:val="PointTriple 1"/>
    <w:basedOn w:val="Normal"/>
    <w:rsid w:val="00625C15"/>
    <w:pPr>
      <w:widowControl/>
      <w:tabs>
        <w:tab w:val="left" w:pos="1417"/>
        <w:tab w:val="left" w:pos="1984"/>
      </w:tabs>
      <w:spacing w:before="120" w:after="120" w:line="240" w:lineRule="auto"/>
      <w:ind w:left="2551" w:hanging="1701"/>
      <w:jc w:val="both"/>
    </w:pPr>
    <w:rPr>
      <w:rFonts w:eastAsia="Calibri"/>
      <w:szCs w:val="22"/>
      <w:lang w:eastAsia="en-US"/>
    </w:rPr>
  </w:style>
  <w:style w:type="paragraph" w:customStyle="1" w:styleId="PointTriple2">
    <w:name w:val="PointTriple 2"/>
    <w:basedOn w:val="Normal"/>
    <w:rsid w:val="00625C15"/>
    <w:pPr>
      <w:widowControl/>
      <w:tabs>
        <w:tab w:val="left" w:pos="1984"/>
        <w:tab w:val="left" w:pos="2551"/>
      </w:tabs>
      <w:spacing w:before="120" w:after="120" w:line="240" w:lineRule="auto"/>
      <w:ind w:left="3118" w:hanging="1701"/>
      <w:jc w:val="both"/>
    </w:pPr>
    <w:rPr>
      <w:rFonts w:eastAsia="Calibri"/>
      <w:szCs w:val="22"/>
      <w:lang w:eastAsia="en-US"/>
    </w:rPr>
  </w:style>
  <w:style w:type="paragraph" w:customStyle="1" w:styleId="PointTriple3">
    <w:name w:val="PointTriple 3"/>
    <w:basedOn w:val="Normal"/>
    <w:rsid w:val="00625C15"/>
    <w:pPr>
      <w:widowControl/>
      <w:tabs>
        <w:tab w:val="left" w:pos="2551"/>
        <w:tab w:val="left" w:pos="3118"/>
      </w:tabs>
      <w:spacing w:before="120" w:after="120" w:line="240" w:lineRule="auto"/>
      <w:ind w:left="3685" w:hanging="1701"/>
      <w:jc w:val="both"/>
    </w:pPr>
    <w:rPr>
      <w:rFonts w:eastAsia="Calibri"/>
      <w:szCs w:val="22"/>
      <w:lang w:eastAsia="en-US"/>
    </w:rPr>
  </w:style>
  <w:style w:type="paragraph" w:customStyle="1" w:styleId="PointTriple4">
    <w:name w:val="PointTriple 4"/>
    <w:basedOn w:val="Normal"/>
    <w:rsid w:val="00625C15"/>
    <w:pPr>
      <w:widowControl/>
      <w:tabs>
        <w:tab w:val="left" w:pos="3118"/>
        <w:tab w:val="left" w:pos="3685"/>
      </w:tabs>
      <w:spacing w:before="120" w:after="120" w:line="240" w:lineRule="auto"/>
      <w:ind w:left="4252" w:hanging="1701"/>
      <w:jc w:val="both"/>
    </w:pPr>
    <w:rPr>
      <w:rFonts w:eastAsia="Calibri"/>
      <w:szCs w:val="22"/>
      <w:lang w:eastAsia="en-US"/>
    </w:rPr>
  </w:style>
  <w:style w:type="paragraph" w:customStyle="1" w:styleId="NumPar1">
    <w:name w:val="NumPar 1"/>
    <w:basedOn w:val="Normal"/>
    <w:next w:val="Text1"/>
    <w:rsid w:val="00625C15"/>
    <w:pPr>
      <w:widowControl/>
      <w:numPr>
        <w:numId w:val="45"/>
      </w:numPr>
      <w:tabs>
        <w:tab w:val="clear" w:pos="850"/>
        <w:tab w:val="num" w:pos="1417"/>
      </w:tabs>
      <w:spacing w:before="120" w:after="120" w:line="240" w:lineRule="auto"/>
      <w:ind w:left="1417" w:hanging="567"/>
      <w:jc w:val="both"/>
    </w:pPr>
    <w:rPr>
      <w:rFonts w:eastAsia="Calibri"/>
      <w:szCs w:val="22"/>
      <w:lang w:eastAsia="en-US"/>
    </w:rPr>
  </w:style>
  <w:style w:type="paragraph" w:customStyle="1" w:styleId="NumPar2">
    <w:name w:val="NumPar 2"/>
    <w:basedOn w:val="Normal"/>
    <w:next w:val="Text1"/>
    <w:rsid w:val="00625C15"/>
    <w:pPr>
      <w:widowControl/>
      <w:numPr>
        <w:ilvl w:val="1"/>
        <w:numId w:val="45"/>
      </w:numPr>
      <w:tabs>
        <w:tab w:val="clear" w:pos="850"/>
        <w:tab w:val="num" w:pos="1417"/>
      </w:tabs>
      <w:spacing w:before="120" w:after="120" w:line="240" w:lineRule="auto"/>
      <w:ind w:left="1417" w:hanging="567"/>
      <w:jc w:val="both"/>
    </w:pPr>
    <w:rPr>
      <w:rFonts w:eastAsia="Calibri"/>
      <w:szCs w:val="22"/>
      <w:lang w:eastAsia="en-US"/>
    </w:rPr>
  </w:style>
  <w:style w:type="paragraph" w:customStyle="1" w:styleId="NumPar3">
    <w:name w:val="NumPar 3"/>
    <w:basedOn w:val="Normal"/>
    <w:next w:val="Text1"/>
    <w:rsid w:val="00625C15"/>
    <w:pPr>
      <w:widowControl/>
      <w:numPr>
        <w:ilvl w:val="2"/>
        <w:numId w:val="45"/>
      </w:numPr>
      <w:tabs>
        <w:tab w:val="clear" w:pos="850"/>
        <w:tab w:val="num" w:pos="1417"/>
      </w:tabs>
      <w:spacing w:before="120" w:after="120" w:line="240" w:lineRule="auto"/>
      <w:ind w:left="1417" w:hanging="567"/>
      <w:jc w:val="both"/>
    </w:pPr>
    <w:rPr>
      <w:rFonts w:eastAsia="Calibri"/>
      <w:szCs w:val="22"/>
      <w:lang w:eastAsia="en-US"/>
    </w:rPr>
  </w:style>
  <w:style w:type="paragraph" w:customStyle="1" w:styleId="NumPar4">
    <w:name w:val="NumPar 4"/>
    <w:basedOn w:val="Normal"/>
    <w:next w:val="Text1"/>
    <w:rsid w:val="00625C15"/>
    <w:pPr>
      <w:widowControl/>
      <w:numPr>
        <w:ilvl w:val="3"/>
        <w:numId w:val="45"/>
      </w:numPr>
      <w:tabs>
        <w:tab w:val="clear" w:pos="850"/>
        <w:tab w:val="num" w:pos="1417"/>
      </w:tabs>
      <w:spacing w:before="120" w:after="120" w:line="240" w:lineRule="auto"/>
      <w:ind w:left="1417" w:hanging="567"/>
      <w:jc w:val="both"/>
    </w:pPr>
    <w:rPr>
      <w:rFonts w:eastAsia="Calibri"/>
      <w:szCs w:val="22"/>
      <w:lang w:eastAsia="en-US"/>
    </w:rPr>
  </w:style>
  <w:style w:type="paragraph" w:customStyle="1" w:styleId="ManualNumPar1">
    <w:name w:val="Manual NumPar 1"/>
    <w:basedOn w:val="Normal"/>
    <w:next w:val="Text1"/>
    <w:rsid w:val="00625C15"/>
    <w:pPr>
      <w:widowControl/>
      <w:spacing w:before="120" w:after="120" w:line="240" w:lineRule="auto"/>
      <w:ind w:left="850" w:hanging="850"/>
      <w:jc w:val="both"/>
    </w:pPr>
    <w:rPr>
      <w:rFonts w:eastAsia="Calibri"/>
      <w:szCs w:val="22"/>
      <w:lang w:eastAsia="en-US"/>
    </w:rPr>
  </w:style>
  <w:style w:type="paragraph" w:customStyle="1" w:styleId="ManualNumPar2">
    <w:name w:val="Manual NumPar 2"/>
    <w:basedOn w:val="Normal"/>
    <w:next w:val="Text1"/>
    <w:rsid w:val="00625C15"/>
    <w:pPr>
      <w:widowControl/>
      <w:spacing w:before="120" w:after="120" w:line="240" w:lineRule="auto"/>
      <w:ind w:left="850" w:hanging="850"/>
      <w:jc w:val="both"/>
    </w:pPr>
    <w:rPr>
      <w:rFonts w:eastAsia="Calibri"/>
      <w:szCs w:val="22"/>
      <w:lang w:eastAsia="en-US"/>
    </w:rPr>
  </w:style>
  <w:style w:type="paragraph" w:customStyle="1" w:styleId="ManualNumPar3">
    <w:name w:val="Manual NumPar 3"/>
    <w:basedOn w:val="Normal"/>
    <w:next w:val="Text1"/>
    <w:rsid w:val="00625C15"/>
    <w:pPr>
      <w:widowControl/>
      <w:spacing w:before="120" w:after="120" w:line="240" w:lineRule="auto"/>
      <w:ind w:left="850" w:hanging="850"/>
      <w:jc w:val="both"/>
    </w:pPr>
    <w:rPr>
      <w:rFonts w:eastAsia="Calibri"/>
      <w:szCs w:val="22"/>
      <w:lang w:eastAsia="en-US"/>
    </w:rPr>
  </w:style>
  <w:style w:type="paragraph" w:customStyle="1" w:styleId="ManualNumPar4">
    <w:name w:val="Manual NumPar 4"/>
    <w:basedOn w:val="Normal"/>
    <w:next w:val="Text1"/>
    <w:rsid w:val="00625C15"/>
    <w:pPr>
      <w:widowControl/>
      <w:spacing w:before="120" w:after="120" w:line="240" w:lineRule="auto"/>
      <w:ind w:left="850" w:hanging="850"/>
      <w:jc w:val="both"/>
    </w:pPr>
    <w:rPr>
      <w:rFonts w:eastAsia="Calibri"/>
      <w:szCs w:val="22"/>
      <w:lang w:eastAsia="en-US"/>
    </w:rPr>
  </w:style>
  <w:style w:type="paragraph" w:customStyle="1" w:styleId="QuotedNumPar">
    <w:name w:val="Quoted NumPar"/>
    <w:basedOn w:val="Normal"/>
    <w:rsid w:val="00625C15"/>
    <w:pPr>
      <w:widowControl/>
      <w:spacing w:before="120" w:after="120" w:line="240" w:lineRule="auto"/>
      <w:ind w:left="1417" w:hanging="567"/>
      <w:jc w:val="both"/>
    </w:pPr>
    <w:rPr>
      <w:rFonts w:eastAsia="Calibri"/>
      <w:szCs w:val="22"/>
      <w:lang w:eastAsia="en-US"/>
    </w:rPr>
  </w:style>
  <w:style w:type="paragraph" w:customStyle="1" w:styleId="ManualHeading1">
    <w:name w:val="Manual Heading 1"/>
    <w:basedOn w:val="Normal"/>
    <w:next w:val="Text1"/>
    <w:rsid w:val="00625C15"/>
    <w:pPr>
      <w:keepNext/>
      <w:widowControl/>
      <w:tabs>
        <w:tab w:val="left" w:pos="850"/>
      </w:tabs>
      <w:spacing w:before="360" w:after="120" w:line="240" w:lineRule="auto"/>
      <w:ind w:left="850" w:hanging="850"/>
      <w:jc w:val="both"/>
      <w:outlineLvl w:val="0"/>
    </w:pPr>
    <w:rPr>
      <w:rFonts w:eastAsia="Calibri"/>
      <w:b/>
      <w:smallCaps/>
      <w:szCs w:val="22"/>
      <w:lang w:eastAsia="en-US"/>
    </w:rPr>
  </w:style>
  <w:style w:type="paragraph" w:customStyle="1" w:styleId="ManualHeading2">
    <w:name w:val="Manual Heading 2"/>
    <w:basedOn w:val="Normal"/>
    <w:next w:val="Text1"/>
    <w:rsid w:val="00625C15"/>
    <w:pPr>
      <w:keepNext/>
      <w:widowControl/>
      <w:tabs>
        <w:tab w:val="left" w:pos="850"/>
      </w:tabs>
      <w:spacing w:before="120" w:after="120" w:line="240" w:lineRule="auto"/>
      <w:ind w:left="850" w:hanging="850"/>
      <w:jc w:val="both"/>
      <w:outlineLvl w:val="1"/>
    </w:pPr>
    <w:rPr>
      <w:rFonts w:eastAsia="Calibri"/>
      <w:b/>
      <w:szCs w:val="22"/>
      <w:lang w:eastAsia="en-US"/>
    </w:rPr>
  </w:style>
  <w:style w:type="paragraph" w:customStyle="1" w:styleId="ManualHeading3">
    <w:name w:val="Manual Heading 3"/>
    <w:basedOn w:val="Normal"/>
    <w:next w:val="Text1"/>
    <w:rsid w:val="00625C15"/>
    <w:pPr>
      <w:keepNext/>
      <w:widowControl/>
      <w:tabs>
        <w:tab w:val="left" w:pos="850"/>
      </w:tabs>
      <w:spacing w:before="120" w:after="120" w:line="240" w:lineRule="auto"/>
      <w:ind w:left="850" w:hanging="850"/>
      <w:jc w:val="both"/>
      <w:outlineLvl w:val="2"/>
    </w:pPr>
    <w:rPr>
      <w:rFonts w:eastAsia="Calibri"/>
      <w:i/>
      <w:szCs w:val="22"/>
      <w:lang w:eastAsia="en-US"/>
    </w:rPr>
  </w:style>
  <w:style w:type="paragraph" w:customStyle="1" w:styleId="ManualHeading4">
    <w:name w:val="Manual Heading 4"/>
    <w:basedOn w:val="Normal"/>
    <w:next w:val="Text1"/>
    <w:rsid w:val="00625C15"/>
    <w:pPr>
      <w:keepNext/>
      <w:widowControl/>
      <w:tabs>
        <w:tab w:val="left" w:pos="850"/>
      </w:tabs>
      <w:spacing w:before="120" w:after="120" w:line="240" w:lineRule="auto"/>
      <w:ind w:left="850" w:hanging="850"/>
      <w:jc w:val="both"/>
      <w:outlineLvl w:val="3"/>
    </w:pPr>
    <w:rPr>
      <w:rFonts w:eastAsia="Calibri"/>
      <w:szCs w:val="22"/>
      <w:lang w:eastAsia="en-US"/>
    </w:rPr>
  </w:style>
  <w:style w:type="paragraph" w:customStyle="1" w:styleId="ChapterTitle">
    <w:name w:val="ChapterTitle"/>
    <w:basedOn w:val="Normal"/>
    <w:next w:val="Normal"/>
    <w:rsid w:val="00625C15"/>
    <w:pPr>
      <w:keepNext/>
      <w:widowControl/>
      <w:spacing w:before="120" w:after="360" w:line="240" w:lineRule="auto"/>
      <w:jc w:val="center"/>
    </w:pPr>
    <w:rPr>
      <w:rFonts w:eastAsia="Calibri"/>
      <w:b/>
      <w:sz w:val="32"/>
      <w:szCs w:val="22"/>
      <w:lang w:eastAsia="en-US"/>
    </w:rPr>
  </w:style>
  <w:style w:type="paragraph" w:customStyle="1" w:styleId="PartTitle">
    <w:name w:val="PartTitle"/>
    <w:basedOn w:val="Normal"/>
    <w:next w:val="ChapterTitle"/>
    <w:rsid w:val="00625C15"/>
    <w:pPr>
      <w:keepNext/>
      <w:pageBreakBefore/>
      <w:widowControl/>
      <w:spacing w:before="120" w:after="360" w:line="240" w:lineRule="auto"/>
      <w:jc w:val="center"/>
    </w:pPr>
    <w:rPr>
      <w:rFonts w:eastAsia="Calibri"/>
      <w:b/>
      <w:sz w:val="36"/>
      <w:szCs w:val="22"/>
      <w:lang w:eastAsia="en-US"/>
    </w:rPr>
  </w:style>
  <w:style w:type="paragraph" w:customStyle="1" w:styleId="SectionTitle">
    <w:name w:val="SectionTitle"/>
    <w:basedOn w:val="Normal"/>
    <w:next w:val="Heading1"/>
    <w:rsid w:val="00625C15"/>
    <w:pPr>
      <w:keepNext/>
      <w:widowControl/>
      <w:spacing w:before="120" w:after="360" w:line="240" w:lineRule="auto"/>
      <w:jc w:val="center"/>
    </w:pPr>
    <w:rPr>
      <w:rFonts w:eastAsia="Calibri"/>
      <w:b/>
      <w:smallCaps/>
      <w:sz w:val="28"/>
      <w:szCs w:val="22"/>
      <w:lang w:eastAsia="en-US"/>
    </w:rPr>
  </w:style>
  <w:style w:type="paragraph" w:customStyle="1" w:styleId="TableTitle">
    <w:name w:val="Table Title"/>
    <w:basedOn w:val="Normal"/>
    <w:next w:val="Normal"/>
    <w:rsid w:val="00625C15"/>
    <w:pPr>
      <w:widowControl/>
      <w:spacing w:before="120" w:after="120" w:line="240" w:lineRule="auto"/>
      <w:jc w:val="center"/>
    </w:pPr>
    <w:rPr>
      <w:rFonts w:eastAsia="Calibri"/>
      <w:b/>
      <w:szCs w:val="22"/>
      <w:lang w:eastAsia="en-US"/>
    </w:rPr>
  </w:style>
  <w:style w:type="character" w:customStyle="1" w:styleId="Marker">
    <w:name w:val="Marker"/>
    <w:rsid w:val="00625C15"/>
    <w:rPr>
      <w:color w:val="0000FF"/>
      <w:shd w:val="clear" w:color="auto" w:fill="auto"/>
    </w:rPr>
  </w:style>
  <w:style w:type="character" w:customStyle="1" w:styleId="Marker1">
    <w:name w:val="Marker1"/>
    <w:rsid w:val="00625C15"/>
    <w:rPr>
      <w:color w:val="008000"/>
      <w:shd w:val="clear" w:color="auto" w:fill="auto"/>
    </w:rPr>
  </w:style>
  <w:style w:type="character" w:customStyle="1" w:styleId="Marker2">
    <w:name w:val="Marker2"/>
    <w:rsid w:val="00625C15"/>
    <w:rPr>
      <w:color w:val="FF0000"/>
      <w:shd w:val="clear" w:color="auto" w:fill="auto"/>
    </w:rPr>
  </w:style>
  <w:style w:type="paragraph" w:customStyle="1" w:styleId="Point0number">
    <w:name w:val="Point 0 (number)"/>
    <w:basedOn w:val="Normal"/>
    <w:rsid w:val="00625C15"/>
    <w:pPr>
      <w:widowControl/>
      <w:numPr>
        <w:numId w:val="47"/>
      </w:numPr>
      <w:tabs>
        <w:tab w:val="clear" w:pos="850"/>
        <w:tab w:val="num" w:pos="2551"/>
      </w:tabs>
      <w:spacing w:before="120" w:after="120" w:line="240" w:lineRule="auto"/>
      <w:ind w:left="2551" w:hanging="567"/>
      <w:jc w:val="both"/>
    </w:pPr>
    <w:rPr>
      <w:rFonts w:eastAsia="Calibri"/>
      <w:szCs w:val="22"/>
      <w:lang w:eastAsia="en-US"/>
    </w:rPr>
  </w:style>
  <w:style w:type="paragraph" w:customStyle="1" w:styleId="Point1number">
    <w:name w:val="Point 1 (number)"/>
    <w:basedOn w:val="Normal"/>
    <w:rsid w:val="00625C15"/>
    <w:pPr>
      <w:widowControl/>
      <w:numPr>
        <w:ilvl w:val="2"/>
        <w:numId w:val="47"/>
      </w:numPr>
      <w:tabs>
        <w:tab w:val="clear" w:pos="1417"/>
        <w:tab w:val="num" w:pos="2551"/>
      </w:tabs>
      <w:spacing w:before="120" w:after="120" w:line="240" w:lineRule="auto"/>
      <w:ind w:left="2551"/>
      <w:jc w:val="both"/>
    </w:pPr>
    <w:rPr>
      <w:rFonts w:eastAsia="Calibri"/>
      <w:szCs w:val="22"/>
      <w:lang w:eastAsia="en-US"/>
    </w:rPr>
  </w:style>
  <w:style w:type="paragraph" w:customStyle="1" w:styleId="Point2number">
    <w:name w:val="Point 2 (number)"/>
    <w:basedOn w:val="Normal"/>
    <w:rsid w:val="00625C15"/>
    <w:pPr>
      <w:widowControl/>
      <w:numPr>
        <w:ilvl w:val="4"/>
        <w:numId w:val="47"/>
      </w:numPr>
      <w:tabs>
        <w:tab w:val="clear" w:pos="1984"/>
        <w:tab w:val="num" w:pos="2551"/>
      </w:tabs>
      <w:spacing w:before="120" w:after="120" w:line="240" w:lineRule="auto"/>
      <w:ind w:left="2551"/>
      <w:jc w:val="both"/>
    </w:pPr>
    <w:rPr>
      <w:rFonts w:eastAsia="Calibri"/>
      <w:szCs w:val="22"/>
      <w:lang w:eastAsia="en-US"/>
    </w:rPr>
  </w:style>
  <w:style w:type="paragraph" w:customStyle="1" w:styleId="Point3number">
    <w:name w:val="Point 3 (number)"/>
    <w:basedOn w:val="Normal"/>
    <w:rsid w:val="00625C15"/>
    <w:pPr>
      <w:widowControl/>
      <w:numPr>
        <w:ilvl w:val="6"/>
        <w:numId w:val="47"/>
      </w:numPr>
      <w:spacing w:before="120" w:after="120" w:line="240" w:lineRule="auto"/>
      <w:jc w:val="both"/>
    </w:pPr>
    <w:rPr>
      <w:rFonts w:eastAsia="Calibri"/>
      <w:szCs w:val="22"/>
      <w:lang w:eastAsia="en-US"/>
    </w:rPr>
  </w:style>
  <w:style w:type="paragraph" w:customStyle="1" w:styleId="Point0letter">
    <w:name w:val="Point 0 (letter)"/>
    <w:basedOn w:val="Normal"/>
    <w:rsid w:val="00625C15"/>
    <w:pPr>
      <w:widowControl/>
      <w:numPr>
        <w:ilvl w:val="1"/>
        <w:numId w:val="47"/>
      </w:numPr>
      <w:tabs>
        <w:tab w:val="clear" w:pos="850"/>
        <w:tab w:val="num" w:pos="2551"/>
      </w:tabs>
      <w:spacing w:before="120" w:after="120" w:line="240" w:lineRule="auto"/>
      <w:ind w:left="2551" w:hanging="567"/>
      <w:jc w:val="both"/>
    </w:pPr>
    <w:rPr>
      <w:rFonts w:eastAsia="Calibri"/>
      <w:szCs w:val="22"/>
      <w:lang w:eastAsia="en-US"/>
    </w:rPr>
  </w:style>
  <w:style w:type="paragraph" w:customStyle="1" w:styleId="Point1letter">
    <w:name w:val="Point 1 (letter)"/>
    <w:basedOn w:val="Normal"/>
    <w:rsid w:val="00625C15"/>
    <w:pPr>
      <w:widowControl/>
      <w:numPr>
        <w:ilvl w:val="3"/>
        <w:numId w:val="47"/>
      </w:numPr>
      <w:tabs>
        <w:tab w:val="clear" w:pos="1417"/>
        <w:tab w:val="num" w:pos="2551"/>
      </w:tabs>
      <w:spacing w:before="120" w:after="120" w:line="240" w:lineRule="auto"/>
      <w:ind w:left="2551"/>
      <w:jc w:val="both"/>
    </w:pPr>
    <w:rPr>
      <w:rFonts w:eastAsia="Calibri"/>
      <w:szCs w:val="22"/>
      <w:lang w:eastAsia="en-US"/>
    </w:rPr>
  </w:style>
  <w:style w:type="paragraph" w:customStyle="1" w:styleId="Point2letter">
    <w:name w:val="Point 2 (letter)"/>
    <w:basedOn w:val="Normal"/>
    <w:rsid w:val="00625C15"/>
    <w:pPr>
      <w:widowControl/>
      <w:numPr>
        <w:ilvl w:val="5"/>
        <w:numId w:val="47"/>
      </w:numPr>
      <w:tabs>
        <w:tab w:val="clear" w:pos="1984"/>
        <w:tab w:val="num" w:pos="2551"/>
      </w:tabs>
      <w:spacing w:before="120" w:after="120" w:line="240" w:lineRule="auto"/>
      <w:ind w:left="2551"/>
      <w:jc w:val="both"/>
    </w:pPr>
    <w:rPr>
      <w:rFonts w:eastAsia="Calibri"/>
      <w:szCs w:val="22"/>
      <w:lang w:eastAsia="en-US"/>
    </w:rPr>
  </w:style>
  <w:style w:type="paragraph" w:customStyle="1" w:styleId="Point3letter">
    <w:name w:val="Point 3 (letter)"/>
    <w:basedOn w:val="Normal"/>
    <w:rsid w:val="00625C15"/>
    <w:pPr>
      <w:widowControl/>
      <w:numPr>
        <w:ilvl w:val="7"/>
        <w:numId w:val="47"/>
      </w:numPr>
      <w:spacing w:before="120" w:after="120" w:line="240" w:lineRule="auto"/>
      <w:jc w:val="both"/>
    </w:pPr>
    <w:rPr>
      <w:rFonts w:eastAsia="Calibri"/>
      <w:szCs w:val="22"/>
      <w:lang w:eastAsia="en-US"/>
    </w:rPr>
  </w:style>
  <w:style w:type="paragraph" w:customStyle="1" w:styleId="Point4letter">
    <w:name w:val="Point 4 (letter)"/>
    <w:basedOn w:val="Normal"/>
    <w:rsid w:val="00625C15"/>
    <w:pPr>
      <w:widowControl/>
      <w:numPr>
        <w:ilvl w:val="8"/>
        <w:numId w:val="47"/>
      </w:numPr>
      <w:tabs>
        <w:tab w:val="clear" w:pos="3118"/>
        <w:tab w:val="num" w:pos="2551"/>
      </w:tabs>
      <w:spacing w:before="120" w:after="120" w:line="240" w:lineRule="auto"/>
      <w:ind w:left="2551"/>
      <w:jc w:val="both"/>
    </w:pPr>
    <w:rPr>
      <w:rFonts w:eastAsia="Calibri"/>
      <w:szCs w:val="22"/>
      <w:lang w:eastAsia="en-US"/>
    </w:rPr>
  </w:style>
  <w:style w:type="paragraph" w:customStyle="1" w:styleId="Bullet0">
    <w:name w:val="Bullet 0"/>
    <w:basedOn w:val="Normal"/>
    <w:rsid w:val="00625C15"/>
    <w:pPr>
      <w:widowControl/>
      <w:numPr>
        <w:numId w:val="48"/>
      </w:numPr>
      <w:tabs>
        <w:tab w:val="clear" w:pos="850"/>
        <w:tab w:val="num" w:pos="3118"/>
      </w:tabs>
      <w:spacing w:before="120" w:after="120" w:line="240" w:lineRule="auto"/>
      <w:ind w:left="3118" w:hanging="567"/>
      <w:jc w:val="both"/>
    </w:pPr>
    <w:rPr>
      <w:rFonts w:eastAsia="Calibri"/>
      <w:szCs w:val="22"/>
      <w:lang w:eastAsia="en-US"/>
    </w:rPr>
  </w:style>
  <w:style w:type="paragraph" w:customStyle="1" w:styleId="Bullet1">
    <w:name w:val="Bullet 1"/>
    <w:basedOn w:val="Normal"/>
    <w:rsid w:val="00625C15"/>
    <w:pPr>
      <w:widowControl/>
      <w:numPr>
        <w:numId w:val="49"/>
      </w:numPr>
      <w:tabs>
        <w:tab w:val="clear" w:pos="1417"/>
        <w:tab w:val="num" w:pos="850"/>
      </w:tabs>
      <w:spacing w:before="120" w:after="120" w:line="240" w:lineRule="auto"/>
      <w:ind w:left="850" w:hanging="850"/>
      <w:jc w:val="both"/>
    </w:pPr>
    <w:rPr>
      <w:rFonts w:eastAsia="Calibri"/>
      <w:szCs w:val="22"/>
      <w:lang w:eastAsia="en-US"/>
    </w:rPr>
  </w:style>
  <w:style w:type="paragraph" w:customStyle="1" w:styleId="Bullet2">
    <w:name w:val="Bullet 2"/>
    <w:basedOn w:val="Normal"/>
    <w:rsid w:val="00625C15"/>
    <w:pPr>
      <w:widowControl/>
      <w:numPr>
        <w:numId w:val="50"/>
      </w:numPr>
      <w:tabs>
        <w:tab w:val="clear" w:pos="1984"/>
        <w:tab w:val="num" w:pos="850"/>
      </w:tabs>
      <w:spacing w:before="120" w:after="120" w:line="240" w:lineRule="auto"/>
      <w:ind w:left="850" w:hanging="850"/>
      <w:jc w:val="both"/>
    </w:pPr>
    <w:rPr>
      <w:rFonts w:eastAsia="Calibri"/>
      <w:szCs w:val="22"/>
      <w:lang w:eastAsia="en-US"/>
    </w:rPr>
  </w:style>
  <w:style w:type="paragraph" w:customStyle="1" w:styleId="Bullet3">
    <w:name w:val="Bullet 3"/>
    <w:basedOn w:val="Normal"/>
    <w:rsid w:val="00625C15"/>
    <w:pPr>
      <w:widowControl/>
      <w:numPr>
        <w:numId w:val="51"/>
      </w:numPr>
      <w:tabs>
        <w:tab w:val="clear" w:pos="2551"/>
        <w:tab w:val="num" w:pos="360"/>
      </w:tabs>
      <w:spacing w:before="120" w:after="120" w:line="240" w:lineRule="auto"/>
      <w:ind w:left="0" w:firstLine="0"/>
      <w:jc w:val="both"/>
    </w:pPr>
    <w:rPr>
      <w:rFonts w:eastAsia="Calibri"/>
      <w:szCs w:val="22"/>
      <w:lang w:eastAsia="en-US"/>
    </w:rPr>
  </w:style>
  <w:style w:type="paragraph" w:customStyle="1" w:styleId="Bullet4">
    <w:name w:val="Bullet 4"/>
    <w:basedOn w:val="Normal"/>
    <w:rsid w:val="00625C15"/>
    <w:pPr>
      <w:widowControl/>
      <w:numPr>
        <w:numId w:val="52"/>
      </w:numPr>
      <w:tabs>
        <w:tab w:val="clear" w:pos="3118"/>
        <w:tab w:val="num" w:pos="360"/>
      </w:tabs>
      <w:spacing w:before="120" w:after="120" w:line="240" w:lineRule="auto"/>
      <w:ind w:left="0" w:firstLine="0"/>
      <w:jc w:val="both"/>
    </w:pPr>
    <w:rPr>
      <w:rFonts w:eastAsia="Calibri"/>
      <w:szCs w:val="22"/>
      <w:lang w:eastAsia="en-US"/>
    </w:rPr>
  </w:style>
  <w:style w:type="paragraph" w:customStyle="1" w:styleId="Annexetitreexpos">
    <w:name w:val="Annexe titre (exposé)"/>
    <w:basedOn w:val="Normal"/>
    <w:next w:val="Normal"/>
    <w:rsid w:val="00625C15"/>
    <w:pPr>
      <w:widowControl/>
      <w:spacing w:before="120" w:after="120" w:line="240" w:lineRule="auto"/>
      <w:jc w:val="center"/>
    </w:pPr>
    <w:rPr>
      <w:rFonts w:eastAsia="Calibri"/>
      <w:b/>
      <w:szCs w:val="22"/>
      <w:u w:val="single"/>
      <w:lang w:eastAsia="en-US"/>
    </w:rPr>
  </w:style>
  <w:style w:type="paragraph" w:customStyle="1" w:styleId="Annexetitre">
    <w:name w:val="Annexe titre"/>
    <w:basedOn w:val="Normal"/>
    <w:next w:val="Normal"/>
    <w:rsid w:val="00625C15"/>
    <w:pPr>
      <w:widowControl/>
      <w:spacing w:before="120" w:after="120" w:line="240" w:lineRule="auto"/>
      <w:jc w:val="center"/>
    </w:pPr>
    <w:rPr>
      <w:rFonts w:eastAsia="Calibri"/>
      <w:b/>
      <w:szCs w:val="22"/>
      <w:u w:val="single"/>
      <w:lang w:eastAsia="en-US"/>
    </w:rPr>
  </w:style>
  <w:style w:type="paragraph" w:customStyle="1" w:styleId="Annexetitrefichefinancire">
    <w:name w:val="Annexe titre (fiche financière)"/>
    <w:basedOn w:val="Normal"/>
    <w:next w:val="Normal"/>
    <w:rsid w:val="00625C15"/>
    <w:pPr>
      <w:widowControl/>
      <w:spacing w:before="120" w:after="120" w:line="240" w:lineRule="auto"/>
      <w:jc w:val="center"/>
    </w:pPr>
    <w:rPr>
      <w:rFonts w:eastAsia="Calibri"/>
      <w:b/>
      <w:szCs w:val="22"/>
      <w:u w:val="single"/>
      <w:lang w:eastAsia="en-US"/>
    </w:rPr>
  </w:style>
  <w:style w:type="paragraph" w:customStyle="1" w:styleId="Applicationdirecte">
    <w:name w:val="Application directe"/>
    <w:basedOn w:val="Normal"/>
    <w:next w:val="Fait"/>
    <w:rsid w:val="00625C15"/>
    <w:pPr>
      <w:widowControl/>
      <w:spacing w:before="480" w:after="120" w:line="240" w:lineRule="auto"/>
      <w:jc w:val="both"/>
    </w:pPr>
    <w:rPr>
      <w:rFonts w:eastAsia="Calibri"/>
      <w:szCs w:val="22"/>
      <w:lang w:eastAsia="en-US"/>
    </w:rPr>
  </w:style>
  <w:style w:type="paragraph" w:customStyle="1" w:styleId="Avertissementtitre">
    <w:name w:val="Avertissement titre"/>
    <w:basedOn w:val="Normal"/>
    <w:next w:val="Normal"/>
    <w:rsid w:val="00625C15"/>
    <w:pPr>
      <w:keepNext/>
      <w:widowControl/>
      <w:spacing w:before="480" w:after="120" w:line="240" w:lineRule="auto"/>
      <w:jc w:val="both"/>
    </w:pPr>
    <w:rPr>
      <w:rFonts w:eastAsia="Calibri"/>
      <w:szCs w:val="22"/>
      <w:u w:val="single"/>
      <w:lang w:eastAsia="en-US"/>
    </w:rPr>
  </w:style>
  <w:style w:type="paragraph" w:customStyle="1" w:styleId="Confidence">
    <w:name w:val="Confidence"/>
    <w:basedOn w:val="Normal"/>
    <w:next w:val="Normal"/>
    <w:rsid w:val="00625C15"/>
    <w:pPr>
      <w:widowControl/>
      <w:spacing w:before="360" w:after="120" w:line="240" w:lineRule="auto"/>
      <w:jc w:val="center"/>
    </w:pPr>
    <w:rPr>
      <w:rFonts w:eastAsia="Calibri"/>
      <w:szCs w:val="22"/>
      <w:lang w:eastAsia="en-US"/>
    </w:rPr>
  </w:style>
  <w:style w:type="paragraph" w:customStyle="1" w:styleId="Confidentialit">
    <w:name w:val="Confidentialité"/>
    <w:basedOn w:val="Normal"/>
    <w:next w:val="TypedudocumentPagedecouverture"/>
    <w:rsid w:val="00625C15"/>
    <w:pPr>
      <w:widowControl/>
      <w:spacing w:before="240" w:after="240" w:line="240" w:lineRule="auto"/>
      <w:ind w:left="5103"/>
    </w:pPr>
    <w:rPr>
      <w:rFonts w:eastAsia="Calibri"/>
      <w:i/>
      <w:sz w:val="32"/>
      <w:szCs w:val="22"/>
      <w:lang w:eastAsia="en-US"/>
    </w:rPr>
  </w:style>
  <w:style w:type="paragraph" w:customStyle="1" w:styleId="Considrant">
    <w:name w:val="Considérant"/>
    <w:basedOn w:val="Normal"/>
    <w:rsid w:val="00625C15"/>
    <w:pPr>
      <w:widowControl/>
      <w:numPr>
        <w:numId w:val="53"/>
      </w:numPr>
      <w:tabs>
        <w:tab w:val="clear" w:pos="709"/>
        <w:tab w:val="num" w:pos="360"/>
      </w:tabs>
      <w:spacing w:before="120" w:after="120" w:line="240" w:lineRule="auto"/>
      <w:ind w:left="0" w:firstLine="0"/>
      <w:jc w:val="both"/>
    </w:pPr>
    <w:rPr>
      <w:rFonts w:eastAsia="Calibri"/>
      <w:szCs w:val="22"/>
      <w:lang w:eastAsia="en-US"/>
    </w:rPr>
  </w:style>
  <w:style w:type="paragraph" w:customStyle="1" w:styleId="Corrigendum">
    <w:name w:val="Corrigendum"/>
    <w:basedOn w:val="Normal"/>
    <w:next w:val="Normal"/>
    <w:rsid w:val="00625C15"/>
    <w:pPr>
      <w:widowControl/>
      <w:spacing w:after="240" w:line="240" w:lineRule="auto"/>
    </w:pPr>
    <w:rPr>
      <w:rFonts w:eastAsia="Calibri"/>
      <w:szCs w:val="22"/>
      <w:lang w:eastAsia="en-US"/>
    </w:rPr>
  </w:style>
  <w:style w:type="paragraph" w:customStyle="1" w:styleId="Datedadoption">
    <w:name w:val="Date d'adoption"/>
    <w:basedOn w:val="Normal"/>
    <w:next w:val="Titreobjet"/>
    <w:rsid w:val="00625C15"/>
    <w:pPr>
      <w:widowControl/>
      <w:spacing w:before="360" w:line="240" w:lineRule="auto"/>
      <w:jc w:val="center"/>
    </w:pPr>
    <w:rPr>
      <w:rFonts w:eastAsia="Calibri"/>
      <w:b/>
      <w:szCs w:val="22"/>
      <w:lang w:eastAsia="en-US"/>
    </w:rPr>
  </w:style>
  <w:style w:type="paragraph" w:customStyle="1" w:styleId="Emission">
    <w:name w:val="Emission"/>
    <w:basedOn w:val="Normal"/>
    <w:next w:val="Rfrenceinstitutionnelle"/>
    <w:rsid w:val="00625C15"/>
    <w:pPr>
      <w:widowControl/>
      <w:spacing w:line="240" w:lineRule="auto"/>
      <w:ind w:left="5103"/>
    </w:pPr>
    <w:rPr>
      <w:rFonts w:eastAsia="Calibri"/>
      <w:szCs w:val="22"/>
      <w:lang w:eastAsia="en-US"/>
    </w:rPr>
  </w:style>
  <w:style w:type="paragraph" w:customStyle="1" w:styleId="Exposdesmotifstitre">
    <w:name w:val="Exposé des motifs titre"/>
    <w:basedOn w:val="Normal"/>
    <w:next w:val="Normal"/>
    <w:rsid w:val="00625C15"/>
    <w:pPr>
      <w:widowControl/>
      <w:spacing w:before="120" w:after="120" w:line="240" w:lineRule="auto"/>
      <w:jc w:val="center"/>
    </w:pPr>
    <w:rPr>
      <w:rFonts w:eastAsia="Calibri"/>
      <w:b/>
      <w:szCs w:val="22"/>
      <w:u w:val="single"/>
      <w:lang w:eastAsia="en-US"/>
    </w:rPr>
  </w:style>
  <w:style w:type="paragraph" w:customStyle="1" w:styleId="Fait">
    <w:name w:val="Fait à"/>
    <w:basedOn w:val="Normal"/>
    <w:next w:val="Institutionquisigne"/>
    <w:rsid w:val="00625C15"/>
    <w:pPr>
      <w:keepNext/>
      <w:widowControl/>
      <w:spacing w:before="120" w:line="240" w:lineRule="auto"/>
      <w:jc w:val="both"/>
    </w:pPr>
    <w:rPr>
      <w:rFonts w:eastAsia="Calibri"/>
      <w:szCs w:val="22"/>
      <w:lang w:eastAsia="en-US"/>
    </w:rPr>
  </w:style>
  <w:style w:type="paragraph" w:customStyle="1" w:styleId="Formuledadoption">
    <w:name w:val="Formule d'adoption"/>
    <w:basedOn w:val="Normal"/>
    <w:next w:val="Titrearticle"/>
    <w:rsid w:val="00625C15"/>
    <w:pPr>
      <w:keepNext/>
      <w:widowControl/>
      <w:spacing w:before="120" w:after="120" w:line="240" w:lineRule="auto"/>
      <w:jc w:val="both"/>
    </w:pPr>
    <w:rPr>
      <w:rFonts w:eastAsia="Calibri"/>
      <w:szCs w:val="22"/>
      <w:lang w:eastAsia="en-US"/>
    </w:rPr>
  </w:style>
  <w:style w:type="paragraph" w:customStyle="1" w:styleId="Institutionquiagit">
    <w:name w:val="Institution qui agit"/>
    <w:basedOn w:val="Normal"/>
    <w:next w:val="Normal"/>
    <w:rsid w:val="00625C15"/>
    <w:pPr>
      <w:keepNext/>
      <w:widowControl/>
      <w:spacing w:before="600" w:after="120" w:line="240" w:lineRule="auto"/>
      <w:jc w:val="both"/>
    </w:pPr>
    <w:rPr>
      <w:rFonts w:eastAsia="Calibri"/>
      <w:szCs w:val="22"/>
      <w:lang w:eastAsia="en-US"/>
    </w:rPr>
  </w:style>
  <w:style w:type="paragraph" w:customStyle="1" w:styleId="Institutionquisigne">
    <w:name w:val="Institution qui signe"/>
    <w:basedOn w:val="Normal"/>
    <w:next w:val="Personnequisigne"/>
    <w:rsid w:val="00625C15"/>
    <w:pPr>
      <w:keepNext/>
      <w:widowControl/>
      <w:tabs>
        <w:tab w:val="left" w:pos="4252"/>
      </w:tabs>
      <w:spacing w:before="720" w:line="240" w:lineRule="auto"/>
      <w:jc w:val="both"/>
    </w:pPr>
    <w:rPr>
      <w:rFonts w:eastAsia="Calibri"/>
      <w:i/>
      <w:szCs w:val="22"/>
      <w:lang w:eastAsia="en-US"/>
    </w:rPr>
  </w:style>
  <w:style w:type="paragraph" w:customStyle="1" w:styleId="Langue">
    <w:name w:val="Langue"/>
    <w:basedOn w:val="Normal"/>
    <w:next w:val="Rfrenceinterne"/>
    <w:rsid w:val="00625C15"/>
    <w:pPr>
      <w:framePr w:wrap="around" w:vAnchor="page" w:hAnchor="text" w:xAlign="center" w:y="14741"/>
      <w:widowControl/>
      <w:spacing w:after="600" w:line="240" w:lineRule="auto"/>
      <w:jc w:val="center"/>
    </w:pPr>
    <w:rPr>
      <w:rFonts w:eastAsia="Calibri"/>
      <w:b/>
      <w:caps/>
      <w:szCs w:val="22"/>
      <w:lang w:eastAsia="en-US"/>
    </w:rPr>
  </w:style>
  <w:style w:type="paragraph" w:customStyle="1" w:styleId="ManualConsidrant">
    <w:name w:val="Manual Considérant"/>
    <w:basedOn w:val="Normal"/>
    <w:rsid w:val="00625C15"/>
    <w:pPr>
      <w:widowControl/>
      <w:spacing w:before="120" w:after="120" w:line="240" w:lineRule="auto"/>
      <w:ind w:left="709" w:hanging="709"/>
      <w:jc w:val="both"/>
    </w:pPr>
    <w:rPr>
      <w:rFonts w:eastAsia="Calibri"/>
      <w:szCs w:val="22"/>
      <w:lang w:eastAsia="en-US"/>
    </w:rPr>
  </w:style>
  <w:style w:type="paragraph" w:customStyle="1" w:styleId="Nomdelinstitution">
    <w:name w:val="Nom de l'institution"/>
    <w:basedOn w:val="Normal"/>
    <w:next w:val="Emission"/>
    <w:rsid w:val="00625C15"/>
    <w:pPr>
      <w:widowControl/>
      <w:spacing w:line="240" w:lineRule="auto"/>
    </w:pPr>
    <w:rPr>
      <w:rFonts w:ascii="Arial" w:eastAsia="Calibri" w:hAnsi="Arial" w:cs="Arial"/>
      <w:szCs w:val="22"/>
      <w:lang w:eastAsia="en-US"/>
    </w:rPr>
  </w:style>
  <w:style w:type="paragraph" w:customStyle="1" w:styleId="Personnequisigne">
    <w:name w:val="Personne qui signe"/>
    <w:basedOn w:val="Normal"/>
    <w:next w:val="Institutionquisigne"/>
    <w:rsid w:val="00625C15"/>
    <w:pPr>
      <w:widowControl/>
      <w:tabs>
        <w:tab w:val="left" w:pos="4252"/>
      </w:tabs>
      <w:spacing w:line="240" w:lineRule="auto"/>
    </w:pPr>
    <w:rPr>
      <w:rFonts w:eastAsia="Calibri"/>
      <w:i/>
      <w:szCs w:val="22"/>
      <w:lang w:eastAsia="en-US"/>
    </w:rPr>
  </w:style>
  <w:style w:type="paragraph" w:customStyle="1" w:styleId="Rfrenceinstitutionnelle">
    <w:name w:val="Référence institutionnelle"/>
    <w:basedOn w:val="Normal"/>
    <w:next w:val="Confidentialit"/>
    <w:rsid w:val="00625C15"/>
    <w:pPr>
      <w:widowControl/>
      <w:spacing w:after="240" w:line="240" w:lineRule="auto"/>
      <w:ind w:left="5103"/>
    </w:pPr>
    <w:rPr>
      <w:rFonts w:eastAsia="Calibri"/>
      <w:szCs w:val="22"/>
      <w:lang w:eastAsia="en-US"/>
    </w:rPr>
  </w:style>
  <w:style w:type="paragraph" w:customStyle="1" w:styleId="Rfrenceinterinstitutionnelle">
    <w:name w:val="Référence interinstitutionnelle"/>
    <w:basedOn w:val="Normal"/>
    <w:next w:val="Statut"/>
    <w:rsid w:val="00625C15"/>
    <w:pPr>
      <w:widowControl/>
      <w:spacing w:line="240" w:lineRule="auto"/>
      <w:ind w:left="5103"/>
    </w:pPr>
    <w:rPr>
      <w:rFonts w:eastAsia="Calibri"/>
      <w:szCs w:val="22"/>
      <w:lang w:eastAsia="en-US"/>
    </w:rPr>
  </w:style>
  <w:style w:type="paragraph" w:customStyle="1" w:styleId="Rfrenceinterne">
    <w:name w:val="Référence interne"/>
    <w:basedOn w:val="Normal"/>
    <w:next w:val="Rfrenceinterinstitutionnelle"/>
    <w:rsid w:val="00625C15"/>
    <w:pPr>
      <w:widowControl/>
      <w:spacing w:line="240" w:lineRule="auto"/>
      <w:ind w:left="5103"/>
    </w:pPr>
    <w:rPr>
      <w:rFonts w:eastAsia="Calibri"/>
      <w:szCs w:val="22"/>
      <w:lang w:eastAsia="en-US"/>
    </w:rPr>
  </w:style>
  <w:style w:type="paragraph" w:customStyle="1" w:styleId="Sous-titreobjet">
    <w:name w:val="Sous-titre objet"/>
    <w:basedOn w:val="Normal"/>
    <w:rsid w:val="00625C15"/>
    <w:pPr>
      <w:widowControl/>
      <w:spacing w:line="240" w:lineRule="auto"/>
      <w:jc w:val="center"/>
    </w:pPr>
    <w:rPr>
      <w:rFonts w:eastAsia="Calibri"/>
      <w:b/>
      <w:szCs w:val="22"/>
      <w:lang w:eastAsia="en-US"/>
    </w:rPr>
  </w:style>
  <w:style w:type="paragraph" w:customStyle="1" w:styleId="Statut">
    <w:name w:val="Statut"/>
    <w:basedOn w:val="Normal"/>
    <w:next w:val="Typedudocument"/>
    <w:rsid w:val="00625C15"/>
    <w:pPr>
      <w:widowControl/>
      <w:spacing w:before="360" w:line="240" w:lineRule="auto"/>
      <w:jc w:val="center"/>
    </w:pPr>
    <w:rPr>
      <w:rFonts w:eastAsia="Calibri"/>
      <w:szCs w:val="22"/>
      <w:lang w:eastAsia="en-US"/>
    </w:rPr>
  </w:style>
  <w:style w:type="paragraph" w:customStyle="1" w:styleId="Titrearticle">
    <w:name w:val="Titre article"/>
    <w:basedOn w:val="Normal"/>
    <w:next w:val="Normal"/>
    <w:rsid w:val="00625C15"/>
    <w:pPr>
      <w:keepNext/>
      <w:widowControl/>
      <w:spacing w:before="360" w:after="120" w:line="240" w:lineRule="auto"/>
      <w:jc w:val="center"/>
    </w:pPr>
    <w:rPr>
      <w:rFonts w:eastAsia="Calibri"/>
      <w:i/>
      <w:szCs w:val="22"/>
      <w:lang w:eastAsia="en-US"/>
    </w:rPr>
  </w:style>
  <w:style w:type="paragraph" w:customStyle="1" w:styleId="Titreobjet">
    <w:name w:val="Titre objet"/>
    <w:basedOn w:val="Normal"/>
    <w:next w:val="Sous-titreobjet"/>
    <w:rsid w:val="00625C15"/>
    <w:pPr>
      <w:widowControl/>
      <w:spacing w:before="180" w:after="180" w:line="240" w:lineRule="auto"/>
      <w:jc w:val="center"/>
    </w:pPr>
    <w:rPr>
      <w:rFonts w:eastAsia="Calibri"/>
      <w:b/>
      <w:szCs w:val="22"/>
      <w:lang w:eastAsia="en-US"/>
    </w:rPr>
  </w:style>
  <w:style w:type="paragraph" w:customStyle="1" w:styleId="Typedudocument">
    <w:name w:val="Type du document"/>
    <w:basedOn w:val="Normal"/>
    <w:next w:val="Titreobjet"/>
    <w:rsid w:val="00625C15"/>
    <w:pPr>
      <w:widowControl/>
      <w:spacing w:before="360" w:after="180" w:line="240" w:lineRule="auto"/>
      <w:jc w:val="center"/>
    </w:pPr>
    <w:rPr>
      <w:rFonts w:eastAsia="Calibri"/>
      <w:b/>
      <w:szCs w:val="22"/>
      <w:lang w:eastAsia="en-US"/>
    </w:rPr>
  </w:style>
  <w:style w:type="character" w:customStyle="1" w:styleId="Added">
    <w:name w:val="Added"/>
    <w:rsid w:val="00625C15"/>
    <w:rPr>
      <w:b/>
      <w:u w:val="single"/>
      <w:shd w:val="clear" w:color="auto" w:fill="auto"/>
    </w:rPr>
  </w:style>
  <w:style w:type="character" w:customStyle="1" w:styleId="Deleted">
    <w:name w:val="Deleted"/>
    <w:rsid w:val="00625C15"/>
    <w:rPr>
      <w:strike/>
      <w:dstrike w:val="0"/>
      <w:shd w:val="clear" w:color="auto" w:fill="auto"/>
    </w:rPr>
  </w:style>
  <w:style w:type="paragraph" w:customStyle="1" w:styleId="Address">
    <w:name w:val="Address"/>
    <w:basedOn w:val="Normal"/>
    <w:next w:val="Normal"/>
    <w:rsid w:val="00625C15"/>
    <w:pPr>
      <w:keepLines/>
      <w:widowControl/>
      <w:spacing w:before="120" w:after="120"/>
      <w:ind w:left="3402"/>
    </w:pPr>
    <w:rPr>
      <w:rFonts w:eastAsia="Calibri"/>
      <w:szCs w:val="22"/>
      <w:lang w:eastAsia="en-US"/>
    </w:rPr>
  </w:style>
  <w:style w:type="paragraph" w:customStyle="1" w:styleId="Objetexterne">
    <w:name w:val="Objet externe"/>
    <w:basedOn w:val="Normal"/>
    <w:next w:val="Normal"/>
    <w:rsid w:val="00625C15"/>
    <w:pPr>
      <w:widowControl/>
      <w:spacing w:before="120" w:after="120" w:line="240" w:lineRule="auto"/>
      <w:jc w:val="both"/>
    </w:pPr>
    <w:rPr>
      <w:rFonts w:eastAsia="Calibri"/>
      <w:i/>
      <w:caps/>
      <w:szCs w:val="22"/>
      <w:lang w:eastAsia="en-US"/>
    </w:rPr>
  </w:style>
  <w:style w:type="paragraph" w:customStyle="1" w:styleId="Pagedecouverture">
    <w:name w:val="Page de couverture"/>
    <w:basedOn w:val="Normal"/>
    <w:next w:val="Normal"/>
    <w:rsid w:val="00625C15"/>
    <w:pPr>
      <w:widowControl/>
      <w:spacing w:line="240" w:lineRule="auto"/>
      <w:jc w:val="both"/>
    </w:pPr>
    <w:rPr>
      <w:rFonts w:eastAsia="Calibri"/>
      <w:szCs w:val="22"/>
      <w:lang w:eastAsia="en-US"/>
    </w:rPr>
  </w:style>
  <w:style w:type="paragraph" w:customStyle="1" w:styleId="Supertitre">
    <w:name w:val="Supertitre"/>
    <w:basedOn w:val="Normal"/>
    <w:next w:val="Normal"/>
    <w:rsid w:val="00625C15"/>
    <w:pPr>
      <w:widowControl/>
      <w:spacing w:after="600" w:line="240" w:lineRule="auto"/>
      <w:jc w:val="center"/>
    </w:pPr>
    <w:rPr>
      <w:rFonts w:eastAsia="Calibri"/>
      <w:b/>
      <w:szCs w:val="22"/>
      <w:lang w:eastAsia="en-US"/>
    </w:rPr>
  </w:style>
  <w:style w:type="paragraph" w:customStyle="1" w:styleId="Languesfaisantfoi">
    <w:name w:val="Langues faisant foi"/>
    <w:basedOn w:val="Normal"/>
    <w:next w:val="Normal"/>
    <w:rsid w:val="00625C15"/>
    <w:pPr>
      <w:widowControl/>
      <w:spacing w:before="360" w:line="240" w:lineRule="auto"/>
      <w:jc w:val="center"/>
    </w:pPr>
    <w:rPr>
      <w:rFonts w:eastAsia="Calibri"/>
      <w:szCs w:val="22"/>
      <w:lang w:eastAsia="en-US"/>
    </w:rPr>
  </w:style>
  <w:style w:type="paragraph" w:customStyle="1" w:styleId="Rfrencecroise">
    <w:name w:val="Référence croisée"/>
    <w:basedOn w:val="Normal"/>
    <w:rsid w:val="00625C15"/>
    <w:pPr>
      <w:widowControl/>
      <w:spacing w:line="240" w:lineRule="auto"/>
      <w:jc w:val="center"/>
    </w:pPr>
    <w:rPr>
      <w:rFonts w:eastAsia="Calibri"/>
      <w:szCs w:val="22"/>
      <w:lang w:eastAsia="en-US"/>
    </w:rPr>
  </w:style>
  <w:style w:type="paragraph" w:customStyle="1" w:styleId="Fichefinanciretitre">
    <w:name w:val="Fiche financière titre"/>
    <w:basedOn w:val="Normal"/>
    <w:next w:val="Normal"/>
    <w:rsid w:val="00625C15"/>
    <w:pPr>
      <w:widowControl/>
      <w:spacing w:before="120" w:after="120" w:line="240" w:lineRule="auto"/>
      <w:jc w:val="center"/>
    </w:pPr>
    <w:rPr>
      <w:rFonts w:eastAsia="Calibri"/>
      <w:b/>
      <w:szCs w:val="22"/>
      <w:u w:val="single"/>
      <w:lang w:eastAsia="en-US"/>
    </w:rPr>
  </w:style>
  <w:style w:type="paragraph" w:customStyle="1" w:styleId="DatedadoptionPagedecouverture">
    <w:name w:val="Date d'adoption (Page de couverture)"/>
    <w:basedOn w:val="Datedadoption"/>
    <w:next w:val="TitreobjetPagedecouverture"/>
    <w:rsid w:val="00625C15"/>
  </w:style>
  <w:style w:type="paragraph" w:customStyle="1" w:styleId="RfrenceinterinstitutionnellePagedecouverture">
    <w:name w:val="Référence interinstitutionnelle (Page de couverture)"/>
    <w:basedOn w:val="Rfrenceinterinstitutionnelle"/>
    <w:next w:val="Confidentialit"/>
    <w:rsid w:val="00625C15"/>
  </w:style>
  <w:style w:type="paragraph" w:customStyle="1" w:styleId="Sous-titreobjetPagedecouverture">
    <w:name w:val="Sous-titre objet (Page de couverture)"/>
    <w:basedOn w:val="Sous-titreobjet"/>
    <w:rsid w:val="00625C15"/>
  </w:style>
  <w:style w:type="paragraph" w:customStyle="1" w:styleId="StatutPagedecouverture">
    <w:name w:val="Statut (Page de couverture)"/>
    <w:basedOn w:val="Statut"/>
    <w:next w:val="TypedudocumentPagedecouverture"/>
    <w:rsid w:val="00625C15"/>
  </w:style>
  <w:style w:type="paragraph" w:customStyle="1" w:styleId="TitreobjetPagedecouverture">
    <w:name w:val="Titre objet (Page de couverture)"/>
    <w:basedOn w:val="Titreobjet"/>
    <w:next w:val="Sous-titreobjetPagedecouverture"/>
    <w:rsid w:val="00625C15"/>
  </w:style>
  <w:style w:type="paragraph" w:customStyle="1" w:styleId="TypedudocumentPagedecouverture">
    <w:name w:val="Type du document (Page de couverture)"/>
    <w:basedOn w:val="Typedudocument"/>
    <w:next w:val="TitreobjetPagedecouverture"/>
    <w:rsid w:val="00625C15"/>
  </w:style>
  <w:style w:type="paragraph" w:customStyle="1" w:styleId="Volume">
    <w:name w:val="Volume"/>
    <w:basedOn w:val="Normal"/>
    <w:next w:val="Confidentialit"/>
    <w:rsid w:val="00625C15"/>
    <w:pPr>
      <w:widowControl/>
      <w:spacing w:after="240" w:line="240" w:lineRule="auto"/>
      <w:ind w:left="5103"/>
    </w:pPr>
    <w:rPr>
      <w:rFonts w:eastAsia="Calibri"/>
      <w:szCs w:val="22"/>
      <w:lang w:eastAsia="en-US"/>
    </w:rPr>
  </w:style>
  <w:style w:type="paragraph" w:customStyle="1" w:styleId="IntrtEEE">
    <w:name w:val="Intérêt EEE"/>
    <w:basedOn w:val="Languesfaisantfoi"/>
    <w:next w:val="Normal"/>
    <w:rsid w:val="00625C15"/>
    <w:pPr>
      <w:spacing w:after="240"/>
    </w:pPr>
  </w:style>
  <w:style w:type="paragraph" w:customStyle="1" w:styleId="Accompagnant">
    <w:name w:val="Accompagnant"/>
    <w:basedOn w:val="Normal"/>
    <w:next w:val="Typeacteprincipal"/>
    <w:rsid w:val="00625C15"/>
    <w:pPr>
      <w:widowControl/>
      <w:spacing w:before="180" w:after="240" w:line="240" w:lineRule="auto"/>
      <w:jc w:val="center"/>
    </w:pPr>
    <w:rPr>
      <w:rFonts w:eastAsia="Calibri"/>
      <w:b/>
      <w:szCs w:val="22"/>
      <w:lang w:eastAsia="en-US"/>
    </w:rPr>
  </w:style>
  <w:style w:type="paragraph" w:customStyle="1" w:styleId="Typeacteprincipal">
    <w:name w:val="Type acte principal"/>
    <w:basedOn w:val="Normal"/>
    <w:next w:val="Objetacteprincipal"/>
    <w:rsid w:val="00625C15"/>
    <w:pPr>
      <w:widowControl/>
      <w:spacing w:after="240" w:line="240" w:lineRule="auto"/>
      <w:jc w:val="center"/>
    </w:pPr>
    <w:rPr>
      <w:rFonts w:eastAsia="Calibri"/>
      <w:b/>
      <w:szCs w:val="22"/>
      <w:lang w:eastAsia="en-US"/>
    </w:rPr>
  </w:style>
  <w:style w:type="paragraph" w:customStyle="1" w:styleId="Objetacteprincipal">
    <w:name w:val="Objet acte principal"/>
    <w:basedOn w:val="Normal"/>
    <w:next w:val="Titrearticle"/>
    <w:rsid w:val="00625C15"/>
    <w:pPr>
      <w:widowControl/>
      <w:spacing w:after="360" w:line="240" w:lineRule="auto"/>
      <w:jc w:val="center"/>
    </w:pPr>
    <w:rPr>
      <w:rFonts w:eastAsia="Calibri"/>
      <w:b/>
      <w:szCs w:val="22"/>
      <w:lang w:eastAsia="en-US"/>
    </w:rPr>
  </w:style>
  <w:style w:type="paragraph" w:customStyle="1" w:styleId="IntrtEEEPagedecouverture">
    <w:name w:val="Intérêt EEE (Page de couverture)"/>
    <w:basedOn w:val="IntrtEEE"/>
    <w:next w:val="Rfrencecroise"/>
    <w:rsid w:val="00625C15"/>
  </w:style>
  <w:style w:type="paragraph" w:customStyle="1" w:styleId="AccompagnantPagedecouverture">
    <w:name w:val="Accompagnant (Page de couverture)"/>
    <w:basedOn w:val="Accompagnant"/>
    <w:next w:val="TypeacteprincipalPagedecouverture"/>
    <w:rsid w:val="00625C15"/>
  </w:style>
  <w:style w:type="paragraph" w:customStyle="1" w:styleId="TypeacteprincipalPagedecouverture">
    <w:name w:val="Type acte principal (Page de couverture)"/>
    <w:basedOn w:val="Typeacteprincipal"/>
    <w:next w:val="ObjetacteprincipalPagedecouverture"/>
    <w:rsid w:val="00625C15"/>
  </w:style>
  <w:style w:type="paragraph" w:customStyle="1" w:styleId="ObjetacteprincipalPagedecouverture">
    <w:name w:val="Objet acte principal (Page de couverture)"/>
    <w:basedOn w:val="Objetacteprincipal"/>
    <w:next w:val="Rfrencecroise"/>
    <w:rsid w:val="00625C15"/>
  </w:style>
  <w:style w:type="paragraph" w:customStyle="1" w:styleId="LanguesfaisantfoiPagedecouverture">
    <w:name w:val="Langues faisant foi (Page de couverture)"/>
    <w:basedOn w:val="Normal"/>
    <w:next w:val="Normal"/>
    <w:rsid w:val="00625C15"/>
    <w:pPr>
      <w:widowControl/>
      <w:spacing w:before="360" w:line="240" w:lineRule="auto"/>
      <w:jc w:val="center"/>
    </w:pPr>
    <w:rPr>
      <w:rFonts w:eastAsia="Calibri"/>
      <w:szCs w:val="22"/>
      <w:lang w:eastAsia="en-US"/>
    </w:rPr>
  </w:style>
  <w:style w:type="table" w:customStyle="1" w:styleId="TableGrid2">
    <w:name w:val="Table Grid2"/>
    <w:basedOn w:val="TableNormal"/>
    <w:next w:val="TableGrid"/>
    <w:rsid w:val="00625C1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EF0FB1"/>
  </w:style>
  <w:style w:type="paragraph" w:customStyle="1" w:styleId="FooterCoverPage">
    <w:name w:val="Footer Cover Page"/>
    <w:basedOn w:val="Normal"/>
    <w:link w:val="FooterCoverPageChar"/>
    <w:rsid w:val="00C40D2A"/>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C40D2A"/>
    <w:rPr>
      <w:sz w:val="24"/>
      <w:lang w:eastAsia="fr-BE"/>
    </w:rPr>
  </w:style>
  <w:style w:type="paragraph" w:customStyle="1" w:styleId="FooterSensitivity">
    <w:name w:val="Footer Sensitivity"/>
    <w:basedOn w:val="Normal"/>
    <w:link w:val="FooterSensitivityChar"/>
    <w:rsid w:val="00C40D2A"/>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C40D2A"/>
    <w:rPr>
      <w:b/>
      <w:sz w:val="32"/>
      <w:lang w:eastAsia="fr-BE"/>
    </w:rPr>
  </w:style>
  <w:style w:type="paragraph" w:customStyle="1" w:styleId="HeaderCoverPage">
    <w:name w:val="Header Cover Page"/>
    <w:basedOn w:val="Normal"/>
    <w:link w:val="HeaderCoverPageChar"/>
    <w:rsid w:val="00C40D2A"/>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C40D2A"/>
    <w:rPr>
      <w:sz w:val="24"/>
      <w:lang w:eastAsia="fr-BE"/>
    </w:rPr>
  </w:style>
  <w:style w:type="paragraph" w:customStyle="1" w:styleId="HeaderSensitivity">
    <w:name w:val="Header Sensitivity"/>
    <w:basedOn w:val="Normal"/>
    <w:link w:val="HeaderSensitivityChar"/>
    <w:rsid w:val="00C40D2A"/>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C40D2A"/>
    <w:rPr>
      <w:b/>
      <w:sz w:val="32"/>
      <w:lang w:eastAsia="fr-BE"/>
    </w:rPr>
  </w:style>
  <w:style w:type="paragraph" w:customStyle="1" w:styleId="HeaderSensitivityRight">
    <w:name w:val="Header Sensitivity Right"/>
    <w:basedOn w:val="Normal"/>
    <w:link w:val="HeaderSensitivityRightChar"/>
    <w:rsid w:val="00C40D2A"/>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C40D2A"/>
    <w:rPr>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B4B5B-60DA-4696-9FB3-8FB38DF1E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7006</Words>
  <Characters>39938</Characters>
  <Application>Microsoft Office Word</Application>
  <DocSecurity>0</DocSecurity>
  <Lines>332</Lines>
  <Paragraphs>93</Paragraphs>
  <ScaleCrop>false</ScaleCrop>
  <Company/>
  <LinksUpToDate>false</LinksUpToDate>
  <CharactersWithSpaces>46851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2023-08-02T15:02:00Z</dcterms:created>
  <dcterms:modified xsi:type="dcterms:W3CDTF">2023-09-26T09:23:00Z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2023-06-29T15:47:23Z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65e93e35-3a8a-4bcd-b705-5038cc8ba6c0</vt:lpwstr>
  </property>
  <property fmtid="{D5CDD505-2E9C-101B-9397-08002B2CF9AE}" pid="8" name="MSIP_Label_f4cdc456-5864-460f-beda-883d23b78bbb_ContentBits">
    <vt:lpwstr>0</vt:lpwstr>
  </property>
  <property fmtid="{D5CDD505-2E9C-101B-9397-08002B2CF9AE}" pid="9" name="MSIP_Label_b1df41d6-74a9-4a97-809c-213cd32520cc_Enabled">
    <vt:lpwstr>true</vt:lpwstr>
  </property>
  <property fmtid="{D5CDD505-2E9C-101B-9397-08002B2CF9AE}" pid="10" name="MSIP_Label_b1df41d6-74a9-4a97-809c-213cd32520cc_SetDate">
    <vt:lpwstr>2023-08-01T13:13:55Z</vt:lpwstr>
  </property>
  <property fmtid="{D5CDD505-2E9C-101B-9397-08002B2CF9AE}" pid="11" name="MSIP_Label_b1df41d6-74a9-4a97-809c-213cd32520cc_Method">
    <vt:lpwstr>Standard</vt:lpwstr>
  </property>
  <property fmtid="{D5CDD505-2E9C-101B-9397-08002B2CF9AE}" pid="12" name="MSIP_Label_b1df41d6-74a9-4a97-809c-213cd32520cc_Name">
    <vt:lpwstr>GSCEU - NON PUBLIC Label</vt:lpwstr>
  </property>
  <property fmtid="{D5CDD505-2E9C-101B-9397-08002B2CF9AE}" pid="13" name="MSIP_Label_b1df41d6-74a9-4a97-809c-213cd32520cc_SiteId">
    <vt:lpwstr>03ad1c97-0a4d-4e82-8f93-27291a6a0767</vt:lpwstr>
  </property>
  <property fmtid="{D5CDD505-2E9C-101B-9397-08002B2CF9AE}" pid="14" name="MSIP_Label_b1df41d6-74a9-4a97-809c-213cd32520cc_ActionId">
    <vt:lpwstr>a6b1fd41-f3c9-4309-9b81-2e4927a38590</vt:lpwstr>
  </property>
  <property fmtid="{D5CDD505-2E9C-101B-9397-08002B2CF9AE}" pid="15" name="MSIP_Label_b1df41d6-74a9-4a97-809c-213cd32520cc_ContentBits">
    <vt:lpwstr>0</vt:lpwstr>
  </property>
  <property fmtid="{D5CDD505-2E9C-101B-9397-08002B2CF9AE}" pid="16" name="Level of sensitivity">
    <vt:lpwstr>Standard treatment</vt:lpwstr>
  </property>
  <property fmtid="{D5CDD505-2E9C-101B-9397-08002B2CF9AE}" pid="17" name="First annex">
    <vt:lpwstr>3</vt:lpwstr>
  </property>
  <property fmtid="{D5CDD505-2E9C-101B-9397-08002B2CF9AE}" pid="18" name="Last annex">
    <vt:lpwstr>3</vt:lpwstr>
  </property>
  <property fmtid="{D5CDD505-2E9C-101B-9397-08002B2CF9AE}" pid="19" name="Unique annex">
    <vt:lpwstr>0</vt:lpwstr>
  </property>
  <property fmtid="{D5CDD505-2E9C-101B-9397-08002B2CF9AE}" pid="20" name="Part">
    <vt:lpwstr>1</vt:lpwstr>
  </property>
  <property fmtid="{D5CDD505-2E9C-101B-9397-08002B2CF9AE}" pid="21" name="Total parts">
    <vt:lpwstr>1</vt:lpwstr>
  </property>
  <property fmtid="{D5CDD505-2E9C-101B-9397-08002B2CF9AE}" pid="22" name="DocStatus">
    <vt:lpwstr>Green</vt:lpwstr>
  </property>
  <property fmtid="{D5CDD505-2E9C-101B-9397-08002B2CF9AE}" pid="23" name="CPTemplateID">
    <vt:lpwstr>CP-036</vt:lpwstr>
  </property>
  <property fmtid="{D5CDD505-2E9C-101B-9397-08002B2CF9AE}" pid="24" name="Last edited using">
    <vt:lpwstr>LW 9.0, Build 20230317</vt:lpwstr>
  </property>
  <property fmtid="{D5CDD505-2E9C-101B-9397-08002B2CF9AE}" pid="25" name="Created using">
    <vt:lpwstr>LW 9.0, Build 20230317</vt:lpwstr>
  </property>
</Properties>
</file>